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205" w14:textId="63A12F01" w:rsidR="005C3CFA" w:rsidRPr="007F2B3B" w:rsidRDefault="00B5502E" w:rsidP="00B5502E">
      <w:pPr>
        <w:pStyle w:val="Title"/>
        <w:rPr>
          <w:rFonts w:ascii="Arial" w:hAnsi="Arial" w:cs="Arial"/>
        </w:rPr>
      </w:pPr>
      <w:r w:rsidRPr="007F2B3B">
        <w:rPr>
          <w:rFonts w:ascii="Arial" w:hAnsi="Arial" w:cs="Arial"/>
        </w:rPr>
        <w:t>Life Cycle Risk Reduction Tool Description</w:t>
      </w:r>
    </w:p>
    <w:p w14:paraId="39952E67" w14:textId="2A020A51" w:rsidR="00B5502E" w:rsidRPr="007F2B3B" w:rsidRDefault="00B5502E" w:rsidP="00B5502E">
      <w:pPr>
        <w:rPr>
          <w:rFonts w:ascii="Arial" w:hAnsi="Arial" w:cs="Arial"/>
        </w:rPr>
      </w:pPr>
    </w:p>
    <w:p w14:paraId="45AE260B" w14:textId="5663E20F" w:rsidR="002519CD" w:rsidRPr="007F2B3B" w:rsidRDefault="00FD54B3" w:rsidP="002519CD">
      <w:pPr>
        <w:rPr>
          <w:rFonts w:ascii="Arial" w:hAnsi="Arial" w:cs="Arial"/>
        </w:rPr>
      </w:pPr>
      <w:r w:rsidRPr="007F2B3B">
        <w:rPr>
          <w:rFonts w:ascii="Arial" w:hAnsi="Arial" w:cs="Arial"/>
        </w:rPr>
        <w:t xml:space="preserve">In this document we explain how to use the Life Cycle Risk Reduction </w:t>
      </w:r>
      <w:r w:rsidR="002519CD" w:rsidRPr="007F2B3B">
        <w:rPr>
          <w:rFonts w:ascii="Arial" w:hAnsi="Arial" w:cs="Arial"/>
        </w:rPr>
        <w:t>T</w:t>
      </w:r>
      <w:r w:rsidRPr="007F2B3B">
        <w:rPr>
          <w:rFonts w:ascii="Arial" w:hAnsi="Arial" w:cs="Arial"/>
        </w:rPr>
        <w:t xml:space="preserve">ool. </w:t>
      </w:r>
      <w:r w:rsidR="007F2B3B">
        <w:rPr>
          <w:rFonts w:ascii="Arial" w:hAnsi="Arial" w:cs="Arial"/>
        </w:rPr>
        <w:t>New product development (</w:t>
      </w:r>
      <w:r w:rsidR="002519CD" w:rsidRPr="007F2B3B">
        <w:rPr>
          <w:rFonts w:ascii="Arial" w:hAnsi="Arial" w:cs="Arial"/>
        </w:rPr>
        <w:t>NPD</w:t>
      </w:r>
      <w:r w:rsidR="007F2B3B">
        <w:rPr>
          <w:rFonts w:ascii="Arial" w:hAnsi="Arial" w:cs="Arial"/>
        </w:rPr>
        <w:t>)</w:t>
      </w:r>
      <w:r w:rsidR="002519CD" w:rsidRPr="007F2B3B">
        <w:rPr>
          <w:rFonts w:ascii="Arial" w:hAnsi="Arial" w:cs="Arial"/>
        </w:rPr>
        <w:t xml:space="preserve"> is inevitably risky </w:t>
      </w:r>
      <w:r w:rsidR="00634E99" w:rsidRPr="007F2B3B">
        <w:rPr>
          <w:rFonts w:ascii="Arial" w:hAnsi="Arial" w:cs="Arial"/>
        </w:rPr>
        <w:t>as</w:t>
      </w:r>
      <w:r w:rsidR="002519CD" w:rsidRPr="007F2B3B">
        <w:rPr>
          <w:rFonts w:ascii="Arial" w:hAnsi="Arial" w:cs="Arial"/>
        </w:rPr>
        <w:t xml:space="preserve"> the goal is to develop and market something new</w:t>
      </w:r>
      <w:r w:rsidR="004D50B7" w:rsidRPr="007F2B3B">
        <w:rPr>
          <w:rFonts w:ascii="Arial" w:hAnsi="Arial" w:cs="Arial"/>
        </w:rPr>
        <w:t xml:space="preserve">. Since that means it has never been done before, </w:t>
      </w:r>
      <w:r w:rsidR="002519CD" w:rsidRPr="007F2B3B">
        <w:rPr>
          <w:rFonts w:ascii="Arial" w:hAnsi="Arial" w:cs="Arial"/>
        </w:rPr>
        <w:t xml:space="preserve">risk </w:t>
      </w:r>
      <w:r w:rsidR="009749BE" w:rsidRPr="007F2B3B">
        <w:rPr>
          <w:rFonts w:ascii="Arial" w:hAnsi="Arial" w:cs="Arial"/>
        </w:rPr>
        <w:t>is inevitable</w:t>
      </w:r>
      <w:r w:rsidR="002519CD" w:rsidRPr="007F2B3B">
        <w:rPr>
          <w:rFonts w:ascii="Arial" w:hAnsi="Arial" w:cs="Arial"/>
        </w:rPr>
        <w:t xml:space="preserve">. The key to managing risk is to identify </w:t>
      </w:r>
      <w:r w:rsidR="005E78E8" w:rsidRPr="007F2B3B">
        <w:rPr>
          <w:rFonts w:ascii="Arial" w:hAnsi="Arial" w:cs="Arial"/>
        </w:rPr>
        <w:t xml:space="preserve">the </w:t>
      </w:r>
      <w:r w:rsidR="002519CD" w:rsidRPr="007F2B3B">
        <w:rPr>
          <w:rFonts w:ascii="Arial" w:hAnsi="Arial" w:cs="Arial"/>
        </w:rPr>
        <w:t>risk</w:t>
      </w:r>
      <w:r w:rsidR="005E78E8" w:rsidRPr="007F2B3B">
        <w:rPr>
          <w:rFonts w:ascii="Arial" w:hAnsi="Arial" w:cs="Arial"/>
        </w:rPr>
        <w:t>s</w:t>
      </w:r>
      <w:r w:rsidR="002519CD" w:rsidRPr="007F2B3B">
        <w:rPr>
          <w:rFonts w:ascii="Arial" w:hAnsi="Arial" w:cs="Arial"/>
        </w:rPr>
        <w:t xml:space="preserve"> </w:t>
      </w:r>
      <w:r w:rsidR="00B252A7" w:rsidRPr="007F2B3B">
        <w:rPr>
          <w:rFonts w:ascii="Arial" w:hAnsi="Arial" w:cs="Arial"/>
        </w:rPr>
        <w:t>at each stage of</w:t>
      </w:r>
      <w:r w:rsidR="002519CD" w:rsidRPr="007F2B3B">
        <w:rPr>
          <w:rFonts w:ascii="Arial" w:hAnsi="Arial" w:cs="Arial"/>
        </w:rPr>
        <w:t xml:space="preserve"> the NPD process, and then</w:t>
      </w:r>
      <w:r w:rsidR="00B252A7" w:rsidRPr="007F2B3B">
        <w:rPr>
          <w:rFonts w:ascii="Arial" w:hAnsi="Arial" w:cs="Arial"/>
        </w:rPr>
        <w:t xml:space="preserve"> make</w:t>
      </w:r>
      <w:r w:rsidR="002519CD" w:rsidRPr="007F2B3B">
        <w:rPr>
          <w:rFonts w:ascii="Arial" w:hAnsi="Arial" w:cs="Arial"/>
        </w:rPr>
        <w:t xml:space="preserve"> </w:t>
      </w:r>
      <w:r w:rsidR="00B252A7" w:rsidRPr="007F2B3B">
        <w:rPr>
          <w:rFonts w:ascii="Arial" w:hAnsi="Arial" w:cs="Arial"/>
        </w:rPr>
        <w:t xml:space="preserve">decisions </w:t>
      </w:r>
      <w:r w:rsidR="005C2669" w:rsidRPr="007F2B3B">
        <w:rPr>
          <w:rFonts w:ascii="Arial" w:hAnsi="Arial" w:cs="Arial"/>
        </w:rPr>
        <w:t xml:space="preserve">as to which risks can and should be avoided, </w:t>
      </w:r>
      <w:r w:rsidR="00322FE2" w:rsidRPr="007F2B3B">
        <w:rPr>
          <w:rFonts w:ascii="Arial" w:hAnsi="Arial" w:cs="Arial"/>
        </w:rPr>
        <w:t xml:space="preserve">which eliminated, </w:t>
      </w:r>
      <w:r w:rsidR="005C2669" w:rsidRPr="007F2B3B">
        <w:rPr>
          <w:rFonts w:ascii="Arial" w:hAnsi="Arial" w:cs="Arial"/>
        </w:rPr>
        <w:t xml:space="preserve">which mitigated, and which </w:t>
      </w:r>
      <w:r w:rsidR="00923CDF" w:rsidRPr="007F2B3B">
        <w:rPr>
          <w:rFonts w:ascii="Arial" w:hAnsi="Arial" w:cs="Arial"/>
        </w:rPr>
        <w:t xml:space="preserve">you will accept. </w:t>
      </w:r>
      <w:r w:rsidR="008B13B8" w:rsidRPr="007F2B3B">
        <w:rPr>
          <w:rFonts w:ascii="Arial" w:hAnsi="Arial" w:cs="Arial"/>
        </w:rPr>
        <w:t xml:space="preserve"> </w:t>
      </w:r>
    </w:p>
    <w:p w14:paraId="012C304C" w14:textId="77777777" w:rsidR="002519CD" w:rsidRPr="007F2B3B" w:rsidRDefault="002519CD" w:rsidP="002519CD">
      <w:pPr>
        <w:rPr>
          <w:rFonts w:ascii="Arial" w:hAnsi="Arial" w:cs="Arial"/>
        </w:rPr>
      </w:pPr>
    </w:p>
    <w:p w14:paraId="2B5282B8" w14:textId="51B77AF3" w:rsidR="00FD54B3" w:rsidRPr="007F2B3B" w:rsidRDefault="002519CD" w:rsidP="00B5502E">
      <w:pPr>
        <w:rPr>
          <w:rFonts w:ascii="Arial" w:hAnsi="Arial" w:cs="Arial"/>
        </w:rPr>
      </w:pPr>
      <w:r w:rsidRPr="007F2B3B">
        <w:rPr>
          <w:rFonts w:ascii="Arial" w:hAnsi="Arial" w:cs="Arial"/>
        </w:rPr>
        <w:t xml:space="preserve">The </w:t>
      </w:r>
      <w:r w:rsidR="002370BA" w:rsidRPr="007F2B3B">
        <w:rPr>
          <w:rFonts w:ascii="Arial" w:hAnsi="Arial" w:cs="Arial"/>
        </w:rPr>
        <w:t xml:space="preserve">Life Cycle Risk Reduction </w:t>
      </w:r>
      <w:r w:rsidRPr="007F2B3B">
        <w:rPr>
          <w:rFonts w:ascii="Arial" w:hAnsi="Arial" w:cs="Arial"/>
        </w:rPr>
        <w:t>Tool provides</w:t>
      </w:r>
      <w:r w:rsidR="002370BA" w:rsidRPr="007F2B3B">
        <w:rPr>
          <w:rFonts w:ascii="Arial" w:hAnsi="Arial" w:cs="Arial"/>
        </w:rPr>
        <w:t xml:space="preserve"> a two-</w:t>
      </w:r>
      <w:r w:rsidR="00AB14F6" w:rsidRPr="007F2B3B">
        <w:rPr>
          <w:rFonts w:ascii="Arial" w:hAnsi="Arial" w:cs="Arial"/>
        </w:rPr>
        <w:t xml:space="preserve">step </w:t>
      </w:r>
      <w:r w:rsidR="002370BA" w:rsidRPr="007F2B3B">
        <w:rPr>
          <w:rFonts w:ascii="Arial" w:hAnsi="Arial" w:cs="Arial"/>
        </w:rPr>
        <w:t>process</w:t>
      </w:r>
      <w:r w:rsidR="00C73515" w:rsidRPr="007F2B3B">
        <w:rPr>
          <w:rFonts w:ascii="Arial" w:hAnsi="Arial" w:cs="Arial"/>
        </w:rPr>
        <w:t xml:space="preserve"> </w:t>
      </w:r>
      <w:r w:rsidR="005F3827" w:rsidRPr="007F2B3B">
        <w:rPr>
          <w:rFonts w:ascii="Arial" w:hAnsi="Arial" w:cs="Arial"/>
        </w:rPr>
        <w:t xml:space="preserve">to </w:t>
      </w:r>
      <w:r w:rsidR="00665CEA" w:rsidRPr="007F2B3B">
        <w:rPr>
          <w:rFonts w:ascii="Arial" w:hAnsi="Arial" w:cs="Arial"/>
        </w:rPr>
        <w:t>identifying</w:t>
      </w:r>
      <w:r w:rsidR="00C73515" w:rsidRPr="007F2B3B">
        <w:rPr>
          <w:rFonts w:ascii="Arial" w:hAnsi="Arial" w:cs="Arial"/>
        </w:rPr>
        <w:t xml:space="preserve"> risk</w:t>
      </w:r>
      <w:r w:rsidR="00665CEA" w:rsidRPr="007F2B3B">
        <w:rPr>
          <w:rFonts w:ascii="Arial" w:hAnsi="Arial" w:cs="Arial"/>
        </w:rPr>
        <w:t>s and assessing their significance.</w:t>
      </w:r>
      <w:r w:rsidR="002370BA" w:rsidRPr="007F2B3B">
        <w:rPr>
          <w:rFonts w:ascii="Arial" w:hAnsi="Arial" w:cs="Arial"/>
        </w:rPr>
        <w:t xml:space="preserve"> The first </w:t>
      </w:r>
      <w:r w:rsidR="007F2B3B">
        <w:rPr>
          <w:rFonts w:ascii="Arial" w:hAnsi="Arial" w:cs="Arial"/>
        </w:rPr>
        <w:t xml:space="preserve">step </w:t>
      </w:r>
      <w:r w:rsidR="002370BA" w:rsidRPr="007F2B3B">
        <w:rPr>
          <w:rFonts w:ascii="Arial" w:hAnsi="Arial" w:cs="Arial"/>
        </w:rPr>
        <w:t xml:space="preserve">involves examining the entire life cycle for a product or service under development to identify risks which could affect </w:t>
      </w:r>
      <w:r w:rsidR="001613D2" w:rsidRPr="007F2B3B">
        <w:rPr>
          <w:rFonts w:ascii="Arial" w:hAnsi="Arial" w:cs="Arial"/>
        </w:rPr>
        <w:t xml:space="preserve">your ability to complete NPD or to create value for </w:t>
      </w:r>
      <w:r w:rsidR="002370BA" w:rsidRPr="007F2B3B">
        <w:rPr>
          <w:rFonts w:ascii="Arial" w:hAnsi="Arial" w:cs="Arial"/>
        </w:rPr>
        <w:t xml:space="preserve">either customers and end-users, or for </w:t>
      </w:r>
      <w:r w:rsidR="00A37940" w:rsidRPr="007F2B3B">
        <w:rPr>
          <w:rFonts w:ascii="Arial" w:hAnsi="Arial" w:cs="Arial"/>
        </w:rPr>
        <w:t>your company or organiza</w:t>
      </w:r>
      <w:r w:rsidR="00D87417" w:rsidRPr="007F2B3B">
        <w:rPr>
          <w:rFonts w:ascii="Arial" w:hAnsi="Arial" w:cs="Arial"/>
        </w:rPr>
        <w:t>tion</w:t>
      </w:r>
      <w:r w:rsidR="00597F48" w:rsidRPr="007F2B3B">
        <w:rPr>
          <w:rFonts w:ascii="Arial" w:hAnsi="Arial" w:cs="Arial"/>
        </w:rPr>
        <w:t>.</w:t>
      </w:r>
      <w:r w:rsidR="002370BA" w:rsidRPr="007F2B3B">
        <w:rPr>
          <w:rFonts w:ascii="Arial" w:hAnsi="Arial" w:cs="Arial"/>
        </w:rPr>
        <w:t xml:space="preserve"> The second </w:t>
      </w:r>
      <w:r w:rsidR="007F2B3B">
        <w:rPr>
          <w:rFonts w:ascii="Arial" w:hAnsi="Arial" w:cs="Arial"/>
        </w:rPr>
        <w:t xml:space="preserve">step </w:t>
      </w:r>
      <w:r w:rsidR="002370BA" w:rsidRPr="007F2B3B">
        <w:rPr>
          <w:rFonts w:ascii="Arial" w:hAnsi="Arial" w:cs="Arial"/>
        </w:rPr>
        <w:t xml:space="preserve">involves </w:t>
      </w:r>
      <w:r w:rsidR="00322FE2" w:rsidRPr="007F2B3B">
        <w:rPr>
          <w:rFonts w:ascii="Arial" w:hAnsi="Arial" w:cs="Arial"/>
        </w:rPr>
        <w:t>determin</w:t>
      </w:r>
      <w:r w:rsidR="0003607B" w:rsidRPr="007F2B3B">
        <w:rPr>
          <w:rFonts w:ascii="Arial" w:hAnsi="Arial" w:cs="Arial"/>
        </w:rPr>
        <w:t>ing</w:t>
      </w:r>
      <w:r w:rsidR="00322FE2" w:rsidRPr="007F2B3B">
        <w:rPr>
          <w:rFonts w:ascii="Arial" w:hAnsi="Arial" w:cs="Arial"/>
        </w:rPr>
        <w:t xml:space="preserve"> the signi</w:t>
      </w:r>
      <w:r w:rsidR="0003607B" w:rsidRPr="007F2B3B">
        <w:rPr>
          <w:rFonts w:ascii="Arial" w:hAnsi="Arial" w:cs="Arial"/>
        </w:rPr>
        <w:t>ficance of the risks and whether</w:t>
      </w:r>
      <w:r w:rsidR="00F932C2" w:rsidRPr="007F2B3B">
        <w:rPr>
          <w:rFonts w:ascii="Arial" w:hAnsi="Arial" w:cs="Arial"/>
        </w:rPr>
        <w:t xml:space="preserve"> – and how – to </w:t>
      </w:r>
      <w:r w:rsidR="002370BA" w:rsidRPr="007F2B3B">
        <w:rPr>
          <w:rFonts w:ascii="Arial" w:hAnsi="Arial" w:cs="Arial"/>
        </w:rPr>
        <w:t>avoid, eliminate, mitigate</w:t>
      </w:r>
      <w:r w:rsidR="00322FE2" w:rsidRPr="007F2B3B">
        <w:rPr>
          <w:rFonts w:ascii="Arial" w:hAnsi="Arial" w:cs="Arial"/>
        </w:rPr>
        <w:t>, or accept</w:t>
      </w:r>
      <w:r w:rsidR="002370BA" w:rsidRPr="007F2B3B">
        <w:rPr>
          <w:rFonts w:ascii="Arial" w:hAnsi="Arial" w:cs="Arial"/>
        </w:rPr>
        <w:t xml:space="preserve"> these risks. </w:t>
      </w:r>
    </w:p>
    <w:p w14:paraId="658AA41B" w14:textId="7AEBD77F" w:rsidR="00FD54B3" w:rsidRPr="007F2B3B" w:rsidRDefault="00FD54B3" w:rsidP="00B536C3">
      <w:pPr>
        <w:rPr>
          <w:rFonts w:ascii="Arial" w:hAnsi="Arial" w:cs="Arial"/>
        </w:rPr>
      </w:pPr>
    </w:p>
    <w:p w14:paraId="3A187376" w14:textId="10B8A29C" w:rsidR="002370BA" w:rsidRPr="007F2B3B" w:rsidDel="00E3435A" w:rsidRDefault="002370BA" w:rsidP="002370BA">
      <w:pPr>
        <w:rPr>
          <w:rFonts w:ascii="Arial" w:hAnsi="Arial" w:cs="Arial"/>
        </w:rPr>
      </w:pPr>
      <w:r w:rsidRPr="007F2B3B" w:rsidDel="00E3435A">
        <w:rPr>
          <w:rFonts w:ascii="Arial" w:hAnsi="Arial" w:cs="Arial"/>
        </w:rPr>
        <w:t xml:space="preserve">Following Ron </w:t>
      </w:r>
      <w:proofErr w:type="spellStart"/>
      <w:r w:rsidRPr="007F2B3B" w:rsidDel="00E3435A">
        <w:rPr>
          <w:rFonts w:ascii="Arial" w:hAnsi="Arial" w:cs="Arial"/>
        </w:rPr>
        <w:t>Adner’s</w:t>
      </w:r>
      <w:proofErr w:type="spellEnd"/>
      <w:r w:rsidRPr="007F2B3B" w:rsidDel="00E3435A">
        <w:rPr>
          <w:rFonts w:ascii="Arial" w:hAnsi="Arial" w:cs="Arial"/>
        </w:rPr>
        <w:t xml:space="preserve"> approach in </w:t>
      </w:r>
      <w:r w:rsidRPr="007F2B3B" w:rsidDel="00E3435A">
        <w:rPr>
          <w:rFonts w:ascii="Arial" w:hAnsi="Arial" w:cs="Arial"/>
          <w:i/>
          <w:iCs/>
        </w:rPr>
        <w:t>The Wide Lens</w:t>
      </w:r>
      <w:r w:rsidRPr="007F2B3B" w:rsidDel="00E3435A">
        <w:rPr>
          <w:rStyle w:val="FootnoteReference"/>
          <w:rFonts w:ascii="Arial" w:hAnsi="Arial" w:cs="Arial"/>
          <w:i/>
          <w:iCs/>
        </w:rPr>
        <w:footnoteReference w:id="1"/>
      </w:r>
      <w:r w:rsidRPr="007F2B3B" w:rsidDel="00E3435A">
        <w:rPr>
          <w:rFonts w:ascii="Arial" w:hAnsi="Arial" w:cs="Arial"/>
          <w:i/>
          <w:iCs/>
        </w:rPr>
        <w:t xml:space="preserve">, </w:t>
      </w:r>
      <w:r w:rsidRPr="007F2B3B" w:rsidDel="00E3435A">
        <w:rPr>
          <w:rFonts w:ascii="Arial" w:hAnsi="Arial" w:cs="Arial"/>
        </w:rPr>
        <w:t xml:space="preserve"> </w:t>
      </w:r>
      <w:r w:rsidR="00796922" w:rsidRPr="007F2B3B">
        <w:rPr>
          <w:rFonts w:ascii="Arial" w:hAnsi="Arial" w:cs="Arial"/>
        </w:rPr>
        <w:t xml:space="preserve">there are </w:t>
      </w:r>
      <w:r w:rsidRPr="007F2B3B" w:rsidDel="00E3435A">
        <w:rPr>
          <w:rFonts w:ascii="Arial" w:hAnsi="Arial" w:cs="Arial"/>
        </w:rPr>
        <w:t xml:space="preserve">three main types of risks that can be addressed during </w:t>
      </w:r>
      <w:r w:rsidR="007F2B3B">
        <w:rPr>
          <w:rFonts w:ascii="Arial" w:hAnsi="Arial" w:cs="Arial"/>
        </w:rPr>
        <w:t>N</w:t>
      </w:r>
      <w:r w:rsidRPr="007F2B3B" w:rsidDel="00E3435A">
        <w:rPr>
          <w:rFonts w:ascii="Arial" w:hAnsi="Arial" w:cs="Arial"/>
        </w:rPr>
        <w:t xml:space="preserve">PD. </w:t>
      </w:r>
      <w:r w:rsidR="00175F14" w:rsidRPr="007F2B3B" w:rsidDel="00E3435A">
        <w:rPr>
          <w:rFonts w:ascii="Arial" w:hAnsi="Arial" w:cs="Arial"/>
        </w:rPr>
        <w:t xml:space="preserve">Adoption risk refers to whether the intended customer segments will </w:t>
      </w:r>
      <w:proofErr w:type="gramStart"/>
      <w:r w:rsidR="00175F14" w:rsidRPr="007F2B3B" w:rsidDel="00E3435A">
        <w:rPr>
          <w:rFonts w:ascii="Arial" w:hAnsi="Arial" w:cs="Arial"/>
        </w:rPr>
        <w:t>actually buy</w:t>
      </w:r>
      <w:proofErr w:type="gramEnd"/>
      <w:r w:rsidR="00175F14" w:rsidRPr="007F2B3B" w:rsidDel="00E3435A">
        <w:rPr>
          <w:rFonts w:ascii="Arial" w:hAnsi="Arial" w:cs="Arial"/>
        </w:rPr>
        <w:t xml:space="preserve"> the </w:t>
      </w:r>
      <w:r w:rsidR="00175F14" w:rsidRPr="007F2B3B">
        <w:rPr>
          <w:rFonts w:ascii="Arial" w:hAnsi="Arial" w:cs="Arial"/>
        </w:rPr>
        <w:t>product or service</w:t>
      </w:r>
      <w:r w:rsidR="00175F14" w:rsidRPr="007F2B3B" w:rsidDel="00E3435A">
        <w:rPr>
          <w:rFonts w:ascii="Arial" w:hAnsi="Arial" w:cs="Arial"/>
        </w:rPr>
        <w:t xml:space="preserve"> and the intended end-users actually deploy it</w:t>
      </w:r>
      <w:r w:rsidR="00597F48" w:rsidRPr="007F2B3B">
        <w:rPr>
          <w:rFonts w:ascii="Arial" w:hAnsi="Arial" w:cs="Arial"/>
        </w:rPr>
        <w:t>.</w:t>
      </w:r>
      <w:r w:rsidR="00175F14" w:rsidRPr="007F2B3B" w:rsidDel="00E3435A">
        <w:rPr>
          <w:rFonts w:ascii="Arial" w:hAnsi="Arial" w:cs="Arial"/>
        </w:rPr>
        <w:t xml:space="preserve"> </w:t>
      </w:r>
      <w:r w:rsidRPr="007F2B3B" w:rsidDel="00E3435A">
        <w:rPr>
          <w:rFonts w:ascii="Arial" w:hAnsi="Arial" w:cs="Arial"/>
        </w:rPr>
        <w:t xml:space="preserve">Execution risk refers to the ability of your organization or company to </w:t>
      </w:r>
      <w:proofErr w:type="gramStart"/>
      <w:r w:rsidRPr="007F2B3B" w:rsidDel="00E3435A">
        <w:rPr>
          <w:rFonts w:ascii="Arial" w:hAnsi="Arial" w:cs="Arial"/>
        </w:rPr>
        <w:t>actually conduct</w:t>
      </w:r>
      <w:proofErr w:type="gramEnd"/>
      <w:r w:rsidRPr="007F2B3B" w:rsidDel="00E3435A">
        <w:rPr>
          <w:rFonts w:ascii="Arial" w:hAnsi="Arial" w:cs="Arial"/>
        </w:rPr>
        <w:t xml:space="preserve"> NPD. Co-</w:t>
      </w:r>
      <w:r w:rsidR="001B4C94" w:rsidRPr="007F2B3B" w:rsidDel="00E3435A">
        <w:rPr>
          <w:rFonts w:ascii="Arial" w:hAnsi="Arial" w:cs="Arial"/>
        </w:rPr>
        <w:t>i</w:t>
      </w:r>
      <w:r w:rsidRPr="007F2B3B" w:rsidDel="00E3435A">
        <w:rPr>
          <w:rFonts w:ascii="Arial" w:hAnsi="Arial" w:cs="Arial"/>
        </w:rPr>
        <w:t xml:space="preserve">nnovation risk refers to the ability of vendors, suppliers, and partners to provide what you need as part of your NPD and to conduct their own NPD, if necessary, to develop consumables or other essential goods to effectively deploy your </w:t>
      </w:r>
      <w:r w:rsidR="00B252A7" w:rsidRPr="007F2B3B">
        <w:rPr>
          <w:rFonts w:ascii="Arial" w:hAnsi="Arial" w:cs="Arial"/>
        </w:rPr>
        <w:t>product or service</w:t>
      </w:r>
      <w:r w:rsidRPr="007F2B3B" w:rsidDel="00E3435A">
        <w:rPr>
          <w:rFonts w:ascii="Arial" w:hAnsi="Arial" w:cs="Arial"/>
        </w:rPr>
        <w:t>.</w:t>
      </w:r>
      <w:r w:rsidR="00175F14" w:rsidRPr="007F2B3B">
        <w:rPr>
          <w:rFonts w:ascii="Arial" w:hAnsi="Arial" w:cs="Arial"/>
        </w:rPr>
        <w:t xml:space="preserve"> The Life Cyc</w:t>
      </w:r>
      <w:r w:rsidR="000E392D" w:rsidRPr="007F2B3B">
        <w:rPr>
          <w:rFonts w:ascii="Arial" w:hAnsi="Arial" w:cs="Arial"/>
        </w:rPr>
        <w:t xml:space="preserve">le Risk Reduction Tool </w:t>
      </w:r>
      <w:r w:rsidR="004E490B" w:rsidRPr="007F2B3B">
        <w:rPr>
          <w:rFonts w:ascii="Arial" w:hAnsi="Arial" w:cs="Arial"/>
        </w:rPr>
        <w:t xml:space="preserve">can </w:t>
      </w:r>
      <w:r w:rsidR="000E392D" w:rsidRPr="007F2B3B">
        <w:rPr>
          <w:rFonts w:ascii="Arial" w:hAnsi="Arial" w:cs="Arial"/>
        </w:rPr>
        <w:t>address all three</w:t>
      </w:r>
      <w:r w:rsidR="007F2B3B">
        <w:rPr>
          <w:rFonts w:ascii="Arial" w:hAnsi="Arial" w:cs="Arial"/>
        </w:rPr>
        <w:t xml:space="preserve"> risks</w:t>
      </w:r>
      <w:r w:rsidR="00F75C2B" w:rsidRPr="007F2B3B">
        <w:rPr>
          <w:rFonts w:ascii="Arial" w:hAnsi="Arial" w:cs="Arial"/>
        </w:rPr>
        <w:t>,</w:t>
      </w:r>
      <w:r w:rsidR="000E392D" w:rsidRPr="007F2B3B">
        <w:rPr>
          <w:rFonts w:ascii="Arial" w:hAnsi="Arial" w:cs="Arial"/>
        </w:rPr>
        <w:t xml:space="preserve"> but the emphasis is</w:t>
      </w:r>
      <w:r w:rsidR="00597F48" w:rsidRPr="007F2B3B">
        <w:rPr>
          <w:rFonts w:ascii="Arial" w:hAnsi="Arial" w:cs="Arial"/>
        </w:rPr>
        <w:t xml:space="preserve"> on</w:t>
      </w:r>
      <w:r w:rsidR="000E392D" w:rsidRPr="007F2B3B">
        <w:rPr>
          <w:rFonts w:ascii="Arial" w:hAnsi="Arial" w:cs="Arial"/>
        </w:rPr>
        <w:t xml:space="preserve"> execution and co-execution risks. </w:t>
      </w:r>
      <w:r w:rsidR="004E490B" w:rsidRPr="007F2B3B">
        <w:rPr>
          <w:rFonts w:ascii="Arial" w:hAnsi="Arial" w:cs="Arial"/>
        </w:rPr>
        <w:t xml:space="preserve">That is because it does not make sense to spend the time and money to conduct a life cycle risk analysis </w:t>
      </w:r>
      <w:r w:rsidR="00F75C2B" w:rsidRPr="007F2B3B">
        <w:rPr>
          <w:rFonts w:ascii="Arial" w:hAnsi="Arial" w:cs="Arial"/>
        </w:rPr>
        <w:t xml:space="preserve">on a product or service </w:t>
      </w:r>
      <w:r w:rsidR="004E490B" w:rsidRPr="007F2B3B">
        <w:rPr>
          <w:rFonts w:ascii="Arial" w:hAnsi="Arial" w:cs="Arial"/>
        </w:rPr>
        <w:t xml:space="preserve">until you have determined </w:t>
      </w:r>
      <w:r w:rsidR="00F75C2B" w:rsidRPr="007F2B3B">
        <w:rPr>
          <w:rFonts w:ascii="Arial" w:hAnsi="Arial" w:cs="Arial"/>
        </w:rPr>
        <w:t>that</w:t>
      </w:r>
      <w:r w:rsidR="004E490B" w:rsidRPr="007F2B3B">
        <w:rPr>
          <w:rFonts w:ascii="Arial" w:hAnsi="Arial" w:cs="Arial"/>
        </w:rPr>
        <w:t xml:space="preserve"> product or service which has a good likelihood of succeeding in the market. </w:t>
      </w:r>
    </w:p>
    <w:p w14:paraId="42C92836" w14:textId="77777777" w:rsidR="002370BA" w:rsidRPr="007F2B3B" w:rsidRDefault="002370BA" w:rsidP="00B536C3">
      <w:pPr>
        <w:rPr>
          <w:rFonts w:ascii="Arial" w:hAnsi="Arial" w:cs="Arial"/>
        </w:rPr>
      </w:pPr>
    </w:p>
    <w:p w14:paraId="4B10C82D" w14:textId="3F6A660D" w:rsidR="00FD54B3" w:rsidRPr="007F2B3B" w:rsidRDefault="00FD54B3" w:rsidP="00FD54B3">
      <w:pPr>
        <w:pStyle w:val="Heading2"/>
        <w:rPr>
          <w:rFonts w:ascii="Arial" w:hAnsi="Arial" w:cs="Arial"/>
        </w:rPr>
      </w:pPr>
      <w:r w:rsidRPr="007F2B3B">
        <w:rPr>
          <w:rFonts w:ascii="Arial" w:hAnsi="Arial" w:cs="Arial"/>
        </w:rPr>
        <w:t xml:space="preserve">What is </w:t>
      </w:r>
      <w:r w:rsidR="007F2B3B">
        <w:rPr>
          <w:rFonts w:ascii="Arial" w:hAnsi="Arial" w:cs="Arial"/>
        </w:rPr>
        <w:t xml:space="preserve">the </w:t>
      </w:r>
      <w:r w:rsidRPr="007F2B3B">
        <w:rPr>
          <w:rFonts w:ascii="Arial" w:hAnsi="Arial" w:cs="Arial"/>
        </w:rPr>
        <w:t>Life Cycle Risk Reduction</w:t>
      </w:r>
      <w:r w:rsidR="007F2B3B">
        <w:rPr>
          <w:rFonts w:ascii="Arial" w:hAnsi="Arial" w:cs="Arial"/>
        </w:rPr>
        <w:t xml:space="preserve"> Tool</w:t>
      </w:r>
      <w:r w:rsidRPr="007F2B3B">
        <w:rPr>
          <w:rFonts w:ascii="Arial" w:hAnsi="Arial" w:cs="Arial"/>
        </w:rPr>
        <w:t>?</w:t>
      </w:r>
    </w:p>
    <w:p w14:paraId="5DDC51F1" w14:textId="77777777" w:rsidR="00FD54B3" w:rsidRPr="007F2B3B" w:rsidRDefault="00FD54B3" w:rsidP="00FD54B3">
      <w:pPr>
        <w:rPr>
          <w:rFonts w:ascii="Arial" w:hAnsi="Arial" w:cs="Arial"/>
        </w:rPr>
      </w:pPr>
    </w:p>
    <w:p w14:paraId="61BF0940" w14:textId="05C8AD66" w:rsidR="00310B07" w:rsidRPr="007F2B3B" w:rsidRDefault="001B4C94" w:rsidP="00310B07">
      <w:pPr>
        <w:rPr>
          <w:rFonts w:ascii="Arial" w:hAnsi="Arial" w:cs="Arial"/>
        </w:rPr>
      </w:pPr>
      <w:r w:rsidRPr="007F2B3B">
        <w:rPr>
          <w:rFonts w:ascii="Arial" w:hAnsi="Arial" w:cs="Arial"/>
        </w:rPr>
        <w:t xml:space="preserve">The </w:t>
      </w:r>
      <w:r w:rsidR="002370BA" w:rsidRPr="007F2B3B">
        <w:rPr>
          <w:rFonts w:ascii="Arial" w:hAnsi="Arial" w:cs="Arial"/>
        </w:rPr>
        <w:t xml:space="preserve">Life Cycle Risk </w:t>
      </w:r>
      <w:r w:rsidRPr="007F2B3B">
        <w:rPr>
          <w:rFonts w:ascii="Arial" w:hAnsi="Arial" w:cs="Arial"/>
        </w:rPr>
        <w:t xml:space="preserve">Reduction Tool </w:t>
      </w:r>
      <w:r w:rsidR="002370BA" w:rsidRPr="007F2B3B">
        <w:rPr>
          <w:rFonts w:ascii="Arial" w:hAnsi="Arial" w:cs="Arial"/>
        </w:rPr>
        <w:t xml:space="preserve">is a heuristic tool that helps </w:t>
      </w:r>
      <w:r w:rsidR="003E46A4" w:rsidRPr="007F2B3B">
        <w:rPr>
          <w:rFonts w:ascii="Arial" w:hAnsi="Arial" w:cs="Arial"/>
        </w:rPr>
        <w:t xml:space="preserve">you </w:t>
      </w:r>
      <w:r w:rsidR="002370BA" w:rsidRPr="007F2B3B">
        <w:rPr>
          <w:rFonts w:ascii="Arial" w:hAnsi="Arial" w:cs="Arial"/>
        </w:rPr>
        <w:t xml:space="preserve">examine the risks that might occur during </w:t>
      </w:r>
      <w:r w:rsidR="003E46A4" w:rsidRPr="007F2B3B">
        <w:rPr>
          <w:rFonts w:ascii="Arial" w:hAnsi="Arial" w:cs="Arial"/>
        </w:rPr>
        <w:t xml:space="preserve">the </w:t>
      </w:r>
      <w:r w:rsidR="002370BA" w:rsidRPr="007F2B3B">
        <w:rPr>
          <w:rFonts w:ascii="Arial" w:hAnsi="Arial" w:cs="Arial"/>
        </w:rPr>
        <w:t xml:space="preserve">life cycle </w:t>
      </w:r>
      <w:r w:rsidR="003E46A4" w:rsidRPr="007F2B3B">
        <w:rPr>
          <w:rFonts w:ascii="Arial" w:hAnsi="Arial" w:cs="Arial"/>
        </w:rPr>
        <w:t xml:space="preserve">of a product or service, </w:t>
      </w:r>
      <w:r w:rsidR="002370BA" w:rsidRPr="007F2B3B">
        <w:rPr>
          <w:rFonts w:ascii="Arial" w:hAnsi="Arial" w:cs="Arial"/>
        </w:rPr>
        <w:t xml:space="preserve">from the initial </w:t>
      </w:r>
      <w:r w:rsidR="003E46A4" w:rsidRPr="007F2B3B">
        <w:rPr>
          <w:rFonts w:ascii="Arial" w:hAnsi="Arial" w:cs="Arial"/>
        </w:rPr>
        <w:t xml:space="preserve">conception of the </w:t>
      </w:r>
      <w:r w:rsidR="002370BA" w:rsidRPr="007F2B3B">
        <w:rPr>
          <w:rFonts w:ascii="Arial" w:hAnsi="Arial" w:cs="Arial"/>
        </w:rPr>
        <w:t xml:space="preserve">idea, through new product development, into sales and use, and until its final disposal. Figure 1 illustrates the relationship between the stages in NPD and the product life cycle. </w:t>
      </w:r>
    </w:p>
    <w:p w14:paraId="27E20A0D" w14:textId="54A4CD46" w:rsidR="00456906" w:rsidRPr="007F2B3B" w:rsidRDefault="00456906" w:rsidP="00456906">
      <w:pPr>
        <w:rPr>
          <w:rFonts w:ascii="Arial" w:hAnsi="Arial" w:cs="Arial"/>
        </w:rPr>
      </w:pPr>
      <w:r w:rsidRPr="007F2B3B">
        <w:rPr>
          <w:rFonts w:ascii="Arial" w:hAnsi="Arial" w:cs="Arial"/>
        </w:rPr>
        <w:t xml:space="preserve"> </w:t>
      </w:r>
    </w:p>
    <w:p w14:paraId="7E3E5C45" w14:textId="25A84CC5" w:rsidR="00C334E8" w:rsidRPr="007F2B3B" w:rsidRDefault="00C334E8" w:rsidP="00310B07">
      <w:pPr>
        <w:rPr>
          <w:rFonts w:ascii="Arial" w:hAnsi="Arial" w:cs="Arial"/>
        </w:rPr>
      </w:pPr>
    </w:p>
    <w:p w14:paraId="758817F3" w14:textId="5B5BA73B" w:rsidR="00310B07" w:rsidRPr="007F2B3B" w:rsidRDefault="00310B07" w:rsidP="00310B07">
      <w:pPr>
        <w:rPr>
          <w:rFonts w:ascii="Arial" w:hAnsi="Arial" w:cs="Arial"/>
        </w:rPr>
      </w:pPr>
      <w:r w:rsidRPr="007F2B3B">
        <w:rPr>
          <w:rFonts w:ascii="Arial" w:hAnsi="Arial" w:cs="Arial"/>
        </w:rPr>
        <w:t>.</w:t>
      </w:r>
    </w:p>
    <w:p w14:paraId="5E380387" w14:textId="010BC496" w:rsidR="002370BA" w:rsidRPr="007F2B3B" w:rsidRDefault="002370BA" w:rsidP="002370BA">
      <w:pPr>
        <w:rPr>
          <w:rFonts w:ascii="Arial" w:hAnsi="Arial" w:cs="Arial"/>
        </w:rPr>
      </w:pPr>
    </w:p>
    <w:p w14:paraId="25EC4B34" w14:textId="77777777" w:rsidR="002370BA" w:rsidRPr="007F2B3B" w:rsidRDefault="002370BA" w:rsidP="002370BA">
      <w:pPr>
        <w:rPr>
          <w:rFonts w:ascii="Arial" w:hAnsi="Arial" w:cs="Arial"/>
        </w:rPr>
      </w:pPr>
    </w:p>
    <w:p w14:paraId="750DD8B6" w14:textId="77777777" w:rsidR="002370BA" w:rsidRPr="007F2B3B" w:rsidRDefault="002370BA" w:rsidP="002370BA">
      <w:pPr>
        <w:keepNext/>
        <w:rPr>
          <w:rFonts w:ascii="Arial" w:hAnsi="Arial" w:cs="Arial"/>
        </w:rPr>
      </w:pPr>
      <w:r w:rsidRPr="007F2B3B">
        <w:rPr>
          <w:rFonts w:ascii="Arial" w:hAnsi="Arial" w:cs="Arial"/>
          <w:noProof/>
        </w:rPr>
        <w:lastRenderedPageBreak/>
        <w:drawing>
          <wp:inline distT="0" distB="0" distL="0" distR="0" wp14:anchorId="44163604" wp14:editId="23230215">
            <wp:extent cx="6272530" cy="3146859"/>
            <wp:effectExtent l="0" t="0" r="0" b="0"/>
            <wp:docPr id="13" name="Picture 1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imeli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4827" cy="3163062"/>
                    </a:xfrm>
                    <a:prstGeom prst="rect">
                      <a:avLst/>
                    </a:prstGeom>
                    <a:noFill/>
                  </pic:spPr>
                </pic:pic>
              </a:graphicData>
            </a:graphic>
          </wp:inline>
        </w:drawing>
      </w:r>
    </w:p>
    <w:p w14:paraId="5C291541" w14:textId="77777777" w:rsidR="007F2B3B" w:rsidRDefault="007F2B3B" w:rsidP="007F2B3B">
      <w:pPr>
        <w:pStyle w:val="Caption"/>
        <w:spacing w:after="0"/>
        <w:rPr>
          <w:rFonts w:ascii="Arial" w:hAnsi="Arial" w:cs="Arial"/>
          <w:i w:val="0"/>
          <w:iCs w:val="0"/>
        </w:rPr>
      </w:pPr>
    </w:p>
    <w:p w14:paraId="2F3FC19E" w14:textId="1BF32F51" w:rsidR="002370BA" w:rsidRDefault="002370BA" w:rsidP="007F2B3B">
      <w:pPr>
        <w:pStyle w:val="Caption"/>
        <w:spacing w:after="0"/>
        <w:rPr>
          <w:rFonts w:ascii="Arial" w:hAnsi="Arial" w:cs="Arial"/>
          <w:i w:val="0"/>
          <w:iCs w:val="0"/>
        </w:rPr>
      </w:pPr>
      <w:r w:rsidRPr="007F2B3B">
        <w:rPr>
          <w:rFonts w:ascii="Arial" w:hAnsi="Arial" w:cs="Arial"/>
          <w:i w:val="0"/>
          <w:iCs w:val="0"/>
        </w:rPr>
        <w:t xml:space="preserve">Figure </w:t>
      </w:r>
      <w:r w:rsidR="00000000" w:rsidRPr="007F2B3B">
        <w:rPr>
          <w:rFonts w:ascii="Arial" w:hAnsi="Arial" w:cs="Arial"/>
          <w:i w:val="0"/>
          <w:iCs w:val="0"/>
        </w:rPr>
        <w:fldChar w:fldCharType="begin"/>
      </w:r>
      <w:r w:rsidR="00000000" w:rsidRPr="007F2B3B">
        <w:rPr>
          <w:rFonts w:ascii="Arial" w:hAnsi="Arial" w:cs="Arial"/>
          <w:i w:val="0"/>
          <w:iCs w:val="0"/>
        </w:rPr>
        <w:instrText xml:space="preserve"> SEQ Figure \* ARABIC </w:instrText>
      </w:r>
      <w:r w:rsidR="00000000" w:rsidRPr="007F2B3B">
        <w:rPr>
          <w:rFonts w:ascii="Arial" w:hAnsi="Arial" w:cs="Arial"/>
          <w:i w:val="0"/>
          <w:iCs w:val="0"/>
        </w:rPr>
        <w:fldChar w:fldCharType="separate"/>
      </w:r>
      <w:r w:rsidR="004F7785">
        <w:rPr>
          <w:rFonts w:ascii="Arial" w:hAnsi="Arial" w:cs="Arial"/>
          <w:i w:val="0"/>
          <w:iCs w:val="0"/>
          <w:noProof/>
        </w:rPr>
        <w:t>1</w:t>
      </w:r>
      <w:r w:rsidR="00000000" w:rsidRPr="007F2B3B">
        <w:rPr>
          <w:rFonts w:ascii="Arial" w:hAnsi="Arial" w:cs="Arial"/>
          <w:i w:val="0"/>
          <w:iCs w:val="0"/>
          <w:noProof/>
        </w:rPr>
        <w:fldChar w:fldCharType="end"/>
      </w:r>
      <w:r w:rsidRPr="007F2B3B">
        <w:rPr>
          <w:rFonts w:ascii="Arial" w:hAnsi="Arial" w:cs="Arial"/>
          <w:i w:val="0"/>
          <w:iCs w:val="0"/>
        </w:rPr>
        <w:t xml:space="preserve">: Relationship </w:t>
      </w:r>
      <w:r w:rsidR="00BD51E5" w:rsidRPr="007F2B3B">
        <w:rPr>
          <w:rFonts w:ascii="Arial" w:hAnsi="Arial" w:cs="Arial"/>
          <w:i w:val="0"/>
          <w:iCs w:val="0"/>
        </w:rPr>
        <w:t>b</w:t>
      </w:r>
      <w:r w:rsidRPr="007F2B3B">
        <w:rPr>
          <w:rFonts w:ascii="Arial" w:hAnsi="Arial" w:cs="Arial"/>
          <w:i w:val="0"/>
          <w:iCs w:val="0"/>
        </w:rPr>
        <w:t xml:space="preserve">etween NPD, </w:t>
      </w:r>
      <w:r w:rsidR="00BD51E5" w:rsidRPr="007F2B3B">
        <w:rPr>
          <w:rFonts w:ascii="Arial" w:hAnsi="Arial" w:cs="Arial"/>
          <w:i w:val="0"/>
          <w:iCs w:val="0"/>
        </w:rPr>
        <w:t>p</w:t>
      </w:r>
      <w:r w:rsidRPr="007F2B3B">
        <w:rPr>
          <w:rFonts w:ascii="Arial" w:hAnsi="Arial" w:cs="Arial"/>
          <w:i w:val="0"/>
          <w:iCs w:val="0"/>
        </w:rPr>
        <w:t xml:space="preserve">roduct </w:t>
      </w:r>
      <w:r w:rsidR="00BD51E5" w:rsidRPr="007F2B3B">
        <w:rPr>
          <w:rFonts w:ascii="Arial" w:hAnsi="Arial" w:cs="Arial"/>
          <w:i w:val="0"/>
          <w:iCs w:val="0"/>
        </w:rPr>
        <w:t>l</w:t>
      </w:r>
      <w:r w:rsidRPr="007F2B3B">
        <w:rPr>
          <w:rFonts w:ascii="Arial" w:hAnsi="Arial" w:cs="Arial"/>
          <w:i w:val="0"/>
          <w:iCs w:val="0"/>
        </w:rPr>
        <w:t xml:space="preserve">ife </w:t>
      </w:r>
      <w:r w:rsidR="00BD51E5" w:rsidRPr="007F2B3B">
        <w:rPr>
          <w:rFonts w:ascii="Arial" w:hAnsi="Arial" w:cs="Arial"/>
          <w:i w:val="0"/>
          <w:iCs w:val="0"/>
        </w:rPr>
        <w:t>c</w:t>
      </w:r>
      <w:r w:rsidRPr="007F2B3B">
        <w:rPr>
          <w:rFonts w:ascii="Arial" w:hAnsi="Arial" w:cs="Arial"/>
          <w:i w:val="0"/>
          <w:iCs w:val="0"/>
        </w:rPr>
        <w:t xml:space="preserve">ycle, and </w:t>
      </w:r>
      <w:r w:rsidR="00BD51E5" w:rsidRPr="007F2B3B">
        <w:rPr>
          <w:rFonts w:ascii="Arial" w:hAnsi="Arial" w:cs="Arial"/>
          <w:i w:val="0"/>
          <w:iCs w:val="0"/>
        </w:rPr>
        <w:t>r</w:t>
      </w:r>
      <w:r w:rsidRPr="007F2B3B">
        <w:rPr>
          <w:rFonts w:ascii="Arial" w:hAnsi="Arial" w:cs="Arial"/>
          <w:i w:val="0"/>
          <w:iCs w:val="0"/>
        </w:rPr>
        <w:t xml:space="preserve">evenues from </w:t>
      </w:r>
      <w:r w:rsidR="00BD51E5" w:rsidRPr="007F2B3B">
        <w:rPr>
          <w:rFonts w:ascii="Arial" w:hAnsi="Arial" w:cs="Arial"/>
          <w:i w:val="0"/>
          <w:iCs w:val="0"/>
        </w:rPr>
        <w:t>p</w:t>
      </w:r>
      <w:r w:rsidRPr="007F2B3B">
        <w:rPr>
          <w:rFonts w:ascii="Arial" w:hAnsi="Arial" w:cs="Arial"/>
          <w:i w:val="0"/>
          <w:iCs w:val="0"/>
        </w:rPr>
        <w:t>roduct</w:t>
      </w:r>
    </w:p>
    <w:p w14:paraId="55736B7A" w14:textId="77777777" w:rsidR="007F2B3B" w:rsidRPr="007F2B3B" w:rsidRDefault="007F2B3B" w:rsidP="007F2B3B"/>
    <w:p w14:paraId="371D92CB" w14:textId="77777777" w:rsidR="007F2B3B" w:rsidRDefault="00766928" w:rsidP="002370BA">
      <w:pPr>
        <w:rPr>
          <w:rFonts w:ascii="Arial" w:hAnsi="Arial" w:cs="Arial"/>
        </w:rPr>
      </w:pPr>
      <w:r w:rsidRPr="007F2B3B">
        <w:rPr>
          <w:rFonts w:ascii="Arial" w:hAnsi="Arial" w:cs="Arial"/>
        </w:rPr>
        <w:t>Risk</w:t>
      </w:r>
      <w:r w:rsidR="00766F9C" w:rsidRPr="007F2B3B">
        <w:rPr>
          <w:rFonts w:ascii="Arial" w:hAnsi="Arial" w:cs="Arial"/>
        </w:rPr>
        <w:t>s</w:t>
      </w:r>
      <w:r w:rsidRPr="007F2B3B">
        <w:rPr>
          <w:rFonts w:ascii="Arial" w:hAnsi="Arial" w:cs="Arial"/>
        </w:rPr>
        <w:t xml:space="preserve"> can occur anywhere in the product life cycle. </w:t>
      </w:r>
      <w:r w:rsidR="003C7FDF" w:rsidRPr="007F2B3B">
        <w:rPr>
          <w:rFonts w:ascii="Arial" w:hAnsi="Arial" w:cs="Arial"/>
        </w:rPr>
        <w:t xml:space="preserve">An objective for NPD is to anticipate and identify downstream </w:t>
      </w:r>
      <w:r w:rsidR="005E0E06" w:rsidRPr="007F2B3B">
        <w:rPr>
          <w:rFonts w:ascii="Arial" w:hAnsi="Arial" w:cs="Arial"/>
        </w:rPr>
        <w:t>life</w:t>
      </w:r>
      <w:r w:rsidR="00597F48" w:rsidRPr="007F2B3B">
        <w:rPr>
          <w:rFonts w:ascii="Arial" w:hAnsi="Arial" w:cs="Arial"/>
        </w:rPr>
        <w:t xml:space="preserve"> </w:t>
      </w:r>
      <w:r w:rsidR="005E0E06" w:rsidRPr="007F2B3B">
        <w:rPr>
          <w:rFonts w:ascii="Arial" w:hAnsi="Arial" w:cs="Arial"/>
        </w:rPr>
        <w:t xml:space="preserve">cycle </w:t>
      </w:r>
      <w:r w:rsidR="003C7FDF" w:rsidRPr="007F2B3B">
        <w:rPr>
          <w:rFonts w:ascii="Arial" w:hAnsi="Arial" w:cs="Arial"/>
        </w:rPr>
        <w:t>risks</w:t>
      </w:r>
      <w:r w:rsidR="00673E04" w:rsidRPr="007F2B3B">
        <w:rPr>
          <w:rFonts w:ascii="Arial" w:hAnsi="Arial" w:cs="Arial"/>
        </w:rPr>
        <w:t xml:space="preserve"> as early as possible so they can also be addressed </w:t>
      </w:r>
      <w:r w:rsidR="00E97A16" w:rsidRPr="007F2B3B">
        <w:rPr>
          <w:rFonts w:ascii="Arial" w:hAnsi="Arial" w:cs="Arial"/>
        </w:rPr>
        <w:t xml:space="preserve">when it is less expensive to do so. </w:t>
      </w:r>
    </w:p>
    <w:p w14:paraId="6B552A9D" w14:textId="77777777" w:rsidR="007F2B3B" w:rsidRDefault="007F2B3B" w:rsidP="002370BA">
      <w:pPr>
        <w:rPr>
          <w:rFonts w:ascii="Arial" w:hAnsi="Arial" w:cs="Arial"/>
        </w:rPr>
      </w:pPr>
    </w:p>
    <w:p w14:paraId="01215D89" w14:textId="64F5AD30" w:rsidR="00766928" w:rsidRPr="007F2B3B" w:rsidRDefault="00C126F7" w:rsidP="002370BA">
      <w:pPr>
        <w:rPr>
          <w:rFonts w:ascii="Arial" w:hAnsi="Arial" w:cs="Arial"/>
        </w:rPr>
      </w:pPr>
      <w:r w:rsidRPr="007F2B3B">
        <w:rPr>
          <w:rFonts w:ascii="Arial" w:hAnsi="Arial" w:cs="Arial"/>
        </w:rPr>
        <w:t>For example, if there is an adoption risk</w:t>
      </w:r>
      <w:r w:rsidR="004E38CA">
        <w:rPr>
          <w:rFonts w:ascii="Arial" w:hAnsi="Arial" w:cs="Arial"/>
        </w:rPr>
        <w:t>,</w:t>
      </w:r>
      <w:r w:rsidRPr="007F2B3B">
        <w:rPr>
          <w:rFonts w:ascii="Arial" w:hAnsi="Arial" w:cs="Arial"/>
        </w:rPr>
        <w:t xml:space="preserve"> </w:t>
      </w:r>
      <w:r w:rsidR="001C30BC" w:rsidRPr="007F2B3B">
        <w:rPr>
          <w:rFonts w:ascii="Arial" w:hAnsi="Arial" w:cs="Arial"/>
        </w:rPr>
        <w:t xml:space="preserve">that means the desired sales may never occur </w:t>
      </w:r>
      <w:r w:rsidRPr="007F2B3B">
        <w:rPr>
          <w:rFonts w:ascii="Arial" w:hAnsi="Arial" w:cs="Arial"/>
        </w:rPr>
        <w:t xml:space="preserve">due to </w:t>
      </w:r>
      <w:r w:rsidR="001C30BC" w:rsidRPr="007F2B3B">
        <w:rPr>
          <w:rFonts w:ascii="Arial" w:hAnsi="Arial" w:cs="Arial"/>
        </w:rPr>
        <w:t>a misalignment between the</w:t>
      </w:r>
      <w:r w:rsidRPr="007F2B3B">
        <w:rPr>
          <w:rFonts w:ascii="Arial" w:hAnsi="Arial" w:cs="Arial"/>
        </w:rPr>
        <w:t xml:space="preserve"> product</w:t>
      </w:r>
      <w:r w:rsidR="001C30BC" w:rsidRPr="007F2B3B">
        <w:rPr>
          <w:rFonts w:ascii="Arial" w:hAnsi="Arial" w:cs="Arial"/>
        </w:rPr>
        <w:t xml:space="preserve">’s concept and </w:t>
      </w:r>
      <w:r w:rsidR="00621DA4" w:rsidRPr="007F2B3B">
        <w:rPr>
          <w:rFonts w:ascii="Arial" w:hAnsi="Arial" w:cs="Arial"/>
        </w:rPr>
        <w:t>needs and trends in the market</w:t>
      </w:r>
      <w:r w:rsidR="00A22CA7" w:rsidRPr="007F2B3B">
        <w:rPr>
          <w:rFonts w:ascii="Arial" w:hAnsi="Arial" w:cs="Arial"/>
        </w:rPr>
        <w:t xml:space="preserve"> likely to exist at the time projected for market entry</w:t>
      </w:r>
      <w:r w:rsidR="004E38CA">
        <w:rPr>
          <w:rFonts w:ascii="Arial" w:hAnsi="Arial" w:cs="Arial"/>
        </w:rPr>
        <w:t>. T</w:t>
      </w:r>
      <w:r w:rsidR="002B2ECF" w:rsidRPr="007F2B3B">
        <w:rPr>
          <w:rFonts w:ascii="Arial" w:hAnsi="Arial" w:cs="Arial"/>
        </w:rPr>
        <w:t>his risk can be avoided by reconceptualizing the product during the idea or screening stage. If recon</w:t>
      </w:r>
      <w:r w:rsidR="00C61CE4" w:rsidRPr="007F2B3B">
        <w:rPr>
          <w:rFonts w:ascii="Arial" w:hAnsi="Arial" w:cs="Arial"/>
        </w:rPr>
        <w:t xml:space="preserve">ceptualization will not work to eliminate the risk </w:t>
      </w:r>
      <w:r w:rsidR="004E38CA">
        <w:rPr>
          <w:rFonts w:ascii="Arial" w:hAnsi="Arial" w:cs="Arial"/>
        </w:rPr>
        <w:t xml:space="preserve">that the product </w:t>
      </w:r>
      <w:r w:rsidR="00C61CE4" w:rsidRPr="007F2B3B">
        <w:rPr>
          <w:rFonts w:ascii="Arial" w:hAnsi="Arial" w:cs="Arial"/>
        </w:rPr>
        <w:t xml:space="preserve">will not sell, it may be prudent to abandon NPD. </w:t>
      </w:r>
    </w:p>
    <w:p w14:paraId="204C03EC" w14:textId="77777777" w:rsidR="00766928" w:rsidRPr="007F2B3B" w:rsidRDefault="00766928" w:rsidP="002370BA">
      <w:pPr>
        <w:rPr>
          <w:rFonts w:ascii="Arial" w:hAnsi="Arial" w:cs="Arial"/>
        </w:rPr>
      </w:pPr>
    </w:p>
    <w:p w14:paraId="7C9745AD" w14:textId="714A1FBD" w:rsidR="00630F61" w:rsidRPr="007F2B3B" w:rsidRDefault="002370BA" w:rsidP="002370BA">
      <w:pPr>
        <w:rPr>
          <w:rFonts w:ascii="Arial" w:hAnsi="Arial" w:cs="Arial"/>
        </w:rPr>
      </w:pPr>
      <w:r w:rsidRPr="007F2B3B">
        <w:rPr>
          <w:rFonts w:ascii="Arial" w:hAnsi="Arial" w:cs="Arial"/>
        </w:rPr>
        <w:t xml:space="preserve">As the </w:t>
      </w:r>
      <w:r w:rsidR="00A22CA7" w:rsidRPr="007F2B3B">
        <w:rPr>
          <w:rFonts w:ascii="Arial" w:hAnsi="Arial" w:cs="Arial"/>
        </w:rPr>
        <w:t>phrase</w:t>
      </w:r>
      <w:r w:rsidRPr="007F2B3B">
        <w:rPr>
          <w:rFonts w:ascii="Arial" w:hAnsi="Arial" w:cs="Arial"/>
        </w:rPr>
        <w:t xml:space="preserve"> “Valley of Death” </w:t>
      </w:r>
      <w:r w:rsidR="00310B07" w:rsidRPr="007F2B3B">
        <w:rPr>
          <w:rFonts w:ascii="Arial" w:hAnsi="Arial" w:cs="Arial"/>
        </w:rPr>
        <w:t>emphasizes</w:t>
      </w:r>
      <w:r w:rsidRPr="007F2B3B">
        <w:rPr>
          <w:rFonts w:ascii="Arial" w:hAnsi="Arial" w:cs="Arial"/>
        </w:rPr>
        <w:t>, the early stages of NPD</w:t>
      </w:r>
      <w:r w:rsidR="008B13B8" w:rsidRPr="007F2B3B">
        <w:rPr>
          <w:rFonts w:ascii="Arial" w:hAnsi="Arial" w:cs="Arial"/>
        </w:rPr>
        <w:t xml:space="preserve"> </w:t>
      </w:r>
      <w:r w:rsidR="00E97A16" w:rsidRPr="007F2B3B">
        <w:rPr>
          <w:rFonts w:ascii="Arial" w:hAnsi="Arial" w:cs="Arial"/>
        </w:rPr>
        <w:t>are associated with</w:t>
      </w:r>
      <w:r w:rsidR="00E6548A" w:rsidRPr="007F2B3B">
        <w:rPr>
          <w:rFonts w:ascii="Arial" w:hAnsi="Arial" w:cs="Arial"/>
        </w:rPr>
        <w:t xml:space="preserve"> the highest risk </w:t>
      </w:r>
      <w:r w:rsidR="00E97A16" w:rsidRPr="007F2B3B">
        <w:rPr>
          <w:rFonts w:ascii="Arial" w:hAnsi="Arial" w:cs="Arial"/>
        </w:rPr>
        <w:t xml:space="preserve">because the chance of failure is greatest </w:t>
      </w:r>
      <w:r w:rsidRPr="007F2B3B">
        <w:rPr>
          <w:rFonts w:ascii="Arial" w:hAnsi="Arial" w:cs="Arial"/>
        </w:rPr>
        <w:t>(</w:t>
      </w:r>
      <w:r w:rsidR="004E38CA">
        <w:rPr>
          <w:rFonts w:ascii="Arial" w:hAnsi="Arial" w:cs="Arial"/>
        </w:rPr>
        <w:t>s</w:t>
      </w:r>
      <w:r w:rsidRPr="007F2B3B">
        <w:rPr>
          <w:rFonts w:ascii="Arial" w:hAnsi="Arial" w:cs="Arial"/>
        </w:rPr>
        <w:t>ee Figure 2)</w:t>
      </w:r>
      <w:r w:rsidR="004E38CA">
        <w:rPr>
          <w:rFonts w:ascii="Arial" w:hAnsi="Arial" w:cs="Arial"/>
        </w:rPr>
        <w:t>.</w:t>
      </w:r>
      <w:r w:rsidRPr="007F2B3B">
        <w:rPr>
          <w:rFonts w:ascii="Arial" w:hAnsi="Arial" w:cs="Arial"/>
        </w:rPr>
        <w:t xml:space="preserve"> </w:t>
      </w:r>
      <w:r w:rsidR="008734B3" w:rsidRPr="007F2B3B">
        <w:rPr>
          <w:rFonts w:ascii="Arial" w:hAnsi="Arial" w:cs="Arial"/>
        </w:rPr>
        <w:t>E</w:t>
      </w:r>
      <w:r w:rsidR="00433C72" w:rsidRPr="007F2B3B">
        <w:rPr>
          <w:rFonts w:ascii="Arial" w:hAnsi="Arial" w:cs="Arial"/>
        </w:rPr>
        <w:t>very potential risk for the entire NPD process and life cycle of the product exists when you first start an initiative. None of these risks ha</w:t>
      </w:r>
      <w:r w:rsidR="00597F48" w:rsidRPr="007F2B3B">
        <w:rPr>
          <w:rFonts w:ascii="Arial" w:hAnsi="Arial" w:cs="Arial"/>
        </w:rPr>
        <w:t>ve</w:t>
      </w:r>
      <w:r w:rsidR="00433C72" w:rsidRPr="007F2B3B">
        <w:rPr>
          <w:rFonts w:ascii="Arial" w:hAnsi="Arial" w:cs="Arial"/>
        </w:rPr>
        <w:t xml:space="preserve"> </w:t>
      </w:r>
      <w:r w:rsidR="004020D1" w:rsidRPr="007F2B3B">
        <w:rPr>
          <w:rFonts w:ascii="Arial" w:hAnsi="Arial" w:cs="Arial"/>
        </w:rPr>
        <w:t>yet to be addressed.</w:t>
      </w:r>
    </w:p>
    <w:p w14:paraId="7846AD0E" w14:textId="77777777" w:rsidR="00630F61" w:rsidRPr="007F2B3B" w:rsidRDefault="00630F61" w:rsidP="002370BA">
      <w:pPr>
        <w:rPr>
          <w:rFonts w:ascii="Arial" w:hAnsi="Arial" w:cs="Arial"/>
        </w:rPr>
      </w:pPr>
    </w:p>
    <w:p w14:paraId="7F8A971D" w14:textId="69501BD8" w:rsidR="002370BA" w:rsidRPr="007F2B3B" w:rsidRDefault="002370BA" w:rsidP="002370BA">
      <w:pPr>
        <w:rPr>
          <w:rFonts w:ascii="Arial" w:hAnsi="Arial" w:cs="Arial"/>
        </w:rPr>
      </w:pPr>
      <w:r w:rsidRPr="007F2B3B">
        <w:rPr>
          <w:rFonts w:ascii="Arial" w:hAnsi="Arial" w:cs="Arial"/>
        </w:rPr>
        <w:t xml:space="preserve"> </w:t>
      </w:r>
    </w:p>
    <w:p w14:paraId="02D427C1" w14:textId="77777777" w:rsidR="002370BA" w:rsidRPr="007F2B3B" w:rsidRDefault="002370BA" w:rsidP="002370BA">
      <w:pPr>
        <w:rPr>
          <w:rFonts w:ascii="Arial" w:hAnsi="Arial" w:cs="Arial"/>
        </w:rPr>
      </w:pPr>
    </w:p>
    <w:p w14:paraId="2005C01A" w14:textId="77777777" w:rsidR="002370BA" w:rsidRPr="007F2B3B" w:rsidRDefault="002370BA" w:rsidP="002370BA">
      <w:pPr>
        <w:keepNext/>
        <w:rPr>
          <w:rFonts w:ascii="Arial" w:hAnsi="Arial" w:cs="Arial"/>
        </w:rPr>
      </w:pPr>
      <w:r w:rsidRPr="007F2B3B">
        <w:rPr>
          <w:rFonts w:ascii="Arial" w:hAnsi="Arial" w:cs="Arial"/>
          <w:noProof/>
        </w:rPr>
        <w:lastRenderedPageBreak/>
        <w:drawing>
          <wp:inline distT="0" distB="0" distL="0" distR="0" wp14:anchorId="06EC7637" wp14:editId="387FE0B1">
            <wp:extent cx="5725160" cy="2127638"/>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9037" cy="2155093"/>
                    </a:xfrm>
                    <a:prstGeom prst="rect">
                      <a:avLst/>
                    </a:prstGeom>
                    <a:noFill/>
                  </pic:spPr>
                </pic:pic>
              </a:graphicData>
            </a:graphic>
          </wp:inline>
        </w:drawing>
      </w:r>
    </w:p>
    <w:p w14:paraId="69078A4E" w14:textId="77777777" w:rsidR="004E38CA" w:rsidRDefault="004E38CA" w:rsidP="004E38CA">
      <w:pPr>
        <w:pStyle w:val="Caption"/>
        <w:spacing w:after="0"/>
        <w:rPr>
          <w:rFonts w:ascii="Arial" w:hAnsi="Arial" w:cs="Arial"/>
          <w:i w:val="0"/>
          <w:iCs w:val="0"/>
        </w:rPr>
      </w:pPr>
    </w:p>
    <w:p w14:paraId="17A766A3" w14:textId="114C5A2A" w:rsidR="002370BA" w:rsidRDefault="002370BA" w:rsidP="004E38CA">
      <w:pPr>
        <w:pStyle w:val="Caption"/>
        <w:spacing w:after="0"/>
        <w:rPr>
          <w:rFonts w:ascii="Arial" w:hAnsi="Arial" w:cs="Arial"/>
          <w:i w:val="0"/>
          <w:iCs w:val="0"/>
        </w:rPr>
      </w:pPr>
      <w:r w:rsidRPr="004E38CA">
        <w:rPr>
          <w:rFonts w:ascii="Arial" w:hAnsi="Arial" w:cs="Arial"/>
          <w:i w:val="0"/>
          <w:iCs w:val="0"/>
        </w:rPr>
        <w:t xml:space="preserve">Figure </w:t>
      </w:r>
      <w:r w:rsidR="00000000" w:rsidRPr="004E38CA">
        <w:rPr>
          <w:rFonts w:ascii="Arial" w:hAnsi="Arial" w:cs="Arial"/>
          <w:i w:val="0"/>
          <w:iCs w:val="0"/>
        </w:rPr>
        <w:fldChar w:fldCharType="begin"/>
      </w:r>
      <w:r w:rsidR="00000000" w:rsidRPr="004E38CA">
        <w:rPr>
          <w:rFonts w:ascii="Arial" w:hAnsi="Arial" w:cs="Arial"/>
          <w:i w:val="0"/>
          <w:iCs w:val="0"/>
        </w:rPr>
        <w:instrText xml:space="preserve"> SEQ Figure \* ARABIC </w:instrText>
      </w:r>
      <w:r w:rsidR="00000000" w:rsidRPr="004E38CA">
        <w:rPr>
          <w:rFonts w:ascii="Arial" w:hAnsi="Arial" w:cs="Arial"/>
          <w:i w:val="0"/>
          <w:iCs w:val="0"/>
        </w:rPr>
        <w:fldChar w:fldCharType="separate"/>
      </w:r>
      <w:r w:rsidR="004F7785">
        <w:rPr>
          <w:rFonts w:ascii="Arial" w:hAnsi="Arial" w:cs="Arial"/>
          <w:i w:val="0"/>
          <w:iCs w:val="0"/>
          <w:noProof/>
        </w:rPr>
        <w:t>2</w:t>
      </w:r>
      <w:r w:rsidR="00000000" w:rsidRPr="004E38CA">
        <w:rPr>
          <w:rFonts w:ascii="Arial" w:hAnsi="Arial" w:cs="Arial"/>
          <w:i w:val="0"/>
          <w:iCs w:val="0"/>
          <w:noProof/>
        </w:rPr>
        <w:fldChar w:fldCharType="end"/>
      </w:r>
      <w:r w:rsidRPr="004E38CA">
        <w:rPr>
          <w:rFonts w:ascii="Arial" w:hAnsi="Arial" w:cs="Arial"/>
          <w:i w:val="0"/>
          <w:iCs w:val="0"/>
        </w:rPr>
        <w:t>: Risk</w:t>
      </w:r>
      <w:r w:rsidR="004E38CA">
        <w:rPr>
          <w:rFonts w:ascii="Arial" w:hAnsi="Arial" w:cs="Arial"/>
          <w:i w:val="0"/>
          <w:iCs w:val="0"/>
        </w:rPr>
        <w:t>s</w:t>
      </w:r>
      <w:r w:rsidRPr="004E38CA">
        <w:rPr>
          <w:rFonts w:ascii="Arial" w:hAnsi="Arial" w:cs="Arial"/>
          <w:i w:val="0"/>
          <w:iCs w:val="0"/>
        </w:rPr>
        <w:t xml:space="preserve"> and </w:t>
      </w:r>
      <w:r w:rsidR="00BD51E5" w:rsidRPr="004E38CA">
        <w:rPr>
          <w:rFonts w:ascii="Arial" w:hAnsi="Arial" w:cs="Arial"/>
          <w:i w:val="0"/>
          <w:iCs w:val="0"/>
        </w:rPr>
        <w:t>e</w:t>
      </w:r>
      <w:r w:rsidRPr="004E38CA">
        <w:rPr>
          <w:rFonts w:ascii="Arial" w:hAnsi="Arial" w:cs="Arial"/>
          <w:i w:val="0"/>
          <w:iCs w:val="0"/>
        </w:rPr>
        <w:t>xpense</w:t>
      </w:r>
      <w:r w:rsidR="004E38CA">
        <w:rPr>
          <w:rFonts w:ascii="Arial" w:hAnsi="Arial" w:cs="Arial"/>
          <w:i w:val="0"/>
          <w:iCs w:val="0"/>
        </w:rPr>
        <w:t>s</w:t>
      </w:r>
      <w:r w:rsidRPr="004E38CA">
        <w:rPr>
          <w:rFonts w:ascii="Arial" w:hAnsi="Arial" w:cs="Arial"/>
          <w:i w:val="0"/>
          <w:iCs w:val="0"/>
        </w:rPr>
        <w:t xml:space="preserve"> in NPD. </w:t>
      </w:r>
      <w:r w:rsidR="004E38CA">
        <w:rPr>
          <w:rFonts w:ascii="Arial" w:hAnsi="Arial" w:cs="Arial"/>
          <w:i w:val="0"/>
          <w:iCs w:val="0"/>
        </w:rPr>
        <w:t xml:space="preserve">The </w:t>
      </w:r>
      <w:r w:rsidRPr="004E38CA">
        <w:rPr>
          <w:rFonts w:ascii="Arial" w:hAnsi="Arial" w:cs="Arial"/>
          <w:i w:val="0"/>
          <w:iCs w:val="0"/>
        </w:rPr>
        <w:t xml:space="preserve">Design and Development </w:t>
      </w:r>
      <w:r w:rsidR="00E3435A" w:rsidRPr="004E38CA">
        <w:rPr>
          <w:rFonts w:ascii="Arial" w:hAnsi="Arial" w:cs="Arial"/>
          <w:i w:val="0"/>
          <w:iCs w:val="0"/>
        </w:rPr>
        <w:t xml:space="preserve">stages </w:t>
      </w:r>
      <w:r w:rsidRPr="004E38CA">
        <w:rPr>
          <w:rFonts w:ascii="Arial" w:hAnsi="Arial" w:cs="Arial"/>
          <w:i w:val="0"/>
          <w:iCs w:val="0"/>
        </w:rPr>
        <w:t xml:space="preserve">are the </w:t>
      </w:r>
      <w:r w:rsidR="004E38CA">
        <w:rPr>
          <w:rFonts w:ascii="Arial" w:hAnsi="Arial" w:cs="Arial"/>
          <w:i w:val="0"/>
          <w:iCs w:val="0"/>
        </w:rPr>
        <w:t>“</w:t>
      </w:r>
      <w:r w:rsidRPr="004E38CA">
        <w:rPr>
          <w:rFonts w:ascii="Arial" w:hAnsi="Arial" w:cs="Arial"/>
          <w:i w:val="0"/>
          <w:iCs w:val="0"/>
        </w:rPr>
        <w:t>Valley of Death</w:t>
      </w:r>
      <w:r w:rsidR="004E38CA">
        <w:rPr>
          <w:rFonts w:ascii="Arial" w:hAnsi="Arial" w:cs="Arial"/>
          <w:i w:val="0"/>
          <w:iCs w:val="0"/>
        </w:rPr>
        <w:t>”,</w:t>
      </w:r>
      <w:r w:rsidRPr="004E38CA">
        <w:rPr>
          <w:rFonts w:ascii="Arial" w:hAnsi="Arial" w:cs="Arial"/>
          <w:i w:val="0"/>
          <w:iCs w:val="0"/>
        </w:rPr>
        <w:t xml:space="preserve"> where risk is still </w:t>
      </w:r>
      <w:proofErr w:type="gramStart"/>
      <w:r w:rsidRPr="004E38CA">
        <w:rPr>
          <w:rFonts w:ascii="Arial" w:hAnsi="Arial" w:cs="Arial"/>
          <w:i w:val="0"/>
          <w:iCs w:val="0"/>
        </w:rPr>
        <w:t>significant</w:t>
      </w:r>
      <w:proofErr w:type="gramEnd"/>
      <w:r w:rsidRPr="004E38CA">
        <w:rPr>
          <w:rFonts w:ascii="Arial" w:hAnsi="Arial" w:cs="Arial"/>
          <w:i w:val="0"/>
          <w:iCs w:val="0"/>
        </w:rPr>
        <w:t xml:space="preserve"> </w:t>
      </w:r>
      <w:r w:rsidR="00BD51E5" w:rsidRPr="004E38CA">
        <w:rPr>
          <w:rFonts w:ascii="Arial" w:hAnsi="Arial" w:cs="Arial"/>
          <w:i w:val="0"/>
          <w:iCs w:val="0"/>
        </w:rPr>
        <w:t>and</w:t>
      </w:r>
      <w:r w:rsidRPr="004E38CA">
        <w:rPr>
          <w:rFonts w:ascii="Arial" w:hAnsi="Arial" w:cs="Arial"/>
          <w:i w:val="0"/>
          <w:iCs w:val="0"/>
        </w:rPr>
        <w:t xml:space="preserve"> expenses are rising rapidly.</w:t>
      </w:r>
    </w:p>
    <w:p w14:paraId="736F8BB0" w14:textId="77777777" w:rsidR="004E38CA" w:rsidRPr="004E38CA" w:rsidRDefault="004E38CA" w:rsidP="004E38CA"/>
    <w:p w14:paraId="6E5915E2" w14:textId="08DEB7F9" w:rsidR="006705A2" w:rsidRPr="007F2B3B" w:rsidRDefault="006705A2" w:rsidP="006705A2">
      <w:pPr>
        <w:rPr>
          <w:rFonts w:ascii="Arial" w:hAnsi="Arial" w:cs="Arial"/>
        </w:rPr>
      </w:pPr>
      <w:r w:rsidRPr="007F2B3B">
        <w:rPr>
          <w:rFonts w:ascii="Arial" w:hAnsi="Arial" w:cs="Arial"/>
        </w:rPr>
        <w:t xml:space="preserve">The greater the risk, the lower the likelihood of successfully completing NPD. </w:t>
      </w:r>
      <w:proofErr w:type="gramStart"/>
      <w:r w:rsidRPr="007F2B3B">
        <w:rPr>
          <w:rFonts w:ascii="Arial" w:hAnsi="Arial" w:cs="Arial"/>
        </w:rPr>
        <w:t>So</w:t>
      </w:r>
      <w:proofErr w:type="gramEnd"/>
      <w:r w:rsidRPr="007F2B3B">
        <w:rPr>
          <w:rFonts w:ascii="Arial" w:hAnsi="Arial" w:cs="Arial"/>
        </w:rPr>
        <w:t xml:space="preserve"> the early stages (Idea, Screen) heavily emphasize reducing adoption risk. While adoption risk reduction remains important for </w:t>
      </w:r>
      <w:r w:rsidR="00597F48" w:rsidRPr="007F2B3B">
        <w:rPr>
          <w:rFonts w:ascii="Arial" w:hAnsi="Arial" w:cs="Arial"/>
        </w:rPr>
        <w:t>d</w:t>
      </w:r>
      <w:r w:rsidRPr="007F2B3B">
        <w:rPr>
          <w:rFonts w:ascii="Arial" w:hAnsi="Arial" w:cs="Arial"/>
        </w:rPr>
        <w:t xml:space="preserve">esign, at this stage execution and co-execution risk reduction are emphasized. The objective is to bring down risk rapidly in the early stages, ideally by avoiding or eliminating it by honing in on a product or service with a strong competitive advantage and then designing that product or service in such a way </w:t>
      </w:r>
      <w:r w:rsidR="00597F48" w:rsidRPr="007F2B3B">
        <w:rPr>
          <w:rFonts w:ascii="Arial" w:hAnsi="Arial" w:cs="Arial"/>
        </w:rPr>
        <w:t>that</w:t>
      </w:r>
      <w:r w:rsidRPr="007F2B3B">
        <w:rPr>
          <w:rFonts w:ascii="Arial" w:hAnsi="Arial" w:cs="Arial"/>
        </w:rPr>
        <w:t xml:space="preserve"> it maintains (or improves) the competitive advantage while creating a good that makes it easy and cost-efficient for the primary value chain activities </w:t>
      </w:r>
      <w:r w:rsidR="00597F48" w:rsidRPr="007F2B3B">
        <w:rPr>
          <w:rFonts w:ascii="Arial" w:hAnsi="Arial" w:cs="Arial"/>
        </w:rPr>
        <w:t xml:space="preserve">to </w:t>
      </w:r>
      <w:r w:rsidRPr="007F2B3B">
        <w:rPr>
          <w:rFonts w:ascii="Arial" w:hAnsi="Arial" w:cs="Arial"/>
        </w:rPr>
        <w:t xml:space="preserve">make, sell, and support </w:t>
      </w:r>
      <w:r w:rsidR="00597F48" w:rsidRPr="007F2B3B">
        <w:rPr>
          <w:rFonts w:ascii="Arial" w:hAnsi="Arial" w:cs="Arial"/>
        </w:rPr>
        <w:t xml:space="preserve">the product or service </w:t>
      </w:r>
      <w:r w:rsidRPr="007F2B3B">
        <w:rPr>
          <w:rFonts w:ascii="Arial" w:hAnsi="Arial" w:cs="Arial"/>
        </w:rPr>
        <w:t xml:space="preserve">effectively. </w:t>
      </w:r>
      <w:r w:rsidR="00495415" w:rsidRPr="007F2B3B">
        <w:rPr>
          <w:rFonts w:ascii="Arial" w:hAnsi="Arial" w:cs="Arial"/>
        </w:rPr>
        <w:t xml:space="preserve"> </w:t>
      </w:r>
    </w:p>
    <w:p w14:paraId="4FEBE7DE" w14:textId="77777777" w:rsidR="00AD3BF0" w:rsidRPr="007F2B3B" w:rsidRDefault="00AD3BF0" w:rsidP="006705A2">
      <w:pPr>
        <w:rPr>
          <w:rFonts w:ascii="Arial" w:hAnsi="Arial" w:cs="Arial"/>
        </w:rPr>
      </w:pPr>
    </w:p>
    <w:p w14:paraId="7E6CA9BF" w14:textId="3CAAB595" w:rsidR="002370BA" w:rsidRPr="007F2B3B" w:rsidRDefault="00AD3BF0" w:rsidP="002370BA">
      <w:pPr>
        <w:rPr>
          <w:rFonts w:ascii="Arial" w:hAnsi="Arial" w:cs="Arial"/>
        </w:rPr>
      </w:pPr>
      <w:r w:rsidRPr="007F2B3B">
        <w:rPr>
          <w:rFonts w:ascii="Arial" w:hAnsi="Arial" w:cs="Arial"/>
        </w:rPr>
        <w:t xml:space="preserve">The </w:t>
      </w:r>
      <w:r w:rsidR="004E38CA">
        <w:rPr>
          <w:rFonts w:ascii="Arial" w:hAnsi="Arial" w:cs="Arial"/>
        </w:rPr>
        <w:t xml:space="preserve">Life Cycle Risk Reduction </w:t>
      </w:r>
      <w:r w:rsidRPr="007F2B3B">
        <w:rPr>
          <w:rFonts w:ascii="Arial" w:hAnsi="Arial" w:cs="Arial"/>
        </w:rPr>
        <w:t xml:space="preserve">Tool should be used early in the Design stage and </w:t>
      </w:r>
      <w:r w:rsidR="007C5FD1" w:rsidRPr="007F2B3B">
        <w:rPr>
          <w:rFonts w:ascii="Arial" w:hAnsi="Arial" w:cs="Arial"/>
        </w:rPr>
        <w:t xml:space="preserve">the analysis completed early enough that the findings can inform the preliminary design. </w:t>
      </w:r>
    </w:p>
    <w:p w14:paraId="29B8FE26" w14:textId="0EDBF29E" w:rsidR="002370BA" w:rsidRPr="007F2B3B" w:rsidRDefault="002370BA" w:rsidP="002370BA">
      <w:pPr>
        <w:keepNext/>
        <w:rPr>
          <w:rFonts w:ascii="Arial" w:hAnsi="Arial" w:cs="Arial"/>
        </w:rPr>
      </w:pPr>
    </w:p>
    <w:p w14:paraId="5B0B5CC1" w14:textId="4825CB61" w:rsidR="006B71E7" w:rsidRDefault="004E38CA" w:rsidP="002370BA">
      <w:pPr>
        <w:keepNext/>
        <w:rPr>
          <w:rFonts w:ascii="Arial" w:hAnsi="Arial" w:cs="Arial"/>
        </w:rPr>
      </w:pPr>
      <w:r w:rsidRPr="007F2B3B">
        <w:rPr>
          <w:rFonts w:ascii="Arial" w:hAnsi="Arial" w:cs="Arial"/>
          <w:noProof/>
        </w:rPr>
        <mc:AlternateContent>
          <mc:Choice Requires="wps">
            <w:drawing>
              <wp:anchor distT="0" distB="0" distL="114300" distR="114300" simplePos="0" relativeHeight="251659264" behindDoc="0" locked="0" layoutInCell="1" allowOverlap="1" wp14:anchorId="3B525248" wp14:editId="60C87DF4">
                <wp:simplePos x="0" y="0"/>
                <wp:positionH relativeFrom="column">
                  <wp:posOffset>1466850</wp:posOffset>
                </wp:positionH>
                <wp:positionV relativeFrom="paragraph">
                  <wp:posOffset>3810</wp:posOffset>
                </wp:positionV>
                <wp:extent cx="182880" cy="266700"/>
                <wp:effectExtent l="19050" t="0" r="26670" b="38100"/>
                <wp:wrapNone/>
                <wp:docPr id="12" name="Arrow: Down 18"/>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A788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115.5pt;margin-top:.3pt;width:14.4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" adj="14194" fillcolor="#538135 [2409]" strokecolor="#1f3763 [1604]" strokeweight="1pt"/>
            </w:pict>
          </mc:Fallback>
        </mc:AlternateContent>
      </w:r>
      <w:r w:rsidR="00257B72" w:rsidRPr="007F2B3B">
        <w:rPr>
          <w:rFonts w:ascii="Arial" w:hAnsi="Arial" w:cs="Arial"/>
          <w:noProof/>
        </w:rPr>
        <mc:AlternateContent>
          <mc:Choice Requires="wps">
            <w:drawing>
              <wp:anchor distT="0" distB="0" distL="114300" distR="114300" simplePos="0" relativeHeight="251661312" behindDoc="0" locked="0" layoutInCell="1" allowOverlap="1" wp14:anchorId="10F6D1CB" wp14:editId="6CF8340F">
                <wp:simplePos x="0" y="0"/>
                <wp:positionH relativeFrom="column">
                  <wp:posOffset>1587500</wp:posOffset>
                </wp:positionH>
                <wp:positionV relativeFrom="paragraph">
                  <wp:posOffset>4445</wp:posOffset>
                </wp:positionV>
                <wp:extent cx="182880" cy="266700"/>
                <wp:effectExtent l="19050" t="0" r="26670" b="38100"/>
                <wp:wrapNone/>
                <wp:docPr id="159660179" name="Arrow: Down 1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90741E" id="Arrow: Down 14" o:spid="_x0000_s1026" type="#_x0000_t67" style="position:absolute;margin-left:125pt;margin-top:.35pt;width:14.4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" adj="14194" fillcolor="red" strokecolor="#1f3763 [1604]" strokeweight="1pt"/>
            </w:pict>
          </mc:Fallback>
        </mc:AlternateContent>
      </w:r>
    </w:p>
    <w:p w14:paraId="5289C8BA" w14:textId="54BD0E83" w:rsidR="004E38CA" w:rsidRDefault="004E38CA" w:rsidP="002370BA">
      <w:pPr>
        <w:keepNext/>
        <w:rPr>
          <w:rFonts w:ascii="Arial" w:hAnsi="Arial" w:cs="Arial"/>
        </w:rPr>
      </w:pPr>
      <w:r>
        <w:rPr>
          <w:noProof/>
        </w:rPr>
        <w:drawing>
          <wp:inline distT="0" distB="0" distL="0" distR="0" wp14:anchorId="73E29E77" wp14:editId="715D36DC">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525270"/>
                    </a:xfrm>
                    <a:prstGeom prst="rect">
                      <a:avLst/>
                    </a:prstGeom>
                  </pic:spPr>
                </pic:pic>
              </a:graphicData>
            </a:graphic>
          </wp:inline>
        </w:drawing>
      </w:r>
    </w:p>
    <w:p w14:paraId="1F4A09AE" w14:textId="77777777" w:rsidR="004E38CA" w:rsidRDefault="004E38CA" w:rsidP="004E38CA">
      <w:pPr>
        <w:pStyle w:val="Caption"/>
        <w:spacing w:after="0"/>
        <w:rPr>
          <w:rFonts w:ascii="Arial" w:hAnsi="Arial" w:cs="Arial"/>
        </w:rPr>
      </w:pPr>
    </w:p>
    <w:p w14:paraId="38FAB1BA" w14:textId="75152C81" w:rsidR="002370BA" w:rsidRPr="004E38CA" w:rsidRDefault="002370BA" w:rsidP="004E38CA">
      <w:pPr>
        <w:pStyle w:val="Caption"/>
        <w:spacing w:after="0"/>
        <w:rPr>
          <w:rFonts w:ascii="Arial" w:hAnsi="Arial" w:cs="Arial"/>
          <w:i w:val="0"/>
          <w:iCs w:val="0"/>
        </w:rPr>
      </w:pPr>
      <w:r w:rsidRPr="004E38CA">
        <w:rPr>
          <w:rFonts w:ascii="Arial" w:hAnsi="Arial" w:cs="Arial"/>
          <w:i w:val="0"/>
          <w:iCs w:val="0"/>
        </w:rPr>
        <w:t xml:space="preserve">Figure </w:t>
      </w:r>
      <w:r w:rsidR="00000000" w:rsidRPr="004E38CA">
        <w:rPr>
          <w:rFonts w:ascii="Arial" w:hAnsi="Arial" w:cs="Arial"/>
          <w:i w:val="0"/>
          <w:iCs w:val="0"/>
        </w:rPr>
        <w:fldChar w:fldCharType="begin"/>
      </w:r>
      <w:r w:rsidR="00000000" w:rsidRPr="004E38CA">
        <w:rPr>
          <w:rFonts w:ascii="Arial" w:hAnsi="Arial" w:cs="Arial"/>
          <w:i w:val="0"/>
          <w:iCs w:val="0"/>
        </w:rPr>
        <w:instrText xml:space="preserve"> SEQ Figure \* ARABIC </w:instrText>
      </w:r>
      <w:r w:rsidR="00000000" w:rsidRPr="004E38CA">
        <w:rPr>
          <w:rFonts w:ascii="Arial" w:hAnsi="Arial" w:cs="Arial"/>
          <w:i w:val="0"/>
          <w:iCs w:val="0"/>
        </w:rPr>
        <w:fldChar w:fldCharType="separate"/>
      </w:r>
      <w:r w:rsidR="004F7785">
        <w:rPr>
          <w:rFonts w:ascii="Arial" w:hAnsi="Arial" w:cs="Arial"/>
          <w:i w:val="0"/>
          <w:iCs w:val="0"/>
          <w:noProof/>
        </w:rPr>
        <w:t>3</w:t>
      </w:r>
      <w:r w:rsidR="00000000" w:rsidRPr="004E38CA">
        <w:rPr>
          <w:rFonts w:ascii="Arial" w:hAnsi="Arial" w:cs="Arial"/>
          <w:i w:val="0"/>
          <w:iCs w:val="0"/>
          <w:noProof/>
        </w:rPr>
        <w:fldChar w:fldCharType="end"/>
      </w:r>
      <w:r w:rsidRPr="004E38CA">
        <w:rPr>
          <w:rFonts w:ascii="Arial" w:hAnsi="Arial" w:cs="Arial"/>
          <w:i w:val="0"/>
          <w:iCs w:val="0"/>
        </w:rPr>
        <w:t>: St</w:t>
      </w:r>
      <w:r w:rsidR="00710F83" w:rsidRPr="004E38CA">
        <w:rPr>
          <w:rFonts w:ascii="Arial" w:hAnsi="Arial" w:cs="Arial"/>
          <w:i w:val="0"/>
          <w:iCs w:val="0"/>
        </w:rPr>
        <w:t>ages</w:t>
      </w:r>
      <w:r w:rsidRPr="004E38CA">
        <w:rPr>
          <w:rFonts w:ascii="Arial" w:hAnsi="Arial" w:cs="Arial"/>
          <w:i w:val="0"/>
          <w:iCs w:val="0"/>
        </w:rPr>
        <w:t xml:space="preserve"> and </w:t>
      </w:r>
      <w:r w:rsidR="00710F83" w:rsidRPr="004E38CA">
        <w:rPr>
          <w:rFonts w:ascii="Arial" w:hAnsi="Arial" w:cs="Arial"/>
          <w:i w:val="0"/>
          <w:iCs w:val="0"/>
        </w:rPr>
        <w:t>g</w:t>
      </w:r>
      <w:r w:rsidRPr="004E38CA">
        <w:rPr>
          <w:rFonts w:ascii="Arial" w:hAnsi="Arial" w:cs="Arial"/>
          <w:i w:val="0"/>
          <w:iCs w:val="0"/>
        </w:rPr>
        <w:t xml:space="preserve">ates. The green arrow depicts the </w:t>
      </w:r>
      <w:r w:rsidR="007D2365" w:rsidRPr="004E38CA">
        <w:rPr>
          <w:rFonts w:ascii="Arial" w:hAnsi="Arial" w:cs="Arial"/>
          <w:i w:val="0"/>
          <w:iCs w:val="0"/>
        </w:rPr>
        <w:t>Life Cycle Risk Reduction T</w:t>
      </w:r>
      <w:r w:rsidRPr="004E38CA">
        <w:rPr>
          <w:rFonts w:ascii="Arial" w:hAnsi="Arial" w:cs="Arial"/>
          <w:i w:val="0"/>
          <w:iCs w:val="0"/>
        </w:rPr>
        <w:t xml:space="preserve">ool </w:t>
      </w:r>
      <w:r w:rsidR="00A92491" w:rsidRPr="004E38CA">
        <w:rPr>
          <w:rFonts w:ascii="Arial" w:hAnsi="Arial" w:cs="Arial"/>
          <w:i w:val="0"/>
          <w:iCs w:val="0"/>
        </w:rPr>
        <w:t>being</w:t>
      </w:r>
      <w:r w:rsidRPr="004E38CA">
        <w:rPr>
          <w:rFonts w:ascii="Arial" w:hAnsi="Arial" w:cs="Arial"/>
          <w:i w:val="0"/>
          <w:iCs w:val="0"/>
        </w:rPr>
        <w:t xml:space="preserve"> used</w:t>
      </w:r>
      <w:r w:rsidR="002F06AA" w:rsidRPr="004E38CA">
        <w:rPr>
          <w:rFonts w:ascii="Arial" w:hAnsi="Arial" w:cs="Arial"/>
          <w:i w:val="0"/>
          <w:iCs w:val="0"/>
        </w:rPr>
        <w:t xml:space="preserve"> early in the Design stage</w:t>
      </w:r>
      <w:r w:rsidR="00257B72" w:rsidRPr="004E38CA">
        <w:rPr>
          <w:rFonts w:ascii="Arial" w:hAnsi="Arial" w:cs="Arial"/>
          <w:i w:val="0"/>
          <w:iCs w:val="0"/>
        </w:rPr>
        <w:t xml:space="preserve"> </w:t>
      </w:r>
      <w:r w:rsidR="00AD38FF" w:rsidRPr="004E38CA">
        <w:rPr>
          <w:rFonts w:ascii="Arial" w:hAnsi="Arial" w:cs="Arial"/>
          <w:i w:val="0"/>
          <w:iCs w:val="0"/>
        </w:rPr>
        <w:t xml:space="preserve">but </w:t>
      </w:r>
      <w:r w:rsidR="00257B72" w:rsidRPr="004E38CA">
        <w:rPr>
          <w:rFonts w:ascii="Arial" w:hAnsi="Arial" w:cs="Arial"/>
          <w:i w:val="0"/>
          <w:iCs w:val="0"/>
        </w:rPr>
        <w:t>after the Business Model Canvas</w:t>
      </w:r>
      <w:r w:rsidR="00AD38FF" w:rsidRPr="004E38CA">
        <w:rPr>
          <w:rFonts w:ascii="Arial" w:hAnsi="Arial" w:cs="Arial"/>
          <w:i w:val="0"/>
          <w:iCs w:val="0"/>
        </w:rPr>
        <w:t xml:space="preserve"> if it was deferred until this stage</w:t>
      </w:r>
      <w:r w:rsidRPr="004E38CA">
        <w:rPr>
          <w:rFonts w:ascii="Arial" w:hAnsi="Arial" w:cs="Arial"/>
          <w:i w:val="0"/>
          <w:iCs w:val="0"/>
        </w:rPr>
        <w:t xml:space="preserve">. The red </w:t>
      </w:r>
      <w:r w:rsidR="007D2365" w:rsidRPr="004E38CA">
        <w:rPr>
          <w:rFonts w:ascii="Arial" w:hAnsi="Arial" w:cs="Arial"/>
          <w:i w:val="0"/>
          <w:iCs w:val="0"/>
        </w:rPr>
        <w:t xml:space="preserve">arrow </w:t>
      </w:r>
      <w:r w:rsidRPr="004E38CA">
        <w:rPr>
          <w:rFonts w:ascii="Arial" w:hAnsi="Arial" w:cs="Arial"/>
          <w:i w:val="0"/>
          <w:iCs w:val="0"/>
        </w:rPr>
        <w:t xml:space="preserve">indicates </w:t>
      </w:r>
      <w:r w:rsidR="002F06AA" w:rsidRPr="004E38CA">
        <w:rPr>
          <w:rFonts w:ascii="Arial" w:hAnsi="Arial" w:cs="Arial"/>
          <w:i w:val="0"/>
          <w:iCs w:val="0"/>
        </w:rPr>
        <w:t xml:space="preserve">that </w:t>
      </w:r>
      <w:r w:rsidR="00A014A1" w:rsidRPr="004E38CA">
        <w:rPr>
          <w:rFonts w:ascii="Arial" w:hAnsi="Arial" w:cs="Arial"/>
          <w:i w:val="0"/>
          <w:iCs w:val="0"/>
        </w:rPr>
        <w:t xml:space="preserve">the </w:t>
      </w:r>
      <w:r w:rsidR="004656E0" w:rsidRPr="004E38CA">
        <w:rPr>
          <w:rFonts w:ascii="Arial" w:hAnsi="Arial" w:cs="Arial"/>
          <w:i w:val="0"/>
          <w:iCs w:val="0"/>
        </w:rPr>
        <w:t xml:space="preserve">Tool's workbook and the analysis of results </w:t>
      </w:r>
      <w:r w:rsidR="002F06AA" w:rsidRPr="004E38CA">
        <w:rPr>
          <w:rFonts w:ascii="Arial" w:hAnsi="Arial" w:cs="Arial"/>
          <w:i w:val="0"/>
          <w:iCs w:val="0"/>
        </w:rPr>
        <w:t xml:space="preserve">should be completed </w:t>
      </w:r>
      <w:r w:rsidR="007C5FD1" w:rsidRPr="004E38CA">
        <w:rPr>
          <w:rFonts w:ascii="Arial" w:hAnsi="Arial" w:cs="Arial"/>
          <w:i w:val="0"/>
          <w:iCs w:val="0"/>
        </w:rPr>
        <w:t>ear</w:t>
      </w:r>
      <w:r w:rsidR="00CE507A" w:rsidRPr="004E38CA">
        <w:rPr>
          <w:rFonts w:ascii="Arial" w:hAnsi="Arial" w:cs="Arial"/>
          <w:i w:val="0"/>
          <w:iCs w:val="0"/>
        </w:rPr>
        <w:t xml:space="preserve">ly enough in the stage to </w:t>
      </w:r>
      <w:r w:rsidR="004F4FDE" w:rsidRPr="004E38CA">
        <w:rPr>
          <w:rFonts w:ascii="Arial" w:hAnsi="Arial" w:cs="Arial"/>
          <w:i w:val="0"/>
          <w:iCs w:val="0"/>
        </w:rPr>
        <w:t xml:space="preserve">be useful for creating </w:t>
      </w:r>
      <w:r w:rsidR="00CE507A" w:rsidRPr="004E38CA">
        <w:rPr>
          <w:rFonts w:ascii="Arial" w:hAnsi="Arial" w:cs="Arial"/>
          <w:i w:val="0"/>
          <w:iCs w:val="0"/>
        </w:rPr>
        <w:t>the preliminary design</w:t>
      </w:r>
      <w:r w:rsidRPr="004E38CA">
        <w:rPr>
          <w:rFonts w:ascii="Arial" w:hAnsi="Arial" w:cs="Arial"/>
          <w:i w:val="0"/>
          <w:iCs w:val="0"/>
        </w:rPr>
        <w:t>.</w:t>
      </w:r>
      <w:r w:rsidR="00F776DD" w:rsidRPr="004E38CA">
        <w:rPr>
          <w:rFonts w:ascii="Arial" w:hAnsi="Arial" w:cs="Arial"/>
          <w:i w:val="0"/>
          <w:iCs w:val="0"/>
        </w:rPr>
        <w:t xml:space="preserve"> I</w:t>
      </w:r>
      <w:r w:rsidR="0045391D" w:rsidRPr="004E38CA">
        <w:rPr>
          <w:rFonts w:ascii="Arial" w:hAnsi="Arial" w:cs="Arial"/>
          <w:i w:val="0"/>
          <w:iCs w:val="0"/>
        </w:rPr>
        <w:t>n</w:t>
      </w:r>
      <w:r w:rsidR="00F776DD" w:rsidRPr="004E38CA">
        <w:rPr>
          <w:rFonts w:ascii="Arial" w:hAnsi="Arial" w:cs="Arial"/>
          <w:i w:val="0"/>
          <w:iCs w:val="0"/>
        </w:rPr>
        <w:t xml:space="preserve"> larger or multi-product or service companies</w:t>
      </w:r>
      <w:r w:rsidR="004E38CA">
        <w:rPr>
          <w:rFonts w:ascii="Arial" w:hAnsi="Arial" w:cs="Arial"/>
          <w:i w:val="0"/>
          <w:iCs w:val="0"/>
        </w:rPr>
        <w:t xml:space="preserve">, the tool </w:t>
      </w:r>
      <w:r w:rsidR="00450460" w:rsidRPr="004E38CA">
        <w:rPr>
          <w:rFonts w:ascii="Arial" w:hAnsi="Arial" w:cs="Arial"/>
          <w:i w:val="0"/>
          <w:iCs w:val="0"/>
        </w:rPr>
        <w:t xml:space="preserve">may be used </w:t>
      </w:r>
      <w:r w:rsidR="004E38CA">
        <w:rPr>
          <w:rFonts w:ascii="Arial" w:hAnsi="Arial" w:cs="Arial"/>
          <w:i w:val="0"/>
          <w:iCs w:val="0"/>
        </w:rPr>
        <w:t xml:space="preserve">even </w:t>
      </w:r>
      <w:r w:rsidR="00450460" w:rsidRPr="004E38CA">
        <w:rPr>
          <w:rFonts w:ascii="Arial" w:hAnsi="Arial" w:cs="Arial"/>
          <w:i w:val="0"/>
          <w:iCs w:val="0"/>
        </w:rPr>
        <w:t xml:space="preserve">earlier </w:t>
      </w:r>
      <w:r w:rsidR="004E38CA">
        <w:rPr>
          <w:rFonts w:ascii="Arial" w:hAnsi="Arial" w:cs="Arial"/>
          <w:i w:val="0"/>
          <w:iCs w:val="0"/>
        </w:rPr>
        <w:t xml:space="preserve">during the Screen stage </w:t>
      </w:r>
      <w:r w:rsidR="005D5180" w:rsidRPr="004E38CA">
        <w:rPr>
          <w:rFonts w:ascii="Arial" w:hAnsi="Arial" w:cs="Arial"/>
          <w:i w:val="0"/>
          <w:iCs w:val="0"/>
        </w:rPr>
        <w:t xml:space="preserve">when </w:t>
      </w:r>
      <w:r w:rsidR="00BF5D7F" w:rsidRPr="004E38CA">
        <w:rPr>
          <w:rFonts w:ascii="Arial" w:hAnsi="Arial" w:cs="Arial"/>
          <w:i w:val="0"/>
          <w:iCs w:val="0"/>
        </w:rPr>
        <w:t>screening concepts</w:t>
      </w:r>
      <w:r w:rsidR="005D5180" w:rsidRPr="004E38CA">
        <w:rPr>
          <w:rFonts w:ascii="Arial" w:hAnsi="Arial" w:cs="Arial"/>
          <w:i w:val="0"/>
          <w:iCs w:val="0"/>
        </w:rPr>
        <w:t xml:space="preserve"> </w:t>
      </w:r>
      <w:proofErr w:type="gramStart"/>
      <w:r w:rsidR="005D5180" w:rsidRPr="004E38CA">
        <w:rPr>
          <w:rFonts w:ascii="Arial" w:hAnsi="Arial" w:cs="Arial"/>
          <w:i w:val="0"/>
          <w:iCs w:val="0"/>
        </w:rPr>
        <w:t>in order to</w:t>
      </w:r>
      <w:proofErr w:type="gramEnd"/>
      <w:r w:rsidR="005D5180" w:rsidRPr="004E38CA">
        <w:rPr>
          <w:rFonts w:ascii="Arial" w:hAnsi="Arial" w:cs="Arial"/>
          <w:i w:val="0"/>
          <w:iCs w:val="0"/>
        </w:rPr>
        <w:t xml:space="preserve"> consider their viability </w:t>
      </w:r>
      <w:r w:rsidR="00C539DE" w:rsidRPr="004E38CA">
        <w:rPr>
          <w:rFonts w:ascii="Arial" w:hAnsi="Arial" w:cs="Arial"/>
          <w:i w:val="0"/>
          <w:iCs w:val="0"/>
        </w:rPr>
        <w:t>as</w:t>
      </w:r>
      <w:r w:rsidR="005D5180" w:rsidRPr="004E38CA">
        <w:rPr>
          <w:rFonts w:ascii="Arial" w:hAnsi="Arial" w:cs="Arial"/>
          <w:i w:val="0"/>
          <w:iCs w:val="0"/>
        </w:rPr>
        <w:t xml:space="preserve"> the </w:t>
      </w:r>
      <w:r w:rsidR="00C539DE" w:rsidRPr="004E38CA">
        <w:rPr>
          <w:rFonts w:ascii="Arial" w:hAnsi="Arial" w:cs="Arial"/>
          <w:i w:val="0"/>
          <w:iCs w:val="0"/>
        </w:rPr>
        <w:t>basis</w:t>
      </w:r>
      <w:r w:rsidR="005D5180" w:rsidRPr="004E38CA">
        <w:rPr>
          <w:rFonts w:ascii="Arial" w:hAnsi="Arial" w:cs="Arial"/>
          <w:i w:val="0"/>
          <w:iCs w:val="0"/>
        </w:rPr>
        <w:t xml:space="preserve"> of a product </w:t>
      </w:r>
      <w:r w:rsidR="00C539DE" w:rsidRPr="004E38CA">
        <w:rPr>
          <w:rFonts w:ascii="Arial" w:hAnsi="Arial" w:cs="Arial"/>
          <w:i w:val="0"/>
          <w:iCs w:val="0"/>
        </w:rPr>
        <w:t>family</w:t>
      </w:r>
      <w:r w:rsidR="00BF5D7F" w:rsidRPr="004E38CA">
        <w:rPr>
          <w:rFonts w:ascii="Arial" w:hAnsi="Arial" w:cs="Arial"/>
          <w:i w:val="0"/>
          <w:iCs w:val="0"/>
        </w:rPr>
        <w:t>.</w:t>
      </w:r>
      <w:r w:rsidR="004656E0" w:rsidRPr="004E38CA">
        <w:rPr>
          <w:rFonts w:ascii="Arial" w:hAnsi="Arial" w:cs="Arial"/>
          <w:i w:val="0"/>
          <w:iCs w:val="0"/>
        </w:rPr>
        <w:t xml:space="preserve"> Be aware</w:t>
      </w:r>
      <w:r w:rsidR="00BF5D7F" w:rsidRPr="004E38CA">
        <w:rPr>
          <w:rFonts w:ascii="Arial" w:hAnsi="Arial" w:cs="Arial"/>
          <w:i w:val="0"/>
          <w:iCs w:val="0"/>
        </w:rPr>
        <w:t xml:space="preserve"> </w:t>
      </w:r>
      <w:r w:rsidR="004656E0" w:rsidRPr="004E38CA">
        <w:rPr>
          <w:rFonts w:ascii="Arial" w:hAnsi="Arial" w:cs="Arial"/>
          <w:i w:val="0"/>
          <w:iCs w:val="0"/>
        </w:rPr>
        <w:t xml:space="preserve">that risk management is an on-going </w:t>
      </w:r>
      <w:r w:rsidR="001038A0" w:rsidRPr="004E38CA">
        <w:rPr>
          <w:rFonts w:ascii="Arial" w:hAnsi="Arial" w:cs="Arial"/>
          <w:i w:val="0"/>
          <w:iCs w:val="0"/>
        </w:rPr>
        <w:t>activity</w:t>
      </w:r>
      <w:r w:rsidR="004656E0" w:rsidRPr="004E38CA">
        <w:rPr>
          <w:rFonts w:ascii="Arial" w:hAnsi="Arial" w:cs="Arial"/>
          <w:i w:val="0"/>
          <w:iCs w:val="0"/>
        </w:rPr>
        <w:t xml:space="preserve"> throughout NPD. </w:t>
      </w:r>
    </w:p>
    <w:p w14:paraId="62381900" w14:textId="77777777" w:rsidR="004E38CA" w:rsidRPr="004E38CA" w:rsidRDefault="004E38CA" w:rsidP="004E38CA"/>
    <w:p w14:paraId="27BCB390" w14:textId="706CF116" w:rsidR="00901648" w:rsidRPr="007F2B3B" w:rsidRDefault="00B9224E" w:rsidP="00901648">
      <w:pPr>
        <w:rPr>
          <w:rFonts w:ascii="Arial" w:hAnsi="Arial" w:cs="Arial"/>
        </w:rPr>
      </w:pPr>
      <w:r w:rsidRPr="007F2B3B">
        <w:rPr>
          <w:rFonts w:ascii="Arial" w:hAnsi="Arial" w:cs="Arial"/>
        </w:rPr>
        <w:t xml:space="preserve">Life </w:t>
      </w:r>
      <w:r w:rsidR="002F06AA" w:rsidRPr="007F2B3B">
        <w:rPr>
          <w:rFonts w:ascii="Arial" w:hAnsi="Arial" w:cs="Arial"/>
        </w:rPr>
        <w:t>c</w:t>
      </w:r>
      <w:r w:rsidRPr="007F2B3B">
        <w:rPr>
          <w:rFonts w:ascii="Arial" w:hAnsi="Arial" w:cs="Arial"/>
        </w:rPr>
        <w:t xml:space="preserve">ycle </w:t>
      </w:r>
      <w:r w:rsidR="002F06AA" w:rsidRPr="007F2B3B">
        <w:rPr>
          <w:rFonts w:ascii="Arial" w:hAnsi="Arial" w:cs="Arial"/>
        </w:rPr>
        <w:t>r</w:t>
      </w:r>
      <w:r w:rsidRPr="007F2B3B">
        <w:rPr>
          <w:rFonts w:ascii="Arial" w:hAnsi="Arial" w:cs="Arial"/>
        </w:rPr>
        <w:t xml:space="preserve">isk </w:t>
      </w:r>
      <w:r w:rsidR="002F06AA" w:rsidRPr="007F2B3B">
        <w:rPr>
          <w:rFonts w:ascii="Arial" w:hAnsi="Arial" w:cs="Arial"/>
        </w:rPr>
        <w:t>r</w:t>
      </w:r>
      <w:r w:rsidRPr="007F2B3B">
        <w:rPr>
          <w:rFonts w:ascii="Arial" w:hAnsi="Arial" w:cs="Arial"/>
        </w:rPr>
        <w:t xml:space="preserve">eduction is not discussed </w:t>
      </w:r>
      <w:r w:rsidR="00806E59" w:rsidRPr="007F2B3B">
        <w:rPr>
          <w:rFonts w:ascii="Arial" w:hAnsi="Arial" w:cs="Arial"/>
        </w:rPr>
        <w:t xml:space="preserve">directly </w:t>
      </w:r>
      <w:r w:rsidRPr="007F2B3B">
        <w:rPr>
          <w:rFonts w:ascii="Arial" w:hAnsi="Arial" w:cs="Arial"/>
        </w:rPr>
        <w:t xml:space="preserve">in the </w:t>
      </w:r>
      <w:r w:rsidR="00BF7774" w:rsidRPr="007F2B3B">
        <w:rPr>
          <w:rFonts w:ascii="Arial" w:hAnsi="Arial" w:cs="Arial"/>
        </w:rPr>
        <w:t xml:space="preserve">WIPO Publication </w:t>
      </w:r>
      <w:r w:rsidR="00806E59" w:rsidRPr="007F2B3B">
        <w:rPr>
          <w:rFonts w:ascii="Arial" w:hAnsi="Arial" w:cs="Arial"/>
          <w:i/>
          <w:iCs/>
        </w:rPr>
        <w:t>U</w:t>
      </w:r>
      <w:r w:rsidR="00806E59" w:rsidRPr="007F2B3B">
        <w:rPr>
          <w:rFonts w:ascii="Arial" w:hAnsi="Arial" w:cs="Arial"/>
          <w:i/>
        </w:rPr>
        <w:t>sing Inventions in the Public Domain</w:t>
      </w:r>
      <w:r w:rsidR="00806E59" w:rsidRPr="007F2B3B">
        <w:rPr>
          <w:rFonts w:ascii="Arial" w:hAnsi="Arial" w:cs="Arial"/>
          <w:i/>
          <w:iCs/>
        </w:rPr>
        <w:t xml:space="preserve">: A Guide for Inventors and Entrepreneurs </w:t>
      </w:r>
      <w:r w:rsidR="00806E59" w:rsidRPr="007F2B3B">
        <w:rPr>
          <w:rFonts w:ascii="Arial" w:hAnsi="Arial" w:cs="Arial"/>
          <w:iCs/>
        </w:rPr>
        <w:t>(2020)</w:t>
      </w:r>
      <w:r w:rsidR="00806E59" w:rsidRPr="007F2B3B">
        <w:rPr>
          <w:rFonts w:ascii="Arial" w:hAnsi="Arial" w:cs="Arial"/>
        </w:rPr>
        <w:t>.</w:t>
      </w:r>
      <w:r w:rsidR="004D4ED4" w:rsidRPr="007F2B3B">
        <w:rPr>
          <w:rFonts w:ascii="Arial" w:hAnsi="Arial" w:cs="Arial"/>
        </w:rPr>
        <w:t xml:space="preserve"> </w:t>
      </w:r>
      <w:r w:rsidR="00325CF5" w:rsidRPr="007F2B3B">
        <w:rPr>
          <w:rFonts w:ascii="Arial" w:hAnsi="Arial" w:cs="Arial"/>
        </w:rPr>
        <w:t>T</w:t>
      </w:r>
      <w:r w:rsidR="007B3A43" w:rsidRPr="007F2B3B">
        <w:rPr>
          <w:rFonts w:ascii="Arial" w:hAnsi="Arial" w:cs="Arial"/>
        </w:rPr>
        <w:t>he need to reduce risk</w:t>
      </w:r>
      <w:r w:rsidR="00325CF5" w:rsidRPr="007F2B3B">
        <w:rPr>
          <w:rFonts w:ascii="Arial" w:hAnsi="Arial" w:cs="Arial"/>
        </w:rPr>
        <w:t>, however,</w:t>
      </w:r>
      <w:r w:rsidR="007B3A43" w:rsidRPr="007F2B3B">
        <w:rPr>
          <w:rFonts w:ascii="Arial" w:hAnsi="Arial" w:cs="Arial"/>
        </w:rPr>
        <w:t xml:space="preserve"> is a theme throughout th</w:t>
      </w:r>
      <w:r w:rsidR="002F06AA" w:rsidRPr="007F2B3B">
        <w:rPr>
          <w:rFonts w:ascii="Arial" w:hAnsi="Arial" w:cs="Arial"/>
        </w:rPr>
        <w:t>at</w:t>
      </w:r>
      <w:r w:rsidR="007B3A43" w:rsidRPr="007F2B3B">
        <w:rPr>
          <w:rFonts w:ascii="Arial" w:hAnsi="Arial" w:cs="Arial"/>
        </w:rPr>
        <w:t xml:space="preserve"> guide</w:t>
      </w:r>
      <w:r w:rsidR="00325CF5" w:rsidRPr="007F2B3B">
        <w:rPr>
          <w:rFonts w:ascii="Arial" w:hAnsi="Arial" w:cs="Arial"/>
        </w:rPr>
        <w:t xml:space="preserve">. </w:t>
      </w:r>
      <w:r w:rsidR="000106E3" w:rsidRPr="007F2B3B">
        <w:rPr>
          <w:rFonts w:ascii="Arial" w:hAnsi="Arial" w:cs="Arial"/>
        </w:rPr>
        <w:t xml:space="preserve">Technology risk management is the focus of </w:t>
      </w:r>
      <w:r w:rsidR="00806E59" w:rsidRPr="007F2B3B">
        <w:rPr>
          <w:rFonts w:ascii="Arial" w:hAnsi="Arial" w:cs="Arial"/>
        </w:rPr>
        <w:t>s</w:t>
      </w:r>
      <w:r w:rsidR="00325CF5" w:rsidRPr="007F2B3B">
        <w:rPr>
          <w:rFonts w:ascii="Arial" w:hAnsi="Arial" w:cs="Arial"/>
        </w:rPr>
        <w:t xml:space="preserve">ection </w:t>
      </w:r>
      <w:r w:rsidR="00325CF5" w:rsidRPr="007F2B3B">
        <w:rPr>
          <w:rFonts w:ascii="Arial" w:hAnsi="Arial" w:cs="Arial"/>
        </w:rPr>
        <w:lastRenderedPageBreak/>
        <w:t xml:space="preserve">9.4 </w:t>
      </w:r>
      <w:r w:rsidR="004518E6" w:rsidRPr="007F2B3B">
        <w:rPr>
          <w:rFonts w:ascii="Arial" w:hAnsi="Arial" w:cs="Arial"/>
        </w:rPr>
        <w:t xml:space="preserve">“Design for manufacturing and technology risk management” </w:t>
      </w:r>
      <w:r w:rsidR="001A550B" w:rsidRPr="007F2B3B">
        <w:rPr>
          <w:rFonts w:ascii="Arial" w:hAnsi="Arial" w:cs="Arial"/>
        </w:rPr>
        <w:t>in Module III</w:t>
      </w:r>
      <w:r w:rsidR="00806E59" w:rsidRPr="007F2B3B">
        <w:rPr>
          <w:rFonts w:ascii="Arial" w:hAnsi="Arial" w:cs="Arial"/>
        </w:rPr>
        <w:t xml:space="preserve"> “</w:t>
      </w:r>
      <w:r w:rsidR="00901648" w:rsidRPr="007F2B3B">
        <w:rPr>
          <w:rFonts w:ascii="Arial" w:hAnsi="Arial" w:cs="Arial"/>
        </w:rPr>
        <w:t>Integrating public domain knowledge into product development process”</w:t>
      </w:r>
      <w:r w:rsidR="00806E59" w:rsidRPr="007F2B3B">
        <w:rPr>
          <w:rFonts w:ascii="Arial" w:hAnsi="Arial" w:cs="Arial"/>
        </w:rPr>
        <w:t xml:space="preserve"> in the guide. </w:t>
      </w:r>
    </w:p>
    <w:p w14:paraId="79F47EAA" w14:textId="265D544C" w:rsidR="00B9224E" w:rsidRPr="007F2B3B" w:rsidRDefault="007B3A43" w:rsidP="00B5502E">
      <w:pPr>
        <w:rPr>
          <w:rFonts w:ascii="Arial" w:hAnsi="Arial" w:cs="Arial"/>
        </w:rPr>
      </w:pPr>
      <w:r w:rsidRPr="007F2B3B">
        <w:rPr>
          <w:rFonts w:ascii="Arial" w:hAnsi="Arial" w:cs="Arial"/>
        </w:rPr>
        <w:t xml:space="preserve"> </w:t>
      </w:r>
    </w:p>
    <w:p w14:paraId="46EC6BDC" w14:textId="559784C7" w:rsidR="00310B07" w:rsidRPr="007F2B3B" w:rsidRDefault="00310B07" w:rsidP="00310B07">
      <w:pPr>
        <w:pStyle w:val="Heading2"/>
        <w:rPr>
          <w:rFonts w:ascii="Arial" w:hAnsi="Arial" w:cs="Arial"/>
        </w:rPr>
      </w:pPr>
      <w:r w:rsidRPr="007F2B3B">
        <w:rPr>
          <w:rFonts w:ascii="Arial" w:hAnsi="Arial" w:cs="Arial"/>
        </w:rPr>
        <w:t xml:space="preserve">How do you </w:t>
      </w:r>
      <w:r w:rsidR="00570F67" w:rsidRPr="007F2B3B">
        <w:rPr>
          <w:rFonts w:ascii="Arial" w:hAnsi="Arial" w:cs="Arial"/>
        </w:rPr>
        <w:t xml:space="preserve">enter </w:t>
      </w:r>
      <w:r w:rsidRPr="007F2B3B">
        <w:rPr>
          <w:rFonts w:ascii="Arial" w:hAnsi="Arial" w:cs="Arial"/>
        </w:rPr>
        <w:t>data in the Life Cycle Risk Reduction Tool?</w:t>
      </w:r>
    </w:p>
    <w:p w14:paraId="6577C1D2" w14:textId="7F8ECD99" w:rsidR="00310B07" w:rsidRPr="007F2B3B" w:rsidRDefault="00310B07" w:rsidP="00B5502E">
      <w:pPr>
        <w:rPr>
          <w:rFonts w:ascii="Arial" w:hAnsi="Arial" w:cs="Arial"/>
        </w:rPr>
      </w:pPr>
    </w:p>
    <w:p w14:paraId="55A42A55" w14:textId="6B68519B" w:rsidR="005E7037" w:rsidRDefault="005E7037" w:rsidP="005E7037">
      <w:pPr>
        <w:rPr>
          <w:rFonts w:ascii="Arial" w:hAnsi="Arial" w:cs="Arial"/>
        </w:rPr>
      </w:pPr>
      <w:r w:rsidRPr="007F2B3B">
        <w:rPr>
          <w:rFonts w:ascii="Arial" w:hAnsi="Arial" w:cs="Arial"/>
        </w:rPr>
        <w:t xml:space="preserve">As with other tools used in the early part of the Design stage, most of the data needed </w:t>
      </w:r>
      <w:r w:rsidR="007D2365" w:rsidRPr="007F2B3B">
        <w:rPr>
          <w:rFonts w:ascii="Arial" w:hAnsi="Arial" w:cs="Arial"/>
        </w:rPr>
        <w:t>to use th</w:t>
      </w:r>
      <w:r w:rsidR="002F06AA" w:rsidRPr="007F2B3B">
        <w:rPr>
          <w:rFonts w:ascii="Arial" w:hAnsi="Arial" w:cs="Arial"/>
        </w:rPr>
        <w:t>e Life Cycle Risk Reduction T</w:t>
      </w:r>
      <w:r w:rsidR="007D2365" w:rsidRPr="007F2B3B">
        <w:rPr>
          <w:rFonts w:ascii="Arial" w:hAnsi="Arial" w:cs="Arial"/>
        </w:rPr>
        <w:t xml:space="preserve">ool </w:t>
      </w:r>
      <w:r w:rsidRPr="007F2B3B">
        <w:rPr>
          <w:rFonts w:ascii="Arial" w:hAnsi="Arial" w:cs="Arial"/>
        </w:rPr>
        <w:t>comes from re-examining data collected during earlier stages of NPD. This time, however, that data is examined from the perspective of what th</w:t>
      </w:r>
      <w:r w:rsidR="008C5195" w:rsidRPr="007F2B3B">
        <w:rPr>
          <w:rFonts w:ascii="Arial" w:hAnsi="Arial" w:cs="Arial"/>
        </w:rPr>
        <w:t>e</w:t>
      </w:r>
      <w:r w:rsidRPr="007F2B3B">
        <w:rPr>
          <w:rFonts w:ascii="Arial" w:hAnsi="Arial" w:cs="Arial"/>
        </w:rPr>
        <w:t xml:space="preserve"> data suggests about risks that can affect core benefits, tangible features, and augmented features desired by customers and end-users (see Figure 4 below). It is also helpful to review the business plan for the product (the </w:t>
      </w:r>
      <w:r w:rsidR="002F06AA" w:rsidRPr="007F2B3B">
        <w:rPr>
          <w:rFonts w:ascii="Arial" w:hAnsi="Arial" w:cs="Arial"/>
        </w:rPr>
        <w:t>completed B</w:t>
      </w:r>
      <w:r w:rsidRPr="007F2B3B">
        <w:rPr>
          <w:rFonts w:ascii="Arial" w:hAnsi="Arial" w:cs="Arial"/>
        </w:rPr>
        <w:t xml:space="preserve">usiness </w:t>
      </w:r>
      <w:r w:rsidR="002F06AA" w:rsidRPr="007F2B3B">
        <w:rPr>
          <w:rFonts w:ascii="Arial" w:hAnsi="Arial" w:cs="Arial"/>
        </w:rPr>
        <w:t>M</w:t>
      </w:r>
      <w:r w:rsidRPr="007F2B3B">
        <w:rPr>
          <w:rFonts w:ascii="Arial" w:hAnsi="Arial" w:cs="Arial"/>
        </w:rPr>
        <w:t xml:space="preserve">odel </w:t>
      </w:r>
      <w:r w:rsidR="002F06AA" w:rsidRPr="007F2B3B">
        <w:rPr>
          <w:rFonts w:ascii="Arial" w:hAnsi="Arial" w:cs="Arial"/>
        </w:rPr>
        <w:t>C</w:t>
      </w:r>
      <w:r w:rsidRPr="007F2B3B">
        <w:rPr>
          <w:rFonts w:ascii="Arial" w:hAnsi="Arial" w:cs="Arial"/>
        </w:rPr>
        <w:t xml:space="preserve">anvas </w:t>
      </w:r>
      <w:r w:rsidR="008C5195" w:rsidRPr="007F2B3B">
        <w:rPr>
          <w:rFonts w:ascii="Arial" w:hAnsi="Arial" w:cs="Arial"/>
        </w:rPr>
        <w:t xml:space="preserve">Tool </w:t>
      </w:r>
      <w:r w:rsidR="002F06AA" w:rsidRPr="007F2B3B">
        <w:rPr>
          <w:rFonts w:ascii="Arial" w:hAnsi="Arial" w:cs="Arial"/>
        </w:rPr>
        <w:t xml:space="preserve">workbook </w:t>
      </w:r>
      <w:r w:rsidRPr="007F2B3B">
        <w:rPr>
          <w:rFonts w:ascii="Arial" w:hAnsi="Arial" w:cs="Arial"/>
        </w:rPr>
        <w:t xml:space="preserve">for example) </w:t>
      </w:r>
      <w:r w:rsidR="007D2365" w:rsidRPr="007F2B3B">
        <w:rPr>
          <w:rFonts w:ascii="Arial" w:hAnsi="Arial" w:cs="Arial"/>
        </w:rPr>
        <w:t xml:space="preserve">for potential sources of </w:t>
      </w:r>
      <w:r w:rsidRPr="007F2B3B">
        <w:rPr>
          <w:rFonts w:ascii="Arial" w:hAnsi="Arial" w:cs="Arial"/>
        </w:rPr>
        <w:t>risk to your own company’s</w:t>
      </w:r>
      <w:r w:rsidR="004E38CA">
        <w:rPr>
          <w:rFonts w:ascii="Arial" w:hAnsi="Arial" w:cs="Arial"/>
        </w:rPr>
        <w:t xml:space="preserve"> or </w:t>
      </w:r>
      <w:r w:rsidRPr="007F2B3B">
        <w:rPr>
          <w:rFonts w:ascii="Arial" w:hAnsi="Arial" w:cs="Arial"/>
        </w:rPr>
        <w:t>organization’s objectives associated with the NPD initiative.</w:t>
      </w:r>
    </w:p>
    <w:p w14:paraId="1C0F9049" w14:textId="551488A7" w:rsidR="004E38CA" w:rsidRDefault="004E38CA" w:rsidP="005E7037">
      <w:pPr>
        <w:rPr>
          <w:rFonts w:ascii="Arial" w:hAnsi="Arial" w:cs="Arial"/>
        </w:rPr>
      </w:pPr>
    </w:p>
    <w:p w14:paraId="768ABA1F" w14:textId="68D62C50" w:rsidR="0038550B" w:rsidRPr="007F2B3B" w:rsidRDefault="0038550B" w:rsidP="005E7037">
      <w:pPr>
        <w:keepNext/>
        <w:rPr>
          <w:rFonts w:ascii="Arial" w:hAnsi="Arial" w:cs="Arial"/>
        </w:rPr>
      </w:pPr>
      <w:r>
        <w:rPr>
          <w:noProof/>
        </w:rPr>
        <w:drawing>
          <wp:inline distT="0" distB="0" distL="0" distR="0" wp14:anchorId="7B6EEBED" wp14:editId="2C1232EA">
            <wp:extent cx="3454400" cy="338981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57716" cy="3393069"/>
                    </a:xfrm>
                    <a:prstGeom prst="rect">
                      <a:avLst/>
                    </a:prstGeom>
                  </pic:spPr>
                </pic:pic>
              </a:graphicData>
            </a:graphic>
          </wp:inline>
        </w:drawing>
      </w:r>
    </w:p>
    <w:p w14:paraId="0E470819" w14:textId="77777777" w:rsidR="0038550B" w:rsidRDefault="0038550B" w:rsidP="0038550B">
      <w:pPr>
        <w:pStyle w:val="Caption"/>
        <w:spacing w:after="0"/>
        <w:rPr>
          <w:rFonts w:ascii="Arial" w:hAnsi="Arial" w:cs="Arial"/>
          <w:i w:val="0"/>
          <w:iCs w:val="0"/>
        </w:rPr>
      </w:pPr>
    </w:p>
    <w:p w14:paraId="1946544D" w14:textId="7AD4197E" w:rsidR="005E7037" w:rsidRPr="004E38CA" w:rsidRDefault="005E7037" w:rsidP="0038550B">
      <w:pPr>
        <w:pStyle w:val="Caption"/>
        <w:spacing w:after="0"/>
        <w:rPr>
          <w:rFonts w:ascii="Arial" w:hAnsi="Arial" w:cs="Arial"/>
          <w:i w:val="0"/>
          <w:iCs w:val="0"/>
        </w:rPr>
      </w:pPr>
      <w:r w:rsidRPr="004E38CA">
        <w:rPr>
          <w:rFonts w:ascii="Arial" w:hAnsi="Arial" w:cs="Arial"/>
          <w:i w:val="0"/>
          <w:iCs w:val="0"/>
        </w:rPr>
        <w:t xml:space="preserve">Figure </w:t>
      </w:r>
      <w:r w:rsidR="00000000" w:rsidRPr="004E38CA">
        <w:rPr>
          <w:rFonts w:ascii="Arial" w:hAnsi="Arial" w:cs="Arial"/>
          <w:i w:val="0"/>
          <w:iCs w:val="0"/>
        </w:rPr>
        <w:fldChar w:fldCharType="begin"/>
      </w:r>
      <w:r w:rsidR="00000000" w:rsidRPr="004E38CA">
        <w:rPr>
          <w:rFonts w:ascii="Arial" w:hAnsi="Arial" w:cs="Arial"/>
          <w:i w:val="0"/>
          <w:iCs w:val="0"/>
        </w:rPr>
        <w:instrText xml:space="preserve"> SEQ Figure \* ARABIC </w:instrText>
      </w:r>
      <w:r w:rsidR="00000000" w:rsidRPr="004E38CA">
        <w:rPr>
          <w:rFonts w:ascii="Arial" w:hAnsi="Arial" w:cs="Arial"/>
          <w:i w:val="0"/>
          <w:iCs w:val="0"/>
        </w:rPr>
        <w:fldChar w:fldCharType="separate"/>
      </w:r>
      <w:r w:rsidR="004F7785">
        <w:rPr>
          <w:rFonts w:ascii="Arial" w:hAnsi="Arial" w:cs="Arial"/>
          <w:i w:val="0"/>
          <w:iCs w:val="0"/>
          <w:noProof/>
        </w:rPr>
        <w:t>4</w:t>
      </w:r>
      <w:r w:rsidR="00000000" w:rsidRPr="004E38CA">
        <w:rPr>
          <w:rFonts w:ascii="Arial" w:hAnsi="Arial" w:cs="Arial"/>
          <w:i w:val="0"/>
          <w:iCs w:val="0"/>
          <w:noProof/>
        </w:rPr>
        <w:fldChar w:fldCharType="end"/>
      </w:r>
      <w:r w:rsidRPr="004E38CA">
        <w:rPr>
          <w:rFonts w:ascii="Arial" w:hAnsi="Arial" w:cs="Arial"/>
          <w:i w:val="0"/>
          <w:iCs w:val="0"/>
        </w:rPr>
        <w:t xml:space="preserve">: Core </w:t>
      </w:r>
      <w:r w:rsidR="002F06AA" w:rsidRPr="004E38CA">
        <w:rPr>
          <w:rFonts w:ascii="Arial" w:hAnsi="Arial" w:cs="Arial"/>
          <w:i w:val="0"/>
          <w:iCs w:val="0"/>
        </w:rPr>
        <w:t>b</w:t>
      </w:r>
      <w:r w:rsidRPr="004E38CA">
        <w:rPr>
          <w:rFonts w:ascii="Arial" w:hAnsi="Arial" w:cs="Arial"/>
          <w:i w:val="0"/>
          <w:iCs w:val="0"/>
        </w:rPr>
        <w:t xml:space="preserve">enefits or </w:t>
      </w:r>
      <w:r w:rsidR="002F06AA" w:rsidRPr="004E38CA">
        <w:rPr>
          <w:rFonts w:ascii="Arial" w:hAnsi="Arial" w:cs="Arial"/>
          <w:i w:val="0"/>
          <w:iCs w:val="0"/>
        </w:rPr>
        <w:t>s</w:t>
      </w:r>
      <w:r w:rsidRPr="004E38CA">
        <w:rPr>
          <w:rFonts w:ascii="Arial" w:hAnsi="Arial" w:cs="Arial"/>
          <w:i w:val="0"/>
          <w:iCs w:val="0"/>
        </w:rPr>
        <w:t>ervices</w:t>
      </w:r>
      <w:r w:rsidR="002F06AA" w:rsidRPr="004E38CA">
        <w:rPr>
          <w:rFonts w:ascii="Arial" w:hAnsi="Arial" w:cs="Arial"/>
          <w:i w:val="0"/>
          <w:iCs w:val="0"/>
        </w:rPr>
        <w:t>,</w:t>
      </w:r>
      <w:r w:rsidRPr="004E38CA">
        <w:rPr>
          <w:rFonts w:ascii="Arial" w:hAnsi="Arial" w:cs="Arial"/>
          <w:i w:val="0"/>
          <w:iCs w:val="0"/>
        </w:rPr>
        <w:t xml:space="preserve"> with </w:t>
      </w:r>
      <w:r w:rsidR="002F06AA" w:rsidRPr="004E38CA">
        <w:rPr>
          <w:rFonts w:ascii="Arial" w:hAnsi="Arial" w:cs="Arial"/>
          <w:i w:val="0"/>
          <w:iCs w:val="0"/>
        </w:rPr>
        <w:t>e</w:t>
      </w:r>
      <w:r w:rsidRPr="004E38CA">
        <w:rPr>
          <w:rFonts w:ascii="Arial" w:hAnsi="Arial" w:cs="Arial"/>
          <w:i w:val="0"/>
          <w:iCs w:val="0"/>
        </w:rPr>
        <w:t xml:space="preserve">xamples of </w:t>
      </w:r>
      <w:r w:rsidR="002F06AA" w:rsidRPr="004E38CA">
        <w:rPr>
          <w:rFonts w:ascii="Arial" w:hAnsi="Arial" w:cs="Arial"/>
          <w:i w:val="0"/>
          <w:iCs w:val="0"/>
        </w:rPr>
        <w:t>t</w:t>
      </w:r>
      <w:r w:rsidRPr="004E38CA">
        <w:rPr>
          <w:rFonts w:ascii="Arial" w:hAnsi="Arial" w:cs="Arial"/>
          <w:i w:val="0"/>
          <w:iCs w:val="0"/>
        </w:rPr>
        <w:t xml:space="preserve">angible </w:t>
      </w:r>
      <w:r w:rsidR="002F06AA" w:rsidRPr="004E38CA">
        <w:rPr>
          <w:rFonts w:ascii="Arial" w:hAnsi="Arial" w:cs="Arial"/>
          <w:i w:val="0"/>
          <w:iCs w:val="0"/>
        </w:rPr>
        <w:t>f</w:t>
      </w:r>
      <w:r w:rsidRPr="004E38CA">
        <w:rPr>
          <w:rFonts w:ascii="Arial" w:hAnsi="Arial" w:cs="Arial"/>
          <w:i w:val="0"/>
          <w:iCs w:val="0"/>
        </w:rPr>
        <w:t xml:space="preserve">eatures and </w:t>
      </w:r>
      <w:r w:rsidR="002F06AA" w:rsidRPr="004E38CA">
        <w:rPr>
          <w:rFonts w:ascii="Arial" w:hAnsi="Arial" w:cs="Arial"/>
          <w:i w:val="0"/>
          <w:iCs w:val="0"/>
        </w:rPr>
        <w:t>a</w:t>
      </w:r>
      <w:r w:rsidRPr="004E38CA">
        <w:rPr>
          <w:rFonts w:ascii="Arial" w:hAnsi="Arial" w:cs="Arial"/>
          <w:i w:val="0"/>
          <w:iCs w:val="0"/>
        </w:rPr>
        <w:t xml:space="preserve">ugmented </w:t>
      </w:r>
      <w:r w:rsidR="002F06AA" w:rsidRPr="004E38CA">
        <w:rPr>
          <w:rFonts w:ascii="Arial" w:hAnsi="Arial" w:cs="Arial"/>
          <w:i w:val="0"/>
          <w:iCs w:val="0"/>
        </w:rPr>
        <w:t>f</w:t>
      </w:r>
      <w:r w:rsidRPr="004E38CA">
        <w:rPr>
          <w:rFonts w:ascii="Arial" w:hAnsi="Arial" w:cs="Arial"/>
          <w:i w:val="0"/>
          <w:iCs w:val="0"/>
        </w:rPr>
        <w:t>eatures</w:t>
      </w:r>
    </w:p>
    <w:p w14:paraId="3B7C2CDD" w14:textId="77777777" w:rsidR="0038550B" w:rsidRDefault="0038550B" w:rsidP="005E7037">
      <w:pPr>
        <w:rPr>
          <w:rFonts w:ascii="Arial" w:hAnsi="Arial" w:cs="Arial"/>
        </w:rPr>
      </w:pPr>
    </w:p>
    <w:p w14:paraId="00243D30" w14:textId="4CA24D7B" w:rsidR="005E7037" w:rsidRPr="007F2B3B" w:rsidRDefault="005E7037" w:rsidP="005E7037">
      <w:pPr>
        <w:rPr>
          <w:rFonts w:ascii="Arial" w:hAnsi="Arial" w:cs="Arial"/>
        </w:rPr>
      </w:pPr>
      <w:r w:rsidRPr="007F2B3B">
        <w:rPr>
          <w:rFonts w:ascii="Arial" w:hAnsi="Arial" w:cs="Arial"/>
        </w:rPr>
        <w:t>For example, suppose you are developing a bottled beverage product. Voice of the Customer and Competitive Advantage market research suggests long shelf li</w:t>
      </w:r>
      <w:r w:rsidR="007D2365" w:rsidRPr="007F2B3B">
        <w:rPr>
          <w:rFonts w:ascii="Arial" w:hAnsi="Arial" w:cs="Arial"/>
        </w:rPr>
        <w:t>f</w:t>
      </w:r>
      <w:r w:rsidRPr="007F2B3B">
        <w:rPr>
          <w:rFonts w:ascii="Arial" w:hAnsi="Arial" w:cs="Arial"/>
        </w:rPr>
        <w:t xml:space="preserve">e – on the order to one year </w:t>
      </w:r>
      <w:r w:rsidR="002F06AA" w:rsidRPr="007F2B3B">
        <w:rPr>
          <w:rFonts w:ascii="Arial" w:hAnsi="Arial" w:cs="Arial"/>
        </w:rPr>
        <w:t xml:space="preserve">in a sealed container </w:t>
      </w:r>
      <w:r w:rsidRPr="007F2B3B">
        <w:rPr>
          <w:rFonts w:ascii="Arial" w:hAnsi="Arial" w:cs="Arial"/>
        </w:rPr>
        <w:t xml:space="preserve">despite </w:t>
      </w:r>
      <w:r w:rsidR="00E70D8E" w:rsidRPr="007F2B3B">
        <w:rPr>
          <w:rFonts w:ascii="Arial" w:hAnsi="Arial" w:cs="Arial"/>
        </w:rPr>
        <w:t xml:space="preserve">exposure to </w:t>
      </w:r>
      <w:r w:rsidRPr="007F2B3B">
        <w:rPr>
          <w:rFonts w:ascii="Arial" w:hAnsi="Arial" w:cs="Arial"/>
        </w:rPr>
        <w:t xml:space="preserve">widely fluctuating temperatures from minus 10 to 80 degrees Celsius – </w:t>
      </w:r>
      <w:r w:rsidR="007D2365" w:rsidRPr="007F2B3B">
        <w:rPr>
          <w:rFonts w:ascii="Arial" w:hAnsi="Arial" w:cs="Arial"/>
        </w:rPr>
        <w:t>would be</w:t>
      </w:r>
      <w:r w:rsidRPr="007F2B3B">
        <w:rPr>
          <w:rFonts w:ascii="Arial" w:hAnsi="Arial" w:cs="Arial"/>
        </w:rPr>
        <w:t xml:space="preserve"> a critical tangible featur</w:t>
      </w:r>
      <w:r w:rsidR="00C02BD5" w:rsidRPr="007F2B3B">
        <w:rPr>
          <w:rFonts w:ascii="Arial" w:hAnsi="Arial" w:cs="Arial"/>
        </w:rPr>
        <w:t xml:space="preserve">e. That suggests a </w:t>
      </w:r>
      <w:r w:rsidR="007D2365" w:rsidRPr="007F2B3B">
        <w:rPr>
          <w:rFonts w:ascii="Arial" w:hAnsi="Arial" w:cs="Arial"/>
        </w:rPr>
        <w:t xml:space="preserve">source of </w:t>
      </w:r>
      <w:r w:rsidR="00C02BD5" w:rsidRPr="007F2B3B">
        <w:rPr>
          <w:rFonts w:ascii="Arial" w:hAnsi="Arial" w:cs="Arial"/>
        </w:rPr>
        <w:t xml:space="preserve">potential </w:t>
      </w:r>
      <w:r w:rsidRPr="007F2B3B">
        <w:rPr>
          <w:rFonts w:ascii="Arial" w:hAnsi="Arial" w:cs="Arial"/>
        </w:rPr>
        <w:t xml:space="preserve">execution or co-innovation risk. If the ingredients which </w:t>
      </w:r>
      <w:r w:rsidR="0038550B">
        <w:rPr>
          <w:rFonts w:ascii="Arial" w:hAnsi="Arial" w:cs="Arial"/>
        </w:rPr>
        <w:t xml:space="preserve">would be </w:t>
      </w:r>
      <w:r w:rsidRPr="007F2B3B">
        <w:rPr>
          <w:rFonts w:ascii="Arial" w:hAnsi="Arial" w:cs="Arial"/>
        </w:rPr>
        <w:t xml:space="preserve">included in the </w:t>
      </w:r>
      <w:r w:rsidR="0038550B">
        <w:rPr>
          <w:rFonts w:ascii="Arial" w:hAnsi="Arial" w:cs="Arial"/>
        </w:rPr>
        <w:t>“</w:t>
      </w:r>
      <w:r w:rsidRPr="007F2B3B">
        <w:rPr>
          <w:rFonts w:ascii="Arial" w:hAnsi="Arial" w:cs="Arial"/>
        </w:rPr>
        <w:t>In</w:t>
      </w:r>
      <w:r w:rsidR="0038550B">
        <w:rPr>
          <w:rFonts w:ascii="Arial" w:hAnsi="Arial" w:cs="Arial"/>
        </w:rPr>
        <w:t>bound</w:t>
      </w:r>
      <w:r w:rsidRPr="007F2B3B">
        <w:rPr>
          <w:rFonts w:ascii="Arial" w:hAnsi="Arial" w:cs="Arial"/>
        </w:rPr>
        <w:t xml:space="preserve"> </w:t>
      </w:r>
      <w:r w:rsidR="002F06AA" w:rsidRPr="007F2B3B">
        <w:rPr>
          <w:rFonts w:ascii="Arial" w:hAnsi="Arial" w:cs="Arial"/>
        </w:rPr>
        <w:t>l</w:t>
      </w:r>
      <w:r w:rsidRPr="007F2B3B">
        <w:rPr>
          <w:rFonts w:ascii="Arial" w:hAnsi="Arial" w:cs="Arial"/>
        </w:rPr>
        <w:t>ogistics</w:t>
      </w:r>
      <w:r w:rsidR="0038550B">
        <w:rPr>
          <w:rFonts w:ascii="Arial" w:hAnsi="Arial" w:cs="Arial"/>
        </w:rPr>
        <w:t>”</w:t>
      </w:r>
      <w:r w:rsidRPr="007F2B3B">
        <w:rPr>
          <w:rFonts w:ascii="Arial" w:hAnsi="Arial" w:cs="Arial"/>
        </w:rPr>
        <w:t xml:space="preserve"> </w:t>
      </w:r>
      <w:r w:rsidR="0038550B">
        <w:rPr>
          <w:rFonts w:ascii="Arial" w:hAnsi="Arial" w:cs="Arial"/>
        </w:rPr>
        <w:t xml:space="preserve">section </w:t>
      </w:r>
      <w:r w:rsidRPr="007F2B3B">
        <w:rPr>
          <w:rFonts w:ascii="Arial" w:hAnsi="Arial" w:cs="Arial"/>
        </w:rPr>
        <w:t xml:space="preserve">in </w:t>
      </w:r>
      <w:r w:rsidR="00766F9C" w:rsidRPr="007F2B3B">
        <w:rPr>
          <w:rFonts w:ascii="Arial" w:hAnsi="Arial" w:cs="Arial"/>
        </w:rPr>
        <w:t xml:space="preserve">the </w:t>
      </w:r>
      <w:r w:rsidRPr="007F2B3B">
        <w:rPr>
          <w:rFonts w:ascii="Arial" w:hAnsi="Arial" w:cs="Arial"/>
        </w:rPr>
        <w:t xml:space="preserve">Value Chain </w:t>
      </w:r>
      <w:r w:rsidR="00766F9C" w:rsidRPr="007F2B3B">
        <w:rPr>
          <w:rFonts w:ascii="Arial" w:hAnsi="Arial" w:cs="Arial"/>
        </w:rPr>
        <w:t xml:space="preserve">Tool </w:t>
      </w:r>
      <w:r w:rsidRPr="007F2B3B">
        <w:rPr>
          <w:rFonts w:ascii="Arial" w:hAnsi="Arial" w:cs="Arial"/>
        </w:rPr>
        <w:t>cannot handle that temperat</w:t>
      </w:r>
      <w:r w:rsidR="00766F9C" w:rsidRPr="007F2B3B">
        <w:rPr>
          <w:rFonts w:ascii="Arial" w:hAnsi="Arial" w:cs="Arial"/>
        </w:rPr>
        <w:t>ur</w:t>
      </w:r>
      <w:r w:rsidRPr="007F2B3B">
        <w:rPr>
          <w:rFonts w:ascii="Arial" w:hAnsi="Arial" w:cs="Arial"/>
        </w:rPr>
        <w:t xml:space="preserve">e range over that </w:t>
      </w:r>
      <w:proofErr w:type="gramStart"/>
      <w:r w:rsidRPr="007F2B3B">
        <w:rPr>
          <w:rFonts w:ascii="Arial" w:hAnsi="Arial" w:cs="Arial"/>
        </w:rPr>
        <w:t>time period</w:t>
      </w:r>
      <w:proofErr w:type="gramEnd"/>
      <w:r w:rsidRPr="007F2B3B">
        <w:rPr>
          <w:rFonts w:ascii="Arial" w:hAnsi="Arial" w:cs="Arial"/>
        </w:rPr>
        <w:t xml:space="preserve">, </w:t>
      </w:r>
      <w:r w:rsidR="007D2365" w:rsidRPr="007F2B3B">
        <w:rPr>
          <w:rFonts w:ascii="Arial" w:hAnsi="Arial" w:cs="Arial"/>
        </w:rPr>
        <w:t xml:space="preserve">then </w:t>
      </w:r>
      <w:r w:rsidRPr="007F2B3B">
        <w:rPr>
          <w:rFonts w:ascii="Arial" w:hAnsi="Arial" w:cs="Arial"/>
        </w:rPr>
        <w:t>a serious risk to product success has bee</w:t>
      </w:r>
      <w:r w:rsidR="00C02BD5" w:rsidRPr="007F2B3B">
        <w:rPr>
          <w:rFonts w:ascii="Arial" w:hAnsi="Arial" w:cs="Arial"/>
        </w:rPr>
        <w:t xml:space="preserve">n discovered. </w:t>
      </w:r>
      <w:r w:rsidR="007D2365" w:rsidRPr="007F2B3B">
        <w:rPr>
          <w:rFonts w:ascii="Arial" w:hAnsi="Arial" w:cs="Arial"/>
        </w:rPr>
        <w:t>This risk could</w:t>
      </w:r>
      <w:r w:rsidR="00C02BD5" w:rsidRPr="007F2B3B">
        <w:rPr>
          <w:rFonts w:ascii="Arial" w:hAnsi="Arial" w:cs="Arial"/>
        </w:rPr>
        <w:t xml:space="preserve"> be mitigated</w:t>
      </w:r>
      <w:r w:rsidRPr="007F2B3B">
        <w:rPr>
          <w:rFonts w:ascii="Arial" w:hAnsi="Arial" w:cs="Arial"/>
        </w:rPr>
        <w:t xml:space="preserve"> by mandating the drink be stored at room temperature</w:t>
      </w:r>
      <w:r w:rsidR="007D2365" w:rsidRPr="007F2B3B">
        <w:rPr>
          <w:rFonts w:ascii="Arial" w:hAnsi="Arial" w:cs="Arial"/>
        </w:rPr>
        <w:t xml:space="preserve"> to avoid the problem of </w:t>
      </w:r>
      <w:r w:rsidR="008C5195" w:rsidRPr="007F2B3B">
        <w:rPr>
          <w:rFonts w:ascii="Arial" w:hAnsi="Arial" w:cs="Arial"/>
        </w:rPr>
        <w:t xml:space="preserve">widely </w:t>
      </w:r>
      <w:r w:rsidR="007D2365" w:rsidRPr="007F2B3B">
        <w:rPr>
          <w:rFonts w:ascii="Arial" w:hAnsi="Arial" w:cs="Arial"/>
        </w:rPr>
        <w:t>fluctuating temperatures</w:t>
      </w:r>
      <w:r w:rsidR="00C02BD5" w:rsidRPr="007F2B3B">
        <w:rPr>
          <w:rFonts w:ascii="Arial" w:hAnsi="Arial" w:cs="Arial"/>
        </w:rPr>
        <w:t>,</w:t>
      </w:r>
      <w:r w:rsidRPr="007F2B3B">
        <w:rPr>
          <w:rFonts w:ascii="Arial" w:hAnsi="Arial" w:cs="Arial"/>
        </w:rPr>
        <w:t xml:space="preserve"> or </w:t>
      </w:r>
      <w:r w:rsidR="008C5195" w:rsidRPr="007F2B3B">
        <w:rPr>
          <w:rFonts w:ascii="Arial" w:hAnsi="Arial" w:cs="Arial"/>
        </w:rPr>
        <w:t xml:space="preserve">it could be </w:t>
      </w:r>
      <w:r w:rsidRPr="007F2B3B">
        <w:rPr>
          <w:rFonts w:ascii="Arial" w:hAnsi="Arial" w:cs="Arial"/>
        </w:rPr>
        <w:t xml:space="preserve">avoided altogether by substituting ingredients that can handle that temperature range for over a year without degrading, changing </w:t>
      </w:r>
      <w:r w:rsidR="00C02BD5" w:rsidRPr="007F2B3B">
        <w:rPr>
          <w:rFonts w:ascii="Arial" w:hAnsi="Arial" w:cs="Arial"/>
        </w:rPr>
        <w:t xml:space="preserve">the </w:t>
      </w:r>
      <w:r w:rsidRPr="007F2B3B">
        <w:rPr>
          <w:rFonts w:ascii="Arial" w:hAnsi="Arial" w:cs="Arial"/>
        </w:rPr>
        <w:t xml:space="preserve">flavor, or raising health concerns. </w:t>
      </w:r>
      <w:r w:rsidR="00E70D8E" w:rsidRPr="007F2B3B">
        <w:rPr>
          <w:rFonts w:ascii="Arial" w:hAnsi="Arial" w:cs="Arial"/>
        </w:rPr>
        <w:t xml:space="preserve">Each of these risk management strategies would </w:t>
      </w:r>
      <w:r w:rsidR="002F06AA" w:rsidRPr="007F2B3B">
        <w:rPr>
          <w:rFonts w:ascii="Arial" w:hAnsi="Arial" w:cs="Arial"/>
        </w:rPr>
        <w:t>involve</w:t>
      </w:r>
      <w:r w:rsidR="00E70D8E" w:rsidRPr="007F2B3B">
        <w:rPr>
          <w:rFonts w:ascii="Arial" w:hAnsi="Arial" w:cs="Arial"/>
        </w:rPr>
        <w:t xml:space="preserve"> tradeoffs</w:t>
      </w:r>
      <w:r w:rsidR="002F06AA" w:rsidRPr="007F2B3B">
        <w:rPr>
          <w:rFonts w:ascii="Arial" w:hAnsi="Arial" w:cs="Arial"/>
        </w:rPr>
        <w:t xml:space="preserve"> because</w:t>
      </w:r>
      <w:r w:rsidR="00E70D8E" w:rsidRPr="007F2B3B">
        <w:rPr>
          <w:rFonts w:ascii="Arial" w:hAnsi="Arial" w:cs="Arial"/>
        </w:rPr>
        <w:t xml:space="preserve"> mandating room temperature storage might narrow the potential market, and substituting temperature-tolerant ingredients might affect flavor</w:t>
      </w:r>
      <w:r w:rsidR="00DB378C" w:rsidRPr="007F2B3B">
        <w:rPr>
          <w:rFonts w:ascii="Arial" w:hAnsi="Arial" w:cs="Arial"/>
        </w:rPr>
        <w:t xml:space="preserve"> and other beverage</w:t>
      </w:r>
      <w:r w:rsidR="00E70D8E" w:rsidRPr="007F2B3B">
        <w:rPr>
          <w:rFonts w:ascii="Arial" w:hAnsi="Arial" w:cs="Arial"/>
        </w:rPr>
        <w:t xml:space="preserve"> properties.</w:t>
      </w:r>
      <w:r w:rsidR="00FE0F45" w:rsidRPr="007F2B3B">
        <w:rPr>
          <w:rFonts w:ascii="Arial" w:hAnsi="Arial" w:cs="Arial"/>
        </w:rPr>
        <w:t xml:space="preserve"> </w:t>
      </w:r>
    </w:p>
    <w:p w14:paraId="094C1CE7" w14:textId="77777777" w:rsidR="005E7037" w:rsidRPr="007F2B3B" w:rsidRDefault="005E7037" w:rsidP="005E7037">
      <w:pPr>
        <w:rPr>
          <w:rFonts w:ascii="Arial" w:hAnsi="Arial" w:cs="Arial"/>
        </w:rPr>
      </w:pPr>
    </w:p>
    <w:p w14:paraId="47FD81D1" w14:textId="67FAEDBD" w:rsidR="005E7037" w:rsidRPr="007F2B3B" w:rsidRDefault="005E7037" w:rsidP="005E7037">
      <w:pPr>
        <w:rPr>
          <w:rFonts w:ascii="Arial" w:hAnsi="Arial" w:cs="Arial"/>
        </w:rPr>
      </w:pPr>
      <w:r w:rsidRPr="007F2B3B">
        <w:rPr>
          <w:rFonts w:ascii="Arial" w:hAnsi="Arial" w:cs="Arial"/>
        </w:rPr>
        <w:t>Note that where a new product</w:t>
      </w:r>
      <w:r w:rsidR="00E70D8E" w:rsidRPr="007F2B3B">
        <w:rPr>
          <w:rFonts w:ascii="Arial" w:hAnsi="Arial" w:cs="Arial"/>
        </w:rPr>
        <w:t xml:space="preserve"> or service</w:t>
      </w:r>
      <w:r w:rsidRPr="007F2B3B">
        <w:rPr>
          <w:rFonts w:ascii="Arial" w:hAnsi="Arial" w:cs="Arial"/>
        </w:rPr>
        <w:t xml:space="preserve"> will rely upon technology in the public domain, regular reassessment of competitive advantage is essential. The reason is </w:t>
      </w:r>
      <w:r w:rsidR="00C02BD5" w:rsidRPr="007F2B3B">
        <w:rPr>
          <w:rFonts w:ascii="Arial" w:hAnsi="Arial" w:cs="Arial"/>
        </w:rPr>
        <w:t xml:space="preserve">that </w:t>
      </w:r>
      <w:r w:rsidRPr="007F2B3B">
        <w:rPr>
          <w:rFonts w:ascii="Arial" w:hAnsi="Arial" w:cs="Arial"/>
        </w:rPr>
        <w:t xml:space="preserve">anyone is free to use that </w:t>
      </w:r>
      <w:r w:rsidR="007D2365" w:rsidRPr="007F2B3B">
        <w:rPr>
          <w:rFonts w:ascii="Arial" w:hAnsi="Arial" w:cs="Arial"/>
        </w:rPr>
        <w:t xml:space="preserve">public domain </w:t>
      </w:r>
      <w:r w:rsidRPr="007F2B3B">
        <w:rPr>
          <w:rFonts w:ascii="Arial" w:hAnsi="Arial" w:cs="Arial"/>
        </w:rPr>
        <w:t xml:space="preserve">technology, so copycat products or services are always a threat.   </w:t>
      </w:r>
    </w:p>
    <w:p w14:paraId="636A041C" w14:textId="77777777" w:rsidR="005E7037" w:rsidRPr="007F2B3B" w:rsidRDefault="005E7037" w:rsidP="005E7037">
      <w:pPr>
        <w:rPr>
          <w:rFonts w:ascii="Arial" w:hAnsi="Arial" w:cs="Arial"/>
        </w:rPr>
      </w:pPr>
    </w:p>
    <w:p w14:paraId="752C84E1" w14:textId="79ADCE49" w:rsidR="005E7037" w:rsidRDefault="005E7037" w:rsidP="005E7037">
      <w:pPr>
        <w:rPr>
          <w:rFonts w:ascii="Arial" w:hAnsi="Arial" w:cs="Arial"/>
        </w:rPr>
      </w:pPr>
      <w:r w:rsidRPr="007F2B3B">
        <w:rPr>
          <w:rFonts w:ascii="Arial" w:hAnsi="Arial" w:cs="Arial"/>
        </w:rPr>
        <w:t xml:space="preserve">The amount of data collection and analysis </w:t>
      </w:r>
      <w:r w:rsidR="007D2365" w:rsidRPr="007F2B3B">
        <w:rPr>
          <w:rFonts w:ascii="Arial" w:hAnsi="Arial" w:cs="Arial"/>
        </w:rPr>
        <w:t xml:space="preserve">that is </w:t>
      </w:r>
      <w:r w:rsidRPr="007F2B3B">
        <w:rPr>
          <w:rFonts w:ascii="Arial" w:hAnsi="Arial" w:cs="Arial"/>
        </w:rPr>
        <w:t xml:space="preserve">done </w:t>
      </w:r>
      <w:r w:rsidR="002F06AA" w:rsidRPr="007F2B3B">
        <w:rPr>
          <w:rFonts w:ascii="Arial" w:hAnsi="Arial" w:cs="Arial"/>
        </w:rPr>
        <w:t xml:space="preserve">for this analysis </w:t>
      </w:r>
      <w:r w:rsidRPr="007F2B3B">
        <w:rPr>
          <w:rFonts w:ascii="Arial" w:hAnsi="Arial" w:cs="Arial"/>
        </w:rPr>
        <w:t xml:space="preserve">depends on the novelty of the product </w:t>
      </w:r>
      <w:r w:rsidR="00CE4C56" w:rsidRPr="007F2B3B">
        <w:rPr>
          <w:rFonts w:ascii="Arial" w:hAnsi="Arial" w:cs="Arial"/>
        </w:rPr>
        <w:t xml:space="preserve">or service </w:t>
      </w:r>
      <w:r w:rsidRPr="007F2B3B">
        <w:rPr>
          <w:rFonts w:ascii="Arial" w:hAnsi="Arial" w:cs="Arial"/>
        </w:rPr>
        <w:t xml:space="preserve">being developed, the size of the NPD budget, the importance of successful NPD for the future of the </w:t>
      </w:r>
      <w:r w:rsidR="0038550B">
        <w:rPr>
          <w:rFonts w:ascii="Arial" w:hAnsi="Arial" w:cs="Arial"/>
        </w:rPr>
        <w:t xml:space="preserve">company or organization </w:t>
      </w:r>
      <w:r w:rsidR="00CE4C56" w:rsidRPr="007F2B3B">
        <w:rPr>
          <w:rFonts w:ascii="Arial" w:hAnsi="Arial" w:cs="Arial"/>
        </w:rPr>
        <w:t>developing it</w:t>
      </w:r>
      <w:r w:rsidR="00C02BD5" w:rsidRPr="007F2B3B">
        <w:rPr>
          <w:rFonts w:ascii="Arial" w:hAnsi="Arial" w:cs="Arial"/>
        </w:rPr>
        <w:t>,</w:t>
      </w:r>
      <w:r w:rsidRPr="007F2B3B">
        <w:rPr>
          <w:rFonts w:ascii="Arial" w:hAnsi="Arial" w:cs="Arial"/>
        </w:rPr>
        <w:t xml:space="preserve"> and other factors.  </w:t>
      </w:r>
    </w:p>
    <w:p w14:paraId="47F29C5B" w14:textId="77777777" w:rsidR="005E7037" w:rsidRPr="007F2B3B" w:rsidRDefault="005E7037" w:rsidP="005E7037">
      <w:pPr>
        <w:rPr>
          <w:rFonts w:ascii="Arial" w:hAnsi="Arial" w:cs="Arial"/>
        </w:rPr>
      </w:pPr>
    </w:p>
    <w:p w14:paraId="41652933" w14:textId="47F9A9E9" w:rsidR="005E7037" w:rsidRPr="007F2B3B" w:rsidRDefault="00966CB3" w:rsidP="005E7037">
      <w:pPr>
        <w:rPr>
          <w:rFonts w:ascii="Arial" w:hAnsi="Arial" w:cs="Arial"/>
        </w:rPr>
      </w:pPr>
      <w:r w:rsidRPr="007F2B3B">
        <w:rPr>
          <w:rFonts w:ascii="Arial" w:hAnsi="Arial" w:cs="Arial"/>
        </w:rPr>
        <w:t>C</w:t>
      </w:r>
      <w:r w:rsidR="005E7037" w:rsidRPr="007F2B3B">
        <w:rPr>
          <w:rFonts w:ascii="Arial" w:hAnsi="Arial" w:cs="Arial"/>
        </w:rPr>
        <w:t xml:space="preserve">ollecting data for the Life Cycle Risk Reduction Tool and </w:t>
      </w:r>
      <w:r w:rsidR="00860D09" w:rsidRPr="007F2B3B">
        <w:rPr>
          <w:rFonts w:ascii="Arial" w:hAnsi="Arial" w:cs="Arial"/>
        </w:rPr>
        <w:t xml:space="preserve">then </w:t>
      </w:r>
      <w:r w:rsidR="005E7037" w:rsidRPr="007F2B3B">
        <w:rPr>
          <w:rFonts w:ascii="Arial" w:hAnsi="Arial" w:cs="Arial"/>
        </w:rPr>
        <w:t xml:space="preserve">analyzing it requires going back over </w:t>
      </w:r>
      <w:r w:rsidR="008C5195" w:rsidRPr="007F2B3B">
        <w:rPr>
          <w:rFonts w:ascii="Arial" w:hAnsi="Arial" w:cs="Arial"/>
        </w:rPr>
        <w:t xml:space="preserve">the results from </w:t>
      </w:r>
      <w:r w:rsidR="005E7037" w:rsidRPr="007F2B3B">
        <w:rPr>
          <w:rFonts w:ascii="Arial" w:hAnsi="Arial" w:cs="Arial"/>
        </w:rPr>
        <w:t xml:space="preserve">all the previously deployed tools and looking for </w:t>
      </w:r>
      <w:r w:rsidR="00CE4C56" w:rsidRPr="007F2B3B">
        <w:rPr>
          <w:rFonts w:ascii="Arial" w:hAnsi="Arial" w:cs="Arial"/>
        </w:rPr>
        <w:t xml:space="preserve">potential sources of </w:t>
      </w:r>
      <w:r w:rsidR="005E7037" w:rsidRPr="007F2B3B">
        <w:rPr>
          <w:rFonts w:ascii="Arial" w:hAnsi="Arial" w:cs="Arial"/>
        </w:rPr>
        <w:t>execution</w:t>
      </w:r>
      <w:r w:rsidR="002F06AA" w:rsidRPr="007F2B3B">
        <w:rPr>
          <w:rFonts w:ascii="Arial" w:hAnsi="Arial" w:cs="Arial"/>
        </w:rPr>
        <w:t xml:space="preserve"> risk</w:t>
      </w:r>
      <w:r w:rsidR="005E7037" w:rsidRPr="007F2B3B">
        <w:rPr>
          <w:rFonts w:ascii="Arial" w:hAnsi="Arial" w:cs="Arial"/>
        </w:rPr>
        <w:t>, co-innovation</w:t>
      </w:r>
      <w:r w:rsidR="002F06AA" w:rsidRPr="007F2B3B">
        <w:rPr>
          <w:rFonts w:ascii="Arial" w:hAnsi="Arial" w:cs="Arial"/>
        </w:rPr>
        <w:t xml:space="preserve"> risk</w:t>
      </w:r>
      <w:r w:rsidR="005E7037" w:rsidRPr="007F2B3B">
        <w:rPr>
          <w:rFonts w:ascii="Arial" w:hAnsi="Arial" w:cs="Arial"/>
        </w:rPr>
        <w:t>, or adoption risk which may affect: 1) the customers</w:t>
      </w:r>
      <w:r w:rsidR="0038550B">
        <w:rPr>
          <w:rFonts w:ascii="Arial" w:hAnsi="Arial" w:cs="Arial"/>
        </w:rPr>
        <w:t>’</w:t>
      </w:r>
      <w:r w:rsidR="005E7037" w:rsidRPr="007F2B3B">
        <w:rPr>
          <w:rFonts w:ascii="Arial" w:hAnsi="Arial" w:cs="Arial"/>
        </w:rPr>
        <w:t xml:space="preserve"> and end-users</w:t>
      </w:r>
      <w:r w:rsidR="0038550B">
        <w:rPr>
          <w:rFonts w:ascii="Arial" w:hAnsi="Arial" w:cs="Arial"/>
        </w:rPr>
        <w:t>’</w:t>
      </w:r>
      <w:r w:rsidR="005E7037" w:rsidRPr="007F2B3B">
        <w:rPr>
          <w:rFonts w:ascii="Arial" w:hAnsi="Arial" w:cs="Arial"/>
        </w:rPr>
        <w:t xml:space="preserve"> ability to realize the core benefits and services they are seeking from your product</w:t>
      </w:r>
      <w:r w:rsidR="00E70D8E" w:rsidRPr="007F2B3B">
        <w:rPr>
          <w:rFonts w:ascii="Arial" w:hAnsi="Arial" w:cs="Arial"/>
        </w:rPr>
        <w:t xml:space="preserve"> or service</w:t>
      </w:r>
      <w:r w:rsidR="005E7037" w:rsidRPr="007F2B3B">
        <w:rPr>
          <w:rFonts w:ascii="Arial" w:hAnsi="Arial" w:cs="Arial"/>
        </w:rPr>
        <w:t xml:space="preserve"> and obtain the tangible and augment</w:t>
      </w:r>
      <w:r w:rsidR="00C02BD5" w:rsidRPr="007F2B3B">
        <w:rPr>
          <w:rFonts w:ascii="Arial" w:hAnsi="Arial" w:cs="Arial"/>
        </w:rPr>
        <w:t>ed</w:t>
      </w:r>
      <w:r w:rsidR="005E7037" w:rsidRPr="007F2B3B">
        <w:rPr>
          <w:rFonts w:ascii="Arial" w:hAnsi="Arial" w:cs="Arial"/>
        </w:rPr>
        <w:t xml:space="preserve"> features they desire</w:t>
      </w:r>
      <w:r w:rsidR="00C02BD5" w:rsidRPr="007F2B3B">
        <w:rPr>
          <w:rFonts w:ascii="Arial" w:hAnsi="Arial" w:cs="Arial"/>
        </w:rPr>
        <w:t>,</w:t>
      </w:r>
      <w:r w:rsidR="005E7037" w:rsidRPr="007F2B3B">
        <w:rPr>
          <w:rFonts w:ascii="Arial" w:hAnsi="Arial" w:cs="Arial"/>
        </w:rPr>
        <w:t xml:space="preserve"> and 2) your company’s or organization’s ability to implement your Business Model Canvas. </w:t>
      </w:r>
    </w:p>
    <w:p w14:paraId="25DA689F" w14:textId="77777777" w:rsidR="00310B07" w:rsidRPr="007F2B3B" w:rsidRDefault="00310B07" w:rsidP="00B5502E">
      <w:pPr>
        <w:rPr>
          <w:rFonts w:ascii="Arial" w:hAnsi="Arial" w:cs="Arial"/>
        </w:rPr>
      </w:pPr>
    </w:p>
    <w:p w14:paraId="12C5F6A8" w14:textId="4E130A11" w:rsidR="006C3600" w:rsidRDefault="00B5502E" w:rsidP="00B5502E">
      <w:pPr>
        <w:rPr>
          <w:rFonts w:ascii="Arial" w:hAnsi="Arial" w:cs="Arial"/>
        </w:rPr>
      </w:pPr>
      <w:r w:rsidRPr="007F2B3B">
        <w:rPr>
          <w:rFonts w:ascii="Arial" w:hAnsi="Arial" w:cs="Arial"/>
        </w:rPr>
        <w:t xml:space="preserve">The Life Cycle Risk Reduction </w:t>
      </w:r>
      <w:r w:rsidR="00D7141E" w:rsidRPr="007F2B3B">
        <w:rPr>
          <w:rFonts w:ascii="Arial" w:hAnsi="Arial" w:cs="Arial"/>
        </w:rPr>
        <w:t xml:space="preserve">Tool </w:t>
      </w:r>
      <w:r w:rsidR="00CE4C56" w:rsidRPr="007F2B3B">
        <w:rPr>
          <w:rFonts w:ascii="Arial" w:hAnsi="Arial" w:cs="Arial"/>
        </w:rPr>
        <w:t xml:space="preserve">workbook </w:t>
      </w:r>
      <w:r w:rsidR="00362258">
        <w:rPr>
          <w:rFonts w:ascii="Arial" w:hAnsi="Arial" w:cs="Arial"/>
        </w:rPr>
        <w:t xml:space="preserve">has </w:t>
      </w:r>
      <w:r w:rsidR="006C3600" w:rsidRPr="007F2B3B">
        <w:rPr>
          <w:rFonts w:ascii="Arial" w:hAnsi="Arial" w:cs="Arial"/>
        </w:rPr>
        <w:t>four</w:t>
      </w:r>
      <w:r w:rsidRPr="007F2B3B">
        <w:rPr>
          <w:rFonts w:ascii="Arial" w:hAnsi="Arial" w:cs="Arial"/>
        </w:rPr>
        <w:t xml:space="preserve"> </w:t>
      </w:r>
      <w:r w:rsidR="00362258">
        <w:rPr>
          <w:rFonts w:ascii="Arial" w:hAnsi="Arial" w:cs="Arial"/>
        </w:rPr>
        <w:t>main sh</w:t>
      </w:r>
      <w:r w:rsidRPr="007F2B3B">
        <w:rPr>
          <w:rFonts w:ascii="Arial" w:hAnsi="Arial" w:cs="Arial"/>
        </w:rPr>
        <w:t xml:space="preserve">eets, each on its own </w:t>
      </w:r>
      <w:r w:rsidR="00325CF5" w:rsidRPr="007F2B3B">
        <w:rPr>
          <w:rFonts w:ascii="Arial" w:hAnsi="Arial" w:cs="Arial"/>
        </w:rPr>
        <w:t>tab</w:t>
      </w:r>
      <w:r w:rsidR="00362258">
        <w:rPr>
          <w:rFonts w:ascii="Arial" w:hAnsi="Arial" w:cs="Arial"/>
        </w:rPr>
        <w:t>, and an additional “Notes and references” tab</w:t>
      </w:r>
      <w:r w:rsidRPr="007F2B3B">
        <w:rPr>
          <w:rFonts w:ascii="Arial" w:hAnsi="Arial" w:cs="Arial"/>
        </w:rPr>
        <w:t xml:space="preserve">. </w:t>
      </w:r>
    </w:p>
    <w:p w14:paraId="0D27179C" w14:textId="77777777" w:rsidR="0038550B" w:rsidRPr="007F2B3B" w:rsidRDefault="0038550B" w:rsidP="00B5502E">
      <w:pPr>
        <w:rPr>
          <w:rFonts w:ascii="Arial" w:hAnsi="Arial" w:cs="Arial"/>
        </w:rPr>
      </w:pPr>
    </w:p>
    <w:p w14:paraId="307DE7CE" w14:textId="2ACB2CDA" w:rsidR="009A3D55" w:rsidRPr="007F2B3B" w:rsidRDefault="00D648E2" w:rsidP="00A27385">
      <w:pPr>
        <w:rPr>
          <w:rFonts w:ascii="Arial" w:hAnsi="Arial" w:cs="Arial"/>
        </w:rPr>
      </w:pPr>
      <w:r w:rsidRPr="007F2B3B">
        <w:rPr>
          <w:rFonts w:ascii="Arial" w:hAnsi="Arial" w:cs="Arial"/>
        </w:rPr>
        <w:t>T</w:t>
      </w:r>
      <w:r w:rsidR="00AB7C51" w:rsidRPr="007F2B3B">
        <w:rPr>
          <w:rFonts w:ascii="Arial" w:hAnsi="Arial" w:cs="Arial"/>
        </w:rPr>
        <w:t>he first tab</w:t>
      </w:r>
      <w:r w:rsidR="00362258">
        <w:rPr>
          <w:rFonts w:ascii="Arial" w:hAnsi="Arial" w:cs="Arial"/>
        </w:rPr>
        <w:t xml:space="preserve"> entitled “</w:t>
      </w:r>
      <w:r w:rsidR="00AB7C51" w:rsidRPr="007F2B3B">
        <w:rPr>
          <w:rFonts w:ascii="Arial" w:hAnsi="Arial" w:cs="Arial"/>
        </w:rPr>
        <w:t>Risks</w:t>
      </w:r>
      <w:r w:rsidR="00362258">
        <w:rPr>
          <w:rFonts w:ascii="Arial" w:hAnsi="Arial" w:cs="Arial"/>
        </w:rPr>
        <w:t>”</w:t>
      </w:r>
      <w:r w:rsidR="00291286" w:rsidRPr="007F2B3B">
        <w:rPr>
          <w:rFonts w:ascii="Arial" w:hAnsi="Arial" w:cs="Arial"/>
        </w:rPr>
        <w:t xml:space="preserve"> (</w:t>
      </w:r>
      <w:r w:rsidR="00362258">
        <w:rPr>
          <w:rFonts w:ascii="Arial" w:hAnsi="Arial" w:cs="Arial"/>
        </w:rPr>
        <w:t xml:space="preserve">see </w:t>
      </w:r>
      <w:r w:rsidR="00291286" w:rsidRPr="007F2B3B">
        <w:rPr>
          <w:rFonts w:ascii="Arial" w:hAnsi="Arial" w:cs="Arial"/>
        </w:rPr>
        <w:t>Figure 5</w:t>
      </w:r>
      <w:r w:rsidR="00362258">
        <w:rPr>
          <w:rFonts w:ascii="Arial" w:hAnsi="Arial" w:cs="Arial"/>
        </w:rPr>
        <w:t xml:space="preserve"> showing the tab filled out in the Biofuels Example</w:t>
      </w:r>
      <w:r w:rsidR="00291286" w:rsidRPr="007F2B3B">
        <w:rPr>
          <w:rFonts w:ascii="Arial" w:hAnsi="Arial" w:cs="Arial"/>
        </w:rPr>
        <w:t>)</w:t>
      </w:r>
      <w:r w:rsidR="00362258">
        <w:rPr>
          <w:rFonts w:ascii="Arial" w:hAnsi="Arial" w:cs="Arial"/>
        </w:rPr>
        <w:t xml:space="preserve"> </w:t>
      </w:r>
      <w:r w:rsidR="00AB7C51" w:rsidRPr="007F2B3B">
        <w:rPr>
          <w:rFonts w:ascii="Arial" w:hAnsi="Arial" w:cs="Arial"/>
        </w:rPr>
        <w:t>helps you think about where risks might exist</w:t>
      </w:r>
      <w:r w:rsidR="00766F9C" w:rsidRPr="007F2B3B">
        <w:rPr>
          <w:rFonts w:ascii="Arial" w:hAnsi="Arial" w:cs="Arial"/>
        </w:rPr>
        <w:t>.</w:t>
      </w:r>
      <w:r w:rsidR="00AB7C51" w:rsidRPr="007F2B3B">
        <w:rPr>
          <w:rFonts w:ascii="Arial" w:hAnsi="Arial" w:cs="Arial"/>
        </w:rPr>
        <w:t xml:space="preserve"> </w:t>
      </w:r>
      <w:r w:rsidR="005036ED" w:rsidRPr="007F2B3B">
        <w:rPr>
          <w:rFonts w:ascii="Arial" w:hAnsi="Arial" w:cs="Arial"/>
        </w:rPr>
        <w:t xml:space="preserve">This tab is </w:t>
      </w:r>
      <w:r w:rsidR="00362258">
        <w:rPr>
          <w:rFonts w:ascii="Arial" w:hAnsi="Arial" w:cs="Arial"/>
        </w:rPr>
        <w:t xml:space="preserve">for </w:t>
      </w:r>
      <w:r w:rsidR="005036ED" w:rsidRPr="007F2B3B">
        <w:rPr>
          <w:rFonts w:ascii="Arial" w:hAnsi="Arial" w:cs="Arial"/>
        </w:rPr>
        <w:t>brainstorming</w:t>
      </w:r>
      <w:r w:rsidR="00766F9C" w:rsidRPr="007F2B3B">
        <w:rPr>
          <w:rFonts w:ascii="Arial" w:hAnsi="Arial" w:cs="Arial"/>
        </w:rPr>
        <w:t>.</w:t>
      </w:r>
      <w:r w:rsidR="005036ED" w:rsidRPr="007F2B3B" w:rsidDel="00AB7C51">
        <w:rPr>
          <w:rFonts w:ascii="Arial" w:hAnsi="Arial" w:cs="Arial"/>
        </w:rPr>
        <w:t xml:space="preserve"> </w:t>
      </w:r>
      <w:r w:rsidR="00AB7C51" w:rsidRPr="007F2B3B">
        <w:rPr>
          <w:rFonts w:ascii="Arial" w:hAnsi="Arial" w:cs="Arial"/>
        </w:rPr>
        <w:t>S</w:t>
      </w:r>
      <w:r w:rsidR="002F215A" w:rsidRPr="007F2B3B">
        <w:rPr>
          <w:rFonts w:ascii="Arial" w:hAnsi="Arial" w:cs="Arial"/>
        </w:rPr>
        <w:t xml:space="preserve">pecific risks </w:t>
      </w:r>
      <w:r w:rsidR="00F452FC" w:rsidRPr="007F2B3B">
        <w:rPr>
          <w:rFonts w:ascii="Arial" w:hAnsi="Arial" w:cs="Arial"/>
        </w:rPr>
        <w:t xml:space="preserve">are identified by reflecting on </w:t>
      </w:r>
      <w:r w:rsidR="00B311F6" w:rsidRPr="007F2B3B">
        <w:rPr>
          <w:rFonts w:ascii="Arial" w:hAnsi="Arial" w:cs="Arial"/>
        </w:rPr>
        <w:t xml:space="preserve">the intersections in the </w:t>
      </w:r>
      <w:r w:rsidR="00A27385" w:rsidRPr="007F2B3B">
        <w:rPr>
          <w:rFonts w:ascii="Arial" w:hAnsi="Arial" w:cs="Arial"/>
        </w:rPr>
        <w:t xml:space="preserve">matrix </w:t>
      </w:r>
      <w:r w:rsidR="00B311F6" w:rsidRPr="007F2B3B">
        <w:rPr>
          <w:rFonts w:ascii="Arial" w:hAnsi="Arial" w:cs="Arial"/>
        </w:rPr>
        <w:t xml:space="preserve">and </w:t>
      </w:r>
      <w:r w:rsidR="00614701" w:rsidRPr="007F2B3B">
        <w:rPr>
          <w:rFonts w:ascii="Arial" w:hAnsi="Arial" w:cs="Arial"/>
        </w:rPr>
        <w:t>whether</w:t>
      </w:r>
      <w:r w:rsidR="00A27385" w:rsidRPr="007F2B3B">
        <w:rPr>
          <w:rFonts w:ascii="Arial" w:hAnsi="Arial" w:cs="Arial"/>
        </w:rPr>
        <w:t xml:space="preserve"> a lack of capacity or capabilities </w:t>
      </w:r>
      <w:r w:rsidR="00B311F6" w:rsidRPr="007F2B3B">
        <w:rPr>
          <w:rFonts w:ascii="Arial" w:hAnsi="Arial" w:cs="Arial"/>
        </w:rPr>
        <w:t>indicate a potential problem fo</w:t>
      </w:r>
      <w:r w:rsidR="008B1B74" w:rsidRPr="007F2B3B">
        <w:rPr>
          <w:rFonts w:ascii="Arial" w:hAnsi="Arial" w:cs="Arial"/>
        </w:rPr>
        <w:t>r</w:t>
      </w:r>
      <w:r w:rsidR="00A27385" w:rsidRPr="007F2B3B">
        <w:rPr>
          <w:rFonts w:ascii="Arial" w:hAnsi="Arial" w:cs="Arial"/>
        </w:rPr>
        <w:t xml:space="preserve"> NPD </w:t>
      </w:r>
      <w:r w:rsidR="008B1B74" w:rsidRPr="007F2B3B">
        <w:rPr>
          <w:rFonts w:ascii="Arial" w:hAnsi="Arial" w:cs="Arial"/>
        </w:rPr>
        <w:t xml:space="preserve">or the </w:t>
      </w:r>
      <w:r w:rsidR="00614701" w:rsidRPr="007F2B3B">
        <w:rPr>
          <w:rFonts w:ascii="Arial" w:hAnsi="Arial" w:cs="Arial"/>
        </w:rPr>
        <w:t>activities</w:t>
      </w:r>
      <w:r w:rsidR="008B1B74" w:rsidRPr="007F2B3B">
        <w:rPr>
          <w:rFonts w:ascii="Arial" w:hAnsi="Arial" w:cs="Arial"/>
        </w:rPr>
        <w:t xml:space="preserve"> of the value chain with respect to </w:t>
      </w:r>
      <w:r w:rsidR="00A27385" w:rsidRPr="007F2B3B">
        <w:rPr>
          <w:rFonts w:ascii="Arial" w:hAnsi="Arial" w:cs="Arial"/>
        </w:rPr>
        <w:t>the product or service</w:t>
      </w:r>
      <w:r w:rsidR="00362258">
        <w:rPr>
          <w:rFonts w:ascii="Arial" w:hAnsi="Arial" w:cs="Arial"/>
        </w:rPr>
        <w:t xml:space="preserve"> being developed</w:t>
      </w:r>
      <w:r w:rsidR="00A27385" w:rsidRPr="007F2B3B">
        <w:rPr>
          <w:rFonts w:ascii="Arial" w:hAnsi="Arial" w:cs="Arial"/>
        </w:rPr>
        <w:t xml:space="preserve">. </w:t>
      </w:r>
    </w:p>
    <w:p w14:paraId="7F869389" w14:textId="77777777" w:rsidR="00A55D0D" w:rsidRPr="007F2B3B" w:rsidRDefault="00A55D0D" w:rsidP="00A27385">
      <w:pPr>
        <w:rPr>
          <w:rFonts w:ascii="Arial" w:hAnsi="Arial" w:cs="Arial"/>
        </w:rPr>
      </w:pPr>
    </w:p>
    <w:p w14:paraId="023C3F9A" w14:textId="77777777" w:rsidR="00A55D0D" w:rsidRPr="007F2B3B" w:rsidRDefault="00A55D0D" w:rsidP="00A55D0D">
      <w:pPr>
        <w:rPr>
          <w:rFonts w:ascii="Arial" w:hAnsi="Arial" w:cs="Arial"/>
        </w:rPr>
      </w:pPr>
    </w:p>
    <w:p w14:paraId="5C60B6DC" w14:textId="434BD3D9" w:rsidR="00A55D0D" w:rsidRPr="007F2B3B" w:rsidRDefault="00362258" w:rsidP="00A55D0D">
      <w:pPr>
        <w:keepNext/>
        <w:rPr>
          <w:rFonts w:ascii="Arial" w:hAnsi="Arial" w:cs="Arial"/>
        </w:rPr>
      </w:pPr>
      <w:r w:rsidRPr="00362258">
        <w:lastRenderedPageBreak/>
        <w:drawing>
          <wp:inline distT="0" distB="0" distL="0" distR="0" wp14:anchorId="452527B2" wp14:editId="1496A48A">
            <wp:extent cx="5943600" cy="53695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369560"/>
                    </a:xfrm>
                    <a:prstGeom prst="rect">
                      <a:avLst/>
                    </a:prstGeom>
                    <a:noFill/>
                    <a:ln>
                      <a:noFill/>
                    </a:ln>
                  </pic:spPr>
                </pic:pic>
              </a:graphicData>
            </a:graphic>
          </wp:inline>
        </w:drawing>
      </w:r>
    </w:p>
    <w:p w14:paraId="3820F3ED" w14:textId="77777777" w:rsidR="00362258" w:rsidRDefault="00362258" w:rsidP="00362258">
      <w:pPr>
        <w:pStyle w:val="Caption"/>
        <w:spacing w:after="0"/>
        <w:rPr>
          <w:rFonts w:ascii="Arial" w:hAnsi="Arial" w:cs="Arial"/>
        </w:rPr>
      </w:pPr>
    </w:p>
    <w:p w14:paraId="0553ED72" w14:textId="75989445" w:rsidR="00A55D0D" w:rsidRPr="00362258" w:rsidRDefault="00A55D0D" w:rsidP="00362258">
      <w:pPr>
        <w:pStyle w:val="Caption"/>
        <w:spacing w:after="0"/>
        <w:rPr>
          <w:rFonts w:ascii="Arial" w:hAnsi="Arial" w:cs="Arial"/>
          <w:i w:val="0"/>
          <w:iCs w:val="0"/>
        </w:rPr>
      </w:pPr>
      <w:r w:rsidRPr="00362258">
        <w:rPr>
          <w:rFonts w:ascii="Arial" w:hAnsi="Arial" w:cs="Arial"/>
          <w:i w:val="0"/>
          <w:iCs w:val="0"/>
        </w:rPr>
        <w:t xml:space="preserve">Figure </w:t>
      </w:r>
      <w:r w:rsidRPr="00362258">
        <w:rPr>
          <w:rFonts w:ascii="Arial" w:hAnsi="Arial" w:cs="Arial"/>
          <w:i w:val="0"/>
          <w:iCs w:val="0"/>
        </w:rPr>
        <w:fldChar w:fldCharType="begin"/>
      </w:r>
      <w:r w:rsidRPr="00362258">
        <w:rPr>
          <w:rFonts w:ascii="Arial" w:hAnsi="Arial" w:cs="Arial"/>
          <w:i w:val="0"/>
          <w:iCs w:val="0"/>
        </w:rPr>
        <w:instrText xml:space="preserve"> SEQ Figure \* ARABIC </w:instrText>
      </w:r>
      <w:r w:rsidRPr="00362258">
        <w:rPr>
          <w:rFonts w:ascii="Arial" w:hAnsi="Arial" w:cs="Arial"/>
          <w:i w:val="0"/>
          <w:iCs w:val="0"/>
        </w:rPr>
        <w:fldChar w:fldCharType="separate"/>
      </w:r>
      <w:r w:rsidR="004F7785">
        <w:rPr>
          <w:rFonts w:ascii="Arial" w:hAnsi="Arial" w:cs="Arial"/>
          <w:i w:val="0"/>
          <w:iCs w:val="0"/>
          <w:noProof/>
        </w:rPr>
        <w:t>5</w:t>
      </w:r>
      <w:r w:rsidRPr="00362258">
        <w:rPr>
          <w:rFonts w:ascii="Arial" w:hAnsi="Arial" w:cs="Arial"/>
          <w:i w:val="0"/>
          <w:iCs w:val="0"/>
          <w:noProof/>
        </w:rPr>
        <w:fldChar w:fldCharType="end"/>
      </w:r>
      <w:r w:rsidRPr="00362258">
        <w:rPr>
          <w:rFonts w:ascii="Arial" w:hAnsi="Arial" w:cs="Arial"/>
          <w:i w:val="0"/>
          <w:iCs w:val="0"/>
        </w:rPr>
        <w:t xml:space="preserve">: Risks </w:t>
      </w:r>
      <w:r w:rsidR="005E09C7" w:rsidRPr="00362258">
        <w:rPr>
          <w:rFonts w:ascii="Arial" w:hAnsi="Arial" w:cs="Arial"/>
          <w:i w:val="0"/>
          <w:iCs w:val="0"/>
        </w:rPr>
        <w:t>a</w:t>
      </w:r>
      <w:r w:rsidRPr="00362258">
        <w:rPr>
          <w:rFonts w:ascii="Arial" w:hAnsi="Arial" w:cs="Arial"/>
          <w:i w:val="0"/>
          <w:iCs w:val="0"/>
        </w:rPr>
        <w:t xml:space="preserve">ssociated with the </w:t>
      </w:r>
      <w:r w:rsidR="005E09C7" w:rsidRPr="00362258">
        <w:rPr>
          <w:rFonts w:ascii="Arial" w:hAnsi="Arial" w:cs="Arial"/>
          <w:i w:val="0"/>
          <w:iCs w:val="0"/>
        </w:rPr>
        <w:t>p</w:t>
      </w:r>
      <w:r w:rsidRPr="00362258">
        <w:rPr>
          <w:rFonts w:ascii="Arial" w:hAnsi="Arial" w:cs="Arial"/>
          <w:i w:val="0"/>
          <w:iCs w:val="0"/>
        </w:rPr>
        <w:t xml:space="preserve">roduct or </w:t>
      </w:r>
      <w:r w:rsidR="005E09C7" w:rsidRPr="00362258">
        <w:rPr>
          <w:rFonts w:ascii="Arial" w:hAnsi="Arial" w:cs="Arial"/>
          <w:i w:val="0"/>
          <w:iCs w:val="0"/>
        </w:rPr>
        <w:t>s</w:t>
      </w:r>
      <w:r w:rsidRPr="00362258">
        <w:rPr>
          <w:rFonts w:ascii="Arial" w:hAnsi="Arial" w:cs="Arial"/>
          <w:i w:val="0"/>
          <w:iCs w:val="0"/>
        </w:rPr>
        <w:t>ervice</w:t>
      </w:r>
      <w:r w:rsidR="00362258">
        <w:rPr>
          <w:rFonts w:ascii="Arial" w:hAnsi="Arial" w:cs="Arial"/>
          <w:i w:val="0"/>
          <w:iCs w:val="0"/>
        </w:rPr>
        <w:t xml:space="preserve"> </w:t>
      </w:r>
      <w:r w:rsidRPr="00362258">
        <w:rPr>
          <w:rFonts w:ascii="Arial" w:hAnsi="Arial" w:cs="Arial"/>
          <w:i w:val="0"/>
          <w:iCs w:val="0"/>
        </w:rPr>
        <w:t xml:space="preserve">on </w:t>
      </w:r>
      <w:r w:rsidR="005E09C7" w:rsidRPr="00362258">
        <w:rPr>
          <w:rFonts w:ascii="Arial" w:hAnsi="Arial" w:cs="Arial"/>
          <w:i w:val="0"/>
          <w:iCs w:val="0"/>
        </w:rPr>
        <w:t>t</w:t>
      </w:r>
      <w:r w:rsidRPr="00362258">
        <w:rPr>
          <w:rFonts w:ascii="Arial" w:hAnsi="Arial" w:cs="Arial"/>
          <w:i w:val="0"/>
          <w:iCs w:val="0"/>
        </w:rPr>
        <w:t xml:space="preserve">ab 1 of the </w:t>
      </w:r>
      <w:r w:rsidR="004D1729" w:rsidRPr="00362258">
        <w:rPr>
          <w:rFonts w:ascii="Arial" w:hAnsi="Arial" w:cs="Arial"/>
          <w:i w:val="0"/>
          <w:iCs w:val="0"/>
        </w:rPr>
        <w:t>Bio</w:t>
      </w:r>
      <w:r w:rsidR="004D1FF9" w:rsidRPr="00362258">
        <w:rPr>
          <w:rFonts w:ascii="Arial" w:hAnsi="Arial" w:cs="Arial"/>
          <w:i w:val="0"/>
          <w:iCs w:val="0"/>
        </w:rPr>
        <w:t>fu</w:t>
      </w:r>
      <w:r w:rsidR="00561FE1" w:rsidRPr="00362258">
        <w:rPr>
          <w:rFonts w:ascii="Arial" w:hAnsi="Arial" w:cs="Arial"/>
          <w:i w:val="0"/>
          <w:iCs w:val="0"/>
        </w:rPr>
        <w:t>e</w:t>
      </w:r>
      <w:r w:rsidR="004D1FF9" w:rsidRPr="00362258">
        <w:rPr>
          <w:rFonts w:ascii="Arial" w:hAnsi="Arial" w:cs="Arial"/>
          <w:i w:val="0"/>
          <w:iCs w:val="0"/>
        </w:rPr>
        <w:t xml:space="preserve">ls Example of the </w:t>
      </w:r>
      <w:r w:rsidRPr="00362258">
        <w:rPr>
          <w:rFonts w:ascii="Arial" w:hAnsi="Arial" w:cs="Arial"/>
          <w:i w:val="0"/>
          <w:iCs w:val="0"/>
        </w:rPr>
        <w:t>Life Cycle Risk Reduction Tool workbook</w:t>
      </w:r>
      <w:r w:rsidR="00362258">
        <w:rPr>
          <w:rFonts w:ascii="Arial" w:hAnsi="Arial" w:cs="Arial"/>
          <w:i w:val="0"/>
          <w:iCs w:val="0"/>
        </w:rPr>
        <w:t>.</w:t>
      </w:r>
    </w:p>
    <w:p w14:paraId="66AFC818" w14:textId="77777777" w:rsidR="00362258" w:rsidRPr="00362258" w:rsidRDefault="00362258" w:rsidP="00362258"/>
    <w:p w14:paraId="6E39D53D" w14:textId="0446328A" w:rsidR="00362258" w:rsidRDefault="00A27385" w:rsidP="00A27385">
      <w:pPr>
        <w:rPr>
          <w:rFonts w:ascii="Arial" w:hAnsi="Arial" w:cs="Arial"/>
        </w:rPr>
      </w:pPr>
      <w:r w:rsidRPr="007F2B3B">
        <w:rPr>
          <w:rFonts w:ascii="Arial" w:hAnsi="Arial" w:cs="Arial"/>
        </w:rPr>
        <w:t>On tab</w:t>
      </w:r>
      <w:r w:rsidR="008C5195" w:rsidRPr="007F2B3B">
        <w:rPr>
          <w:rFonts w:ascii="Arial" w:hAnsi="Arial" w:cs="Arial"/>
        </w:rPr>
        <w:t xml:space="preserve"> 2</w:t>
      </w:r>
      <w:r w:rsidRPr="007F2B3B">
        <w:rPr>
          <w:rFonts w:ascii="Arial" w:hAnsi="Arial" w:cs="Arial"/>
        </w:rPr>
        <w:t xml:space="preserve"> entitled </w:t>
      </w:r>
      <w:r w:rsidR="00362258">
        <w:rPr>
          <w:rFonts w:ascii="Arial" w:hAnsi="Arial" w:cs="Arial"/>
        </w:rPr>
        <w:t>“</w:t>
      </w:r>
      <w:r w:rsidRPr="007F2B3B">
        <w:rPr>
          <w:rFonts w:ascii="Arial" w:hAnsi="Arial" w:cs="Arial"/>
        </w:rPr>
        <w:t>Significance of risks</w:t>
      </w:r>
      <w:r w:rsidR="00362258">
        <w:rPr>
          <w:rFonts w:ascii="Arial" w:hAnsi="Arial" w:cs="Arial"/>
        </w:rPr>
        <w:t>”</w:t>
      </w:r>
      <w:r w:rsidRPr="007F2B3B">
        <w:rPr>
          <w:rFonts w:ascii="Arial" w:hAnsi="Arial" w:cs="Arial"/>
        </w:rPr>
        <w:t xml:space="preserve">, risks </w:t>
      </w:r>
      <w:r w:rsidR="00362258">
        <w:rPr>
          <w:rFonts w:ascii="Arial" w:hAnsi="Arial" w:cs="Arial"/>
        </w:rPr>
        <w:t xml:space="preserve">entered in </w:t>
      </w:r>
      <w:r w:rsidRPr="007F2B3B">
        <w:rPr>
          <w:rFonts w:ascii="Arial" w:hAnsi="Arial" w:cs="Arial"/>
        </w:rPr>
        <w:t>tab 1 are</w:t>
      </w:r>
      <w:r w:rsidR="00BA39FE" w:rsidRPr="007F2B3B">
        <w:rPr>
          <w:rFonts w:ascii="Arial" w:hAnsi="Arial" w:cs="Arial"/>
        </w:rPr>
        <w:t xml:space="preserve"> automatically</w:t>
      </w:r>
      <w:r w:rsidRPr="007F2B3B">
        <w:rPr>
          <w:rFonts w:ascii="Arial" w:hAnsi="Arial" w:cs="Arial"/>
        </w:rPr>
        <w:t xml:space="preserve"> copied </w:t>
      </w:r>
      <w:r w:rsidR="00BA39FE" w:rsidRPr="007F2B3B">
        <w:rPr>
          <w:rFonts w:ascii="Arial" w:hAnsi="Arial" w:cs="Arial"/>
        </w:rPr>
        <w:t>over</w:t>
      </w:r>
      <w:r w:rsidR="00362258">
        <w:rPr>
          <w:rFonts w:ascii="Arial" w:hAnsi="Arial" w:cs="Arial"/>
        </w:rPr>
        <w:t xml:space="preserve"> into that tab</w:t>
      </w:r>
      <w:r w:rsidR="005D228F" w:rsidRPr="007F2B3B">
        <w:rPr>
          <w:rFonts w:ascii="Arial" w:hAnsi="Arial" w:cs="Arial"/>
        </w:rPr>
        <w:t>.</w:t>
      </w:r>
      <w:r w:rsidRPr="007F2B3B">
        <w:rPr>
          <w:rFonts w:ascii="Arial" w:hAnsi="Arial" w:cs="Arial"/>
        </w:rPr>
        <w:t xml:space="preserve"> </w:t>
      </w:r>
      <w:r w:rsidR="00362258">
        <w:rPr>
          <w:rFonts w:ascii="Arial" w:hAnsi="Arial" w:cs="Arial"/>
        </w:rPr>
        <w:t xml:space="preserve">Next </w:t>
      </w:r>
      <w:r w:rsidR="00027D8C" w:rsidRPr="007F2B3B">
        <w:rPr>
          <w:rFonts w:ascii="Arial" w:hAnsi="Arial" w:cs="Arial"/>
        </w:rPr>
        <w:t>you make an estimate as to the proba</w:t>
      </w:r>
      <w:r w:rsidR="00A8182B" w:rsidRPr="007F2B3B">
        <w:rPr>
          <w:rFonts w:ascii="Arial" w:hAnsi="Arial" w:cs="Arial"/>
        </w:rPr>
        <w:t xml:space="preserve">bility of the risk occurring </w:t>
      </w:r>
      <w:r w:rsidR="00F0701F" w:rsidRPr="007F2B3B">
        <w:rPr>
          <w:rFonts w:ascii="Arial" w:hAnsi="Arial" w:cs="Arial"/>
        </w:rPr>
        <w:t>(</w:t>
      </w:r>
      <w:r w:rsidR="00362258">
        <w:rPr>
          <w:rFonts w:ascii="Arial" w:hAnsi="Arial" w:cs="Arial"/>
        </w:rPr>
        <w:t>c</w:t>
      </w:r>
      <w:r w:rsidR="00F0701F" w:rsidRPr="007F2B3B">
        <w:rPr>
          <w:rFonts w:ascii="Arial" w:hAnsi="Arial" w:cs="Arial"/>
        </w:rPr>
        <w:t>olumn D</w:t>
      </w:r>
      <w:r w:rsidR="00362258">
        <w:rPr>
          <w:rFonts w:ascii="Arial" w:hAnsi="Arial" w:cs="Arial"/>
        </w:rPr>
        <w:t xml:space="preserve"> entitled “Probably of occurrence”</w:t>
      </w:r>
      <w:r w:rsidR="00F0701F" w:rsidRPr="007F2B3B">
        <w:rPr>
          <w:rFonts w:ascii="Arial" w:hAnsi="Arial" w:cs="Arial"/>
        </w:rPr>
        <w:t>)</w:t>
      </w:r>
      <w:r w:rsidR="005D228F" w:rsidRPr="007F2B3B">
        <w:rPr>
          <w:rFonts w:ascii="Arial" w:hAnsi="Arial" w:cs="Arial"/>
        </w:rPr>
        <w:t xml:space="preserve"> </w:t>
      </w:r>
      <w:r w:rsidR="00A8182B" w:rsidRPr="007F2B3B">
        <w:rPr>
          <w:rFonts w:ascii="Arial" w:hAnsi="Arial" w:cs="Arial"/>
        </w:rPr>
        <w:t>and how much impact it could have on produc</w:t>
      </w:r>
      <w:r w:rsidR="006F4515" w:rsidRPr="007F2B3B">
        <w:rPr>
          <w:rFonts w:ascii="Arial" w:hAnsi="Arial" w:cs="Arial"/>
        </w:rPr>
        <w:t>t</w:t>
      </w:r>
      <w:r w:rsidR="00A8182B" w:rsidRPr="007F2B3B">
        <w:rPr>
          <w:rFonts w:ascii="Arial" w:hAnsi="Arial" w:cs="Arial"/>
        </w:rPr>
        <w:t xml:space="preserve"> </w:t>
      </w:r>
      <w:r w:rsidR="006F4515" w:rsidRPr="007F2B3B">
        <w:rPr>
          <w:rFonts w:ascii="Arial" w:hAnsi="Arial" w:cs="Arial"/>
        </w:rPr>
        <w:t>su</w:t>
      </w:r>
      <w:r w:rsidR="00A8182B" w:rsidRPr="007F2B3B">
        <w:rPr>
          <w:rFonts w:ascii="Arial" w:hAnsi="Arial" w:cs="Arial"/>
        </w:rPr>
        <w:t>ccess</w:t>
      </w:r>
      <w:r w:rsidR="001D401C" w:rsidRPr="007F2B3B">
        <w:rPr>
          <w:rFonts w:ascii="Arial" w:hAnsi="Arial" w:cs="Arial"/>
        </w:rPr>
        <w:t xml:space="preserve"> (</w:t>
      </w:r>
      <w:r w:rsidR="00362258">
        <w:rPr>
          <w:rFonts w:ascii="Arial" w:hAnsi="Arial" w:cs="Arial"/>
        </w:rPr>
        <w:t>c</w:t>
      </w:r>
      <w:r w:rsidR="001D401C" w:rsidRPr="007F2B3B">
        <w:rPr>
          <w:rFonts w:ascii="Arial" w:hAnsi="Arial" w:cs="Arial"/>
        </w:rPr>
        <w:t>olumn E</w:t>
      </w:r>
      <w:r w:rsidR="00362258">
        <w:rPr>
          <w:rFonts w:ascii="Arial" w:hAnsi="Arial" w:cs="Arial"/>
        </w:rPr>
        <w:t xml:space="preserve"> entitled “Impact on product success”</w:t>
      </w:r>
      <w:r w:rsidR="001D401C" w:rsidRPr="007F2B3B">
        <w:rPr>
          <w:rFonts w:ascii="Arial" w:hAnsi="Arial" w:cs="Arial"/>
        </w:rPr>
        <w:t>)</w:t>
      </w:r>
      <w:r w:rsidR="006F4515" w:rsidRPr="007F2B3B">
        <w:rPr>
          <w:rFonts w:ascii="Arial" w:hAnsi="Arial" w:cs="Arial"/>
        </w:rPr>
        <w:t xml:space="preserve">. </w:t>
      </w:r>
    </w:p>
    <w:p w14:paraId="5F672929" w14:textId="77777777" w:rsidR="00362258" w:rsidRDefault="00362258" w:rsidP="00A27385">
      <w:pPr>
        <w:rPr>
          <w:rFonts w:ascii="Arial" w:hAnsi="Arial" w:cs="Arial"/>
        </w:rPr>
      </w:pPr>
    </w:p>
    <w:p w14:paraId="48F4E15D" w14:textId="7E45443C" w:rsidR="00A27385" w:rsidRPr="007F2B3B" w:rsidRDefault="006F4515" w:rsidP="00A27385">
      <w:pPr>
        <w:rPr>
          <w:rFonts w:ascii="Arial" w:hAnsi="Arial" w:cs="Arial"/>
        </w:rPr>
      </w:pPr>
      <w:r w:rsidRPr="007F2B3B">
        <w:rPr>
          <w:rFonts w:ascii="Arial" w:hAnsi="Arial" w:cs="Arial"/>
        </w:rPr>
        <w:t xml:space="preserve">A simple scale from low </w:t>
      </w:r>
      <w:r w:rsidR="00362258">
        <w:rPr>
          <w:rFonts w:ascii="Arial" w:hAnsi="Arial" w:cs="Arial"/>
        </w:rPr>
        <w:t xml:space="preserve">(1) </w:t>
      </w:r>
      <w:r w:rsidRPr="007F2B3B">
        <w:rPr>
          <w:rFonts w:ascii="Arial" w:hAnsi="Arial" w:cs="Arial"/>
        </w:rPr>
        <w:t xml:space="preserve">to high </w:t>
      </w:r>
      <w:r w:rsidR="00362258">
        <w:rPr>
          <w:rFonts w:ascii="Arial" w:hAnsi="Arial" w:cs="Arial"/>
        </w:rPr>
        <w:t xml:space="preserve">(3) </w:t>
      </w:r>
      <w:r w:rsidRPr="007F2B3B">
        <w:rPr>
          <w:rFonts w:ascii="Arial" w:hAnsi="Arial" w:cs="Arial"/>
        </w:rPr>
        <w:t>is used</w:t>
      </w:r>
      <w:r w:rsidR="005D228F" w:rsidRPr="007F2B3B">
        <w:rPr>
          <w:rFonts w:ascii="Arial" w:hAnsi="Arial" w:cs="Arial"/>
        </w:rPr>
        <w:t>.</w:t>
      </w:r>
      <w:r w:rsidR="001D401C" w:rsidRPr="007F2B3B">
        <w:rPr>
          <w:rFonts w:ascii="Arial" w:hAnsi="Arial" w:cs="Arial"/>
        </w:rPr>
        <w:t xml:space="preserve"> Column </w:t>
      </w:r>
      <w:r w:rsidR="006C4F86" w:rsidRPr="007F2B3B">
        <w:rPr>
          <w:rFonts w:ascii="Arial" w:hAnsi="Arial" w:cs="Arial"/>
        </w:rPr>
        <w:t xml:space="preserve">F </w:t>
      </w:r>
      <w:r w:rsidR="00362258">
        <w:rPr>
          <w:rFonts w:ascii="Arial" w:hAnsi="Arial" w:cs="Arial"/>
        </w:rPr>
        <w:t xml:space="preserve">entitled “Significance of the risk” </w:t>
      </w:r>
      <w:r w:rsidR="006C4F86" w:rsidRPr="007F2B3B">
        <w:rPr>
          <w:rFonts w:ascii="Arial" w:hAnsi="Arial" w:cs="Arial"/>
        </w:rPr>
        <w:t>gives you a significance estimate created by multiply</w:t>
      </w:r>
      <w:r w:rsidR="005E09C7" w:rsidRPr="007F2B3B">
        <w:rPr>
          <w:rFonts w:ascii="Arial" w:hAnsi="Arial" w:cs="Arial"/>
        </w:rPr>
        <w:t>ing</w:t>
      </w:r>
      <w:r w:rsidR="006C4F86" w:rsidRPr="007F2B3B">
        <w:rPr>
          <w:rFonts w:ascii="Arial" w:hAnsi="Arial" w:cs="Arial"/>
        </w:rPr>
        <w:t xml:space="preserve"> the likelihood of occurrence with it</w:t>
      </w:r>
      <w:r w:rsidR="00253323" w:rsidRPr="007F2B3B">
        <w:rPr>
          <w:rFonts w:ascii="Arial" w:hAnsi="Arial" w:cs="Arial"/>
        </w:rPr>
        <w:t xml:space="preserve">s likely impact if it does occur. </w:t>
      </w:r>
      <w:r w:rsidR="00362258">
        <w:rPr>
          <w:rFonts w:ascii="Arial" w:hAnsi="Arial" w:cs="Arial"/>
        </w:rPr>
        <w:t>The next three c</w:t>
      </w:r>
      <w:r w:rsidR="00253323" w:rsidRPr="007F2B3B">
        <w:rPr>
          <w:rFonts w:ascii="Arial" w:hAnsi="Arial" w:cs="Arial"/>
        </w:rPr>
        <w:t xml:space="preserve">olumns </w:t>
      </w:r>
      <w:r w:rsidR="00362258">
        <w:rPr>
          <w:rFonts w:ascii="Arial" w:hAnsi="Arial" w:cs="Arial"/>
        </w:rPr>
        <w:t>(</w:t>
      </w:r>
      <w:r w:rsidR="00B74896" w:rsidRPr="007F2B3B">
        <w:rPr>
          <w:rFonts w:ascii="Arial" w:hAnsi="Arial" w:cs="Arial"/>
        </w:rPr>
        <w:t>G</w:t>
      </w:r>
      <w:r w:rsidR="00362258">
        <w:rPr>
          <w:rFonts w:ascii="Arial" w:hAnsi="Arial" w:cs="Arial"/>
        </w:rPr>
        <w:t xml:space="preserve">, </w:t>
      </w:r>
      <w:proofErr w:type="gramStart"/>
      <w:r w:rsidR="00B74896" w:rsidRPr="007F2B3B">
        <w:rPr>
          <w:rFonts w:ascii="Arial" w:hAnsi="Arial" w:cs="Arial"/>
        </w:rPr>
        <w:t>H</w:t>
      </w:r>
      <w:proofErr w:type="gramEnd"/>
      <w:r w:rsidR="00362258">
        <w:rPr>
          <w:rFonts w:ascii="Arial" w:hAnsi="Arial" w:cs="Arial"/>
        </w:rPr>
        <w:t xml:space="preserve"> and I) </w:t>
      </w:r>
      <w:r w:rsidR="00B74896" w:rsidRPr="007F2B3B">
        <w:rPr>
          <w:rFonts w:ascii="Arial" w:hAnsi="Arial" w:cs="Arial"/>
        </w:rPr>
        <w:t>help you think about ho</w:t>
      </w:r>
      <w:r w:rsidR="003F36E4" w:rsidRPr="007F2B3B">
        <w:rPr>
          <w:rFonts w:ascii="Arial" w:hAnsi="Arial" w:cs="Arial"/>
        </w:rPr>
        <w:t>w</w:t>
      </w:r>
      <w:r w:rsidR="00B74896" w:rsidRPr="007F2B3B">
        <w:rPr>
          <w:rFonts w:ascii="Arial" w:hAnsi="Arial" w:cs="Arial"/>
        </w:rPr>
        <w:t xml:space="preserve"> to address the risk. The last three co</w:t>
      </w:r>
      <w:r w:rsidR="003F36E4" w:rsidRPr="007F2B3B">
        <w:rPr>
          <w:rFonts w:ascii="Arial" w:hAnsi="Arial" w:cs="Arial"/>
        </w:rPr>
        <w:t>lu</w:t>
      </w:r>
      <w:r w:rsidR="00B74896" w:rsidRPr="007F2B3B">
        <w:rPr>
          <w:rFonts w:ascii="Arial" w:hAnsi="Arial" w:cs="Arial"/>
        </w:rPr>
        <w:t xml:space="preserve">mns </w:t>
      </w:r>
      <w:r w:rsidR="00362258">
        <w:rPr>
          <w:rFonts w:ascii="Arial" w:hAnsi="Arial" w:cs="Arial"/>
        </w:rPr>
        <w:t xml:space="preserve">(J, K and L) </w:t>
      </w:r>
      <w:r w:rsidR="00253323" w:rsidRPr="007F2B3B">
        <w:rPr>
          <w:rFonts w:ascii="Arial" w:hAnsi="Arial" w:cs="Arial"/>
        </w:rPr>
        <w:t xml:space="preserve">are </w:t>
      </w:r>
      <w:r w:rsidR="003F36E4" w:rsidRPr="007F2B3B">
        <w:rPr>
          <w:rFonts w:ascii="Arial" w:hAnsi="Arial" w:cs="Arial"/>
        </w:rPr>
        <w:t>a “reality check” that encourage</w:t>
      </w:r>
      <w:r w:rsidR="00362258">
        <w:rPr>
          <w:rFonts w:ascii="Arial" w:hAnsi="Arial" w:cs="Arial"/>
        </w:rPr>
        <w:t>s</w:t>
      </w:r>
      <w:r w:rsidR="003F36E4" w:rsidRPr="007F2B3B">
        <w:rPr>
          <w:rFonts w:ascii="Arial" w:hAnsi="Arial" w:cs="Arial"/>
        </w:rPr>
        <w:t xml:space="preserve"> you </w:t>
      </w:r>
      <w:r w:rsidR="00590F91" w:rsidRPr="007F2B3B">
        <w:rPr>
          <w:rFonts w:ascii="Arial" w:hAnsi="Arial" w:cs="Arial"/>
        </w:rPr>
        <w:t>to evaluate if your proposed solution is worth the time and money it will involve</w:t>
      </w:r>
      <w:r w:rsidR="005036ED" w:rsidRPr="007F2B3B">
        <w:rPr>
          <w:rFonts w:ascii="Arial" w:hAnsi="Arial" w:cs="Arial"/>
        </w:rPr>
        <w:t>.</w:t>
      </w:r>
    </w:p>
    <w:p w14:paraId="08F29A3A" w14:textId="77777777" w:rsidR="00A27385" w:rsidRPr="007F2B3B" w:rsidRDefault="00A27385" w:rsidP="00B5502E">
      <w:pPr>
        <w:rPr>
          <w:rFonts w:ascii="Arial" w:hAnsi="Arial" w:cs="Arial"/>
        </w:rPr>
      </w:pPr>
    </w:p>
    <w:p w14:paraId="362F9FF5" w14:textId="77777777" w:rsidR="00362258" w:rsidRDefault="00362258">
      <w:pPr>
        <w:rPr>
          <w:rFonts w:ascii="Arial" w:eastAsiaTheme="majorEastAsia" w:hAnsi="Arial" w:cs="Arial"/>
          <w:i/>
          <w:iCs/>
          <w:color w:val="2F5496" w:themeColor="accent1" w:themeShade="BF"/>
        </w:rPr>
      </w:pPr>
      <w:r>
        <w:rPr>
          <w:rFonts w:ascii="Arial" w:hAnsi="Arial" w:cs="Arial"/>
        </w:rPr>
        <w:br w:type="page"/>
      </w:r>
    </w:p>
    <w:p w14:paraId="430B2C34" w14:textId="42579D05" w:rsidR="00A27385" w:rsidRPr="00BD0D2E" w:rsidRDefault="00A27385" w:rsidP="0044464A">
      <w:pPr>
        <w:pStyle w:val="Heading4"/>
        <w:rPr>
          <w:rFonts w:ascii="Arial" w:hAnsi="Arial" w:cs="Arial"/>
          <w:i w:val="0"/>
          <w:iCs w:val="0"/>
        </w:rPr>
      </w:pPr>
      <w:r w:rsidRPr="00BD0D2E">
        <w:rPr>
          <w:rFonts w:ascii="Arial" w:hAnsi="Arial" w:cs="Arial"/>
          <w:i w:val="0"/>
          <w:iCs w:val="0"/>
        </w:rPr>
        <w:lastRenderedPageBreak/>
        <w:t>Tab 1</w:t>
      </w:r>
      <w:r w:rsidR="00BB0E14" w:rsidRPr="00BD0D2E">
        <w:rPr>
          <w:rFonts w:ascii="Arial" w:hAnsi="Arial" w:cs="Arial"/>
          <w:i w:val="0"/>
          <w:iCs w:val="0"/>
        </w:rPr>
        <w:t>:</w:t>
      </w:r>
      <w:r w:rsidRPr="00BD0D2E">
        <w:rPr>
          <w:rFonts w:ascii="Arial" w:hAnsi="Arial" w:cs="Arial"/>
          <w:i w:val="0"/>
          <w:iCs w:val="0"/>
        </w:rPr>
        <w:t xml:space="preserve"> Risks </w:t>
      </w:r>
    </w:p>
    <w:p w14:paraId="5A865A31" w14:textId="77114AEC" w:rsidR="00B5502E" w:rsidRPr="007F2B3B" w:rsidRDefault="00B5502E" w:rsidP="007F2B3B">
      <w:pPr>
        <w:rPr>
          <w:rFonts w:ascii="Arial" w:hAnsi="Arial" w:cs="Arial"/>
        </w:rPr>
      </w:pPr>
    </w:p>
    <w:p w14:paraId="4627B80E" w14:textId="3AB2C6EC" w:rsidR="006C3600" w:rsidRDefault="00CE4C56" w:rsidP="000F48B1">
      <w:pPr>
        <w:rPr>
          <w:rFonts w:ascii="Arial" w:hAnsi="Arial" w:cs="Arial"/>
        </w:rPr>
      </w:pPr>
      <w:r w:rsidRPr="007F2B3B">
        <w:rPr>
          <w:rFonts w:ascii="Arial" w:hAnsi="Arial" w:cs="Arial"/>
        </w:rPr>
        <w:t xml:space="preserve">You develop </w:t>
      </w:r>
      <w:r w:rsidR="00A05BF1" w:rsidRPr="007F2B3B">
        <w:rPr>
          <w:rFonts w:ascii="Arial" w:hAnsi="Arial" w:cs="Arial"/>
        </w:rPr>
        <w:t>the</w:t>
      </w:r>
      <w:r w:rsidR="006C3600" w:rsidRPr="007F2B3B">
        <w:rPr>
          <w:rFonts w:ascii="Arial" w:hAnsi="Arial" w:cs="Arial"/>
        </w:rPr>
        <w:t xml:space="preserve"> data to enter</w:t>
      </w:r>
      <w:r w:rsidRPr="007F2B3B">
        <w:rPr>
          <w:rFonts w:ascii="Arial" w:hAnsi="Arial" w:cs="Arial"/>
        </w:rPr>
        <w:t xml:space="preserve"> </w:t>
      </w:r>
      <w:r w:rsidR="00BD0D2E">
        <w:rPr>
          <w:rFonts w:ascii="Arial" w:hAnsi="Arial" w:cs="Arial"/>
        </w:rPr>
        <w:t xml:space="preserve">in </w:t>
      </w:r>
      <w:r w:rsidRPr="007F2B3B">
        <w:rPr>
          <w:rFonts w:ascii="Arial" w:hAnsi="Arial" w:cs="Arial"/>
        </w:rPr>
        <w:t>this tab</w:t>
      </w:r>
      <w:r w:rsidR="006C3600" w:rsidRPr="007F2B3B">
        <w:rPr>
          <w:rFonts w:ascii="Arial" w:hAnsi="Arial" w:cs="Arial"/>
        </w:rPr>
        <w:t xml:space="preserve"> as follows. First</w:t>
      </w:r>
      <w:r w:rsidR="006A7246" w:rsidRPr="007F2B3B">
        <w:rPr>
          <w:rFonts w:ascii="Arial" w:hAnsi="Arial" w:cs="Arial"/>
        </w:rPr>
        <w:t>,</w:t>
      </w:r>
      <w:r w:rsidR="006C3600" w:rsidRPr="007F2B3B">
        <w:rPr>
          <w:rFonts w:ascii="Arial" w:hAnsi="Arial" w:cs="Arial"/>
        </w:rPr>
        <w:t xml:space="preserve"> look at the Business Model Canvas (BMC) developed using the BMC Tool</w:t>
      </w:r>
      <w:r w:rsidR="00C94E2C" w:rsidRPr="007F2B3B">
        <w:rPr>
          <w:rFonts w:ascii="Arial" w:hAnsi="Arial" w:cs="Arial"/>
        </w:rPr>
        <w:t xml:space="preserve">, </w:t>
      </w:r>
      <w:r w:rsidRPr="007F2B3B">
        <w:rPr>
          <w:rFonts w:ascii="Arial" w:hAnsi="Arial" w:cs="Arial"/>
        </w:rPr>
        <w:t>for example as shown</w:t>
      </w:r>
      <w:r w:rsidR="00C94E2C" w:rsidRPr="007F2B3B">
        <w:rPr>
          <w:rFonts w:ascii="Arial" w:hAnsi="Arial" w:cs="Arial"/>
        </w:rPr>
        <w:t xml:space="preserve"> in Figure </w:t>
      </w:r>
      <w:r w:rsidR="003506C0" w:rsidRPr="007F2B3B">
        <w:rPr>
          <w:rFonts w:ascii="Arial" w:hAnsi="Arial" w:cs="Arial"/>
        </w:rPr>
        <w:t>6</w:t>
      </w:r>
      <w:r w:rsidR="00C94E2C" w:rsidRPr="007F2B3B">
        <w:rPr>
          <w:rFonts w:ascii="Arial" w:hAnsi="Arial" w:cs="Arial"/>
        </w:rPr>
        <w:t xml:space="preserve"> below</w:t>
      </w:r>
      <w:r w:rsidRPr="007F2B3B">
        <w:rPr>
          <w:rFonts w:ascii="Arial" w:hAnsi="Arial" w:cs="Arial"/>
        </w:rPr>
        <w:t xml:space="preserve"> for the Biofuels Example</w:t>
      </w:r>
      <w:r w:rsidR="00325CF5" w:rsidRPr="007F2B3B">
        <w:rPr>
          <w:rFonts w:ascii="Arial" w:hAnsi="Arial" w:cs="Arial"/>
        </w:rPr>
        <w:t xml:space="preserve">. </w:t>
      </w:r>
    </w:p>
    <w:p w14:paraId="77861217" w14:textId="6D70EBB2" w:rsidR="00BD0D2E" w:rsidRDefault="00BD0D2E" w:rsidP="000F48B1">
      <w:pPr>
        <w:rPr>
          <w:rFonts w:ascii="Arial" w:hAnsi="Arial" w:cs="Arial"/>
        </w:rPr>
      </w:pPr>
    </w:p>
    <w:p w14:paraId="200F08DF" w14:textId="2986FB5D" w:rsidR="00BD0D2E" w:rsidRPr="007F2B3B" w:rsidRDefault="00BD0D2E" w:rsidP="000F48B1">
      <w:pPr>
        <w:rPr>
          <w:rFonts w:ascii="Arial" w:hAnsi="Arial" w:cs="Arial"/>
        </w:rPr>
      </w:pPr>
      <w:r w:rsidRPr="00FF710A">
        <w:rPr>
          <w:noProof/>
        </w:rPr>
        <w:drawing>
          <wp:inline distT="0" distB="0" distL="0" distR="0" wp14:anchorId="3A65DD6D" wp14:editId="2A0E6E2F">
            <wp:extent cx="5943600" cy="30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048000"/>
                    </a:xfrm>
                    <a:prstGeom prst="rect">
                      <a:avLst/>
                    </a:prstGeom>
                    <a:noFill/>
                    <a:ln>
                      <a:noFill/>
                    </a:ln>
                  </pic:spPr>
                </pic:pic>
              </a:graphicData>
            </a:graphic>
          </wp:inline>
        </w:drawing>
      </w:r>
    </w:p>
    <w:p w14:paraId="20CCEA6A" w14:textId="11B85A67" w:rsidR="006C3600" w:rsidRDefault="006C3600" w:rsidP="00BD0D2E">
      <w:pPr>
        <w:pStyle w:val="Caption"/>
        <w:spacing w:after="0"/>
        <w:rPr>
          <w:rFonts w:ascii="Arial" w:hAnsi="Arial" w:cs="Arial"/>
          <w:i w:val="0"/>
          <w:iCs w:val="0"/>
        </w:rPr>
      </w:pPr>
      <w:r w:rsidRPr="00BD0D2E">
        <w:rPr>
          <w:rFonts w:ascii="Arial" w:hAnsi="Arial" w:cs="Arial"/>
          <w:i w:val="0"/>
          <w:iCs w:val="0"/>
        </w:rPr>
        <w:t xml:space="preserve">Figure </w:t>
      </w:r>
      <w:r w:rsidR="00000000" w:rsidRPr="00BD0D2E">
        <w:rPr>
          <w:rFonts w:ascii="Arial" w:hAnsi="Arial" w:cs="Arial"/>
          <w:i w:val="0"/>
          <w:iCs w:val="0"/>
        </w:rPr>
        <w:fldChar w:fldCharType="begin"/>
      </w:r>
      <w:r w:rsidR="00000000" w:rsidRPr="00BD0D2E">
        <w:rPr>
          <w:rFonts w:ascii="Arial" w:hAnsi="Arial" w:cs="Arial"/>
          <w:i w:val="0"/>
          <w:iCs w:val="0"/>
        </w:rPr>
        <w:instrText xml:space="preserve"> SEQ Figure \* ARABIC </w:instrText>
      </w:r>
      <w:r w:rsidR="00000000" w:rsidRPr="00BD0D2E">
        <w:rPr>
          <w:rFonts w:ascii="Arial" w:hAnsi="Arial" w:cs="Arial"/>
          <w:i w:val="0"/>
          <w:iCs w:val="0"/>
        </w:rPr>
        <w:fldChar w:fldCharType="separate"/>
      </w:r>
      <w:r w:rsidR="004F7785">
        <w:rPr>
          <w:rFonts w:ascii="Arial" w:hAnsi="Arial" w:cs="Arial"/>
          <w:i w:val="0"/>
          <w:iCs w:val="0"/>
          <w:noProof/>
        </w:rPr>
        <w:t>6</w:t>
      </w:r>
      <w:r w:rsidR="00000000" w:rsidRPr="00BD0D2E">
        <w:rPr>
          <w:rFonts w:ascii="Arial" w:hAnsi="Arial" w:cs="Arial"/>
          <w:i w:val="0"/>
          <w:iCs w:val="0"/>
          <w:noProof/>
        </w:rPr>
        <w:fldChar w:fldCharType="end"/>
      </w:r>
      <w:r w:rsidRPr="00BD0D2E">
        <w:rPr>
          <w:rFonts w:ascii="Arial" w:hAnsi="Arial" w:cs="Arial"/>
          <w:i w:val="0"/>
          <w:iCs w:val="0"/>
        </w:rPr>
        <w:t xml:space="preserve">: </w:t>
      </w:r>
      <w:r w:rsidR="007C188C" w:rsidRPr="00BD0D2E">
        <w:rPr>
          <w:rFonts w:ascii="Arial" w:hAnsi="Arial" w:cs="Arial"/>
          <w:i w:val="0"/>
          <w:iCs w:val="0"/>
        </w:rPr>
        <w:t>T</w:t>
      </w:r>
      <w:r w:rsidR="003506C0" w:rsidRPr="00BD0D2E">
        <w:rPr>
          <w:rFonts w:ascii="Arial" w:hAnsi="Arial" w:cs="Arial"/>
          <w:i w:val="0"/>
          <w:iCs w:val="0"/>
        </w:rPr>
        <w:t xml:space="preserve">he </w:t>
      </w:r>
      <w:r w:rsidRPr="00BD0D2E">
        <w:rPr>
          <w:rFonts w:ascii="Arial" w:hAnsi="Arial" w:cs="Arial"/>
          <w:i w:val="0"/>
          <w:iCs w:val="0"/>
        </w:rPr>
        <w:t>B</w:t>
      </w:r>
      <w:r w:rsidR="00966CB3" w:rsidRPr="00BD0D2E">
        <w:rPr>
          <w:rFonts w:ascii="Arial" w:hAnsi="Arial" w:cs="Arial"/>
          <w:i w:val="0"/>
          <w:iCs w:val="0"/>
        </w:rPr>
        <w:t xml:space="preserve">usiness </w:t>
      </w:r>
      <w:r w:rsidRPr="00BD0D2E">
        <w:rPr>
          <w:rFonts w:ascii="Arial" w:hAnsi="Arial" w:cs="Arial"/>
          <w:i w:val="0"/>
          <w:iCs w:val="0"/>
        </w:rPr>
        <w:t>M</w:t>
      </w:r>
      <w:r w:rsidR="00966CB3" w:rsidRPr="00BD0D2E">
        <w:rPr>
          <w:rFonts w:ascii="Arial" w:hAnsi="Arial" w:cs="Arial"/>
          <w:i w:val="0"/>
          <w:iCs w:val="0"/>
        </w:rPr>
        <w:t xml:space="preserve">odel </w:t>
      </w:r>
      <w:r w:rsidRPr="00BD0D2E">
        <w:rPr>
          <w:rFonts w:ascii="Arial" w:hAnsi="Arial" w:cs="Arial"/>
          <w:i w:val="0"/>
          <w:iCs w:val="0"/>
        </w:rPr>
        <w:t>C</w:t>
      </w:r>
      <w:r w:rsidR="00966CB3" w:rsidRPr="00BD0D2E">
        <w:rPr>
          <w:rFonts w:ascii="Arial" w:hAnsi="Arial" w:cs="Arial"/>
          <w:i w:val="0"/>
          <w:iCs w:val="0"/>
        </w:rPr>
        <w:t>anvas</w:t>
      </w:r>
      <w:r w:rsidRPr="00BD0D2E">
        <w:rPr>
          <w:rFonts w:ascii="Arial" w:hAnsi="Arial" w:cs="Arial"/>
          <w:i w:val="0"/>
          <w:iCs w:val="0"/>
        </w:rPr>
        <w:t xml:space="preserve"> Tool</w:t>
      </w:r>
      <w:r w:rsidR="007C188C" w:rsidRPr="00BD0D2E">
        <w:rPr>
          <w:rFonts w:ascii="Arial" w:hAnsi="Arial" w:cs="Arial"/>
          <w:i w:val="0"/>
          <w:iCs w:val="0"/>
        </w:rPr>
        <w:t xml:space="preserve"> workbook for the Biofuels Example.</w:t>
      </w:r>
    </w:p>
    <w:p w14:paraId="782EE922" w14:textId="77777777" w:rsidR="00BD0D2E" w:rsidRPr="00BD0D2E" w:rsidRDefault="00BD0D2E" w:rsidP="00BD0D2E"/>
    <w:p w14:paraId="1476A50D" w14:textId="375F0D19" w:rsidR="00C94E2C" w:rsidRPr="007F2B3B" w:rsidRDefault="006C3600" w:rsidP="00B5502E">
      <w:pPr>
        <w:rPr>
          <w:rFonts w:ascii="Arial" w:hAnsi="Arial" w:cs="Arial"/>
        </w:rPr>
      </w:pPr>
      <w:r w:rsidRPr="007F2B3B">
        <w:rPr>
          <w:rFonts w:ascii="Arial" w:hAnsi="Arial" w:cs="Arial"/>
        </w:rPr>
        <w:t xml:space="preserve">Recall </w:t>
      </w:r>
      <w:r w:rsidR="00796922" w:rsidRPr="007F2B3B">
        <w:rPr>
          <w:rFonts w:ascii="Arial" w:hAnsi="Arial" w:cs="Arial"/>
        </w:rPr>
        <w:t>that you</w:t>
      </w:r>
      <w:r w:rsidRPr="007F2B3B">
        <w:rPr>
          <w:rFonts w:ascii="Arial" w:hAnsi="Arial" w:cs="Arial"/>
        </w:rPr>
        <w:t xml:space="preserve"> are always considering three types of risk</w:t>
      </w:r>
      <w:r w:rsidR="00A05BF1" w:rsidRPr="007F2B3B">
        <w:rPr>
          <w:rFonts w:ascii="Arial" w:hAnsi="Arial" w:cs="Arial"/>
        </w:rPr>
        <w:t>:</w:t>
      </w:r>
      <w:r w:rsidRPr="007F2B3B">
        <w:rPr>
          <w:rFonts w:ascii="Arial" w:hAnsi="Arial" w:cs="Arial"/>
        </w:rPr>
        <w:t xml:space="preserve"> execution</w:t>
      </w:r>
      <w:r w:rsidR="007C188C" w:rsidRPr="007F2B3B">
        <w:rPr>
          <w:rFonts w:ascii="Arial" w:hAnsi="Arial" w:cs="Arial"/>
        </w:rPr>
        <w:t xml:space="preserve"> risk</w:t>
      </w:r>
      <w:r w:rsidRPr="007F2B3B">
        <w:rPr>
          <w:rFonts w:ascii="Arial" w:hAnsi="Arial" w:cs="Arial"/>
        </w:rPr>
        <w:t xml:space="preserve"> (can </w:t>
      </w:r>
      <w:r w:rsidR="00796922" w:rsidRPr="007F2B3B">
        <w:rPr>
          <w:rFonts w:ascii="Arial" w:hAnsi="Arial" w:cs="Arial"/>
        </w:rPr>
        <w:t>you</w:t>
      </w:r>
      <w:r w:rsidRPr="007F2B3B">
        <w:rPr>
          <w:rFonts w:ascii="Arial" w:hAnsi="Arial" w:cs="Arial"/>
        </w:rPr>
        <w:t xml:space="preserve"> build it)</w:t>
      </w:r>
      <w:r w:rsidR="00A05BF1" w:rsidRPr="007F2B3B">
        <w:rPr>
          <w:rFonts w:ascii="Arial" w:hAnsi="Arial" w:cs="Arial"/>
        </w:rPr>
        <w:t>;</w:t>
      </w:r>
      <w:r w:rsidRPr="007F2B3B">
        <w:rPr>
          <w:rFonts w:ascii="Arial" w:hAnsi="Arial" w:cs="Arial"/>
        </w:rPr>
        <w:t xml:space="preserve"> co-innovation </w:t>
      </w:r>
      <w:r w:rsidR="007C188C" w:rsidRPr="007F2B3B">
        <w:rPr>
          <w:rFonts w:ascii="Arial" w:hAnsi="Arial" w:cs="Arial"/>
        </w:rPr>
        <w:t xml:space="preserve">risk </w:t>
      </w:r>
      <w:r w:rsidRPr="007F2B3B">
        <w:rPr>
          <w:rFonts w:ascii="Arial" w:hAnsi="Arial" w:cs="Arial"/>
        </w:rPr>
        <w:t xml:space="preserve">(can </w:t>
      </w:r>
      <w:r w:rsidR="00796922" w:rsidRPr="007F2B3B">
        <w:rPr>
          <w:rFonts w:ascii="Arial" w:hAnsi="Arial" w:cs="Arial"/>
        </w:rPr>
        <w:t>y</w:t>
      </w:r>
      <w:r w:rsidRPr="007F2B3B">
        <w:rPr>
          <w:rFonts w:ascii="Arial" w:hAnsi="Arial" w:cs="Arial"/>
        </w:rPr>
        <w:t xml:space="preserve">our suppliers, vendors, and partners do what </w:t>
      </w:r>
      <w:r w:rsidR="00796922" w:rsidRPr="007F2B3B">
        <w:rPr>
          <w:rFonts w:ascii="Arial" w:hAnsi="Arial" w:cs="Arial"/>
        </w:rPr>
        <w:t>you</w:t>
      </w:r>
      <w:r w:rsidRPr="007F2B3B">
        <w:rPr>
          <w:rFonts w:ascii="Arial" w:hAnsi="Arial" w:cs="Arial"/>
        </w:rPr>
        <w:t xml:space="preserve"> need them to do)</w:t>
      </w:r>
      <w:r w:rsidR="00A05BF1" w:rsidRPr="007F2B3B">
        <w:rPr>
          <w:rFonts w:ascii="Arial" w:hAnsi="Arial" w:cs="Arial"/>
        </w:rPr>
        <w:t>;</w:t>
      </w:r>
      <w:r w:rsidRPr="007F2B3B">
        <w:rPr>
          <w:rFonts w:ascii="Arial" w:hAnsi="Arial" w:cs="Arial"/>
        </w:rPr>
        <w:t xml:space="preserve"> and adoption </w:t>
      </w:r>
      <w:r w:rsidR="007C188C" w:rsidRPr="007F2B3B">
        <w:rPr>
          <w:rFonts w:ascii="Arial" w:hAnsi="Arial" w:cs="Arial"/>
        </w:rPr>
        <w:t xml:space="preserve">risk </w:t>
      </w:r>
      <w:r w:rsidRPr="007F2B3B">
        <w:rPr>
          <w:rFonts w:ascii="Arial" w:hAnsi="Arial" w:cs="Arial"/>
        </w:rPr>
        <w:t xml:space="preserve">(will </w:t>
      </w:r>
      <w:r w:rsidR="00796922" w:rsidRPr="007F2B3B">
        <w:rPr>
          <w:rFonts w:ascii="Arial" w:hAnsi="Arial" w:cs="Arial"/>
        </w:rPr>
        <w:t>y</w:t>
      </w:r>
      <w:r w:rsidRPr="007F2B3B">
        <w:rPr>
          <w:rFonts w:ascii="Arial" w:hAnsi="Arial" w:cs="Arial"/>
        </w:rPr>
        <w:t xml:space="preserve">our customers buy </w:t>
      </w:r>
      <w:proofErr w:type="gramStart"/>
      <w:r w:rsidRPr="007F2B3B">
        <w:rPr>
          <w:rFonts w:ascii="Arial" w:hAnsi="Arial" w:cs="Arial"/>
        </w:rPr>
        <w:t>it</w:t>
      </w:r>
      <w:proofErr w:type="gramEnd"/>
      <w:r w:rsidRPr="007F2B3B">
        <w:rPr>
          <w:rFonts w:ascii="Arial" w:hAnsi="Arial" w:cs="Arial"/>
        </w:rPr>
        <w:t xml:space="preserve"> and end-users use it)</w:t>
      </w:r>
      <w:r w:rsidR="00325CF5" w:rsidRPr="007F2B3B">
        <w:rPr>
          <w:rFonts w:ascii="Arial" w:hAnsi="Arial" w:cs="Arial"/>
        </w:rPr>
        <w:t xml:space="preserve">. </w:t>
      </w:r>
      <w:r w:rsidR="00796922" w:rsidRPr="007F2B3B">
        <w:rPr>
          <w:rFonts w:ascii="Arial" w:hAnsi="Arial" w:cs="Arial"/>
        </w:rPr>
        <w:t>You</w:t>
      </w:r>
      <w:r w:rsidR="007C188C" w:rsidRPr="007F2B3B">
        <w:rPr>
          <w:rFonts w:ascii="Arial" w:hAnsi="Arial" w:cs="Arial"/>
        </w:rPr>
        <w:t xml:space="preserve"> are also always considering project-specific sources of risk, where different types of risk can emerge from </w:t>
      </w:r>
      <w:r w:rsidR="002E1444" w:rsidRPr="007F2B3B">
        <w:rPr>
          <w:rFonts w:ascii="Arial" w:hAnsi="Arial" w:cs="Arial"/>
        </w:rPr>
        <w:t xml:space="preserve">how you conduct your activities during </w:t>
      </w:r>
      <w:r w:rsidR="007C188C" w:rsidRPr="007F2B3B">
        <w:rPr>
          <w:rFonts w:ascii="Arial" w:hAnsi="Arial" w:cs="Arial"/>
        </w:rPr>
        <w:t xml:space="preserve">the project life cycle. </w:t>
      </w:r>
    </w:p>
    <w:p w14:paraId="63088E69" w14:textId="77777777" w:rsidR="00C94E2C" w:rsidRPr="007F2B3B" w:rsidRDefault="00C94E2C" w:rsidP="00B5502E">
      <w:pPr>
        <w:rPr>
          <w:rFonts w:ascii="Arial" w:hAnsi="Arial" w:cs="Arial"/>
        </w:rPr>
      </w:pPr>
    </w:p>
    <w:p w14:paraId="6160FDE8" w14:textId="06C2AEFF" w:rsidR="00C94E2C" w:rsidRDefault="006C3600" w:rsidP="00B5502E">
      <w:pPr>
        <w:rPr>
          <w:rFonts w:ascii="Arial" w:hAnsi="Arial" w:cs="Arial"/>
        </w:rPr>
      </w:pPr>
      <w:r w:rsidRPr="007F2B3B">
        <w:rPr>
          <w:rFonts w:ascii="Arial" w:hAnsi="Arial" w:cs="Arial"/>
        </w:rPr>
        <w:t xml:space="preserve">To identify </w:t>
      </w:r>
      <w:r w:rsidR="00E122C5" w:rsidRPr="007F2B3B">
        <w:rPr>
          <w:rFonts w:ascii="Arial" w:hAnsi="Arial" w:cs="Arial"/>
        </w:rPr>
        <w:t xml:space="preserve">other </w:t>
      </w:r>
      <w:r w:rsidRPr="007F2B3B">
        <w:rPr>
          <w:rFonts w:ascii="Arial" w:hAnsi="Arial" w:cs="Arial"/>
        </w:rPr>
        <w:t xml:space="preserve">risks, </w:t>
      </w:r>
      <w:r w:rsidR="00E122C5" w:rsidRPr="007F2B3B">
        <w:rPr>
          <w:rFonts w:ascii="Arial" w:hAnsi="Arial" w:cs="Arial"/>
        </w:rPr>
        <w:t xml:space="preserve">continue your </w:t>
      </w:r>
      <w:r w:rsidRPr="007F2B3B">
        <w:rPr>
          <w:rFonts w:ascii="Arial" w:hAnsi="Arial" w:cs="Arial"/>
        </w:rPr>
        <w:t xml:space="preserve">review </w:t>
      </w:r>
      <w:r w:rsidR="00E122C5" w:rsidRPr="007F2B3B">
        <w:rPr>
          <w:rFonts w:ascii="Arial" w:hAnsi="Arial" w:cs="Arial"/>
        </w:rPr>
        <w:t xml:space="preserve">by looking at </w:t>
      </w:r>
      <w:r w:rsidR="00BD0D2E">
        <w:rPr>
          <w:rFonts w:ascii="Arial" w:hAnsi="Arial" w:cs="Arial"/>
        </w:rPr>
        <w:t xml:space="preserve">your </w:t>
      </w:r>
      <w:r w:rsidR="004249AE" w:rsidRPr="007F2B3B">
        <w:rPr>
          <w:rFonts w:ascii="Arial" w:hAnsi="Arial" w:cs="Arial"/>
        </w:rPr>
        <w:t xml:space="preserve">BMC </w:t>
      </w:r>
      <w:proofErr w:type="gramStart"/>
      <w:r w:rsidR="004249AE" w:rsidRPr="007F2B3B">
        <w:rPr>
          <w:rFonts w:ascii="Arial" w:hAnsi="Arial" w:cs="Arial"/>
        </w:rPr>
        <w:t>in light of</w:t>
      </w:r>
      <w:proofErr w:type="gramEnd"/>
      <w:r w:rsidR="004249AE" w:rsidRPr="007F2B3B">
        <w:rPr>
          <w:rFonts w:ascii="Arial" w:hAnsi="Arial" w:cs="Arial"/>
        </w:rPr>
        <w:t xml:space="preserve"> the </w:t>
      </w:r>
      <w:r w:rsidRPr="007F2B3B">
        <w:rPr>
          <w:rFonts w:ascii="Arial" w:hAnsi="Arial" w:cs="Arial"/>
        </w:rPr>
        <w:t xml:space="preserve">findings from </w:t>
      </w:r>
      <w:r w:rsidR="00CE4C56" w:rsidRPr="007F2B3B">
        <w:rPr>
          <w:rFonts w:ascii="Arial" w:hAnsi="Arial" w:cs="Arial"/>
        </w:rPr>
        <w:t xml:space="preserve">using </w:t>
      </w:r>
      <w:r w:rsidRPr="007F2B3B">
        <w:rPr>
          <w:rFonts w:ascii="Arial" w:hAnsi="Arial" w:cs="Arial"/>
        </w:rPr>
        <w:t xml:space="preserve">the other </w:t>
      </w:r>
      <w:r w:rsidR="00A05BF1" w:rsidRPr="007F2B3B">
        <w:rPr>
          <w:rFonts w:ascii="Arial" w:hAnsi="Arial" w:cs="Arial"/>
        </w:rPr>
        <w:t>t</w:t>
      </w:r>
      <w:r w:rsidRPr="007F2B3B">
        <w:rPr>
          <w:rFonts w:ascii="Arial" w:hAnsi="Arial" w:cs="Arial"/>
        </w:rPr>
        <w:t>ools in th</w:t>
      </w:r>
      <w:r w:rsidR="00A05BF1" w:rsidRPr="007F2B3B">
        <w:rPr>
          <w:rFonts w:ascii="Arial" w:hAnsi="Arial" w:cs="Arial"/>
        </w:rPr>
        <w:t>e</w:t>
      </w:r>
      <w:r w:rsidRPr="007F2B3B">
        <w:rPr>
          <w:rFonts w:ascii="Arial" w:hAnsi="Arial" w:cs="Arial"/>
        </w:rPr>
        <w:t xml:space="preserve"> </w:t>
      </w:r>
      <w:r w:rsidR="00A05BF1" w:rsidRPr="007F2B3B">
        <w:rPr>
          <w:rFonts w:ascii="Arial" w:hAnsi="Arial" w:cs="Arial"/>
        </w:rPr>
        <w:t xml:space="preserve">NPD </w:t>
      </w:r>
      <w:r w:rsidRPr="007F2B3B">
        <w:rPr>
          <w:rFonts w:ascii="Arial" w:hAnsi="Arial" w:cs="Arial"/>
        </w:rPr>
        <w:t>Toolkit</w:t>
      </w:r>
      <w:r w:rsidR="005E09C7" w:rsidRPr="007F2B3B">
        <w:rPr>
          <w:rFonts w:ascii="Arial" w:hAnsi="Arial" w:cs="Arial"/>
        </w:rPr>
        <w:t>.</w:t>
      </w:r>
      <w:r w:rsidR="00976CC8" w:rsidRPr="007F2B3B">
        <w:rPr>
          <w:rFonts w:ascii="Arial" w:hAnsi="Arial" w:cs="Arial"/>
        </w:rPr>
        <w:t xml:space="preserve"> A</w:t>
      </w:r>
      <w:r w:rsidR="001B3990" w:rsidRPr="007F2B3B">
        <w:rPr>
          <w:rFonts w:ascii="Arial" w:hAnsi="Arial" w:cs="Arial"/>
        </w:rPr>
        <w:t xml:space="preserve">lways </w:t>
      </w:r>
      <w:r w:rsidRPr="007F2B3B">
        <w:rPr>
          <w:rFonts w:ascii="Arial" w:hAnsi="Arial" w:cs="Arial"/>
        </w:rPr>
        <w:t>ask yourself</w:t>
      </w:r>
      <w:r w:rsidR="006A7246" w:rsidRPr="007F2B3B">
        <w:rPr>
          <w:rFonts w:ascii="Arial" w:hAnsi="Arial" w:cs="Arial"/>
        </w:rPr>
        <w:t>:</w:t>
      </w:r>
      <w:r w:rsidRPr="007F2B3B">
        <w:rPr>
          <w:rFonts w:ascii="Arial" w:hAnsi="Arial" w:cs="Arial"/>
        </w:rPr>
        <w:t xml:space="preserve"> where can things go wrong</w:t>
      </w:r>
      <w:r w:rsidR="006A7246" w:rsidRPr="007F2B3B">
        <w:rPr>
          <w:rFonts w:ascii="Arial" w:hAnsi="Arial" w:cs="Arial"/>
        </w:rPr>
        <w:t>?</w:t>
      </w:r>
      <w:r w:rsidR="00325CF5" w:rsidRPr="007F2B3B">
        <w:rPr>
          <w:rFonts w:ascii="Arial" w:hAnsi="Arial" w:cs="Arial"/>
        </w:rPr>
        <w:t xml:space="preserve"> </w:t>
      </w:r>
    </w:p>
    <w:p w14:paraId="75C03098" w14:textId="77777777" w:rsidR="00BD0D2E" w:rsidRPr="007F2B3B" w:rsidRDefault="00BD0D2E" w:rsidP="00B5502E">
      <w:pPr>
        <w:rPr>
          <w:rFonts w:ascii="Arial" w:hAnsi="Arial" w:cs="Arial"/>
        </w:rPr>
      </w:pPr>
    </w:p>
    <w:p w14:paraId="41013A76" w14:textId="521A8399" w:rsidR="004249AE" w:rsidRPr="007F2B3B" w:rsidRDefault="004249AE" w:rsidP="004249AE">
      <w:pPr>
        <w:rPr>
          <w:rFonts w:ascii="Arial" w:hAnsi="Arial" w:cs="Arial"/>
        </w:rPr>
      </w:pPr>
      <w:r w:rsidRPr="007F2B3B">
        <w:rPr>
          <w:rFonts w:ascii="Arial" w:hAnsi="Arial" w:cs="Arial"/>
        </w:rPr>
        <w:t xml:space="preserve">For example, the BMC for the Biofuels Example calls for a mid-sized and large farm customer segment. It also calls for a customer relationship in which there is heavy use of social media and electronic communications to stay in touch with customers and end-users. What happens if the internet goes down? What if it is not even available in some places? Looking at the </w:t>
      </w:r>
      <w:r w:rsidR="00BD0D2E">
        <w:rPr>
          <w:rFonts w:ascii="Arial" w:hAnsi="Arial" w:cs="Arial"/>
        </w:rPr>
        <w:t>“</w:t>
      </w:r>
      <w:r w:rsidRPr="007F2B3B">
        <w:rPr>
          <w:rFonts w:ascii="Arial" w:hAnsi="Arial" w:cs="Arial"/>
        </w:rPr>
        <w:t>Key resources</w:t>
      </w:r>
      <w:r w:rsidR="00BD0D2E">
        <w:rPr>
          <w:rFonts w:ascii="Arial" w:hAnsi="Arial" w:cs="Arial"/>
        </w:rPr>
        <w:t>”</w:t>
      </w:r>
      <w:r w:rsidRPr="007F2B3B">
        <w:rPr>
          <w:rFonts w:ascii="Arial" w:hAnsi="Arial" w:cs="Arial"/>
        </w:rPr>
        <w:t xml:space="preserve"> component of the BMC highlights the importance of web and telecom infrastructure for this project. The possibility that this is a potential source of risk is strengthened by a statement in one of the expert interviews from the Voice of the Customer Tool workbook (</w:t>
      </w:r>
      <w:r w:rsidR="005D228F" w:rsidRPr="007F2B3B">
        <w:rPr>
          <w:rFonts w:ascii="Arial" w:hAnsi="Arial" w:cs="Arial"/>
        </w:rPr>
        <w:t>s</w:t>
      </w:r>
      <w:r w:rsidRPr="007F2B3B">
        <w:rPr>
          <w:rFonts w:ascii="Arial" w:hAnsi="Arial" w:cs="Arial"/>
        </w:rPr>
        <w:t>ee Figure 7 below)</w:t>
      </w:r>
      <w:r w:rsidR="00BD0D2E">
        <w:rPr>
          <w:rFonts w:ascii="Arial" w:hAnsi="Arial" w:cs="Arial"/>
        </w:rPr>
        <w:t xml:space="preserve"> where the </w:t>
      </w:r>
      <w:r w:rsidRPr="007F2B3B">
        <w:rPr>
          <w:rFonts w:ascii="Arial" w:hAnsi="Arial" w:cs="Arial"/>
        </w:rPr>
        <w:t>expert noted that internet access is a problem for some mid-sized farms and many small ones. Accordingly, it makes sense to do some market research to determine just how widespread and significant this risk might be.</w:t>
      </w:r>
    </w:p>
    <w:p w14:paraId="672C8B1E" w14:textId="77777777" w:rsidR="004249AE" w:rsidRPr="007F2B3B" w:rsidRDefault="004249AE" w:rsidP="004249AE">
      <w:pPr>
        <w:rPr>
          <w:rFonts w:ascii="Arial" w:hAnsi="Arial" w:cs="Arial"/>
        </w:rPr>
      </w:pPr>
    </w:p>
    <w:p w14:paraId="5FD5A107" w14:textId="0B1FDFA8" w:rsidR="00C94E2C" w:rsidRPr="007F2B3B" w:rsidRDefault="00BD0D2E" w:rsidP="00B5502E">
      <w:pPr>
        <w:rPr>
          <w:rFonts w:ascii="Arial" w:hAnsi="Arial" w:cs="Arial"/>
        </w:rPr>
      </w:pPr>
      <w:r w:rsidRPr="00BD0D2E">
        <w:lastRenderedPageBreak/>
        <w:drawing>
          <wp:inline distT="0" distB="0" distL="0" distR="0" wp14:anchorId="74333D5C" wp14:editId="0AF00628">
            <wp:extent cx="5943600" cy="4028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028440"/>
                    </a:xfrm>
                    <a:prstGeom prst="rect">
                      <a:avLst/>
                    </a:prstGeom>
                    <a:noFill/>
                    <a:ln>
                      <a:noFill/>
                    </a:ln>
                  </pic:spPr>
                </pic:pic>
              </a:graphicData>
            </a:graphic>
          </wp:inline>
        </w:drawing>
      </w:r>
    </w:p>
    <w:p w14:paraId="430F2C21" w14:textId="5C875EEB" w:rsidR="004930A3" w:rsidRPr="007F2B3B" w:rsidRDefault="004930A3" w:rsidP="004930A3">
      <w:pPr>
        <w:keepNext/>
        <w:rPr>
          <w:rFonts w:ascii="Arial" w:hAnsi="Arial" w:cs="Arial"/>
        </w:rPr>
      </w:pPr>
    </w:p>
    <w:p w14:paraId="672C4708" w14:textId="57163D82" w:rsidR="004930A3" w:rsidRPr="00BD0D2E" w:rsidRDefault="004930A3" w:rsidP="004930A3">
      <w:pPr>
        <w:pStyle w:val="Caption"/>
        <w:rPr>
          <w:rFonts w:ascii="Arial" w:hAnsi="Arial" w:cs="Arial"/>
          <w:i w:val="0"/>
          <w:iCs w:val="0"/>
        </w:rPr>
      </w:pPr>
      <w:r w:rsidRPr="00BD0D2E">
        <w:rPr>
          <w:rFonts w:ascii="Arial" w:hAnsi="Arial" w:cs="Arial"/>
          <w:i w:val="0"/>
          <w:iCs w:val="0"/>
        </w:rPr>
        <w:t xml:space="preserve">Figure </w:t>
      </w:r>
      <w:r w:rsidR="00000000" w:rsidRPr="00BD0D2E">
        <w:rPr>
          <w:rFonts w:ascii="Arial" w:hAnsi="Arial" w:cs="Arial"/>
          <w:i w:val="0"/>
          <w:iCs w:val="0"/>
        </w:rPr>
        <w:fldChar w:fldCharType="begin"/>
      </w:r>
      <w:r w:rsidR="00000000" w:rsidRPr="00BD0D2E">
        <w:rPr>
          <w:rFonts w:ascii="Arial" w:hAnsi="Arial" w:cs="Arial"/>
          <w:i w:val="0"/>
          <w:iCs w:val="0"/>
        </w:rPr>
        <w:instrText xml:space="preserve"> SEQ Figure \* ARABIC </w:instrText>
      </w:r>
      <w:r w:rsidR="00000000" w:rsidRPr="00BD0D2E">
        <w:rPr>
          <w:rFonts w:ascii="Arial" w:hAnsi="Arial" w:cs="Arial"/>
          <w:i w:val="0"/>
          <w:iCs w:val="0"/>
        </w:rPr>
        <w:fldChar w:fldCharType="separate"/>
      </w:r>
      <w:r w:rsidR="004F7785">
        <w:rPr>
          <w:rFonts w:ascii="Arial" w:hAnsi="Arial" w:cs="Arial"/>
          <w:i w:val="0"/>
          <w:iCs w:val="0"/>
          <w:noProof/>
        </w:rPr>
        <w:t>7</w:t>
      </w:r>
      <w:r w:rsidR="00000000" w:rsidRPr="00BD0D2E">
        <w:rPr>
          <w:rFonts w:ascii="Arial" w:hAnsi="Arial" w:cs="Arial"/>
          <w:i w:val="0"/>
          <w:iCs w:val="0"/>
          <w:noProof/>
        </w:rPr>
        <w:fldChar w:fldCharType="end"/>
      </w:r>
      <w:r w:rsidRPr="00BD0D2E">
        <w:rPr>
          <w:rFonts w:ascii="Arial" w:hAnsi="Arial" w:cs="Arial"/>
          <w:i w:val="0"/>
          <w:iCs w:val="0"/>
        </w:rPr>
        <w:t xml:space="preserve">: </w:t>
      </w:r>
      <w:r w:rsidR="00BD0D2E">
        <w:rPr>
          <w:rFonts w:ascii="Arial" w:hAnsi="Arial" w:cs="Arial"/>
          <w:i w:val="0"/>
          <w:iCs w:val="0"/>
        </w:rPr>
        <w:t>Extracted from the tab entitled “</w:t>
      </w:r>
      <w:r w:rsidRPr="00BD0D2E">
        <w:rPr>
          <w:rFonts w:ascii="Arial" w:hAnsi="Arial" w:cs="Arial"/>
          <w:i w:val="0"/>
          <w:iCs w:val="0"/>
        </w:rPr>
        <w:t xml:space="preserve">Expert </w:t>
      </w:r>
      <w:r w:rsidR="006A7246" w:rsidRPr="00BD0D2E">
        <w:rPr>
          <w:rFonts w:ascii="Arial" w:hAnsi="Arial" w:cs="Arial"/>
          <w:i w:val="0"/>
          <w:iCs w:val="0"/>
        </w:rPr>
        <w:t>i</w:t>
      </w:r>
      <w:r w:rsidRPr="00BD0D2E">
        <w:rPr>
          <w:rFonts w:ascii="Arial" w:hAnsi="Arial" w:cs="Arial"/>
          <w:i w:val="0"/>
          <w:iCs w:val="0"/>
        </w:rPr>
        <w:t>nterview</w:t>
      </w:r>
      <w:r w:rsidR="00551D1E" w:rsidRPr="00BD0D2E">
        <w:rPr>
          <w:rFonts w:ascii="Arial" w:hAnsi="Arial" w:cs="Arial"/>
          <w:i w:val="0"/>
          <w:iCs w:val="0"/>
        </w:rPr>
        <w:t xml:space="preserve"> 2</w:t>
      </w:r>
      <w:r w:rsidR="00BD0D2E">
        <w:rPr>
          <w:rFonts w:ascii="Arial" w:hAnsi="Arial" w:cs="Arial"/>
          <w:i w:val="0"/>
          <w:iCs w:val="0"/>
        </w:rPr>
        <w:t>”</w:t>
      </w:r>
      <w:r w:rsidRPr="00BD0D2E">
        <w:rPr>
          <w:rFonts w:ascii="Arial" w:hAnsi="Arial" w:cs="Arial"/>
          <w:i w:val="0"/>
          <w:iCs w:val="0"/>
        </w:rPr>
        <w:t xml:space="preserve"> in </w:t>
      </w:r>
      <w:r w:rsidR="00BD0D2E">
        <w:rPr>
          <w:rFonts w:ascii="Arial" w:hAnsi="Arial" w:cs="Arial"/>
          <w:i w:val="0"/>
          <w:iCs w:val="0"/>
        </w:rPr>
        <w:t xml:space="preserve">the </w:t>
      </w:r>
      <w:r w:rsidR="00060DA9" w:rsidRPr="00BD0D2E">
        <w:rPr>
          <w:rFonts w:ascii="Arial" w:hAnsi="Arial" w:cs="Arial"/>
          <w:i w:val="0"/>
          <w:iCs w:val="0"/>
        </w:rPr>
        <w:t>Voice</w:t>
      </w:r>
      <w:r w:rsidRPr="00BD0D2E">
        <w:rPr>
          <w:rFonts w:ascii="Arial" w:hAnsi="Arial" w:cs="Arial"/>
          <w:i w:val="0"/>
          <w:iCs w:val="0"/>
        </w:rPr>
        <w:t xml:space="preserve"> of the Customer Tool </w:t>
      </w:r>
      <w:r w:rsidR="00D32E91" w:rsidRPr="00BD0D2E">
        <w:rPr>
          <w:rFonts w:ascii="Arial" w:hAnsi="Arial" w:cs="Arial"/>
          <w:i w:val="0"/>
          <w:iCs w:val="0"/>
        </w:rPr>
        <w:t>workbook</w:t>
      </w:r>
      <w:r w:rsidR="00A05BF1" w:rsidRPr="00BD0D2E">
        <w:rPr>
          <w:rFonts w:ascii="Arial" w:hAnsi="Arial" w:cs="Arial"/>
          <w:i w:val="0"/>
          <w:iCs w:val="0"/>
        </w:rPr>
        <w:t xml:space="preserve"> for the Biofuels Example</w:t>
      </w:r>
      <w:r w:rsidR="00D32E91" w:rsidRPr="00BD0D2E">
        <w:rPr>
          <w:rFonts w:ascii="Arial" w:hAnsi="Arial" w:cs="Arial"/>
          <w:i w:val="0"/>
          <w:iCs w:val="0"/>
        </w:rPr>
        <w:t xml:space="preserve">, </w:t>
      </w:r>
      <w:r w:rsidR="006A7246" w:rsidRPr="00BD0D2E">
        <w:rPr>
          <w:rFonts w:ascii="Arial" w:hAnsi="Arial" w:cs="Arial"/>
          <w:i w:val="0"/>
          <w:iCs w:val="0"/>
        </w:rPr>
        <w:t>s</w:t>
      </w:r>
      <w:r w:rsidRPr="00BD0D2E">
        <w:rPr>
          <w:rFonts w:ascii="Arial" w:hAnsi="Arial" w:cs="Arial"/>
          <w:i w:val="0"/>
          <w:iCs w:val="0"/>
        </w:rPr>
        <w:t xml:space="preserve">uggesting </w:t>
      </w:r>
      <w:r w:rsidR="006A7246" w:rsidRPr="00BD0D2E">
        <w:rPr>
          <w:rFonts w:ascii="Arial" w:hAnsi="Arial" w:cs="Arial"/>
          <w:i w:val="0"/>
          <w:iCs w:val="0"/>
        </w:rPr>
        <w:t>i</w:t>
      </w:r>
      <w:r w:rsidRPr="00BD0D2E">
        <w:rPr>
          <w:rFonts w:ascii="Arial" w:hAnsi="Arial" w:cs="Arial"/>
          <w:i w:val="0"/>
          <w:iCs w:val="0"/>
        </w:rPr>
        <w:t xml:space="preserve">nternet </w:t>
      </w:r>
      <w:r w:rsidR="006A7246" w:rsidRPr="00BD0D2E">
        <w:rPr>
          <w:rFonts w:ascii="Arial" w:hAnsi="Arial" w:cs="Arial"/>
          <w:i w:val="0"/>
          <w:iCs w:val="0"/>
        </w:rPr>
        <w:t>a</w:t>
      </w:r>
      <w:r w:rsidRPr="00BD0D2E">
        <w:rPr>
          <w:rFonts w:ascii="Arial" w:hAnsi="Arial" w:cs="Arial"/>
          <w:i w:val="0"/>
          <w:iCs w:val="0"/>
        </w:rPr>
        <w:t xml:space="preserve">ccessibility as a </w:t>
      </w:r>
      <w:r w:rsidR="006A7246" w:rsidRPr="00BD0D2E">
        <w:rPr>
          <w:rFonts w:ascii="Arial" w:hAnsi="Arial" w:cs="Arial"/>
          <w:i w:val="0"/>
          <w:iCs w:val="0"/>
        </w:rPr>
        <w:t>potential</w:t>
      </w:r>
      <w:r w:rsidRPr="00BD0D2E">
        <w:rPr>
          <w:rFonts w:ascii="Arial" w:hAnsi="Arial" w:cs="Arial"/>
          <w:i w:val="0"/>
          <w:iCs w:val="0"/>
        </w:rPr>
        <w:t xml:space="preserve"> </w:t>
      </w:r>
      <w:r w:rsidR="006A7246" w:rsidRPr="00BD0D2E">
        <w:rPr>
          <w:rFonts w:ascii="Arial" w:hAnsi="Arial" w:cs="Arial"/>
          <w:i w:val="0"/>
          <w:iCs w:val="0"/>
        </w:rPr>
        <w:t>r</w:t>
      </w:r>
      <w:r w:rsidRPr="00BD0D2E">
        <w:rPr>
          <w:rFonts w:ascii="Arial" w:hAnsi="Arial" w:cs="Arial"/>
          <w:i w:val="0"/>
          <w:iCs w:val="0"/>
        </w:rPr>
        <w:t>isk</w:t>
      </w:r>
      <w:r w:rsidR="00966CB3" w:rsidRPr="00BD0D2E">
        <w:rPr>
          <w:rFonts w:ascii="Arial" w:hAnsi="Arial" w:cs="Arial"/>
          <w:i w:val="0"/>
          <w:iCs w:val="0"/>
        </w:rPr>
        <w:t xml:space="preserve">. </w:t>
      </w:r>
      <w:r w:rsidR="00A05BF1" w:rsidRPr="00BD0D2E">
        <w:rPr>
          <w:rFonts w:ascii="Arial" w:hAnsi="Arial" w:cs="Arial"/>
          <w:i w:val="0"/>
          <w:iCs w:val="0"/>
        </w:rPr>
        <w:t>The</w:t>
      </w:r>
      <w:r w:rsidR="00966CB3" w:rsidRPr="00BD0D2E">
        <w:rPr>
          <w:rFonts w:ascii="Arial" w:hAnsi="Arial" w:cs="Arial"/>
          <w:i w:val="0"/>
          <w:iCs w:val="0"/>
        </w:rPr>
        <w:t xml:space="preserve"> </w:t>
      </w:r>
      <w:r w:rsidR="00A05BF1" w:rsidRPr="00BD0D2E">
        <w:rPr>
          <w:rFonts w:ascii="Arial" w:hAnsi="Arial" w:cs="Arial"/>
          <w:i w:val="0"/>
          <w:iCs w:val="0"/>
        </w:rPr>
        <w:t xml:space="preserve">relevant </w:t>
      </w:r>
      <w:r w:rsidR="00966CB3" w:rsidRPr="00BD0D2E">
        <w:rPr>
          <w:rFonts w:ascii="Arial" w:hAnsi="Arial" w:cs="Arial"/>
          <w:i w:val="0"/>
          <w:iCs w:val="0"/>
        </w:rPr>
        <w:t xml:space="preserve">text </w:t>
      </w:r>
      <w:r w:rsidR="00A05BF1" w:rsidRPr="00BD0D2E">
        <w:rPr>
          <w:rFonts w:ascii="Arial" w:hAnsi="Arial" w:cs="Arial"/>
          <w:i w:val="0"/>
          <w:iCs w:val="0"/>
        </w:rPr>
        <w:t xml:space="preserve">is </w:t>
      </w:r>
      <w:r w:rsidR="000618AE" w:rsidRPr="00BD0D2E">
        <w:rPr>
          <w:rFonts w:ascii="Arial" w:hAnsi="Arial" w:cs="Arial"/>
          <w:i w:val="0"/>
          <w:iCs w:val="0"/>
        </w:rPr>
        <w:t>highlighted</w:t>
      </w:r>
      <w:r w:rsidR="00A05BF1" w:rsidRPr="00BD0D2E">
        <w:rPr>
          <w:rFonts w:ascii="Arial" w:hAnsi="Arial" w:cs="Arial"/>
          <w:i w:val="0"/>
          <w:iCs w:val="0"/>
        </w:rPr>
        <w:t xml:space="preserve"> </w:t>
      </w:r>
      <w:r w:rsidR="00966CB3" w:rsidRPr="00BD0D2E">
        <w:rPr>
          <w:rFonts w:ascii="Arial" w:hAnsi="Arial" w:cs="Arial"/>
          <w:i w:val="0"/>
          <w:iCs w:val="0"/>
        </w:rPr>
        <w:t xml:space="preserve">in red for this </w:t>
      </w:r>
      <w:r w:rsidR="00BD0D2E">
        <w:rPr>
          <w:rFonts w:ascii="Arial" w:hAnsi="Arial" w:cs="Arial"/>
          <w:i w:val="0"/>
          <w:iCs w:val="0"/>
        </w:rPr>
        <w:t>f</w:t>
      </w:r>
      <w:r w:rsidR="00966CB3" w:rsidRPr="00BD0D2E">
        <w:rPr>
          <w:rFonts w:ascii="Arial" w:hAnsi="Arial" w:cs="Arial"/>
          <w:i w:val="0"/>
          <w:iCs w:val="0"/>
        </w:rPr>
        <w:t xml:space="preserve">igure. </w:t>
      </w:r>
      <w:r w:rsidRPr="00BD0D2E">
        <w:rPr>
          <w:rFonts w:ascii="Arial" w:hAnsi="Arial" w:cs="Arial"/>
          <w:i w:val="0"/>
          <w:iCs w:val="0"/>
        </w:rPr>
        <w:t xml:space="preserve"> </w:t>
      </w:r>
    </w:p>
    <w:p w14:paraId="41803AB1" w14:textId="17436C79" w:rsidR="00B5502E" w:rsidRDefault="00C94E2C" w:rsidP="00B5502E">
      <w:pPr>
        <w:rPr>
          <w:rFonts w:ascii="Arial" w:hAnsi="Arial" w:cs="Arial"/>
        </w:rPr>
      </w:pPr>
      <w:r w:rsidRPr="007F2B3B">
        <w:rPr>
          <w:rFonts w:ascii="Arial" w:hAnsi="Arial" w:cs="Arial"/>
        </w:rPr>
        <w:t xml:space="preserve">Having identified </w:t>
      </w:r>
      <w:r w:rsidR="006C3600" w:rsidRPr="007F2B3B">
        <w:rPr>
          <w:rFonts w:ascii="Arial" w:hAnsi="Arial" w:cs="Arial"/>
        </w:rPr>
        <w:t xml:space="preserve">a </w:t>
      </w:r>
      <w:r w:rsidR="00A67B74" w:rsidRPr="007F2B3B">
        <w:rPr>
          <w:rFonts w:ascii="Arial" w:hAnsi="Arial" w:cs="Arial"/>
        </w:rPr>
        <w:t xml:space="preserve">potential </w:t>
      </w:r>
      <w:r w:rsidR="006C3600" w:rsidRPr="007F2B3B">
        <w:rPr>
          <w:rFonts w:ascii="Arial" w:hAnsi="Arial" w:cs="Arial"/>
        </w:rPr>
        <w:t>risk</w:t>
      </w:r>
      <w:r w:rsidR="00D32E91" w:rsidRPr="007F2B3B">
        <w:rPr>
          <w:rFonts w:ascii="Arial" w:hAnsi="Arial" w:cs="Arial"/>
        </w:rPr>
        <w:t xml:space="preserve"> or</w:t>
      </w:r>
      <w:r w:rsidR="00257ED5" w:rsidRPr="007F2B3B">
        <w:rPr>
          <w:rFonts w:ascii="Arial" w:hAnsi="Arial" w:cs="Arial"/>
        </w:rPr>
        <w:t xml:space="preserve"> potential </w:t>
      </w:r>
      <w:r w:rsidR="00D32E91" w:rsidRPr="007F2B3B">
        <w:rPr>
          <w:rFonts w:ascii="Arial" w:hAnsi="Arial" w:cs="Arial"/>
        </w:rPr>
        <w:t>source of risk</w:t>
      </w:r>
      <w:r w:rsidRPr="007F2B3B">
        <w:rPr>
          <w:rFonts w:ascii="Arial" w:hAnsi="Arial" w:cs="Arial"/>
        </w:rPr>
        <w:t xml:space="preserve">, the </w:t>
      </w:r>
      <w:r w:rsidR="006C3600" w:rsidRPr="007F2B3B">
        <w:rPr>
          <w:rFonts w:ascii="Arial" w:hAnsi="Arial" w:cs="Arial"/>
        </w:rPr>
        <w:t xml:space="preserve">risk is </w:t>
      </w:r>
      <w:r w:rsidR="00D32E91" w:rsidRPr="007F2B3B">
        <w:rPr>
          <w:rFonts w:ascii="Arial" w:hAnsi="Arial" w:cs="Arial"/>
        </w:rPr>
        <w:t>listed</w:t>
      </w:r>
      <w:r w:rsidRPr="007F2B3B">
        <w:rPr>
          <w:rFonts w:ascii="Arial" w:hAnsi="Arial" w:cs="Arial"/>
        </w:rPr>
        <w:t xml:space="preserve"> in a cell on the </w:t>
      </w:r>
      <w:r w:rsidR="0042185B">
        <w:rPr>
          <w:rFonts w:ascii="Arial" w:hAnsi="Arial" w:cs="Arial"/>
        </w:rPr>
        <w:t>“</w:t>
      </w:r>
      <w:r w:rsidRPr="007F2B3B">
        <w:rPr>
          <w:rFonts w:ascii="Arial" w:hAnsi="Arial" w:cs="Arial"/>
        </w:rPr>
        <w:t>Risks</w:t>
      </w:r>
      <w:r w:rsidR="0042185B">
        <w:rPr>
          <w:rFonts w:ascii="Arial" w:hAnsi="Arial" w:cs="Arial"/>
        </w:rPr>
        <w:t>”</w:t>
      </w:r>
      <w:r w:rsidRPr="007F2B3B">
        <w:rPr>
          <w:rFonts w:ascii="Arial" w:hAnsi="Arial" w:cs="Arial"/>
        </w:rPr>
        <w:t xml:space="preserve"> tab. In the </w:t>
      </w:r>
      <w:r w:rsidR="00966CB3" w:rsidRPr="007F2B3B">
        <w:rPr>
          <w:rFonts w:ascii="Arial" w:hAnsi="Arial" w:cs="Arial"/>
        </w:rPr>
        <w:t>B</w:t>
      </w:r>
      <w:r w:rsidRPr="007F2B3B">
        <w:rPr>
          <w:rFonts w:ascii="Arial" w:hAnsi="Arial" w:cs="Arial"/>
        </w:rPr>
        <w:t xml:space="preserve">iofuels </w:t>
      </w:r>
      <w:r w:rsidR="00966CB3" w:rsidRPr="007F2B3B">
        <w:rPr>
          <w:rFonts w:ascii="Arial" w:hAnsi="Arial" w:cs="Arial"/>
        </w:rPr>
        <w:t>E</w:t>
      </w:r>
      <w:r w:rsidRPr="007F2B3B">
        <w:rPr>
          <w:rFonts w:ascii="Arial" w:hAnsi="Arial" w:cs="Arial"/>
        </w:rPr>
        <w:t>xample</w:t>
      </w:r>
      <w:r w:rsidR="00A67B74" w:rsidRPr="007F2B3B">
        <w:rPr>
          <w:rFonts w:ascii="Arial" w:hAnsi="Arial" w:cs="Arial"/>
        </w:rPr>
        <w:t>,</w:t>
      </w:r>
      <w:r w:rsidRPr="007F2B3B">
        <w:rPr>
          <w:rFonts w:ascii="Arial" w:hAnsi="Arial" w:cs="Arial"/>
        </w:rPr>
        <w:t xml:space="preserve"> it shows up as a communication-</w:t>
      </w:r>
      <w:r w:rsidR="0042185B">
        <w:rPr>
          <w:rFonts w:ascii="Arial" w:hAnsi="Arial" w:cs="Arial"/>
        </w:rPr>
        <w:t xml:space="preserve">related </w:t>
      </w:r>
      <w:r w:rsidRPr="007F2B3B">
        <w:rPr>
          <w:rFonts w:ascii="Arial" w:hAnsi="Arial" w:cs="Arial"/>
        </w:rPr>
        <w:t xml:space="preserve">risk </w:t>
      </w:r>
      <w:r w:rsidR="001B2339" w:rsidRPr="007F2B3B">
        <w:rPr>
          <w:rFonts w:ascii="Arial" w:hAnsi="Arial" w:cs="Arial"/>
        </w:rPr>
        <w:t>(</w:t>
      </w:r>
      <w:r w:rsidR="0042185B">
        <w:rPr>
          <w:rFonts w:ascii="Arial" w:hAnsi="Arial" w:cs="Arial"/>
        </w:rPr>
        <w:t xml:space="preserve">fourth </w:t>
      </w:r>
      <w:r w:rsidR="001B2339" w:rsidRPr="007F2B3B">
        <w:rPr>
          <w:rFonts w:ascii="Arial" w:hAnsi="Arial" w:cs="Arial"/>
        </w:rPr>
        <w:t xml:space="preserve">row) </w:t>
      </w:r>
      <w:r w:rsidRPr="007F2B3B">
        <w:rPr>
          <w:rFonts w:ascii="Arial" w:hAnsi="Arial" w:cs="Arial"/>
        </w:rPr>
        <w:t>for</w:t>
      </w:r>
      <w:r w:rsidR="0042185B">
        <w:rPr>
          <w:rFonts w:ascii="Arial" w:hAnsi="Arial" w:cs="Arial"/>
        </w:rPr>
        <w:t xml:space="preserve"> the area “U</w:t>
      </w:r>
      <w:r w:rsidRPr="007F2B3B">
        <w:rPr>
          <w:rFonts w:ascii="Arial" w:hAnsi="Arial" w:cs="Arial"/>
        </w:rPr>
        <w:t>se</w:t>
      </w:r>
      <w:r w:rsidR="0042185B">
        <w:rPr>
          <w:rFonts w:ascii="Arial" w:hAnsi="Arial" w:cs="Arial"/>
        </w:rPr>
        <w:t>”</w:t>
      </w:r>
      <w:r w:rsidR="001B2339" w:rsidRPr="007F2B3B">
        <w:rPr>
          <w:rFonts w:ascii="Arial" w:hAnsi="Arial" w:cs="Arial"/>
        </w:rPr>
        <w:t xml:space="preserve"> (column E)</w:t>
      </w:r>
      <w:r w:rsidRPr="007F2B3B">
        <w:rPr>
          <w:rFonts w:ascii="Arial" w:hAnsi="Arial" w:cs="Arial"/>
        </w:rPr>
        <w:t xml:space="preserve">. See </w:t>
      </w:r>
      <w:r w:rsidR="001B2339" w:rsidRPr="007F2B3B">
        <w:rPr>
          <w:rFonts w:ascii="Arial" w:hAnsi="Arial" w:cs="Arial"/>
        </w:rPr>
        <w:t>cell E</w:t>
      </w:r>
      <w:r w:rsidR="00E1497D" w:rsidRPr="007F2B3B">
        <w:rPr>
          <w:rFonts w:ascii="Arial" w:hAnsi="Arial" w:cs="Arial"/>
        </w:rPr>
        <w:t>4</w:t>
      </w:r>
      <w:r w:rsidR="001B2339" w:rsidRPr="007F2B3B">
        <w:rPr>
          <w:rFonts w:ascii="Arial" w:hAnsi="Arial" w:cs="Arial"/>
        </w:rPr>
        <w:t xml:space="preserve"> in </w:t>
      </w:r>
      <w:r w:rsidRPr="007F2B3B">
        <w:rPr>
          <w:rFonts w:ascii="Arial" w:hAnsi="Arial" w:cs="Arial"/>
        </w:rPr>
        <w:t xml:space="preserve">Figure </w:t>
      </w:r>
      <w:r w:rsidR="003506C0" w:rsidRPr="007F2B3B">
        <w:rPr>
          <w:rFonts w:ascii="Arial" w:hAnsi="Arial" w:cs="Arial"/>
        </w:rPr>
        <w:t>8</w:t>
      </w:r>
      <w:r w:rsidR="00D32E91" w:rsidRPr="007F2B3B">
        <w:rPr>
          <w:rFonts w:ascii="Arial" w:hAnsi="Arial" w:cs="Arial"/>
        </w:rPr>
        <w:t>, below</w:t>
      </w:r>
      <w:r w:rsidRPr="007F2B3B">
        <w:rPr>
          <w:rFonts w:ascii="Arial" w:hAnsi="Arial" w:cs="Arial"/>
        </w:rPr>
        <w:t xml:space="preserve">. </w:t>
      </w:r>
    </w:p>
    <w:p w14:paraId="10A5242B" w14:textId="2A6940AB" w:rsidR="0042185B" w:rsidRDefault="0042185B" w:rsidP="00B5502E">
      <w:pPr>
        <w:rPr>
          <w:rFonts w:ascii="Arial" w:hAnsi="Arial" w:cs="Arial"/>
        </w:rPr>
      </w:pPr>
    </w:p>
    <w:p w14:paraId="22E298B2" w14:textId="799585DD" w:rsidR="0042185B" w:rsidRPr="007F2B3B" w:rsidRDefault="0042185B" w:rsidP="00B5502E">
      <w:pPr>
        <w:rPr>
          <w:rFonts w:ascii="Arial" w:hAnsi="Arial" w:cs="Arial"/>
        </w:rPr>
      </w:pPr>
      <w:r w:rsidRPr="0042185B">
        <w:drawing>
          <wp:inline distT="0" distB="0" distL="0" distR="0" wp14:anchorId="4E61D879" wp14:editId="00090BD5">
            <wp:extent cx="5943600" cy="16211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621155"/>
                    </a:xfrm>
                    <a:prstGeom prst="rect">
                      <a:avLst/>
                    </a:prstGeom>
                    <a:noFill/>
                    <a:ln>
                      <a:noFill/>
                    </a:ln>
                  </pic:spPr>
                </pic:pic>
              </a:graphicData>
            </a:graphic>
          </wp:inline>
        </w:drawing>
      </w:r>
    </w:p>
    <w:p w14:paraId="53E9F8CD" w14:textId="51FAAD75" w:rsidR="00C94E2C" w:rsidRPr="007F2B3B" w:rsidRDefault="00C94E2C" w:rsidP="00B5502E">
      <w:pPr>
        <w:rPr>
          <w:rFonts w:ascii="Arial" w:hAnsi="Arial" w:cs="Arial"/>
        </w:rPr>
      </w:pPr>
    </w:p>
    <w:p w14:paraId="18DD4B4E" w14:textId="1A4106FC" w:rsidR="00C94E2C" w:rsidRPr="0042185B" w:rsidRDefault="00C94E2C" w:rsidP="00C94E2C">
      <w:pPr>
        <w:pStyle w:val="Caption"/>
        <w:rPr>
          <w:rFonts w:ascii="Arial" w:hAnsi="Arial" w:cs="Arial"/>
          <w:i w:val="0"/>
          <w:iCs w:val="0"/>
        </w:rPr>
      </w:pPr>
      <w:r w:rsidRPr="0042185B">
        <w:rPr>
          <w:rFonts w:ascii="Arial" w:hAnsi="Arial" w:cs="Arial"/>
          <w:i w:val="0"/>
          <w:iCs w:val="0"/>
        </w:rPr>
        <w:t xml:space="preserve">Figure </w:t>
      </w:r>
      <w:r w:rsidR="00000000" w:rsidRPr="0042185B">
        <w:rPr>
          <w:rFonts w:ascii="Arial" w:hAnsi="Arial" w:cs="Arial"/>
          <w:i w:val="0"/>
          <w:iCs w:val="0"/>
        </w:rPr>
        <w:fldChar w:fldCharType="begin"/>
      </w:r>
      <w:r w:rsidR="00000000" w:rsidRPr="0042185B">
        <w:rPr>
          <w:rFonts w:ascii="Arial" w:hAnsi="Arial" w:cs="Arial"/>
          <w:i w:val="0"/>
          <w:iCs w:val="0"/>
        </w:rPr>
        <w:instrText xml:space="preserve"> SEQ Figure \* ARABIC </w:instrText>
      </w:r>
      <w:r w:rsidR="00000000" w:rsidRPr="0042185B">
        <w:rPr>
          <w:rFonts w:ascii="Arial" w:hAnsi="Arial" w:cs="Arial"/>
          <w:i w:val="0"/>
          <w:iCs w:val="0"/>
        </w:rPr>
        <w:fldChar w:fldCharType="separate"/>
      </w:r>
      <w:r w:rsidR="004F7785">
        <w:rPr>
          <w:rFonts w:ascii="Arial" w:hAnsi="Arial" w:cs="Arial"/>
          <w:i w:val="0"/>
          <w:iCs w:val="0"/>
          <w:noProof/>
        </w:rPr>
        <w:t>8</w:t>
      </w:r>
      <w:r w:rsidR="00000000" w:rsidRPr="0042185B">
        <w:rPr>
          <w:rFonts w:ascii="Arial" w:hAnsi="Arial" w:cs="Arial"/>
          <w:i w:val="0"/>
          <w:iCs w:val="0"/>
          <w:noProof/>
        </w:rPr>
        <w:fldChar w:fldCharType="end"/>
      </w:r>
      <w:r w:rsidRPr="0042185B">
        <w:rPr>
          <w:rFonts w:ascii="Arial" w:hAnsi="Arial" w:cs="Arial"/>
          <w:i w:val="0"/>
          <w:iCs w:val="0"/>
        </w:rPr>
        <w:t xml:space="preserve">: </w:t>
      </w:r>
      <w:r w:rsidR="0042185B">
        <w:rPr>
          <w:rFonts w:ascii="Arial" w:hAnsi="Arial" w:cs="Arial"/>
          <w:i w:val="0"/>
          <w:iCs w:val="0"/>
        </w:rPr>
        <w:t xml:space="preserve">Risks </w:t>
      </w:r>
      <w:r w:rsidR="00EC792F" w:rsidRPr="0042185B">
        <w:rPr>
          <w:rFonts w:ascii="Arial" w:hAnsi="Arial" w:cs="Arial"/>
          <w:i w:val="0"/>
          <w:iCs w:val="0"/>
        </w:rPr>
        <w:t xml:space="preserve">entered in the Life Cycle Risk Reduction Tool </w:t>
      </w:r>
      <w:r w:rsidR="00D32E91" w:rsidRPr="0042185B">
        <w:rPr>
          <w:rFonts w:ascii="Arial" w:hAnsi="Arial" w:cs="Arial"/>
          <w:i w:val="0"/>
          <w:iCs w:val="0"/>
        </w:rPr>
        <w:t>workbook</w:t>
      </w:r>
      <w:r w:rsidR="001B2339" w:rsidRPr="0042185B">
        <w:rPr>
          <w:rFonts w:ascii="Arial" w:hAnsi="Arial" w:cs="Arial"/>
          <w:i w:val="0"/>
          <w:iCs w:val="0"/>
        </w:rPr>
        <w:t xml:space="preserve"> for the Biofuels Example</w:t>
      </w:r>
      <w:r w:rsidR="00D32E91" w:rsidRPr="0042185B">
        <w:rPr>
          <w:rFonts w:ascii="Arial" w:hAnsi="Arial" w:cs="Arial"/>
          <w:i w:val="0"/>
          <w:iCs w:val="0"/>
        </w:rPr>
        <w:t xml:space="preserve">. </w:t>
      </w:r>
    </w:p>
    <w:p w14:paraId="6BDB6C0D" w14:textId="77777777" w:rsidR="0042185B" w:rsidRDefault="0042185B">
      <w:pPr>
        <w:rPr>
          <w:rFonts w:ascii="Arial" w:hAnsi="Arial" w:cs="Arial"/>
        </w:rPr>
      </w:pPr>
      <w:r>
        <w:rPr>
          <w:rFonts w:ascii="Arial" w:hAnsi="Arial" w:cs="Arial"/>
        </w:rPr>
        <w:br w:type="page"/>
      </w:r>
    </w:p>
    <w:p w14:paraId="16051273" w14:textId="2D730F8A" w:rsidR="00A44F00" w:rsidRPr="007F2B3B" w:rsidRDefault="006E2185" w:rsidP="004930A3">
      <w:pPr>
        <w:rPr>
          <w:rFonts w:ascii="Arial" w:hAnsi="Arial" w:cs="Arial"/>
        </w:rPr>
      </w:pPr>
      <w:r w:rsidRPr="007F2B3B">
        <w:rPr>
          <w:rFonts w:ascii="Arial" w:hAnsi="Arial" w:cs="Arial"/>
        </w:rPr>
        <w:lastRenderedPageBreak/>
        <w:t xml:space="preserve">In the </w:t>
      </w:r>
      <w:r w:rsidR="00060DA9" w:rsidRPr="007F2B3B">
        <w:rPr>
          <w:rFonts w:ascii="Arial" w:hAnsi="Arial" w:cs="Arial"/>
        </w:rPr>
        <w:t>B</w:t>
      </w:r>
      <w:r w:rsidRPr="007F2B3B">
        <w:rPr>
          <w:rFonts w:ascii="Arial" w:hAnsi="Arial" w:cs="Arial"/>
        </w:rPr>
        <w:t xml:space="preserve">iofuels </w:t>
      </w:r>
      <w:r w:rsidR="00060DA9" w:rsidRPr="007F2B3B">
        <w:rPr>
          <w:rFonts w:ascii="Arial" w:hAnsi="Arial" w:cs="Arial"/>
        </w:rPr>
        <w:t>E</w:t>
      </w:r>
      <w:r w:rsidRPr="007F2B3B">
        <w:rPr>
          <w:rFonts w:ascii="Arial" w:hAnsi="Arial" w:cs="Arial"/>
        </w:rPr>
        <w:t>xample, t</w:t>
      </w:r>
      <w:r w:rsidR="00A44F00" w:rsidRPr="007F2B3B">
        <w:rPr>
          <w:rFonts w:ascii="Arial" w:hAnsi="Arial" w:cs="Arial"/>
        </w:rPr>
        <w:t xml:space="preserve">he BMC also includes licensing the organism and related technology that is </w:t>
      </w:r>
      <w:r w:rsidR="00C02BD5" w:rsidRPr="007F2B3B">
        <w:rPr>
          <w:rFonts w:ascii="Arial" w:hAnsi="Arial" w:cs="Arial"/>
        </w:rPr>
        <w:t xml:space="preserve">at </w:t>
      </w:r>
      <w:r w:rsidR="00A44F00" w:rsidRPr="007F2B3B">
        <w:rPr>
          <w:rFonts w:ascii="Arial" w:hAnsi="Arial" w:cs="Arial"/>
        </w:rPr>
        <w:t xml:space="preserve">the heart of the </w:t>
      </w:r>
      <w:proofErr w:type="gramStart"/>
      <w:r w:rsidR="00A44F00" w:rsidRPr="007F2B3B">
        <w:rPr>
          <w:rFonts w:ascii="Arial" w:hAnsi="Arial" w:cs="Arial"/>
        </w:rPr>
        <w:t>mini-refinery</w:t>
      </w:r>
      <w:proofErr w:type="gramEnd"/>
      <w:r w:rsidR="00A44F00" w:rsidRPr="007F2B3B">
        <w:rPr>
          <w:rFonts w:ascii="Arial" w:hAnsi="Arial" w:cs="Arial"/>
        </w:rPr>
        <w:t xml:space="preserve">. </w:t>
      </w:r>
      <w:r w:rsidR="00257ED5" w:rsidRPr="007F2B3B">
        <w:rPr>
          <w:rFonts w:ascii="Arial" w:hAnsi="Arial" w:cs="Arial"/>
        </w:rPr>
        <w:t>If</w:t>
      </w:r>
      <w:r w:rsidR="00A44F00" w:rsidRPr="007F2B3B">
        <w:rPr>
          <w:rFonts w:ascii="Arial" w:hAnsi="Arial" w:cs="Arial"/>
        </w:rPr>
        <w:t xml:space="preserve"> this deal </w:t>
      </w:r>
      <w:r w:rsidR="00257ED5" w:rsidRPr="007F2B3B">
        <w:rPr>
          <w:rFonts w:ascii="Arial" w:hAnsi="Arial" w:cs="Arial"/>
        </w:rPr>
        <w:t>has</w:t>
      </w:r>
      <w:r w:rsidR="00A44F00" w:rsidRPr="007F2B3B">
        <w:rPr>
          <w:rFonts w:ascii="Arial" w:hAnsi="Arial" w:cs="Arial"/>
        </w:rPr>
        <w:t xml:space="preserve"> not yet </w:t>
      </w:r>
      <w:r w:rsidR="00257ED5" w:rsidRPr="007F2B3B">
        <w:rPr>
          <w:rFonts w:ascii="Arial" w:hAnsi="Arial" w:cs="Arial"/>
        </w:rPr>
        <w:t xml:space="preserve">been </w:t>
      </w:r>
      <w:r w:rsidR="00A44F00" w:rsidRPr="007F2B3B">
        <w:rPr>
          <w:rFonts w:ascii="Arial" w:hAnsi="Arial" w:cs="Arial"/>
        </w:rPr>
        <w:t xml:space="preserve">signed, </w:t>
      </w:r>
      <w:r w:rsidR="00257ED5" w:rsidRPr="007F2B3B">
        <w:rPr>
          <w:rFonts w:ascii="Arial" w:hAnsi="Arial" w:cs="Arial"/>
        </w:rPr>
        <w:t>th</w:t>
      </w:r>
      <w:r w:rsidR="007C188C" w:rsidRPr="007F2B3B">
        <w:rPr>
          <w:rFonts w:ascii="Arial" w:hAnsi="Arial" w:cs="Arial"/>
        </w:rPr>
        <w:t>en th</w:t>
      </w:r>
      <w:r w:rsidR="00257ED5" w:rsidRPr="007F2B3B">
        <w:rPr>
          <w:rFonts w:ascii="Arial" w:hAnsi="Arial" w:cs="Arial"/>
        </w:rPr>
        <w:t>at</w:t>
      </w:r>
      <w:r w:rsidR="00A44F00" w:rsidRPr="007F2B3B">
        <w:rPr>
          <w:rFonts w:ascii="Arial" w:hAnsi="Arial" w:cs="Arial"/>
        </w:rPr>
        <w:t xml:space="preserve"> is clearly a </w:t>
      </w:r>
      <w:r w:rsidR="00257ED5" w:rsidRPr="007F2B3B">
        <w:rPr>
          <w:rFonts w:ascii="Arial" w:hAnsi="Arial" w:cs="Arial"/>
        </w:rPr>
        <w:t xml:space="preserve">source of </w:t>
      </w:r>
      <w:r w:rsidR="00A44F00" w:rsidRPr="007F2B3B">
        <w:rPr>
          <w:rFonts w:ascii="Arial" w:hAnsi="Arial" w:cs="Arial"/>
        </w:rPr>
        <w:t xml:space="preserve">risk. </w:t>
      </w:r>
      <w:r w:rsidR="00E56537" w:rsidRPr="007F2B3B">
        <w:rPr>
          <w:rFonts w:ascii="Arial" w:hAnsi="Arial" w:cs="Arial"/>
        </w:rPr>
        <w:t>This</w:t>
      </w:r>
      <w:r w:rsidR="00A44F00" w:rsidRPr="007F2B3B">
        <w:rPr>
          <w:rFonts w:ascii="Arial" w:hAnsi="Arial" w:cs="Arial"/>
        </w:rPr>
        <w:t xml:space="preserve"> is confirmed by the risks associated with organisms</w:t>
      </w:r>
      <w:r w:rsidR="00257ED5" w:rsidRPr="007F2B3B">
        <w:rPr>
          <w:rFonts w:ascii="Arial" w:hAnsi="Arial" w:cs="Arial"/>
        </w:rPr>
        <w:t xml:space="preserve"> </w:t>
      </w:r>
      <w:r w:rsidR="00E56537" w:rsidRPr="007F2B3B">
        <w:rPr>
          <w:rFonts w:ascii="Arial" w:hAnsi="Arial" w:cs="Arial"/>
        </w:rPr>
        <w:t xml:space="preserve">that were </w:t>
      </w:r>
      <w:r w:rsidR="00257ED5" w:rsidRPr="007F2B3B">
        <w:rPr>
          <w:rFonts w:ascii="Arial" w:hAnsi="Arial" w:cs="Arial"/>
        </w:rPr>
        <w:t>identified</w:t>
      </w:r>
      <w:r w:rsidR="00A44F00" w:rsidRPr="007F2B3B">
        <w:rPr>
          <w:rFonts w:ascii="Arial" w:hAnsi="Arial" w:cs="Arial"/>
        </w:rPr>
        <w:t xml:space="preserve"> </w:t>
      </w:r>
      <w:r w:rsidR="00E56537" w:rsidRPr="007F2B3B">
        <w:rPr>
          <w:rFonts w:ascii="Arial" w:hAnsi="Arial" w:cs="Arial"/>
        </w:rPr>
        <w:t xml:space="preserve">in the Biofuels Example Value Chain Tool workbook </w:t>
      </w:r>
      <w:r w:rsidR="00A44F00" w:rsidRPr="007F2B3B">
        <w:rPr>
          <w:rFonts w:ascii="Arial" w:hAnsi="Arial" w:cs="Arial"/>
        </w:rPr>
        <w:t xml:space="preserve">on the </w:t>
      </w:r>
      <w:r w:rsidR="0042185B">
        <w:rPr>
          <w:rFonts w:ascii="Arial" w:hAnsi="Arial" w:cs="Arial"/>
        </w:rPr>
        <w:t>“</w:t>
      </w:r>
      <w:r w:rsidR="00A44F00" w:rsidRPr="007F2B3B">
        <w:rPr>
          <w:rFonts w:ascii="Arial" w:hAnsi="Arial" w:cs="Arial"/>
        </w:rPr>
        <w:t xml:space="preserve">Inbound </w:t>
      </w:r>
      <w:r w:rsidR="005D228F" w:rsidRPr="007F2B3B">
        <w:rPr>
          <w:rFonts w:ascii="Arial" w:hAnsi="Arial" w:cs="Arial"/>
        </w:rPr>
        <w:t>l</w:t>
      </w:r>
      <w:r w:rsidR="00A44F00" w:rsidRPr="007F2B3B">
        <w:rPr>
          <w:rFonts w:ascii="Arial" w:hAnsi="Arial" w:cs="Arial"/>
        </w:rPr>
        <w:t>ogistics</w:t>
      </w:r>
      <w:r w:rsidR="0042185B">
        <w:rPr>
          <w:rFonts w:ascii="Arial" w:hAnsi="Arial" w:cs="Arial"/>
        </w:rPr>
        <w:t>”</w:t>
      </w:r>
      <w:r w:rsidR="00A44F00" w:rsidRPr="007F2B3B">
        <w:rPr>
          <w:rFonts w:ascii="Arial" w:hAnsi="Arial" w:cs="Arial"/>
        </w:rPr>
        <w:t xml:space="preserve"> tab </w:t>
      </w:r>
      <w:r w:rsidR="00B323F8" w:rsidRPr="007F2B3B">
        <w:rPr>
          <w:rFonts w:ascii="Arial" w:hAnsi="Arial" w:cs="Arial"/>
        </w:rPr>
        <w:t>(</w:t>
      </w:r>
      <w:r w:rsidR="0042185B">
        <w:rPr>
          <w:rFonts w:ascii="Arial" w:hAnsi="Arial" w:cs="Arial"/>
        </w:rPr>
        <w:t xml:space="preserve">see </w:t>
      </w:r>
      <w:r w:rsidR="00B323F8" w:rsidRPr="007F2B3B">
        <w:rPr>
          <w:rFonts w:ascii="Arial" w:hAnsi="Arial" w:cs="Arial"/>
        </w:rPr>
        <w:t xml:space="preserve">Figure </w:t>
      </w:r>
      <w:r w:rsidR="003506C0" w:rsidRPr="007F2B3B">
        <w:rPr>
          <w:rFonts w:ascii="Arial" w:hAnsi="Arial" w:cs="Arial"/>
        </w:rPr>
        <w:t>9</w:t>
      </w:r>
      <w:r w:rsidR="00B323F8" w:rsidRPr="007F2B3B">
        <w:rPr>
          <w:rFonts w:ascii="Arial" w:hAnsi="Arial" w:cs="Arial"/>
        </w:rPr>
        <w:t xml:space="preserve"> below)</w:t>
      </w:r>
      <w:r w:rsidR="00257ED5" w:rsidRPr="007F2B3B">
        <w:rPr>
          <w:rFonts w:ascii="Arial" w:hAnsi="Arial" w:cs="Arial"/>
        </w:rPr>
        <w:t>,</w:t>
      </w:r>
      <w:r w:rsidR="00A44F00" w:rsidRPr="007F2B3B">
        <w:rPr>
          <w:rFonts w:ascii="Arial" w:hAnsi="Arial" w:cs="Arial"/>
        </w:rPr>
        <w:t xml:space="preserve"> as well as on</w:t>
      </w:r>
      <w:r w:rsidR="00C02BD5" w:rsidRPr="007F2B3B">
        <w:rPr>
          <w:rFonts w:ascii="Arial" w:hAnsi="Arial" w:cs="Arial"/>
        </w:rPr>
        <w:t xml:space="preserve"> the</w:t>
      </w:r>
      <w:r w:rsidR="00A44F00" w:rsidRPr="007F2B3B">
        <w:rPr>
          <w:rFonts w:ascii="Arial" w:hAnsi="Arial" w:cs="Arial"/>
        </w:rPr>
        <w:t xml:space="preserve"> </w:t>
      </w:r>
      <w:r w:rsidR="0042185B">
        <w:rPr>
          <w:rFonts w:ascii="Arial" w:hAnsi="Arial" w:cs="Arial"/>
        </w:rPr>
        <w:t>“</w:t>
      </w:r>
      <w:r w:rsidR="00A44F00" w:rsidRPr="007F2B3B">
        <w:rPr>
          <w:rFonts w:ascii="Arial" w:hAnsi="Arial" w:cs="Arial"/>
        </w:rPr>
        <w:t>Solutions</w:t>
      </w:r>
      <w:r w:rsidR="0042185B">
        <w:rPr>
          <w:rFonts w:ascii="Arial" w:hAnsi="Arial" w:cs="Arial"/>
        </w:rPr>
        <w:t>”</w:t>
      </w:r>
      <w:r w:rsidR="00A44F00" w:rsidRPr="007F2B3B">
        <w:rPr>
          <w:rFonts w:ascii="Arial" w:hAnsi="Arial" w:cs="Arial"/>
        </w:rPr>
        <w:t xml:space="preserve"> tab in the discussion of organisms</w:t>
      </w:r>
      <w:r w:rsidR="00B323F8" w:rsidRPr="007F2B3B">
        <w:rPr>
          <w:rFonts w:ascii="Arial" w:hAnsi="Arial" w:cs="Arial"/>
        </w:rPr>
        <w:t xml:space="preserve"> (</w:t>
      </w:r>
      <w:r w:rsidR="0042185B">
        <w:rPr>
          <w:rFonts w:ascii="Arial" w:hAnsi="Arial" w:cs="Arial"/>
        </w:rPr>
        <w:t xml:space="preserve">see </w:t>
      </w:r>
      <w:r w:rsidR="00B323F8" w:rsidRPr="007F2B3B">
        <w:rPr>
          <w:rFonts w:ascii="Arial" w:hAnsi="Arial" w:cs="Arial"/>
        </w:rPr>
        <w:t xml:space="preserve">Figure </w:t>
      </w:r>
      <w:r w:rsidR="003506C0" w:rsidRPr="007F2B3B">
        <w:rPr>
          <w:rFonts w:ascii="Arial" w:hAnsi="Arial" w:cs="Arial"/>
        </w:rPr>
        <w:t>10</w:t>
      </w:r>
      <w:r w:rsidR="00257ED5" w:rsidRPr="007F2B3B">
        <w:rPr>
          <w:rFonts w:ascii="Arial" w:hAnsi="Arial" w:cs="Arial"/>
        </w:rPr>
        <w:t xml:space="preserve"> below</w:t>
      </w:r>
      <w:r w:rsidR="001B2339" w:rsidRPr="007F2B3B">
        <w:rPr>
          <w:rFonts w:ascii="Arial" w:hAnsi="Arial" w:cs="Arial"/>
        </w:rPr>
        <w:t xml:space="preserve"> with relevant text written in red</w:t>
      </w:r>
      <w:r w:rsidR="00B323F8" w:rsidRPr="007F2B3B">
        <w:rPr>
          <w:rFonts w:ascii="Arial" w:hAnsi="Arial" w:cs="Arial"/>
        </w:rPr>
        <w:t>).</w:t>
      </w:r>
      <w:r w:rsidR="00257ED5" w:rsidRPr="007F2B3B">
        <w:rPr>
          <w:rFonts w:ascii="Arial" w:hAnsi="Arial" w:cs="Arial"/>
        </w:rPr>
        <w:t xml:space="preserve"> </w:t>
      </w:r>
    </w:p>
    <w:p w14:paraId="5FDA6012" w14:textId="7B4D34E1" w:rsidR="00A44F00" w:rsidRPr="007F2B3B" w:rsidRDefault="00A44F00" w:rsidP="004930A3">
      <w:pPr>
        <w:rPr>
          <w:rFonts w:ascii="Arial" w:hAnsi="Arial" w:cs="Arial"/>
        </w:rPr>
      </w:pPr>
    </w:p>
    <w:p w14:paraId="6E43FCA4" w14:textId="2E0F0C58" w:rsidR="00B323F8" w:rsidRDefault="00723700" w:rsidP="00B323F8">
      <w:pPr>
        <w:keepNext/>
        <w:rPr>
          <w:rFonts w:ascii="Arial" w:hAnsi="Arial" w:cs="Arial"/>
          <w:noProof/>
        </w:rPr>
      </w:pPr>
      <w:r w:rsidRPr="00723700">
        <w:drawing>
          <wp:inline distT="0" distB="0" distL="0" distR="0" wp14:anchorId="1A19D61D" wp14:editId="03A3DCCF">
            <wp:extent cx="4127500" cy="6036837"/>
            <wp:effectExtent l="0" t="0" r="635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1490" cy="6042673"/>
                    </a:xfrm>
                    <a:prstGeom prst="rect">
                      <a:avLst/>
                    </a:prstGeom>
                    <a:noFill/>
                    <a:ln>
                      <a:noFill/>
                    </a:ln>
                  </pic:spPr>
                </pic:pic>
              </a:graphicData>
            </a:graphic>
          </wp:inline>
        </w:drawing>
      </w:r>
    </w:p>
    <w:p w14:paraId="3D22F4B7" w14:textId="77777777" w:rsidR="00723700" w:rsidRPr="007F2B3B" w:rsidRDefault="00723700" w:rsidP="00B323F8">
      <w:pPr>
        <w:keepNext/>
        <w:rPr>
          <w:rFonts w:ascii="Arial" w:hAnsi="Arial" w:cs="Arial"/>
        </w:rPr>
      </w:pPr>
    </w:p>
    <w:p w14:paraId="5BF283E3" w14:textId="78107294" w:rsidR="00B323F8" w:rsidRDefault="00B323F8" w:rsidP="00B323F8">
      <w:pPr>
        <w:pStyle w:val="Caption"/>
        <w:rPr>
          <w:rFonts w:ascii="Arial" w:hAnsi="Arial" w:cs="Arial"/>
          <w:i w:val="0"/>
          <w:iCs w:val="0"/>
        </w:rPr>
      </w:pPr>
      <w:r w:rsidRPr="0042185B">
        <w:rPr>
          <w:rFonts w:ascii="Arial" w:hAnsi="Arial" w:cs="Arial"/>
          <w:i w:val="0"/>
          <w:iCs w:val="0"/>
        </w:rPr>
        <w:t xml:space="preserve">Figure </w:t>
      </w:r>
      <w:r w:rsidR="00000000" w:rsidRPr="0042185B">
        <w:rPr>
          <w:rFonts w:ascii="Arial" w:hAnsi="Arial" w:cs="Arial"/>
          <w:i w:val="0"/>
          <w:iCs w:val="0"/>
        </w:rPr>
        <w:fldChar w:fldCharType="begin"/>
      </w:r>
      <w:r w:rsidR="00000000" w:rsidRPr="0042185B">
        <w:rPr>
          <w:rFonts w:ascii="Arial" w:hAnsi="Arial" w:cs="Arial"/>
          <w:i w:val="0"/>
          <w:iCs w:val="0"/>
        </w:rPr>
        <w:instrText xml:space="preserve"> SEQ Figure \* ARABIC </w:instrText>
      </w:r>
      <w:r w:rsidR="00000000" w:rsidRPr="0042185B">
        <w:rPr>
          <w:rFonts w:ascii="Arial" w:hAnsi="Arial" w:cs="Arial"/>
          <w:i w:val="0"/>
          <w:iCs w:val="0"/>
        </w:rPr>
        <w:fldChar w:fldCharType="separate"/>
      </w:r>
      <w:r w:rsidR="004F7785">
        <w:rPr>
          <w:rFonts w:ascii="Arial" w:hAnsi="Arial" w:cs="Arial"/>
          <w:i w:val="0"/>
          <w:iCs w:val="0"/>
          <w:noProof/>
        </w:rPr>
        <w:t>9</w:t>
      </w:r>
      <w:r w:rsidR="00000000" w:rsidRPr="0042185B">
        <w:rPr>
          <w:rFonts w:ascii="Arial" w:hAnsi="Arial" w:cs="Arial"/>
          <w:i w:val="0"/>
          <w:iCs w:val="0"/>
          <w:noProof/>
        </w:rPr>
        <w:fldChar w:fldCharType="end"/>
      </w:r>
      <w:r w:rsidRPr="0042185B">
        <w:rPr>
          <w:rFonts w:ascii="Arial" w:hAnsi="Arial" w:cs="Arial"/>
          <w:i w:val="0"/>
          <w:iCs w:val="0"/>
        </w:rPr>
        <w:t xml:space="preserve">: </w:t>
      </w:r>
      <w:r w:rsidR="006E2185" w:rsidRPr="0042185B">
        <w:rPr>
          <w:rFonts w:ascii="Arial" w:hAnsi="Arial" w:cs="Arial"/>
          <w:i w:val="0"/>
          <w:iCs w:val="0"/>
        </w:rPr>
        <w:t>Availability of o</w:t>
      </w:r>
      <w:r w:rsidRPr="0042185B">
        <w:rPr>
          <w:rFonts w:ascii="Arial" w:hAnsi="Arial" w:cs="Arial"/>
          <w:i w:val="0"/>
          <w:iCs w:val="0"/>
        </w:rPr>
        <w:t xml:space="preserve">rganisms </w:t>
      </w:r>
      <w:r w:rsidR="006E2185" w:rsidRPr="0042185B">
        <w:rPr>
          <w:rFonts w:ascii="Arial" w:hAnsi="Arial" w:cs="Arial"/>
          <w:i w:val="0"/>
          <w:iCs w:val="0"/>
        </w:rPr>
        <w:t xml:space="preserve">is </w:t>
      </w:r>
      <w:r w:rsidRPr="0042185B">
        <w:rPr>
          <w:rFonts w:ascii="Arial" w:hAnsi="Arial" w:cs="Arial"/>
          <w:i w:val="0"/>
          <w:iCs w:val="0"/>
        </w:rPr>
        <w:t xml:space="preserve">a </w:t>
      </w:r>
      <w:r w:rsidR="006E2185" w:rsidRPr="0042185B">
        <w:rPr>
          <w:rFonts w:ascii="Arial" w:hAnsi="Arial" w:cs="Arial"/>
          <w:i w:val="0"/>
          <w:iCs w:val="0"/>
        </w:rPr>
        <w:t>r</w:t>
      </w:r>
      <w:r w:rsidRPr="0042185B">
        <w:rPr>
          <w:rFonts w:ascii="Arial" w:hAnsi="Arial" w:cs="Arial"/>
          <w:i w:val="0"/>
          <w:iCs w:val="0"/>
        </w:rPr>
        <w:t xml:space="preserve">isk in </w:t>
      </w:r>
      <w:r w:rsidR="00257ED5" w:rsidRPr="0042185B">
        <w:rPr>
          <w:rFonts w:ascii="Arial" w:hAnsi="Arial" w:cs="Arial"/>
          <w:i w:val="0"/>
          <w:iCs w:val="0"/>
        </w:rPr>
        <w:t xml:space="preserve">the Value Chain Tool workbook for </w:t>
      </w:r>
      <w:r w:rsidRPr="0042185B">
        <w:rPr>
          <w:rFonts w:ascii="Arial" w:hAnsi="Arial" w:cs="Arial"/>
          <w:i w:val="0"/>
          <w:iCs w:val="0"/>
        </w:rPr>
        <w:t>the Biofuels Example</w:t>
      </w:r>
      <w:r w:rsidR="00723700">
        <w:rPr>
          <w:rFonts w:ascii="Arial" w:hAnsi="Arial" w:cs="Arial"/>
          <w:i w:val="0"/>
          <w:iCs w:val="0"/>
        </w:rPr>
        <w:t xml:space="preserve"> as entered here in the “Inbound logistics” tab.</w:t>
      </w:r>
    </w:p>
    <w:p w14:paraId="1A93C072" w14:textId="314A8897" w:rsidR="00723700" w:rsidRDefault="00723700" w:rsidP="00723700"/>
    <w:p w14:paraId="1366E505" w14:textId="31A76E02" w:rsidR="00723700" w:rsidRPr="00723700" w:rsidRDefault="00723700" w:rsidP="00723700">
      <w:r w:rsidRPr="00723700">
        <w:lastRenderedPageBreak/>
        <w:drawing>
          <wp:inline distT="0" distB="0" distL="0" distR="0" wp14:anchorId="31652520" wp14:editId="166F231E">
            <wp:extent cx="5454650" cy="3729092"/>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9707" cy="3732549"/>
                    </a:xfrm>
                    <a:prstGeom prst="rect">
                      <a:avLst/>
                    </a:prstGeom>
                    <a:noFill/>
                    <a:ln>
                      <a:noFill/>
                    </a:ln>
                  </pic:spPr>
                </pic:pic>
              </a:graphicData>
            </a:graphic>
          </wp:inline>
        </w:drawing>
      </w:r>
    </w:p>
    <w:p w14:paraId="280E8598" w14:textId="160B857F" w:rsidR="00B323F8" w:rsidRPr="007F2B3B" w:rsidRDefault="00B323F8" w:rsidP="00B323F8">
      <w:pPr>
        <w:keepNext/>
        <w:rPr>
          <w:rFonts w:ascii="Arial" w:hAnsi="Arial" w:cs="Arial"/>
        </w:rPr>
      </w:pPr>
    </w:p>
    <w:p w14:paraId="5F1A1AA5" w14:textId="1C8D5D43" w:rsidR="00A44F00" w:rsidRPr="00723700" w:rsidRDefault="00B323F8" w:rsidP="00B323F8">
      <w:pPr>
        <w:pStyle w:val="Caption"/>
        <w:rPr>
          <w:rFonts w:ascii="Arial" w:hAnsi="Arial" w:cs="Arial"/>
          <w:i w:val="0"/>
          <w:iCs w:val="0"/>
        </w:rPr>
      </w:pPr>
      <w:r w:rsidRPr="00723700">
        <w:rPr>
          <w:rFonts w:ascii="Arial" w:hAnsi="Arial" w:cs="Arial"/>
          <w:i w:val="0"/>
          <w:iCs w:val="0"/>
        </w:rPr>
        <w:t xml:space="preserve">Figure </w:t>
      </w:r>
      <w:r w:rsidR="00000000" w:rsidRPr="00723700">
        <w:rPr>
          <w:rFonts w:ascii="Arial" w:hAnsi="Arial" w:cs="Arial"/>
          <w:i w:val="0"/>
          <w:iCs w:val="0"/>
        </w:rPr>
        <w:fldChar w:fldCharType="begin"/>
      </w:r>
      <w:r w:rsidR="00000000" w:rsidRPr="00723700">
        <w:rPr>
          <w:rFonts w:ascii="Arial" w:hAnsi="Arial" w:cs="Arial"/>
          <w:i w:val="0"/>
          <w:iCs w:val="0"/>
        </w:rPr>
        <w:instrText xml:space="preserve"> SEQ Figure \* ARABIC </w:instrText>
      </w:r>
      <w:r w:rsidR="00000000" w:rsidRPr="00723700">
        <w:rPr>
          <w:rFonts w:ascii="Arial" w:hAnsi="Arial" w:cs="Arial"/>
          <w:i w:val="0"/>
          <w:iCs w:val="0"/>
        </w:rPr>
        <w:fldChar w:fldCharType="separate"/>
      </w:r>
      <w:r w:rsidR="004F7785">
        <w:rPr>
          <w:rFonts w:ascii="Arial" w:hAnsi="Arial" w:cs="Arial"/>
          <w:i w:val="0"/>
          <w:iCs w:val="0"/>
          <w:noProof/>
        </w:rPr>
        <w:t>10</w:t>
      </w:r>
      <w:r w:rsidR="00000000" w:rsidRPr="00723700">
        <w:rPr>
          <w:rFonts w:ascii="Arial" w:hAnsi="Arial" w:cs="Arial"/>
          <w:i w:val="0"/>
          <w:iCs w:val="0"/>
          <w:noProof/>
        </w:rPr>
        <w:fldChar w:fldCharType="end"/>
      </w:r>
      <w:r w:rsidRPr="00723700">
        <w:rPr>
          <w:rFonts w:ascii="Arial" w:hAnsi="Arial" w:cs="Arial"/>
          <w:i w:val="0"/>
          <w:iCs w:val="0"/>
        </w:rPr>
        <w:t xml:space="preserve">: Possible </w:t>
      </w:r>
      <w:r w:rsidR="006E2185" w:rsidRPr="00723700">
        <w:rPr>
          <w:rFonts w:ascii="Arial" w:hAnsi="Arial" w:cs="Arial"/>
          <w:i w:val="0"/>
          <w:iCs w:val="0"/>
        </w:rPr>
        <w:t>m</w:t>
      </w:r>
      <w:r w:rsidRPr="00723700">
        <w:rPr>
          <w:rFonts w:ascii="Arial" w:hAnsi="Arial" w:cs="Arial"/>
          <w:i w:val="0"/>
          <w:iCs w:val="0"/>
        </w:rPr>
        <w:t xml:space="preserve">itigation </w:t>
      </w:r>
      <w:r w:rsidR="006E2185" w:rsidRPr="00723700">
        <w:rPr>
          <w:rFonts w:ascii="Arial" w:hAnsi="Arial" w:cs="Arial"/>
          <w:i w:val="0"/>
          <w:iCs w:val="0"/>
        </w:rPr>
        <w:t>m</w:t>
      </w:r>
      <w:r w:rsidRPr="00723700">
        <w:rPr>
          <w:rFonts w:ascii="Arial" w:hAnsi="Arial" w:cs="Arial"/>
          <w:i w:val="0"/>
          <w:iCs w:val="0"/>
        </w:rPr>
        <w:t xml:space="preserve">easure </w:t>
      </w:r>
      <w:r w:rsidR="006E2185" w:rsidRPr="00723700">
        <w:rPr>
          <w:rFonts w:ascii="Arial" w:hAnsi="Arial" w:cs="Arial"/>
          <w:i w:val="0"/>
          <w:iCs w:val="0"/>
        </w:rPr>
        <w:t>f</w:t>
      </w:r>
      <w:r w:rsidRPr="00723700">
        <w:rPr>
          <w:rFonts w:ascii="Arial" w:hAnsi="Arial" w:cs="Arial"/>
          <w:i w:val="0"/>
          <w:iCs w:val="0"/>
        </w:rPr>
        <w:t>ound on the</w:t>
      </w:r>
      <w:r w:rsidRPr="00723700">
        <w:rPr>
          <w:rFonts w:ascii="Arial" w:hAnsi="Arial" w:cs="Arial"/>
          <w:i w:val="0"/>
          <w:iCs w:val="0"/>
          <w:noProof/>
        </w:rPr>
        <w:t xml:space="preserve"> </w:t>
      </w:r>
      <w:r w:rsidR="00723700">
        <w:rPr>
          <w:rFonts w:ascii="Arial" w:hAnsi="Arial" w:cs="Arial"/>
          <w:i w:val="0"/>
          <w:iCs w:val="0"/>
          <w:noProof/>
        </w:rPr>
        <w:t>“</w:t>
      </w:r>
      <w:r w:rsidRPr="00723700">
        <w:rPr>
          <w:rFonts w:ascii="Arial" w:hAnsi="Arial" w:cs="Arial"/>
          <w:i w:val="0"/>
          <w:iCs w:val="0"/>
          <w:noProof/>
        </w:rPr>
        <w:t>Solutions</w:t>
      </w:r>
      <w:r w:rsidR="00723700">
        <w:rPr>
          <w:rFonts w:ascii="Arial" w:hAnsi="Arial" w:cs="Arial"/>
          <w:i w:val="0"/>
          <w:iCs w:val="0"/>
          <w:noProof/>
        </w:rPr>
        <w:t>”</w:t>
      </w:r>
      <w:r w:rsidRPr="00723700">
        <w:rPr>
          <w:rFonts w:ascii="Arial" w:hAnsi="Arial" w:cs="Arial"/>
          <w:i w:val="0"/>
          <w:iCs w:val="0"/>
          <w:noProof/>
        </w:rPr>
        <w:t xml:space="preserve"> </w:t>
      </w:r>
      <w:r w:rsidR="005D228F" w:rsidRPr="00723700">
        <w:rPr>
          <w:rFonts w:ascii="Arial" w:hAnsi="Arial" w:cs="Arial"/>
          <w:i w:val="0"/>
          <w:iCs w:val="0"/>
          <w:noProof/>
        </w:rPr>
        <w:t>t</w:t>
      </w:r>
      <w:r w:rsidRPr="00723700">
        <w:rPr>
          <w:rFonts w:ascii="Arial" w:hAnsi="Arial" w:cs="Arial"/>
          <w:i w:val="0"/>
          <w:iCs w:val="0"/>
          <w:noProof/>
        </w:rPr>
        <w:t xml:space="preserve">ab of </w:t>
      </w:r>
      <w:r w:rsidR="00257ED5" w:rsidRPr="00723700">
        <w:rPr>
          <w:rFonts w:ascii="Arial" w:hAnsi="Arial" w:cs="Arial"/>
          <w:i w:val="0"/>
          <w:iCs w:val="0"/>
          <w:noProof/>
        </w:rPr>
        <w:t xml:space="preserve">the Value Chain Tool workbook for </w:t>
      </w:r>
      <w:r w:rsidR="00060DA9" w:rsidRPr="00723700">
        <w:rPr>
          <w:rFonts w:ascii="Arial" w:hAnsi="Arial" w:cs="Arial"/>
          <w:i w:val="0"/>
          <w:iCs w:val="0"/>
          <w:noProof/>
        </w:rPr>
        <w:t xml:space="preserve">the </w:t>
      </w:r>
      <w:r w:rsidRPr="00723700">
        <w:rPr>
          <w:rFonts w:ascii="Arial" w:hAnsi="Arial" w:cs="Arial"/>
          <w:i w:val="0"/>
          <w:iCs w:val="0"/>
          <w:noProof/>
        </w:rPr>
        <w:t>Biofuels Example</w:t>
      </w:r>
      <w:r w:rsidR="00966CB3" w:rsidRPr="00723700">
        <w:rPr>
          <w:rFonts w:ascii="Arial" w:hAnsi="Arial" w:cs="Arial"/>
          <w:i w:val="0"/>
          <w:iCs w:val="0"/>
          <w:noProof/>
        </w:rPr>
        <w:t>. The text in red has been highlighted for this Figure.</w:t>
      </w:r>
    </w:p>
    <w:p w14:paraId="3A68BF26" w14:textId="77777777" w:rsidR="00723700" w:rsidRDefault="00723700" w:rsidP="004930A3">
      <w:pPr>
        <w:rPr>
          <w:rFonts w:ascii="Arial" w:hAnsi="Arial" w:cs="Arial"/>
        </w:rPr>
      </w:pPr>
      <w:r>
        <w:rPr>
          <w:rFonts w:ascii="Arial" w:hAnsi="Arial" w:cs="Arial"/>
        </w:rPr>
        <w:t xml:space="preserve">Going back to the Life Cycle Risk Reduction Tool, the </w:t>
      </w:r>
      <w:r w:rsidR="00B323F8" w:rsidRPr="007F2B3B">
        <w:rPr>
          <w:rFonts w:ascii="Arial" w:hAnsi="Arial" w:cs="Arial"/>
        </w:rPr>
        <w:t xml:space="preserve">risk </w:t>
      </w:r>
      <w:r>
        <w:rPr>
          <w:rFonts w:ascii="Arial" w:hAnsi="Arial" w:cs="Arial"/>
        </w:rPr>
        <w:t xml:space="preserve">should be </w:t>
      </w:r>
      <w:r w:rsidR="00B323F8" w:rsidRPr="007F2B3B">
        <w:rPr>
          <w:rFonts w:ascii="Arial" w:hAnsi="Arial" w:cs="Arial"/>
        </w:rPr>
        <w:t xml:space="preserve">entered </w:t>
      </w:r>
      <w:r w:rsidR="00E56537" w:rsidRPr="007F2B3B">
        <w:rPr>
          <w:rFonts w:ascii="Arial" w:hAnsi="Arial" w:cs="Arial"/>
        </w:rPr>
        <w:t xml:space="preserve">in the matrix </w:t>
      </w:r>
      <w:r w:rsidR="00B323F8" w:rsidRPr="007F2B3B">
        <w:rPr>
          <w:rFonts w:ascii="Arial" w:hAnsi="Arial" w:cs="Arial"/>
        </w:rPr>
        <w:t xml:space="preserve">on the </w:t>
      </w:r>
      <w:r>
        <w:rPr>
          <w:rFonts w:ascii="Arial" w:hAnsi="Arial" w:cs="Arial"/>
        </w:rPr>
        <w:t>“</w:t>
      </w:r>
      <w:r w:rsidR="00E56537" w:rsidRPr="007F2B3B">
        <w:rPr>
          <w:rFonts w:ascii="Arial" w:hAnsi="Arial" w:cs="Arial"/>
        </w:rPr>
        <w:t>Risks</w:t>
      </w:r>
      <w:r>
        <w:rPr>
          <w:rFonts w:ascii="Arial" w:hAnsi="Arial" w:cs="Arial"/>
        </w:rPr>
        <w:t>”</w:t>
      </w:r>
      <w:r w:rsidR="00E56537" w:rsidRPr="007F2B3B">
        <w:rPr>
          <w:rFonts w:ascii="Arial" w:hAnsi="Arial" w:cs="Arial"/>
        </w:rPr>
        <w:t xml:space="preserve"> </w:t>
      </w:r>
      <w:r w:rsidR="00B323F8" w:rsidRPr="007F2B3B">
        <w:rPr>
          <w:rFonts w:ascii="Arial" w:hAnsi="Arial" w:cs="Arial"/>
        </w:rPr>
        <w:t>tab where it seems appropriate.</w:t>
      </w:r>
      <w:r w:rsidR="00483D83" w:rsidRPr="007F2B3B">
        <w:rPr>
          <w:rFonts w:ascii="Arial" w:hAnsi="Arial" w:cs="Arial"/>
        </w:rPr>
        <w:t xml:space="preserve"> This means</w:t>
      </w:r>
      <w:r>
        <w:rPr>
          <w:rFonts w:ascii="Arial" w:hAnsi="Arial" w:cs="Arial"/>
        </w:rPr>
        <w:t xml:space="preserve"> that</w:t>
      </w:r>
      <w:r w:rsidR="00483D83" w:rsidRPr="007F2B3B">
        <w:rPr>
          <w:rFonts w:ascii="Arial" w:hAnsi="Arial" w:cs="Arial"/>
        </w:rPr>
        <w:t xml:space="preserve">, when you see a potential source of risk, </w:t>
      </w:r>
      <w:r w:rsidR="00E56537" w:rsidRPr="007F2B3B">
        <w:rPr>
          <w:rFonts w:ascii="Arial" w:hAnsi="Arial" w:cs="Arial"/>
        </w:rPr>
        <w:t xml:space="preserve">you need to </w:t>
      </w:r>
      <w:r w:rsidR="00483D83" w:rsidRPr="007F2B3B">
        <w:rPr>
          <w:rFonts w:ascii="Arial" w:hAnsi="Arial" w:cs="Arial"/>
        </w:rPr>
        <w:t xml:space="preserve">describe the nature of the problem and </w:t>
      </w:r>
      <w:r w:rsidR="00E56537" w:rsidRPr="007F2B3B">
        <w:rPr>
          <w:rFonts w:ascii="Arial" w:hAnsi="Arial" w:cs="Arial"/>
        </w:rPr>
        <w:t xml:space="preserve">identify the appropriate </w:t>
      </w:r>
      <w:r w:rsidR="00483D83" w:rsidRPr="007F2B3B">
        <w:rPr>
          <w:rFonts w:ascii="Arial" w:hAnsi="Arial" w:cs="Arial"/>
        </w:rPr>
        <w:t xml:space="preserve">category </w:t>
      </w:r>
      <w:r>
        <w:rPr>
          <w:rFonts w:ascii="Arial" w:hAnsi="Arial" w:cs="Arial"/>
        </w:rPr>
        <w:t xml:space="preserve">or nature of the </w:t>
      </w:r>
      <w:r w:rsidR="00483D83" w:rsidRPr="007F2B3B">
        <w:rPr>
          <w:rFonts w:ascii="Arial" w:hAnsi="Arial" w:cs="Arial"/>
        </w:rPr>
        <w:t xml:space="preserve">problem in column A </w:t>
      </w:r>
      <w:r>
        <w:rPr>
          <w:rFonts w:ascii="Arial" w:hAnsi="Arial" w:cs="Arial"/>
        </w:rPr>
        <w:t>entitled “F</w:t>
      </w:r>
      <w:r w:rsidR="00483D83" w:rsidRPr="007F2B3B">
        <w:rPr>
          <w:rFonts w:ascii="Arial" w:hAnsi="Arial" w:cs="Arial"/>
        </w:rPr>
        <w:t xml:space="preserve">actors contributing the </w:t>
      </w:r>
      <w:r>
        <w:rPr>
          <w:rFonts w:ascii="Arial" w:hAnsi="Arial" w:cs="Arial"/>
        </w:rPr>
        <w:t>risk”</w:t>
      </w:r>
      <w:r w:rsidR="00E56537" w:rsidRPr="007F2B3B">
        <w:rPr>
          <w:rFonts w:ascii="Arial" w:hAnsi="Arial" w:cs="Arial"/>
        </w:rPr>
        <w:t>,</w:t>
      </w:r>
      <w:r w:rsidR="00483D83" w:rsidRPr="007F2B3B">
        <w:rPr>
          <w:rFonts w:ascii="Arial" w:hAnsi="Arial" w:cs="Arial"/>
        </w:rPr>
        <w:t xml:space="preserve"> and then decide </w:t>
      </w:r>
      <w:r>
        <w:rPr>
          <w:rFonts w:ascii="Arial" w:hAnsi="Arial" w:cs="Arial"/>
        </w:rPr>
        <w:t xml:space="preserve">in which areas and </w:t>
      </w:r>
      <w:r w:rsidR="00483D83" w:rsidRPr="007F2B3B">
        <w:rPr>
          <w:rFonts w:ascii="Arial" w:hAnsi="Arial" w:cs="Arial"/>
        </w:rPr>
        <w:t xml:space="preserve">how </w:t>
      </w:r>
      <w:r w:rsidR="00E56537" w:rsidRPr="007F2B3B">
        <w:rPr>
          <w:rFonts w:ascii="Arial" w:hAnsi="Arial" w:cs="Arial"/>
        </w:rPr>
        <w:t xml:space="preserve">during the product life cycle </w:t>
      </w:r>
      <w:r w:rsidR="00483D83" w:rsidRPr="007F2B3B">
        <w:rPr>
          <w:rFonts w:ascii="Arial" w:hAnsi="Arial" w:cs="Arial"/>
        </w:rPr>
        <w:t>this problem could be a source of risk (columns B to H</w:t>
      </w:r>
      <w:r>
        <w:rPr>
          <w:rFonts w:ascii="Arial" w:hAnsi="Arial" w:cs="Arial"/>
        </w:rPr>
        <w:t xml:space="preserve"> under the heading entitled “Areas where risks are likely to occur”</w:t>
      </w:r>
      <w:r w:rsidR="00483D83" w:rsidRPr="007F2B3B">
        <w:rPr>
          <w:rFonts w:ascii="Arial" w:hAnsi="Arial" w:cs="Arial"/>
        </w:rPr>
        <w:t xml:space="preserve">). </w:t>
      </w:r>
    </w:p>
    <w:p w14:paraId="60EAE276" w14:textId="77777777" w:rsidR="00723700" w:rsidRDefault="00723700" w:rsidP="004930A3">
      <w:pPr>
        <w:rPr>
          <w:rFonts w:ascii="Arial" w:hAnsi="Arial" w:cs="Arial"/>
        </w:rPr>
      </w:pPr>
    </w:p>
    <w:p w14:paraId="4A2DEE49" w14:textId="5F79DB9C" w:rsidR="00C53393" w:rsidRPr="007F2B3B" w:rsidRDefault="00483D83" w:rsidP="004930A3">
      <w:pPr>
        <w:rPr>
          <w:rFonts w:ascii="Arial" w:hAnsi="Arial" w:cs="Arial"/>
        </w:rPr>
      </w:pPr>
      <w:r w:rsidRPr="007F2B3B">
        <w:rPr>
          <w:rFonts w:ascii="Arial" w:hAnsi="Arial" w:cs="Arial"/>
        </w:rPr>
        <w:t>Depending on how you analyze and apply your data, you might decide that a problem can be a risk at multiple stage</w:t>
      </w:r>
      <w:r w:rsidR="007C188C" w:rsidRPr="007F2B3B">
        <w:rPr>
          <w:rFonts w:ascii="Arial" w:hAnsi="Arial" w:cs="Arial"/>
        </w:rPr>
        <w:t>s</w:t>
      </w:r>
      <w:r w:rsidRPr="007F2B3B">
        <w:rPr>
          <w:rFonts w:ascii="Arial" w:hAnsi="Arial" w:cs="Arial"/>
        </w:rPr>
        <w:t xml:space="preserve"> or </w:t>
      </w:r>
      <w:r w:rsidR="00C53393" w:rsidRPr="007F2B3B">
        <w:rPr>
          <w:rFonts w:ascii="Arial" w:hAnsi="Arial" w:cs="Arial"/>
        </w:rPr>
        <w:t xml:space="preserve">for multiple </w:t>
      </w:r>
      <w:r w:rsidRPr="007F2B3B">
        <w:rPr>
          <w:rFonts w:ascii="Arial" w:hAnsi="Arial" w:cs="Arial"/>
        </w:rPr>
        <w:t>activities listed in columns B to H, and you would enter</w:t>
      </w:r>
      <w:r w:rsidR="00D36AA3" w:rsidRPr="007F2B3B">
        <w:rPr>
          <w:rFonts w:ascii="Arial" w:hAnsi="Arial" w:cs="Arial"/>
        </w:rPr>
        <w:t xml:space="preserve"> specific</w:t>
      </w:r>
      <w:r w:rsidRPr="007F2B3B">
        <w:rPr>
          <w:rFonts w:ascii="Arial" w:hAnsi="Arial" w:cs="Arial"/>
        </w:rPr>
        <w:t xml:space="preserve"> comments about the potential risk </w:t>
      </w:r>
      <w:r w:rsidR="007C188C" w:rsidRPr="007F2B3B">
        <w:rPr>
          <w:rFonts w:ascii="Arial" w:hAnsi="Arial" w:cs="Arial"/>
        </w:rPr>
        <w:t xml:space="preserve">associated with </w:t>
      </w:r>
      <w:r w:rsidRPr="007F2B3B">
        <w:rPr>
          <w:rFonts w:ascii="Arial" w:hAnsi="Arial" w:cs="Arial"/>
        </w:rPr>
        <w:t xml:space="preserve">each stage or activity. </w:t>
      </w:r>
    </w:p>
    <w:p w14:paraId="3B31562C" w14:textId="77777777" w:rsidR="00C53393" w:rsidRPr="007F2B3B" w:rsidRDefault="00C53393" w:rsidP="004930A3">
      <w:pPr>
        <w:rPr>
          <w:rFonts w:ascii="Arial" w:hAnsi="Arial" w:cs="Arial"/>
        </w:rPr>
      </w:pPr>
    </w:p>
    <w:p w14:paraId="402A738D" w14:textId="65B49C53" w:rsidR="007B4DE1" w:rsidRPr="007F2B3B" w:rsidRDefault="00635A8D" w:rsidP="004930A3">
      <w:pPr>
        <w:rPr>
          <w:rFonts w:ascii="Arial" w:hAnsi="Arial" w:cs="Arial"/>
        </w:rPr>
      </w:pPr>
      <w:r w:rsidRPr="007F2B3B">
        <w:rPr>
          <w:rFonts w:ascii="Arial" w:hAnsi="Arial" w:cs="Arial"/>
        </w:rPr>
        <w:t xml:space="preserve">For example, </w:t>
      </w:r>
      <w:r w:rsidR="007B4DE1" w:rsidRPr="007F2B3B">
        <w:rPr>
          <w:rFonts w:ascii="Arial" w:hAnsi="Arial" w:cs="Arial"/>
        </w:rPr>
        <w:t>in the Biofuels Example</w:t>
      </w:r>
      <w:r w:rsidR="00921E77" w:rsidRPr="007F2B3B">
        <w:rPr>
          <w:rFonts w:ascii="Arial" w:hAnsi="Arial" w:cs="Arial"/>
        </w:rPr>
        <w:t xml:space="preserve"> shown in Figure 11 below,</w:t>
      </w:r>
      <w:r w:rsidR="007B4DE1" w:rsidRPr="007F2B3B">
        <w:rPr>
          <w:rFonts w:ascii="Arial" w:hAnsi="Arial" w:cs="Arial"/>
        </w:rPr>
        <w:t xml:space="preserve"> </w:t>
      </w:r>
      <w:r w:rsidRPr="007F2B3B">
        <w:rPr>
          <w:rFonts w:ascii="Arial" w:hAnsi="Arial" w:cs="Arial"/>
        </w:rPr>
        <w:t xml:space="preserve">the fact </w:t>
      </w:r>
      <w:r w:rsidR="00C02BD5" w:rsidRPr="007F2B3B">
        <w:rPr>
          <w:rFonts w:ascii="Arial" w:hAnsi="Arial" w:cs="Arial"/>
        </w:rPr>
        <w:t xml:space="preserve">that </w:t>
      </w:r>
      <w:r w:rsidRPr="007F2B3B">
        <w:rPr>
          <w:rFonts w:ascii="Arial" w:hAnsi="Arial" w:cs="Arial"/>
        </w:rPr>
        <w:t xml:space="preserve">a license for the organism has not yet been obtained </w:t>
      </w:r>
      <w:r w:rsidR="00483D83" w:rsidRPr="007F2B3B">
        <w:rPr>
          <w:rFonts w:ascii="Arial" w:hAnsi="Arial" w:cs="Arial"/>
        </w:rPr>
        <w:t>was</w:t>
      </w:r>
      <w:r w:rsidR="007B4DE1" w:rsidRPr="007F2B3B">
        <w:rPr>
          <w:rFonts w:ascii="Arial" w:hAnsi="Arial" w:cs="Arial"/>
        </w:rPr>
        <w:t xml:space="preserve"> identified as a </w:t>
      </w:r>
      <w:r w:rsidR="00723700">
        <w:rPr>
          <w:rFonts w:ascii="Arial" w:hAnsi="Arial" w:cs="Arial"/>
        </w:rPr>
        <w:t>“</w:t>
      </w:r>
      <w:r w:rsidR="007B4DE1" w:rsidRPr="007F2B3B">
        <w:rPr>
          <w:rFonts w:ascii="Arial" w:hAnsi="Arial" w:cs="Arial"/>
        </w:rPr>
        <w:t>Technology and IP</w:t>
      </w:r>
      <w:r w:rsidR="00723700">
        <w:rPr>
          <w:rFonts w:ascii="Arial" w:hAnsi="Arial" w:cs="Arial"/>
        </w:rPr>
        <w:t>”</w:t>
      </w:r>
      <w:r w:rsidR="007B4DE1" w:rsidRPr="007F2B3B">
        <w:rPr>
          <w:rFonts w:ascii="Arial" w:hAnsi="Arial" w:cs="Arial"/>
        </w:rPr>
        <w:t xml:space="preserve"> risk </w:t>
      </w:r>
      <w:r w:rsidR="00921E77" w:rsidRPr="007F2B3B">
        <w:rPr>
          <w:rFonts w:ascii="Arial" w:hAnsi="Arial" w:cs="Arial"/>
        </w:rPr>
        <w:t xml:space="preserve">factor </w:t>
      </w:r>
      <w:r w:rsidR="007B4DE1" w:rsidRPr="007F2B3B">
        <w:rPr>
          <w:rFonts w:ascii="Arial" w:hAnsi="Arial" w:cs="Arial"/>
        </w:rPr>
        <w:t xml:space="preserve">(row </w:t>
      </w:r>
      <w:r w:rsidR="00723700">
        <w:rPr>
          <w:rFonts w:ascii="Arial" w:hAnsi="Arial" w:cs="Arial"/>
        </w:rPr>
        <w:t>9</w:t>
      </w:r>
      <w:r w:rsidR="007B4DE1" w:rsidRPr="007F2B3B">
        <w:rPr>
          <w:rFonts w:ascii="Arial" w:hAnsi="Arial" w:cs="Arial"/>
        </w:rPr>
        <w:t>)</w:t>
      </w:r>
      <w:r w:rsidR="00921E77" w:rsidRPr="007F2B3B">
        <w:rPr>
          <w:rFonts w:ascii="Arial" w:hAnsi="Arial" w:cs="Arial"/>
        </w:rPr>
        <w:t xml:space="preserve">, and specific comments were entered in cells in row </w:t>
      </w:r>
      <w:r w:rsidR="00CA3A10" w:rsidRPr="007F2B3B">
        <w:rPr>
          <w:rFonts w:ascii="Arial" w:hAnsi="Arial" w:cs="Arial"/>
        </w:rPr>
        <w:t>9</w:t>
      </w:r>
      <w:r w:rsidR="00921E77" w:rsidRPr="007F2B3B">
        <w:rPr>
          <w:rFonts w:ascii="Arial" w:hAnsi="Arial" w:cs="Arial"/>
        </w:rPr>
        <w:t xml:space="preserve"> to show that the licensing issue </w:t>
      </w:r>
      <w:r w:rsidRPr="007F2B3B">
        <w:rPr>
          <w:rFonts w:ascii="Arial" w:hAnsi="Arial" w:cs="Arial"/>
        </w:rPr>
        <w:t xml:space="preserve">could be </w:t>
      </w:r>
      <w:r w:rsidR="00483D83" w:rsidRPr="007F2B3B">
        <w:rPr>
          <w:rFonts w:ascii="Arial" w:hAnsi="Arial" w:cs="Arial"/>
        </w:rPr>
        <w:t>a</w:t>
      </w:r>
      <w:r w:rsidRPr="007F2B3B">
        <w:rPr>
          <w:rFonts w:ascii="Arial" w:hAnsi="Arial" w:cs="Arial"/>
        </w:rPr>
        <w:t xml:space="preserve"> </w:t>
      </w:r>
      <w:r w:rsidR="00723700">
        <w:rPr>
          <w:rFonts w:ascii="Arial" w:hAnsi="Arial" w:cs="Arial"/>
        </w:rPr>
        <w:t xml:space="preserve">“New product development” </w:t>
      </w:r>
      <w:r w:rsidR="00257ED5" w:rsidRPr="007F2B3B">
        <w:rPr>
          <w:rFonts w:ascii="Arial" w:hAnsi="Arial" w:cs="Arial"/>
        </w:rPr>
        <w:t>risk</w:t>
      </w:r>
      <w:r w:rsidR="007B4DE1" w:rsidRPr="007F2B3B">
        <w:rPr>
          <w:rFonts w:ascii="Arial" w:hAnsi="Arial" w:cs="Arial"/>
        </w:rPr>
        <w:t xml:space="preserve"> (</w:t>
      </w:r>
      <w:r w:rsidR="00D36AA3" w:rsidRPr="007F2B3B">
        <w:rPr>
          <w:rFonts w:ascii="Arial" w:hAnsi="Arial" w:cs="Arial"/>
        </w:rPr>
        <w:t xml:space="preserve">cell </w:t>
      </w:r>
      <w:r w:rsidR="00F77382" w:rsidRPr="007F2B3B">
        <w:rPr>
          <w:rFonts w:ascii="Arial" w:hAnsi="Arial" w:cs="Arial"/>
        </w:rPr>
        <w:t>B</w:t>
      </w:r>
      <w:r w:rsidR="00191D77" w:rsidRPr="007F2B3B">
        <w:rPr>
          <w:rFonts w:ascii="Arial" w:hAnsi="Arial" w:cs="Arial"/>
        </w:rPr>
        <w:t>9</w:t>
      </w:r>
      <w:r w:rsidR="007B4DE1" w:rsidRPr="007F2B3B">
        <w:rPr>
          <w:rFonts w:ascii="Arial" w:hAnsi="Arial" w:cs="Arial"/>
        </w:rPr>
        <w:t>)</w:t>
      </w:r>
      <w:r w:rsidR="00257ED5" w:rsidRPr="007F2B3B">
        <w:rPr>
          <w:rFonts w:ascii="Arial" w:hAnsi="Arial" w:cs="Arial"/>
        </w:rPr>
        <w:t>,</w:t>
      </w:r>
      <w:r w:rsidR="007B4DE1" w:rsidRPr="007F2B3B">
        <w:rPr>
          <w:rFonts w:ascii="Arial" w:hAnsi="Arial" w:cs="Arial"/>
        </w:rPr>
        <w:t xml:space="preserve"> a</w:t>
      </w:r>
      <w:r w:rsidR="001B2339" w:rsidRPr="007F2B3B">
        <w:rPr>
          <w:rFonts w:ascii="Arial" w:hAnsi="Arial" w:cs="Arial"/>
        </w:rPr>
        <w:t>s well as a</w:t>
      </w:r>
      <w:r w:rsidR="007B4DE1" w:rsidRPr="007F2B3B">
        <w:rPr>
          <w:rFonts w:ascii="Arial" w:hAnsi="Arial" w:cs="Arial"/>
        </w:rPr>
        <w:t xml:space="preserve"> </w:t>
      </w:r>
      <w:r w:rsidR="00723700">
        <w:rPr>
          <w:rFonts w:ascii="Arial" w:hAnsi="Arial" w:cs="Arial"/>
        </w:rPr>
        <w:t>“</w:t>
      </w:r>
      <w:r w:rsidR="007B4DE1" w:rsidRPr="007F2B3B">
        <w:rPr>
          <w:rFonts w:ascii="Arial" w:hAnsi="Arial" w:cs="Arial"/>
        </w:rPr>
        <w:t>Consumables</w:t>
      </w:r>
      <w:r w:rsidR="00723700">
        <w:rPr>
          <w:rFonts w:ascii="Arial" w:hAnsi="Arial" w:cs="Arial"/>
        </w:rPr>
        <w:t xml:space="preserve">” </w:t>
      </w:r>
      <w:r w:rsidR="007B4DE1" w:rsidRPr="007F2B3B">
        <w:rPr>
          <w:rFonts w:ascii="Arial" w:hAnsi="Arial" w:cs="Arial"/>
        </w:rPr>
        <w:t>risk (</w:t>
      </w:r>
      <w:r w:rsidR="00D36AA3" w:rsidRPr="007F2B3B">
        <w:rPr>
          <w:rFonts w:ascii="Arial" w:hAnsi="Arial" w:cs="Arial"/>
        </w:rPr>
        <w:t xml:space="preserve">cell </w:t>
      </w:r>
      <w:r w:rsidR="00F77382" w:rsidRPr="007F2B3B">
        <w:rPr>
          <w:rFonts w:ascii="Arial" w:hAnsi="Arial" w:cs="Arial"/>
        </w:rPr>
        <w:t>F</w:t>
      </w:r>
      <w:r w:rsidR="00191D77" w:rsidRPr="007F2B3B">
        <w:rPr>
          <w:rFonts w:ascii="Arial" w:hAnsi="Arial" w:cs="Arial"/>
        </w:rPr>
        <w:t>9</w:t>
      </w:r>
      <w:r w:rsidR="007B4DE1" w:rsidRPr="007F2B3B">
        <w:rPr>
          <w:rFonts w:ascii="Arial" w:hAnsi="Arial" w:cs="Arial"/>
        </w:rPr>
        <w:t>)</w:t>
      </w:r>
      <w:r w:rsidR="00921E77" w:rsidRPr="007F2B3B">
        <w:rPr>
          <w:rFonts w:ascii="Arial" w:hAnsi="Arial" w:cs="Arial"/>
        </w:rPr>
        <w:t xml:space="preserve">. Although it is not shown in this </w:t>
      </w:r>
      <w:r w:rsidR="00723700">
        <w:rPr>
          <w:rFonts w:ascii="Arial" w:hAnsi="Arial" w:cs="Arial"/>
        </w:rPr>
        <w:t>example</w:t>
      </w:r>
      <w:r w:rsidR="00921E77" w:rsidRPr="007F2B3B">
        <w:rPr>
          <w:rFonts w:ascii="Arial" w:hAnsi="Arial" w:cs="Arial"/>
        </w:rPr>
        <w:t>, th</w:t>
      </w:r>
      <w:r w:rsidR="00953FCB" w:rsidRPr="007F2B3B">
        <w:rPr>
          <w:rFonts w:ascii="Arial" w:hAnsi="Arial" w:cs="Arial"/>
        </w:rPr>
        <w:t>is</w:t>
      </w:r>
      <w:r w:rsidR="00921E77" w:rsidRPr="007F2B3B">
        <w:rPr>
          <w:rFonts w:ascii="Arial" w:hAnsi="Arial" w:cs="Arial"/>
        </w:rPr>
        <w:t xml:space="preserve"> licensing issue could also be considered</w:t>
      </w:r>
      <w:r w:rsidRPr="007F2B3B">
        <w:rPr>
          <w:rFonts w:ascii="Arial" w:hAnsi="Arial" w:cs="Arial"/>
        </w:rPr>
        <w:t xml:space="preserve"> a </w:t>
      </w:r>
      <w:r w:rsidR="00723700">
        <w:rPr>
          <w:rFonts w:ascii="Arial" w:hAnsi="Arial" w:cs="Arial"/>
        </w:rPr>
        <w:t>“</w:t>
      </w:r>
      <w:r w:rsidRPr="007F2B3B">
        <w:rPr>
          <w:rFonts w:ascii="Arial" w:hAnsi="Arial" w:cs="Arial"/>
        </w:rPr>
        <w:t>Purchase</w:t>
      </w:r>
      <w:r w:rsidR="00723700">
        <w:rPr>
          <w:rFonts w:ascii="Arial" w:hAnsi="Arial" w:cs="Arial"/>
        </w:rPr>
        <w:t>”</w:t>
      </w:r>
      <w:r w:rsidRPr="007F2B3B">
        <w:rPr>
          <w:rFonts w:ascii="Arial" w:hAnsi="Arial" w:cs="Arial"/>
        </w:rPr>
        <w:t xml:space="preserve"> (licensing) risk</w:t>
      </w:r>
      <w:r w:rsidR="007B4DE1" w:rsidRPr="007F2B3B">
        <w:rPr>
          <w:rFonts w:ascii="Arial" w:hAnsi="Arial" w:cs="Arial"/>
        </w:rPr>
        <w:t xml:space="preserve"> (column C)</w:t>
      </w:r>
      <w:r w:rsidR="00921E77" w:rsidRPr="007F2B3B">
        <w:rPr>
          <w:rFonts w:ascii="Arial" w:hAnsi="Arial" w:cs="Arial"/>
        </w:rPr>
        <w:t xml:space="preserve"> depending on how the issue is perceived</w:t>
      </w:r>
      <w:r w:rsidRPr="007F2B3B">
        <w:rPr>
          <w:rFonts w:ascii="Arial" w:hAnsi="Arial" w:cs="Arial"/>
        </w:rPr>
        <w:t xml:space="preserve">. </w:t>
      </w:r>
      <w:r w:rsidR="00C53393" w:rsidRPr="007F2B3B">
        <w:rPr>
          <w:rFonts w:ascii="Arial" w:hAnsi="Arial" w:cs="Arial"/>
        </w:rPr>
        <w:t xml:space="preserve">The </w:t>
      </w:r>
      <w:r w:rsidR="00921E77" w:rsidRPr="007F2B3B">
        <w:rPr>
          <w:rFonts w:ascii="Arial" w:hAnsi="Arial" w:cs="Arial"/>
        </w:rPr>
        <w:t>issue of</w:t>
      </w:r>
      <w:r w:rsidR="00C53393" w:rsidRPr="007F2B3B">
        <w:rPr>
          <w:rFonts w:ascii="Arial" w:hAnsi="Arial" w:cs="Arial"/>
        </w:rPr>
        <w:t xml:space="preserve"> internet accessibility and telecom infrastructure for users was </w:t>
      </w:r>
      <w:r w:rsidR="00723700">
        <w:rPr>
          <w:rFonts w:ascii="Arial" w:hAnsi="Arial" w:cs="Arial"/>
        </w:rPr>
        <w:t xml:space="preserve">also </w:t>
      </w:r>
      <w:r w:rsidR="00C53393" w:rsidRPr="007F2B3B">
        <w:rPr>
          <w:rFonts w:ascii="Arial" w:hAnsi="Arial" w:cs="Arial"/>
        </w:rPr>
        <w:t xml:space="preserve">identified as a </w:t>
      </w:r>
      <w:r w:rsidR="00723700">
        <w:rPr>
          <w:rFonts w:ascii="Arial" w:hAnsi="Arial" w:cs="Arial"/>
        </w:rPr>
        <w:t>“</w:t>
      </w:r>
      <w:r w:rsidR="00C53393" w:rsidRPr="007F2B3B">
        <w:rPr>
          <w:rFonts w:ascii="Arial" w:hAnsi="Arial" w:cs="Arial"/>
        </w:rPr>
        <w:t>Communication</w:t>
      </w:r>
      <w:r w:rsidR="00723700">
        <w:rPr>
          <w:rFonts w:ascii="Arial" w:hAnsi="Arial" w:cs="Arial"/>
        </w:rPr>
        <w:t xml:space="preserve">” </w:t>
      </w:r>
      <w:r w:rsidR="00C53393" w:rsidRPr="007F2B3B">
        <w:rPr>
          <w:rFonts w:ascii="Arial" w:hAnsi="Arial" w:cs="Arial"/>
        </w:rPr>
        <w:t xml:space="preserve">risk (row </w:t>
      </w:r>
      <w:r w:rsidR="00D66C27" w:rsidRPr="007F2B3B">
        <w:rPr>
          <w:rFonts w:ascii="Arial" w:hAnsi="Arial" w:cs="Arial"/>
        </w:rPr>
        <w:t>4</w:t>
      </w:r>
      <w:r w:rsidR="00C53393" w:rsidRPr="007F2B3B">
        <w:rPr>
          <w:rFonts w:ascii="Arial" w:hAnsi="Arial" w:cs="Arial"/>
        </w:rPr>
        <w:t>)</w:t>
      </w:r>
      <w:r w:rsidR="00921E77" w:rsidRPr="007F2B3B">
        <w:rPr>
          <w:rFonts w:ascii="Arial" w:hAnsi="Arial" w:cs="Arial"/>
        </w:rPr>
        <w:t xml:space="preserve"> and comments were entered in row </w:t>
      </w:r>
      <w:r w:rsidR="00D66C27" w:rsidRPr="007F2B3B">
        <w:rPr>
          <w:rFonts w:ascii="Arial" w:hAnsi="Arial" w:cs="Arial"/>
        </w:rPr>
        <w:t>4</w:t>
      </w:r>
      <w:r w:rsidR="00921E77" w:rsidRPr="007F2B3B">
        <w:rPr>
          <w:rFonts w:ascii="Arial" w:hAnsi="Arial" w:cs="Arial"/>
        </w:rPr>
        <w:t xml:space="preserve"> to show that </w:t>
      </w:r>
      <w:r w:rsidR="00723700">
        <w:rPr>
          <w:rFonts w:ascii="Arial" w:hAnsi="Arial" w:cs="Arial"/>
        </w:rPr>
        <w:t xml:space="preserve">this </w:t>
      </w:r>
      <w:r w:rsidR="00C53393" w:rsidRPr="007F2B3B">
        <w:rPr>
          <w:rFonts w:ascii="Arial" w:hAnsi="Arial" w:cs="Arial"/>
        </w:rPr>
        <w:t xml:space="preserve">could be a source of risk for </w:t>
      </w:r>
      <w:r w:rsidR="001B2339" w:rsidRPr="007F2B3B">
        <w:rPr>
          <w:rFonts w:ascii="Arial" w:hAnsi="Arial" w:cs="Arial"/>
        </w:rPr>
        <w:t xml:space="preserve">both </w:t>
      </w:r>
      <w:r w:rsidR="00723700">
        <w:rPr>
          <w:rFonts w:ascii="Arial" w:hAnsi="Arial" w:cs="Arial"/>
        </w:rPr>
        <w:t>“New product development”</w:t>
      </w:r>
      <w:r w:rsidR="00C53393" w:rsidRPr="007F2B3B">
        <w:rPr>
          <w:rFonts w:ascii="Arial" w:hAnsi="Arial" w:cs="Arial"/>
        </w:rPr>
        <w:t xml:space="preserve"> </w:t>
      </w:r>
      <w:r w:rsidR="00D36AA3" w:rsidRPr="007F2B3B">
        <w:rPr>
          <w:rFonts w:ascii="Arial" w:hAnsi="Arial" w:cs="Arial"/>
        </w:rPr>
        <w:t xml:space="preserve">(cell </w:t>
      </w:r>
      <w:r w:rsidR="00F77382" w:rsidRPr="007F2B3B">
        <w:rPr>
          <w:rFonts w:ascii="Arial" w:hAnsi="Arial" w:cs="Arial"/>
        </w:rPr>
        <w:t>B</w:t>
      </w:r>
      <w:r w:rsidR="00D66C27" w:rsidRPr="007F2B3B">
        <w:rPr>
          <w:rFonts w:ascii="Arial" w:hAnsi="Arial" w:cs="Arial"/>
        </w:rPr>
        <w:t>4</w:t>
      </w:r>
      <w:r w:rsidR="00D36AA3" w:rsidRPr="007F2B3B">
        <w:rPr>
          <w:rFonts w:ascii="Arial" w:hAnsi="Arial" w:cs="Arial"/>
        </w:rPr>
        <w:t xml:space="preserve">) </w:t>
      </w:r>
      <w:r w:rsidR="00C53393" w:rsidRPr="007F2B3B">
        <w:rPr>
          <w:rFonts w:ascii="Arial" w:hAnsi="Arial" w:cs="Arial"/>
        </w:rPr>
        <w:t xml:space="preserve">and </w:t>
      </w:r>
      <w:r w:rsidR="00723700">
        <w:rPr>
          <w:rFonts w:ascii="Arial" w:hAnsi="Arial" w:cs="Arial"/>
        </w:rPr>
        <w:t>“</w:t>
      </w:r>
      <w:r w:rsidR="00C53393" w:rsidRPr="007F2B3B">
        <w:rPr>
          <w:rFonts w:ascii="Arial" w:hAnsi="Arial" w:cs="Arial"/>
        </w:rPr>
        <w:t>Use</w:t>
      </w:r>
      <w:r w:rsidR="00723700">
        <w:rPr>
          <w:rFonts w:ascii="Arial" w:hAnsi="Arial" w:cs="Arial"/>
        </w:rPr>
        <w:t>”</w:t>
      </w:r>
      <w:r w:rsidR="00D36AA3" w:rsidRPr="007F2B3B">
        <w:rPr>
          <w:rFonts w:ascii="Arial" w:hAnsi="Arial" w:cs="Arial"/>
        </w:rPr>
        <w:t xml:space="preserve"> (cell </w:t>
      </w:r>
      <w:r w:rsidR="00F77382" w:rsidRPr="007F2B3B">
        <w:rPr>
          <w:rFonts w:ascii="Arial" w:hAnsi="Arial" w:cs="Arial"/>
        </w:rPr>
        <w:t>E</w:t>
      </w:r>
      <w:r w:rsidR="00D66C27" w:rsidRPr="007F2B3B">
        <w:rPr>
          <w:rFonts w:ascii="Arial" w:hAnsi="Arial" w:cs="Arial"/>
        </w:rPr>
        <w:t>4</w:t>
      </w:r>
      <w:r w:rsidR="00C53393" w:rsidRPr="007F2B3B">
        <w:rPr>
          <w:rFonts w:ascii="Arial" w:hAnsi="Arial" w:cs="Arial"/>
        </w:rPr>
        <w:t xml:space="preserve">). </w:t>
      </w:r>
      <w:proofErr w:type="gramStart"/>
      <w:r w:rsidR="000F6F57" w:rsidRPr="007F2B3B">
        <w:rPr>
          <w:rFonts w:ascii="Arial" w:hAnsi="Arial" w:cs="Arial"/>
        </w:rPr>
        <w:t xml:space="preserve">As </w:t>
      </w:r>
      <w:r w:rsidR="006E2185" w:rsidRPr="007F2B3B">
        <w:rPr>
          <w:rFonts w:ascii="Arial" w:hAnsi="Arial" w:cs="Arial"/>
        </w:rPr>
        <w:t xml:space="preserve">long </w:t>
      </w:r>
      <w:r w:rsidR="000F6F57" w:rsidRPr="007F2B3B">
        <w:rPr>
          <w:rFonts w:ascii="Arial" w:hAnsi="Arial" w:cs="Arial"/>
        </w:rPr>
        <w:t>as</w:t>
      </w:r>
      <w:proofErr w:type="gramEnd"/>
      <w:r w:rsidR="000F6F57" w:rsidRPr="007F2B3B">
        <w:rPr>
          <w:rFonts w:ascii="Arial" w:hAnsi="Arial" w:cs="Arial"/>
        </w:rPr>
        <w:t xml:space="preserve"> you place </w:t>
      </w:r>
      <w:r w:rsidR="007B4DE1" w:rsidRPr="007F2B3B">
        <w:rPr>
          <w:rFonts w:ascii="Arial" w:hAnsi="Arial" w:cs="Arial"/>
        </w:rPr>
        <w:t>the risk</w:t>
      </w:r>
      <w:r w:rsidR="00724786" w:rsidRPr="007F2B3B">
        <w:rPr>
          <w:rFonts w:ascii="Arial" w:hAnsi="Arial" w:cs="Arial"/>
        </w:rPr>
        <w:t xml:space="preserve"> where </w:t>
      </w:r>
      <w:r w:rsidR="000F6F57" w:rsidRPr="007F2B3B">
        <w:rPr>
          <w:rFonts w:ascii="Arial" w:hAnsi="Arial" w:cs="Arial"/>
        </w:rPr>
        <w:t>it seems reasonable, don’t worry about which cell is best. As stated</w:t>
      </w:r>
      <w:r w:rsidR="00953FCB" w:rsidRPr="007F2B3B">
        <w:rPr>
          <w:rFonts w:ascii="Arial" w:hAnsi="Arial" w:cs="Arial"/>
        </w:rPr>
        <w:t xml:space="preserve"> previously</w:t>
      </w:r>
      <w:r w:rsidR="000F6F57" w:rsidRPr="007F2B3B">
        <w:rPr>
          <w:rFonts w:ascii="Arial" w:hAnsi="Arial" w:cs="Arial"/>
        </w:rPr>
        <w:t>, this is a brainstorming tool to identify risks</w:t>
      </w:r>
      <w:r w:rsidR="00921E77" w:rsidRPr="007F2B3B">
        <w:rPr>
          <w:rFonts w:ascii="Arial" w:hAnsi="Arial" w:cs="Arial"/>
        </w:rPr>
        <w:t xml:space="preserve"> and collect your comments</w:t>
      </w:r>
      <w:r w:rsidR="000F6F57" w:rsidRPr="007F2B3B">
        <w:rPr>
          <w:rFonts w:ascii="Arial" w:hAnsi="Arial" w:cs="Arial"/>
        </w:rPr>
        <w:t>.</w:t>
      </w:r>
      <w:r w:rsidR="00EC792F" w:rsidRPr="007F2B3B">
        <w:rPr>
          <w:rFonts w:ascii="Arial" w:hAnsi="Arial" w:cs="Arial"/>
        </w:rPr>
        <w:t xml:space="preserve"> </w:t>
      </w:r>
    </w:p>
    <w:p w14:paraId="57363490" w14:textId="69B8343E" w:rsidR="00B323F8" w:rsidRDefault="00B323F8" w:rsidP="004930A3">
      <w:pPr>
        <w:rPr>
          <w:rFonts w:ascii="Arial" w:hAnsi="Arial" w:cs="Arial"/>
        </w:rPr>
      </w:pPr>
    </w:p>
    <w:p w14:paraId="5AB928CE" w14:textId="1247ACA3" w:rsidR="008C079F" w:rsidRDefault="008C079F" w:rsidP="004930A3">
      <w:pPr>
        <w:rPr>
          <w:rFonts w:ascii="Arial" w:hAnsi="Arial" w:cs="Arial"/>
        </w:rPr>
      </w:pPr>
    </w:p>
    <w:p w14:paraId="0709B62F" w14:textId="1A9ED429" w:rsidR="008C079F" w:rsidRDefault="008C079F" w:rsidP="004930A3">
      <w:pPr>
        <w:rPr>
          <w:rFonts w:ascii="Arial" w:hAnsi="Arial" w:cs="Arial"/>
        </w:rPr>
      </w:pPr>
    </w:p>
    <w:p w14:paraId="5A3DED61" w14:textId="1B2CD575" w:rsidR="008C079F" w:rsidRPr="007F2B3B" w:rsidRDefault="008C079F" w:rsidP="004930A3">
      <w:pPr>
        <w:rPr>
          <w:rFonts w:ascii="Arial" w:hAnsi="Arial" w:cs="Arial"/>
        </w:rPr>
      </w:pPr>
      <w:r w:rsidRPr="008C079F">
        <w:drawing>
          <wp:inline distT="0" distB="0" distL="0" distR="0" wp14:anchorId="15352981" wp14:editId="7A2255EF">
            <wp:extent cx="5943600" cy="253047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530475"/>
                    </a:xfrm>
                    <a:prstGeom prst="rect">
                      <a:avLst/>
                    </a:prstGeom>
                    <a:noFill/>
                    <a:ln>
                      <a:noFill/>
                    </a:ln>
                  </pic:spPr>
                </pic:pic>
              </a:graphicData>
            </a:graphic>
          </wp:inline>
        </w:drawing>
      </w:r>
    </w:p>
    <w:p w14:paraId="77E74887" w14:textId="5CDE0726" w:rsidR="00B323F8" w:rsidRPr="007F2B3B" w:rsidRDefault="00B323F8" w:rsidP="00B323F8">
      <w:pPr>
        <w:keepNext/>
        <w:rPr>
          <w:rFonts w:ascii="Arial" w:hAnsi="Arial" w:cs="Arial"/>
        </w:rPr>
      </w:pPr>
    </w:p>
    <w:p w14:paraId="5E6B292C" w14:textId="7B485913" w:rsidR="00B323F8" w:rsidRPr="00723700" w:rsidRDefault="00B323F8" w:rsidP="00B323F8">
      <w:pPr>
        <w:pStyle w:val="Caption"/>
        <w:rPr>
          <w:rFonts w:ascii="Arial" w:hAnsi="Arial" w:cs="Arial"/>
          <w:i w:val="0"/>
          <w:iCs w:val="0"/>
        </w:rPr>
      </w:pPr>
      <w:r w:rsidRPr="00723700">
        <w:rPr>
          <w:rFonts w:ascii="Arial" w:hAnsi="Arial" w:cs="Arial"/>
          <w:i w:val="0"/>
          <w:iCs w:val="0"/>
        </w:rPr>
        <w:t xml:space="preserve">Figure </w:t>
      </w:r>
      <w:r w:rsidR="00000000" w:rsidRPr="00723700">
        <w:rPr>
          <w:rFonts w:ascii="Arial" w:hAnsi="Arial" w:cs="Arial"/>
          <w:i w:val="0"/>
          <w:iCs w:val="0"/>
        </w:rPr>
        <w:fldChar w:fldCharType="begin"/>
      </w:r>
      <w:r w:rsidR="00000000" w:rsidRPr="00723700">
        <w:rPr>
          <w:rFonts w:ascii="Arial" w:hAnsi="Arial" w:cs="Arial"/>
          <w:i w:val="0"/>
          <w:iCs w:val="0"/>
        </w:rPr>
        <w:instrText xml:space="preserve"> SEQ Figure \* ARABIC </w:instrText>
      </w:r>
      <w:r w:rsidR="00000000" w:rsidRPr="00723700">
        <w:rPr>
          <w:rFonts w:ascii="Arial" w:hAnsi="Arial" w:cs="Arial"/>
          <w:i w:val="0"/>
          <w:iCs w:val="0"/>
        </w:rPr>
        <w:fldChar w:fldCharType="separate"/>
      </w:r>
      <w:r w:rsidR="004F7785">
        <w:rPr>
          <w:rFonts w:ascii="Arial" w:hAnsi="Arial" w:cs="Arial"/>
          <w:i w:val="0"/>
          <w:iCs w:val="0"/>
          <w:noProof/>
        </w:rPr>
        <w:t>11</w:t>
      </w:r>
      <w:r w:rsidR="00000000" w:rsidRPr="00723700">
        <w:rPr>
          <w:rFonts w:ascii="Arial" w:hAnsi="Arial" w:cs="Arial"/>
          <w:i w:val="0"/>
          <w:iCs w:val="0"/>
          <w:noProof/>
        </w:rPr>
        <w:fldChar w:fldCharType="end"/>
      </w:r>
      <w:r w:rsidRPr="00723700">
        <w:rPr>
          <w:rFonts w:ascii="Arial" w:hAnsi="Arial" w:cs="Arial"/>
          <w:i w:val="0"/>
          <w:iCs w:val="0"/>
        </w:rPr>
        <w:t xml:space="preserve">: </w:t>
      </w:r>
      <w:r w:rsidR="00257ED5" w:rsidRPr="00723700">
        <w:rPr>
          <w:rFonts w:ascii="Arial" w:hAnsi="Arial" w:cs="Arial"/>
          <w:i w:val="0"/>
          <w:iCs w:val="0"/>
        </w:rPr>
        <w:t>Potential risks associated with obtaining the organisms classified as a</w:t>
      </w:r>
      <w:r w:rsidR="00724786" w:rsidRPr="00723700">
        <w:rPr>
          <w:rFonts w:ascii="Arial" w:hAnsi="Arial" w:cs="Arial"/>
          <w:i w:val="0"/>
          <w:iCs w:val="0"/>
        </w:rPr>
        <w:t xml:space="preserve"> </w:t>
      </w:r>
      <w:r w:rsidR="008C079F">
        <w:rPr>
          <w:rFonts w:ascii="Arial" w:hAnsi="Arial" w:cs="Arial"/>
          <w:i w:val="0"/>
          <w:iCs w:val="0"/>
        </w:rPr>
        <w:t>“</w:t>
      </w:r>
      <w:r w:rsidR="00EC792F" w:rsidRPr="00723700">
        <w:rPr>
          <w:rFonts w:ascii="Arial" w:hAnsi="Arial" w:cs="Arial"/>
          <w:i w:val="0"/>
          <w:iCs w:val="0"/>
        </w:rPr>
        <w:t xml:space="preserve">Technology and </w:t>
      </w:r>
      <w:r w:rsidR="00C02BD5" w:rsidRPr="00723700">
        <w:rPr>
          <w:rFonts w:ascii="Arial" w:hAnsi="Arial" w:cs="Arial"/>
          <w:i w:val="0"/>
          <w:iCs w:val="0"/>
        </w:rPr>
        <w:t>IP</w:t>
      </w:r>
      <w:r w:rsidR="008C079F">
        <w:rPr>
          <w:rFonts w:ascii="Arial" w:hAnsi="Arial" w:cs="Arial"/>
          <w:i w:val="0"/>
          <w:iCs w:val="0"/>
        </w:rPr>
        <w:t>”</w:t>
      </w:r>
      <w:r w:rsidRPr="00723700">
        <w:rPr>
          <w:rFonts w:ascii="Arial" w:hAnsi="Arial" w:cs="Arial"/>
          <w:i w:val="0"/>
          <w:iCs w:val="0"/>
        </w:rPr>
        <w:t xml:space="preserve"> </w:t>
      </w:r>
      <w:r w:rsidR="006E2185" w:rsidRPr="00723700">
        <w:rPr>
          <w:rFonts w:ascii="Arial" w:hAnsi="Arial" w:cs="Arial"/>
          <w:i w:val="0"/>
          <w:iCs w:val="0"/>
        </w:rPr>
        <w:t>r</w:t>
      </w:r>
      <w:r w:rsidRPr="00723700">
        <w:rPr>
          <w:rFonts w:ascii="Arial" w:hAnsi="Arial" w:cs="Arial"/>
          <w:i w:val="0"/>
          <w:iCs w:val="0"/>
        </w:rPr>
        <w:t xml:space="preserve">isk entered on the Risks </w:t>
      </w:r>
      <w:r w:rsidR="006E2185" w:rsidRPr="00723700">
        <w:rPr>
          <w:rFonts w:ascii="Arial" w:hAnsi="Arial" w:cs="Arial"/>
          <w:i w:val="0"/>
          <w:iCs w:val="0"/>
        </w:rPr>
        <w:t>t</w:t>
      </w:r>
      <w:r w:rsidRPr="00723700">
        <w:rPr>
          <w:rFonts w:ascii="Arial" w:hAnsi="Arial" w:cs="Arial"/>
          <w:i w:val="0"/>
          <w:iCs w:val="0"/>
        </w:rPr>
        <w:t>ab</w:t>
      </w:r>
      <w:r w:rsidRPr="00723700">
        <w:rPr>
          <w:rFonts w:ascii="Arial" w:hAnsi="Arial" w:cs="Arial"/>
          <w:i w:val="0"/>
          <w:iCs w:val="0"/>
          <w:noProof/>
        </w:rPr>
        <w:t xml:space="preserve"> of </w:t>
      </w:r>
      <w:r w:rsidR="00257ED5" w:rsidRPr="00723700">
        <w:rPr>
          <w:rFonts w:ascii="Arial" w:hAnsi="Arial" w:cs="Arial"/>
          <w:i w:val="0"/>
          <w:iCs w:val="0"/>
        </w:rPr>
        <w:t xml:space="preserve">the </w:t>
      </w:r>
      <w:r w:rsidR="00257ED5" w:rsidRPr="00723700">
        <w:rPr>
          <w:rFonts w:ascii="Arial" w:hAnsi="Arial" w:cs="Arial"/>
          <w:i w:val="0"/>
          <w:iCs w:val="0"/>
          <w:noProof/>
        </w:rPr>
        <w:t xml:space="preserve">Life Cycle Risk Reduction Tool workbook for </w:t>
      </w:r>
      <w:r w:rsidRPr="00723700">
        <w:rPr>
          <w:rFonts w:ascii="Arial" w:hAnsi="Arial" w:cs="Arial"/>
          <w:i w:val="0"/>
          <w:iCs w:val="0"/>
          <w:noProof/>
        </w:rPr>
        <w:t>the</w:t>
      </w:r>
      <w:r w:rsidR="003506C0" w:rsidRPr="00723700">
        <w:rPr>
          <w:rFonts w:ascii="Arial" w:hAnsi="Arial" w:cs="Arial"/>
          <w:i w:val="0"/>
          <w:iCs w:val="0"/>
          <w:noProof/>
        </w:rPr>
        <w:t xml:space="preserve"> </w:t>
      </w:r>
      <w:r w:rsidR="00EC792F" w:rsidRPr="00723700">
        <w:rPr>
          <w:rFonts w:ascii="Arial" w:hAnsi="Arial" w:cs="Arial"/>
          <w:i w:val="0"/>
          <w:iCs w:val="0"/>
        </w:rPr>
        <w:t xml:space="preserve">Biofuels Example of </w:t>
      </w:r>
      <w:r w:rsidR="00635A8D" w:rsidRPr="00723700">
        <w:rPr>
          <w:rFonts w:ascii="Arial" w:hAnsi="Arial" w:cs="Arial"/>
          <w:i w:val="0"/>
          <w:iCs w:val="0"/>
          <w:noProof/>
        </w:rPr>
        <w:t xml:space="preserve">as </w:t>
      </w:r>
      <w:r w:rsidR="00257ED5" w:rsidRPr="00723700">
        <w:rPr>
          <w:rFonts w:ascii="Arial" w:hAnsi="Arial" w:cs="Arial"/>
          <w:i w:val="0"/>
          <w:iCs w:val="0"/>
          <w:noProof/>
        </w:rPr>
        <w:t xml:space="preserve">both </w:t>
      </w:r>
      <w:r w:rsidR="00635A8D" w:rsidRPr="00723700">
        <w:rPr>
          <w:rFonts w:ascii="Arial" w:hAnsi="Arial" w:cs="Arial"/>
          <w:i w:val="0"/>
          <w:iCs w:val="0"/>
          <w:noProof/>
        </w:rPr>
        <w:t xml:space="preserve">a </w:t>
      </w:r>
      <w:r w:rsidR="008C079F">
        <w:rPr>
          <w:rFonts w:ascii="Arial" w:hAnsi="Arial" w:cs="Arial"/>
          <w:i w:val="0"/>
          <w:iCs w:val="0"/>
          <w:noProof/>
        </w:rPr>
        <w:t>“</w:t>
      </w:r>
      <w:r w:rsidR="00635A8D" w:rsidRPr="00723700">
        <w:rPr>
          <w:rFonts w:ascii="Arial" w:hAnsi="Arial" w:cs="Arial"/>
          <w:i w:val="0"/>
          <w:iCs w:val="0"/>
          <w:noProof/>
        </w:rPr>
        <w:t xml:space="preserve">New </w:t>
      </w:r>
      <w:r w:rsidR="008C079F">
        <w:rPr>
          <w:rFonts w:ascii="Arial" w:hAnsi="Arial" w:cs="Arial"/>
          <w:i w:val="0"/>
          <w:iCs w:val="0"/>
          <w:noProof/>
        </w:rPr>
        <w:t>p</w:t>
      </w:r>
      <w:r w:rsidR="00635A8D" w:rsidRPr="00723700">
        <w:rPr>
          <w:rFonts w:ascii="Arial" w:hAnsi="Arial" w:cs="Arial"/>
          <w:i w:val="0"/>
          <w:iCs w:val="0"/>
          <w:noProof/>
        </w:rPr>
        <w:t xml:space="preserve">roduct </w:t>
      </w:r>
      <w:r w:rsidR="008C079F">
        <w:rPr>
          <w:rFonts w:ascii="Arial" w:hAnsi="Arial" w:cs="Arial"/>
          <w:i w:val="0"/>
          <w:iCs w:val="0"/>
          <w:noProof/>
        </w:rPr>
        <w:t>d</w:t>
      </w:r>
      <w:r w:rsidR="00635A8D" w:rsidRPr="00723700">
        <w:rPr>
          <w:rFonts w:ascii="Arial" w:hAnsi="Arial" w:cs="Arial"/>
          <w:i w:val="0"/>
          <w:iCs w:val="0"/>
          <w:noProof/>
        </w:rPr>
        <w:t>evelopment</w:t>
      </w:r>
      <w:r w:rsidR="008C079F">
        <w:rPr>
          <w:rFonts w:ascii="Arial" w:hAnsi="Arial" w:cs="Arial"/>
          <w:i w:val="0"/>
          <w:iCs w:val="0"/>
          <w:noProof/>
        </w:rPr>
        <w:t>”</w:t>
      </w:r>
      <w:r w:rsidR="00635A8D" w:rsidRPr="00723700">
        <w:rPr>
          <w:rFonts w:ascii="Arial" w:hAnsi="Arial" w:cs="Arial"/>
          <w:i w:val="0"/>
          <w:iCs w:val="0"/>
          <w:noProof/>
        </w:rPr>
        <w:t xml:space="preserve"> risk</w:t>
      </w:r>
      <w:r w:rsidR="00257ED5" w:rsidRPr="00723700">
        <w:rPr>
          <w:rFonts w:ascii="Arial" w:hAnsi="Arial" w:cs="Arial"/>
          <w:i w:val="0"/>
          <w:iCs w:val="0"/>
          <w:noProof/>
        </w:rPr>
        <w:t xml:space="preserve"> and a </w:t>
      </w:r>
      <w:r w:rsidR="008C079F">
        <w:rPr>
          <w:rFonts w:ascii="Arial" w:hAnsi="Arial" w:cs="Arial"/>
          <w:i w:val="0"/>
          <w:iCs w:val="0"/>
          <w:noProof/>
        </w:rPr>
        <w:t>“</w:t>
      </w:r>
      <w:r w:rsidR="00257ED5" w:rsidRPr="00723700">
        <w:rPr>
          <w:rFonts w:ascii="Arial" w:hAnsi="Arial" w:cs="Arial"/>
          <w:i w:val="0"/>
          <w:iCs w:val="0"/>
          <w:noProof/>
        </w:rPr>
        <w:t>Consumables</w:t>
      </w:r>
      <w:r w:rsidR="008C079F">
        <w:rPr>
          <w:rFonts w:ascii="Arial" w:hAnsi="Arial" w:cs="Arial"/>
          <w:i w:val="0"/>
          <w:iCs w:val="0"/>
          <w:noProof/>
        </w:rPr>
        <w:t>”</w:t>
      </w:r>
      <w:r w:rsidR="00257ED5" w:rsidRPr="00723700">
        <w:rPr>
          <w:rFonts w:ascii="Arial" w:hAnsi="Arial" w:cs="Arial"/>
          <w:i w:val="0"/>
          <w:iCs w:val="0"/>
          <w:noProof/>
        </w:rPr>
        <w:t xml:space="preserve"> risk</w:t>
      </w:r>
      <w:r w:rsidR="00635A8D" w:rsidRPr="00723700">
        <w:rPr>
          <w:rFonts w:ascii="Arial" w:hAnsi="Arial" w:cs="Arial"/>
          <w:i w:val="0"/>
          <w:iCs w:val="0"/>
          <w:noProof/>
        </w:rPr>
        <w:t>.</w:t>
      </w:r>
      <w:r w:rsidR="00723700" w:rsidRPr="00723700">
        <w:rPr>
          <w:rFonts w:ascii="Arial" w:hAnsi="Arial" w:cs="Arial"/>
          <w:i w:val="0"/>
          <w:iCs w:val="0"/>
          <w:noProof/>
        </w:rPr>
        <w:t xml:space="preserve"> Potential risks also associated with the issue of internet accessibility and telecom infrastructure classified as a </w:t>
      </w:r>
      <w:r w:rsidR="008C079F">
        <w:rPr>
          <w:rFonts w:ascii="Arial" w:hAnsi="Arial" w:cs="Arial"/>
          <w:i w:val="0"/>
          <w:iCs w:val="0"/>
          <w:noProof/>
        </w:rPr>
        <w:t>“</w:t>
      </w:r>
      <w:r w:rsidR="00723700" w:rsidRPr="00723700">
        <w:rPr>
          <w:rFonts w:ascii="Arial" w:hAnsi="Arial" w:cs="Arial"/>
          <w:i w:val="0"/>
          <w:iCs w:val="0"/>
          <w:noProof/>
        </w:rPr>
        <w:t>Communication</w:t>
      </w:r>
      <w:r w:rsidR="008C079F">
        <w:rPr>
          <w:rFonts w:ascii="Arial" w:hAnsi="Arial" w:cs="Arial"/>
          <w:i w:val="0"/>
          <w:iCs w:val="0"/>
          <w:noProof/>
        </w:rPr>
        <w:t>”</w:t>
      </w:r>
      <w:r w:rsidR="00723700" w:rsidRPr="00723700">
        <w:rPr>
          <w:rFonts w:ascii="Arial" w:hAnsi="Arial" w:cs="Arial"/>
          <w:i w:val="0"/>
          <w:iCs w:val="0"/>
          <w:noProof/>
        </w:rPr>
        <w:t xml:space="preserve"> risk </w:t>
      </w:r>
      <w:r w:rsidR="008C079F">
        <w:rPr>
          <w:rFonts w:ascii="Arial" w:hAnsi="Arial" w:cs="Arial"/>
          <w:i w:val="0"/>
          <w:iCs w:val="0"/>
          <w:noProof/>
        </w:rPr>
        <w:t xml:space="preserve">in the areas of both “New product development” and “Use”. Some columns </w:t>
      </w:r>
      <w:r w:rsidR="00F36E11">
        <w:rPr>
          <w:rFonts w:ascii="Arial" w:hAnsi="Arial" w:cs="Arial"/>
          <w:i w:val="0"/>
          <w:iCs w:val="0"/>
          <w:noProof/>
        </w:rPr>
        <w:t xml:space="preserve">and rows </w:t>
      </w:r>
      <w:r w:rsidR="008C079F">
        <w:rPr>
          <w:rFonts w:ascii="Arial" w:hAnsi="Arial" w:cs="Arial"/>
          <w:i w:val="0"/>
          <w:iCs w:val="0"/>
          <w:noProof/>
        </w:rPr>
        <w:t xml:space="preserve">have been hidden in this figure to improve readability. </w:t>
      </w:r>
    </w:p>
    <w:p w14:paraId="1592AB8C" w14:textId="3C942DD4" w:rsidR="004930A3" w:rsidRPr="007F2B3B" w:rsidRDefault="004930A3" w:rsidP="004930A3">
      <w:pPr>
        <w:rPr>
          <w:rFonts w:ascii="Arial" w:hAnsi="Arial" w:cs="Arial"/>
        </w:rPr>
      </w:pPr>
      <w:r w:rsidRPr="007F2B3B">
        <w:rPr>
          <w:rFonts w:ascii="Arial" w:hAnsi="Arial" w:cs="Arial"/>
        </w:rPr>
        <w:t>Be aware that not all risks are going to show up through this technique</w:t>
      </w:r>
      <w:r w:rsidR="00325CF5" w:rsidRPr="007F2B3B">
        <w:rPr>
          <w:rFonts w:ascii="Arial" w:hAnsi="Arial" w:cs="Arial"/>
        </w:rPr>
        <w:t xml:space="preserve">. </w:t>
      </w:r>
      <w:r w:rsidR="00C02BD5" w:rsidRPr="007F2B3B">
        <w:rPr>
          <w:rFonts w:ascii="Arial" w:hAnsi="Arial" w:cs="Arial"/>
        </w:rPr>
        <w:t xml:space="preserve">That is why it </w:t>
      </w:r>
      <w:r w:rsidR="00796922" w:rsidRPr="007F2B3B">
        <w:rPr>
          <w:rFonts w:ascii="Arial" w:hAnsi="Arial" w:cs="Arial"/>
        </w:rPr>
        <w:t xml:space="preserve">is called </w:t>
      </w:r>
      <w:r w:rsidRPr="007F2B3B">
        <w:rPr>
          <w:rFonts w:ascii="Arial" w:hAnsi="Arial" w:cs="Arial"/>
        </w:rPr>
        <w:t>a brainstorming tool. Use what you know about the market and environment your product or service will be entering</w:t>
      </w:r>
      <w:r w:rsidR="00D5495D" w:rsidRPr="007F2B3B">
        <w:rPr>
          <w:rFonts w:ascii="Arial" w:hAnsi="Arial" w:cs="Arial"/>
        </w:rPr>
        <w:t>,</w:t>
      </w:r>
      <w:r w:rsidRPr="007F2B3B">
        <w:rPr>
          <w:rFonts w:ascii="Arial" w:hAnsi="Arial" w:cs="Arial"/>
        </w:rPr>
        <w:t xml:space="preserve"> and </w:t>
      </w:r>
      <w:r w:rsidR="00D5495D" w:rsidRPr="007F2B3B">
        <w:rPr>
          <w:rFonts w:ascii="Arial" w:hAnsi="Arial" w:cs="Arial"/>
        </w:rPr>
        <w:t xml:space="preserve">what you know </w:t>
      </w:r>
      <w:r w:rsidRPr="007F2B3B">
        <w:rPr>
          <w:rFonts w:ascii="Arial" w:hAnsi="Arial" w:cs="Arial"/>
        </w:rPr>
        <w:t>about your capacities and capabilities to conduct NPD and other</w:t>
      </w:r>
      <w:r w:rsidR="00C02BD5" w:rsidRPr="007F2B3B">
        <w:rPr>
          <w:rFonts w:ascii="Arial" w:hAnsi="Arial" w:cs="Arial"/>
        </w:rPr>
        <w:t xml:space="preserve"> activities related to the life</w:t>
      </w:r>
      <w:r w:rsidR="00D5495D" w:rsidRPr="007F2B3B">
        <w:rPr>
          <w:rFonts w:ascii="Arial" w:hAnsi="Arial" w:cs="Arial"/>
        </w:rPr>
        <w:t xml:space="preserve"> </w:t>
      </w:r>
      <w:r w:rsidRPr="007F2B3B">
        <w:rPr>
          <w:rFonts w:ascii="Arial" w:hAnsi="Arial" w:cs="Arial"/>
        </w:rPr>
        <w:t xml:space="preserve">cycle of the product. </w:t>
      </w:r>
    </w:p>
    <w:p w14:paraId="266035F1" w14:textId="54021E77" w:rsidR="000F6F57" w:rsidRPr="007F2B3B" w:rsidRDefault="000F6F57" w:rsidP="004930A3">
      <w:pPr>
        <w:rPr>
          <w:rFonts w:ascii="Arial" w:hAnsi="Arial" w:cs="Arial"/>
        </w:rPr>
      </w:pPr>
    </w:p>
    <w:p w14:paraId="0D7DF051" w14:textId="7636F3B1" w:rsidR="00A27385" w:rsidRPr="008C079F" w:rsidRDefault="00A27385" w:rsidP="0044464A">
      <w:pPr>
        <w:pStyle w:val="Heading4"/>
        <w:rPr>
          <w:rFonts w:ascii="Arial" w:hAnsi="Arial" w:cs="Arial"/>
          <w:i w:val="0"/>
          <w:iCs w:val="0"/>
        </w:rPr>
      </w:pPr>
      <w:r w:rsidRPr="008C079F">
        <w:rPr>
          <w:rFonts w:ascii="Arial" w:hAnsi="Arial" w:cs="Arial"/>
          <w:i w:val="0"/>
          <w:iCs w:val="0"/>
        </w:rPr>
        <w:t>Tab 2</w:t>
      </w:r>
      <w:r w:rsidR="00BB0E14" w:rsidRPr="008C079F">
        <w:rPr>
          <w:rFonts w:ascii="Arial" w:hAnsi="Arial" w:cs="Arial"/>
          <w:i w:val="0"/>
          <w:iCs w:val="0"/>
        </w:rPr>
        <w:t>:</w:t>
      </w:r>
      <w:r w:rsidRPr="008C079F">
        <w:rPr>
          <w:rFonts w:ascii="Arial" w:hAnsi="Arial" w:cs="Arial"/>
          <w:i w:val="0"/>
          <w:iCs w:val="0"/>
        </w:rPr>
        <w:t xml:space="preserve"> Significance of risks</w:t>
      </w:r>
    </w:p>
    <w:p w14:paraId="236E06B7" w14:textId="77777777" w:rsidR="00A27385" w:rsidRPr="007F2B3B" w:rsidRDefault="00A27385" w:rsidP="00A27385">
      <w:pPr>
        <w:rPr>
          <w:rFonts w:ascii="Arial" w:hAnsi="Arial" w:cs="Arial"/>
        </w:rPr>
      </w:pPr>
    </w:p>
    <w:p w14:paraId="68CFF5CF" w14:textId="77777777" w:rsidR="004658D4" w:rsidRDefault="00724786" w:rsidP="004930A3">
      <w:pPr>
        <w:rPr>
          <w:rFonts w:ascii="Arial" w:hAnsi="Arial" w:cs="Arial"/>
        </w:rPr>
      </w:pPr>
      <w:r w:rsidRPr="007F2B3B">
        <w:rPr>
          <w:rFonts w:ascii="Arial" w:hAnsi="Arial" w:cs="Arial"/>
        </w:rPr>
        <w:t xml:space="preserve">On </w:t>
      </w:r>
      <w:r w:rsidR="008C079F">
        <w:rPr>
          <w:rFonts w:ascii="Arial" w:hAnsi="Arial" w:cs="Arial"/>
        </w:rPr>
        <w:t xml:space="preserve">the second </w:t>
      </w:r>
      <w:r w:rsidRPr="008C079F">
        <w:rPr>
          <w:rFonts w:ascii="Arial" w:hAnsi="Arial" w:cs="Arial"/>
        </w:rPr>
        <w:t xml:space="preserve">tab entitled </w:t>
      </w:r>
      <w:r w:rsidR="008C079F">
        <w:rPr>
          <w:rFonts w:ascii="Arial" w:hAnsi="Arial" w:cs="Arial"/>
        </w:rPr>
        <w:t>“</w:t>
      </w:r>
      <w:r w:rsidRPr="008C079F">
        <w:rPr>
          <w:rFonts w:ascii="Arial" w:hAnsi="Arial" w:cs="Arial"/>
        </w:rPr>
        <w:t>Significance of risks</w:t>
      </w:r>
      <w:r w:rsidR="008C079F">
        <w:rPr>
          <w:rFonts w:ascii="Arial" w:hAnsi="Arial" w:cs="Arial"/>
        </w:rPr>
        <w:t>”</w:t>
      </w:r>
      <w:r w:rsidRPr="007F2B3B">
        <w:rPr>
          <w:rFonts w:ascii="Arial" w:hAnsi="Arial" w:cs="Arial"/>
        </w:rPr>
        <w:t>, e</w:t>
      </w:r>
      <w:r w:rsidR="00D5495D" w:rsidRPr="007F2B3B">
        <w:rPr>
          <w:rFonts w:ascii="Arial" w:hAnsi="Arial" w:cs="Arial"/>
        </w:rPr>
        <w:t>mbedded functions</w:t>
      </w:r>
      <w:r w:rsidR="000F6F57" w:rsidRPr="007F2B3B">
        <w:rPr>
          <w:rFonts w:ascii="Arial" w:hAnsi="Arial" w:cs="Arial"/>
        </w:rPr>
        <w:t xml:space="preserve"> automatically cop</w:t>
      </w:r>
      <w:r w:rsidR="001D481C" w:rsidRPr="007F2B3B">
        <w:rPr>
          <w:rFonts w:ascii="Arial" w:hAnsi="Arial" w:cs="Arial"/>
        </w:rPr>
        <w:t>y</w:t>
      </w:r>
      <w:r w:rsidR="005D228F" w:rsidRPr="007F2B3B">
        <w:rPr>
          <w:rFonts w:ascii="Arial" w:hAnsi="Arial" w:cs="Arial"/>
        </w:rPr>
        <w:t xml:space="preserve"> </w:t>
      </w:r>
      <w:r w:rsidR="001D481C" w:rsidRPr="007F2B3B">
        <w:rPr>
          <w:rFonts w:ascii="Arial" w:hAnsi="Arial" w:cs="Arial"/>
        </w:rPr>
        <w:t xml:space="preserve">and categorize </w:t>
      </w:r>
      <w:r w:rsidR="00C73515" w:rsidRPr="007F2B3B">
        <w:rPr>
          <w:rFonts w:ascii="Arial" w:hAnsi="Arial" w:cs="Arial"/>
        </w:rPr>
        <w:t xml:space="preserve">the </w:t>
      </w:r>
      <w:r w:rsidR="001D481C" w:rsidRPr="007F2B3B">
        <w:rPr>
          <w:rFonts w:ascii="Arial" w:hAnsi="Arial" w:cs="Arial"/>
        </w:rPr>
        <w:t xml:space="preserve">risks identified on tab 1 </w:t>
      </w:r>
      <w:r w:rsidR="00C73515" w:rsidRPr="007F2B3B">
        <w:rPr>
          <w:rFonts w:ascii="Arial" w:hAnsi="Arial" w:cs="Arial"/>
        </w:rPr>
        <w:t>at</w:t>
      </w:r>
      <w:r w:rsidR="000F6F57" w:rsidRPr="007F2B3B">
        <w:rPr>
          <w:rFonts w:ascii="Arial" w:hAnsi="Arial" w:cs="Arial"/>
        </w:rPr>
        <w:t xml:space="preserve"> the appropriate location</w:t>
      </w:r>
      <w:r w:rsidR="001D481C" w:rsidRPr="007F2B3B">
        <w:rPr>
          <w:rFonts w:ascii="Arial" w:hAnsi="Arial" w:cs="Arial"/>
        </w:rPr>
        <w:t xml:space="preserve"> on tab 2. Descriptions of </w:t>
      </w:r>
      <w:r w:rsidR="001D2A31" w:rsidRPr="007F2B3B">
        <w:rPr>
          <w:rFonts w:ascii="Arial" w:hAnsi="Arial" w:cs="Arial"/>
        </w:rPr>
        <w:t xml:space="preserve">risks </w:t>
      </w:r>
      <w:r w:rsidR="001D481C" w:rsidRPr="007F2B3B">
        <w:rPr>
          <w:rFonts w:ascii="Arial" w:hAnsi="Arial" w:cs="Arial"/>
        </w:rPr>
        <w:t xml:space="preserve">from tab 1 (Risks) are </w:t>
      </w:r>
      <w:r w:rsidR="00953FCB" w:rsidRPr="007F2B3B">
        <w:rPr>
          <w:rFonts w:ascii="Arial" w:hAnsi="Arial" w:cs="Arial"/>
        </w:rPr>
        <w:t xml:space="preserve">automatically </w:t>
      </w:r>
      <w:r w:rsidR="001D481C" w:rsidRPr="007F2B3B">
        <w:rPr>
          <w:rFonts w:ascii="Arial" w:hAnsi="Arial" w:cs="Arial"/>
        </w:rPr>
        <w:t>copied to tab 2</w:t>
      </w:r>
      <w:r w:rsidR="001D2A31" w:rsidRPr="007F2B3B">
        <w:rPr>
          <w:rFonts w:ascii="Arial" w:hAnsi="Arial" w:cs="Arial"/>
        </w:rPr>
        <w:t xml:space="preserve"> (Significance of risks)</w:t>
      </w:r>
      <w:r w:rsidR="001D481C" w:rsidRPr="007F2B3B">
        <w:rPr>
          <w:rFonts w:ascii="Arial" w:hAnsi="Arial" w:cs="Arial"/>
        </w:rPr>
        <w:t xml:space="preserve"> </w:t>
      </w:r>
      <w:r w:rsidR="008C079F">
        <w:rPr>
          <w:rFonts w:ascii="Arial" w:hAnsi="Arial" w:cs="Arial"/>
        </w:rPr>
        <w:t xml:space="preserve">in the first </w:t>
      </w:r>
      <w:proofErr w:type="gramStart"/>
      <w:r w:rsidR="001D481C" w:rsidRPr="007F2B3B">
        <w:rPr>
          <w:rFonts w:ascii="Arial" w:hAnsi="Arial" w:cs="Arial"/>
        </w:rPr>
        <w:t>column  entitled</w:t>
      </w:r>
      <w:proofErr w:type="gramEnd"/>
      <w:r w:rsidR="001D481C" w:rsidRPr="007F2B3B">
        <w:rPr>
          <w:rFonts w:ascii="Arial" w:hAnsi="Arial" w:cs="Arial"/>
        </w:rPr>
        <w:t xml:space="preserve"> </w:t>
      </w:r>
      <w:r w:rsidR="008A336F" w:rsidRPr="007F2B3B">
        <w:rPr>
          <w:rFonts w:ascii="Arial" w:hAnsi="Arial" w:cs="Arial"/>
        </w:rPr>
        <w:t>“</w:t>
      </w:r>
      <w:r w:rsidR="001D481C" w:rsidRPr="007F2B3B">
        <w:rPr>
          <w:rFonts w:ascii="Arial" w:hAnsi="Arial" w:cs="Arial"/>
        </w:rPr>
        <w:t>Risk from user experience table</w:t>
      </w:r>
      <w:r w:rsidR="008A336F" w:rsidRPr="007F2B3B">
        <w:rPr>
          <w:rFonts w:ascii="Arial" w:hAnsi="Arial" w:cs="Arial"/>
        </w:rPr>
        <w:t>”</w:t>
      </w:r>
      <w:r w:rsidR="003069E3" w:rsidRPr="007F2B3B">
        <w:rPr>
          <w:rFonts w:ascii="Arial" w:hAnsi="Arial" w:cs="Arial"/>
        </w:rPr>
        <w:t>. A</w:t>
      </w:r>
      <w:r w:rsidR="008C079F">
        <w:rPr>
          <w:rFonts w:ascii="Arial" w:hAnsi="Arial" w:cs="Arial"/>
        </w:rPr>
        <w:t xml:space="preserve">reas where risks are likely to occur </w:t>
      </w:r>
      <w:r w:rsidR="003069E3" w:rsidRPr="007F2B3B">
        <w:rPr>
          <w:rFonts w:ascii="Arial" w:hAnsi="Arial" w:cs="Arial"/>
        </w:rPr>
        <w:t>from tab 1</w:t>
      </w:r>
      <w:r w:rsidR="001D2A31" w:rsidRPr="007F2B3B">
        <w:rPr>
          <w:rFonts w:ascii="Arial" w:hAnsi="Arial" w:cs="Arial"/>
        </w:rPr>
        <w:t xml:space="preserve"> (Risks)</w:t>
      </w:r>
      <w:r w:rsidR="003069E3" w:rsidRPr="007F2B3B">
        <w:rPr>
          <w:rFonts w:ascii="Arial" w:hAnsi="Arial" w:cs="Arial"/>
        </w:rPr>
        <w:t xml:space="preserve"> are </w:t>
      </w:r>
      <w:r w:rsidR="008C079F">
        <w:rPr>
          <w:rFonts w:ascii="Arial" w:hAnsi="Arial" w:cs="Arial"/>
        </w:rPr>
        <w:t xml:space="preserve">automatically </w:t>
      </w:r>
      <w:r w:rsidR="003069E3" w:rsidRPr="007F2B3B">
        <w:rPr>
          <w:rFonts w:ascii="Arial" w:hAnsi="Arial" w:cs="Arial"/>
        </w:rPr>
        <w:t xml:space="preserve">copied to tab 2 </w:t>
      </w:r>
      <w:r w:rsidR="001D2A31" w:rsidRPr="007F2B3B">
        <w:rPr>
          <w:rFonts w:ascii="Arial" w:hAnsi="Arial" w:cs="Arial"/>
        </w:rPr>
        <w:t xml:space="preserve">(Significance of risks) </w:t>
      </w:r>
      <w:r w:rsidR="008C079F">
        <w:rPr>
          <w:rFonts w:ascii="Arial" w:hAnsi="Arial" w:cs="Arial"/>
        </w:rPr>
        <w:t xml:space="preserve">in the second </w:t>
      </w:r>
      <w:r w:rsidR="003069E3" w:rsidRPr="007F2B3B">
        <w:rPr>
          <w:rFonts w:ascii="Arial" w:hAnsi="Arial" w:cs="Arial"/>
        </w:rPr>
        <w:t xml:space="preserve">column entitled </w:t>
      </w:r>
      <w:r w:rsidR="008C079F">
        <w:rPr>
          <w:rFonts w:ascii="Arial" w:hAnsi="Arial" w:cs="Arial"/>
        </w:rPr>
        <w:t>“</w:t>
      </w:r>
      <w:r w:rsidR="003069E3" w:rsidRPr="007F2B3B">
        <w:rPr>
          <w:rFonts w:ascii="Arial" w:hAnsi="Arial" w:cs="Arial"/>
        </w:rPr>
        <w:t>User interaction</w:t>
      </w:r>
      <w:r w:rsidR="008C079F">
        <w:rPr>
          <w:rFonts w:ascii="Arial" w:hAnsi="Arial" w:cs="Arial"/>
        </w:rPr>
        <w:t>”</w:t>
      </w:r>
      <w:r w:rsidR="003069E3" w:rsidRPr="007F2B3B">
        <w:rPr>
          <w:rFonts w:ascii="Arial" w:hAnsi="Arial" w:cs="Arial"/>
        </w:rPr>
        <w:t>.</w:t>
      </w:r>
      <w:r w:rsidR="008C079F">
        <w:rPr>
          <w:rFonts w:ascii="Arial" w:hAnsi="Arial" w:cs="Arial"/>
        </w:rPr>
        <w:t xml:space="preserve"> </w:t>
      </w:r>
      <w:r w:rsidR="003069E3" w:rsidRPr="007F2B3B">
        <w:rPr>
          <w:rFonts w:ascii="Arial" w:hAnsi="Arial" w:cs="Arial"/>
        </w:rPr>
        <w:t xml:space="preserve">Factors </w:t>
      </w:r>
      <w:r w:rsidR="008C079F">
        <w:rPr>
          <w:rFonts w:ascii="Arial" w:hAnsi="Arial" w:cs="Arial"/>
        </w:rPr>
        <w:t xml:space="preserve">contributing to the risk </w:t>
      </w:r>
      <w:r w:rsidR="003069E3" w:rsidRPr="007F2B3B">
        <w:rPr>
          <w:rFonts w:ascii="Arial" w:hAnsi="Arial" w:cs="Arial"/>
        </w:rPr>
        <w:t xml:space="preserve">from tab 1 </w:t>
      </w:r>
      <w:r w:rsidR="001D2A31" w:rsidRPr="007F2B3B">
        <w:rPr>
          <w:rFonts w:ascii="Arial" w:hAnsi="Arial" w:cs="Arial"/>
        </w:rPr>
        <w:t xml:space="preserve">(Risks) </w:t>
      </w:r>
      <w:r w:rsidR="003069E3" w:rsidRPr="007F2B3B">
        <w:rPr>
          <w:rFonts w:ascii="Arial" w:hAnsi="Arial" w:cs="Arial"/>
        </w:rPr>
        <w:t xml:space="preserve">are </w:t>
      </w:r>
      <w:r w:rsidR="008C079F">
        <w:rPr>
          <w:rFonts w:ascii="Arial" w:hAnsi="Arial" w:cs="Arial"/>
        </w:rPr>
        <w:t xml:space="preserve">also automatically </w:t>
      </w:r>
      <w:r w:rsidR="003069E3" w:rsidRPr="007F2B3B">
        <w:rPr>
          <w:rFonts w:ascii="Arial" w:hAnsi="Arial" w:cs="Arial"/>
        </w:rPr>
        <w:t xml:space="preserve">copied to tab 2 </w:t>
      </w:r>
      <w:r w:rsidR="001D2A31" w:rsidRPr="007F2B3B">
        <w:rPr>
          <w:rFonts w:ascii="Arial" w:hAnsi="Arial" w:cs="Arial"/>
        </w:rPr>
        <w:t xml:space="preserve">(Significance of risks) </w:t>
      </w:r>
      <w:r w:rsidR="008C079F">
        <w:rPr>
          <w:rFonts w:ascii="Arial" w:hAnsi="Arial" w:cs="Arial"/>
        </w:rPr>
        <w:t xml:space="preserve">in the third </w:t>
      </w:r>
      <w:r w:rsidR="003069E3" w:rsidRPr="007F2B3B">
        <w:rPr>
          <w:rFonts w:ascii="Arial" w:hAnsi="Arial" w:cs="Arial"/>
        </w:rPr>
        <w:t xml:space="preserve">column entitled </w:t>
      </w:r>
      <w:r w:rsidR="008C079F">
        <w:rPr>
          <w:rFonts w:ascii="Arial" w:hAnsi="Arial" w:cs="Arial"/>
        </w:rPr>
        <w:t>“</w:t>
      </w:r>
      <w:r w:rsidR="003069E3" w:rsidRPr="007F2B3B">
        <w:rPr>
          <w:rFonts w:ascii="Arial" w:hAnsi="Arial" w:cs="Arial"/>
        </w:rPr>
        <w:t>Nature of the problem</w:t>
      </w:r>
      <w:r w:rsidR="008C079F">
        <w:rPr>
          <w:rFonts w:ascii="Arial" w:hAnsi="Arial" w:cs="Arial"/>
        </w:rPr>
        <w:t>”</w:t>
      </w:r>
      <w:r w:rsidR="003069E3" w:rsidRPr="007F2B3B">
        <w:rPr>
          <w:rFonts w:ascii="Arial" w:hAnsi="Arial" w:cs="Arial"/>
        </w:rPr>
        <w:t>.</w:t>
      </w:r>
      <w:r w:rsidR="000F6F57" w:rsidRPr="007F2B3B">
        <w:rPr>
          <w:rFonts w:ascii="Arial" w:hAnsi="Arial" w:cs="Arial"/>
        </w:rPr>
        <w:t xml:space="preserve"> </w:t>
      </w:r>
    </w:p>
    <w:p w14:paraId="21342CC4" w14:textId="77777777" w:rsidR="004658D4" w:rsidRDefault="004658D4" w:rsidP="004930A3">
      <w:pPr>
        <w:rPr>
          <w:rFonts w:ascii="Arial" w:hAnsi="Arial" w:cs="Arial"/>
        </w:rPr>
      </w:pPr>
    </w:p>
    <w:p w14:paraId="02DF965C" w14:textId="6044CD3C" w:rsidR="00DF1957" w:rsidRPr="007F2B3B" w:rsidRDefault="000F6F57" w:rsidP="004930A3">
      <w:pPr>
        <w:rPr>
          <w:rFonts w:ascii="Arial" w:hAnsi="Arial" w:cs="Arial"/>
        </w:rPr>
      </w:pPr>
      <w:r w:rsidRPr="007F2B3B">
        <w:rPr>
          <w:rFonts w:ascii="Arial" w:hAnsi="Arial" w:cs="Arial"/>
        </w:rPr>
        <w:t>The first task on this tab is to thin</w:t>
      </w:r>
      <w:r w:rsidR="00503D0F" w:rsidRPr="007F2B3B">
        <w:rPr>
          <w:rFonts w:ascii="Arial" w:hAnsi="Arial" w:cs="Arial"/>
        </w:rPr>
        <w:t>k</w:t>
      </w:r>
      <w:r w:rsidRPr="007F2B3B">
        <w:rPr>
          <w:rFonts w:ascii="Arial" w:hAnsi="Arial" w:cs="Arial"/>
        </w:rPr>
        <w:t xml:space="preserve"> about how probable the risk </w:t>
      </w:r>
      <w:r w:rsidR="00C02BD5" w:rsidRPr="007F2B3B">
        <w:rPr>
          <w:rFonts w:ascii="Arial" w:hAnsi="Arial" w:cs="Arial"/>
        </w:rPr>
        <w:t>is</w:t>
      </w:r>
      <w:r w:rsidR="00CE27E0" w:rsidRPr="007F2B3B">
        <w:rPr>
          <w:rFonts w:ascii="Arial" w:hAnsi="Arial" w:cs="Arial"/>
        </w:rPr>
        <w:t xml:space="preserve"> </w:t>
      </w:r>
      <w:r w:rsidR="00953FCB" w:rsidRPr="007F2B3B">
        <w:rPr>
          <w:rFonts w:ascii="Arial" w:hAnsi="Arial" w:cs="Arial"/>
        </w:rPr>
        <w:t xml:space="preserve">and </w:t>
      </w:r>
      <w:r w:rsidR="004658D4">
        <w:rPr>
          <w:rFonts w:ascii="Arial" w:hAnsi="Arial" w:cs="Arial"/>
        </w:rPr>
        <w:t xml:space="preserve">then </w:t>
      </w:r>
      <w:r w:rsidR="00CE27E0" w:rsidRPr="007F2B3B">
        <w:rPr>
          <w:rFonts w:ascii="Arial" w:hAnsi="Arial" w:cs="Arial"/>
        </w:rPr>
        <w:t xml:space="preserve">enter a </w:t>
      </w:r>
      <w:r w:rsidR="00953FCB" w:rsidRPr="007F2B3B">
        <w:rPr>
          <w:rFonts w:ascii="Arial" w:hAnsi="Arial" w:cs="Arial"/>
        </w:rPr>
        <w:t>rank</w:t>
      </w:r>
      <w:r w:rsidR="00CE27E0" w:rsidRPr="007F2B3B">
        <w:rPr>
          <w:rFonts w:ascii="Arial" w:hAnsi="Arial" w:cs="Arial"/>
        </w:rPr>
        <w:t xml:space="preserve"> in </w:t>
      </w:r>
      <w:r w:rsidR="004658D4">
        <w:rPr>
          <w:rFonts w:ascii="Arial" w:hAnsi="Arial" w:cs="Arial"/>
        </w:rPr>
        <w:t xml:space="preserve">the fourth </w:t>
      </w:r>
      <w:r w:rsidR="00CE27E0" w:rsidRPr="007F2B3B">
        <w:rPr>
          <w:rFonts w:ascii="Arial" w:hAnsi="Arial" w:cs="Arial"/>
        </w:rPr>
        <w:t xml:space="preserve">column </w:t>
      </w:r>
      <w:r w:rsidR="004658D4">
        <w:rPr>
          <w:rFonts w:ascii="Arial" w:hAnsi="Arial" w:cs="Arial"/>
        </w:rPr>
        <w:t xml:space="preserve">(column </w:t>
      </w:r>
      <w:r w:rsidR="00CE27E0" w:rsidRPr="007F2B3B">
        <w:rPr>
          <w:rFonts w:ascii="Arial" w:hAnsi="Arial" w:cs="Arial"/>
        </w:rPr>
        <w:t>D</w:t>
      </w:r>
      <w:r w:rsidR="004658D4">
        <w:rPr>
          <w:rFonts w:ascii="Arial" w:hAnsi="Arial" w:cs="Arial"/>
        </w:rPr>
        <w:t xml:space="preserve"> entitled “</w:t>
      </w:r>
      <w:r w:rsidR="00BF0BED" w:rsidRPr="007F2B3B">
        <w:rPr>
          <w:rFonts w:ascii="Arial" w:hAnsi="Arial" w:cs="Arial"/>
        </w:rPr>
        <w:t>Probability of occurrence</w:t>
      </w:r>
      <w:r w:rsidR="004658D4">
        <w:rPr>
          <w:rFonts w:ascii="Arial" w:hAnsi="Arial" w:cs="Arial"/>
        </w:rPr>
        <w:t>”)</w:t>
      </w:r>
      <w:r w:rsidR="00C02BD5" w:rsidRPr="007F2B3B">
        <w:rPr>
          <w:rFonts w:ascii="Arial" w:hAnsi="Arial" w:cs="Arial"/>
        </w:rPr>
        <w:t xml:space="preserve"> </w:t>
      </w:r>
      <w:r w:rsidRPr="007F2B3B">
        <w:rPr>
          <w:rFonts w:ascii="Arial" w:hAnsi="Arial" w:cs="Arial"/>
        </w:rPr>
        <w:t>and what its impact is likely to be</w:t>
      </w:r>
      <w:r w:rsidR="00CE27E0" w:rsidRPr="007F2B3B">
        <w:rPr>
          <w:rFonts w:ascii="Arial" w:hAnsi="Arial" w:cs="Arial"/>
        </w:rPr>
        <w:t xml:space="preserve"> </w:t>
      </w:r>
      <w:r w:rsidR="00953FCB" w:rsidRPr="007F2B3B">
        <w:rPr>
          <w:rFonts w:ascii="Arial" w:hAnsi="Arial" w:cs="Arial"/>
        </w:rPr>
        <w:t xml:space="preserve">and </w:t>
      </w:r>
      <w:r w:rsidR="00CE27E0" w:rsidRPr="007F2B3B">
        <w:rPr>
          <w:rFonts w:ascii="Arial" w:hAnsi="Arial" w:cs="Arial"/>
        </w:rPr>
        <w:t xml:space="preserve">enter a </w:t>
      </w:r>
      <w:r w:rsidR="00953FCB" w:rsidRPr="007F2B3B">
        <w:rPr>
          <w:rFonts w:ascii="Arial" w:hAnsi="Arial" w:cs="Arial"/>
        </w:rPr>
        <w:t>rank</w:t>
      </w:r>
      <w:r w:rsidR="00CE27E0" w:rsidRPr="007F2B3B">
        <w:rPr>
          <w:rFonts w:ascii="Arial" w:hAnsi="Arial" w:cs="Arial"/>
        </w:rPr>
        <w:t xml:space="preserve"> in </w:t>
      </w:r>
      <w:r w:rsidR="004658D4">
        <w:rPr>
          <w:rFonts w:ascii="Arial" w:hAnsi="Arial" w:cs="Arial"/>
        </w:rPr>
        <w:t xml:space="preserve">the fifth </w:t>
      </w:r>
      <w:r w:rsidR="00CE27E0" w:rsidRPr="007F2B3B">
        <w:rPr>
          <w:rFonts w:ascii="Arial" w:hAnsi="Arial" w:cs="Arial"/>
        </w:rPr>
        <w:t xml:space="preserve">column </w:t>
      </w:r>
      <w:r w:rsidR="004658D4">
        <w:rPr>
          <w:rFonts w:ascii="Arial" w:hAnsi="Arial" w:cs="Arial"/>
        </w:rPr>
        <w:t xml:space="preserve">(column </w:t>
      </w:r>
      <w:r w:rsidR="00CE27E0" w:rsidRPr="007F2B3B">
        <w:rPr>
          <w:rFonts w:ascii="Arial" w:hAnsi="Arial" w:cs="Arial"/>
        </w:rPr>
        <w:t>E</w:t>
      </w:r>
      <w:r w:rsidR="004658D4">
        <w:rPr>
          <w:rFonts w:ascii="Arial" w:hAnsi="Arial" w:cs="Arial"/>
        </w:rPr>
        <w:t xml:space="preserve"> entitled “</w:t>
      </w:r>
      <w:r w:rsidR="00BF0BED" w:rsidRPr="007F2B3B">
        <w:rPr>
          <w:rFonts w:ascii="Arial" w:hAnsi="Arial" w:cs="Arial"/>
        </w:rPr>
        <w:t>Impact on product success</w:t>
      </w:r>
      <w:r w:rsidR="004658D4">
        <w:rPr>
          <w:rFonts w:ascii="Arial" w:hAnsi="Arial" w:cs="Arial"/>
        </w:rPr>
        <w:t>”)</w:t>
      </w:r>
      <w:r w:rsidRPr="007F2B3B">
        <w:rPr>
          <w:rFonts w:ascii="Arial" w:hAnsi="Arial" w:cs="Arial"/>
        </w:rPr>
        <w:t>.</w:t>
      </w:r>
      <w:r w:rsidR="00976EA5" w:rsidRPr="007F2B3B">
        <w:rPr>
          <w:rFonts w:ascii="Arial" w:hAnsi="Arial" w:cs="Arial"/>
        </w:rPr>
        <w:t xml:space="preserve"> </w:t>
      </w:r>
      <w:r w:rsidR="00953FCB" w:rsidRPr="007F2B3B">
        <w:rPr>
          <w:rFonts w:ascii="Arial" w:hAnsi="Arial" w:cs="Arial"/>
        </w:rPr>
        <w:t>Embedded formulas</w:t>
      </w:r>
      <w:r w:rsidR="00976EA5" w:rsidRPr="007F2B3B">
        <w:rPr>
          <w:rFonts w:ascii="Arial" w:hAnsi="Arial" w:cs="Arial"/>
        </w:rPr>
        <w:t xml:space="preserve"> </w:t>
      </w:r>
      <w:r w:rsidR="00CE27E0" w:rsidRPr="007F2B3B">
        <w:rPr>
          <w:rFonts w:ascii="Arial" w:hAnsi="Arial" w:cs="Arial"/>
        </w:rPr>
        <w:t xml:space="preserve">will calculate the </w:t>
      </w:r>
      <w:r w:rsidR="00976EA5" w:rsidRPr="007F2B3B">
        <w:rPr>
          <w:rFonts w:ascii="Arial" w:hAnsi="Arial" w:cs="Arial"/>
        </w:rPr>
        <w:t>product of these two rankings</w:t>
      </w:r>
      <w:r w:rsidR="00953FCB" w:rsidRPr="007F2B3B">
        <w:rPr>
          <w:rFonts w:ascii="Arial" w:hAnsi="Arial" w:cs="Arial"/>
        </w:rPr>
        <w:t xml:space="preserve"> and display it in column F</w:t>
      </w:r>
      <w:r w:rsidR="00976EA5" w:rsidRPr="007F2B3B">
        <w:rPr>
          <w:rFonts w:ascii="Arial" w:hAnsi="Arial" w:cs="Arial"/>
        </w:rPr>
        <w:t xml:space="preserve"> </w:t>
      </w:r>
      <w:r w:rsidR="00953FCB" w:rsidRPr="007F2B3B">
        <w:rPr>
          <w:rFonts w:ascii="Arial" w:hAnsi="Arial" w:cs="Arial"/>
        </w:rPr>
        <w:t>entitled</w:t>
      </w:r>
      <w:r w:rsidR="00976EA5" w:rsidRPr="007F2B3B">
        <w:rPr>
          <w:rFonts w:ascii="Arial" w:hAnsi="Arial" w:cs="Arial"/>
        </w:rPr>
        <w:t xml:space="preserve"> </w:t>
      </w:r>
      <w:r w:rsidR="004658D4">
        <w:rPr>
          <w:rFonts w:ascii="Arial" w:hAnsi="Arial" w:cs="Arial"/>
        </w:rPr>
        <w:t>“</w:t>
      </w:r>
      <w:r w:rsidR="00976EA5" w:rsidRPr="007F2B3B">
        <w:rPr>
          <w:rFonts w:ascii="Arial" w:hAnsi="Arial" w:cs="Arial"/>
        </w:rPr>
        <w:t xml:space="preserve">Significance of the </w:t>
      </w:r>
      <w:r w:rsidR="00724786" w:rsidRPr="007F2B3B">
        <w:rPr>
          <w:rFonts w:ascii="Arial" w:hAnsi="Arial" w:cs="Arial"/>
        </w:rPr>
        <w:t>r</w:t>
      </w:r>
      <w:r w:rsidR="00976EA5" w:rsidRPr="007F2B3B">
        <w:rPr>
          <w:rFonts w:ascii="Arial" w:hAnsi="Arial" w:cs="Arial"/>
        </w:rPr>
        <w:t>isk</w:t>
      </w:r>
      <w:r w:rsidR="004658D4">
        <w:rPr>
          <w:rFonts w:ascii="Arial" w:hAnsi="Arial" w:cs="Arial"/>
        </w:rPr>
        <w:t>”</w:t>
      </w:r>
      <w:r w:rsidR="00503D0F" w:rsidRPr="007F2B3B">
        <w:rPr>
          <w:rFonts w:ascii="Arial" w:hAnsi="Arial" w:cs="Arial"/>
        </w:rPr>
        <w:t>.</w:t>
      </w:r>
      <w:r w:rsidR="00976EA5" w:rsidRPr="007F2B3B">
        <w:rPr>
          <w:rFonts w:ascii="Arial" w:hAnsi="Arial" w:cs="Arial"/>
        </w:rPr>
        <w:t xml:space="preserve"> </w:t>
      </w:r>
      <w:r w:rsidRPr="007F2B3B">
        <w:rPr>
          <w:rFonts w:ascii="Arial" w:hAnsi="Arial" w:cs="Arial"/>
        </w:rPr>
        <w:t xml:space="preserve"> </w:t>
      </w:r>
    </w:p>
    <w:p w14:paraId="1D703307" w14:textId="77777777" w:rsidR="00DF1957" w:rsidRPr="007F2B3B" w:rsidRDefault="00DF1957" w:rsidP="004930A3">
      <w:pPr>
        <w:rPr>
          <w:rFonts w:ascii="Arial" w:hAnsi="Arial" w:cs="Arial"/>
        </w:rPr>
      </w:pPr>
    </w:p>
    <w:p w14:paraId="6E35D2BC" w14:textId="5AD227EB" w:rsidR="008D6411" w:rsidRPr="007F2B3B" w:rsidRDefault="000F6F57" w:rsidP="004930A3">
      <w:pPr>
        <w:rPr>
          <w:rFonts w:ascii="Arial" w:hAnsi="Arial" w:cs="Arial"/>
        </w:rPr>
      </w:pPr>
      <w:r w:rsidRPr="007F2B3B">
        <w:rPr>
          <w:rFonts w:ascii="Arial" w:hAnsi="Arial" w:cs="Arial"/>
        </w:rPr>
        <w:t>Next</w:t>
      </w:r>
      <w:r w:rsidR="003069E3" w:rsidRPr="007F2B3B">
        <w:rPr>
          <w:rFonts w:ascii="Arial" w:hAnsi="Arial" w:cs="Arial"/>
        </w:rPr>
        <w:t xml:space="preserve"> on th</w:t>
      </w:r>
      <w:r w:rsidR="004658D4">
        <w:rPr>
          <w:rFonts w:ascii="Arial" w:hAnsi="Arial" w:cs="Arial"/>
        </w:rPr>
        <w:t xml:space="preserve">at </w:t>
      </w:r>
      <w:r w:rsidR="003069E3" w:rsidRPr="007F2B3B">
        <w:rPr>
          <w:rFonts w:ascii="Arial" w:hAnsi="Arial" w:cs="Arial"/>
        </w:rPr>
        <w:t>tab</w:t>
      </w:r>
      <w:r w:rsidRPr="007F2B3B">
        <w:rPr>
          <w:rFonts w:ascii="Arial" w:hAnsi="Arial" w:cs="Arial"/>
        </w:rPr>
        <w:t>, us</w:t>
      </w:r>
      <w:r w:rsidR="003069E3" w:rsidRPr="007F2B3B">
        <w:rPr>
          <w:rFonts w:ascii="Arial" w:hAnsi="Arial" w:cs="Arial"/>
        </w:rPr>
        <w:t>e</w:t>
      </w:r>
      <w:r w:rsidRPr="007F2B3B">
        <w:rPr>
          <w:rFonts w:ascii="Arial" w:hAnsi="Arial" w:cs="Arial"/>
        </w:rPr>
        <w:t xml:space="preserve"> the two legends </w:t>
      </w:r>
      <w:r w:rsidR="008D0149" w:rsidRPr="007F2B3B">
        <w:rPr>
          <w:rFonts w:ascii="Arial" w:hAnsi="Arial" w:cs="Arial"/>
        </w:rPr>
        <w:t>presented below</w:t>
      </w:r>
      <w:r w:rsidRPr="007F2B3B">
        <w:rPr>
          <w:rFonts w:ascii="Arial" w:hAnsi="Arial" w:cs="Arial"/>
        </w:rPr>
        <w:t xml:space="preserve"> the</w:t>
      </w:r>
      <w:r w:rsidR="004658D4">
        <w:rPr>
          <w:rFonts w:ascii="Arial" w:hAnsi="Arial" w:cs="Arial"/>
        </w:rPr>
        <w:t xml:space="preserve"> main</w:t>
      </w:r>
      <w:r w:rsidRPr="007F2B3B">
        <w:rPr>
          <w:rFonts w:ascii="Arial" w:hAnsi="Arial" w:cs="Arial"/>
        </w:rPr>
        <w:t xml:space="preserve"> table </w:t>
      </w:r>
      <w:r w:rsidR="003069E3" w:rsidRPr="007F2B3B">
        <w:rPr>
          <w:rFonts w:ascii="Arial" w:hAnsi="Arial" w:cs="Arial"/>
        </w:rPr>
        <w:t xml:space="preserve">to </w:t>
      </w:r>
      <w:r w:rsidRPr="007F2B3B">
        <w:rPr>
          <w:rFonts w:ascii="Arial" w:hAnsi="Arial" w:cs="Arial"/>
        </w:rPr>
        <w:t xml:space="preserve">indicate what </w:t>
      </w:r>
      <w:r w:rsidR="003069E3" w:rsidRPr="007F2B3B">
        <w:rPr>
          <w:rFonts w:ascii="Arial" w:hAnsi="Arial" w:cs="Arial"/>
        </w:rPr>
        <w:t>p</w:t>
      </w:r>
      <w:r w:rsidRPr="007F2B3B">
        <w:rPr>
          <w:rFonts w:ascii="Arial" w:hAnsi="Arial" w:cs="Arial"/>
        </w:rPr>
        <w:t>hase</w:t>
      </w:r>
      <w:r w:rsidR="004658D4">
        <w:rPr>
          <w:rFonts w:ascii="Arial" w:hAnsi="Arial" w:cs="Arial"/>
        </w:rPr>
        <w:t>s</w:t>
      </w:r>
      <w:r w:rsidRPr="007F2B3B">
        <w:rPr>
          <w:rFonts w:ascii="Arial" w:hAnsi="Arial" w:cs="Arial"/>
        </w:rPr>
        <w:t xml:space="preserve"> of the </w:t>
      </w:r>
      <w:r w:rsidR="003069E3" w:rsidRPr="007F2B3B">
        <w:rPr>
          <w:rFonts w:ascii="Arial" w:hAnsi="Arial" w:cs="Arial"/>
        </w:rPr>
        <w:t>p</w:t>
      </w:r>
      <w:r w:rsidRPr="007F2B3B">
        <w:rPr>
          <w:rFonts w:ascii="Arial" w:hAnsi="Arial" w:cs="Arial"/>
        </w:rPr>
        <w:t xml:space="preserve">roduct </w:t>
      </w:r>
      <w:r w:rsidR="004658D4">
        <w:rPr>
          <w:rFonts w:ascii="Arial" w:hAnsi="Arial" w:cs="Arial"/>
        </w:rPr>
        <w:t xml:space="preserve">or service </w:t>
      </w:r>
      <w:r w:rsidR="003069E3" w:rsidRPr="007F2B3B">
        <w:rPr>
          <w:rFonts w:ascii="Arial" w:hAnsi="Arial" w:cs="Arial"/>
        </w:rPr>
        <w:t>l</w:t>
      </w:r>
      <w:r w:rsidRPr="007F2B3B">
        <w:rPr>
          <w:rFonts w:ascii="Arial" w:hAnsi="Arial" w:cs="Arial"/>
        </w:rPr>
        <w:t xml:space="preserve">ife </w:t>
      </w:r>
      <w:r w:rsidR="003069E3" w:rsidRPr="007F2B3B">
        <w:rPr>
          <w:rFonts w:ascii="Arial" w:hAnsi="Arial" w:cs="Arial"/>
        </w:rPr>
        <w:t>c</w:t>
      </w:r>
      <w:r w:rsidRPr="007F2B3B">
        <w:rPr>
          <w:rFonts w:ascii="Arial" w:hAnsi="Arial" w:cs="Arial"/>
        </w:rPr>
        <w:t xml:space="preserve">ycle </w:t>
      </w:r>
      <w:r w:rsidR="004658D4">
        <w:rPr>
          <w:rFonts w:ascii="Arial" w:hAnsi="Arial" w:cs="Arial"/>
        </w:rPr>
        <w:t xml:space="preserve">(using the abbreviations in the legend) </w:t>
      </w:r>
      <w:r w:rsidRPr="007F2B3B">
        <w:rPr>
          <w:rFonts w:ascii="Arial" w:hAnsi="Arial" w:cs="Arial"/>
        </w:rPr>
        <w:t xml:space="preserve">is impacted </w:t>
      </w:r>
      <w:r w:rsidR="004658D4">
        <w:rPr>
          <w:rFonts w:ascii="Arial" w:hAnsi="Arial" w:cs="Arial"/>
        </w:rPr>
        <w:t xml:space="preserve">and enter it into </w:t>
      </w:r>
      <w:r w:rsidR="003069E3" w:rsidRPr="007F2B3B">
        <w:rPr>
          <w:rFonts w:ascii="Arial" w:hAnsi="Arial" w:cs="Arial"/>
        </w:rPr>
        <w:t xml:space="preserve">column G </w:t>
      </w:r>
      <w:r w:rsidR="004658D4">
        <w:rPr>
          <w:rFonts w:ascii="Arial" w:hAnsi="Arial" w:cs="Arial"/>
        </w:rPr>
        <w:t>entitled “</w:t>
      </w:r>
      <w:r w:rsidR="008D6411" w:rsidRPr="007F2B3B">
        <w:rPr>
          <w:rFonts w:ascii="Arial" w:hAnsi="Arial" w:cs="Arial"/>
        </w:rPr>
        <w:t>P</w:t>
      </w:r>
      <w:r w:rsidR="003069E3" w:rsidRPr="007F2B3B">
        <w:rPr>
          <w:rFonts w:ascii="Arial" w:hAnsi="Arial" w:cs="Arial"/>
        </w:rPr>
        <w:t>hase of life cycle impacted</w:t>
      </w:r>
      <w:r w:rsidR="004658D4">
        <w:rPr>
          <w:rFonts w:ascii="Arial" w:hAnsi="Arial" w:cs="Arial"/>
        </w:rPr>
        <w:t>”</w:t>
      </w:r>
      <w:r w:rsidR="003069E3" w:rsidRPr="007F2B3B">
        <w:rPr>
          <w:rFonts w:ascii="Arial" w:hAnsi="Arial" w:cs="Arial"/>
        </w:rPr>
        <w:t xml:space="preserve"> </w:t>
      </w:r>
      <w:r w:rsidRPr="007F2B3B">
        <w:rPr>
          <w:rFonts w:ascii="Arial" w:hAnsi="Arial" w:cs="Arial"/>
        </w:rPr>
        <w:t xml:space="preserve">and </w:t>
      </w:r>
      <w:r w:rsidR="004658D4">
        <w:rPr>
          <w:rFonts w:ascii="Arial" w:hAnsi="Arial" w:cs="Arial"/>
        </w:rPr>
        <w:t xml:space="preserve">in which stage </w:t>
      </w:r>
      <w:r w:rsidRPr="007F2B3B">
        <w:rPr>
          <w:rFonts w:ascii="Arial" w:hAnsi="Arial" w:cs="Arial"/>
        </w:rPr>
        <w:t>you belie</w:t>
      </w:r>
      <w:r w:rsidR="00976EA5" w:rsidRPr="007F2B3B">
        <w:rPr>
          <w:rFonts w:ascii="Arial" w:hAnsi="Arial" w:cs="Arial"/>
        </w:rPr>
        <w:t>ve</w:t>
      </w:r>
      <w:r w:rsidRPr="007F2B3B">
        <w:rPr>
          <w:rFonts w:ascii="Arial" w:hAnsi="Arial" w:cs="Arial"/>
        </w:rPr>
        <w:t xml:space="preserve"> you can best address th</w:t>
      </w:r>
      <w:r w:rsidR="004658D4">
        <w:rPr>
          <w:rFonts w:ascii="Arial" w:hAnsi="Arial" w:cs="Arial"/>
        </w:rPr>
        <w:t>is</w:t>
      </w:r>
      <w:r w:rsidRPr="007F2B3B">
        <w:rPr>
          <w:rFonts w:ascii="Arial" w:hAnsi="Arial" w:cs="Arial"/>
        </w:rPr>
        <w:t xml:space="preserve"> risk</w:t>
      </w:r>
      <w:r w:rsidR="00976EA5" w:rsidRPr="007F2B3B">
        <w:rPr>
          <w:rFonts w:ascii="Arial" w:hAnsi="Arial" w:cs="Arial"/>
        </w:rPr>
        <w:t xml:space="preserve"> during NPD</w:t>
      </w:r>
      <w:r w:rsidR="003069E3" w:rsidRPr="007F2B3B">
        <w:rPr>
          <w:rFonts w:ascii="Arial" w:hAnsi="Arial" w:cs="Arial"/>
        </w:rPr>
        <w:t xml:space="preserve"> </w:t>
      </w:r>
      <w:r w:rsidR="004658D4">
        <w:rPr>
          <w:rFonts w:ascii="Arial" w:hAnsi="Arial" w:cs="Arial"/>
        </w:rPr>
        <w:t xml:space="preserve">by entering this into </w:t>
      </w:r>
      <w:r w:rsidR="003069E3" w:rsidRPr="007F2B3B">
        <w:rPr>
          <w:rFonts w:ascii="Arial" w:hAnsi="Arial" w:cs="Arial"/>
        </w:rPr>
        <w:t>column H</w:t>
      </w:r>
      <w:r w:rsidR="004658D4">
        <w:rPr>
          <w:rFonts w:ascii="Arial" w:hAnsi="Arial" w:cs="Arial"/>
        </w:rPr>
        <w:t xml:space="preserve"> entitled “</w:t>
      </w:r>
      <w:r w:rsidR="003069E3" w:rsidRPr="007F2B3B">
        <w:rPr>
          <w:rFonts w:ascii="Arial" w:hAnsi="Arial" w:cs="Arial"/>
        </w:rPr>
        <w:t>Stage of new product development where the risk is addressed</w:t>
      </w:r>
      <w:r w:rsidR="004658D4">
        <w:rPr>
          <w:rFonts w:ascii="Arial" w:hAnsi="Arial" w:cs="Arial"/>
        </w:rPr>
        <w:t>”</w:t>
      </w:r>
      <w:r w:rsidR="00976EA5" w:rsidRPr="007F2B3B">
        <w:rPr>
          <w:rFonts w:ascii="Arial" w:hAnsi="Arial" w:cs="Arial"/>
        </w:rPr>
        <w:t xml:space="preserve">. </w:t>
      </w:r>
      <w:r w:rsidR="004658D4">
        <w:rPr>
          <w:rFonts w:ascii="Arial" w:hAnsi="Arial" w:cs="Arial"/>
        </w:rPr>
        <w:t>I</w:t>
      </w:r>
      <w:r w:rsidR="00D5495D" w:rsidRPr="007F2B3B">
        <w:rPr>
          <w:rFonts w:ascii="Arial" w:hAnsi="Arial" w:cs="Arial"/>
        </w:rPr>
        <w:t xml:space="preserve">n </w:t>
      </w:r>
      <w:r w:rsidR="004658D4">
        <w:rPr>
          <w:rFonts w:ascii="Arial" w:hAnsi="Arial" w:cs="Arial"/>
        </w:rPr>
        <w:t xml:space="preserve">the next </w:t>
      </w:r>
      <w:r w:rsidR="00D5495D" w:rsidRPr="007F2B3B">
        <w:rPr>
          <w:rFonts w:ascii="Arial" w:hAnsi="Arial" w:cs="Arial"/>
        </w:rPr>
        <w:t>column</w:t>
      </w:r>
      <w:r w:rsidR="008D6411" w:rsidRPr="007F2B3B">
        <w:rPr>
          <w:rFonts w:ascii="Arial" w:hAnsi="Arial" w:cs="Arial"/>
        </w:rPr>
        <w:t xml:space="preserve"> </w:t>
      </w:r>
      <w:r w:rsidR="004658D4">
        <w:rPr>
          <w:rFonts w:ascii="Arial" w:hAnsi="Arial" w:cs="Arial"/>
        </w:rPr>
        <w:t xml:space="preserve">(column </w:t>
      </w:r>
      <w:r w:rsidR="008D6411" w:rsidRPr="007F2B3B">
        <w:rPr>
          <w:rFonts w:ascii="Arial" w:hAnsi="Arial" w:cs="Arial"/>
        </w:rPr>
        <w:t>I</w:t>
      </w:r>
      <w:r w:rsidR="004658D4">
        <w:rPr>
          <w:rFonts w:ascii="Arial" w:hAnsi="Arial" w:cs="Arial"/>
        </w:rPr>
        <w:t>)</w:t>
      </w:r>
      <w:r w:rsidR="00D5495D" w:rsidRPr="007F2B3B">
        <w:rPr>
          <w:rFonts w:ascii="Arial" w:hAnsi="Arial" w:cs="Arial"/>
        </w:rPr>
        <w:t xml:space="preserve"> entitled </w:t>
      </w:r>
      <w:r w:rsidR="004658D4">
        <w:rPr>
          <w:rFonts w:ascii="Arial" w:hAnsi="Arial" w:cs="Arial"/>
        </w:rPr>
        <w:t>“</w:t>
      </w:r>
      <w:r w:rsidR="007F5F5E" w:rsidRPr="007F2B3B">
        <w:rPr>
          <w:rFonts w:ascii="Arial" w:hAnsi="Arial" w:cs="Arial"/>
        </w:rPr>
        <w:t>Preventive or mitigation measure</w:t>
      </w:r>
      <w:r w:rsidR="004658D4">
        <w:rPr>
          <w:rFonts w:ascii="Arial" w:hAnsi="Arial" w:cs="Arial"/>
        </w:rPr>
        <w:t>”</w:t>
      </w:r>
      <w:r w:rsidR="008D6411" w:rsidRPr="007F2B3B">
        <w:rPr>
          <w:rFonts w:ascii="Arial" w:hAnsi="Arial" w:cs="Arial"/>
        </w:rPr>
        <w:t>,</w:t>
      </w:r>
      <w:r w:rsidR="00D5495D" w:rsidRPr="007F2B3B">
        <w:rPr>
          <w:rFonts w:ascii="Arial" w:hAnsi="Arial" w:cs="Arial"/>
        </w:rPr>
        <w:t xml:space="preserve"> </w:t>
      </w:r>
      <w:r w:rsidR="001C4812" w:rsidRPr="007F2B3B">
        <w:rPr>
          <w:rFonts w:ascii="Arial" w:hAnsi="Arial" w:cs="Arial"/>
        </w:rPr>
        <w:t>i</w:t>
      </w:r>
      <w:r w:rsidR="00976EA5" w:rsidRPr="007F2B3B">
        <w:rPr>
          <w:rFonts w:ascii="Arial" w:hAnsi="Arial" w:cs="Arial"/>
        </w:rPr>
        <w:t>dentify what you will do to</w:t>
      </w:r>
      <w:r w:rsidR="008D0149" w:rsidRPr="007F2B3B">
        <w:rPr>
          <w:rFonts w:ascii="Arial" w:hAnsi="Arial" w:cs="Arial"/>
        </w:rPr>
        <w:t xml:space="preserve"> address, and preferably</w:t>
      </w:r>
      <w:r w:rsidR="00976EA5" w:rsidRPr="007F2B3B">
        <w:rPr>
          <w:rFonts w:ascii="Arial" w:hAnsi="Arial" w:cs="Arial"/>
        </w:rPr>
        <w:t xml:space="preserve"> avoid or mitigate</w:t>
      </w:r>
      <w:r w:rsidR="008D0149" w:rsidRPr="007F2B3B">
        <w:rPr>
          <w:rFonts w:ascii="Arial" w:hAnsi="Arial" w:cs="Arial"/>
        </w:rPr>
        <w:t>,</w:t>
      </w:r>
      <w:r w:rsidR="00976EA5" w:rsidRPr="007F2B3B">
        <w:rPr>
          <w:rFonts w:ascii="Arial" w:hAnsi="Arial" w:cs="Arial"/>
        </w:rPr>
        <w:t xml:space="preserve"> the </w:t>
      </w:r>
      <w:r w:rsidR="00976EA5" w:rsidRPr="007F2B3B">
        <w:rPr>
          <w:rFonts w:ascii="Arial" w:hAnsi="Arial" w:cs="Arial"/>
        </w:rPr>
        <w:lastRenderedPageBreak/>
        <w:t>risk.</w:t>
      </w:r>
      <w:r w:rsidR="00CE27E0" w:rsidRPr="007F2B3B">
        <w:rPr>
          <w:rFonts w:ascii="Arial" w:hAnsi="Arial" w:cs="Arial"/>
        </w:rPr>
        <w:t xml:space="preserve"> You can include concrete suggestions for action as well as mere ideas about possible solutions.</w:t>
      </w:r>
      <w:r w:rsidR="00976EA5" w:rsidRPr="007F2B3B">
        <w:rPr>
          <w:rFonts w:ascii="Arial" w:hAnsi="Arial" w:cs="Arial"/>
        </w:rPr>
        <w:t xml:space="preserve"> </w:t>
      </w:r>
    </w:p>
    <w:p w14:paraId="311DAF3D" w14:textId="77777777" w:rsidR="008D6411" w:rsidRPr="007F2B3B" w:rsidRDefault="008D6411" w:rsidP="004930A3">
      <w:pPr>
        <w:rPr>
          <w:rFonts w:ascii="Arial" w:hAnsi="Arial" w:cs="Arial"/>
        </w:rPr>
      </w:pPr>
    </w:p>
    <w:p w14:paraId="3885B0F7" w14:textId="4B524101" w:rsidR="001C4812" w:rsidRDefault="00D36AA3" w:rsidP="004930A3">
      <w:pPr>
        <w:rPr>
          <w:rFonts w:ascii="Arial" w:hAnsi="Arial" w:cs="Arial"/>
        </w:rPr>
      </w:pPr>
      <w:r w:rsidRPr="007F2B3B">
        <w:rPr>
          <w:rFonts w:ascii="Arial" w:hAnsi="Arial" w:cs="Arial"/>
        </w:rPr>
        <w:t>As shown in Figure 12 for</w:t>
      </w:r>
      <w:r w:rsidR="001C4812" w:rsidRPr="007F2B3B">
        <w:rPr>
          <w:rFonts w:ascii="Arial" w:hAnsi="Arial" w:cs="Arial"/>
        </w:rPr>
        <w:t xml:space="preserve"> the Biofuels Example,</w:t>
      </w:r>
      <w:r w:rsidRPr="007F2B3B">
        <w:rPr>
          <w:rFonts w:ascii="Arial" w:hAnsi="Arial" w:cs="Arial"/>
        </w:rPr>
        <w:t xml:space="preserve"> one</w:t>
      </w:r>
      <w:r w:rsidR="001C4812" w:rsidRPr="007F2B3B">
        <w:rPr>
          <w:rFonts w:ascii="Arial" w:hAnsi="Arial" w:cs="Arial"/>
        </w:rPr>
        <w:t xml:space="preserve"> source of risk was that the license for organisms had not been signed yet</w:t>
      </w:r>
      <w:r w:rsidRPr="007F2B3B">
        <w:rPr>
          <w:rFonts w:ascii="Arial" w:hAnsi="Arial" w:cs="Arial"/>
        </w:rPr>
        <w:t xml:space="preserve"> (cell </w:t>
      </w:r>
      <w:r w:rsidR="00F77382" w:rsidRPr="007F2B3B">
        <w:rPr>
          <w:rFonts w:ascii="Arial" w:hAnsi="Arial" w:cs="Arial"/>
        </w:rPr>
        <w:t>A</w:t>
      </w:r>
      <w:r w:rsidRPr="007F2B3B">
        <w:rPr>
          <w:rFonts w:ascii="Arial" w:hAnsi="Arial" w:cs="Arial"/>
        </w:rPr>
        <w:t>9)</w:t>
      </w:r>
      <w:r w:rsidR="001C4812" w:rsidRPr="007F2B3B">
        <w:rPr>
          <w:rFonts w:ascii="Arial" w:hAnsi="Arial" w:cs="Arial"/>
        </w:rPr>
        <w:t xml:space="preserve">, and the proposed </w:t>
      </w:r>
      <w:r w:rsidR="007F5F5E" w:rsidRPr="007F2B3B">
        <w:rPr>
          <w:rFonts w:ascii="Arial" w:hAnsi="Arial" w:cs="Arial"/>
        </w:rPr>
        <w:t>p</w:t>
      </w:r>
      <w:r w:rsidR="001C4812" w:rsidRPr="007F2B3B">
        <w:rPr>
          <w:rFonts w:ascii="Arial" w:hAnsi="Arial" w:cs="Arial"/>
        </w:rPr>
        <w:t xml:space="preserve">reventative or </w:t>
      </w:r>
      <w:r w:rsidR="007F5F5E" w:rsidRPr="007F2B3B">
        <w:rPr>
          <w:rFonts w:ascii="Arial" w:hAnsi="Arial" w:cs="Arial"/>
        </w:rPr>
        <w:t>m</w:t>
      </w:r>
      <w:r w:rsidR="001C4812" w:rsidRPr="007F2B3B">
        <w:rPr>
          <w:rFonts w:ascii="Arial" w:hAnsi="Arial" w:cs="Arial"/>
        </w:rPr>
        <w:t xml:space="preserve">itigation </w:t>
      </w:r>
      <w:r w:rsidR="007F5F5E" w:rsidRPr="007F2B3B">
        <w:rPr>
          <w:rFonts w:ascii="Arial" w:hAnsi="Arial" w:cs="Arial"/>
        </w:rPr>
        <w:t>m</w:t>
      </w:r>
      <w:r w:rsidR="001C4812" w:rsidRPr="007F2B3B">
        <w:rPr>
          <w:rFonts w:ascii="Arial" w:hAnsi="Arial" w:cs="Arial"/>
        </w:rPr>
        <w:t>easure was listed as: “</w:t>
      </w:r>
      <w:r w:rsidR="001C4812" w:rsidRPr="004658D4">
        <w:rPr>
          <w:rFonts w:ascii="Arial" w:hAnsi="Arial" w:cs="Arial"/>
          <w:i/>
          <w:iCs/>
        </w:rPr>
        <w:t>Accelerate in-licensing and identify next best option and explore licensing that. Approach national universities, research institutes, and companies who may have organisms as well as others in the region first, then seek farther afield</w:t>
      </w:r>
      <w:r w:rsidR="001C4812" w:rsidRPr="007F2B3B">
        <w:rPr>
          <w:rFonts w:ascii="Arial" w:hAnsi="Arial" w:cs="Arial"/>
        </w:rPr>
        <w:t>.” (</w:t>
      </w:r>
      <w:proofErr w:type="gramStart"/>
      <w:r w:rsidR="001C4812" w:rsidRPr="007F2B3B">
        <w:rPr>
          <w:rFonts w:ascii="Arial" w:hAnsi="Arial" w:cs="Arial"/>
        </w:rPr>
        <w:t>cell</w:t>
      </w:r>
      <w:proofErr w:type="gramEnd"/>
      <w:r w:rsidR="001C4812" w:rsidRPr="007F2B3B">
        <w:rPr>
          <w:rFonts w:ascii="Arial" w:hAnsi="Arial" w:cs="Arial"/>
        </w:rPr>
        <w:t xml:space="preserve"> </w:t>
      </w:r>
      <w:r w:rsidR="00F77382" w:rsidRPr="007F2B3B">
        <w:rPr>
          <w:rFonts w:ascii="Arial" w:hAnsi="Arial" w:cs="Arial"/>
        </w:rPr>
        <w:t>I</w:t>
      </w:r>
      <w:r w:rsidR="001C4812" w:rsidRPr="007F2B3B">
        <w:rPr>
          <w:rFonts w:ascii="Arial" w:hAnsi="Arial" w:cs="Arial"/>
        </w:rPr>
        <w:t xml:space="preserve">9). </w:t>
      </w:r>
      <w:r w:rsidRPr="007F2B3B">
        <w:rPr>
          <w:rFonts w:ascii="Arial" w:hAnsi="Arial" w:cs="Arial"/>
        </w:rPr>
        <w:t xml:space="preserve">Another source of risk was associated with </w:t>
      </w:r>
      <w:r w:rsidR="007F5F5E" w:rsidRPr="007F2B3B">
        <w:rPr>
          <w:rFonts w:ascii="Arial" w:hAnsi="Arial" w:cs="Arial"/>
        </w:rPr>
        <w:t xml:space="preserve">whether </w:t>
      </w:r>
      <w:r w:rsidRPr="007F2B3B">
        <w:rPr>
          <w:rFonts w:ascii="Arial" w:hAnsi="Arial" w:cs="Arial"/>
        </w:rPr>
        <w:t>end-users hav</w:t>
      </w:r>
      <w:r w:rsidR="007F5F5E" w:rsidRPr="007F2B3B">
        <w:rPr>
          <w:rFonts w:ascii="Arial" w:hAnsi="Arial" w:cs="Arial"/>
        </w:rPr>
        <w:t xml:space="preserve">e reliable </w:t>
      </w:r>
      <w:r w:rsidRPr="007F2B3B">
        <w:rPr>
          <w:rFonts w:ascii="Arial" w:hAnsi="Arial" w:cs="Arial"/>
        </w:rPr>
        <w:t xml:space="preserve">access to the internet and other telecoms options (Communications problem – cell </w:t>
      </w:r>
      <w:r w:rsidR="00F77382" w:rsidRPr="007F2B3B">
        <w:rPr>
          <w:rFonts w:ascii="Arial" w:hAnsi="Arial" w:cs="Arial"/>
        </w:rPr>
        <w:t>A</w:t>
      </w:r>
      <w:r w:rsidRPr="007F2B3B">
        <w:rPr>
          <w:rFonts w:ascii="Arial" w:hAnsi="Arial" w:cs="Arial"/>
        </w:rPr>
        <w:t>2</w:t>
      </w:r>
      <w:r w:rsidR="00F77382" w:rsidRPr="007F2B3B">
        <w:rPr>
          <w:rFonts w:ascii="Arial" w:hAnsi="Arial" w:cs="Arial"/>
        </w:rPr>
        <w:t>8</w:t>
      </w:r>
      <w:r w:rsidRPr="007F2B3B">
        <w:rPr>
          <w:rFonts w:ascii="Arial" w:hAnsi="Arial" w:cs="Arial"/>
        </w:rPr>
        <w:t xml:space="preserve">) and the proposed Preventative or </w:t>
      </w:r>
      <w:r w:rsidR="007F5F5E" w:rsidRPr="007F2B3B">
        <w:rPr>
          <w:rFonts w:ascii="Arial" w:hAnsi="Arial" w:cs="Arial"/>
        </w:rPr>
        <w:t>m</w:t>
      </w:r>
      <w:r w:rsidRPr="007F2B3B">
        <w:rPr>
          <w:rFonts w:ascii="Arial" w:hAnsi="Arial" w:cs="Arial"/>
        </w:rPr>
        <w:t xml:space="preserve">itigation </w:t>
      </w:r>
      <w:r w:rsidR="007F5F5E" w:rsidRPr="007F2B3B">
        <w:rPr>
          <w:rFonts w:ascii="Arial" w:hAnsi="Arial" w:cs="Arial"/>
        </w:rPr>
        <w:t>m</w:t>
      </w:r>
      <w:r w:rsidRPr="007F2B3B">
        <w:rPr>
          <w:rFonts w:ascii="Arial" w:hAnsi="Arial" w:cs="Arial"/>
        </w:rPr>
        <w:t>easure was listed as</w:t>
      </w:r>
      <w:r w:rsidR="00CE27E0" w:rsidRPr="007F2B3B">
        <w:rPr>
          <w:rFonts w:ascii="Arial" w:hAnsi="Arial" w:cs="Arial"/>
        </w:rPr>
        <w:t>:</w:t>
      </w:r>
      <w:r w:rsidRPr="007F2B3B">
        <w:rPr>
          <w:rFonts w:ascii="Arial" w:hAnsi="Arial" w:cs="Arial"/>
        </w:rPr>
        <w:t xml:space="preserve"> </w:t>
      </w:r>
      <w:r w:rsidR="00796922" w:rsidRPr="007F2B3B">
        <w:rPr>
          <w:rFonts w:ascii="Arial" w:hAnsi="Arial" w:cs="Arial"/>
        </w:rPr>
        <w:t>“</w:t>
      </w:r>
      <w:r w:rsidRPr="004658D4">
        <w:rPr>
          <w:rFonts w:ascii="Arial" w:hAnsi="Arial" w:cs="Arial"/>
          <w:i/>
          <w:iCs/>
        </w:rPr>
        <w:t>Have CD, videota</w:t>
      </w:r>
      <w:r w:rsidR="00D5495D" w:rsidRPr="004658D4">
        <w:rPr>
          <w:rFonts w:ascii="Arial" w:hAnsi="Arial" w:cs="Arial"/>
          <w:i/>
          <w:iCs/>
        </w:rPr>
        <w:t>p</w:t>
      </w:r>
      <w:r w:rsidRPr="004658D4">
        <w:rPr>
          <w:rFonts w:ascii="Arial" w:hAnsi="Arial" w:cs="Arial"/>
          <w:i/>
          <w:iCs/>
        </w:rPr>
        <w:t>e, and print options at no additional cost. Also seek to have as much as possible run off a cell phone or satcom if desired. Have a bundle with various tel</w:t>
      </w:r>
      <w:r w:rsidR="0071398D" w:rsidRPr="004658D4">
        <w:rPr>
          <w:rFonts w:ascii="Arial" w:hAnsi="Arial" w:cs="Arial"/>
          <w:i/>
          <w:iCs/>
        </w:rPr>
        <w:t>e</w:t>
      </w:r>
      <w:r w:rsidRPr="004658D4">
        <w:rPr>
          <w:rFonts w:ascii="Arial" w:hAnsi="Arial" w:cs="Arial"/>
          <w:i/>
          <w:iCs/>
        </w:rPr>
        <w:t>com equipment as a purc</w:t>
      </w:r>
      <w:r w:rsidR="00F77382" w:rsidRPr="004658D4">
        <w:rPr>
          <w:rFonts w:ascii="Arial" w:hAnsi="Arial" w:cs="Arial"/>
          <w:i/>
          <w:iCs/>
        </w:rPr>
        <w:t>h</w:t>
      </w:r>
      <w:r w:rsidRPr="004658D4">
        <w:rPr>
          <w:rFonts w:ascii="Arial" w:hAnsi="Arial" w:cs="Arial"/>
          <w:i/>
          <w:iCs/>
        </w:rPr>
        <w:t>ase or lease option</w:t>
      </w:r>
      <w:r w:rsidRPr="007F2B3B">
        <w:rPr>
          <w:rFonts w:ascii="Arial" w:hAnsi="Arial" w:cs="Arial"/>
        </w:rPr>
        <w:t xml:space="preserve">” (cell </w:t>
      </w:r>
      <w:r w:rsidR="00F77382" w:rsidRPr="007F2B3B">
        <w:rPr>
          <w:rFonts w:ascii="Arial" w:hAnsi="Arial" w:cs="Arial"/>
        </w:rPr>
        <w:t>I</w:t>
      </w:r>
      <w:r w:rsidRPr="007F2B3B">
        <w:rPr>
          <w:rFonts w:ascii="Arial" w:hAnsi="Arial" w:cs="Arial"/>
        </w:rPr>
        <w:t>28)</w:t>
      </w:r>
      <w:r w:rsidR="00CA5F05" w:rsidRPr="007F2B3B">
        <w:rPr>
          <w:rFonts w:ascii="Arial" w:hAnsi="Arial" w:cs="Arial"/>
        </w:rPr>
        <w:t xml:space="preserve">. </w:t>
      </w:r>
      <w:r w:rsidR="00CE27E0" w:rsidRPr="007F2B3B">
        <w:rPr>
          <w:rFonts w:ascii="Arial" w:hAnsi="Arial" w:cs="Arial"/>
        </w:rPr>
        <w:t>This tab shows how o</w:t>
      </w:r>
      <w:r w:rsidR="00CA5F05" w:rsidRPr="007F2B3B">
        <w:rPr>
          <w:rFonts w:ascii="Arial" w:hAnsi="Arial" w:cs="Arial"/>
        </w:rPr>
        <w:t>ther problems/sources of risk are broken down as separate risks with separate risk analys</w:t>
      </w:r>
      <w:r w:rsidR="00CE27E0" w:rsidRPr="007F2B3B">
        <w:rPr>
          <w:rFonts w:ascii="Arial" w:hAnsi="Arial" w:cs="Arial"/>
        </w:rPr>
        <w:t>e</w:t>
      </w:r>
      <w:r w:rsidR="00CA5F05" w:rsidRPr="007F2B3B">
        <w:rPr>
          <w:rFonts w:ascii="Arial" w:hAnsi="Arial" w:cs="Arial"/>
        </w:rPr>
        <w:t>s and proposed mitigation strategies, for example, the organism-related risk for Consumables is entered in a separate row (row 41) for analysis and proposed mitigation.</w:t>
      </w:r>
    </w:p>
    <w:p w14:paraId="2D94AD03" w14:textId="3BBE2A46" w:rsidR="004658D4" w:rsidRDefault="004658D4" w:rsidP="004930A3">
      <w:pPr>
        <w:rPr>
          <w:rFonts w:ascii="Arial" w:hAnsi="Arial" w:cs="Arial"/>
        </w:rPr>
      </w:pPr>
    </w:p>
    <w:p w14:paraId="0968A5A3" w14:textId="0EA70867" w:rsidR="004658D4" w:rsidRDefault="004658D4" w:rsidP="004930A3">
      <w:pPr>
        <w:rPr>
          <w:rFonts w:ascii="Arial" w:hAnsi="Arial" w:cs="Arial"/>
        </w:rPr>
      </w:pPr>
    </w:p>
    <w:p w14:paraId="38FA1503" w14:textId="399FD064" w:rsidR="004658D4" w:rsidRPr="007F2B3B" w:rsidRDefault="004658D4" w:rsidP="004930A3">
      <w:pPr>
        <w:rPr>
          <w:rFonts w:ascii="Arial" w:hAnsi="Arial" w:cs="Arial"/>
        </w:rPr>
      </w:pPr>
      <w:r w:rsidRPr="004658D4">
        <w:drawing>
          <wp:inline distT="0" distB="0" distL="0" distR="0" wp14:anchorId="50817C67" wp14:editId="5D38EB3D">
            <wp:extent cx="5943600" cy="28600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860040"/>
                    </a:xfrm>
                    <a:prstGeom prst="rect">
                      <a:avLst/>
                    </a:prstGeom>
                    <a:noFill/>
                    <a:ln>
                      <a:noFill/>
                    </a:ln>
                  </pic:spPr>
                </pic:pic>
              </a:graphicData>
            </a:graphic>
          </wp:inline>
        </w:drawing>
      </w:r>
    </w:p>
    <w:p w14:paraId="472BD8BE" w14:textId="42A59265" w:rsidR="00DF1957" w:rsidRPr="004658D4" w:rsidRDefault="00DF1957" w:rsidP="004930A3">
      <w:pPr>
        <w:rPr>
          <w:rFonts w:ascii="Arial" w:hAnsi="Arial" w:cs="Arial"/>
        </w:rPr>
      </w:pPr>
    </w:p>
    <w:p w14:paraId="1B29D952" w14:textId="698F1C19" w:rsidR="004658D4" w:rsidRPr="004658D4" w:rsidRDefault="004658D4" w:rsidP="004658D4">
      <w:pPr>
        <w:pStyle w:val="Caption"/>
        <w:rPr>
          <w:rFonts w:ascii="Arial" w:hAnsi="Arial" w:cs="Arial"/>
          <w:i w:val="0"/>
          <w:iCs w:val="0"/>
        </w:rPr>
      </w:pPr>
      <w:r w:rsidRPr="004658D4">
        <w:rPr>
          <w:rFonts w:ascii="Arial" w:hAnsi="Arial" w:cs="Arial"/>
          <w:i w:val="0"/>
          <w:iCs w:val="0"/>
        </w:rPr>
        <w:t xml:space="preserve">Figure </w:t>
      </w:r>
      <w:r w:rsidRPr="004658D4">
        <w:rPr>
          <w:rFonts w:ascii="Arial" w:hAnsi="Arial" w:cs="Arial"/>
          <w:i w:val="0"/>
          <w:iCs w:val="0"/>
        </w:rPr>
        <w:fldChar w:fldCharType="begin"/>
      </w:r>
      <w:r w:rsidRPr="004658D4">
        <w:rPr>
          <w:rFonts w:ascii="Arial" w:hAnsi="Arial" w:cs="Arial"/>
          <w:i w:val="0"/>
          <w:iCs w:val="0"/>
        </w:rPr>
        <w:instrText xml:space="preserve"> SEQ Figure \* ARABIC </w:instrText>
      </w:r>
      <w:r w:rsidRPr="004658D4">
        <w:rPr>
          <w:rFonts w:ascii="Arial" w:hAnsi="Arial" w:cs="Arial"/>
          <w:i w:val="0"/>
          <w:iCs w:val="0"/>
        </w:rPr>
        <w:fldChar w:fldCharType="separate"/>
      </w:r>
      <w:r w:rsidR="004F7785">
        <w:rPr>
          <w:rFonts w:ascii="Arial" w:hAnsi="Arial" w:cs="Arial"/>
          <w:i w:val="0"/>
          <w:iCs w:val="0"/>
          <w:noProof/>
        </w:rPr>
        <w:t>12</w:t>
      </w:r>
      <w:r w:rsidRPr="004658D4">
        <w:rPr>
          <w:rFonts w:ascii="Arial" w:hAnsi="Arial" w:cs="Arial"/>
          <w:i w:val="0"/>
          <w:iCs w:val="0"/>
          <w:noProof/>
        </w:rPr>
        <w:fldChar w:fldCharType="end"/>
      </w:r>
      <w:r w:rsidRPr="004658D4">
        <w:rPr>
          <w:rFonts w:ascii="Arial" w:hAnsi="Arial" w:cs="Arial"/>
          <w:i w:val="0"/>
          <w:iCs w:val="0"/>
        </w:rPr>
        <w:t xml:space="preserve">: The </w:t>
      </w:r>
      <w:r>
        <w:rPr>
          <w:rFonts w:ascii="Arial" w:hAnsi="Arial" w:cs="Arial"/>
          <w:i w:val="0"/>
          <w:iCs w:val="0"/>
        </w:rPr>
        <w:t>“</w:t>
      </w:r>
      <w:r w:rsidRPr="004658D4">
        <w:rPr>
          <w:rFonts w:ascii="Arial" w:hAnsi="Arial" w:cs="Arial"/>
          <w:i w:val="0"/>
          <w:iCs w:val="0"/>
        </w:rPr>
        <w:t xml:space="preserve">Significance of </w:t>
      </w:r>
      <w:r>
        <w:rPr>
          <w:rFonts w:ascii="Arial" w:hAnsi="Arial" w:cs="Arial"/>
          <w:i w:val="0"/>
          <w:iCs w:val="0"/>
        </w:rPr>
        <w:t>r</w:t>
      </w:r>
      <w:r w:rsidRPr="004658D4">
        <w:rPr>
          <w:rFonts w:ascii="Arial" w:hAnsi="Arial" w:cs="Arial"/>
          <w:i w:val="0"/>
          <w:iCs w:val="0"/>
        </w:rPr>
        <w:t>isks</w:t>
      </w:r>
      <w:r>
        <w:rPr>
          <w:rFonts w:ascii="Arial" w:hAnsi="Arial" w:cs="Arial"/>
          <w:i w:val="0"/>
          <w:iCs w:val="0"/>
        </w:rPr>
        <w:t>”</w:t>
      </w:r>
      <w:r w:rsidRPr="004658D4">
        <w:rPr>
          <w:rFonts w:ascii="Arial" w:hAnsi="Arial" w:cs="Arial"/>
          <w:i w:val="0"/>
          <w:iCs w:val="0"/>
        </w:rPr>
        <w:t xml:space="preserve"> tab of the Life Cycle Risk Reduction Tool workbook for the Biofuels Example</w:t>
      </w:r>
      <w:r>
        <w:rPr>
          <w:rFonts w:ascii="Arial" w:hAnsi="Arial" w:cs="Arial"/>
          <w:i w:val="0"/>
          <w:iCs w:val="0"/>
        </w:rPr>
        <w:t xml:space="preserve"> with some risks </w:t>
      </w:r>
      <w:proofErr w:type="gramStart"/>
      <w:r>
        <w:rPr>
          <w:rFonts w:ascii="Arial" w:hAnsi="Arial" w:cs="Arial"/>
          <w:i w:val="0"/>
          <w:iCs w:val="0"/>
        </w:rPr>
        <w:t>entered into</w:t>
      </w:r>
      <w:proofErr w:type="gramEnd"/>
      <w:r>
        <w:rPr>
          <w:rFonts w:ascii="Arial" w:hAnsi="Arial" w:cs="Arial"/>
          <w:i w:val="0"/>
          <w:iCs w:val="0"/>
        </w:rPr>
        <w:t xml:space="preserve"> the spreadsheet and possible preventive or mitigation measures identified</w:t>
      </w:r>
      <w:r w:rsidR="00F36E11">
        <w:rPr>
          <w:rFonts w:ascii="Arial" w:hAnsi="Arial" w:cs="Arial"/>
          <w:i w:val="0"/>
          <w:iCs w:val="0"/>
        </w:rPr>
        <w:t xml:space="preserve"> highlighted in yellow. </w:t>
      </w:r>
      <w:r w:rsidR="00F36E11">
        <w:rPr>
          <w:rFonts w:ascii="Arial" w:hAnsi="Arial" w:cs="Arial"/>
          <w:i w:val="0"/>
          <w:iCs w:val="0"/>
          <w:noProof/>
        </w:rPr>
        <w:t>Some columns and rows have been hidden in this figure to improve readability.</w:t>
      </w:r>
    </w:p>
    <w:p w14:paraId="135AE4E3" w14:textId="3ADBD158" w:rsidR="00DA1AF3" w:rsidRPr="007F2B3B" w:rsidRDefault="00976EA5" w:rsidP="00DA1AF3">
      <w:pPr>
        <w:rPr>
          <w:rFonts w:ascii="Arial" w:hAnsi="Arial" w:cs="Arial"/>
        </w:rPr>
      </w:pPr>
      <w:r w:rsidRPr="007F2B3B">
        <w:rPr>
          <w:rFonts w:ascii="Arial" w:hAnsi="Arial" w:cs="Arial"/>
        </w:rPr>
        <w:t>Finally</w:t>
      </w:r>
      <w:r w:rsidR="00503D0F" w:rsidRPr="007F2B3B">
        <w:rPr>
          <w:rFonts w:ascii="Arial" w:hAnsi="Arial" w:cs="Arial"/>
        </w:rPr>
        <w:t>,</w:t>
      </w:r>
      <w:r w:rsidRPr="007F2B3B">
        <w:rPr>
          <w:rFonts w:ascii="Arial" w:hAnsi="Arial" w:cs="Arial"/>
        </w:rPr>
        <w:t xml:space="preserve"> reassess the likelihood of occurrence and impact after the</w:t>
      </w:r>
      <w:r w:rsidR="008D0149" w:rsidRPr="007F2B3B">
        <w:rPr>
          <w:rFonts w:ascii="Arial" w:hAnsi="Arial" w:cs="Arial"/>
        </w:rPr>
        <w:t xml:space="preserve"> risk management</w:t>
      </w:r>
      <w:r w:rsidRPr="007F2B3B">
        <w:rPr>
          <w:rFonts w:ascii="Arial" w:hAnsi="Arial" w:cs="Arial"/>
        </w:rPr>
        <w:t xml:space="preserve"> measure is implemented. </w:t>
      </w:r>
      <w:r w:rsidR="00CE27E0" w:rsidRPr="007F2B3B">
        <w:rPr>
          <w:rFonts w:ascii="Arial" w:hAnsi="Arial" w:cs="Arial"/>
        </w:rPr>
        <w:t xml:space="preserve">Enter a value </w:t>
      </w:r>
      <w:r w:rsidR="008D6411" w:rsidRPr="007F2B3B">
        <w:rPr>
          <w:rFonts w:ascii="Arial" w:hAnsi="Arial" w:cs="Arial"/>
        </w:rPr>
        <w:t xml:space="preserve">in column J </w:t>
      </w:r>
      <w:r w:rsidR="00F36E11">
        <w:rPr>
          <w:rFonts w:ascii="Arial" w:hAnsi="Arial" w:cs="Arial"/>
        </w:rPr>
        <w:t>entitled “</w:t>
      </w:r>
      <w:r w:rsidR="007F5F5E" w:rsidRPr="007F2B3B">
        <w:rPr>
          <w:rFonts w:ascii="Arial" w:hAnsi="Arial" w:cs="Arial"/>
        </w:rPr>
        <w:t>Probability of occurrence after measure</w:t>
      </w:r>
      <w:r w:rsidR="00F36E11">
        <w:rPr>
          <w:rFonts w:ascii="Arial" w:hAnsi="Arial" w:cs="Arial"/>
        </w:rPr>
        <w:t>”</w:t>
      </w:r>
      <w:r w:rsidR="00CE27E0" w:rsidRPr="007F2B3B">
        <w:rPr>
          <w:rFonts w:ascii="Arial" w:hAnsi="Arial" w:cs="Arial"/>
        </w:rPr>
        <w:t xml:space="preserve"> and </w:t>
      </w:r>
      <w:r w:rsidR="007F5F5E" w:rsidRPr="007F2B3B">
        <w:rPr>
          <w:rFonts w:ascii="Arial" w:hAnsi="Arial" w:cs="Arial"/>
        </w:rPr>
        <w:t>a value</w:t>
      </w:r>
      <w:r w:rsidR="008D6411" w:rsidRPr="007F2B3B">
        <w:rPr>
          <w:rFonts w:ascii="Arial" w:hAnsi="Arial" w:cs="Arial"/>
        </w:rPr>
        <w:t xml:space="preserve"> in column K</w:t>
      </w:r>
      <w:r w:rsidR="007F5F5E" w:rsidRPr="007F2B3B">
        <w:rPr>
          <w:rFonts w:ascii="Arial" w:hAnsi="Arial" w:cs="Arial"/>
        </w:rPr>
        <w:t xml:space="preserve"> </w:t>
      </w:r>
      <w:r w:rsidR="00F36E11">
        <w:rPr>
          <w:rFonts w:ascii="Arial" w:hAnsi="Arial" w:cs="Arial"/>
        </w:rPr>
        <w:t>entitled “</w:t>
      </w:r>
      <w:r w:rsidR="007F5F5E" w:rsidRPr="007F2B3B">
        <w:rPr>
          <w:rFonts w:ascii="Arial" w:hAnsi="Arial" w:cs="Arial"/>
        </w:rPr>
        <w:t>Impact after measure</w:t>
      </w:r>
      <w:r w:rsidR="00F36E11">
        <w:rPr>
          <w:rFonts w:ascii="Arial" w:hAnsi="Arial" w:cs="Arial"/>
        </w:rPr>
        <w:t>”</w:t>
      </w:r>
      <w:r w:rsidR="007F5F5E" w:rsidRPr="007F2B3B">
        <w:rPr>
          <w:rFonts w:ascii="Arial" w:hAnsi="Arial" w:cs="Arial"/>
        </w:rPr>
        <w:t>.</w:t>
      </w:r>
      <w:r w:rsidR="00CE27E0" w:rsidRPr="007F2B3B">
        <w:rPr>
          <w:rFonts w:ascii="Arial" w:hAnsi="Arial" w:cs="Arial"/>
        </w:rPr>
        <w:t xml:space="preserve"> </w:t>
      </w:r>
      <w:r w:rsidR="008D6411" w:rsidRPr="007F2B3B">
        <w:rPr>
          <w:rFonts w:ascii="Arial" w:hAnsi="Arial" w:cs="Arial"/>
        </w:rPr>
        <w:t>Embedded formulas in t</w:t>
      </w:r>
      <w:r w:rsidRPr="007F2B3B">
        <w:rPr>
          <w:rFonts w:ascii="Arial" w:hAnsi="Arial" w:cs="Arial"/>
        </w:rPr>
        <w:t xml:space="preserve">he </w:t>
      </w:r>
      <w:r w:rsidR="00CE27E0" w:rsidRPr="007F2B3B">
        <w:rPr>
          <w:rFonts w:ascii="Arial" w:hAnsi="Arial" w:cs="Arial"/>
        </w:rPr>
        <w:t xml:space="preserve">spreadsheet will </w:t>
      </w:r>
      <w:r w:rsidR="007F5F5E" w:rsidRPr="007F2B3B">
        <w:rPr>
          <w:rFonts w:ascii="Arial" w:hAnsi="Arial" w:cs="Arial"/>
        </w:rPr>
        <w:t xml:space="preserve">then </w:t>
      </w:r>
      <w:r w:rsidR="00CE27E0" w:rsidRPr="007F2B3B">
        <w:rPr>
          <w:rFonts w:ascii="Arial" w:hAnsi="Arial" w:cs="Arial"/>
        </w:rPr>
        <w:t xml:space="preserve">calculate the </w:t>
      </w:r>
      <w:r w:rsidRPr="007F2B3B">
        <w:rPr>
          <w:rFonts w:ascii="Arial" w:hAnsi="Arial" w:cs="Arial"/>
        </w:rPr>
        <w:t>product of these two new rankings</w:t>
      </w:r>
      <w:r w:rsidR="00CE27E0" w:rsidRPr="007F2B3B">
        <w:rPr>
          <w:rFonts w:ascii="Arial" w:hAnsi="Arial" w:cs="Arial"/>
        </w:rPr>
        <w:t xml:space="preserve"> and display it </w:t>
      </w:r>
      <w:r w:rsidR="008D6411" w:rsidRPr="007F2B3B">
        <w:rPr>
          <w:rFonts w:ascii="Arial" w:hAnsi="Arial" w:cs="Arial"/>
        </w:rPr>
        <w:t xml:space="preserve">in </w:t>
      </w:r>
      <w:r w:rsidR="00F36E11">
        <w:rPr>
          <w:rFonts w:ascii="Arial" w:hAnsi="Arial" w:cs="Arial"/>
        </w:rPr>
        <w:t xml:space="preserve">the last </w:t>
      </w:r>
      <w:r w:rsidR="008D6411" w:rsidRPr="007F2B3B">
        <w:rPr>
          <w:rFonts w:ascii="Arial" w:hAnsi="Arial" w:cs="Arial"/>
        </w:rPr>
        <w:t xml:space="preserve">column </w:t>
      </w:r>
      <w:r w:rsidR="00F36E11">
        <w:rPr>
          <w:rFonts w:ascii="Arial" w:hAnsi="Arial" w:cs="Arial"/>
        </w:rPr>
        <w:t>in the table entitled “</w:t>
      </w:r>
      <w:r w:rsidR="007F5F5E" w:rsidRPr="007F2B3B">
        <w:rPr>
          <w:rFonts w:ascii="Arial" w:hAnsi="Arial" w:cs="Arial"/>
        </w:rPr>
        <w:t>Revised significance of the risk</w:t>
      </w:r>
      <w:r w:rsidR="00F36E11">
        <w:rPr>
          <w:rFonts w:ascii="Arial" w:hAnsi="Arial" w:cs="Arial"/>
        </w:rPr>
        <w:t>”</w:t>
      </w:r>
      <w:r w:rsidR="00CE27E0" w:rsidRPr="007F2B3B">
        <w:rPr>
          <w:rFonts w:ascii="Arial" w:hAnsi="Arial" w:cs="Arial"/>
        </w:rPr>
        <w:t>, which</w:t>
      </w:r>
      <w:r w:rsidRPr="007F2B3B">
        <w:rPr>
          <w:rFonts w:ascii="Arial" w:hAnsi="Arial" w:cs="Arial"/>
        </w:rPr>
        <w:t xml:space="preserve"> indicates how well </w:t>
      </w:r>
      <w:r w:rsidR="008D0149" w:rsidRPr="007F2B3B">
        <w:rPr>
          <w:rFonts w:ascii="Arial" w:hAnsi="Arial" w:cs="Arial"/>
        </w:rPr>
        <w:t xml:space="preserve">you think </w:t>
      </w:r>
      <w:r w:rsidRPr="007F2B3B">
        <w:rPr>
          <w:rFonts w:ascii="Arial" w:hAnsi="Arial" w:cs="Arial"/>
        </w:rPr>
        <w:t xml:space="preserve">the risk is </w:t>
      </w:r>
      <w:r w:rsidR="008D0149" w:rsidRPr="007F2B3B">
        <w:rPr>
          <w:rFonts w:ascii="Arial" w:hAnsi="Arial" w:cs="Arial"/>
        </w:rPr>
        <w:t>managed</w:t>
      </w:r>
      <w:r w:rsidRPr="007F2B3B">
        <w:rPr>
          <w:rFonts w:ascii="Arial" w:hAnsi="Arial" w:cs="Arial"/>
        </w:rPr>
        <w:t xml:space="preserve">. </w:t>
      </w:r>
    </w:p>
    <w:p w14:paraId="4728BE17" w14:textId="77777777" w:rsidR="00CE27E0" w:rsidRPr="007F2B3B" w:rsidRDefault="00CE27E0" w:rsidP="004930A3">
      <w:pPr>
        <w:rPr>
          <w:rFonts w:ascii="Arial" w:hAnsi="Arial" w:cs="Arial"/>
        </w:rPr>
      </w:pPr>
    </w:p>
    <w:p w14:paraId="64A132E3" w14:textId="2AB40675" w:rsidR="001C4812" w:rsidRDefault="00976EA5" w:rsidP="004930A3">
      <w:pPr>
        <w:rPr>
          <w:rFonts w:ascii="Arial" w:hAnsi="Arial" w:cs="Arial"/>
        </w:rPr>
      </w:pPr>
      <w:r w:rsidRPr="007F2B3B">
        <w:rPr>
          <w:rFonts w:ascii="Arial" w:hAnsi="Arial" w:cs="Arial"/>
        </w:rPr>
        <w:t xml:space="preserve">If </w:t>
      </w:r>
      <w:r w:rsidR="008D6411" w:rsidRPr="007F2B3B">
        <w:rPr>
          <w:rFonts w:ascii="Arial" w:hAnsi="Arial" w:cs="Arial"/>
        </w:rPr>
        <w:t>a</w:t>
      </w:r>
      <w:r w:rsidRPr="007F2B3B">
        <w:rPr>
          <w:rFonts w:ascii="Arial" w:hAnsi="Arial" w:cs="Arial"/>
        </w:rPr>
        <w:t xml:space="preserve"> risk does not seem to be well managed, go back and reassess the risk and your solutions for it</w:t>
      </w:r>
      <w:r w:rsidR="00325CF5" w:rsidRPr="007F2B3B">
        <w:rPr>
          <w:rFonts w:ascii="Arial" w:hAnsi="Arial" w:cs="Arial"/>
        </w:rPr>
        <w:t xml:space="preserve">. </w:t>
      </w:r>
      <w:r w:rsidR="00F36E11">
        <w:rPr>
          <w:rFonts w:ascii="Arial" w:hAnsi="Arial" w:cs="Arial"/>
        </w:rPr>
        <w:t>B</w:t>
      </w:r>
      <w:r w:rsidRPr="007F2B3B">
        <w:rPr>
          <w:rFonts w:ascii="Arial" w:hAnsi="Arial" w:cs="Arial"/>
        </w:rPr>
        <w:t xml:space="preserve">e aware that you can never </w:t>
      </w:r>
      <w:proofErr w:type="gramStart"/>
      <w:r w:rsidR="008D6411" w:rsidRPr="007F2B3B">
        <w:rPr>
          <w:rFonts w:ascii="Arial" w:hAnsi="Arial" w:cs="Arial"/>
        </w:rPr>
        <w:t>completely</w:t>
      </w:r>
      <w:r w:rsidRPr="007F2B3B">
        <w:rPr>
          <w:rFonts w:ascii="Arial" w:hAnsi="Arial" w:cs="Arial"/>
        </w:rPr>
        <w:t xml:space="preserve"> eliminate</w:t>
      </w:r>
      <w:proofErr w:type="gramEnd"/>
      <w:r w:rsidRPr="007F2B3B">
        <w:rPr>
          <w:rFonts w:ascii="Arial" w:hAnsi="Arial" w:cs="Arial"/>
        </w:rPr>
        <w:t xml:space="preserve"> a risk </w:t>
      </w:r>
      <w:r w:rsidR="008D6411" w:rsidRPr="007F2B3B">
        <w:rPr>
          <w:rFonts w:ascii="Arial" w:hAnsi="Arial" w:cs="Arial"/>
        </w:rPr>
        <w:t>identified by</w:t>
      </w:r>
      <w:r w:rsidRPr="007F2B3B">
        <w:rPr>
          <w:rFonts w:ascii="Arial" w:hAnsi="Arial" w:cs="Arial"/>
        </w:rPr>
        <w:t xml:space="preserve"> this tool </w:t>
      </w:r>
      <w:r w:rsidR="008D6411" w:rsidRPr="007F2B3B">
        <w:rPr>
          <w:rFonts w:ascii="Arial" w:hAnsi="Arial" w:cs="Arial"/>
        </w:rPr>
        <w:t>and</w:t>
      </w:r>
      <w:r w:rsidRPr="007F2B3B">
        <w:rPr>
          <w:rFonts w:ascii="Arial" w:hAnsi="Arial" w:cs="Arial"/>
        </w:rPr>
        <w:t xml:space="preserve"> entered</w:t>
      </w:r>
      <w:r w:rsidR="008D6411" w:rsidRPr="007F2B3B">
        <w:rPr>
          <w:rFonts w:ascii="Arial" w:hAnsi="Arial" w:cs="Arial"/>
        </w:rPr>
        <w:t xml:space="preserve"> in the workbook</w:t>
      </w:r>
      <w:r w:rsidRPr="007F2B3B">
        <w:rPr>
          <w:rFonts w:ascii="Arial" w:hAnsi="Arial" w:cs="Arial"/>
        </w:rPr>
        <w:t xml:space="preserve">. That is because </w:t>
      </w:r>
      <w:r w:rsidR="00796922" w:rsidRPr="007F2B3B">
        <w:rPr>
          <w:rFonts w:ascii="Arial" w:hAnsi="Arial" w:cs="Arial"/>
        </w:rPr>
        <w:t>you</w:t>
      </w:r>
      <w:r w:rsidRPr="007F2B3B">
        <w:rPr>
          <w:rFonts w:ascii="Arial" w:hAnsi="Arial" w:cs="Arial"/>
        </w:rPr>
        <w:t xml:space="preserve"> can never have 100% certainty about the future. The only </w:t>
      </w:r>
      <w:r w:rsidRPr="007F2B3B">
        <w:rPr>
          <w:rFonts w:ascii="Arial" w:hAnsi="Arial" w:cs="Arial"/>
        </w:rPr>
        <w:lastRenderedPageBreak/>
        <w:t xml:space="preserve">way </w:t>
      </w:r>
      <w:r w:rsidR="00796922" w:rsidRPr="007F2B3B">
        <w:rPr>
          <w:rFonts w:ascii="Arial" w:hAnsi="Arial" w:cs="Arial"/>
        </w:rPr>
        <w:t>you</w:t>
      </w:r>
      <w:r w:rsidRPr="007F2B3B">
        <w:rPr>
          <w:rFonts w:ascii="Arial" w:hAnsi="Arial" w:cs="Arial"/>
        </w:rPr>
        <w:t xml:space="preserve"> know a risk is </w:t>
      </w:r>
      <w:proofErr w:type="gramStart"/>
      <w:r w:rsidR="00503D0F" w:rsidRPr="007F2B3B">
        <w:rPr>
          <w:rFonts w:ascii="Arial" w:hAnsi="Arial" w:cs="Arial"/>
        </w:rPr>
        <w:t xml:space="preserve">totally </w:t>
      </w:r>
      <w:r w:rsidRPr="007F2B3B">
        <w:rPr>
          <w:rFonts w:ascii="Arial" w:hAnsi="Arial" w:cs="Arial"/>
        </w:rPr>
        <w:t>eliminated</w:t>
      </w:r>
      <w:proofErr w:type="gramEnd"/>
      <w:r w:rsidRPr="007F2B3B">
        <w:rPr>
          <w:rFonts w:ascii="Arial" w:hAnsi="Arial" w:cs="Arial"/>
        </w:rPr>
        <w:t xml:space="preserve"> is after</w:t>
      </w:r>
      <w:r w:rsidR="008D0149" w:rsidRPr="007F2B3B">
        <w:rPr>
          <w:rFonts w:ascii="Arial" w:hAnsi="Arial" w:cs="Arial"/>
        </w:rPr>
        <w:t xml:space="preserve"> a time when that source of risk can no longer have a negative impact, and no negative impact was seen prior to that time</w:t>
      </w:r>
      <w:r w:rsidRPr="007F2B3B">
        <w:rPr>
          <w:rFonts w:ascii="Arial" w:hAnsi="Arial" w:cs="Arial"/>
        </w:rPr>
        <w:t>.</w:t>
      </w:r>
      <w:r w:rsidR="00C20BC3" w:rsidRPr="007F2B3B">
        <w:rPr>
          <w:rFonts w:ascii="Arial" w:hAnsi="Arial" w:cs="Arial"/>
        </w:rPr>
        <w:t xml:space="preserve">  </w:t>
      </w:r>
    </w:p>
    <w:p w14:paraId="5768742B" w14:textId="77777777" w:rsidR="00F36E11" w:rsidRPr="007F2B3B" w:rsidRDefault="00F36E11" w:rsidP="004930A3">
      <w:pPr>
        <w:rPr>
          <w:rFonts w:ascii="Arial" w:hAnsi="Arial" w:cs="Arial"/>
        </w:rPr>
      </w:pPr>
    </w:p>
    <w:p w14:paraId="705792BE" w14:textId="2C65193F" w:rsidR="000F6F57" w:rsidRDefault="00976EA5" w:rsidP="004930A3">
      <w:pPr>
        <w:rPr>
          <w:rFonts w:ascii="Arial" w:hAnsi="Arial" w:cs="Arial"/>
        </w:rPr>
      </w:pPr>
      <w:r w:rsidRPr="007F2B3B">
        <w:rPr>
          <w:rFonts w:ascii="Arial" w:hAnsi="Arial" w:cs="Arial"/>
        </w:rPr>
        <w:t xml:space="preserve">Figure </w:t>
      </w:r>
      <w:r w:rsidR="00EC792F" w:rsidRPr="007F2B3B">
        <w:rPr>
          <w:rFonts w:ascii="Arial" w:hAnsi="Arial" w:cs="Arial"/>
        </w:rPr>
        <w:t>1</w:t>
      </w:r>
      <w:r w:rsidR="00F36E11">
        <w:rPr>
          <w:rFonts w:ascii="Arial" w:hAnsi="Arial" w:cs="Arial"/>
        </w:rPr>
        <w:t>3</w:t>
      </w:r>
      <w:r w:rsidRPr="007F2B3B">
        <w:rPr>
          <w:rFonts w:ascii="Arial" w:hAnsi="Arial" w:cs="Arial"/>
        </w:rPr>
        <w:t xml:space="preserve"> </w:t>
      </w:r>
      <w:r w:rsidR="009333D6" w:rsidRPr="007F2B3B">
        <w:rPr>
          <w:rFonts w:ascii="Arial" w:hAnsi="Arial" w:cs="Arial"/>
        </w:rPr>
        <w:t xml:space="preserve">from the Life Cycle Reduction Tool workbook for the Biofuels Example, </w:t>
      </w:r>
      <w:r w:rsidRPr="007F2B3B">
        <w:rPr>
          <w:rFonts w:ascii="Arial" w:hAnsi="Arial" w:cs="Arial"/>
        </w:rPr>
        <w:t xml:space="preserve">illustrates what the </w:t>
      </w:r>
      <w:r w:rsidR="00F36E11">
        <w:rPr>
          <w:rFonts w:ascii="Arial" w:hAnsi="Arial" w:cs="Arial"/>
        </w:rPr>
        <w:t>“</w:t>
      </w:r>
      <w:r w:rsidR="008D0149" w:rsidRPr="007F2B3B">
        <w:rPr>
          <w:rFonts w:ascii="Arial" w:hAnsi="Arial" w:cs="Arial"/>
        </w:rPr>
        <w:t xml:space="preserve">Significance of </w:t>
      </w:r>
      <w:r w:rsidR="007F5F5E" w:rsidRPr="007F2B3B">
        <w:rPr>
          <w:rFonts w:ascii="Arial" w:hAnsi="Arial" w:cs="Arial"/>
        </w:rPr>
        <w:t>r</w:t>
      </w:r>
      <w:r w:rsidR="008D0149" w:rsidRPr="007F2B3B">
        <w:rPr>
          <w:rFonts w:ascii="Arial" w:hAnsi="Arial" w:cs="Arial"/>
        </w:rPr>
        <w:t>isks</w:t>
      </w:r>
      <w:r w:rsidR="00F36E11">
        <w:rPr>
          <w:rFonts w:ascii="Arial" w:hAnsi="Arial" w:cs="Arial"/>
        </w:rPr>
        <w:t>”</w:t>
      </w:r>
      <w:r w:rsidR="008D0149" w:rsidRPr="007F2B3B">
        <w:rPr>
          <w:rFonts w:ascii="Arial" w:hAnsi="Arial" w:cs="Arial"/>
        </w:rPr>
        <w:t xml:space="preserve"> </w:t>
      </w:r>
      <w:r w:rsidR="007F5F5E" w:rsidRPr="007F2B3B">
        <w:rPr>
          <w:rFonts w:ascii="Arial" w:hAnsi="Arial" w:cs="Arial"/>
        </w:rPr>
        <w:t>tab</w:t>
      </w:r>
      <w:r w:rsidR="009333D6" w:rsidRPr="007F2B3B">
        <w:rPr>
          <w:rFonts w:ascii="Arial" w:hAnsi="Arial" w:cs="Arial"/>
        </w:rPr>
        <w:t xml:space="preserve"> </w:t>
      </w:r>
      <w:r w:rsidRPr="007F2B3B">
        <w:rPr>
          <w:rFonts w:ascii="Arial" w:hAnsi="Arial" w:cs="Arial"/>
        </w:rPr>
        <w:t>should look like after you have done this work</w:t>
      </w:r>
      <w:r w:rsidR="009333D6" w:rsidRPr="007F2B3B">
        <w:rPr>
          <w:rFonts w:ascii="Arial" w:hAnsi="Arial" w:cs="Arial"/>
        </w:rPr>
        <w:t>.</w:t>
      </w:r>
      <w:r w:rsidRPr="007F2B3B">
        <w:rPr>
          <w:rFonts w:ascii="Arial" w:hAnsi="Arial" w:cs="Arial"/>
        </w:rPr>
        <w:t xml:space="preserve"> </w:t>
      </w:r>
    </w:p>
    <w:p w14:paraId="1BBB5315" w14:textId="7C6F0113" w:rsidR="00F36E11" w:rsidRDefault="00F36E11" w:rsidP="004930A3">
      <w:pPr>
        <w:rPr>
          <w:rFonts w:ascii="Arial" w:hAnsi="Arial" w:cs="Arial"/>
        </w:rPr>
      </w:pPr>
    </w:p>
    <w:p w14:paraId="49893BCD" w14:textId="1BD8D422" w:rsidR="00F36E11" w:rsidRDefault="00F36E11" w:rsidP="004930A3">
      <w:pPr>
        <w:rPr>
          <w:rFonts w:ascii="Arial" w:hAnsi="Arial" w:cs="Arial"/>
        </w:rPr>
      </w:pPr>
      <w:r w:rsidRPr="00F36E11">
        <w:drawing>
          <wp:inline distT="0" distB="0" distL="0" distR="0" wp14:anchorId="7EC0EB0B" wp14:editId="4D2CA9F1">
            <wp:extent cx="5765711" cy="699770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8471" cy="7001050"/>
                    </a:xfrm>
                    <a:prstGeom prst="rect">
                      <a:avLst/>
                    </a:prstGeom>
                    <a:noFill/>
                    <a:ln>
                      <a:noFill/>
                    </a:ln>
                  </pic:spPr>
                </pic:pic>
              </a:graphicData>
            </a:graphic>
          </wp:inline>
        </w:drawing>
      </w:r>
    </w:p>
    <w:p w14:paraId="6C7ADE97" w14:textId="4C6DF513" w:rsidR="00F36E11" w:rsidRPr="004658D4" w:rsidRDefault="00F36E11" w:rsidP="00F36E11">
      <w:pPr>
        <w:pStyle w:val="Caption"/>
        <w:rPr>
          <w:rFonts w:ascii="Arial" w:hAnsi="Arial" w:cs="Arial"/>
          <w:i w:val="0"/>
          <w:iCs w:val="0"/>
        </w:rPr>
      </w:pPr>
      <w:r w:rsidRPr="004658D4">
        <w:rPr>
          <w:rFonts w:ascii="Arial" w:hAnsi="Arial" w:cs="Arial"/>
          <w:i w:val="0"/>
          <w:iCs w:val="0"/>
        </w:rPr>
        <w:t xml:space="preserve">Figure </w:t>
      </w:r>
      <w:r w:rsidRPr="004658D4">
        <w:rPr>
          <w:rFonts w:ascii="Arial" w:hAnsi="Arial" w:cs="Arial"/>
          <w:i w:val="0"/>
          <w:iCs w:val="0"/>
        </w:rPr>
        <w:fldChar w:fldCharType="begin"/>
      </w:r>
      <w:r w:rsidRPr="004658D4">
        <w:rPr>
          <w:rFonts w:ascii="Arial" w:hAnsi="Arial" w:cs="Arial"/>
          <w:i w:val="0"/>
          <w:iCs w:val="0"/>
        </w:rPr>
        <w:instrText xml:space="preserve"> SEQ Figure \* ARABIC </w:instrText>
      </w:r>
      <w:r w:rsidRPr="004658D4">
        <w:rPr>
          <w:rFonts w:ascii="Arial" w:hAnsi="Arial" w:cs="Arial"/>
          <w:i w:val="0"/>
          <w:iCs w:val="0"/>
        </w:rPr>
        <w:fldChar w:fldCharType="separate"/>
      </w:r>
      <w:r w:rsidR="004F7785">
        <w:rPr>
          <w:rFonts w:ascii="Arial" w:hAnsi="Arial" w:cs="Arial"/>
          <w:i w:val="0"/>
          <w:iCs w:val="0"/>
          <w:noProof/>
        </w:rPr>
        <w:t>13</w:t>
      </w:r>
      <w:r w:rsidRPr="004658D4">
        <w:rPr>
          <w:rFonts w:ascii="Arial" w:hAnsi="Arial" w:cs="Arial"/>
          <w:i w:val="0"/>
          <w:iCs w:val="0"/>
          <w:noProof/>
        </w:rPr>
        <w:fldChar w:fldCharType="end"/>
      </w:r>
      <w:r w:rsidRPr="004658D4">
        <w:rPr>
          <w:rFonts w:ascii="Arial" w:hAnsi="Arial" w:cs="Arial"/>
          <w:i w:val="0"/>
          <w:iCs w:val="0"/>
        </w:rPr>
        <w:t xml:space="preserve">: The </w:t>
      </w:r>
      <w:r>
        <w:rPr>
          <w:rFonts w:ascii="Arial" w:hAnsi="Arial" w:cs="Arial"/>
          <w:i w:val="0"/>
          <w:iCs w:val="0"/>
        </w:rPr>
        <w:t xml:space="preserve">full </w:t>
      </w:r>
      <w:r>
        <w:rPr>
          <w:rFonts w:ascii="Arial" w:hAnsi="Arial" w:cs="Arial"/>
          <w:i w:val="0"/>
          <w:iCs w:val="0"/>
        </w:rPr>
        <w:t>“</w:t>
      </w:r>
      <w:r w:rsidRPr="004658D4">
        <w:rPr>
          <w:rFonts w:ascii="Arial" w:hAnsi="Arial" w:cs="Arial"/>
          <w:i w:val="0"/>
          <w:iCs w:val="0"/>
        </w:rPr>
        <w:t xml:space="preserve">Significance of </w:t>
      </w:r>
      <w:r>
        <w:rPr>
          <w:rFonts w:ascii="Arial" w:hAnsi="Arial" w:cs="Arial"/>
          <w:i w:val="0"/>
          <w:iCs w:val="0"/>
        </w:rPr>
        <w:t>r</w:t>
      </w:r>
      <w:r w:rsidRPr="004658D4">
        <w:rPr>
          <w:rFonts w:ascii="Arial" w:hAnsi="Arial" w:cs="Arial"/>
          <w:i w:val="0"/>
          <w:iCs w:val="0"/>
        </w:rPr>
        <w:t>isks</w:t>
      </w:r>
      <w:r>
        <w:rPr>
          <w:rFonts w:ascii="Arial" w:hAnsi="Arial" w:cs="Arial"/>
          <w:i w:val="0"/>
          <w:iCs w:val="0"/>
        </w:rPr>
        <w:t>”</w:t>
      </w:r>
      <w:r w:rsidRPr="004658D4">
        <w:rPr>
          <w:rFonts w:ascii="Arial" w:hAnsi="Arial" w:cs="Arial"/>
          <w:i w:val="0"/>
          <w:iCs w:val="0"/>
        </w:rPr>
        <w:t xml:space="preserve"> tab of the Life Cycle Risk Reduction Tool workbook for the Biofuels Example</w:t>
      </w:r>
      <w:r>
        <w:rPr>
          <w:rFonts w:ascii="Arial" w:hAnsi="Arial" w:cs="Arial"/>
          <w:i w:val="0"/>
          <w:iCs w:val="0"/>
        </w:rPr>
        <w:t>.</w:t>
      </w:r>
      <w:r>
        <w:rPr>
          <w:rFonts w:ascii="Arial" w:hAnsi="Arial" w:cs="Arial"/>
          <w:i w:val="0"/>
          <w:iCs w:val="0"/>
        </w:rPr>
        <w:t xml:space="preserve"> </w:t>
      </w:r>
    </w:p>
    <w:p w14:paraId="0F3EFB90" w14:textId="082DADE9" w:rsidR="00DA1AF3" w:rsidRDefault="00F36E11" w:rsidP="00DA1AF3">
      <w:pPr>
        <w:rPr>
          <w:rFonts w:ascii="Arial" w:hAnsi="Arial" w:cs="Arial"/>
        </w:rPr>
      </w:pPr>
      <w:r>
        <w:rPr>
          <w:rFonts w:ascii="Arial" w:hAnsi="Arial" w:cs="Arial"/>
        </w:rPr>
        <w:lastRenderedPageBreak/>
        <w:t xml:space="preserve">A closer look at the </w:t>
      </w:r>
      <w:r w:rsidR="00DA1AF3" w:rsidRPr="007F2B3B">
        <w:rPr>
          <w:rFonts w:ascii="Arial" w:hAnsi="Arial" w:cs="Arial"/>
        </w:rPr>
        <w:t>Biofuels Example</w:t>
      </w:r>
      <w:r>
        <w:rPr>
          <w:rFonts w:ascii="Arial" w:hAnsi="Arial" w:cs="Arial"/>
        </w:rPr>
        <w:t xml:space="preserve"> </w:t>
      </w:r>
      <w:r w:rsidR="00D87261">
        <w:rPr>
          <w:rFonts w:ascii="Arial" w:hAnsi="Arial" w:cs="Arial"/>
        </w:rPr>
        <w:t xml:space="preserve">in Figure 14 below </w:t>
      </w:r>
      <w:r>
        <w:rPr>
          <w:rFonts w:ascii="Arial" w:hAnsi="Arial" w:cs="Arial"/>
        </w:rPr>
        <w:t xml:space="preserve">shows for example that </w:t>
      </w:r>
      <w:r w:rsidR="00DA1AF3" w:rsidRPr="007F2B3B">
        <w:rPr>
          <w:rFonts w:ascii="Arial" w:hAnsi="Arial" w:cs="Arial"/>
        </w:rPr>
        <w:t>addressing the risk associated with licensing the organism was ranked as a low probably of occurrence (rank</w:t>
      </w:r>
      <w:r>
        <w:rPr>
          <w:rFonts w:ascii="Arial" w:hAnsi="Arial" w:cs="Arial"/>
        </w:rPr>
        <w:t xml:space="preserve"> </w:t>
      </w:r>
      <w:r w:rsidR="00DA1AF3" w:rsidRPr="007F2B3B">
        <w:rPr>
          <w:rFonts w:ascii="Arial" w:hAnsi="Arial" w:cs="Arial"/>
        </w:rPr>
        <w:t>1, cell D9) but high potential impact (rank 3, cell E9) for an overall significance of 3 (cell F9), and after the proposed mitigation measure the potential impact decreased (cell K9) and the overall significance decreased to 1 (cell L9). Likewise, Figure 1</w:t>
      </w:r>
      <w:r w:rsidR="00D87261">
        <w:rPr>
          <w:rFonts w:ascii="Arial" w:hAnsi="Arial" w:cs="Arial"/>
        </w:rPr>
        <w:t>4</w:t>
      </w:r>
      <w:r w:rsidR="00DA1AF3" w:rsidRPr="007F2B3B">
        <w:rPr>
          <w:rFonts w:ascii="Arial" w:hAnsi="Arial" w:cs="Arial"/>
        </w:rPr>
        <w:t xml:space="preserve"> also shows that for the risk associated with the internet/telecoms access problem (cell A28), the probably of occurrence was considered high without the proposed mitigation measure (rank 3, cell D28) for an overall significan</w:t>
      </w:r>
      <w:r w:rsidR="007F5F5E" w:rsidRPr="007F2B3B">
        <w:rPr>
          <w:rFonts w:ascii="Arial" w:hAnsi="Arial" w:cs="Arial"/>
        </w:rPr>
        <w:t>c</w:t>
      </w:r>
      <w:r w:rsidR="00DA1AF3" w:rsidRPr="007F2B3B">
        <w:rPr>
          <w:rFonts w:ascii="Arial" w:hAnsi="Arial" w:cs="Arial"/>
        </w:rPr>
        <w:t>e of 9 (cell F28) and remained high after the proposed mitigation measure (rank 3, cell J28), but the proposed mitigation decreased the potential impact</w:t>
      </w:r>
      <w:r w:rsidR="00D87261">
        <w:rPr>
          <w:rFonts w:ascii="Arial" w:hAnsi="Arial" w:cs="Arial"/>
        </w:rPr>
        <w:t xml:space="preserve"> from 3 (cell E28)</w:t>
      </w:r>
      <w:r w:rsidR="00DA1AF3" w:rsidRPr="007F2B3B">
        <w:rPr>
          <w:rFonts w:ascii="Arial" w:hAnsi="Arial" w:cs="Arial"/>
        </w:rPr>
        <w:t xml:space="preserve"> to 1 (cell K28), with dramatic decrease in overall significance to 3 (cell L28). Because the likelihood of poor internet accessibility is outside the developers’ control, the ranking for the risk of occurrence remains high even after mitigation. However, the ability to reduce the impact through the mitigation measures is very good, reflected in the dramatic decrease in perceived significance from 9 before mitigation (cell F28) to 3 after proposed mitigation (cell L28). Th</w:t>
      </w:r>
      <w:r w:rsidR="003C142A" w:rsidRPr="007F2B3B">
        <w:rPr>
          <w:rFonts w:ascii="Arial" w:hAnsi="Arial" w:cs="Arial"/>
        </w:rPr>
        <w:t xml:space="preserve">is means </w:t>
      </w:r>
      <w:r w:rsidR="00DA1AF3" w:rsidRPr="007F2B3B">
        <w:rPr>
          <w:rFonts w:ascii="Arial" w:hAnsi="Arial" w:cs="Arial"/>
        </w:rPr>
        <w:t xml:space="preserve">the developers of the </w:t>
      </w:r>
      <w:proofErr w:type="gramStart"/>
      <w:r w:rsidR="00DA1AF3" w:rsidRPr="007F2B3B">
        <w:rPr>
          <w:rFonts w:ascii="Arial" w:hAnsi="Arial" w:cs="Arial"/>
        </w:rPr>
        <w:t>mini-refineries</w:t>
      </w:r>
      <w:proofErr w:type="gramEnd"/>
      <w:r w:rsidR="00DA1AF3" w:rsidRPr="007F2B3B">
        <w:rPr>
          <w:rFonts w:ascii="Arial" w:hAnsi="Arial" w:cs="Arial"/>
        </w:rPr>
        <w:t xml:space="preserve"> in the Biofuels Example were able to recognize an ongoing source of risk and decide that it is something they </w:t>
      </w:r>
      <w:r w:rsidR="003C142A" w:rsidRPr="007F2B3B">
        <w:rPr>
          <w:rFonts w:ascii="Arial" w:hAnsi="Arial" w:cs="Arial"/>
        </w:rPr>
        <w:t>w</w:t>
      </w:r>
      <w:r w:rsidR="00DA1AF3" w:rsidRPr="007F2B3B">
        <w:rPr>
          <w:rFonts w:ascii="Arial" w:hAnsi="Arial" w:cs="Arial"/>
        </w:rPr>
        <w:t>ould be willing to bear.</w:t>
      </w:r>
    </w:p>
    <w:p w14:paraId="5B756C2E" w14:textId="0F3ACF38" w:rsidR="00D87261" w:rsidRDefault="00D87261" w:rsidP="00DA1AF3">
      <w:pPr>
        <w:rPr>
          <w:rFonts w:ascii="Arial" w:hAnsi="Arial" w:cs="Arial"/>
        </w:rPr>
      </w:pPr>
    </w:p>
    <w:p w14:paraId="5E2C50F6" w14:textId="512BB13B" w:rsidR="00D87261" w:rsidRDefault="00B55145" w:rsidP="00DA1AF3">
      <w:pPr>
        <w:rPr>
          <w:rFonts w:ascii="Arial" w:hAnsi="Arial" w:cs="Arial"/>
        </w:rPr>
      </w:pPr>
      <w:r w:rsidRPr="00B55145">
        <w:drawing>
          <wp:inline distT="0" distB="0" distL="0" distR="0" wp14:anchorId="6A7C34AA" wp14:editId="5073C4FD">
            <wp:extent cx="6230143" cy="18224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36734" cy="1824378"/>
                    </a:xfrm>
                    <a:prstGeom prst="rect">
                      <a:avLst/>
                    </a:prstGeom>
                    <a:noFill/>
                    <a:ln>
                      <a:noFill/>
                    </a:ln>
                  </pic:spPr>
                </pic:pic>
              </a:graphicData>
            </a:graphic>
          </wp:inline>
        </w:drawing>
      </w:r>
    </w:p>
    <w:p w14:paraId="74F9932D" w14:textId="21CD3449" w:rsidR="00D87261" w:rsidRDefault="00D87261" w:rsidP="00DA1AF3">
      <w:pPr>
        <w:rPr>
          <w:rFonts w:ascii="Arial" w:hAnsi="Arial" w:cs="Arial"/>
        </w:rPr>
      </w:pPr>
    </w:p>
    <w:p w14:paraId="4CE71781" w14:textId="7BDFF33B" w:rsidR="00D87261" w:rsidRPr="004658D4" w:rsidRDefault="00D87261" w:rsidP="00D87261">
      <w:pPr>
        <w:pStyle w:val="Caption"/>
        <w:rPr>
          <w:rFonts w:ascii="Arial" w:hAnsi="Arial" w:cs="Arial"/>
          <w:i w:val="0"/>
          <w:iCs w:val="0"/>
        </w:rPr>
      </w:pPr>
      <w:r w:rsidRPr="004658D4">
        <w:rPr>
          <w:rFonts w:ascii="Arial" w:hAnsi="Arial" w:cs="Arial"/>
          <w:i w:val="0"/>
          <w:iCs w:val="0"/>
        </w:rPr>
        <w:t xml:space="preserve">Figure </w:t>
      </w:r>
      <w:r w:rsidRPr="004658D4">
        <w:rPr>
          <w:rFonts w:ascii="Arial" w:hAnsi="Arial" w:cs="Arial"/>
          <w:i w:val="0"/>
          <w:iCs w:val="0"/>
        </w:rPr>
        <w:fldChar w:fldCharType="begin"/>
      </w:r>
      <w:r w:rsidRPr="004658D4">
        <w:rPr>
          <w:rFonts w:ascii="Arial" w:hAnsi="Arial" w:cs="Arial"/>
          <w:i w:val="0"/>
          <w:iCs w:val="0"/>
        </w:rPr>
        <w:instrText xml:space="preserve"> SEQ Figure \* ARABIC </w:instrText>
      </w:r>
      <w:r w:rsidRPr="004658D4">
        <w:rPr>
          <w:rFonts w:ascii="Arial" w:hAnsi="Arial" w:cs="Arial"/>
          <w:i w:val="0"/>
          <w:iCs w:val="0"/>
        </w:rPr>
        <w:fldChar w:fldCharType="separate"/>
      </w:r>
      <w:r w:rsidR="004F7785">
        <w:rPr>
          <w:rFonts w:ascii="Arial" w:hAnsi="Arial" w:cs="Arial"/>
          <w:i w:val="0"/>
          <w:iCs w:val="0"/>
          <w:noProof/>
        </w:rPr>
        <w:t>14</w:t>
      </w:r>
      <w:r w:rsidRPr="004658D4">
        <w:rPr>
          <w:rFonts w:ascii="Arial" w:hAnsi="Arial" w:cs="Arial"/>
          <w:i w:val="0"/>
          <w:iCs w:val="0"/>
          <w:noProof/>
        </w:rPr>
        <w:fldChar w:fldCharType="end"/>
      </w:r>
      <w:r w:rsidRPr="004658D4">
        <w:rPr>
          <w:rFonts w:ascii="Arial" w:hAnsi="Arial" w:cs="Arial"/>
          <w:i w:val="0"/>
          <w:iCs w:val="0"/>
        </w:rPr>
        <w:t xml:space="preserve">: The </w:t>
      </w:r>
      <w:r>
        <w:rPr>
          <w:rFonts w:ascii="Arial" w:hAnsi="Arial" w:cs="Arial"/>
          <w:i w:val="0"/>
          <w:iCs w:val="0"/>
        </w:rPr>
        <w:t>“</w:t>
      </w:r>
      <w:r w:rsidRPr="004658D4">
        <w:rPr>
          <w:rFonts w:ascii="Arial" w:hAnsi="Arial" w:cs="Arial"/>
          <w:i w:val="0"/>
          <w:iCs w:val="0"/>
        </w:rPr>
        <w:t xml:space="preserve">Significance of </w:t>
      </w:r>
      <w:r>
        <w:rPr>
          <w:rFonts w:ascii="Arial" w:hAnsi="Arial" w:cs="Arial"/>
          <w:i w:val="0"/>
          <w:iCs w:val="0"/>
        </w:rPr>
        <w:t>r</w:t>
      </w:r>
      <w:r w:rsidRPr="004658D4">
        <w:rPr>
          <w:rFonts w:ascii="Arial" w:hAnsi="Arial" w:cs="Arial"/>
          <w:i w:val="0"/>
          <w:iCs w:val="0"/>
        </w:rPr>
        <w:t>isks</w:t>
      </w:r>
      <w:r>
        <w:rPr>
          <w:rFonts w:ascii="Arial" w:hAnsi="Arial" w:cs="Arial"/>
          <w:i w:val="0"/>
          <w:iCs w:val="0"/>
        </w:rPr>
        <w:t>”</w:t>
      </w:r>
      <w:r w:rsidRPr="004658D4">
        <w:rPr>
          <w:rFonts w:ascii="Arial" w:hAnsi="Arial" w:cs="Arial"/>
          <w:i w:val="0"/>
          <w:iCs w:val="0"/>
        </w:rPr>
        <w:t xml:space="preserve"> tab of the Life Cycle Risk Reduction Tool workbook for the Biofuels Example</w:t>
      </w:r>
      <w:r>
        <w:rPr>
          <w:rFonts w:ascii="Arial" w:hAnsi="Arial" w:cs="Arial"/>
          <w:i w:val="0"/>
          <w:iCs w:val="0"/>
        </w:rPr>
        <w:t xml:space="preserve"> with risks</w:t>
      </w:r>
      <w:r>
        <w:rPr>
          <w:rFonts w:ascii="Arial" w:hAnsi="Arial" w:cs="Arial"/>
          <w:i w:val="0"/>
          <w:iCs w:val="0"/>
        </w:rPr>
        <w:t xml:space="preserve">, their probability of occurrence and impact on product success </w:t>
      </w:r>
      <w:proofErr w:type="gramStart"/>
      <w:r>
        <w:rPr>
          <w:rFonts w:ascii="Arial" w:hAnsi="Arial" w:cs="Arial"/>
          <w:i w:val="0"/>
          <w:iCs w:val="0"/>
        </w:rPr>
        <w:t>entered into</w:t>
      </w:r>
      <w:proofErr w:type="gramEnd"/>
      <w:r>
        <w:rPr>
          <w:rFonts w:ascii="Arial" w:hAnsi="Arial" w:cs="Arial"/>
          <w:i w:val="0"/>
          <w:iCs w:val="0"/>
        </w:rPr>
        <w:t xml:space="preserve"> the spreadsheet</w:t>
      </w:r>
      <w:r>
        <w:rPr>
          <w:rFonts w:ascii="Arial" w:hAnsi="Arial" w:cs="Arial"/>
          <w:i w:val="0"/>
          <w:iCs w:val="0"/>
        </w:rPr>
        <w:t xml:space="preserve">, </w:t>
      </w:r>
      <w:r>
        <w:rPr>
          <w:rFonts w:ascii="Arial" w:hAnsi="Arial" w:cs="Arial"/>
          <w:i w:val="0"/>
          <w:iCs w:val="0"/>
        </w:rPr>
        <w:t>and possible preventive or mitigation measures</w:t>
      </w:r>
      <w:r>
        <w:rPr>
          <w:rFonts w:ascii="Arial" w:hAnsi="Arial" w:cs="Arial"/>
          <w:i w:val="0"/>
          <w:iCs w:val="0"/>
        </w:rPr>
        <w:t xml:space="preserve"> affecting the final</w:t>
      </w:r>
      <w:r w:rsidR="00B55145">
        <w:rPr>
          <w:rFonts w:ascii="Arial" w:hAnsi="Arial" w:cs="Arial"/>
          <w:i w:val="0"/>
          <w:iCs w:val="0"/>
        </w:rPr>
        <w:t xml:space="preserve"> rank and</w:t>
      </w:r>
      <w:r>
        <w:rPr>
          <w:rFonts w:ascii="Arial" w:hAnsi="Arial" w:cs="Arial"/>
          <w:i w:val="0"/>
          <w:iCs w:val="0"/>
        </w:rPr>
        <w:t xml:space="preserve"> overall significance of the risk</w:t>
      </w:r>
      <w:r>
        <w:rPr>
          <w:rFonts w:ascii="Arial" w:hAnsi="Arial" w:cs="Arial"/>
          <w:i w:val="0"/>
          <w:iCs w:val="0"/>
        </w:rPr>
        <w:t xml:space="preserve">. </w:t>
      </w:r>
      <w:r>
        <w:rPr>
          <w:rFonts w:ascii="Arial" w:hAnsi="Arial" w:cs="Arial"/>
          <w:i w:val="0"/>
          <w:iCs w:val="0"/>
          <w:noProof/>
        </w:rPr>
        <w:t>Some columns and rows have been hidden in this figure to improve readability.</w:t>
      </w:r>
    </w:p>
    <w:p w14:paraId="3C4BC6BE" w14:textId="2338F1FC" w:rsidR="002F215A" w:rsidRPr="00B55145" w:rsidRDefault="002F215A" w:rsidP="0044464A">
      <w:pPr>
        <w:pStyle w:val="Heading4"/>
        <w:rPr>
          <w:rFonts w:ascii="Arial" w:hAnsi="Arial" w:cs="Arial"/>
          <w:i w:val="0"/>
          <w:iCs w:val="0"/>
        </w:rPr>
      </w:pPr>
      <w:r w:rsidRPr="00B55145">
        <w:rPr>
          <w:rFonts w:ascii="Arial" w:hAnsi="Arial" w:cs="Arial"/>
          <w:i w:val="0"/>
          <w:iCs w:val="0"/>
        </w:rPr>
        <w:t>Tab 3</w:t>
      </w:r>
      <w:r w:rsidR="000A7802" w:rsidRPr="00B55145">
        <w:rPr>
          <w:rFonts w:ascii="Arial" w:hAnsi="Arial" w:cs="Arial"/>
          <w:i w:val="0"/>
          <w:iCs w:val="0"/>
        </w:rPr>
        <w:t>:</w:t>
      </w:r>
      <w:r w:rsidRPr="00B55145">
        <w:rPr>
          <w:rFonts w:ascii="Arial" w:hAnsi="Arial" w:cs="Arial"/>
          <w:i w:val="0"/>
          <w:iCs w:val="0"/>
        </w:rPr>
        <w:t xml:space="preserve"> Significance for life cycle and </w:t>
      </w:r>
      <w:r w:rsidR="00B55145">
        <w:rPr>
          <w:rFonts w:ascii="Arial" w:hAnsi="Arial" w:cs="Arial"/>
          <w:i w:val="0"/>
          <w:iCs w:val="0"/>
        </w:rPr>
        <w:t>T</w:t>
      </w:r>
      <w:r w:rsidRPr="00B55145">
        <w:rPr>
          <w:rFonts w:ascii="Arial" w:hAnsi="Arial" w:cs="Arial"/>
          <w:i w:val="0"/>
          <w:iCs w:val="0"/>
        </w:rPr>
        <w:t>ab 4</w:t>
      </w:r>
      <w:r w:rsidR="000A7802" w:rsidRPr="00B55145">
        <w:rPr>
          <w:rFonts w:ascii="Arial" w:hAnsi="Arial" w:cs="Arial"/>
          <w:i w:val="0"/>
          <w:iCs w:val="0"/>
        </w:rPr>
        <w:t>:</w:t>
      </w:r>
      <w:r w:rsidRPr="00B55145">
        <w:rPr>
          <w:rFonts w:ascii="Arial" w:hAnsi="Arial" w:cs="Arial"/>
          <w:i w:val="0"/>
          <w:iCs w:val="0"/>
        </w:rPr>
        <w:t xml:space="preserve"> Where risks are </w:t>
      </w:r>
      <w:proofErr w:type="gramStart"/>
      <w:r w:rsidRPr="00B55145">
        <w:rPr>
          <w:rFonts w:ascii="Arial" w:hAnsi="Arial" w:cs="Arial"/>
          <w:i w:val="0"/>
          <w:iCs w:val="0"/>
        </w:rPr>
        <w:t>addressed</w:t>
      </w:r>
      <w:proofErr w:type="gramEnd"/>
    </w:p>
    <w:p w14:paraId="2493DF9F" w14:textId="77777777" w:rsidR="00B55145" w:rsidRDefault="00B55145" w:rsidP="00B55145">
      <w:pPr>
        <w:rPr>
          <w:rFonts w:ascii="Arial" w:hAnsi="Arial" w:cs="Arial"/>
        </w:rPr>
      </w:pPr>
    </w:p>
    <w:p w14:paraId="482BF2C6" w14:textId="047C0336" w:rsidR="00B55145" w:rsidRDefault="00635A8D" w:rsidP="00B55145">
      <w:pPr>
        <w:rPr>
          <w:rFonts w:ascii="Arial" w:hAnsi="Arial" w:cs="Arial"/>
        </w:rPr>
      </w:pPr>
      <w:r w:rsidRPr="007F2B3B">
        <w:rPr>
          <w:rFonts w:ascii="Arial" w:hAnsi="Arial" w:cs="Arial"/>
        </w:rPr>
        <w:t xml:space="preserve">The tables and graphs </w:t>
      </w:r>
      <w:r w:rsidR="008D0149" w:rsidRPr="007F2B3B">
        <w:rPr>
          <w:rFonts w:ascii="Arial" w:hAnsi="Arial" w:cs="Arial"/>
        </w:rPr>
        <w:t xml:space="preserve">on the last two </w:t>
      </w:r>
      <w:r w:rsidR="00B55145">
        <w:rPr>
          <w:rFonts w:ascii="Arial" w:hAnsi="Arial" w:cs="Arial"/>
        </w:rPr>
        <w:t xml:space="preserve">main </w:t>
      </w:r>
      <w:r w:rsidR="008D0149" w:rsidRPr="007F2B3B">
        <w:rPr>
          <w:rFonts w:ascii="Arial" w:hAnsi="Arial" w:cs="Arial"/>
        </w:rPr>
        <w:t>tabs</w:t>
      </w:r>
      <w:r w:rsidRPr="007F2B3B">
        <w:rPr>
          <w:rFonts w:ascii="Arial" w:hAnsi="Arial" w:cs="Arial"/>
        </w:rPr>
        <w:t xml:space="preserve"> are automatically generated</w:t>
      </w:r>
      <w:r w:rsidR="008D0149" w:rsidRPr="007F2B3B">
        <w:rPr>
          <w:rFonts w:ascii="Arial" w:hAnsi="Arial" w:cs="Arial"/>
        </w:rPr>
        <w:t xml:space="preserve"> from the data </w:t>
      </w:r>
      <w:r w:rsidR="00B55145">
        <w:rPr>
          <w:rFonts w:ascii="Arial" w:hAnsi="Arial" w:cs="Arial"/>
        </w:rPr>
        <w:t>i</w:t>
      </w:r>
      <w:r w:rsidR="008D0149" w:rsidRPr="007F2B3B">
        <w:rPr>
          <w:rFonts w:ascii="Arial" w:hAnsi="Arial" w:cs="Arial"/>
        </w:rPr>
        <w:t xml:space="preserve">n the </w:t>
      </w:r>
      <w:r w:rsidR="00B55145">
        <w:rPr>
          <w:rFonts w:ascii="Arial" w:hAnsi="Arial" w:cs="Arial"/>
        </w:rPr>
        <w:t>“</w:t>
      </w:r>
      <w:r w:rsidR="008D0149" w:rsidRPr="007F2B3B">
        <w:rPr>
          <w:rFonts w:ascii="Arial" w:hAnsi="Arial" w:cs="Arial"/>
        </w:rPr>
        <w:t xml:space="preserve">Significance of </w:t>
      </w:r>
      <w:r w:rsidR="003C142A" w:rsidRPr="007F2B3B">
        <w:rPr>
          <w:rFonts w:ascii="Arial" w:hAnsi="Arial" w:cs="Arial"/>
        </w:rPr>
        <w:t>r</w:t>
      </w:r>
      <w:r w:rsidR="008D0149" w:rsidRPr="007F2B3B">
        <w:rPr>
          <w:rFonts w:ascii="Arial" w:hAnsi="Arial" w:cs="Arial"/>
        </w:rPr>
        <w:t>isks</w:t>
      </w:r>
      <w:r w:rsidR="00B55145">
        <w:rPr>
          <w:rFonts w:ascii="Arial" w:hAnsi="Arial" w:cs="Arial"/>
        </w:rPr>
        <w:t>”</w:t>
      </w:r>
      <w:r w:rsidR="008D0149" w:rsidRPr="007F2B3B">
        <w:rPr>
          <w:rFonts w:ascii="Arial" w:hAnsi="Arial" w:cs="Arial"/>
        </w:rPr>
        <w:t xml:space="preserve"> tab</w:t>
      </w:r>
      <w:r w:rsidRPr="007F2B3B">
        <w:rPr>
          <w:rFonts w:ascii="Arial" w:hAnsi="Arial" w:cs="Arial"/>
        </w:rPr>
        <w:t xml:space="preserve">. </w:t>
      </w:r>
    </w:p>
    <w:p w14:paraId="2CB12354" w14:textId="77777777" w:rsidR="00B55145" w:rsidRDefault="00B55145" w:rsidP="00B55145">
      <w:pPr>
        <w:rPr>
          <w:rFonts w:ascii="Arial" w:hAnsi="Arial" w:cs="Arial"/>
        </w:rPr>
      </w:pPr>
    </w:p>
    <w:p w14:paraId="47F4DF6A" w14:textId="45E534A6" w:rsidR="003C142A" w:rsidRPr="007F2B3B" w:rsidRDefault="00025EBA" w:rsidP="00B55145">
      <w:pPr>
        <w:rPr>
          <w:rFonts w:ascii="Arial" w:hAnsi="Arial" w:cs="Arial"/>
        </w:rPr>
      </w:pPr>
      <w:r w:rsidRPr="007F2B3B">
        <w:rPr>
          <w:rFonts w:ascii="Arial" w:hAnsi="Arial" w:cs="Arial"/>
        </w:rPr>
        <w:t xml:space="preserve">On the </w:t>
      </w:r>
      <w:r w:rsidR="00B55145">
        <w:rPr>
          <w:rFonts w:ascii="Arial" w:hAnsi="Arial" w:cs="Arial"/>
        </w:rPr>
        <w:t>“</w:t>
      </w:r>
      <w:r w:rsidRPr="00B55145">
        <w:rPr>
          <w:rFonts w:ascii="Arial" w:hAnsi="Arial" w:cs="Arial"/>
        </w:rPr>
        <w:t>Significance for life cycle</w:t>
      </w:r>
      <w:r w:rsidR="00B55145">
        <w:rPr>
          <w:rFonts w:ascii="Arial" w:hAnsi="Arial" w:cs="Arial"/>
        </w:rPr>
        <w:t>” tab</w:t>
      </w:r>
      <w:r w:rsidRPr="007F2B3B">
        <w:rPr>
          <w:rFonts w:ascii="Arial" w:hAnsi="Arial" w:cs="Arial"/>
        </w:rPr>
        <w:t xml:space="preserve">, a table entitled “Significance of risks by life cycle phase before and after being addressed” </w:t>
      </w:r>
      <w:r w:rsidR="00B55145" w:rsidRPr="007F2B3B">
        <w:rPr>
          <w:rFonts w:ascii="Arial" w:hAnsi="Arial" w:cs="Arial"/>
        </w:rPr>
        <w:t xml:space="preserve">and bar graph </w:t>
      </w:r>
      <w:r w:rsidRPr="007F2B3B">
        <w:rPr>
          <w:rFonts w:ascii="Arial" w:hAnsi="Arial" w:cs="Arial"/>
        </w:rPr>
        <w:t xml:space="preserve">are automatically generated. On the </w:t>
      </w:r>
      <w:r w:rsidR="00B55145" w:rsidRPr="00B55145">
        <w:rPr>
          <w:rFonts w:ascii="Arial" w:hAnsi="Arial" w:cs="Arial"/>
        </w:rPr>
        <w:t>“</w:t>
      </w:r>
      <w:r w:rsidRPr="00B55145">
        <w:rPr>
          <w:rFonts w:ascii="Arial" w:hAnsi="Arial" w:cs="Arial"/>
        </w:rPr>
        <w:t>Where risks are address</w:t>
      </w:r>
      <w:r w:rsidR="00C73515" w:rsidRPr="00B55145">
        <w:rPr>
          <w:rFonts w:ascii="Arial" w:hAnsi="Arial" w:cs="Arial"/>
        </w:rPr>
        <w:t>ed</w:t>
      </w:r>
      <w:r w:rsidR="00B55145" w:rsidRPr="00B55145">
        <w:rPr>
          <w:rFonts w:ascii="Arial" w:hAnsi="Arial" w:cs="Arial"/>
        </w:rPr>
        <w:t>”</w:t>
      </w:r>
      <w:r w:rsidRPr="00B55145">
        <w:rPr>
          <w:rFonts w:ascii="Arial" w:hAnsi="Arial" w:cs="Arial"/>
        </w:rPr>
        <w:t xml:space="preserve"> tab</w:t>
      </w:r>
      <w:r w:rsidR="00B55145">
        <w:rPr>
          <w:rFonts w:ascii="Arial" w:hAnsi="Arial" w:cs="Arial"/>
        </w:rPr>
        <w:t xml:space="preserve">, a </w:t>
      </w:r>
      <w:r w:rsidRPr="007F2B3B">
        <w:rPr>
          <w:rFonts w:ascii="Arial" w:hAnsi="Arial" w:cs="Arial"/>
        </w:rPr>
        <w:t xml:space="preserve">table entitled “Where in new product development risks are addressed” </w:t>
      </w:r>
      <w:r w:rsidR="00B55145" w:rsidRPr="007F2B3B">
        <w:rPr>
          <w:rFonts w:ascii="Arial" w:hAnsi="Arial" w:cs="Arial"/>
        </w:rPr>
        <w:t xml:space="preserve">and bar graph </w:t>
      </w:r>
      <w:r w:rsidRPr="007F2B3B">
        <w:rPr>
          <w:rFonts w:ascii="Arial" w:hAnsi="Arial" w:cs="Arial"/>
        </w:rPr>
        <w:t xml:space="preserve">are </w:t>
      </w:r>
      <w:r w:rsidR="00B55145">
        <w:rPr>
          <w:rFonts w:ascii="Arial" w:hAnsi="Arial" w:cs="Arial"/>
        </w:rPr>
        <w:t xml:space="preserve">also </w:t>
      </w:r>
      <w:r w:rsidRPr="007F2B3B">
        <w:rPr>
          <w:rFonts w:ascii="Arial" w:hAnsi="Arial" w:cs="Arial"/>
        </w:rPr>
        <w:t>automatically generated.</w:t>
      </w:r>
      <w:r w:rsidRPr="007F2B3B" w:rsidDel="008D0149">
        <w:rPr>
          <w:rFonts w:ascii="Arial" w:hAnsi="Arial" w:cs="Arial"/>
        </w:rPr>
        <w:t xml:space="preserve"> </w:t>
      </w:r>
      <w:r w:rsidR="00635A8D" w:rsidRPr="007F2B3B">
        <w:rPr>
          <w:rFonts w:ascii="Arial" w:hAnsi="Arial" w:cs="Arial"/>
        </w:rPr>
        <w:t>Figure 1</w:t>
      </w:r>
      <w:r w:rsidR="00B55145">
        <w:rPr>
          <w:rFonts w:ascii="Arial" w:hAnsi="Arial" w:cs="Arial"/>
        </w:rPr>
        <w:t>5</w:t>
      </w:r>
      <w:r w:rsidR="00507CD1" w:rsidRPr="007F2B3B">
        <w:rPr>
          <w:rFonts w:ascii="Arial" w:hAnsi="Arial" w:cs="Arial"/>
        </w:rPr>
        <w:t xml:space="preserve"> </w:t>
      </w:r>
      <w:r w:rsidR="00635A8D" w:rsidRPr="007F2B3B">
        <w:rPr>
          <w:rFonts w:ascii="Arial" w:hAnsi="Arial" w:cs="Arial"/>
        </w:rPr>
        <w:t>below</w:t>
      </w:r>
      <w:r w:rsidR="008D0149" w:rsidRPr="007F2B3B">
        <w:rPr>
          <w:rFonts w:ascii="Arial" w:hAnsi="Arial" w:cs="Arial"/>
        </w:rPr>
        <w:t xml:space="preserve"> shows the</w:t>
      </w:r>
      <w:r w:rsidR="00DA1AF3" w:rsidRPr="007F2B3B">
        <w:rPr>
          <w:rFonts w:ascii="Arial" w:hAnsi="Arial" w:cs="Arial"/>
        </w:rPr>
        <w:t xml:space="preserve">se </w:t>
      </w:r>
      <w:r w:rsidR="00B55145">
        <w:rPr>
          <w:rFonts w:ascii="Arial" w:hAnsi="Arial" w:cs="Arial"/>
        </w:rPr>
        <w:t xml:space="preserve">two </w:t>
      </w:r>
      <w:r w:rsidR="00DA1AF3" w:rsidRPr="007F2B3B">
        <w:rPr>
          <w:rFonts w:ascii="Arial" w:hAnsi="Arial" w:cs="Arial"/>
        </w:rPr>
        <w:t xml:space="preserve">tabs as </w:t>
      </w:r>
      <w:r w:rsidR="008D0149" w:rsidRPr="007F2B3B">
        <w:rPr>
          <w:rFonts w:ascii="Arial" w:hAnsi="Arial" w:cs="Arial"/>
        </w:rPr>
        <w:t>generated for the Biofuels Example</w:t>
      </w:r>
      <w:r w:rsidR="00635A8D" w:rsidRPr="007F2B3B">
        <w:rPr>
          <w:rFonts w:ascii="Arial" w:hAnsi="Arial" w:cs="Arial"/>
        </w:rPr>
        <w:t xml:space="preserve">. </w:t>
      </w:r>
    </w:p>
    <w:p w14:paraId="314BC91E" w14:textId="77777777" w:rsidR="00B55145" w:rsidRDefault="00B55145" w:rsidP="00B55145">
      <w:pPr>
        <w:rPr>
          <w:rFonts w:ascii="Arial" w:hAnsi="Arial" w:cs="Arial"/>
        </w:rPr>
      </w:pPr>
    </w:p>
    <w:p w14:paraId="1E0F61E2" w14:textId="22A50F61" w:rsidR="00635A8D" w:rsidRPr="007F2B3B" w:rsidRDefault="00635A8D" w:rsidP="00B55145">
      <w:pPr>
        <w:rPr>
          <w:rFonts w:ascii="Arial" w:hAnsi="Arial" w:cs="Arial"/>
        </w:rPr>
      </w:pPr>
      <w:r w:rsidRPr="007F2B3B">
        <w:rPr>
          <w:rFonts w:ascii="Arial" w:hAnsi="Arial" w:cs="Arial"/>
        </w:rPr>
        <w:t>These</w:t>
      </w:r>
      <w:r w:rsidR="008D0149" w:rsidRPr="007F2B3B">
        <w:rPr>
          <w:rFonts w:ascii="Arial" w:hAnsi="Arial" w:cs="Arial"/>
        </w:rPr>
        <w:t xml:space="preserve"> tabs provide summaries and graphs</w:t>
      </w:r>
      <w:r w:rsidRPr="007F2B3B">
        <w:rPr>
          <w:rFonts w:ascii="Arial" w:hAnsi="Arial" w:cs="Arial"/>
        </w:rPr>
        <w:t xml:space="preserve"> </w:t>
      </w:r>
      <w:r w:rsidR="00025EBA" w:rsidRPr="007F2B3B">
        <w:rPr>
          <w:rFonts w:ascii="Arial" w:hAnsi="Arial" w:cs="Arial"/>
        </w:rPr>
        <w:t xml:space="preserve">that </w:t>
      </w:r>
      <w:r w:rsidRPr="007F2B3B">
        <w:rPr>
          <w:rFonts w:ascii="Arial" w:hAnsi="Arial" w:cs="Arial"/>
        </w:rPr>
        <w:t xml:space="preserve">help you see your progress in addressing risks and </w:t>
      </w:r>
      <w:r w:rsidR="00025EBA" w:rsidRPr="007F2B3B">
        <w:rPr>
          <w:rFonts w:ascii="Arial" w:hAnsi="Arial" w:cs="Arial"/>
        </w:rPr>
        <w:t>help you</w:t>
      </w:r>
      <w:r w:rsidRPr="007F2B3B">
        <w:rPr>
          <w:rFonts w:ascii="Arial" w:hAnsi="Arial" w:cs="Arial"/>
        </w:rPr>
        <w:t xml:space="preserve"> focus attention on where more work needs to be done. Because future risks can never be </w:t>
      </w:r>
      <w:proofErr w:type="gramStart"/>
      <w:r w:rsidRPr="007F2B3B">
        <w:rPr>
          <w:rFonts w:ascii="Arial" w:hAnsi="Arial" w:cs="Arial"/>
        </w:rPr>
        <w:t>comp</w:t>
      </w:r>
      <w:r w:rsidR="00C02BD5" w:rsidRPr="007F2B3B">
        <w:rPr>
          <w:rFonts w:ascii="Arial" w:hAnsi="Arial" w:cs="Arial"/>
        </w:rPr>
        <w:t xml:space="preserve">letely </w:t>
      </w:r>
      <w:r w:rsidRPr="007F2B3B">
        <w:rPr>
          <w:rFonts w:ascii="Arial" w:hAnsi="Arial" w:cs="Arial"/>
        </w:rPr>
        <w:t>eliminated</w:t>
      </w:r>
      <w:proofErr w:type="gramEnd"/>
      <w:r w:rsidRPr="007F2B3B">
        <w:rPr>
          <w:rFonts w:ascii="Arial" w:hAnsi="Arial" w:cs="Arial"/>
        </w:rPr>
        <w:t xml:space="preserve"> with certainty, </w:t>
      </w:r>
      <w:r w:rsidR="001728E8" w:rsidRPr="007F2B3B">
        <w:rPr>
          <w:rFonts w:ascii="Arial" w:hAnsi="Arial" w:cs="Arial"/>
        </w:rPr>
        <w:t xml:space="preserve">you can make suggestions about risk management based on </w:t>
      </w:r>
      <w:r w:rsidR="003C142A" w:rsidRPr="007F2B3B">
        <w:rPr>
          <w:rFonts w:ascii="Arial" w:hAnsi="Arial" w:cs="Arial"/>
        </w:rPr>
        <w:t>results from using the Life Cycle Risk Reduction T</w:t>
      </w:r>
      <w:r w:rsidR="001728E8" w:rsidRPr="007F2B3B">
        <w:rPr>
          <w:rFonts w:ascii="Arial" w:hAnsi="Arial" w:cs="Arial"/>
        </w:rPr>
        <w:t>ool,</w:t>
      </w:r>
      <w:r w:rsidRPr="007F2B3B">
        <w:rPr>
          <w:rFonts w:ascii="Arial" w:hAnsi="Arial" w:cs="Arial"/>
        </w:rPr>
        <w:t xml:space="preserve"> </w:t>
      </w:r>
      <w:r w:rsidR="001728E8" w:rsidRPr="007F2B3B">
        <w:rPr>
          <w:rFonts w:ascii="Arial" w:hAnsi="Arial" w:cs="Arial"/>
        </w:rPr>
        <w:t xml:space="preserve">but deciding what risk management strategies </w:t>
      </w:r>
      <w:r w:rsidR="003C142A" w:rsidRPr="007F2B3B">
        <w:rPr>
          <w:rFonts w:ascii="Arial" w:hAnsi="Arial" w:cs="Arial"/>
        </w:rPr>
        <w:t>to implement</w:t>
      </w:r>
      <w:r w:rsidR="001728E8" w:rsidRPr="007F2B3B">
        <w:rPr>
          <w:rFonts w:ascii="Arial" w:hAnsi="Arial" w:cs="Arial"/>
        </w:rPr>
        <w:t xml:space="preserve"> </w:t>
      </w:r>
      <w:r w:rsidRPr="007F2B3B">
        <w:rPr>
          <w:rFonts w:ascii="Arial" w:hAnsi="Arial" w:cs="Arial"/>
        </w:rPr>
        <w:t xml:space="preserve">is </w:t>
      </w:r>
      <w:r w:rsidR="001728E8" w:rsidRPr="007F2B3B">
        <w:rPr>
          <w:rFonts w:ascii="Arial" w:hAnsi="Arial" w:cs="Arial"/>
        </w:rPr>
        <w:t xml:space="preserve">ultimately </w:t>
      </w:r>
      <w:r w:rsidRPr="007F2B3B">
        <w:rPr>
          <w:rFonts w:ascii="Arial" w:hAnsi="Arial" w:cs="Arial"/>
        </w:rPr>
        <w:t xml:space="preserve">a question for management. </w:t>
      </w:r>
    </w:p>
    <w:p w14:paraId="7C9EF000" w14:textId="734CFF2D" w:rsidR="00635A8D" w:rsidRDefault="00635A8D" w:rsidP="00635A8D">
      <w:pPr>
        <w:rPr>
          <w:rFonts w:ascii="Arial" w:hAnsi="Arial" w:cs="Arial"/>
        </w:rPr>
      </w:pPr>
    </w:p>
    <w:p w14:paraId="6BE646A6" w14:textId="39D9B903" w:rsidR="00B55145" w:rsidRDefault="00B55145" w:rsidP="00635A8D">
      <w:pPr>
        <w:rPr>
          <w:rFonts w:ascii="Arial" w:hAnsi="Arial" w:cs="Arial"/>
        </w:rPr>
      </w:pPr>
      <w:r w:rsidRPr="00B55145">
        <w:lastRenderedPageBreak/>
        <w:drawing>
          <wp:inline distT="0" distB="0" distL="0" distR="0" wp14:anchorId="4E777D1A" wp14:editId="495BE763">
            <wp:extent cx="5943600" cy="25749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574925"/>
                    </a:xfrm>
                    <a:prstGeom prst="rect">
                      <a:avLst/>
                    </a:prstGeom>
                    <a:noFill/>
                    <a:ln>
                      <a:noFill/>
                    </a:ln>
                  </pic:spPr>
                </pic:pic>
              </a:graphicData>
            </a:graphic>
          </wp:inline>
        </w:drawing>
      </w:r>
    </w:p>
    <w:p w14:paraId="0830BEE9" w14:textId="77777777" w:rsidR="00B55145" w:rsidRPr="007F2B3B" w:rsidRDefault="00B55145" w:rsidP="00635A8D">
      <w:pPr>
        <w:rPr>
          <w:rFonts w:ascii="Arial" w:hAnsi="Arial" w:cs="Arial"/>
        </w:rPr>
      </w:pPr>
    </w:p>
    <w:p w14:paraId="555175E6" w14:textId="5CB3B953" w:rsidR="00DF1957" w:rsidRDefault="00DF1957" w:rsidP="004930A3">
      <w:pPr>
        <w:rPr>
          <w:rFonts w:ascii="Arial" w:hAnsi="Arial" w:cs="Arial"/>
        </w:rPr>
      </w:pPr>
    </w:p>
    <w:p w14:paraId="75D98CDA" w14:textId="7F86097D" w:rsidR="00B55145" w:rsidRPr="007F2B3B" w:rsidRDefault="00B55145" w:rsidP="004930A3">
      <w:pPr>
        <w:rPr>
          <w:rFonts w:ascii="Arial" w:hAnsi="Arial" w:cs="Arial"/>
        </w:rPr>
      </w:pPr>
      <w:r w:rsidRPr="00B55145">
        <w:drawing>
          <wp:inline distT="0" distB="0" distL="0" distR="0" wp14:anchorId="54FCF83B" wp14:editId="2A98764A">
            <wp:extent cx="5943600" cy="17195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1719580"/>
                    </a:xfrm>
                    <a:prstGeom prst="rect">
                      <a:avLst/>
                    </a:prstGeom>
                    <a:noFill/>
                    <a:ln>
                      <a:noFill/>
                    </a:ln>
                  </pic:spPr>
                </pic:pic>
              </a:graphicData>
            </a:graphic>
          </wp:inline>
        </w:drawing>
      </w:r>
    </w:p>
    <w:p w14:paraId="47F1B7A4" w14:textId="65C8A01F" w:rsidR="00635A8D" w:rsidRPr="007F2B3B" w:rsidRDefault="00635A8D" w:rsidP="00635A8D">
      <w:pPr>
        <w:keepNext/>
        <w:rPr>
          <w:rFonts w:ascii="Arial" w:hAnsi="Arial" w:cs="Arial"/>
        </w:rPr>
      </w:pPr>
    </w:p>
    <w:p w14:paraId="20227D4A" w14:textId="780C45ED" w:rsidR="00DF1957" w:rsidRPr="00B55145" w:rsidRDefault="00635A8D" w:rsidP="00635A8D">
      <w:pPr>
        <w:pStyle w:val="Caption"/>
        <w:rPr>
          <w:rFonts w:ascii="Arial" w:hAnsi="Arial" w:cs="Arial"/>
          <w:i w:val="0"/>
          <w:iCs w:val="0"/>
        </w:rPr>
      </w:pPr>
      <w:r w:rsidRPr="00B55145">
        <w:rPr>
          <w:rFonts w:ascii="Arial" w:hAnsi="Arial" w:cs="Arial"/>
          <w:i w:val="0"/>
          <w:iCs w:val="0"/>
        </w:rPr>
        <w:t xml:space="preserve">Figure </w:t>
      </w:r>
      <w:r w:rsidR="00000000" w:rsidRPr="00B55145">
        <w:rPr>
          <w:rFonts w:ascii="Arial" w:hAnsi="Arial" w:cs="Arial"/>
          <w:i w:val="0"/>
          <w:iCs w:val="0"/>
        </w:rPr>
        <w:fldChar w:fldCharType="begin"/>
      </w:r>
      <w:r w:rsidR="00000000" w:rsidRPr="00B55145">
        <w:rPr>
          <w:rFonts w:ascii="Arial" w:hAnsi="Arial" w:cs="Arial"/>
          <w:i w:val="0"/>
          <w:iCs w:val="0"/>
        </w:rPr>
        <w:instrText xml:space="preserve"> SEQ Figure \* ARABIC </w:instrText>
      </w:r>
      <w:r w:rsidR="00000000" w:rsidRPr="00B55145">
        <w:rPr>
          <w:rFonts w:ascii="Arial" w:hAnsi="Arial" w:cs="Arial"/>
          <w:i w:val="0"/>
          <w:iCs w:val="0"/>
        </w:rPr>
        <w:fldChar w:fldCharType="separate"/>
      </w:r>
      <w:r w:rsidR="004F7785">
        <w:rPr>
          <w:rFonts w:ascii="Arial" w:hAnsi="Arial" w:cs="Arial"/>
          <w:i w:val="0"/>
          <w:iCs w:val="0"/>
          <w:noProof/>
        </w:rPr>
        <w:t>15</w:t>
      </w:r>
      <w:r w:rsidR="00000000" w:rsidRPr="00B55145">
        <w:rPr>
          <w:rFonts w:ascii="Arial" w:hAnsi="Arial" w:cs="Arial"/>
          <w:i w:val="0"/>
          <w:iCs w:val="0"/>
          <w:noProof/>
        </w:rPr>
        <w:fldChar w:fldCharType="end"/>
      </w:r>
      <w:r w:rsidRPr="00B55145">
        <w:rPr>
          <w:rFonts w:ascii="Arial" w:hAnsi="Arial" w:cs="Arial"/>
          <w:i w:val="0"/>
          <w:iCs w:val="0"/>
        </w:rPr>
        <w:t xml:space="preserve">: The </w:t>
      </w:r>
      <w:r w:rsidR="00B55145">
        <w:rPr>
          <w:rFonts w:ascii="Arial" w:hAnsi="Arial" w:cs="Arial"/>
          <w:i w:val="0"/>
          <w:iCs w:val="0"/>
        </w:rPr>
        <w:t>“</w:t>
      </w:r>
      <w:r w:rsidRPr="00B55145">
        <w:rPr>
          <w:rFonts w:ascii="Arial" w:hAnsi="Arial" w:cs="Arial"/>
          <w:i w:val="0"/>
          <w:iCs w:val="0"/>
        </w:rPr>
        <w:t xml:space="preserve">Significance </w:t>
      </w:r>
      <w:r w:rsidR="00025EBA" w:rsidRPr="00B55145">
        <w:rPr>
          <w:rFonts w:ascii="Arial" w:hAnsi="Arial" w:cs="Arial"/>
          <w:i w:val="0"/>
          <w:iCs w:val="0"/>
        </w:rPr>
        <w:t>for life cycle</w:t>
      </w:r>
      <w:r w:rsidR="00B55145">
        <w:rPr>
          <w:rFonts w:ascii="Arial" w:hAnsi="Arial" w:cs="Arial"/>
          <w:i w:val="0"/>
          <w:iCs w:val="0"/>
        </w:rPr>
        <w:t>”</w:t>
      </w:r>
      <w:r w:rsidR="00025EBA" w:rsidRPr="00B55145">
        <w:rPr>
          <w:rFonts w:ascii="Arial" w:hAnsi="Arial" w:cs="Arial"/>
          <w:i w:val="0"/>
          <w:iCs w:val="0"/>
        </w:rPr>
        <w:t xml:space="preserve"> </w:t>
      </w:r>
      <w:r w:rsidR="00B55145">
        <w:rPr>
          <w:rFonts w:ascii="Arial" w:hAnsi="Arial" w:cs="Arial"/>
          <w:i w:val="0"/>
          <w:iCs w:val="0"/>
        </w:rPr>
        <w:t xml:space="preserve">and “Where risks are addressed” tabs </w:t>
      </w:r>
      <w:r w:rsidR="00C53393" w:rsidRPr="00B55145">
        <w:rPr>
          <w:rFonts w:ascii="Arial" w:hAnsi="Arial" w:cs="Arial"/>
          <w:i w:val="0"/>
          <w:iCs w:val="0"/>
        </w:rPr>
        <w:t xml:space="preserve">of the Life Cycle Risk Reduction Tool workbook for </w:t>
      </w:r>
      <w:r w:rsidRPr="00B55145">
        <w:rPr>
          <w:rFonts w:ascii="Arial" w:hAnsi="Arial" w:cs="Arial"/>
          <w:i w:val="0"/>
          <w:iCs w:val="0"/>
        </w:rPr>
        <w:t>the Biofuels Example</w:t>
      </w:r>
      <w:r w:rsidR="00025EBA" w:rsidRPr="00B55145">
        <w:rPr>
          <w:rFonts w:ascii="Arial" w:hAnsi="Arial" w:cs="Arial"/>
          <w:i w:val="0"/>
          <w:iCs w:val="0"/>
        </w:rPr>
        <w:t xml:space="preserve"> showing </w:t>
      </w:r>
      <w:r w:rsidR="00B55145">
        <w:rPr>
          <w:rFonts w:ascii="Arial" w:hAnsi="Arial" w:cs="Arial"/>
          <w:i w:val="0"/>
          <w:iCs w:val="0"/>
        </w:rPr>
        <w:t xml:space="preserve">the </w:t>
      </w:r>
      <w:r w:rsidR="00025EBA" w:rsidRPr="00B55145">
        <w:rPr>
          <w:rFonts w:ascii="Arial" w:hAnsi="Arial" w:cs="Arial"/>
          <w:i w:val="0"/>
          <w:iCs w:val="0"/>
        </w:rPr>
        <w:t>table</w:t>
      </w:r>
      <w:r w:rsidR="00B55145">
        <w:rPr>
          <w:rFonts w:ascii="Arial" w:hAnsi="Arial" w:cs="Arial"/>
          <w:i w:val="0"/>
          <w:iCs w:val="0"/>
        </w:rPr>
        <w:t>s</w:t>
      </w:r>
      <w:r w:rsidR="00025EBA" w:rsidRPr="00B55145">
        <w:rPr>
          <w:rFonts w:ascii="Arial" w:hAnsi="Arial" w:cs="Arial"/>
          <w:i w:val="0"/>
          <w:iCs w:val="0"/>
        </w:rPr>
        <w:t xml:space="preserve"> and graph</w:t>
      </w:r>
      <w:r w:rsidR="00B55145">
        <w:rPr>
          <w:rFonts w:ascii="Arial" w:hAnsi="Arial" w:cs="Arial"/>
          <w:i w:val="0"/>
          <w:iCs w:val="0"/>
        </w:rPr>
        <w:t>s that are automatically generated from the previous tabs</w:t>
      </w:r>
      <w:r w:rsidR="007B1396" w:rsidRPr="00B55145">
        <w:rPr>
          <w:rFonts w:ascii="Arial" w:hAnsi="Arial" w:cs="Arial"/>
          <w:i w:val="0"/>
          <w:iCs w:val="0"/>
        </w:rPr>
        <w:t>.</w:t>
      </w:r>
    </w:p>
    <w:p w14:paraId="5E882C79" w14:textId="291EFB52" w:rsidR="00DF5B85" w:rsidRPr="007F2B3B" w:rsidRDefault="00DF5B85" w:rsidP="004930A3">
      <w:pPr>
        <w:rPr>
          <w:rFonts w:ascii="Arial" w:hAnsi="Arial" w:cs="Arial"/>
        </w:rPr>
      </w:pPr>
    </w:p>
    <w:p w14:paraId="7CE6210E" w14:textId="5DBAF845" w:rsidR="007B1396" w:rsidRPr="007F2B3B" w:rsidRDefault="007B1396" w:rsidP="007B1396">
      <w:pPr>
        <w:pStyle w:val="Heading2"/>
        <w:rPr>
          <w:rFonts w:ascii="Arial" w:hAnsi="Arial" w:cs="Arial"/>
        </w:rPr>
      </w:pPr>
      <w:r w:rsidRPr="007F2B3B">
        <w:rPr>
          <w:rFonts w:ascii="Arial" w:hAnsi="Arial" w:cs="Arial"/>
        </w:rPr>
        <w:t xml:space="preserve">How do you interpret the data </w:t>
      </w:r>
      <w:r w:rsidR="00025EBA" w:rsidRPr="007F2B3B">
        <w:rPr>
          <w:rFonts w:ascii="Arial" w:hAnsi="Arial" w:cs="Arial"/>
        </w:rPr>
        <w:t>from</w:t>
      </w:r>
      <w:r w:rsidRPr="007F2B3B">
        <w:rPr>
          <w:rFonts w:ascii="Arial" w:hAnsi="Arial" w:cs="Arial"/>
        </w:rPr>
        <w:t xml:space="preserve"> the Life Cycle Risk Reduction Tool and use it in your NPD</w:t>
      </w:r>
      <w:r w:rsidR="00570F67" w:rsidRPr="007F2B3B">
        <w:rPr>
          <w:rFonts w:ascii="Arial" w:hAnsi="Arial" w:cs="Arial"/>
        </w:rPr>
        <w:t xml:space="preserve"> process</w:t>
      </w:r>
      <w:r w:rsidRPr="007F2B3B">
        <w:rPr>
          <w:rFonts w:ascii="Arial" w:hAnsi="Arial" w:cs="Arial"/>
        </w:rPr>
        <w:t>?</w:t>
      </w:r>
    </w:p>
    <w:p w14:paraId="3352489F" w14:textId="3F7CA240" w:rsidR="007B1396" w:rsidRPr="007F2B3B" w:rsidRDefault="007B1396" w:rsidP="004930A3">
      <w:pPr>
        <w:rPr>
          <w:rFonts w:ascii="Arial" w:hAnsi="Arial" w:cs="Arial"/>
        </w:rPr>
      </w:pPr>
    </w:p>
    <w:p w14:paraId="4D880E5A" w14:textId="7FB8E98C" w:rsidR="007B1396" w:rsidRPr="007F2B3B" w:rsidRDefault="00710F83" w:rsidP="007B1396">
      <w:pPr>
        <w:rPr>
          <w:rFonts w:ascii="Arial" w:hAnsi="Arial" w:cs="Arial"/>
        </w:rPr>
      </w:pPr>
      <w:r w:rsidRPr="007F2B3B">
        <w:rPr>
          <w:rFonts w:ascii="Arial" w:hAnsi="Arial" w:cs="Arial"/>
        </w:rPr>
        <w:t xml:space="preserve">Once </w:t>
      </w:r>
      <w:r w:rsidR="00253E3D">
        <w:rPr>
          <w:rFonts w:ascii="Arial" w:hAnsi="Arial" w:cs="Arial"/>
        </w:rPr>
        <w:t>you have entered t</w:t>
      </w:r>
      <w:r w:rsidRPr="007F2B3B">
        <w:rPr>
          <w:rFonts w:ascii="Arial" w:hAnsi="Arial" w:cs="Arial"/>
        </w:rPr>
        <w:t>he Design stage</w:t>
      </w:r>
      <w:r w:rsidR="007B1396" w:rsidRPr="007F2B3B">
        <w:rPr>
          <w:rFonts w:ascii="Arial" w:hAnsi="Arial" w:cs="Arial"/>
        </w:rPr>
        <w:t xml:space="preserve">, costs begin to escalate </w:t>
      </w:r>
      <w:r w:rsidR="001C6083" w:rsidRPr="007F2B3B">
        <w:rPr>
          <w:rFonts w:ascii="Arial" w:hAnsi="Arial" w:cs="Arial"/>
        </w:rPr>
        <w:t xml:space="preserve">more </w:t>
      </w:r>
      <w:proofErr w:type="gramStart"/>
      <w:r w:rsidR="001C6083" w:rsidRPr="007F2B3B">
        <w:rPr>
          <w:rFonts w:ascii="Arial" w:hAnsi="Arial" w:cs="Arial"/>
        </w:rPr>
        <w:t>rapidly</w:t>
      </w:r>
      <w:proofErr w:type="gramEnd"/>
      <w:r w:rsidR="001C6083" w:rsidRPr="007F2B3B">
        <w:rPr>
          <w:rFonts w:ascii="Arial" w:hAnsi="Arial" w:cs="Arial"/>
        </w:rPr>
        <w:t xml:space="preserve"> </w:t>
      </w:r>
      <w:r w:rsidR="009B5B21" w:rsidRPr="007F2B3B">
        <w:rPr>
          <w:rFonts w:ascii="Arial" w:hAnsi="Arial" w:cs="Arial"/>
        </w:rPr>
        <w:t>and they w</w:t>
      </w:r>
      <w:r w:rsidR="005E09C7" w:rsidRPr="007F2B3B">
        <w:rPr>
          <w:rFonts w:ascii="Arial" w:hAnsi="Arial" w:cs="Arial"/>
        </w:rPr>
        <w:t>i</w:t>
      </w:r>
      <w:r w:rsidR="009B5B21" w:rsidRPr="007F2B3B">
        <w:rPr>
          <w:rFonts w:ascii="Arial" w:hAnsi="Arial" w:cs="Arial"/>
        </w:rPr>
        <w:t xml:space="preserve">ll </w:t>
      </w:r>
      <w:r w:rsidR="001C6083" w:rsidRPr="007F2B3B">
        <w:rPr>
          <w:rFonts w:ascii="Arial" w:hAnsi="Arial" w:cs="Arial"/>
        </w:rPr>
        <w:t>escalate</w:t>
      </w:r>
      <w:r w:rsidR="009B5B21" w:rsidRPr="007F2B3B">
        <w:rPr>
          <w:rFonts w:ascii="Arial" w:hAnsi="Arial" w:cs="Arial"/>
        </w:rPr>
        <w:t xml:space="preserve"> even more rapidly dur</w:t>
      </w:r>
      <w:r w:rsidR="001C6083" w:rsidRPr="007F2B3B">
        <w:rPr>
          <w:rFonts w:ascii="Arial" w:hAnsi="Arial" w:cs="Arial"/>
        </w:rPr>
        <w:t xml:space="preserve">ing </w:t>
      </w:r>
      <w:r w:rsidR="005E09C7" w:rsidRPr="007F2B3B">
        <w:rPr>
          <w:rFonts w:ascii="Arial" w:hAnsi="Arial" w:cs="Arial"/>
        </w:rPr>
        <w:t xml:space="preserve">the </w:t>
      </w:r>
      <w:r w:rsidR="001C6083" w:rsidRPr="007F2B3B">
        <w:rPr>
          <w:rFonts w:ascii="Arial" w:hAnsi="Arial" w:cs="Arial"/>
        </w:rPr>
        <w:t>Development</w:t>
      </w:r>
      <w:r w:rsidR="005E09C7" w:rsidRPr="007F2B3B">
        <w:rPr>
          <w:rFonts w:ascii="Arial" w:hAnsi="Arial" w:cs="Arial"/>
        </w:rPr>
        <w:t xml:space="preserve"> stage</w:t>
      </w:r>
      <w:r w:rsidR="001C6083" w:rsidRPr="007F2B3B">
        <w:rPr>
          <w:rFonts w:ascii="Arial" w:hAnsi="Arial" w:cs="Arial"/>
        </w:rPr>
        <w:t>.</w:t>
      </w:r>
      <w:r w:rsidR="007B1396" w:rsidRPr="007F2B3B">
        <w:rPr>
          <w:rFonts w:ascii="Arial" w:hAnsi="Arial" w:cs="Arial"/>
        </w:rPr>
        <w:t xml:space="preserve"> To justify these expenditures, risk</w:t>
      </w:r>
      <w:r w:rsidR="005E09C7" w:rsidRPr="007F2B3B">
        <w:rPr>
          <w:rFonts w:ascii="Arial" w:hAnsi="Arial" w:cs="Arial"/>
        </w:rPr>
        <w:t>s</w:t>
      </w:r>
      <w:r w:rsidR="007B1396" w:rsidRPr="007F2B3B">
        <w:rPr>
          <w:rFonts w:ascii="Arial" w:hAnsi="Arial" w:cs="Arial"/>
        </w:rPr>
        <w:t xml:space="preserve"> must be</w:t>
      </w:r>
      <w:r w:rsidR="00922CE9" w:rsidRPr="007F2B3B">
        <w:rPr>
          <w:rFonts w:ascii="Arial" w:hAnsi="Arial" w:cs="Arial"/>
        </w:rPr>
        <w:t xml:space="preserve"> identified and analyzed, and </w:t>
      </w:r>
      <w:r w:rsidR="001C6083" w:rsidRPr="007F2B3B">
        <w:rPr>
          <w:rFonts w:ascii="Arial" w:hAnsi="Arial" w:cs="Arial"/>
        </w:rPr>
        <w:t xml:space="preserve">avoidance, elimination, or </w:t>
      </w:r>
      <w:r w:rsidR="00922CE9" w:rsidRPr="007F2B3B">
        <w:rPr>
          <w:rFonts w:ascii="Arial" w:hAnsi="Arial" w:cs="Arial"/>
        </w:rPr>
        <w:t xml:space="preserve">mitigation measures must be proposed and evaluated </w:t>
      </w:r>
      <w:r w:rsidR="003C142A" w:rsidRPr="007F2B3B">
        <w:rPr>
          <w:rFonts w:ascii="Arial" w:hAnsi="Arial" w:cs="Arial"/>
        </w:rPr>
        <w:t>as early as possible</w:t>
      </w:r>
      <w:r w:rsidR="007B1396" w:rsidRPr="007F2B3B">
        <w:rPr>
          <w:rFonts w:ascii="Arial" w:hAnsi="Arial" w:cs="Arial"/>
        </w:rPr>
        <w:t xml:space="preserve"> during this </w:t>
      </w:r>
      <w:r w:rsidRPr="007F2B3B">
        <w:rPr>
          <w:rFonts w:ascii="Arial" w:hAnsi="Arial" w:cs="Arial"/>
        </w:rPr>
        <w:t>stage</w:t>
      </w:r>
      <w:r w:rsidR="007B1396" w:rsidRPr="007F2B3B">
        <w:rPr>
          <w:rFonts w:ascii="Arial" w:hAnsi="Arial" w:cs="Arial"/>
        </w:rPr>
        <w:t xml:space="preserve">. </w:t>
      </w:r>
      <w:r w:rsidR="00922CE9" w:rsidRPr="007F2B3B">
        <w:rPr>
          <w:rFonts w:ascii="Arial" w:hAnsi="Arial" w:cs="Arial"/>
        </w:rPr>
        <w:t>Th</w:t>
      </w:r>
      <w:r w:rsidR="003C142A" w:rsidRPr="007F2B3B">
        <w:rPr>
          <w:rFonts w:ascii="Arial" w:hAnsi="Arial" w:cs="Arial"/>
        </w:rPr>
        <w:t>e</w:t>
      </w:r>
      <w:r w:rsidR="00922CE9" w:rsidRPr="007F2B3B">
        <w:rPr>
          <w:rFonts w:ascii="Arial" w:hAnsi="Arial" w:cs="Arial"/>
        </w:rPr>
        <w:t xml:space="preserve"> </w:t>
      </w:r>
      <w:r w:rsidR="003C142A" w:rsidRPr="007F2B3B">
        <w:rPr>
          <w:rFonts w:ascii="Arial" w:hAnsi="Arial" w:cs="Arial"/>
        </w:rPr>
        <w:t xml:space="preserve">Design </w:t>
      </w:r>
      <w:r w:rsidR="00922CE9" w:rsidRPr="007F2B3B">
        <w:rPr>
          <w:rFonts w:ascii="Arial" w:hAnsi="Arial" w:cs="Arial"/>
        </w:rPr>
        <w:t xml:space="preserve">stage presents opportunities to </w:t>
      </w:r>
      <w:r w:rsidR="001728E8" w:rsidRPr="007F2B3B">
        <w:rPr>
          <w:rFonts w:ascii="Arial" w:hAnsi="Arial" w:cs="Arial"/>
        </w:rPr>
        <w:t xml:space="preserve">strategically </w:t>
      </w:r>
      <w:r w:rsidR="00922CE9" w:rsidRPr="007F2B3B">
        <w:rPr>
          <w:rFonts w:ascii="Arial" w:hAnsi="Arial" w:cs="Arial"/>
        </w:rPr>
        <w:t>manage risk</w:t>
      </w:r>
      <w:r w:rsidR="005E09C7" w:rsidRPr="007F2B3B">
        <w:rPr>
          <w:rFonts w:ascii="Arial" w:hAnsi="Arial" w:cs="Arial"/>
        </w:rPr>
        <w:t>s</w:t>
      </w:r>
      <w:r w:rsidR="00922CE9" w:rsidRPr="007F2B3B">
        <w:rPr>
          <w:rFonts w:ascii="Arial" w:hAnsi="Arial" w:cs="Arial"/>
        </w:rPr>
        <w:t xml:space="preserve"> b</w:t>
      </w:r>
      <w:r w:rsidR="001728E8" w:rsidRPr="007F2B3B">
        <w:rPr>
          <w:rFonts w:ascii="Arial" w:hAnsi="Arial" w:cs="Arial"/>
        </w:rPr>
        <w:t xml:space="preserve">ecause of this ability to </w:t>
      </w:r>
      <w:r w:rsidR="001C6083" w:rsidRPr="007F2B3B">
        <w:rPr>
          <w:rFonts w:ascii="Arial" w:hAnsi="Arial" w:cs="Arial"/>
        </w:rPr>
        <w:t xml:space="preserve">incorporate </w:t>
      </w:r>
      <w:r w:rsidR="00223532" w:rsidRPr="007F2B3B">
        <w:rPr>
          <w:rFonts w:ascii="Arial" w:hAnsi="Arial" w:cs="Arial"/>
        </w:rPr>
        <w:t xml:space="preserve">risk avoidance, elimination, and </w:t>
      </w:r>
      <w:r w:rsidR="00922CE9" w:rsidRPr="007F2B3B">
        <w:rPr>
          <w:rFonts w:ascii="Arial" w:hAnsi="Arial" w:cs="Arial"/>
        </w:rPr>
        <w:t>mitigation strategies</w:t>
      </w:r>
      <w:r w:rsidR="00223532" w:rsidRPr="007F2B3B">
        <w:rPr>
          <w:rFonts w:ascii="Arial" w:hAnsi="Arial" w:cs="Arial"/>
        </w:rPr>
        <w:t xml:space="preserve"> </w:t>
      </w:r>
      <w:r w:rsidR="008F26C2" w:rsidRPr="007F2B3B">
        <w:rPr>
          <w:rFonts w:ascii="Arial" w:hAnsi="Arial" w:cs="Arial"/>
        </w:rPr>
        <w:t>as guardrails for the design being created</w:t>
      </w:r>
      <w:r w:rsidR="00922CE9" w:rsidRPr="007F2B3B">
        <w:rPr>
          <w:rFonts w:ascii="Arial" w:hAnsi="Arial" w:cs="Arial"/>
        </w:rPr>
        <w:t xml:space="preserve">. </w:t>
      </w:r>
    </w:p>
    <w:p w14:paraId="779B651D" w14:textId="77777777" w:rsidR="007B1396" w:rsidRPr="007F2B3B" w:rsidRDefault="007B1396" w:rsidP="007B1396">
      <w:pPr>
        <w:rPr>
          <w:rFonts w:ascii="Arial" w:hAnsi="Arial" w:cs="Arial"/>
        </w:rPr>
      </w:pPr>
    </w:p>
    <w:p w14:paraId="3507B024" w14:textId="1C115C36" w:rsidR="003A5408" w:rsidRPr="007F2B3B" w:rsidRDefault="00DF5B85" w:rsidP="004930A3">
      <w:pPr>
        <w:rPr>
          <w:rFonts w:ascii="Arial" w:hAnsi="Arial" w:cs="Arial"/>
        </w:rPr>
      </w:pPr>
      <w:r w:rsidRPr="007F2B3B">
        <w:rPr>
          <w:rFonts w:ascii="Arial" w:hAnsi="Arial" w:cs="Arial"/>
        </w:rPr>
        <w:t>Putting the solution</w:t>
      </w:r>
      <w:r w:rsidR="003A5408" w:rsidRPr="007F2B3B">
        <w:rPr>
          <w:rFonts w:ascii="Arial" w:hAnsi="Arial" w:cs="Arial"/>
        </w:rPr>
        <w:t xml:space="preserve"> </w:t>
      </w:r>
      <w:r w:rsidR="00922CE9" w:rsidRPr="007F2B3B">
        <w:rPr>
          <w:rFonts w:ascii="Arial" w:hAnsi="Arial" w:cs="Arial"/>
        </w:rPr>
        <w:t xml:space="preserve">for </w:t>
      </w:r>
      <w:r w:rsidR="003A5408" w:rsidRPr="007F2B3B">
        <w:rPr>
          <w:rFonts w:ascii="Arial" w:hAnsi="Arial" w:cs="Arial"/>
        </w:rPr>
        <w:t xml:space="preserve">these </w:t>
      </w:r>
      <w:r w:rsidR="00922CE9" w:rsidRPr="007F2B3B">
        <w:rPr>
          <w:rFonts w:ascii="Arial" w:hAnsi="Arial" w:cs="Arial"/>
        </w:rPr>
        <w:t>problems</w:t>
      </w:r>
      <w:r w:rsidR="003A5408" w:rsidRPr="007F2B3B">
        <w:rPr>
          <w:rFonts w:ascii="Arial" w:hAnsi="Arial" w:cs="Arial"/>
        </w:rPr>
        <w:t xml:space="preserve"> and </w:t>
      </w:r>
      <w:r w:rsidR="00922CE9" w:rsidRPr="007F2B3B">
        <w:rPr>
          <w:rFonts w:ascii="Arial" w:hAnsi="Arial" w:cs="Arial"/>
        </w:rPr>
        <w:t>risks</w:t>
      </w:r>
      <w:r w:rsidRPr="007F2B3B">
        <w:rPr>
          <w:rFonts w:ascii="Arial" w:hAnsi="Arial" w:cs="Arial"/>
        </w:rPr>
        <w:t xml:space="preserve"> in place becomes a task to be added to the Action Plan during </w:t>
      </w:r>
      <w:r w:rsidR="003A5408" w:rsidRPr="007F2B3B">
        <w:rPr>
          <w:rFonts w:ascii="Arial" w:hAnsi="Arial" w:cs="Arial"/>
        </w:rPr>
        <w:t>the</w:t>
      </w:r>
      <w:r w:rsidR="008F26C2" w:rsidRPr="007F2B3B">
        <w:rPr>
          <w:rFonts w:ascii="Arial" w:hAnsi="Arial" w:cs="Arial"/>
        </w:rPr>
        <w:t xml:space="preserve"> Design or</w:t>
      </w:r>
      <w:r w:rsidR="003A5408" w:rsidRPr="007F2B3B">
        <w:rPr>
          <w:rFonts w:ascii="Arial" w:hAnsi="Arial" w:cs="Arial"/>
        </w:rPr>
        <w:t xml:space="preserve"> </w:t>
      </w:r>
      <w:r w:rsidRPr="007F2B3B">
        <w:rPr>
          <w:rFonts w:ascii="Arial" w:hAnsi="Arial" w:cs="Arial"/>
        </w:rPr>
        <w:t>Development</w:t>
      </w:r>
      <w:r w:rsidR="003A5408" w:rsidRPr="007F2B3B">
        <w:rPr>
          <w:rFonts w:ascii="Arial" w:hAnsi="Arial" w:cs="Arial"/>
        </w:rPr>
        <w:t xml:space="preserve"> </w:t>
      </w:r>
      <w:proofErr w:type="gramStart"/>
      <w:r w:rsidR="003A5408" w:rsidRPr="007F2B3B">
        <w:rPr>
          <w:rFonts w:ascii="Arial" w:hAnsi="Arial" w:cs="Arial"/>
        </w:rPr>
        <w:t>stage</w:t>
      </w:r>
      <w:r w:rsidR="00922CE9" w:rsidRPr="007F2B3B">
        <w:rPr>
          <w:rFonts w:ascii="Arial" w:hAnsi="Arial" w:cs="Arial"/>
        </w:rPr>
        <w:t>,</w:t>
      </w:r>
      <w:r w:rsidRPr="007F2B3B">
        <w:rPr>
          <w:rFonts w:ascii="Arial" w:hAnsi="Arial" w:cs="Arial"/>
        </w:rPr>
        <w:t xml:space="preserve"> if</w:t>
      </w:r>
      <w:proofErr w:type="gramEnd"/>
      <w:r w:rsidRPr="007F2B3B">
        <w:rPr>
          <w:rFonts w:ascii="Arial" w:hAnsi="Arial" w:cs="Arial"/>
        </w:rPr>
        <w:t xml:space="preserve"> it is not already there. </w:t>
      </w:r>
      <w:r w:rsidR="00922CE9" w:rsidRPr="007F2B3B">
        <w:rPr>
          <w:rFonts w:ascii="Arial" w:hAnsi="Arial" w:cs="Arial"/>
        </w:rPr>
        <w:t xml:space="preserve">Using the Life Cycle Risk Reduction Tool </w:t>
      </w:r>
      <w:r w:rsidR="001728E8" w:rsidRPr="007F2B3B">
        <w:rPr>
          <w:rFonts w:ascii="Arial" w:hAnsi="Arial" w:cs="Arial"/>
        </w:rPr>
        <w:t xml:space="preserve">will </w:t>
      </w:r>
      <w:r w:rsidR="00922CE9" w:rsidRPr="007F2B3B">
        <w:rPr>
          <w:rFonts w:ascii="Arial" w:hAnsi="Arial" w:cs="Arial"/>
        </w:rPr>
        <w:t>trigger a</w:t>
      </w:r>
      <w:r w:rsidR="00E65E06" w:rsidRPr="007F2B3B">
        <w:rPr>
          <w:rFonts w:ascii="Arial" w:hAnsi="Arial" w:cs="Arial"/>
        </w:rPr>
        <w:t xml:space="preserve"> r</w:t>
      </w:r>
      <w:r w:rsidRPr="007F2B3B">
        <w:rPr>
          <w:rFonts w:ascii="Arial" w:hAnsi="Arial" w:cs="Arial"/>
        </w:rPr>
        <w:t>e-examin</w:t>
      </w:r>
      <w:r w:rsidR="00E65E06" w:rsidRPr="007F2B3B">
        <w:rPr>
          <w:rFonts w:ascii="Arial" w:hAnsi="Arial" w:cs="Arial"/>
        </w:rPr>
        <w:t xml:space="preserve">ation </w:t>
      </w:r>
      <w:r w:rsidR="00922CE9" w:rsidRPr="007F2B3B">
        <w:rPr>
          <w:rFonts w:ascii="Arial" w:hAnsi="Arial" w:cs="Arial"/>
        </w:rPr>
        <w:t xml:space="preserve">of the </w:t>
      </w:r>
      <w:r w:rsidR="003A5408" w:rsidRPr="007F2B3B">
        <w:rPr>
          <w:rFonts w:ascii="Arial" w:hAnsi="Arial" w:cs="Arial"/>
        </w:rPr>
        <w:t xml:space="preserve">original </w:t>
      </w:r>
      <w:r w:rsidR="00922CE9" w:rsidRPr="007F2B3B">
        <w:rPr>
          <w:rFonts w:ascii="Arial" w:hAnsi="Arial" w:cs="Arial"/>
        </w:rPr>
        <w:t>Action Plan,</w:t>
      </w:r>
      <w:r w:rsidR="001728E8" w:rsidRPr="007F2B3B">
        <w:rPr>
          <w:rFonts w:ascii="Arial" w:hAnsi="Arial" w:cs="Arial"/>
        </w:rPr>
        <w:t xml:space="preserve"> which </w:t>
      </w:r>
      <w:r w:rsidR="003A5408" w:rsidRPr="007F2B3B">
        <w:rPr>
          <w:rFonts w:ascii="Arial" w:hAnsi="Arial" w:cs="Arial"/>
        </w:rPr>
        <w:t xml:space="preserve">usually </w:t>
      </w:r>
      <w:r w:rsidR="00E65E06" w:rsidRPr="007F2B3B">
        <w:rPr>
          <w:rFonts w:ascii="Arial" w:hAnsi="Arial" w:cs="Arial"/>
        </w:rPr>
        <w:t xml:space="preserve">confirms </w:t>
      </w:r>
      <w:r w:rsidR="001728E8" w:rsidRPr="007F2B3B">
        <w:rPr>
          <w:rFonts w:ascii="Arial" w:hAnsi="Arial" w:cs="Arial"/>
        </w:rPr>
        <w:t xml:space="preserve">that </w:t>
      </w:r>
      <w:r w:rsidR="00E71F11" w:rsidRPr="007F2B3B">
        <w:rPr>
          <w:rFonts w:ascii="Arial" w:hAnsi="Arial" w:cs="Arial"/>
        </w:rPr>
        <w:t>you must revise your Action Plan to address the risks</w:t>
      </w:r>
      <w:r w:rsidR="00922CE9" w:rsidRPr="007F2B3B">
        <w:rPr>
          <w:rFonts w:ascii="Arial" w:hAnsi="Arial" w:cs="Arial"/>
        </w:rPr>
        <w:t xml:space="preserve"> and </w:t>
      </w:r>
      <w:r w:rsidR="008F26C2" w:rsidRPr="007F2B3B">
        <w:rPr>
          <w:rFonts w:ascii="Arial" w:hAnsi="Arial" w:cs="Arial"/>
        </w:rPr>
        <w:t xml:space="preserve">avoidance, elimination or </w:t>
      </w:r>
      <w:r w:rsidR="00922CE9" w:rsidRPr="007F2B3B">
        <w:rPr>
          <w:rFonts w:ascii="Arial" w:hAnsi="Arial" w:cs="Arial"/>
        </w:rPr>
        <w:t>mitigation measure</w:t>
      </w:r>
      <w:r w:rsidR="001728E8" w:rsidRPr="007F2B3B">
        <w:rPr>
          <w:rFonts w:ascii="Arial" w:hAnsi="Arial" w:cs="Arial"/>
        </w:rPr>
        <w:t>s</w:t>
      </w:r>
      <w:r w:rsidR="00922CE9" w:rsidRPr="007F2B3B">
        <w:rPr>
          <w:rFonts w:ascii="Arial" w:hAnsi="Arial" w:cs="Arial"/>
        </w:rPr>
        <w:t xml:space="preserve"> you</w:t>
      </w:r>
      <w:r w:rsidR="00E71F11" w:rsidRPr="007F2B3B">
        <w:rPr>
          <w:rFonts w:ascii="Arial" w:hAnsi="Arial" w:cs="Arial"/>
        </w:rPr>
        <w:t xml:space="preserve"> </w:t>
      </w:r>
      <w:r w:rsidR="008F26C2" w:rsidRPr="007F2B3B">
        <w:rPr>
          <w:rFonts w:ascii="Arial" w:hAnsi="Arial" w:cs="Arial"/>
        </w:rPr>
        <w:t>adopted</w:t>
      </w:r>
      <w:r w:rsidR="00E71F11" w:rsidRPr="007F2B3B">
        <w:rPr>
          <w:rFonts w:ascii="Arial" w:hAnsi="Arial" w:cs="Arial"/>
        </w:rPr>
        <w:t xml:space="preserve">. </w:t>
      </w:r>
      <w:r w:rsidR="00F24F88" w:rsidRPr="007F2B3B">
        <w:rPr>
          <w:rFonts w:ascii="Arial" w:hAnsi="Arial" w:cs="Arial"/>
        </w:rPr>
        <w:t>When you check</w:t>
      </w:r>
      <w:r w:rsidR="003A5408" w:rsidRPr="007F2B3B">
        <w:rPr>
          <w:rFonts w:ascii="Arial" w:hAnsi="Arial" w:cs="Arial"/>
        </w:rPr>
        <w:t xml:space="preserve"> where in the Action Plan </w:t>
      </w:r>
      <w:r w:rsidR="00F24F88" w:rsidRPr="007F2B3B">
        <w:rPr>
          <w:rFonts w:ascii="Arial" w:hAnsi="Arial" w:cs="Arial"/>
        </w:rPr>
        <w:t xml:space="preserve">these </w:t>
      </w:r>
      <w:r w:rsidR="003A5408" w:rsidRPr="007F2B3B">
        <w:rPr>
          <w:rFonts w:ascii="Arial" w:hAnsi="Arial" w:cs="Arial"/>
        </w:rPr>
        <w:t>measures are implemented</w:t>
      </w:r>
      <w:r w:rsidR="00F24F88" w:rsidRPr="007F2B3B">
        <w:rPr>
          <w:rFonts w:ascii="Arial" w:hAnsi="Arial" w:cs="Arial"/>
        </w:rPr>
        <w:t>, this</w:t>
      </w:r>
      <w:r w:rsidR="003A5408" w:rsidRPr="007F2B3B">
        <w:rPr>
          <w:rFonts w:ascii="Arial" w:hAnsi="Arial" w:cs="Arial"/>
        </w:rPr>
        <w:t xml:space="preserve"> </w:t>
      </w:r>
      <w:r w:rsidR="008F26C2" w:rsidRPr="007F2B3B">
        <w:rPr>
          <w:rFonts w:ascii="Arial" w:hAnsi="Arial" w:cs="Arial"/>
        </w:rPr>
        <w:t>may</w:t>
      </w:r>
      <w:r w:rsidR="003A5408" w:rsidRPr="007F2B3B">
        <w:rPr>
          <w:rFonts w:ascii="Arial" w:hAnsi="Arial" w:cs="Arial"/>
        </w:rPr>
        <w:t xml:space="preserve"> reveal other potential sources of risk, such as the lack of any tasking </w:t>
      </w:r>
      <w:r w:rsidR="003A5408" w:rsidRPr="007F2B3B">
        <w:rPr>
          <w:rFonts w:ascii="Arial" w:hAnsi="Arial" w:cs="Arial"/>
        </w:rPr>
        <w:lastRenderedPageBreak/>
        <w:t xml:space="preserve">related to </w:t>
      </w:r>
      <w:r w:rsidR="003C142A" w:rsidRPr="007F2B3B">
        <w:rPr>
          <w:rFonts w:ascii="Arial" w:hAnsi="Arial" w:cs="Arial"/>
        </w:rPr>
        <w:t>s</w:t>
      </w:r>
      <w:r w:rsidR="003A5408" w:rsidRPr="007F2B3B">
        <w:rPr>
          <w:rFonts w:ascii="Arial" w:hAnsi="Arial" w:cs="Arial"/>
        </w:rPr>
        <w:t xml:space="preserve">ales and </w:t>
      </w:r>
      <w:r w:rsidR="003C142A" w:rsidRPr="007F2B3B">
        <w:rPr>
          <w:rFonts w:ascii="Arial" w:hAnsi="Arial" w:cs="Arial"/>
        </w:rPr>
        <w:t>m</w:t>
      </w:r>
      <w:r w:rsidR="003A5408" w:rsidRPr="007F2B3B">
        <w:rPr>
          <w:rFonts w:ascii="Arial" w:hAnsi="Arial" w:cs="Arial"/>
        </w:rPr>
        <w:t>arketing. This</w:t>
      </w:r>
      <w:r w:rsidR="00E71F11" w:rsidRPr="007F2B3B">
        <w:rPr>
          <w:rFonts w:ascii="Arial" w:hAnsi="Arial" w:cs="Arial"/>
        </w:rPr>
        <w:t xml:space="preserve"> indicates the </w:t>
      </w:r>
      <w:r w:rsidR="003A5408" w:rsidRPr="007F2B3B">
        <w:rPr>
          <w:rFonts w:ascii="Arial" w:hAnsi="Arial" w:cs="Arial"/>
        </w:rPr>
        <w:t xml:space="preserve">original </w:t>
      </w:r>
      <w:r w:rsidR="00E71F11" w:rsidRPr="007F2B3B">
        <w:rPr>
          <w:rFonts w:ascii="Arial" w:hAnsi="Arial" w:cs="Arial"/>
        </w:rPr>
        <w:t>Action Plan was weaker than previously though</w:t>
      </w:r>
      <w:r w:rsidR="00C02BD5" w:rsidRPr="007F2B3B">
        <w:rPr>
          <w:rFonts w:ascii="Arial" w:hAnsi="Arial" w:cs="Arial"/>
        </w:rPr>
        <w:t>t</w:t>
      </w:r>
      <w:r w:rsidR="00291286" w:rsidRPr="007F2B3B">
        <w:rPr>
          <w:rFonts w:ascii="Arial" w:hAnsi="Arial" w:cs="Arial"/>
        </w:rPr>
        <w:t xml:space="preserve"> </w:t>
      </w:r>
      <w:r w:rsidR="006C0875" w:rsidRPr="007F2B3B">
        <w:rPr>
          <w:rFonts w:ascii="Arial" w:hAnsi="Arial" w:cs="Arial"/>
        </w:rPr>
        <w:t xml:space="preserve">and the newly identified </w:t>
      </w:r>
      <w:r w:rsidR="00E65E06" w:rsidRPr="007F2B3B">
        <w:rPr>
          <w:rFonts w:ascii="Arial" w:hAnsi="Arial" w:cs="Arial"/>
        </w:rPr>
        <w:t xml:space="preserve">risks associated with product launch that </w:t>
      </w:r>
      <w:r w:rsidR="00E71F11" w:rsidRPr="007F2B3B">
        <w:rPr>
          <w:rFonts w:ascii="Arial" w:hAnsi="Arial" w:cs="Arial"/>
        </w:rPr>
        <w:t>must be addressed before proceeding</w:t>
      </w:r>
      <w:r w:rsidR="00E65E06" w:rsidRPr="007F2B3B">
        <w:rPr>
          <w:rFonts w:ascii="Arial" w:hAnsi="Arial" w:cs="Arial"/>
        </w:rPr>
        <w:t>.</w:t>
      </w:r>
      <w:r w:rsidRPr="007F2B3B">
        <w:rPr>
          <w:rFonts w:ascii="Arial" w:hAnsi="Arial" w:cs="Arial"/>
        </w:rPr>
        <w:t xml:space="preserve"> </w:t>
      </w:r>
    </w:p>
    <w:p w14:paraId="7ABD4010" w14:textId="77777777" w:rsidR="003A5408" w:rsidRPr="007F2B3B" w:rsidRDefault="003A5408" w:rsidP="004930A3">
      <w:pPr>
        <w:rPr>
          <w:rFonts w:ascii="Arial" w:hAnsi="Arial" w:cs="Arial"/>
        </w:rPr>
      </w:pPr>
    </w:p>
    <w:p w14:paraId="02EE5679" w14:textId="371F11ED" w:rsidR="001D58BA" w:rsidRPr="007F2B3B" w:rsidRDefault="003A5408" w:rsidP="001D58BA">
      <w:pPr>
        <w:rPr>
          <w:rFonts w:ascii="Arial" w:hAnsi="Arial" w:cs="Arial"/>
        </w:rPr>
      </w:pPr>
      <w:r w:rsidRPr="007F2B3B">
        <w:rPr>
          <w:rFonts w:ascii="Arial" w:hAnsi="Arial" w:cs="Arial"/>
        </w:rPr>
        <w:t>Taking steps to c</w:t>
      </w:r>
      <w:r w:rsidR="00E71F11" w:rsidRPr="007F2B3B">
        <w:rPr>
          <w:rFonts w:ascii="Arial" w:hAnsi="Arial" w:cs="Arial"/>
        </w:rPr>
        <w:t xml:space="preserve">onfirm </w:t>
      </w:r>
      <w:r w:rsidRPr="007F2B3B">
        <w:rPr>
          <w:rFonts w:ascii="Arial" w:hAnsi="Arial" w:cs="Arial"/>
        </w:rPr>
        <w:t xml:space="preserve">that </w:t>
      </w:r>
      <w:r w:rsidR="00E71F11" w:rsidRPr="007F2B3B">
        <w:rPr>
          <w:rFonts w:ascii="Arial" w:hAnsi="Arial" w:cs="Arial"/>
        </w:rPr>
        <w:t xml:space="preserve">all risks are being considered and </w:t>
      </w:r>
      <w:r w:rsidRPr="007F2B3B">
        <w:rPr>
          <w:rFonts w:ascii="Arial" w:hAnsi="Arial" w:cs="Arial"/>
        </w:rPr>
        <w:t xml:space="preserve">to </w:t>
      </w:r>
      <w:r w:rsidR="00E71F11" w:rsidRPr="007F2B3B">
        <w:rPr>
          <w:rFonts w:ascii="Arial" w:hAnsi="Arial" w:cs="Arial"/>
        </w:rPr>
        <w:t>check when and how risk</w:t>
      </w:r>
      <w:r w:rsidR="00334CC4" w:rsidRPr="007F2B3B">
        <w:rPr>
          <w:rFonts w:ascii="Arial" w:hAnsi="Arial" w:cs="Arial"/>
        </w:rPr>
        <w:t xml:space="preserve"> avoidance, elimination, or</w:t>
      </w:r>
      <w:r w:rsidR="00E71F11" w:rsidRPr="007F2B3B">
        <w:rPr>
          <w:rFonts w:ascii="Arial" w:hAnsi="Arial" w:cs="Arial"/>
        </w:rPr>
        <w:t xml:space="preserve"> mitigation </w:t>
      </w:r>
      <w:r w:rsidR="008C5CD2" w:rsidRPr="007F2B3B">
        <w:rPr>
          <w:rFonts w:ascii="Arial" w:hAnsi="Arial" w:cs="Arial"/>
        </w:rPr>
        <w:t>measures are implemented</w:t>
      </w:r>
      <w:r w:rsidRPr="007F2B3B">
        <w:rPr>
          <w:rFonts w:ascii="Arial" w:hAnsi="Arial" w:cs="Arial"/>
        </w:rPr>
        <w:t>,</w:t>
      </w:r>
      <w:r w:rsidR="008C5CD2" w:rsidRPr="007F2B3B">
        <w:rPr>
          <w:rFonts w:ascii="Arial" w:hAnsi="Arial" w:cs="Arial"/>
        </w:rPr>
        <w:t xml:space="preserve"> </w:t>
      </w:r>
      <w:r w:rsidR="00E71F11" w:rsidRPr="007F2B3B">
        <w:rPr>
          <w:rFonts w:ascii="Arial" w:hAnsi="Arial" w:cs="Arial"/>
        </w:rPr>
        <w:t>is essential for navigating the Valley of Death.</w:t>
      </w:r>
      <w:r w:rsidR="001D58BA" w:rsidRPr="007F2B3B">
        <w:rPr>
          <w:rFonts w:ascii="Arial" w:hAnsi="Arial" w:cs="Arial"/>
        </w:rPr>
        <w:t xml:space="preserve"> </w:t>
      </w:r>
      <w:r w:rsidR="002C3297" w:rsidRPr="007F2B3B">
        <w:rPr>
          <w:rFonts w:ascii="Arial" w:hAnsi="Arial" w:cs="Arial"/>
        </w:rPr>
        <w:t>When you r</w:t>
      </w:r>
      <w:r w:rsidR="001D58BA" w:rsidRPr="007F2B3B">
        <w:rPr>
          <w:rFonts w:ascii="Arial" w:hAnsi="Arial" w:cs="Arial"/>
        </w:rPr>
        <w:t>e-examin</w:t>
      </w:r>
      <w:r w:rsidR="002C3297" w:rsidRPr="007F2B3B">
        <w:rPr>
          <w:rFonts w:ascii="Arial" w:hAnsi="Arial" w:cs="Arial"/>
        </w:rPr>
        <w:t>e</w:t>
      </w:r>
      <w:r w:rsidR="001D58BA" w:rsidRPr="007F2B3B">
        <w:rPr>
          <w:rFonts w:ascii="Arial" w:hAnsi="Arial" w:cs="Arial"/>
        </w:rPr>
        <w:t xml:space="preserve"> the Life Cycle Risk Reduction </w:t>
      </w:r>
      <w:r w:rsidR="003B559A" w:rsidRPr="007F2B3B">
        <w:rPr>
          <w:rFonts w:ascii="Arial" w:hAnsi="Arial" w:cs="Arial"/>
        </w:rPr>
        <w:t xml:space="preserve">Tool </w:t>
      </w:r>
      <w:r w:rsidR="001D58BA" w:rsidRPr="007F2B3B">
        <w:rPr>
          <w:rFonts w:ascii="Arial" w:hAnsi="Arial" w:cs="Arial"/>
        </w:rPr>
        <w:t>findings concerning what the identifiable risks</w:t>
      </w:r>
      <w:r w:rsidR="003B559A" w:rsidRPr="007F2B3B">
        <w:rPr>
          <w:rFonts w:ascii="Arial" w:hAnsi="Arial" w:cs="Arial"/>
        </w:rPr>
        <w:t xml:space="preserve"> are,</w:t>
      </w:r>
      <w:r w:rsidR="001D58BA" w:rsidRPr="007F2B3B">
        <w:rPr>
          <w:rFonts w:ascii="Arial" w:hAnsi="Arial" w:cs="Arial"/>
        </w:rPr>
        <w:t xml:space="preserve"> and </w:t>
      </w:r>
      <w:r w:rsidRPr="007F2B3B">
        <w:rPr>
          <w:rFonts w:ascii="Arial" w:hAnsi="Arial" w:cs="Arial"/>
        </w:rPr>
        <w:t xml:space="preserve">what </w:t>
      </w:r>
      <w:r w:rsidR="001D58BA" w:rsidRPr="007F2B3B">
        <w:rPr>
          <w:rFonts w:ascii="Arial" w:hAnsi="Arial" w:cs="Arial"/>
        </w:rPr>
        <w:t xml:space="preserve">compensating measures </w:t>
      </w:r>
      <w:r w:rsidRPr="007F2B3B">
        <w:rPr>
          <w:rFonts w:ascii="Arial" w:hAnsi="Arial" w:cs="Arial"/>
        </w:rPr>
        <w:t xml:space="preserve">you have proposed </w:t>
      </w:r>
      <w:r w:rsidR="001D58BA" w:rsidRPr="007F2B3B">
        <w:rPr>
          <w:rFonts w:ascii="Arial" w:hAnsi="Arial" w:cs="Arial"/>
        </w:rPr>
        <w:t xml:space="preserve">for them, </w:t>
      </w:r>
      <w:r w:rsidR="002C3297" w:rsidRPr="007F2B3B">
        <w:rPr>
          <w:rFonts w:ascii="Arial" w:hAnsi="Arial" w:cs="Arial"/>
        </w:rPr>
        <w:t>you will gain</w:t>
      </w:r>
      <w:r w:rsidR="001D58BA" w:rsidRPr="007F2B3B">
        <w:rPr>
          <w:rFonts w:ascii="Arial" w:hAnsi="Arial" w:cs="Arial"/>
        </w:rPr>
        <w:t xml:space="preserve"> greater confidence </w:t>
      </w:r>
      <w:r w:rsidR="008C5CD2" w:rsidRPr="007F2B3B">
        <w:rPr>
          <w:rFonts w:ascii="Arial" w:hAnsi="Arial" w:cs="Arial"/>
        </w:rPr>
        <w:t xml:space="preserve">that </w:t>
      </w:r>
      <w:r w:rsidR="002C3297" w:rsidRPr="007F2B3B">
        <w:rPr>
          <w:rFonts w:ascii="Arial" w:hAnsi="Arial" w:cs="Arial"/>
        </w:rPr>
        <w:t xml:space="preserve">you are managing </w:t>
      </w:r>
      <w:r w:rsidR="001D58BA" w:rsidRPr="007F2B3B">
        <w:rPr>
          <w:rFonts w:ascii="Arial" w:hAnsi="Arial" w:cs="Arial"/>
        </w:rPr>
        <w:t xml:space="preserve">risks are at an acceptable level </w:t>
      </w:r>
      <w:r w:rsidR="00334CC4" w:rsidRPr="007F2B3B">
        <w:rPr>
          <w:rFonts w:ascii="Arial" w:hAnsi="Arial" w:cs="Arial"/>
        </w:rPr>
        <w:t xml:space="preserve">and </w:t>
      </w:r>
      <w:r w:rsidR="002C3297" w:rsidRPr="007F2B3B">
        <w:rPr>
          <w:rFonts w:ascii="Arial" w:hAnsi="Arial" w:cs="Arial"/>
        </w:rPr>
        <w:t xml:space="preserve">in line with the level of </w:t>
      </w:r>
      <w:r w:rsidR="000D15EC" w:rsidRPr="007F2B3B">
        <w:rPr>
          <w:rFonts w:ascii="Arial" w:hAnsi="Arial" w:cs="Arial"/>
        </w:rPr>
        <w:t xml:space="preserve">risk </w:t>
      </w:r>
      <w:r w:rsidR="002C3297" w:rsidRPr="007F2B3B">
        <w:rPr>
          <w:rFonts w:ascii="Arial" w:hAnsi="Arial" w:cs="Arial"/>
        </w:rPr>
        <w:t xml:space="preserve">tolerance </w:t>
      </w:r>
      <w:r w:rsidR="001D58BA" w:rsidRPr="007F2B3B">
        <w:rPr>
          <w:rFonts w:ascii="Arial" w:hAnsi="Arial" w:cs="Arial"/>
        </w:rPr>
        <w:t xml:space="preserve">defined by management. </w:t>
      </w:r>
      <w:r w:rsidR="00334CC4" w:rsidRPr="007F2B3B">
        <w:rPr>
          <w:rFonts w:ascii="Arial" w:hAnsi="Arial" w:cs="Arial"/>
        </w:rPr>
        <w:t>By i</w:t>
      </w:r>
      <w:r w:rsidR="002C3297" w:rsidRPr="007F2B3B">
        <w:rPr>
          <w:rFonts w:ascii="Arial" w:hAnsi="Arial" w:cs="Arial"/>
        </w:rPr>
        <w:t xml:space="preserve">dentifying potential sources of risk and making concrete plans for </w:t>
      </w:r>
      <w:r w:rsidR="00083190" w:rsidRPr="007F2B3B">
        <w:rPr>
          <w:rFonts w:ascii="Arial" w:hAnsi="Arial" w:cs="Arial"/>
        </w:rPr>
        <w:t>dealing with</w:t>
      </w:r>
      <w:r w:rsidR="002C3297" w:rsidRPr="007F2B3B">
        <w:rPr>
          <w:rFonts w:ascii="Arial" w:hAnsi="Arial" w:cs="Arial"/>
        </w:rPr>
        <w:t xml:space="preserve"> those risks</w:t>
      </w:r>
      <w:r w:rsidR="00BC2519" w:rsidRPr="007F2B3B">
        <w:rPr>
          <w:rFonts w:ascii="Arial" w:hAnsi="Arial" w:cs="Arial"/>
        </w:rPr>
        <w:t>,</w:t>
      </w:r>
      <w:r w:rsidR="003B559A" w:rsidRPr="007F2B3B">
        <w:rPr>
          <w:rFonts w:ascii="Arial" w:hAnsi="Arial" w:cs="Arial"/>
        </w:rPr>
        <w:t xml:space="preserve"> </w:t>
      </w:r>
      <w:r w:rsidR="001D58BA" w:rsidRPr="007F2B3B">
        <w:rPr>
          <w:rFonts w:ascii="Arial" w:hAnsi="Arial" w:cs="Arial"/>
        </w:rPr>
        <w:t xml:space="preserve">support </w:t>
      </w:r>
      <w:r w:rsidR="00BC2519" w:rsidRPr="007F2B3B">
        <w:rPr>
          <w:rFonts w:ascii="Arial" w:hAnsi="Arial" w:cs="Arial"/>
        </w:rPr>
        <w:t xml:space="preserve">is increased for a </w:t>
      </w:r>
      <w:r w:rsidR="001D58BA" w:rsidRPr="007F2B3B">
        <w:rPr>
          <w:rFonts w:ascii="Arial" w:hAnsi="Arial" w:cs="Arial"/>
        </w:rPr>
        <w:t xml:space="preserve">decision to move through the gate at the end of the Design Stage into the more expensive stage of Development.  </w:t>
      </w:r>
    </w:p>
    <w:p w14:paraId="4AAC5318" w14:textId="0C78019A" w:rsidR="00E71F11" w:rsidRPr="007F2B3B" w:rsidRDefault="00E71F11" w:rsidP="00E71F11">
      <w:pPr>
        <w:rPr>
          <w:rFonts w:ascii="Arial" w:hAnsi="Arial" w:cs="Arial"/>
        </w:rPr>
      </w:pPr>
    </w:p>
    <w:p w14:paraId="4FFCA060" w14:textId="77777777" w:rsidR="00E71F11" w:rsidRPr="007F2B3B" w:rsidRDefault="00E71F11" w:rsidP="00E71F11">
      <w:pPr>
        <w:rPr>
          <w:rFonts w:ascii="Arial" w:hAnsi="Arial" w:cs="Arial"/>
        </w:rPr>
      </w:pPr>
    </w:p>
    <w:p w14:paraId="5D3162E8" w14:textId="77777777" w:rsidR="00E71F11" w:rsidRPr="007F2B3B" w:rsidRDefault="00E71F11" w:rsidP="00E71F11">
      <w:pPr>
        <w:rPr>
          <w:rFonts w:ascii="Arial" w:hAnsi="Arial" w:cs="Arial"/>
        </w:rPr>
      </w:pPr>
    </w:p>
    <w:sectPr w:rsidR="00E71F11" w:rsidRPr="007F2B3B" w:rsidSect="007F2B3B">
      <w:headerReference w:type="default" r:id="rId23"/>
      <w:footerReference w:type="even"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A292" w14:textId="77777777" w:rsidR="0032116C" w:rsidRDefault="0032116C" w:rsidP="00B536C3">
      <w:r>
        <w:separator/>
      </w:r>
    </w:p>
  </w:endnote>
  <w:endnote w:type="continuationSeparator" w:id="0">
    <w:p w14:paraId="13E8368A" w14:textId="77777777" w:rsidR="0032116C" w:rsidRDefault="0032116C" w:rsidP="00B5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6812" w14:textId="2BA87A78" w:rsidR="00570F67" w:rsidRDefault="002D1DAA" w:rsidP="00570F67">
    <w:pPr>
      <w:pStyle w:val="Footer"/>
    </w:pPr>
    <w:r>
      <w:rPr>
        <w:noProof/>
      </w:rPr>
      <mc:AlternateContent>
        <mc:Choice Requires="wps">
          <w:drawing>
            <wp:anchor distT="0" distB="0" distL="114300" distR="114300" simplePos="0" relativeHeight="251661312" behindDoc="0" locked="0" layoutInCell="0" allowOverlap="1" wp14:anchorId="796F2721" wp14:editId="3CD77757">
              <wp:simplePos x="0" y="0"/>
              <wp:positionH relativeFrom="page">
                <wp:posOffset>0</wp:posOffset>
              </wp:positionH>
              <wp:positionV relativeFrom="page">
                <wp:posOffset>9594215</wp:posOffset>
              </wp:positionV>
              <wp:extent cx="7772400" cy="273050"/>
              <wp:effectExtent l="0" t="0" r="0" b="12700"/>
              <wp:wrapNone/>
              <wp:docPr id="5" name="MSIPCMc90a4004ac94cf07158c369b"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ECE9E" w14:textId="7B83A5D1" w:rsidR="002D1DAA" w:rsidRPr="002D1DAA" w:rsidRDefault="002D1DAA" w:rsidP="002D1DAA">
                          <w:pPr>
                            <w:jc w:val="center"/>
                            <w:rPr>
                              <w:rFonts w:ascii="Calibri" w:hAnsi="Calibri" w:cs="Calibri"/>
                              <w:color w:val="000000"/>
                              <w:sz w:val="20"/>
                            </w:rPr>
                          </w:pPr>
                          <w:r w:rsidRPr="002D1DA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6F2721" id="_x0000_t202" coordsize="21600,21600" o:spt="202" path="m,l,21600r21600,l21600,xe">
              <v:stroke joinstyle="miter"/>
              <v:path gradientshapeok="t" o:connecttype="rect"/>
            </v:shapetype>
            <v:shape id="MSIPCMc90a4004ac94cf07158c369b" o:spid="_x0000_s1026" type="#_x0000_t202" alt="{&quot;HashCode&quot;:2082126947,&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BEECE9E" w14:textId="7B83A5D1" w:rsidR="002D1DAA" w:rsidRPr="002D1DAA" w:rsidRDefault="002D1DAA" w:rsidP="002D1DAA">
                    <w:pPr>
                      <w:jc w:val="center"/>
                      <w:rPr>
                        <w:rFonts w:ascii="Calibri" w:hAnsi="Calibri" w:cs="Calibri"/>
                        <w:color w:val="000000"/>
                        <w:sz w:val="20"/>
                      </w:rPr>
                    </w:pPr>
                    <w:r w:rsidRPr="002D1DAA">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B823" w14:textId="1296F57C" w:rsidR="00570F67" w:rsidRDefault="002D1DAA" w:rsidP="00570F67">
    <w:pPr>
      <w:pStyle w:val="Footer"/>
    </w:pPr>
    <w:r>
      <w:rPr>
        <w:noProof/>
      </w:rPr>
      <mc:AlternateContent>
        <mc:Choice Requires="wps">
          <w:drawing>
            <wp:anchor distT="0" distB="0" distL="114300" distR="114300" simplePos="0" relativeHeight="251660288" behindDoc="0" locked="0" layoutInCell="0" allowOverlap="1" wp14:anchorId="445453F0" wp14:editId="1C5BDD96">
              <wp:simplePos x="0" y="0"/>
              <wp:positionH relativeFrom="page">
                <wp:posOffset>0</wp:posOffset>
              </wp:positionH>
              <wp:positionV relativeFrom="page">
                <wp:posOffset>9594215</wp:posOffset>
              </wp:positionV>
              <wp:extent cx="7772400" cy="273050"/>
              <wp:effectExtent l="0" t="0" r="0" b="12700"/>
              <wp:wrapNone/>
              <wp:docPr id="4" name="MSIPCMcb264fafaf21dadae9f68f2a"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FB3E4" w14:textId="35D42177" w:rsidR="002D1DAA" w:rsidRPr="002D1DAA" w:rsidRDefault="002D1DAA" w:rsidP="002D1DAA">
                          <w:pPr>
                            <w:jc w:val="center"/>
                            <w:rPr>
                              <w:rFonts w:ascii="Calibri" w:hAnsi="Calibri" w:cs="Calibri"/>
                              <w:color w:val="000000"/>
                              <w:sz w:val="20"/>
                            </w:rPr>
                          </w:pPr>
                          <w:r w:rsidRPr="002D1DA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5453F0" id="_x0000_t202" coordsize="21600,21600" o:spt="202" path="m,l,21600r21600,l21600,xe">
              <v:stroke joinstyle="miter"/>
              <v:path gradientshapeok="t" o:connecttype="rect"/>
            </v:shapetype>
            <v:shape id="MSIPCMcb264fafaf21dadae9f68f2a" o:spid="_x0000_s1027"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F7FB3E4" w14:textId="35D42177" w:rsidR="002D1DAA" w:rsidRPr="002D1DAA" w:rsidRDefault="002D1DAA" w:rsidP="002D1DAA">
                    <w:pPr>
                      <w:jc w:val="center"/>
                      <w:rPr>
                        <w:rFonts w:ascii="Calibri" w:hAnsi="Calibri" w:cs="Calibri"/>
                        <w:color w:val="000000"/>
                        <w:sz w:val="20"/>
                      </w:rPr>
                    </w:pPr>
                    <w:r w:rsidRPr="002D1DA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4018" w14:textId="77777777" w:rsidR="0032116C" w:rsidRDefault="0032116C" w:rsidP="00B536C3">
      <w:r>
        <w:separator/>
      </w:r>
    </w:p>
  </w:footnote>
  <w:footnote w:type="continuationSeparator" w:id="0">
    <w:p w14:paraId="183046DA" w14:textId="77777777" w:rsidR="0032116C" w:rsidRDefault="0032116C" w:rsidP="00B536C3">
      <w:r>
        <w:continuationSeparator/>
      </w:r>
    </w:p>
  </w:footnote>
  <w:footnote w:id="1">
    <w:p w14:paraId="4E81054D" w14:textId="77777777" w:rsidR="00000000" w:rsidRDefault="002370BA">
      <w:r w:rsidRPr="007F2B3B">
        <w:rPr>
          <w:rStyle w:val="FootnoteReference"/>
          <w:rFonts w:ascii="Arial" w:hAnsi="Arial" w:cs="Arial"/>
          <w:sz w:val="20"/>
          <w:szCs w:val="20"/>
        </w:rPr>
        <w:footnoteRef/>
      </w:r>
      <w:r w:rsidRPr="007F2B3B">
        <w:rPr>
          <w:rFonts w:ascii="Arial" w:hAnsi="Arial" w:cs="Arial"/>
          <w:sz w:val="20"/>
          <w:szCs w:val="20"/>
        </w:rPr>
        <w:t xml:space="preserve"> </w:t>
      </w:r>
      <w:proofErr w:type="spellStart"/>
      <w:r w:rsidRPr="007F2B3B">
        <w:rPr>
          <w:rFonts w:ascii="Arial" w:hAnsi="Arial" w:cs="Arial"/>
          <w:sz w:val="20"/>
          <w:szCs w:val="20"/>
        </w:rPr>
        <w:t>Adner</w:t>
      </w:r>
      <w:proofErr w:type="spellEnd"/>
      <w:r w:rsidR="007F2B3B">
        <w:rPr>
          <w:rFonts w:ascii="Arial" w:hAnsi="Arial" w:cs="Arial"/>
          <w:sz w:val="20"/>
          <w:szCs w:val="20"/>
        </w:rPr>
        <w:t xml:space="preserve"> R.</w:t>
      </w:r>
      <w:r w:rsidRPr="007F2B3B">
        <w:rPr>
          <w:rFonts w:ascii="Arial" w:hAnsi="Arial" w:cs="Arial"/>
          <w:sz w:val="20"/>
          <w:szCs w:val="20"/>
        </w:rPr>
        <w:t xml:space="preserve">, </w:t>
      </w:r>
      <w:r w:rsidRPr="007F2B3B">
        <w:rPr>
          <w:rFonts w:ascii="Arial" w:hAnsi="Arial" w:cs="Arial"/>
          <w:i/>
          <w:iCs/>
          <w:sz w:val="20"/>
          <w:szCs w:val="20"/>
        </w:rPr>
        <w:t>The Wide Lens: What Successful Innovators See That Others Miss</w:t>
      </w:r>
      <w:r w:rsidRPr="007F2B3B">
        <w:rPr>
          <w:rFonts w:ascii="Arial" w:hAnsi="Arial" w:cs="Arial"/>
          <w:sz w:val="20"/>
          <w:szCs w:val="20"/>
        </w:rPr>
        <w:t>, Portfolio; Revised edition (June 25,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676" w14:textId="77777777" w:rsidR="007F2B3B" w:rsidRPr="007C1D07" w:rsidRDefault="007F2B3B" w:rsidP="007F2B3B">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45790702" w14:textId="77777777" w:rsidR="007F2B3B" w:rsidRDefault="007F2B3B" w:rsidP="007F2B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2E"/>
    <w:rsid w:val="000106E3"/>
    <w:rsid w:val="00013141"/>
    <w:rsid w:val="00014555"/>
    <w:rsid w:val="00025EBA"/>
    <w:rsid w:val="00027D8C"/>
    <w:rsid w:val="00032090"/>
    <w:rsid w:val="00032903"/>
    <w:rsid w:val="0003607B"/>
    <w:rsid w:val="00052109"/>
    <w:rsid w:val="00052567"/>
    <w:rsid w:val="00060DA9"/>
    <w:rsid w:val="000618AE"/>
    <w:rsid w:val="0007212C"/>
    <w:rsid w:val="00083190"/>
    <w:rsid w:val="00092FAD"/>
    <w:rsid w:val="000A7802"/>
    <w:rsid w:val="000B25B0"/>
    <w:rsid w:val="000B30FC"/>
    <w:rsid w:val="000D15EC"/>
    <w:rsid w:val="000D2157"/>
    <w:rsid w:val="000D6DAF"/>
    <w:rsid w:val="000E392D"/>
    <w:rsid w:val="000F48B1"/>
    <w:rsid w:val="000F6F57"/>
    <w:rsid w:val="00102CAE"/>
    <w:rsid w:val="001038A0"/>
    <w:rsid w:val="001613D2"/>
    <w:rsid w:val="0016449B"/>
    <w:rsid w:val="001728E8"/>
    <w:rsid w:val="00175F14"/>
    <w:rsid w:val="00191D77"/>
    <w:rsid w:val="001946E6"/>
    <w:rsid w:val="001A550B"/>
    <w:rsid w:val="001B2339"/>
    <w:rsid w:val="001B3990"/>
    <w:rsid w:val="001B4C94"/>
    <w:rsid w:val="001C25B1"/>
    <w:rsid w:val="001C30BC"/>
    <w:rsid w:val="001C4812"/>
    <w:rsid w:val="001C6083"/>
    <w:rsid w:val="001D2A31"/>
    <w:rsid w:val="001D401C"/>
    <w:rsid w:val="001D481C"/>
    <w:rsid w:val="001D58BA"/>
    <w:rsid w:val="00211FF5"/>
    <w:rsid w:val="00223532"/>
    <w:rsid w:val="002370BA"/>
    <w:rsid w:val="00246C9A"/>
    <w:rsid w:val="002519CD"/>
    <w:rsid w:val="00253323"/>
    <w:rsid w:val="00253E3D"/>
    <w:rsid w:val="002553BD"/>
    <w:rsid w:val="00257B72"/>
    <w:rsid w:val="00257ED5"/>
    <w:rsid w:val="00291286"/>
    <w:rsid w:val="002918BC"/>
    <w:rsid w:val="00293364"/>
    <w:rsid w:val="002A0A1A"/>
    <w:rsid w:val="002B2ECF"/>
    <w:rsid w:val="002B3158"/>
    <w:rsid w:val="002C3297"/>
    <w:rsid w:val="002D1DAA"/>
    <w:rsid w:val="002E1444"/>
    <w:rsid w:val="002F06AA"/>
    <w:rsid w:val="002F215A"/>
    <w:rsid w:val="003069E3"/>
    <w:rsid w:val="00307A6C"/>
    <w:rsid w:val="00310B07"/>
    <w:rsid w:val="0031122C"/>
    <w:rsid w:val="0032116C"/>
    <w:rsid w:val="00322FE2"/>
    <w:rsid w:val="00325C90"/>
    <w:rsid w:val="00325CF5"/>
    <w:rsid w:val="003314B3"/>
    <w:rsid w:val="00334CC4"/>
    <w:rsid w:val="00343DB6"/>
    <w:rsid w:val="003506C0"/>
    <w:rsid w:val="00362258"/>
    <w:rsid w:val="00370C52"/>
    <w:rsid w:val="0038550B"/>
    <w:rsid w:val="003A4D7E"/>
    <w:rsid w:val="003A5408"/>
    <w:rsid w:val="003B1131"/>
    <w:rsid w:val="003B559A"/>
    <w:rsid w:val="003C142A"/>
    <w:rsid w:val="003C44B8"/>
    <w:rsid w:val="003C7FDF"/>
    <w:rsid w:val="003D3B94"/>
    <w:rsid w:val="003E46A4"/>
    <w:rsid w:val="003F36E4"/>
    <w:rsid w:val="004020D1"/>
    <w:rsid w:val="00413EBC"/>
    <w:rsid w:val="0042185B"/>
    <w:rsid w:val="004249AE"/>
    <w:rsid w:val="00433C72"/>
    <w:rsid w:val="0044464A"/>
    <w:rsid w:val="00450460"/>
    <w:rsid w:val="004518E6"/>
    <w:rsid w:val="0045391D"/>
    <w:rsid w:val="00456906"/>
    <w:rsid w:val="004656E0"/>
    <w:rsid w:val="004658D4"/>
    <w:rsid w:val="00471159"/>
    <w:rsid w:val="00483D83"/>
    <w:rsid w:val="0049072B"/>
    <w:rsid w:val="004930A3"/>
    <w:rsid w:val="00495415"/>
    <w:rsid w:val="004A68DD"/>
    <w:rsid w:val="004D1729"/>
    <w:rsid w:val="004D1FF9"/>
    <w:rsid w:val="004D4ED4"/>
    <w:rsid w:val="004D50B7"/>
    <w:rsid w:val="004E38CA"/>
    <w:rsid w:val="004E490B"/>
    <w:rsid w:val="004F4FDE"/>
    <w:rsid w:val="004F7785"/>
    <w:rsid w:val="005036ED"/>
    <w:rsid w:val="00503D0F"/>
    <w:rsid w:val="00507CD1"/>
    <w:rsid w:val="00545017"/>
    <w:rsid w:val="00551D1E"/>
    <w:rsid w:val="00561FE1"/>
    <w:rsid w:val="00570F67"/>
    <w:rsid w:val="00590F91"/>
    <w:rsid w:val="00597F48"/>
    <w:rsid w:val="005A360F"/>
    <w:rsid w:val="005B6974"/>
    <w:rsid w:val="005C2669"/>
    <w:rsid w:val="005C2A7D"/>
    <w:rsid w:val="005C3CFA"/>
    <w:rsid w:val="005D228F"/>
    <w:rsid w:val="005D5180"/>
    <w:rsid w:val="005E09C7"/>
    <w:rsid w:val="005E0E06"/>
    <w:rsid w:val="005E7037"/>
    <w:rsid w:val="005E78E8"/>
    <w:rsid w:val="005F18CE"/>
    <w:rsid w:val="005F3827"/>
    <w:rsid w:val="0061395F"/>
    <w:rsid w:val="00614701"/>
    <w:rsid w:val="00617894"/>
    <w:rsid w:val="00621DA4"/>
    <w:rsid w:val="00630F61"/>
    <w:rsid w:val="00634E99"/>
    <w:rsid w:val="00635A8D"/>
    <w:rsid w:val="00641A9F"/>
    <w:rsid w:val="00665CEA"/>
    <w:rsid w:val="006705A2"/>
    <w:rsid w:val="00673E04"/>
    <w:rsid w:val="00674DD3"/>
    <w:rsid w:val="0067720C"/>
    <w:rsid w:val="006952E0"/>
    <w:rsid w:val="006A7246"/>
    <w:rsid w:val="006B71E7"/>
    <w:rsid w:val="006C0875"/>
    <w:rsid w:val="006C1920"/>
    <w:rsid w:val="006C1BEE"/>
    <w:rsid w:val="006C3600"/>
    <w:rsid w:val="006C4096"/>
    <w:rsid w:val="006C4F86"/>
    <w:rsid w:val="006E17FD"/>
    <w:rsid w:val="006E2185"/>
    <w:rsid w:val="006F2D41"/>
    <w:rsid w:val="006F4515"/>
    <w:rsid w:val="00710F83"/>
    <w:rsid w:val="0071398D"/>
    <w:rsid w:val="00723017"/>
    <w:rsid w:val="00723700"/>
    <w:rsid w:val="00724786"/>
    <w:rsid w:val="00742DED"/>
    <w:rsid w:val="0076044E"/>
    <w:rsid w:val="00764FCB"/>
    <w:rsid w:val="00766928"/>
    <w:rsid w:val="00766F9C"/>
    <w:rsid w:val="00773C95"/>
    <w:rsid w:val="00776829"/>
    <w:rsid w:val="00796922"/>
    <w:rsid w:val="007B1396"/>
    <w:rsid w:val="007B3A43"/>
    <w:rsid w:val="007B4DE1"/>
    <w:rsid w:val="007C188C"/>
    <w:rsid w:val="007C3937"/>
    <w:rsid w:val="007C5FD1"/>
    <w:rsid w:val="007D2365"/>
    <w:rsid w:val="007F2B3B"/>
    <w:rsid w:val="007F4CA2"/>
    <w:rsid w:val="007F5F5E"/>
    <w:rsid w:val="00806E59"/>
    <w:rsid w:val="00844DCE"/>
    <w:rsid w:val="00860D09"/>
    <w:rsid w:val="008734B3"/>
    <w:rsid w:val="0087476A"/>
    <w:rsid w:val="008A336F"/>
    <w:rsid w:val="008B13B8"/>
    <w:rsid w:val="008B1B74"/>
    <w:rsid w:val="008C079F"/>
    <w:rsid w:val="008C5195"/>
    <w:rsid w:val="008C5CD2"/>
    <w:rsid w:val="008D0149"/>
    <w:rsid w:val="008D299B"/>
    <w:rsid w:val="008D6411"/>
    <w:rsid w:val="008E77E1"/>
    <w:rsid w:val="008F26C2"/>
    <w:rsid w:val="00901648"/>
    <w:rsid w:val="00912F06"/>
    <w:rsid w:val="00921E77"/>
    <w:rsid w:val="00922CE9"/>
    <w:rsid w:val="00923CDF"/>
    <w:rsid w:val="009333D6"/>
    <w:rsid w:val="00951F86"/>
    <w:rsid w:val="00952017"/>
    <w:rsid w:val="00953FCB"/>
    <w:rsid w:val="00961E63"/>
    <w:rsid w:val="00966CB3"/>
    <w:rsid w:val="009749BE"/>
    <w:rsid w:val="00976CC8"/>
    <w:rsid w:val="00976EA5"/>
    <w:rsid w:val="00981663"/>
    <w:rsid w:val="009A3D55"/>
    <w:rsid w:val="009A69F3"/>
    <w:rsid w:val="009B5B21"/>
    <w:rsid w:val="009E4EBD"/>
    <w:rsid w:val="009F2CA6"/>
    <w:rsid w:val="00A014A1"/>
    <w:rsid w:val="00A05BF1"/>
    <w:rsid w:val="00A05FBC"/>
    <w:rsid w:val="00A2008F"/>
    <w:rsid w:val="00A22CA7"/>
    <w:rsid w:val="00A27385"/>
    <w:rsid w:val="00A33C86"/>
    <w:rsid w:val="00A37940"/>
    <w:rsid w:val="00A44F00"/>
    <w:rsid w:val="00A45699"/>
    <w:rsid w:val="00A45F4C"/>
    <w:rsid w:val="00A55D0D"/>
    <w:rsid w:val="00A61B0F"/>
    <w:rsid w:val="00A67B74"/>
    <w:rsid w:val="00A72EAC"/>
    <w:rsid w:val="00A8182B"/>
    <w:rsid w:val="00A87EDB"/>
    <w:rsid w:val="00A92491"/>
    <w:rsid w:val="00AA441F"/>
    <w:rsid w:val="00AB14F6"/>
    <w:rsid w:val="00AB7C51"/>
    <w:rsid w:val="00AD38FF"/>
    <w:rsid w:val="00AD3BF0"/>
    <w:rsid w:val="00B15421"/>
    <w:rsid w:val="00B252A7"/>
    <w:rsid w:val="00B311F6"/>
    <w:rsid w:val="00B323F8"/>
    <w:rsid w:val="00B378D1"/>
    <w:rsid w:val="00B536C3"/>
    <w:rsid w:val="00B54A7B"/>
    <w:rsid w:val="00B5502E"/>
    <w:rsid w:val="00B55145"/>
    <w:rsid w:val="00B74896"/>
    <w:rsid w:val="00B847EA"/>
    <w:rsid w:val="00B9224E"/>
    <w:rsid w:val="00B93F30"/>
    <w:rsid w:val="00BA39FE"/>
    <w:rsid w:val="00BA4899"/>
    <w:rsid w:val="00BB0E14"/>
    <w:rsid w:val="00BC2519"/>
    <w:rsid w:val="00BD0D2E"/>
    <w:rsid w:val="00BD51E5"/>
    <w:rsid w:val="00BE21DE"/>
    <w:rsid w:val="00BF0BED"/>
    <w:rsid w:val="00BF5BB0"/>
    <w:rsid w:val="00BF5D7F"/>
    <w:rsid w:val="00BF7774"/>
    <w:rsid w:val="00C02BD5"/>
    <w:rsid w:val="00C126F7"/>
    <w:rsid w:val="00C20BC3"/>
    <w:rsid w:val="00C25CB3"/>
    <w:rsid w:val="00C26746"/>
    <w:rsid w:val="00C334E8"/>
    <w:rsid w:val="00C356E4"/>
    <w:rsid w:val="00C53393"/>
    <w:rsid w:val="00C539DE"/>
    <w:rsid w:val="00C61CE4"/>
    <w:rsid w:val="00C73515"/>
    <w:rsid w:val="00C738F1"/>
    <w:rsid w:val="00C77F5D"/>
    <w:rsid w:val="00C80C0A"/>
    <w:rsid w:val="00C9222C"/>
    <w:rsid w:val="00C94E2C"/>
    <w:rsid w:val="00CA3A10"/>
    <w:rsid w:val="00CA5F05"/>
    <w:rsid w:val="00CE27E0"/>
    <w:rsid w:val="00CE4A2C"/>
    <w:rsid w:val="00CE4C56"/>
    <w:rsid w:val="00CE507A"/>
    <w:rsid w:val="00CE60BF"/>
    <w:rsid w:val="00D32E91"/>
    <w:rsid w:val="00D36AA3"/>
    <w:rsid w:val="00D42C2D"/>
    <w:rsid w:val="00D53853"/>
    <w:rsid w:val="00D5495D"/>
    <w:rsid w:val="00D648E2"/>
    <w:rsid w:val="00D66C27"/>
    <w:rsid w:val="00D67763"/>
    <w:rsid w:val="00D7141E"/>
    <w:rsid w:val="00D87261"/>
    <w:rsid w:val="00D87417"/>
    <w:rsid w:val="00DA1AF3"/>
    <w:rsid w:val="00DA59C5"/>
    <w:rsid w:val="00DA671F"/>
    <w:rsid w:val="00DB378C"/>
    <w:rsid w:val="00DB69F5"/>
    <w:rsid w:val="00DC23A4"/>
    <w:rsid w:val="00DE6E48"/>
    <w:rsid w:val="00DF1957"/>
    <w:rsid w:val="00DF5B85"/>
    <w:rsid w:val="00E0498F"/>
    <w:rsid w:val="00E122C5"/>
    <w:rsid w:val="00E1497D"/>
    <w:rsid w:val="00E3435A"/>
    <w:rsid w:val="00E56537"/>
    <w:rsid w:val="00E6548A"/>
    <w:rsid w:val="00E65E06"/>
    <w:rsid w:val="00E70D8E"/>
    <w:rsid w:val="00E71F11"/>
    <w:rsid w:val="00E82A2C"/>
    <w:rsid w:val="00E97A16"/>
    <w:rsid w:val="00EC1820"/>
    <w:rsid w:val="00EC5F50"/>
    <w:rsid w:val="00EC6D4A"/>
    <w:rsid w:val="00EC792F"/>
    <w:rsid w:val="00EF19F1"/>
    <w:rsid w:val="00F0701F"/>
    <w:rsid w:val="00F24F88"/>
    <w:rsid w:val="00F36E11"/>
    <w:rsid w:val="00F407DB"/>
    <w:rsid w:val="00F452FC"/>
    <w:rsid w:val="00F46EFE"/>
    <w:rsid w:val="00F75C2B"/>
    <w:rsid w:val="00F77382"/>
    <w:rsid w:val="00F776DD"/>
    <w:rsid w:val="00F932C2"/>
    <w:rsid w:val="00FA4D79"/>
    <w:rsid w:val="00FD54B3"/>
    <w:rsid w:val="00FE0F45"/>
    <w:rsid w:val="00FE6088"/>
    <w:rsid w:val="00FE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D98C5"/>
  <w15:chartTrackingRefBased/>
  <w15:docId w15:val="{017F151F-45E6-4EA1-BEC5-820086A5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54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738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F21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50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2E"/>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B5502E"/>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B536C3"/>
    <w:rPr>
      <w:sz w:val="20"/>
      <w:szCs w:val="20"/>
    </w:rPr>
  </w:style>
  <w:style w:type="character" w:customStyle="1" w:styleId="FootnoteTextChar">
    <w:name w:val="Footnote Text Char"/>
    <w:basedOn w:val="DefaultParagraphFont"/>
    <w:link w:val="FootnoteText"/>
    <w:uiPriority w:val="99"/>
    <w:semiHidden/>
    <w:rsid w:val="00B536C3"/>
    <w:rPr>
      <w:sz w:val="20"/>
      <w:szCs w:val="20"/>
    </w:rPr>
  </w:style>
  <w:style w:type="character" w:styleId="FootnoteReference">
    <w:name w:val="footnote reference"/>
    <w:basedOn w:val="DefaultParagraphFont"/>
    <w:uiPriority w:val="99"/>
    <w:semiHidden/>
    <w:unhideWhenUsed/>
    <w:rsid w:val="00B536C3"/>
    <w:rPr>
      <w:vertAlign w:val="superscript"/>
    </w:rPr>
  </w:style>
  <w:style w:type="paragraph" w:styleId="Revision">
    <w:name w:val="Revision"/>
    <w:hidden/>
    <w:uiPriority w:val="99"/>
    <w:semiHidden/>
    <w:rsid w:val="00FD54B3"/>
  </w:style>
  <w:style w:type="character" w:customStyle="1" w:styleId="Heading2Char">
    <w:name w:val="Heading 2 Char"/>
    <w:basedOn w:val="DefaultParagraphFont"/>
    <w:link w:val="Heading2"/>
    <w:uiPriority w:val="9"/>
    <w:rsid w:val="00FD54B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792F"/>
    <w:rPr>
      <w:sz w:val="16"/>
      <w:szCs w:val="16"/>
    </w:rPr>
  </w:style>
  <w:style w:type="paragraph" w:styleId="CommentText">
    <w:name w:val="annotation text"/>
    <w:basedOn w:val="Normal"/>
    <w:link w:val="CommentTextChar"/>
    <w:uiPriority w:val="99"/>
    <w:unhideWhenUsed/>
    <w:rsid w:val="00EC792F"/>
    <w:rPr>
      <w:sz w:val="20"/>
      <w:szCs w:val="20"/>
    </w:rPr>
  </w:style>
  <w:style w:type="character" w:customStyle="1" w:styleId="CommentTextChar">
    <w:name w:val="Comment Text Char"/>
    <w:basedOn w:val="DefaultParagraphFont"/>
    <w:link w:val="CommentText"/>
    <w:uiPriority w:val="99"/>
    <w:rsid w:val="00EC792F"/>
    <w:rPr>
      <w:sz w:val="20"/>
      <w:szCs w:val="20"/>
    </w:rPr>
  </w:style>
  <w:style w:type="paragraph" w:styleId="CommentSubject">
    <w:name w:val="annotation subject"/>
    <w:basedOn w:val="CommentText"/>
    <w:next w:val="CommentText"/>
    <w:link w:val="CommentSubjectChar"/>
    <w:uiPriority w:val="99"/>
    <w:semiHidden/>
    <w:unhideWhenUsed/>
    <w:rsid w:val="00EC792F"/>
    <w:rPr>
      <w:b/>
      <w:bCs/>
    </w:rPr>
  </w:style>
  <w:style w:type="character" w:customStyle="1" w:styleId="CommentSubjectChar">
    <w:name w:val="Comment Subject Char"/>
    <w:basedOn w:val="CommentTextChar"/>
    <w:link w:val="CommentSubject"/>
    <w:uiPriority w:val="99"/>
    <w:semiHidden/>
    <w:rsid w:val="00EC792F"/>
    <w:rPr>
      <w:b/>
      <w:bCs/>
      <w:sz w:val="20"/>
      <w:szCs w:val="20"/>
    </w:rPr>
  </w:style>
  <w:style w:type="paragraph" w:styleId="Header">
    <w:name w:val="header"/>
    <w:basedOn w:val="Normal"/>
    <w:link w:val="HeaderChar"/>
    <w:uiPriority w:val="99"/>
    <w:unhideWhenUsed/>
    <w:rsid w:val="00570F67"/>
    <w:pPr>
      <w:tabs>
        <w:tab w:val="center" w:pos="4680"/>
        <w:tab w:val="right" w:pos="9360"/>
      </w:tabs>
    </w:pPr>
  </w:style>
  <w:style w:type="character" w:customStyle="1" w:styleId="HeaderChar">
    <w:name w:val="Header Char"/>
    <w:basedOn w:val="DefaultParagraphFont"/>
    <w:link w:val="Header"/>
    <w:uiPriority w:val="99"/>
    <w:rsid w:val="00570F67"/>
  </w:style>
  <w:style w:type="paragraph" w:styleId="Footer">
    <w:name w:val="footer"/>
    <w:basedOn w:val="Normal"/>
    <w:link w:val="FooterChar"/>
    <w:uiPriority w:val="99"/>
    <w:unhideWhenUsed/>
    <w:rsid w:val="00570F67"/>
    <w:pPr>
      <w:tabs>
        <w:tab w:val="center" w:pos="4680"/>
        <w:tab w:val="right" w:pos="9360"/>
      </w:tabs>
    </w:pPr>
  </w:style>
  <w:style w:type="character" w:customStyle="1" w:styleId="FooterChar">
    <w:name w:val="Footer Char"/>
    <w:basedOn w:val="DefaultParagraphFont"/>
    <w:link w:val="Footer"/>
    <w:uiPriority w:val="99"/>
    <w:rsid w:val="00570F67"/>
  </w:style>
  <w:style w:type="paragraph" w:styleId="BalloonText">
    <w:name w:val="Balloon Text"/>
    <w:basedOn w:val="Normal"/>
    <w:link w:val="BalloonTextChar"/>
    <w:uiPriority w:val="99"/>
    <w:semiHidden/>
    <w:unhideWhenUsed/>
    <w:rsid w:val="00DA5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9C5"/>
    <w:rPr>
      <w:rFonts w:ascii="Segoe UI" w:hAnsi="Segoe UI" w:cs="Segoe UI"/>
      <w:sz w:val="18"/>
      <w:szCs w:val="18"/>
    </w:rPr>
  </w:style>
  <w:style w:type="character" w:customStyle="1" w:styleId="Heading3Char">
    <w:name w:val="Heading 3 Char"/>
    <w:basedOn w:val="DefaultParagraphFont"/>
    <w:link w:val="Heading3"/>
    <w:uiPriority w:val="9"/>
    <w:rsid w:val="00A2738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F215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597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D60D-DEE3-4177-B1A5-41410BD2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Speser</dc:creator>
  <cp:keywords>FOR OFFICIAL USE ONLY</cp:keywords>
  <dc:description/>
  <cp:lastModifiedBy>Nathalie </cp:lastModifiedBy>
  <cp:revision>21</cp:revision>
  <cp:lastPrinted>2023-12-22T16:53:00Z</cp:lastPrinted>
  <dcterms:created xsi:type="dcterms:W3CDTF">2023-11-09T14:54:00Z</dcterms:created>
  <dcterms:modified xsi:type="dcterms:W3CDTF">2023-12-22T16:53:00Z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d8ca87d6-5f25-407f-a102-9191a8710213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2023-08-28T17:24:13Z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16c3d6b8-2a13-4404-80cc-3db829ef4c26</vt:lpwstr>
  </property>
  <property fmtid="{D5CDD505-2E9C-101B-9397-08002B2CF9AE}" pid="14" name="MSIP_Label_bfc084f7-b690-4c43-8ee6-d475b6d3461d_ContentBits">
    <vt:lpwstr>2</vt:lpwstr>
  </property>
</Properties>
</file>