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C302" w14:textId="77777777" w:rsidR="000A646E" w:rsidRPr="008F7471" w:rsidRDefault="000A646E">
      <w:bookmarkStart w:id="0" w:name="_GoBack"/>
    </w:p>
    <w:p w14:paraId="024E02AA" w14:textId="77777777" w:rsidR="000A646E" w:rsidRPr="008F7471" w:rsidRDefault="000A646E"/>
    <w:p w14:paraId="05C8EC8F" w14:textId="77777777" w:rsidR="000A646E" w:rsidRPr="008F7471" w:rsidRDefault="000A646E"/>
    <w:p w14:paraId="0827D14B" w14:textId="77777777" w:rsidR="000A646E" w:rsidRPr="008F7471" w:rsidRDefault="000A646E"/>
    <w:p w14:paraId="7A94DC36" w14:textId="77777777" w:rsidR="000A646E" w:rsidRPr="008F7471" w:rsidRDefault="000A646E">
      <w:pPr>
        <w:jc w:val="center"/>
      </w:pPr>
    </w:p>
    <w:p w14:paraId="3BD0FA7B" w14:textId="77777777" w:rsidR="000A646E" w:rsidRPr="008F7471" w:rsidRDefault="000A646E">
      <w:pPr>
        <w:jc w:val="center"/>
      </w:pPr>
    </w:p>
    <w:p w14:paraId="5B262529" w14:textId="77777777" w:rsidR="000A646E" w:rsidRPr="008F7471" w:rsidRDefault="000A646E">
      <w:pPr>
        <w:jc w:val="center"/>
        <w:rPr>
          <w:sz w:val="32"/>
        </w:rPr>
      </w:pPr>
      <w:r w:rsidRPr="008F7471">
        <w:rPr>
          <w:sz w:val="32"/>
        </w:rPr>
        <w:t>WORLD INTELLECTUAL PROPERTY ORGANIZATION</w:t>
      </w:r>
    </w:p>
    <w:p w14:paraId="616C85FC" w14:textId="77777777" w:rsidR="000A646E" w:rsidRPr="008F7471" w:rsidRDefault="000A646E">
      <w:pPr>
        <w:rPr>
          <w:sz w:val="32"/>
        </w:rPr>
      </w:pPr>
    </w:p>
    <w:p w14:paraId="1B5D0A90" w14:textId="77777777" w:rsidR="000A646E" w:rsidRPr="008F7471" w:rsidRDefault="000A646E">
      <w:pPr>
        <w:rPr>
          <w:sz w:val="32"/>
        </w:rPr>
      </w:pPr>
    </w:p>
    <w:p w14:paraId="5B6AED02" w14:textId="77777777" w:rsidR="00FC15EB" w:rsidRPr="008F7471" w:rsidRDefault="00FC15EB" w:rsidP="00FC15EB">
      <w:pPr>
        <w:jc w:val="center"/>
        <w:rPr>
          <w:sz w:val="32"/>
        </w:rPr>
      </w:pPr>
      <w:r w:rsidRPr="008F7471">
        <w:rPr>
          <w:sz w:val="32"/>
        </w:rPr>
        <w:t>SPECIAL UNION FOR THE INTERNATIONAL CLASSIFICATIONS OF GOODS AND SERVICES</w:t>
      </w:r>
      <w:r w:rsidR="007F5261" w:rsidRPr="008F7471">
        <w:rPr>
          <w:sz w:val="32"/>
        </w:rPr>
        <w:t xml:space="preserve"> FOR THE PURPOSE OF THE REGISTRA</w:t>
      </w:r>
      <w:r w:rsidRPr="008F7471">
        <w:rPr>
          <w:sz w:val="32"/>
        </w:rPr>
        <w:t>TION OF MARKS</w:t>
      </w:r>
    </w:p>
    <w:p w14:paraId="3013567F" w14:textId="12476EF0" w:rsidR="00FC15EB" w:rsidRPr="008F7471" w:rsidRDefault="00FC15EB" w:rsidP="00FC15EB">
      <w:pPr>
        <w:jc w:val="center"/>
        <w:rPr>
          <w:sz w:val="32"/>
        </w:rPr>
      </w:pPr>
      <w:r w:rsidRPr="008F7471">
        <w:rPr>
          <w:sz w:val="32"/>
        </w:rPr>
        <w:t>(N</w:t>
      </w:r>
      <w:r w:rsidR="0050435D" w:rsidRPr="008F7471">
        <w:rPr>
          <w:sz w:val="32"/>
        </w:rPr>
        <w:t>ICE</w:t>
      </w:r>
      <w:r w:rsidRPr="008F7471">
        <w:rPr>
          <w:sz w:val="32"/>
        </w:rPr>
        <w:t xml:space="preserve"> UNION)</w:t>
      </w:r>
    </w:p>
    <w:p w14:paraId="70EA07C5" w14:textId="77777777" w:rsidR="000A646E" w:rsidRPr="008F7471" w:rsidRDefault="000A646E" w:rsidP="00FC15EB">
      <w:pPr>
        <w:pBdr>
          <w:bottom w:val="single" w:sz="24" w:space="1" w:color="auto"/>
        </w:pBdr>
        <w:rPr>
          <w:sz w:val="32"/>
        </w:rPr>
      </w:pPr>
    </w:p>
    <w:p w14:paraId="5D391543" w14:textId="77777777" w:rsidR="000A646E" w:rsidRPr="008F7471" w:rsidRDefault="000A646E"/>
    <w:p w14:paraId="71F19F8D" w14:textId="2E6567A5" w:rsidR="000A646E" w:rsidRPr="008F7471" w:rsidRDefault="000A646E">
      <w:pPr>
        <w:pStyle w:val="Title"/>
        <w:rPr>
          <w:sz w:val="44"/>
        </w:rPr>
      </w:pPr>
      <w:r w:rsidRPr="008F7471">
        <w:rPr>
          <w:sz w:val="44"/>
        </w:rPr>
        <w:fldChar w:fldCharType="begin"/>
      </w:r>
      <w:r w:rsidRPr="008F7471">
        <w:rPr>
          <w:sz w:val="44"/>
        </w:rPr>
        <w:instrText xml:space="preserve"> TITLE  \* MERGEFORMAT </w:instrText>
      </w:r>
      <w:r w:rsidRPr="008F7471">
        <w:rPr>
          <w:sz w:val="44"/>
        </w:rPr>
        <w:fldChar w:fldCharType="separate"/>
      </w:r>
      <w:bookmarkStart w:id="1" w:name="_Toc459902436"/>
      <w:r w:rsidR="008A51DB" w:rsidRPr="008F7471">
        <w:rPr>
          <w:sz w:val="44"/>
        </w:rPr>
        <w:t>NCL Hierarchy Groups Information Files Specification</w:t>
      </w:r>
      <w:bookmarkEnd w:id="1"/>
      <w:r w:rsidRPr="008F7471">
        <w:rPr>
          <w:sz w:val="44"/>
        </w:rPr>
        <w:fldChar w:fldCharType="end"/>
      </w:r>
    </w:p>
    <w:p w14:paraId="5D82D9DC" w14:textId="77777777" w:rsidR="000A646E" w:rsidRPr="008F7471" w:rsidRDefault="000A646E"/>
    <w:p w14:paraId="35CECC9D" w14:textId="41F8CA36" w:rsidR="000A646E" w:rsidRPr="008F7471" w:rsidRDefault="000A646E">
      <w:pPr>
        <w:pStyle w:val="NormalSmal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653"/>
        <w:gridCol w:w="993"/>
        <w:gridCol w:w="1417"/>
        <w:gridCol w:w="3365"/>
      </w:tblGrid>
      <w:tr w:rsidR="000A646E" w:rsidRPr="008F7471" w14:paraId="603792F9" w14:textId="77777777" w:rsidTr="00021979">
        <w:trPr>
          <w:trHeight w:val="241"/>
        </w:trPr>
        <w:tc>
          <w:tcPr>
            <w:tcW w:w="1857" w:type="dxa"/>
          </w:tcPr>
          <w:p w14:paraId="7E4067CD" w14:textId="77777777" w:rsidR="000A646E" w:rsidRPr="008F7471" w:rsidRDefault="000A646E">
            <w:pPr>
              <w:pStyle w:val="NormalSmall"/>
              <w:jc w:val="center"/>
              <w:rPr>
                <w:b/>
              </w:rPr>
            </w:pPr>
            <w:r w:rsidRPr="008F7471">
              <w:rPr>
                <w:b/>
              </w:rPr>
              <w:t>Date</w:t>
            </w:r>
          </w:p>
        </w:tc>
        <w:tc>
          <w:tcPr>
            <w:tcW w:w="1653" w:type="dxa"/>
          </w:tcPr>
          <w:p w14:paraId="07DB22A1" w14:textId="77777777" w:rsidR="000A646E" w:rsidRPr="008F7471" w:rsidRDefault="000A646E">
            <w:pPr>
              <w:pStyle w:val="NormalSmall"/>
              <w:jc w:val="center"/>
              <w:rPr>
                <w:b/>
              </w:rPr>
            </w:pPr>
            <w:r w:rsidRPr="008F7471">
              <w:rPr>
                <w:b/>
              </w:rPr>
              <w:t>By</w:t>
            </w:r>
          </w:p>
        </w:tc>
        <w:tc>
          <w:tcPr>
            <w:tcW w:w="993" w:type="dxa"/>
          </w:tcPr>
          <w:p w14:paraId="7CCC3767" w14:textId="77777777" w:rsidR="000A646E" w:rsidRPr="008F7471" w:rsidRDefault="000A646E">
            <w:pPr>
              <w:pStyle w:val="NormalSmall"/>
              <w:jc w:val="center"/>
              <w:rPr>
                <w:b/>
              </w:rPr>
            </w:pPr>
            <w:r w:rsidRPr="008F7471">
              <w:rPr>
                <w:b/>
              </w:rPr>
              <w:t>Version</w:t>
            </w:r>
          </w:p>
        </w:tc>
        <w:tc>
          <w:tcPr>
            <w:tcW w:w="1417" w:type="dxa"/>
          </w:tcPr>
          <w:p w14:paraId="41765E1C" w14:textId="77777777" w:rsidR="000A646E" w:rsidRPr="008F7471" w:rsidRDefault="000A646E">
            <w:pPr>
              <w:pStyle w:val="NormalSmall"/>
              <w:jc w:val="center"/>
              <w:rPr>
                <w:b/>
              </w:rPr>
            </w:pPr>
            <w:r w:rsidRPr="008F7471">
              <w:rPr>
                <w:b/>
              </w:rPr>
              <w:t>Status</w:t>
            </w:r>
          </w:p>
        </w:tc>
        <w:tc>
          <w:tcPr>
            <w:tcW w:w="3365" w:type="dxa"/>
          </w:tcPr>
          <w:p w14:paraId="75051D07" w14:textId="77777777" w:rsidR="000A646E" w:rsidRPr="008F7471" w:rsidRDefault="000A646E">
            <w:pPr>
              <w:pStyle w:val="NormalSmall"/>
              <w:jc w:val="center"/>
              <w:rPr>
                <w:b/>
              </w:rPr>
            </w:pPr>
            <w:r w:rsidRPr="008F7471">
              <w:rPr>
                <w:b/>
              </w:rPr>
              <w:t>Modification</w:t>
            </w:r>
          </w:p>
        </w:tc>
      </w:tr>
      <w:tr w:rsidR="000A646E" w:rsidRPr="008F7471" w14:paraId="703A01E2" w14:textId="77777777" w:rsidTr="00021979">
        <w:tc>
          <w:tcPr>
            <w:tcW w:w="1857" w:type="dxa"/>
          </w:tcPr>
          <w:p w14:paraId="4F0E36FE" w14:textId="77777777" w:rsidR="000A646E" w:rsidRPr="008F7471" w:rsidRDefault="00FF138A">
            <w:pPr>
              <w:pStyle w:val="NormalSmall"/>
            </w:pPr>
            <w:r w:rsidRPr="008F7471">
              <w:t>June 21, 2011</w:t>
            </w:r>
          </w:p>
        </w:tc>
        <w:tc>
          <w:tcPr>
            <w:tcW w:w="1653" w:type="dxa"/>
          </w:tcPr>
          <w:p w14:paraId="6F60949F" w14:textId="77777777" w:rsidR="000A646E" w:rsidRPr="008F7471" w:rsidRDefault="008F7471">
            <w:pPr>
              <w:pStyle w:val="NormalSmall"/>
            </w:pPr>
            <w:r w:rsidRPr="008F7471">
              <w:fldChar w:fldCharType="begin"/>
            </w:r>
            <w:r w:rsidRPr="008F7471">
              <w:instrText xml:space="preserve"> AUTHOR  \* MERGEFORMAT </w:instrText>
            </w:r>
            <w:r w:rsidRPr="008F7471">
              <w:fldChar w:fldCharType="separate"/>
            </w:r>
            <w:r w:rsidR="00BC6468" w:rsidRPr="008F7471">
              <w:rPr>
                <w:noProof/>
              </w:rPr>
              <w:t>Dustin Phillips</w:t>
            </w:r>
            <w:r w:rsidRPr="008F7471">
              <w:rPr>
                <w:noProof/>
              </w:rPr>
              <w:fldChar w:fldCharType="end"/>
            </w:r>
          </w:p>
        </w:tc>
        <w:tc>
          <w:tcPr>
            <w:tcW w:w="993" w:type="dxa"/>
          </w:tcPr>
          <w:p w14:paraId="67329C9C" w14:textId="77777777" w:rsidR="000A646E" w:rsidRPr="008F7471" w:rsidRDefault="008F7471">
            <w:pPr>
              <w:pStyle w:val="NormalSmall"/>
              <w:jc w:val="center"/>
            </w:pPr>
            <w:r w:rsidRPr="008F7471">
              <w:fldChar w:fldCharType="begin"/>
            </w:r>
            <w:r w:rsidRPr="008F7471">
              <w:instrText xml:space="preserve"> DOCPROPERTY "Version"  \* MERGEFORMAT </w:instrText>
            </w:r>
            <w:r w:rsidRPr="008F7471">
              <w:fldChar w:fldCharType="separate"/>
            </w:r>
            <w:r w:rsidR="00BC6468" w:rsidRPr="008F7471">
              <w:t>1.0</w:t>
            </w:r>
            <w:r w:rsidRPr="008F7471">
              <w:fldChar w:fldCharType="end"/>
            </w:r>
            <w:r w:rsidR="000A646E" w:rsidRPr="008F7471">
              <w:t xml:space="preserve"> </w:t>
            </w:r>
          </w:p>
        </w:tc>
        <w:tc>
          <w:tcPr>
            <w:tcW w:w="1417" w:type="dxa"/>
          </w:tcPr>
          <w:p w14:paraId="1BAEE876" w14:textId="77777777" w:rsidR="000A646E" w:rsidRPr="008F7471" w:rsidRDefault="00FF138A">
            <w:pPr>
              <w:pStyle w:val="NormalSmall"/>
            </w:pPr>
            <w:r w:rsidRPr="008F7471">
              <w:t>Draft</w:t>
            </w:r>
          </w:p>
        </w:tc>
        <w:tc>
          <w:tcPr>
            <w:tcW w:w="3365" w:type="dxa"/>
          </w:tcPr>
          <w:p w14:paraId="2018BDE7" w14:textId="77777777" w:rsidR="000A646E" w:rsidRPr="008F7471" w:rsidRDefault="00FF138A">
            <w:pPr>
              <w:pStyle w:val="NormalSmall"/>
            </w:pPr>
            <w:r w:rsidRPr="008F7471">
              <w:t>Creation</w:t>
            </w:r>
          </w:p>
        </w:tc>
      </w:tr>
      <w:tr w:rsidR="00C57C0B" w:rsidRPr="008F7471" w14:paraId="74109A91" w14:textId="77777777" w:rsidTr="00021979">
        <w:tc>
          <w:tcPr>
            <w:tcW w:w="1857" w:type="dxa"/>
          </w:tcPr>
          <w:p w14:paraId="7C67396D" w14:textId="77777777" w:rsidR="00C57C0B" w:rsidRPr="008F7471" w:rsidRDefault="00C57C0B">
            <w:pPr>
              <w:pStyle w:val="NormalSmall"/>
            </w:pPr>
            <w:r w:rsidRPr="008F7471">
              <w:t>August 18, 2011</w:t>
            </w:r>
          </w:p>
        </w:tc>
        <w:tc>
          <w:tcPr>
            <w:tcW w:w="1653" w:type="dxa"/>
          </w:tcPr>
          <w:p w14:paraId="1F131465" w14:textId="77777777" w:rsidR="00C57C0B" w:rsidRPr="008F7471" w:rsidRDefault="00C57C0B">
            <w:pPr>
              <w:pStyle w:val="NormalSmall"/>
            </w:pPr>
            <w:r w:rsidRPr="008F7471">
              <w:t>Dustin Phillips</w:t>
            </w:r>
          </w:p>
        </w:tc>
        <w:tc>
          <w:tcPr>
            <w:tcW w:w="993" w:type="dxa"/>
          </w:tcPr>
          <w:p w14:paraId="3A021BAB" w14:textId="77777777" w:rsidR="00C57C0B" w:rsidRPr="008F7471" w:rsidRDefault="00C57C0B">
            <w:pPr>
              <w:pStyle w:val="NormalSmall"/>
              <w:jc w:val="center"/>
            </w:pPr>
            <w:r w:rsidRPr="008F7471">
              <w:t>0.2</w:t>
            </w:r>
          </w:p>
        </w:tc>
        <w:tc>
          <w:tcPr>
            <w:tcW w:w="1417" w:type="dxa"/>
          </w:tcPr>
          <w:p w14:paraId="7DEC32B4" w14:textId="77777777" w:rsidR="00C57C0B" w:rsidRPr="008F7471" w:rsidRDefault="00C57C0B">
            <w:pPr>
              <w:pStyle w:val="NormalSmall"/>
            </w:pPr>
          </w:p>
        </w:tc>
        <w:tc>
          <w:tcPr>
            <w:tcW w:w="3365" w:type="dxa"/>
          </w:tcPr>
          <w:p w14:paraId="69621D72" w14:textId="77777777" w:rsidR="00C57C0B" w:rsidRPr="008F7471" w:rsidRDefault="00C57C0B">
            <w:pPr>
              <w:pStyle w:val="NormalSmall"/>
            </w:pPr>
            <w:r w:rsidRPr="008F7471">
              <w:t>Meeting with PF</w:t>
            </w:r>
          </w:p>
        </w:tc>
      </w:tr>
      <w:tr w:rsidR="00524A48" w:rsidRPr="008F7471" w14:paraId="5C085D55" w14:textId="77777777" w:rsidTr="00021979">
        <w:tc>
          <w:tcPr>
            <w:tcW w:w="1857" w:type="dxa"/>
          </w:tcPr>
          <w:p w14:paraId="3C06AC0E" w14:textId="77777777" w:rsidR="00524A48" w:rsidRPr="008F7471" w:rsidRDefault="00524A48">
            <w:pPr>
              <w:pStyle w:val="NormalSmall"/>
            </w:pPr>
            <w:r w:rsidRPr="008F7471">
              <w:t>March 11, 2013</w:t>
            </w:r>
          </w:p>
        </w:tc>
        <w:tc>
          <w:tcPr>
            <w:tcW w:w="1653" w:type="dxa"/>
          </w:tcPr>
          <w:p w14:paraId="670366D5" w14:textId="77777777" w:rsidR="00524A48" w:rsidRPr="008F7471" w:rsidRDefault="00524A48">
            <w:pPr>
              <w:pStyle w:val="NormalSmall"/>
            </w:pPr>
            <w:r w:rsidRPr="008F7471">
              <w:t>Sébastien Fievet</w:t>
            </w:r>
          </w:p>
        </w:tc>
        <w:tc>
          <w:tcPr>
            <w:tcW w:w="993" w:type="dxa"/>
          </w:tcPr>
          <w:p w14:paraId="088CD9BE" w14:textId="77777777" w:rsidR="00524A48" w:rsidRPr="008F7471" w:rsidRDefault="00524A48">
            <w:pPr>
              <w:pStyle w:val="NormalSmall"/>
              <w:jc w:val="center"/>
            </w:pPr>
            <w:r w:rsidRPr="008F7471">
              <w:t>1.0</w:t>
            </w:r>
          </w:p>
        </w:tc>
        <w:tc>
          <w:tcPr>
            <w:tcW w:w="1417" w:type="dxa"/>
          </w:tcPr>
          <w:p w14:paraId="1E89F1C4" w14:textId="77777777" w:rsidR="00524A48" w:rsidRPr="008F7471" w:rsidRDefault="00524A48">
            <w:pPr>
              <w:pStyle w:val="NormalSmall"/>
            </w:pPr>
            <w:r w:rsidRPr="008F7471">
              <w:t>PF Approved</w:t>
            </w:r>
          </w:p>
        </w:tc>
        <w:tc>
          <w:tcPr>
            <w:tcW w:w="3365" w:type="dxa"/>
          </w:tcPr>
          <w:p w14:paraId="2D0CB855" w14:textId="77777777" w:rsidR="00524A48" w:rsidRPr="008F7471" w:rsidRDefault="00524A48">
            <w:pPr>
              <w:pStyle w:val="NormalSmall"/>
            </w:pPr>
            <w:r w:rsidRPr="008F7471">
              <w:t>QA</w:t>
            </w:r>
          </w:p>
        </w:tc>
      </w:tr>
      <w:tr w:rsidR="00021979" w:rsidRPr="008F7471" w14:paraId="1D653462" w14:textId="77777777" w:rsidTr="00021979">
        <w:tc>
          <w:tcPr>
            <w:tcW w:w="1857" w:type="dxa"/>
          </w:tcPr>
          <w:p w14:paraId="47F17885" w14:textId="77777777" w:rsidR="00021979" w:rsidRPr="008F7471" w:rsidRDefault="00021979" w:rsidP="00AC6A4E">
            <w:pPr>
              <w:rPr>
                <w:sz w:val="20"/>
              </w:rPr>
            </w:pPr>
            <w:r w:rsidRPr="008F7471">
              <w:rPr>
                <w:sz w:val="20"/>
              </w:rPr>
              <w:t>February 11, 2015</w:t>
            </w:r>
          </w:p>
        </w:tc>
        <w:tc>
          <w:tcPr>
            <w:tcW w:w="1653" w:type="dxa"/>
          </w:tcPr>
          <w:p w14:paraId="15A95CB6" w14:textId="77777777" w:rsidR="00021979" w:rsidRPr="008F7471" w:rsidRDefault="00021979" w:rsidP="00AC6A4E">
            <w:pPr>
              <w:rPr>
                <w:sz w:val="20"/>
              </w:rPr>
            </w:pPr>
            <w:r w:rsidRPr="008F7471">
              <w:rPr>
                <w:sz w:val="20"/>
              </w:rPr>
              <w:t>Olivier Collioud</w:t>
            </w:r>
          </w:p>
        </w:tc>
        <w:tc>
          <w:tcPr>
            <w:tcW w:w="993" w:type="dxa"/>
          </w:tcPr>
          <w:p w14:paraId="1D567628" w14:textId="77777777" w:rsidR="00021979" w:rsidRPr="008F7471" w:rsidRDefault="00021979" w:rsidP="00AC6A4E">
            <w:pPr>
              <w:jc w:val="center"/>
              <w:rPr>
                <w:sz w:val="20"/>
              </w:rPr>
            </w:pPr>
            <w:r w:rsidRPr="008F7471">
              <w:rPr>
                <w:sz w:val="20"/>
              </w:rPr>
              <w:t>3.10</w:t>
            </w:r>
          </w:p>
        </w:tc>
        <w:tc>
          <w:tcPr>
            <w:tcW w:w="1417" w:type="dxa"/>
          </w:tcPr>
          <w:p w14:paraId="18FF8D50" w14:textId="77777777" w:rsidR="00021979" w:rsidRPr="008F7471" w:rsidRDefault="00021979" w:rsidP="00AC6A4E">
            <w:pPr>
              <w:rPr>
                <w:sz w:val="20"/>
              </w:rPr>
            </w:pPr>
            <w:r w:rsidRPr="008F7471">
              <w:rPr>
                <w:sz w:val="20"/>
              </w:rPr>
              <w:t>Revised</w:t>
            </w:r>
          </w:p>
        </w:tc>
        <w:tc>
          <w:tcPr>
            <w:tcW w:w="3365" w:type="dxa"/>
          </w:tcPr>
          <w:p w14:paraId="1EDCF30E" w14:textId="77777777" w:rsidR="00021979" w:rsidRPr="008F7471" w:rsidRDefault="00021979" w:rsidP="00AC6A4E">
            <w:pPr>
              <w:rPr>
                <w:sz w:val="20"/>
              </w:rPr>
            </w:pPr>
            <w:r w:rsidRPr="008F7471">
              <w:rPr>
                <w:sz w:val="20"/>
              </w:rPr>
              <w:t>Addition of “edition” and “version” mandatory attributes to the root element.</w:t>
            </w:r>
          </w:p>
        </w:tc>
      </w:tr>
      <w:tr w:rsidR="00EB6676" w:rsidRPr="008F7471" w14:paraId="29E7B4F6" w14:textId="77777777" w:rsidTr="00021979">
        <w:tc>
          <w:tcPr>
            <w:tcW w:w="1857" w:type="dxa"/>
          </w:tcPr>
          <w:p w14:paraId="4E975457" w14:textId="5E170CCE" w:rsidR="00EB6676" w:rsidRPr="008F7471" w:rsidRDefault="0050435D" w:rsidP="00AC6A4E">
            <w:pPr>
              <w:rPr>
                <w:sz w:val="20"/>
              </w:rPr>
            </w:pPr>
            <w:r w:rsidRPr="008F7471">
              <w:rPr>
                <w:sz w:val="20"/>
              </w:rPr>
              <w:t>October 6, 2016</w:t>
            </w:r>
          </w:p>
        </w:tc>
        <w:tc>
          <w:tcPr>
            <w:tcW w:w="1653" w:type="dxa"/>
          </w:tcPr>
          <w:p w14:paraId="1E8B650D" w14:textId="77777777" w:rsidR="00EB6676" w:rsidRPr="008F7471" w:rsidRDefault="00EB6676" w:rsidP="00AC6A4E">
            <w:pPr>
              <w:rPr>
                <w:sz w:val="20"/>
              </w:rPr>
            </w:pPr>
            <w:r w:rsidRPr="008F7471">
              <w:rPr>
                <w:sz w:val="20"/>
              </w:rPr>
              <w:t>Olivier Collioud</w:t>
            </w:r>
          </w:p>
        </w:tc>
        <w:tc>
          <w:tcPr>
            <w:tcW w:w="993" w:type="dxa"/>
          </w:tcPr>
          <w:p w14:paraId="64B05639" w14:textId="77777777" w:rsidR="00EB6676" w:rsidRPr="008F7471" w:rsidRDefault="00EB6676" w:rsidP="00AC6A4E">
            <w:pPr>
              <w:jc w:val="center"/>
              <w:rPr>
                <w:sz w:val="20"/>
              </w:rPr>
            </w:pPr>
            <w:r w:rsidRPr="008F7471">
              <w:rPr>
                <w:sz w:val="20"/>
              </w:rPr>
              <w:t>3.20</w:t>
            </w:r>
          </w:p>
        </w:tc>
        <w:tc>
          <w:tcPr>
            <w:tcW w:w="1417" w:type="dxa"/>
          </w:tcPr>
          <w:p w14:paraId="5BE8B2E1" w14:textId="573D0AAC" w:rsidR="00EB6676" w:rsidRPr="008F7471" w:rsidRDefault="00DC08B8" w:rsidP="00AC6A4E">
            <w:pPr>
              <w:rPr>
                <w:sz w:val="20"/>
              </w:rPr>
            </w:pPr>
            <w:r w:rsidRPr="008F7471">
              <w:rPr>
                <w:sz w:val="20"/>
              </w:rPr>
              <w:t>PF Approved</w:t>
            </w:r>
          </w:p>
        </w:tc>
        <w:tc>
          <w:tcPr>
            <w:tcW w:w="3365" w:type="dxa"/>
          </w:tcPr>
          <w:p w14:paraId="09234A58" w14:textId="77777777" w:rsidR="00EB6676" w:rsidRPr="008F7471" w:rsidRDefault="00EB6676" w:rsidP="00EB6676">
            <w:pPr>
              <w:jc w:val="left"/>
              <w:rPr>
                <w:sz w:val="20"/>
              </w:rPr>
            </w:pPr>
            <w:r w:rsidRPr="008F7471">
              <w:rPr>
                <w:sz w:val="20"/>
              </w:rPr>
              <w:t>Separation of optional Groups from mandatory Classes.</w:t>
            </w:r>
            <w:r w:rsidRPr="008F7471">
              <w:rPr>
                <w:sz w:val="20"/>
              </w:rPr>
              <w:br/>
              <w:t>Addition of unique id.</w:t>
            </w:r>
          </w:p>
        </w:tc>
      </w:tr>
      <w:tr w:rsidR="006F14EB" w:rsidRPr="008F7471" w14:paraId="17202733" w14:textId="77777777" w:rsidTr="00021979">
        <w:tc>
          <w:tcPr>
            <w:tcW w:w="1857" w:type="dxa"/>
          </w:tcPr>
          <w:p w14:paraId="478CA852" w14:textId="57C00AB3" w:rsidR="006F14EB" w:rsidRPr="008F7471" w:rsidRDefault="006F14EB" w:rsidP="00AC6A4E">
            <w:pPr>
              <w:rPr>
                <w:sz w:val="20"/>
              </w:rPr>
            </w:pPr>
            <w:r w:rsidRPr="008F7471">
              <w:rPr>
                <w:sz w:val="20"/>
              </w:rPr>
              <w:t>February 9, 2017</w:t>
            </w:r>
          </w:p>
        </w:tc>
        <w:tc>
          <w:tcPr>
            <w:tcW w:w="1653" w:type="dxa"/>
          </w:tcPr>
          <w:p w14:paraId="7A223AE9" w14:textId="7D674FC3" w:rsidR="006F14EB" w:rsidRPr="008F7471" w:rsidRDefault="006F14EB" w:rsidP="00AC6A4E">
            <w:pPr>
              <w:rPr>
                <w:sz w:val="20"/>
              </w:rPr>
            </w:pPr>
            <w:r w:rsidRPr="008F7471">
              <w:rPr>
                <w:sz w:val="20"/>
              </w:rPr>
              <w:t>Grégoire Isoz</w:t>
            </w:r>
          </w:p>
        </w:tc>
        <w:tc>
          <w:tcPr>
            <w:tcW w:w="993" w:type="dxa"/>
          </w:tcPr>
          <w:p w14:paraId="0E3AF6C8" w14:textId="7F6BEAC4" w:rsidR="006F14EB" w:rsidRPr="008F7471" w:rsidRDefault="006F14EB" w:rsidP="00AC6A4E">
            <w:pPr>
              <w:jc w:val="center"/>
              <w:rPr>
                <w:sz w:val="20"/>
              </w:rPr>
            </w:pPr>
            <w:r w:rsidRPr="008F7471">
              <w:rPr>
                <w:sz w:val="20"/>
              </w:rPr>
              <w:t>3.21</w:t>
            </w:r>
          </w:p>
        </w:tc>
        <w:tc>
          <w:tcPr>
            <w:tcW w:w="1417" w:type="dxa"/>
          </w:tcPr>
          <w:p w14:paraId="071A0D22" w14:textId="6A1A5604" w:rsidR="006F14EB" w:rsidRPr="008F7471" w:rsidRDefault="006F14EB" w:rsidP="00AC6A4E">
            <w:pPr>
              <w:rPr>
                <w:sz w:val="20"/>
              </w:rPr>
            </w:pPr>
            <w:r w:rsidRPr="008F7471">
              <w:rPr>
                <w:sz w:val="20"/>
              </w:rPr>
              <w:t>Revised</w:t>
            </w:r>
          </w:p>
        </w:tc>
        <w:tc>
          <w:tcPr>
            <w:tcW w:w="3365" w:type="dxa"/>
          </w:tcPr>
          <w:p w14:paraId="0D7686DB" w14:textId="606902E9" w:rsidR="006F14EB" w:rsidRPr="008F7471" w:rsidRDefault="006F14EB" w:rsidP="006F14EB">
            <w:pPr>
              <w:jc w:val="left"/>
              <w:rPr>
                <w:sz w:val="20"/>
              </w:rPr>
            </w:pPr>
            <w:r w:rsidRPr="008F7471">
              <w:rPr>
                <w:sz w:val="20"/>
              </w:rPr>
              <w:t>Update of examples with the new targetKind attribute for links</w:t>
            </w:r>
            <w:r w:rsidR="009F3112" w:rsidRPr="008F7471">
              <w:rPr>
                <w:sz w:val="20"/>
              </w:rPr>
              <w:t xml:space="preserve">. </w:t>
            </w:r>
            <w:r w:rsidRPr="008F7471">
              <w:rPr>
                <w:sz w:val="20"/>
              </w:rPr>
              <w:t>Update link to the xsd with the new version number</w:t>
            </w:r>
          </w:p>
        </w:tc>
      </w:tr>
    </w:tbl>
    <w:p w14:paraId="3916148A" w14:textId="77777777" w:rsidR="000A646E" w:rsidRPr="008F7471" w:rsidRDefault="000A646E">
      <w:pPr>
        <w:pStyle w:val="NormalSmall"/>
      </w:pPr>
    </w:p>
    <w:p w14:paraId="1F1EBD70" w14:textId="77777777" w:rsidR="000A646E" w:rsidRPr="008F7471" w:rsidRDefault="000A646E">
      <w:r w:rsidRPr="008F7471">
        <w:t xml:space="preserve">Contact: WIPO: Patrick FIÉVET </w:t>
      </w:r>
      <w:r w:rsidRPr="008F7471">
        <w:tab/>
      </w:r>
      <w:r w:rsidRPr="008F7471">
        <w:tab/>
        <w:t>(</w:t>
      </w:r>
      <w:hyperlink r:id="rId8" w:history="1">
        <w:r w:rsidRPr="008F7471">
          <w:rPr>
            <w:rStyle w:val="Hyperlink"/>
          </w:rPr>
          <w:t>patrick.fievet@wipo.int)</w:t>
        </w:r>
      </w:hyperlink>
    </w:p>
    <w:p w14:paraId="79563A37" w14:textId="77777777" w:rsidR="000A646E" w:rsidRPr="008F7471" w:rsidRDefault="000A646E"/>
    <w:p w14:paraId="7C044996" w14:textId="77777777" w:rsidR="000A646E" w:rsidRPr="008F7471" w:rsidRDefault="000A646E">
      <w:pPr>
        <w:sectPr w:rsidR="000A646E" w:rsidRPr="008F7471">
          <w:headerReference w:type="even" r:id="rId9"/>
          <w:headerReference w:type="default" r:id="rId10"/>
          <w:type w:val="continuous"/>
          <w:pgSz w:w="11908" w:h="16833"/>
          <w:pgMar w:top="1418" w:right="1418" w:bottom="1418" w:left="1418" w:header="992" w:footer="992" w:gutter="0"/>
          <w:pgNumType w:fmt="lowerRoman" w:start="1"/>
          <w:cols w:space="708"/>
          <w:noEndnote/>
          <w:titlePg/>
          <w:docGrid w:linePitch="299"/>
        </w:sectPr>
      </w:pPr>
    </w:p>
    <w:p w14:paraId="4B87F834" w14:textId="77777777" w:rsidR="000A646E" w:rsidRPr="008F7471" w:rsidRDefault="000A646E">
      <w:pPr>
        <w:pStyle w:val="TOCTitle"/>
      </w:pPr>
      <w:r w:rsidRPr="008F7471">
        <w:lastRenderedPageBreak/>
        <w:t>Table of Contents</w:t>
      </w:r>
    </w:p>
    <w:bookmarkStart w:id="2" w:name="O_55"/>
    <w:bookmarkEnd w:id="2"/>
    <w:p w14:paraId="3A49AE58" w14:textId="77777777" w:rsidR="004268A4" w:rsidRPr="008F7471" w:rsidRDefault="009D78AB">
      <w:pPr>
        <w:pStyle w:val="TOC1"/>
        <w:tabs>
          <w:tab w:val="right" w:leader="dot" w:pos="9062"/>
        </w:tabs>
        <w:rPr>
          <w:rFonts w:asciiTheme="minorHAnsi" w:eastAsiaTheme="minorEastAsia" w:hAnsiTheme="minorHAnsi" w:cstheme="minorBidi"/>
          <w:noProof/>
          <w:sz w:val="22"/>
          <w:szCs w:val="22"/>
        </w:rPr>
      </w:pPr>
      <w:r w:rsidRPr="008F7471">
        <w:fldChar w:fldCharType="begin"/>
      </w:r>
      <w:r w:rsidR="00021979" w:rsidRPr="008F7471">
        <w:instrText xml:space="preserve"> TOC \o "1</w:instrText>
      </w:r>
      <w:r w:rsidRPr="008F7471">
        <w:instrText xml:space="preserve">-9" \t "Heading 1,1" </w:instrText>
      </w:r>
      <w:r w:rsidRPr="008F7471">
        <w:fldChar w:fldCharType="separate"/>
      </w:r>
      <w:r w:rsidR="004268A4" w:rsidRPr="008F7471">
        <w:rPr>
          <w:noProof/>
        </w:rPr>
        <w:t>NCL Hierarchy Groups Information Files Specification</w:t>
      </w:r>
      <w:r w:rsidR="004268A4" w:rsidRPr="008F7471">
        <w:rPr>
          <w:noProof/>
        </w:rPr>
        <w:tab/>
      </w:r>
      <w:r w:rsidR="004268A4" w:rsidRPr="008F7471">
        <w:rPr>
          <w:noProof/>
        </w:rPr>
        <w:fldChar w:fldCharType="begin"/>
      </w:r>
      <w:r w:rsidR="004268A4" w:rsidRPr="008F7471">
        <w:rPr>
          <w:noProof/>
        </w:rPr>
        <w:instrText xml:space="preserve"> PAGEREF _Toc459902436 \h </w:instrText>
      </w:r>
      <w:r w:rsidR="004268A4" w:rsidRPr="008F7471">
        <w:rPr>
          <w:noProof/>
        </w:rPr>
      </w:r>
      <w:r w:rsidR="004268A4" w:rsidRPr="008F7471">
        <w:rPr>
          <w:noProof/>
        </w:rPr>
        <w:fldChar w:fldCharType="separate"/>
      </w:r>
      <w:r w:rsidR="0050435D" w:rsidRPr="008F7471">
        <w:rPr>
          <w:noProof/>
        </w:rPr>
        <w:t>i</w:t>
      </w:r>
      <w:r w:rsidR="004268A4" w:rsidRPr="008F7471">
        <w:rPr>
          <w:noProof/>
        </w:rPr>
        <w:fldChar w:fldCharType="end"/>
      </w:r>
    </w:p>
    <w:p w14:paraId="37B23C70" w14:textId="77777777" w:rsidR="004268A4" w:rsidRPr="008F7471" w:rsidRDefault="004268A4">
      <w:pPr>
        <w:pStyle w:val="TOC1"/>
        <w:tabs>
          <w:tab w:val="left" w:pos="480"/>
          <w:tab w:val="right" w:leader="dot" w:pos="9062"/>
        </w:tabs>
        <w:rPr>
          <w:rFonts w:asciiTheme="minorHAnsi" w:eastAsiaTheme="minorEastAsia" w:hAnsiTheme="minorHAnsi" w:cstheme="minorBidi"/>
          <w:noProof/>
          <w:sz w:val="22"/>
          <w:szCs w:val="22"/>
        </w:rPr>
      </w:pPr>
      <w:r w:rsidRPr="008F7471">
        <w:rPr>
          <w:noProof/>
        </w:rPr>
        <w:t>1.</w:t>
      </w:r>
      <w:r w:rsidRPr="008F7471">
        <w:rPr>
          <w:rFonts w:asciiTheme="minorHAnsi" w:eastAsiaTheme="minorEastAsia" w:hAnsiTheme="minorHAnsi" w:cstheme="minorBidi"/>
          <w:noProof/>
          <w:sz w:val="22"/>
          <w:szCs w:val="22"/>
        </w:rPr>
        <w:tab/>
      </w:r>
      <w:r w:rsidRPr="008F7471">
        <w:rPr>
          <w:noProof/>
        </w:rPr>
        <w:t>Introduction</w:t>
      </w:r>
      <w:r w:rsidRPr="008F7471">
        <w:rPr>
          <w:noProof/>
        </w:rPr>
        <w:tab/>
      </w:r>
      <w:r w:rsidRPr="008F7471">
        <w:rPr>
          <w:noProof/>
        </w:rPr>
        <w:fldChar w:fldCharType="begin"/>
      </w:r>
      <w:r w:rsidRPr="008F7471">
        <w:rPr>
          <w:noProof/>
        </w:rPr>
        <w:instrText xml:space="preserve"> PAGEREF _Toc459902437 \h </w:instrText>
      </w:r>
      <w:r w:rsidRPr="008F7471">
        <w:rPr>
          <w:noProof/>
        </w:rPr>
      </w:r>
      <w:r w:rsidRPr="008F7471">
        <w:rPr>
          <w:noProof/>
        </w:rPr>
        <w:fldChar w:fldCharType="separate"/>
      </w:r>
      <w:r w:rsidR="0050435D" w:rsidRPr="008F7471">
        <w:rPr>
          <w:noProof/>
        </w:rPr>
        <w:t>2</w:t>
      </w:r>
      <w:r w:rsidRPr="008F7471">
        <w:rPr>
          <w:noProof/>
        </w:rPr>
        <w:fldChar w:fldCharType="end"/>
      </w:r>
    </w:p>
    <w:p w14:paraId="4BC55FB1" w14:textId="77777777" w:rsidR="004268A4" w:rsidRPr="008F7471" w:rsidRDefault="004268A4">
      <w:pPr>
        <w:pStyle w:val="TOC1"/>
        <w:tabs>
          <w:tab w:val="left" w:pos="480"/>
          <w:tab w:val="right" w:leader="dot" w:pos="9062"/>
        </w:tabs>
        <w:rPr>
          <w:rFonts w:asciiTheme="minorHAnsi" w:eastAsiaTheme="minorEastAsia" w:hAnsiTheme="minorHAnsi" w:cstheme="minorBidi"/>
          <w:noProof/>
          <w:sz w:val="22"/>
          <w:szCs w:val="22"/>
        </w:rPr>
      </w:pPr>
      <w:r w:rsidRPr="008F7471">
        <w:rPr>
          <w:noProof/>
        </w:rPr>
        <w:t>2.</w:t>
      </w:r>
      <w:r w:rsidRPr="008F7471">
        <w:rPr>
          <w:rFonts w:asciiTheme="minorHAnsi" w:eastAsiaTheme="minorEastAsia" w:hAnsiTheme="minorHAnsi" w:cstheme="minorBidi"/>
          <w:noProof/>
          <w:sz w:val="22"/>
          <w:szCs w:val="22"/>
        </w:rPr>
        <w:tab/>
      </w:r>
      <w:r w:rsidRPr="008F7471">
        <w:rPr>
          <w:noProof/>
        </w:rPr>
        <w:t>Brief Description</w:t>
      </w:r>
      <w:r w:rsidRPr="008F7471">
        <w:rPr>
          <w:noProof/>
        </w:rPr>
        <w:tab/>
      </w:r>
      <w:r w:rsidRPr="008F7471">
        <w:rPr>
          <w:noProof/>
        </w:rPr>
        <w:fldChar w:fldCharType="begin"/>
      </w:r>
      <w:r w:rsidRPr="008F7471">
        <w:rPr>
          <w:noProof/>
        </w:rPr>
        <w:instrText xml:space="preserve"> PAGEREF _Toc459902438 \h </w:instrText>
      </w:r>
      <w:r w:rsidRPr="008F7471">
        <w:rPr>
          <w:noProof/>
        </w:rPr>
      </w:r>
      <w:r w:rsidRPr="008F7471">
        <w:rPr>
          <w:noProof/>
        </w:rPr>
        <w:fldChar w:fldCharType="separate"/>
      </w:r>
      <w:r w:rsidR="0050435D" w:rsidRPr="008F7471">
        <w:rPr>
          <w:noProof/>
        </w:rPr>
        <w:t>2</w:t>
      </w:r>
      <w:r w:rsidRPr="008F7471">
        <w:rPr>
          <w:noProof/>
        </w:rPr>
        <w:fldChar w:fldCharType="end"/>
      </w:r>
    </w:p>
    <w:p w14:paraId="6DF4DC52" w14:textId="77777777" w:rsidR="004268A4" w:rsidRPr="008F7471" w:rsidRDefault="004268A4">
      <w:pPr>
        <w:pStyle w:val="TOC2"/>
        <w:tabs>
          <w:tab w:val="left" w:pos="960"/>
          <w:tab w:val="right" w:leader="dot" w:pos="9062"/>
        </w:tabs>
        <w:rPr>
          <w:rFonts w:asciiTheme="minorHAnsi" w:eastAsiaTheme="minorEastAsia" w:hAnsiTheme="minorHAnsi" w:cstheme="minorBidi"/>
          <w:noProof/>
          <w:sz w:val="22"/>
          <w:szCs w:val="22"/>
        </w:rPr>
      </w:pPr>
      <w:r w:rsidRPr="008F7471">
        <w:rPr>
          <w:noProof/>
        </w:rPr>
        <w:t>2.1.</w:t>
      </w:r>
      <w:r w:rsidRPr="008F7471">
        <w:rPr>
          <w:rFonts w:asciiTheme="minorHAnsi" w:eastAsiaTheme="minorEastAsia" w:hAnsiTheme="minorHAnsi" w:cstheme="minorBidi"/>
          <w:noProof/>
          <w:sz w:val="22"/>
          <w:szCs w:val="22"/>
        </w:rPr>
        <w:tab/>
      </w:r>
      <w:r w:rsidRPr="008F7471">
        <w:rPr>
          <w:noProof/>
        </w:rPr>
        <w:t>Content Overview</w:t>
      </w:r>
      <w:r w:rsidRPr="008F7471">
        <w:rPr>
          <w:noProof/>
        </w:rPr>
        <w:tab/>
      </w:r>
      <w:r w:rsidRPr="008F7471">
        <w:rPr>
          <w:noProof/>
        </w:rPr>
        <w:fldChar w:fldCharType="begin"/>
      </w:r>
      <w:r w:rsidRPr="008F7471">
        <w:rPr>
          <w:noProof/>
        </w:rPr>
        <w:instrText xml:space="preserve"> PAGEREF _Toc459902439 \h </w:instrText>
      </w:r>
      <w:r w:rsidRPr="008F7471">
        <w:rPr>
          <w:noProof/>
        </w:rPr>
      </w:r>
      <w:r w:rsidRPr="008F7471">
        <w:rPr>
          <w:noProof/>
        </w:rPr>
        <w:fldChar w:fldCharType="separate"/>
      </w:r>
      <w:r w:rsidR="0050435D" w:rsidRPr="008F7471">
        <w:rPr>
          <w:noProof/>
        </w:rPr>
        <w:t>2</w:t>
      </w:r>
      <w:r w:rsidRPr="008F7471">
        <w:rPr>
          <w:noProof/>
        </w:rPr>
        <w:fldChar w:fldCharType="end"/>
      </w:r>
    </w:p>
    <w:p w14:paraId="65B51984" w14:textId="77777777" w:rsidR="004268A4" w:rsidRPr="008F7471" w:rsidRDefault="004268A4">
      <w:pPr>
        <w:pStyle w:val="TOC2"/>
        <w:tabs>
          <w:tab w:val="left" w:pos="960"/>
          <w:tab w:val="right" w:leader="dot" w:pos="9062"/>
        </w:tabs>
        <w:rPr>
          <w:rFonts w:asciiTheme="minorHAnsi" w:eastAsiaTheme="minorEastAsia" w:hAnsiTheme="minorHAnsi" w:cstheme="minorBidi"/>
          <w:noProof/>
          <w:sz w:val="22"/>
          <w:szCs w:val="22"/>
        </w:rPr>
      </w:pPr>
      <w:r w:rsidRPr="008F7471">
        <w:rPr>
          <w:noProof/>
        </w:rPr>
        <w:t>2.2.</w:t>
      </w:r>
      <w:r w:rsidRPr="008F7471">
        <w:rPr>
          <w:rFonts w:asciiTheme="minorHAnsi" w:eastAsiaTheme="minorEastAsia" w:hAnsiTheme="minorHAnsi" w:cstheme="minorBidi"/>
          <w:noProof/>
          <w:sz w:val="22"/>
          <w:szCs w:val="22"/>
        </w:rPr>
        <w:tab/>
      </w:r>
      <w:r w:rsidRPr="008F7471">
        <w:rPr>
          <w:noProof/>
        </w:rPr>
        <w:t>File Name</w:t>
      </w:r>
      <w:r w:rsidRPr="008F7471">
        <w:rPr>
          <w:noProof/>
        </w:rPr>
        <w:tab/>
      </w:r>
      <w:r w:rsidRPr="008F7471">
        <w:rPr>
          <w:noProof/>
        </w:rPr>
        <w:fldChar w:fldCharType="begin"/>
      </w:r>
      <w:r w:rsidRPr="008F7471">
        <w:rPr>
          <w:noProof/>
        </w:rPr>
        <w:instrText xml:space="preserve"> PAGEREF _Toc459902440 \h </w:instrText>
      </w:r>
      <w:r w:rsidRPr="008F7471">
        <w:rPr>
          <w:noProof/>
        </w:rPr>
      </w:r>
      <w:r w:rsidRPr="008F7471">
        <w:rPr>
          <w:noProof/>
        </w:rPr>
        <w:fldChar w:fldCharType="separate"/>
      </w:r>
      <w:r w:rsidR="0050435D" w:rsidRPr="008F7471">
        <w:rPr>
          <w:noProof/>
        </w:rPr>
        <w:t>2</w:t>
      </w:r>
      <w:r w:rsidRPr="008F7471">
        <w:rPr>
          <w:noProof/>
        </w:rPr>
        <w:fldChar w:fldCharType="end"/>
      </w:r>
    </w:p>
    <w:p w14:paraId="6FA0D429" w14:textId="77777777" w:rsidR="004268A4" w:rsidRPr="008F7471" w:rsidRDefault="004268A4">
      <w:pPr>
        <w:pStyle w:val="TOC1"/>
        <w:tabs>
          <w:tab w:val="left" w:pos="480"/>
          <w:tab w:val="right" w:leader="dot" w:pos="9062"/>
        </w:tabs>
        <w:rPr>
          <w:rFonts w:asciiTheme="minorHAnsi" w:eastAsiaTheme="minorEastAsia" w:hAnsiTheme="minorHAnsi" w:cstheme="minorBidi"/>
          <w:noProof/>
          <w:sz w:val="22"/>
          <w:szCs w:val="22"/>
        </w:rPr>
      </w:pPr>
      <w:r w:rsidRPr="008F7471">
        <w:rPr>
          <w:noProof/>
        </w:rPr>
        <w:t>3.</w:t>
      </w:r>
      <w:r w:rsidRPr="008F7471">
        <w:rPr>
          <w:rFonts w:asciiTheme="minorHAnsi" w:eastAsiaTheme="minorEastAsia" w:hAnsiTheme="minorHAnsi" w:cstheme="minorBidi"/>
          <w:noProof/>
          <w:sz w:val="22"/>
          <w:szCs w:val="22"/>
        </w:rPr>
        <w:tab/>
      </w:r>
      <w:r w:rsidRPr="008F7471">
        <w:rPr>
          <w:noProof/>
        </w:rPr>
        <w:t>File Structure</w:t>
      </w:r>
      <w:r w:rsidRPr="008F7471">
        <w:rPr>
          <w:noProof/>
        </w:rPr>
        <w:tab/>
      </w:r>
      <w:r w:rsidRPr="008F7471">
        <w:rPr>
          <w:noProof/>
        </w:rPr>
        <w:fldChar w:fldCharType="begin"/>
      </w:r>
      <w:r w:rsidRPr="008F7471">
        <w:rPr>
          <w:noProof/>
        </w:rPr>
        <w:instrText xml:space="preserve"> PAGEREF _Toc459902441 \h </w:instrText>
      </w:r>
      <w:r w:rsidRPr="008F7471">
        <w:rPr>
          <w:noProof/>
        </w:rPr>
      </w:r>
      <w:r w:rsidRPr="008F7471">
        <w:rPr>
          <w:noProof/>
        </w:rPr>
        <w:fldChar w:fldCharType="separate"/>
      </w:r>
      <w:r w:rsidR="0050435D" w:rsidRPr="008F7471">
        <w:rPr>
          <w:noProof/>
        </w:rPr>
        <w:t>2</w:t>
      </w:r>
      <w:r w:rsidRPr="008F7471">
        <w:rPr>
          <w:noProof/>
        </w:rPr>
        <w:fldChar w:fldCharType="end"/>
      </w:r>
    </w:p>
    <w:p w14:paraId="07F828BA" w14:textId="1548C036" w:rsidR="004268A4" w:rsidRPr="008F7471" w:rsidRDefault="004268A4">
      <w:pPr>
        <w:pStyle w:val="TOC2"/>
        <w:tabs>
          <w:tab w:val="left" w:pos="960"/>
          <w:tab w:val="right" w:leader="dot" w:pos="9062"/>
        </w:tabs>
        <w:rPr>
          <w:rFonts w:asciiTheme="minorHAnsi" w:eastAsiaTheme="minorEastAsia" w:hAnsiTheme="minorHAnsi" w:cstheme="minorBidi"/>
          <w:noProof/>
          <w:sz w:val="22"/>
          <w:szCs w:val="22"/>
        </w:rPr>
      </w:pPr>
      <w:r w:rsidRPr="008F7471">
        <w:rPr>
          <w:noProof/>
        </w:rPr>
        <w:t>3.1.</w:t>
      </w:r>
      <w:r w:rsidRPr="008F7471">
        <w:rPr>
          <w:rFonts w:asciiTheme="minorHAnsi" w:eastAsiaTheme="minorEastAsia" w:hAnsiTheme="minorHAnsi" w:cstheme="minorBidi"/>
          <w:noProof/>
          <w:sz w:val="22"/>
          <w:szCs w:val="22"/>
        </w:rPr>
        <w:tab/>
      </w:r>
      <w:r w:rsidRPr="008F7471">
        <w:rPr>
          <w:noProof/>
        </w:rPr>
        <w:t>Hierarchy Groups</w:t>
      </w:r>
      <w:r w:rsidRPr="008F7471">
        <w:rPr>
          <w:noProof/>
        </w:rPr>
        <w:tab/>
      </w:r>
      <w:r w:rsidRPr="008F7471">
        <w:rPr>
          <w:noProof/>
        </w:rPr>
        <w:fldChar w:fldCharType="begin"/>
      </w:r>
      <w:r w:rsidRPr="008F7471">
        <w:rPr>
          <w:noProof/>
        </w:rPr>
        <w:instrText xml:space="preserve"> PAGEREF _Toc459902443 \h </w:instrText>
      </w:r>
      <w:r w:rsidRPr="008F7471">
        <w:rPr>
          <w:noProof/>
        </w:rPr>
      </w:r>
      <w:r w:rsidRPr="008F7471">
        <w:rPr>
          <w:noProof/>
        </w:rPr>
        <w:fldChar w:fldCharType="separate"/>
      </w:r>
      <w:r w:rsidR="0050435D" w:rsidRPr="008F7471">
        <w:rPr>
          <w:noProof/>
        </w:rPr>
        <w:t>3</w:t>
      </w:r>
      <w:r w:rsidRPr="008F7471">
        <w:rPr>
          <w:noProof/>
        </w:rPr>
        <w:fldChar w:fldCharType="end"/>
      </w:r>
    </w:p>
    <w:p w14:paraId="563F168D" w14:textId="2302A060" w:rsidR="004268A4" w:rsidRPr="008F7471" w:rsidRDefault="004268A4">
      <w:pPr>
        <w:pStyle w:val="TOC1"/>
        <w:tabs>
          <w:tab w:val="left" w:pos="480"/>
          <w:tab w:val="right" w:leader="dot" w:pos="9062"/>
        </w:tabs>
        <w:rPr>
          <w:rFonts w:asciiTheme="minorHAnsi" w:eastAsiaTheme="minorEastAsia" w:hAnsiTheme="minorHAnsi" w:cstheme="minorBidi"/>
          <w:noProof/>
          <w:sz w:val="22"/>
          <w:szCs w:val="22"/>
        </w:rPr>
      </w:pPr>
      <w:r w:rsidRPr="008F7471">
        <w:rPr>
          <w:noProof/>
        </w:rPr>
        <w:t>4.</w:t>
      </w:r>
      <w:r w:rsidRPr="008F7471">
        <w:rPr>
          <w:rFonts w:asciiTheme="minorHAnsi" w:eastAsiaTheme="minorEastAsia" w:hAnsiTheme="minorHAnsi" w:cstheme="minorBidi"/>
          <w:noProof/>
          <w:sz w:val="22"/>
          <w:szCs w:val="22"/>
        </w:rPr>
        <w:tab/>
      </w:r>
      <w:r w:rsidRPr="008F7471">
        <w:rPr>
          <w:noProof/>
        </w:rPr>
        <w:t>Examples</w:t>
      </w:r>
      <w:r w:rsidRPr="008F7471">
        <w:rPr>
          <w:noProof/>
        </w:rPr>
        <w:tab/>
      </w:r>
      <w:r w:rsidRPr="008F7471">
        <w:rPr>
          <w:noProof/>
        </w:rPr>
        <w:fldChar w:fldCharType="begin"/>
      </w:r>
      <w:r w:rsidRPr="008F7471">
        <w:rPr>
          <w:noProof/>
        </w:rPr>
        <w:instrText xml:space="preserve"> PAGEREF _Toc459902448 \h </w:instrText>
      </w:r>
      <w:r w:rsidRPr="008F7471">
        <w:rPr>
          <w:noProof/>
        </w:rPr>
      </w:r>
      <w:r w:rsidRPr="008F7471">
        <w:rPr>
          <w:noProof/>
        </w:rPr>
        <w:fldChar w:fldCharType="separate"/>
      </w:r>
      <w:r w:rsidR="0050435D" w:rsidRPr="008F7471">
        <w:rPr>
          <w:noProof/>
        </w:rPr>
        <w:t>4</w:t>
      </w:r>
      <w:r w:rsidRPr="008F7471">
        <w:rPr>
          <w:noProof/>
        </w:rPr>
        <w:fldChar w:fldCharType="end"/>
      </w:r>
    </w:p>
    <w:p w14:paraId="4D50F4CA" w14:textId="36CF44AA" w:rsidR="004268A4" w:rsidRPr="008F7471" w:rsidRDefault="004268A4">
      <w:pPr>
        <w:pStyle w:val="TOC2"/>
        <w:tabs>
          <w:tab w:val="left" w:pos="960"/>
          <w:tab w:val="right" w:leader="dot" w:pos="9062"/>
        </w:tabs>
        <w:rPr>
          <w:rFonts w:asciiTheme="minorHAnsi" w:eastAsiaTheme="minorEastAsia" w:hAnsiTheme="minorHAnsi" w:cstheme="minorBidi"/>
          <w:noProof/>
          <w:sz w:val="22"/>
          <w:szCs w:val="22"/>
        </w:rPr>
      </w:pPr>
      <w:r w:rsidRPr="008F7471">
        <w:rPr>
          <w:noProof/>
        </w:rPr>
        <w:t>4.1.</w:t>
      </w:r>
      <w:r w:rsidRPr="008F7471">
        <w:rPr>
          <w:rFonts w:asciiTheme="minorHAnsi" w:eastAsiaTheme="minorEastAsia" w:hAnsiTheme="minorHAnsi" w:cstheme="minorBidi"/>
          <w:noProof/>
          <w:sz w:val="22"/>
          <w:szCs w:val="22"/>
        </w:rPr>
        <w:tab/>
      </w:r>
      <w:r w:rsidRPr="008F7471">
        <w:rPr>
          <w:noProof/>
        </w:rPr>
        <w:t>Hierarchiy Group Analysis</w:t>
      </w:r>
      <w:r w:rsidRPr="008F7471">
        <w:rPr>
          <w:noProof/>
        </w:rPr>
        <w:tab/>
      </w:r>
      <w:r w:rsidRPr="008F7471">
        <w:rPr>
          <w:noProof/>
        </w:rPr>
        <w:fldChar w:fldCharType="begin"/>
      </w:r>
      <w:r w:rsidRPr="008F7471">
        <w:rPr>
          <w:noProof/>
        </w:rPr>
        <w:instrText xml:space="preserve"> PAGEREF _Toc459902449 \h </w:instrText>
      </w:r>
      <w:r w:rsidRPr="008F7471">
        <w:rPr>
          <w:noProof/>
        </w:rPr>
      </w:r>
      <w:r w:rsidRPr="008F7471">
        <w:rPr>
          <w:noProof/>
        </w:rPr>
        <w:fldChar w:fldCharType="separate"/>
      </w:r>
      <w:r w:rsidR="0050435D" w:rsidRPr="008F7471">
        <w:rPr>
          <w:noProof/>
        </w:rPr>
        <w:t>4</w:t>
      </w:r>
      <w:r w:rsidRPr="008F7471">
        <w:rPr>
          <w:noProof/>
        </w:rPr>
        <w:fldChar w:fldCharType="end"/>
      </w:r>
    </w:p>
    <w:p w14:paraId="35CBD3DB" w14:textId="4889F3AA" w:rsidR="004268A4" w:rsidRPr="008F7471" w:rsidRDefault="004268A4">
      <w:pPr>
        <w:pStyle w:val="TOC1"/>
        <w:tabs>
          <w:tab w:val="left" w:pos="480"/>
          <w:tab w:val="right" w:leader="dot" w:pos="9062"/>
        </w:tabs>
        <w:rPr>
          <w:rFonts w:asciiTheme="minorHAnsi" w:eastAsiaTheme="minorEastAsia" w:hAnsiTheme="minorHAnsi" w:cstheme="minorBidi"/>
          <w:noProof/>
          <w:sz w:val="22"/>
          <w:szCs w:val="22"/>
        </w:rPr>
      </w:pPr>
      <w:r w:rsidRPr="008F7471">
        <w:rPr>
          <w:noProof/>
        </w:rPr>
        <w:t>5.</w:t>
      </w:r>
      <w:r w:rsidRPr="008F7471">
        <w:rPr>
          <w:rFonts w:asciiTheme="minorHAnsi" w:eastAsiaTheme="minorEastAsia" w:hAnsiTheme="minorHAnsi" w:cstheme="minorBidi"/>
          <w:noProof/>
          <w:sz w:val="22"/>
          <w:szCs w:val="22"/>
        </w:rPr>
        <w:tab/>
      </w:r>
      <w:r w:rsidRPr="008F7471">
        <w:rPr>
          <w:noProof/>
        </w:rPr>
        <w:t>Schema</w:t>
      </w:r>
      <w:r w:rsidRPr="008F7471">
        <w:rPr>
          <w:noProof/>
        </w:rPr>
        <w:tab/>
      </w:r>
      <w:r w:rsidRPr="008F7471">
        <w:rPr>
          <w:noProof/>
        </w:rPr>
        <w:fldChar w:fldCharType="begin"/>
      </w:r>
      <w:r w:rsidRPr="008F7471">
        <w:rPr>
          <w:noProof/>
        </w:rPr>
        <w:instrText xml:space="preserve"> PAGEREF _Toc459902452 \h </w:instrText>
      </w:r>
      <w:r w:rsidRPr="008F7471">
        <w:rPr>
          <w:noProof/>
        </w:rPr>
      </w:r>
      <w:r w:rsidRPr="008F7471">
        <w:rPr>
          <w:noProof/>
        </w:rPr>
        <w:fldChar w:fldCharType="separate"/>
      </w:r>
      <w:r w:rsidR="0050435D" w:rsidRPr="008F7471">
        <w:rPr>
          <w:noProof/>
        </w:rPr>
        <w:t>5</w:t>
      </w:r>
      <w:r w:rsidRPr="008F7471">
        <w:rPr>
          <w:noProof/>
        </w:rPr>
        <w:fldChar w:fldCharType="end"/>
      </w:r>
    </w:p>
    <w:p w14:paraId="678B56AB" w14:textId="77777777" w:rsidR="000A646E" w:rsidRPr="008F7471" w:rsidRDefault="009D78AB">
      <w:r w:rsidRPr="008F7471">
        <w:fldChar w:fldCharType="end"/>
      </w:r>
    </w:p>
    <w:p w14:paraId="6788BD5A" w14:textId="77777777" w:rsidR="000A646E" w:rsidRPr="008F7471" w:rsidRDefault="000A646E"/>
    <w:p w14:paraId="03D520BB" w14:textId="77777777" w:rsidR="000A646E" w:rsidRPr="008F7471" w:rsidRDefault="000A646E"/>
    <w:p w14:paraId="22556327" w14:textId="77777777" w:rsidR="000A646E" w:rsidRPr="008F7471" w:rsidRDefault="000A646E">
      <w:pPr>
        <w:sectPr w:rsidR="000A646E" w:rsidRPr="008F7471">
          <w:pgSz w:w="11908" w:h="16833"/>
          <w:pgMar w:top="1418" w:right="1418" w:bottom="1418" w:left="1418" w:header="992" w:footer="992" w:gutter="0"/>
          <w:pgNumType w:fmt="lowerRoman" w:start="1"/>
          <w:cols w:space="708"/>
          <w:noEndnote/>
          <w:titlePg/>
          <w:docGrid w:linePitch="299"/>
        </w:sectPr>
      </w:pPr>
    </w:p>
    <w:p w14:paraId="40C99201" w14:textId="77777777" w:rsidR="000A646E" w:rsidRPr="008F7471" w:rsidRDefault="000A646E">
      <w:pPr>
        <w:pStyle w:val="Heading1"/>
      </w:pPr>
      <w:bookmarkStart w:id="3" w:name="O_285"/>
      <w:bookmarkStart w:id="4" w:name="_Toc74015699"/>
      <w:bookmarkStart w:id="5" w:name="_Toc74017414"/>
      <w:bookmarkStart w:id="6" w:name="_Toc74564742"/>
      <w:bookmarkStart w:id="7" w:name="_Toc459902437"/>
      <w:bookmarkEnd w:id="3"/>
      <w:r w:rsidRPr="008F7471">
        <w:lastRenderedPageBreak/>
        <w:t>Introduction</w:t>
      </w:r>
      <w:bookmarkEnd w:id="4"/>
      <w:bookmarkEnd w:id="5"/>
      <w:bookmarkEnd w:id="6"/>
      <w:bookmarkEnd w:id="7"/>
    </w:p>
    <w:p w14:paraId="0FF30B1B" w14:textId="16962954" w:rsidR="00546CAB" w:rsidRPr="008F7471" w:rsidRDefault="0046235E" w:rsidP="00546CAB">
      <w:r w:rsidRPr="008F7471">
        <w:t>This document is part of the NCL master files specification. It</w:t>
      </w:r>
      <w:r w:rsidR="00546CAB" w:rsidRPr="008F7471">
        <w:t xml:space="preserve"> describes the structure and content of the NCL </w:t>
      </w:r>
      <w:r w:rsidR="008A51DB" w:rsidRPr="008F7471">
        <w:t xml:space="preserve">Hierarchy Groups </w:t>
      </w:r>
      <w:r w:rsidR="00274515" w:rsidRPr="008F7471">
        <w:t xml:space="preserve">information </w:t>
      </w:r>
      <w:r w:rsidR="001560C3" w:rsidRPr="008F7471">
        <w:t>files</w:t>
      </w:r>
      <w:r w:rsidR="00274515" w:rsidRPr="008F7471">
        <w:t xml:space="preserve"> </w:t>
      </w:r>
      <w:r w:rsidR="001560C3" w:rsidRPr="008F7471">
        <w:t>master file</w:t>
      </w:r>
      <w:r w:rsidR="00546CAB" w:rsidRPr="008F7471">
        <w:t xml:space="preserve">. </w:t>
      </w:r>
      <w:r w:rsidR="00812971" w:rsidRPr="008F7471">
        <w:t xml:space="preserve">The information </w:t>
      </w:r>
      <w:r w:rsidR="00F04280" w:rsidRPr="008F7471">
        <w:t>files</w:t>
      </w:r>
      <w:r w:rsidR="00812971" w:rsidRPr="008F7471">
        <w:t xml:space="preserve"> file</w:t>
      </w:r>
      <w:r w:rsidR="00CE2B9F" w:rsidRPr="008F7471">
        <w:t xml:space="preserve"> contains additional </w:t>
      </w:r>
      <w:r w:rsidR="0030498A" w:rsidRPr="008F7471">
        <w:t xml:space="preserve">descriptive </w:t>
      </w:r>
      <w:r w:rsidR="00CE2B9F" w:rsidRPr="008F7471">
        <w:t>information attached to hierarchy groups.</w:t>
      </w:r>
    </w:p>
    <w:p w14:paraId="79FDBD02" w14:textId="77777777" w:rsidR="0047244F" w:rsidRPr="008F7471" w:rsidRDefault="00331106" w:rsidP="00331106">
      <w:pPr>
        <w:pStyle w:val="Heading1"/>
      </w:pPr>
      <w:bookmarkStart w:id="8" w:name="_Toc459902438"/>
      <w:r w:rsidRPr="008F7471">
        <w:t>Brief Description</w:t>
      </w:r>
      <w:bookmarkEnd w:id="8"/>
    </w:p>
    <w:p w14:paraId="1648EA65" w14:textId="77777777" w:rsidR="00331106" w:rsidRPr="008F7471" w:rsidRDefault="00331106" w:rsidP="00331106">
      <w:pPr>
        <w:pStyle w:val="Heading2"/>
      </w:pPr>
      <w:bookmarkStart w:id="9" w:name="_Toc459902439"/>
      <w:r w:rsidRPr="008F7471">
        <w:t>Content Overview</w:t>
      </w:r>
      <w:bookmarkEnd w:id="9"/>
    </w:p>
    <w:p w14:paraId="0654D121" w14:textId="720A9EDE" w:rsidR="00031DF4" w:rsidRPr="008F7471" w:rsidRDefault="00031DF4" w:rsidP="00031DF4">
      <w:r w:rsidRPr="008F7471">
        <w:t xml:space="preserve">The information </w:t>
      </w:r>
      <w:r w:rsidR="00D12D9F" w:rsidRPr="008F7471">
        <w:t>files</w:t>
      </w:r>
      <w:r w:rsidRPr="008F7471">
        <w:t xml:space="preserve"> file contains the hierarchy group analyses. </w:t>
      </w:r>
    </w:p>
    <w:p w14:paraId="7EE78772" w14:textId="77777777" w:rsidR="00331106" w:rsidRPr="008F7471" w:rsidRDefault="00331106" w:rsidP="00331106">
      <w:pPr>
        <w:pStyle w:val="Heading2"/>
      </w:pPr>
      <w:bookmarkStart w:id="10" w:name="_Toc459902440"/>
      <w:r w:rsidRPr="008F7471">
        <w:t>File Name</w:t>
      </w:r>
      <w:bookmarkEnd w:id="10"/>
    </w:p>
    <w:p w14:paraId="134423EB" w14:textId="6AEF591B" w:rsidR="00471390" w:rsidRPr="008F7471" w:rsidRDefault="002E4295" w:rsidP="00471390">
      <w:r w:rsidRPr="008F7471">
        <w:t>The NCL information file is named</w:t>
      </w:r>
      <w:r w:rsidR="00F5039D" w:rsidRPr="008F7471">
        <w:t xml:space="preserve"> </w:t>
      </w:r>
      <w:r w:rsidR="003E6E47" w:rsidRPr="008F7471">
        <w:t>ncl-</w:t>
      </w:r>
      <w:r w:rsidR="00497575" w:rsidRPr="008F7471">
        <w:rPr>
          <w:rStyle w:val="Code"/>
          <w:lang w:val="en-US"/>
        </w:rPr>
        <w:t>YYYYMMDD-LL-</w:t>
      </w:r>
      <w:r w:rsidR="008A51DB" w:rsidRPr="008F7471">
        <w:rPr>
          <w:rStyle w:val="Code"/>
          <w:lang w:val="en-US"/>
        </w:rPr>
        <w:t>hierarchy_groups_</w:t>
      </w:r>
      <w:r w:rsidR="00675E72" w:rsidRPr="008F7471">
        <w:rPr>
          <w:rStyle w:val="Code"/>
          <w:lang w:val="en-US"/>
        </w:rPr>
        <w:t>information_files</w:t>
      </w:r>
      <w:r w:rsidR="00497575" w:rsidRPr="008F7471">
        <w:rPr>
          <w:rStyle w:val="Code"/>
          <w:lang w:val="en-US"/>
        </w:rPr>
        <w:t>-</w:t>
      </w:r>
      <w:r w:rsidR="00F5039D" w:rsidRPr="008F7471">
        <w:rPr>
          <w:rStyle w:val="Code"/>
          <w:lang w:val="en-US"/>
        </w:rPr>
        <w:t>YYYYMMDD.xml</w:t>
      </w:r>
      <w:r w:rsidR="00F5039D" w:rsidRPr="008F7471">
        <w:t xml:space="preserve">, where </w:t>
      </w:r>
      <w:r w:rsidR="00F5039D" w:rsidRPr="008F7471">
        <w:rPr>
          <w:rStyle w:val="Code"/>
          <w:lang w:val="en-US"/>
        </w:rPr>
        <w:t>LL</w:t>
      </w:r>
      <w:r w:rsidR="00F5039D" w:rsidRPr="008F7471">
        <w:t xml:space="preserve"> refers to the two letter language code for the contents of the file, and </w:t>
      </w:r>
      <w:r w:rsidR="00F5039D" w:rsidRPr="008F7471">
        <w:rPr>
          <w:rStyle w:val="Code"/>
          <w:lang w:val="en-US"/>
        </w:rPr>
        <w:t>YYYYMMDD</w:t>
      </w:r>
      <w:r w:rsidR="00F5039D" w:rsidRPr="008F7471">
        <w:t xml:space="preserve"> is the </w:t>
      </w:r>
      <w:r w:rsidR="00F60779" w:rsidRPr="008F7471">
        <w:t>date the edition version goes into force</w:t>
      </w:r>
      <w:r w:rsidR="00D65A82" w:rsidRPr="008F7471">
        <w:t xml:space="preserve"> and date of </w:t>
      </w:r>
      <w:r w:rsidR="00675E72" w:rsidRPr="008F7471">
        <w:t>generation, as discussed in the master file specification</w:t>
      </w:r>
      <w:r w:rsidR="00D65A82" w:rsidRPr="008F7471">
        <w:t>. These three attributes must ma</w:t>
      </w:r>
      <w:r w:rsidR="00F60779" w:rsidRPr="008F7471">
        <w:t>tch the values inside the file.</w:t>
      </w:r>
    </w:p>
    <w:p w14:paraId="38229975" w14:textId="77777777" w:rsidR="00331106" w:rsidRPr="008F7471" w:rsidRDefault="00331106" w:rsidP="00AE64E5">
      <w:pPr>
        <w:pStyle w:val="Heading1"/>
      </w:pPr>
      <w:bookmarkStart w:id="11" w:name="_Toc459902441"/>
      <w:r w:rsidRPr="008F7471">
        <w:t>File Structure</w:t>
      </w:r>
      <w:bookmarkEnd w:id="11"/>
    </w:p>
    <w:p w14:paraId="2265E1FE" w14:textId="77777777" w:rsidR="00BD2FB4" w:rsidRPr="008F7471" w:rsidRDefault="009F1E6E" w:rsidP="00C8316B">
      <w:r w:rsidRPr="008F7471">
        <w:t xml:space="preserve">The root element of the </w:t>
      </w:r>
      <w:r w:rsidR="008E20A0" w:rsidRPr="008F7471">
        <w:t xml:space="preserve">information </w:t>
      </w:r>
      <w:r w:rsidR="00E43762" w:rsidRPr="008F7471">
        <w:t>files</w:t>
      </w:r>
      <w:r w:rsidR="008E20A0" w:rsidRPr="008F7471">
        <w:t xml:space="preserve"> file</w:t>
      </w:r>
      <w:r w:rsidRPr="008F7471">
        <w:t xml:space="preserve"> is named </w:t>
      </w:r>
      <w:r w:rsidR="00FA79A6" w:rsidRPr="008F7471">
        <w:rPr>
          <w:rStyle w:val="Code"/>
          <w:lang w:val="en-US"/>
        </w:rPr>
        <w:t>&lt;InformationF</w:t>
      </w:r>
      <w:r w:rsidR="00E43762" w:rsidRPr="008F7471">
        <w:rPr>
          <w:rStyle w:val="Code"/>
          <w:lang w:val="en-US"/>
        </w:rPr>
        <w:t>iles</w:t>
      </w:r>
      <w:r w:rsidR="004610E6" w:rsidRPr="008F7471">
        <w:rPr>
          <w:rStyle w:val="Code"/>
          <w:lang w:val="en-US"/>
        </w:rPr>
        <w:t>&gt;</w:t>
      </w:r>
      <w:r w:rsidRPr="008F7471">
        <w:t xml:space="preserve">. </w:t>
      </w:r>
      <w:r w:rsidR="00D80005" w:rsidRPr="008F7471">
        <w:t xml:space="preserve">It has the required </w:t>
      </w:r>
      <w:r w:rsidR="00021979" w:rsidRPr="008F7471">
        <w:rPr>
          <w:rFonts w:ascii="Courier New" w:hAnsi="Courier New" w:cs="Courier New"/>
          <w:sz w:val="20"/>
        </w:rPr>
        <w:t>“edition”, “version”,</w:t>
      </w:r>
      <w:r w:rsidR="00021979" w:rsidRPr="008F7471">
        <w:t xml:space="preserve"> </w:t>
      </w:r>
      <w:r w:rsidR="00FA79A6" w:rsidRPr="008F7471">
        <w:rPr>
          <w:rStyle w:val="Code"/>
          <w:lang w:val="en-US"/>
        </w:rPr>
        <w:t>"dateI</w:t>
      </w:r>
      <w:r w:rsidR="00D80005" w:rsidRPr="008F7471">
        <w:rPr>
          <w:rStyle w:val="Code"/>
          <w:lang w:val="en-US"/>
        </w:rPr>
        <w:t>n</w:t>
      </w:r>
      <w:r w:rsidR="00FA79A6" w:rsidRPr="008F7471">
        <w:rPr>
          <w:rStyle w:val="Code"/>
          <w:lang w:val="en-US"/>
        </w:rPr>
        <w:t>F</w:t>
      </w:r>
      <w:r w:rsidR="00D80005" w:rsidRPr="008F7471">
        <w:rPr>
          <w:rStyle w:val="Code"/>
          <w:lang w:val="en-US"/>
        </w:rPr>
        <w:t>orce"</w:t>
      </w:r>
      <w:r w:rsidR="00D80005" w:rsidRPr="008F7471">
        <w:t xml:space="preserve">, </w:t>
      </w:r>
      <w:r w:rsidR="00D80005" w:rsidRPr="008F7471">
        <w:rPr>
          <w:rStyle w:val="Code"/>
          <w:lang w:val="en-US"/>
        </w:rPr>
        <w:t>"date</w:t>
      </w:r>
      <w:r w:rsidR="00FA79A6" w:rsidRPr="008F7471">
        <w:rPr>
          <w:rStyle w:val="Code"/>
          <w:lang w:val="en-US"/>
        </w:rPr>
        <w:t>O</w:t>
      </w:r>
      <w:r w:rsidR="00D80005" w:rsidRPr="008F7471">
        <w:rPr>
          <w:rStyle w:val="Code"/>
          <w:lang w:val="en-US"/>
        </w:rPr>
        <w:t>f</w:t>
      </w:r>
      <w:r w:rsidR="00FA79A6" w:rsidRPr="008F7471">
        <w:rPr>
          <w:rStyle w:val="Code"/>
          <w:lang w:val="en-US"/>
        </w:rPr>
        <w:t>G</w:t>
      </w:r>
      <w:r w:rsidR="00D80005" w:rsidRPr="008F7471">
        <w:rPr>
          <w:rStyle w:val="Code"/>
          <w:lang w:val="en-US"/>
        </w:rPr>
        <w:t>eneration"</w:t>
      </w:r>
      <w:r w:rsidR="00D80005" w:rsidRPr="008F7471">
        <w:t xml:space="preserve">, and </w:t>
      </w:r>
      <w:r w:rsidR="00D80005" w:rsidRPr="008F7471">
        <w:rPr>
          <w:rStyle w:val="Code"/>
          <w:lang w:val="en-US"/>
        </w:rPr>
        <w:t>"language"</w:t>
      </w:r>
      <w:r w:rsidR="00D80005" w:rsidRPr="008F7471">
        <w:t xml:space="preserve"> attributes described in the master files specification. </w:t>
      </w:r>
    </w:p>
    <w:p w14:paraId="399B8180" w14:textId="2AE1C381" w:rsidR="00C8316B" w:rsidRPr="008F7471" w:rsidRDefault="00F92028" w:rsidP="00C8316B">
      <w:r w:rsidRPr="008F7471">
        <w:t xml:space="preserve">The </w:t>
      </w:r>
      <w:r w:rsidR="0070046F" w:rsidRPr="008F7471">
        <w:rPr>
          <w:rStyle w:val="Code"/>
          <w:lang w:val="en-US"/>
        </w:rPr>
        <w:t>&lt;</w:t>
      </w:r>
      <w:r w:rsidR="00FA79A6" w:rsidRPr="008F7471">
        <w:rPr>
          <w:rStyle w:val="Code"/>
          <w:lang w:val="en-US"/>
        </w:rPr>
        <w:t>InformationF</w:t>
      </w:r>
      <w:r w:rsidR="00124263" w:rsidRPr="008F7471">
        <w:rPr>
          <w:rStyle w:val="Code"/>
          <w:lang w:val="en-US"/>
        </w:rPr>
        <w:t>iles</w:t>
      </w:r>
      <w:r w:rsidR="0070046F" w:rsidRPr="008F7471">
        <w:rPr>
          <w:rStyle w:val="Code"/>
          <w:lang w:val="en-US"/>
        </w:rPr>
        <w:t>&gt;</w:t>
      </w:r>
      <w:r w:rsidRPr="008F7471">
        <w:t xml:space="preserve"> element </w:t>
      </w:r>
      <w:r w:rsidR="008A51DB" w:rsidRPr="008F7471">
        <w:t>contains</w:t>
      </w:r>
      <w:r w:rsidRPr="008F7471">
        <w:t xml:space="preserve"> </w:t>
      </w:r>
      <w:r w:rsidR="008A51DB" w:rsidRPr="008F7471">
        <w:t>one or more</w:t>
      </w:r>
      <w:r w:rsidRPr="008F7471">
        <w:t xml:space="preserve"> </w:t>
      </w:r>
      <w:r w:rsidR="0070046F" w:rsidRPr="008F7471">
        <w:rPr>
          <w:rStyle w:val="Code"/>
          <w:lang w:val="en-US"/>
        </w:rPr>
        <w:t>&lt;</w:t>
      </w:r>
      <w:r w:rsidR="00FA79A6" w:rsidRPr="008F7471">
        <w:rPr>
          <w:rStyle w:val="Code"/>
          <w:lang w:val="en-US"/>
        </w:rPr>
        <w:t>HierarchyG</w:t>
      </w:r>
      <w:r w:rsidRPr="008F7471">
        <w:rPr>
          <w:rStyle w:val="Code"/>
          <w:lang w:val="en-US"/>
        </w:rPr>
        <w:t>roup</w:t>
      </w:r>
      <w:r w:rsidR="003D5649" w:rsidRPr="008F7471">
        <w:rPr>
          <w:rStyle w:val="Code"/>
          <w:lang w:val="en-US"/>
        </w:rPr>
        <w:t>Analysis</w:t>
      </w:r>
      <w:r w:rsidR="0070046F" w:rsidRPr="008F7471">
        <w:rPr>
          <w:rStyle w:val="Code"/>
          <w:lang w:val="en-US"/>
        </w:rPr>
        <w:t>&gt;</w:t>
      </w:r>
      <w:r w:rsidR="008A51DB" w:rsidRPr="008F7471">
        <w:rPr>
          <w:rStyle w:val="Code"/>
          <w:rFonts w:ascii="Times New Roman" w:hAnsi="Times New Roman"/>
          <w:sz w:val="24"/>
          <w:szCs w:val="24"/>
          <w:lang w:val="en-US"/>
        </w:rPr>
        <w:t xml:space="preserve"> element</w:t>
      </w:r>
      <w:r w:rsidR="008A51DB" w:rsidRPr="008F7471">
        <w:t>s</w:t>
      </w:r>
      <w:r w:rsidR="008C3708" w:rsidRPr="008F7471">
        <w:t>.</w:t>
      </w:r>
    </w:p>
    <w:p w14:paraId="735E1549" w14:textId="77777777" w:rsidR="00BB2A08" w:rsidRPr="008F7471" w:rsidRDefault="000A0DE8" w:rsidP="00C87918">
      <w:pPr>
        <w:pStyle w:val="Heading2"/>
      </w:pPr>
      <w:bookmarkStart w:id="12" w:name="_Toc459902443"/>
      <w:r w:rsidRPr="008F7471">
        <w:t>Hierarchy Group</w:t>
      </w:r>
      <w:r w:rsidR="0090172A" w:rsidRPr="008F7471">
        <w:t>s</w:t>
      </w:r>
      <w:bookmarkEnd w:id="12"/>
    </w:p>
    <w:p w14:paraId="7B63838F" w14:textId="77777777" w:rsidR="0077592E" w:rsidRPr="008F7471" w:rsidRDefault="0077592E" w:rsidP="0077592E">
      <w:r w:rsidRPr="008F7471">
        <w:t xml:space="preserve">The </w:t>
      </w:r>
      <w:r w:rsidRPr="008F7471">
        <w:rPr>
          <w:rStyle w:val="Code"/>
          <w:lang w:val="en-US"/>
        </w:rPr>
        <w:t>&lt;ClassesAnalysis&gt;</w:t>
      </w:r>
      <w:r w:rsidRPr="008F7471">
        <w:t xml:space="preserve"> element has no attributes and contains distinct </w:t>
      </w:r>
      <w:r w:rsidRPr="008F7471">
        <w:rPr>
          <w:rStyle w:val="Code"/>
          <w:lang w:val="en-US"/>
        </w:rPr>
        <w:t>&lt;ClassAnalysis&gt;</w:t>
      </w:r>
      <w:r w:rsidRPr="008F7471">
        <w:t xml:space="preserve"> elements for each class that has an information file defined. Each </w:t>
      </w:r>
      <w:r w:rsidRPr="008F7471">
        <w:rPr>
          <w:rStyle w:val="Code"/>
          <w:lang w:val="en-US"/>
        </w:rPr>
        <w:t>&lt;ClassAnalysis&gt;</w:t>
      </w:r>
      <w:r w:rsidRPr="008F7471">
        <w:t xml:space="preserve"> element has two required attributes: </w:t>
      </w:r>
    </w:p>
    <w:p w14:paraId="33BAF079" w14:textId="77777777" w:rsidR="0077592E" w:rsidRPr="008F7471" w:rsidRDefault="0077592E" w:rsidP="0077592E">
      <w:pPr>
        <w:numPr>
          <w:ilvl w:val="0"/>
          <w:numId w:val="6"/>
        </w:numPr>
      </w:pPr>
      <w:r w:rsidRPr="008F7471">
        <w:rPr>
          <w:rStyle w:val="Code"/>
          <w:lang w:val="en-US"/>
        </w:rPr>
        <w:t>"</w:t>
      </w:r>
      <w:proofErr w:type="gramStart"/>
      <w:r w:rsidRPr="008F7471">
        <w:rPr>
          <w:rStyle w:val="Code"/>
          <w:lang w:val="en-US"/>
        </w:rPr>
        <w:t>id</w:t>
      </w:r>
      <w:proofErr w:type="gramEnd"/>
      <w:r w:rsidRPr="008F7471">
        <w:rPr>
          <w:rStyle w:val="Code"/>
          <w:lang w:val="en-US"/>
        </w:rPr>
        <w:t>"</w:t>
      </w:r>
      <w:r w:rsidR="00012F15" w:rsidRPr="008F7471">
        <w:t xml:space="preserve"> </w:t>
      </w:r>
      <w:r w:rsidRPr="008F7471">
        <w:t>(</w:t>
      </w:r>
      <w:r w:rsidRPr="008F7471">
        <w:rPr>
          <w:rStyle w:val="Code"/>
          <w:rFonts w:ascii="Times New Roman" w:hAnsi="Times New Roman"/>
          <w:iCs w:val="0"/>
          <w:sz w:val="24"/>
          <w:szCs w:val="20"/>
          <w:lang w:val="en-US"/>
        </w:rPr>
        <w:t>See description in “Master Files Specification” document</w:t>
      </w:r>
      <w:r w:rsidRPr="008F7471">
        <w:t>).</w:t>
      </w:r>
    </w:p>
    <w:p w14:paraId="25A81E9C" w14:textId="77777777" w:rsidR="0077592E" w:rsidRPr="008F7471" w:rsidRDefault="0077592E" w:rsidP="0077592E">
      <w:pPr>
        <w:numPr>
          <w:ilvl w:val="0"/>
          <w:numId w:val="6"/>
        </w:numPr>
      </w:pPr>
      <w:r w:rsidRPr="008F7471">
        <w:rPr>
          <w:rStyle w:val="Code"/>
          <w:lang w:val="en-US"/>
        </w:rPr>
        <w:t>"</w:t>
      </w:r>
      <w:proofErr w:type="gramStart"/>
      <w:r w:rsidRPr="008F7471">
        <w:rPr>
          <w:rStyle w:val="Code"/>
          <w:lang w:val="en-US"/>
        </w:rPr>
        <w:t>groupIdRef</w:t>
      </w:r>
      <w:proofErr w:type="gramEnd"/>
      <w:r w:rsidRPr="008F7471">
        <w:rPr>
          <w:rStyle w:val="Code"/>
          <w:lang w:val="en-US"/>
        </w:rPr>
        <w:t>"</w:t>
      </w:r>
      <w:r w:rsidRPr="008F7471">
        <w:t>. The value of this attribute is the id (</w:t>
      </w:r>
      <w:r w:rsidRPr="008F7471">
        <w:rPr>
          <w:rStyle w:val="Code"/>
          <w:rFonts w:ascii="Times New Roman" w:hAnsi="Times New Roman"/>
          <w:iCs w:val="0"/>
          <w:sz w:val="24"/>
          <w:szCs w:val="20"/>
          <w:lang w:val="en-US"/>
        </w:rPr>
        <w:t>See description in “Master Files Specification” document</w:t>
      </w:r>
      <w:r w:rsidRPr="008F7471">
        <w:t>) of the Group for which a Group analysis is being defined.</w:t>
      </w:r>
    </w:p>
    <w:p w14:paraId="3DAB198B" w14:textId="130657EF" w:rsidR="0077592E" w:rsidRPr="008F7471" w:rsidRDefault="0077592E" w:rsidP="0077592E">
      <w:r w:rsidRPr="008F7471">
        <w:t xml:space="preserve">The </w:t>
      </w:r>
      <w:r w:rsidRPr="008F7471">
        <w:rPr>
          <w:rStyle w:val="Code"/>
          <w:lang w:val="en-US"/>
        </w:rPr>
        <w:t>&lt;HierarchyGroupAnalysis&gt;</w:t>
      </w:r>
      <w:r w:rsidRPr="008F7471">
        <w:t xml:space="preserve"> element contains a paragraph structure describing the goods or services in that group. The paragraph structure is described in the master files specification common elements section. Specifically note that the Hierarchy Group analysis may contain links to other items </w:t>
      </w:r>
      <w:r w:rsidR="006F14EB" w:rsidRPr="008F7471">
        <w:t xml:space="preserve">such as </w:t>
      </w:r>
      <w:r w:rsidR="006F14EB" w:rsidRPr="008F7471">
        <w:rPr>
          <w:rStyle w:val="Code"/>
          <w:lang w:val="en-US"/>
        </w:rPr>
        <w:t>&lt;ClassLink&gt;, &lt;GoodOrServiceLink&gt;, &lt;GeneralRemarkLink&gt;, &lt;HierarchyGroupLink&gt;</w:t>
      </w:r>
      <w:r w:rsidRPr="008F7471">
        <w:t>element</w:t>
      </w:r>
      <w:r w:rsidR="006F14EB" w:rsidRPr="008F7471">
        <w:t>s</w:t>
      </w:r>
      <w:r w:rsidRPr="008F7471">
        <w:t xml:space="preserve"> and to external resources using </w:t>
      </w:r>
      <w:r w:rsidRPr="008F7471">
        <w:rPr>
          <w:rStyle w:val="Code"/>
          <w:lang w:val="en-US"/>
        </w:rPr>
        <w:t>&lt;ExternalLink&gt;</w:t>
      </w:r>
      <w:r w:rsidRPr="008F7471">
        <w:t xml:space="preserve">, as well as emphasized text using </w:t>
      </w:r>
      <w:r w:rsidRPr="008F7471">
        <w:rPr>
          <w:rStyle w:val="Code"/>
          <w:lang w:val="en-US"/>
        </w:rPr>
        <w:t>&lt;Emphasis&gt;</w:t>
      </w:r>
      <w:r w:rsidRPr="008F7471">
        <w:t>.</w:t>
      </w:r>
    </w:p>
    <w:p w14:paraId="1BA6F57A" w14:textId="77777777" w:rsidR="002E2489" w:rsidRPr="008F7471" w:rsidRDefault="002E2489" w:rsidP="002E2489">
      <w:pPr>
        <w:pStyle w:val="Heading1"/>
      </w:pPr>
      <w:bookmarkStart w:id="13" w:name="_Toc459902448"/>
      <w:r w:rsidRPr="008F7471">
        <w:lastRenderedPageBreak/>
        <w:t>Examples</w:t>
      </w:r>
      <w:bookmarkEnd w:id="13"/>
    </w:p>
    <w:p w14:paraId="5235D4D3" w14:textId="0BC3605A" w:rsidR="003309E9" w:rsidRPr="008F7471" w:rsidRDefault="00F4450D" w:rsidP="003309E9">
      <w:pPr>
        <w:pStyle w:val="Heading2"/>
      </w:pPr>
      <w:bookmarkStart w:id="14" w:name="_Toc459902449"/>
      <w:r w:rsidRPr="008F7471">
        <w:t>Hierarch</w:t>
      </w:r>
      <w:r w:rsidR="008A51DB" w:rsidRPr="008F7471">
        <w:t xml:space="preserve">y Group </w:t>
      </w:r>
      <w:r w:rsidR="005237AF" w:rsidRPr="008F7471">
        <w:t>Analys</w:t>
      </w:r>
      <w:r w:rsidR="00E87E4D" w:rsidRPr="008F7471">
        <w:t>i</w:t>
      </w:r>
      <w:r w:rsidR="005237AF" w:rsidRPr="008F7471">
        <w:t>s</w:t>
      </w:r>
      <w:bookmarkEnd w:id="14"/>
    </w:p>
    <w:p w14:paraId="0AE7338D" w14:textId="4BBF22B4" w:rsidR="008A51DB" w:rsidRPr="008F7471" w:rsidRDefault="008A51DB" w:rsidP="008A51DB">
      <w:pPr>
        <w:pStyle w:val="HTMLPreformatted"/>
        <w:shd w:val="clear" w:color="auto" w:fill="FFFFFF"/>
        <w:rPr>
          <w:color w:val="000000"/>
        </w:rPr>
      </w:pPr>
      <w:r w:rsidRPr="008F7471">
        <w:rPr>
          <w:color w:val="7F0055"/>
        </w:rPr>
        <w:t>&lt;HierarchyGroupAnalysis</w:t>
      </w:r>
      <w:r w:rsidRPr="008F7471">
        <w:rPr>
          <w:color w:val="000000"/>
        </w:rPr>
        <w:t xml:space="preserve"> classIdRef=</w:t>
      </w:r>
      <w:r w:rsidRPr="008F7471">
        <w:rPr>
          <w:color w:val="2A00FF"/>
        </w:rPr>
        <w:t xml:space="preserve">"U871235831" </w:t>
      </w:r>
      <w:r w:rsidRPr="008F7471">
        <w:rPr>
          <w:color w:val="000000"/>
        </w:rPr>
        <w:t>id=</w:t>
      </w:r>
      <w:r w:rsidRPr="008F7471">
        <w:rPr>
          <w:color w:val="2A00FF"/>
        </w:rPr>
        <w:t>"U871234831"</w:t>
      </w:r>
      <w:r w:rsidRPr="008F7471">
        <w:rPr>
          <w:color w:val="7F0055"/>
        </w:rPr>
        <w:t>&gt;</w:t>
      </w:r>
    </w:p>
    <w:p w14:paraId="62B15FE5" w14:textId="77777777"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&lt;P id="U233453737"&gt;</w:t>
      </w:r>
    </w:p>
    <w:p w14:paraId="49B8AC75" w14:textId="77777777" w:rsidR="008A51DB" w:rsidRPr="008F7471" w:rsidRDefault="008A51DB" w:rsidP="008A51DB">
      <w:pPr>
        <w:pStyle w:val="HTMLPreformatted"/>
        <w:shd w:val="clear" w:color="auto" w:fill="FFFFFF"/>
        <w:rPr>
          <w:color w:val="000000"/>
        </w:rPr>
      </w:pPr>
      <w:r w:rsidRPr="008F7471">
        <w:rPr>
          <w:color w:val="000000"/>
        </w:rPr>
        <w:t xml:space="preserve">    This is the first paragraph of information.</w:t>
      </w:r>
    </w:p>
    <w:p w14:paraId="4CBCDD4B" w14:textId="77777777"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&lt;/P&gt;</w:t>
      </w:r>
    </w:p>
    <w:p w14:paraId="04826975" w14:textId="77777777"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&lt;P id="U237453537"&gt;</w:t>
      </w:r>
    </w:p>
    <w:p w14:paraId="1A144D80" w14:textId="7EA33911" w:rsidR="008A51DB" w:rsidRPr="008F7471" w:rsidRDefault="008A51DB" w:rsidP="008A51DB">
      <w:pPr>
        <w:pStyle w:val="HTMLPreformatted"/>
        <w:shd w:val="clear" w:color="auto" w:fill="FFFFFF"/>
        <w:rPr>
          <w:color w:val="000000"/>
        </w:rPr>
      </w:pPr>
      <w:r w:rsidRPr="008F7471">
        <w:rPr>
          <w:color w:val="000000"/>
        </w:rPr>
        <w:t xml:space="preserve">    There is a reason this group contains</w:t>
      </w:r>
    </w:p>
    <w:p w14:paraId="17EDF07C" w14:textId="77777777"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&lt;Emphasis&gt;</w:t>
      </w:r>
      <w:r w:rsidRPr="008F7471">
        <w:rPr>
          <w:color w:val="000000"/>
        </w:rPr>
        <w:t>Emphasis</w:t>
      </w:r>
      <w:r w:rsidRPr="008F7471">
        <w:rPr>
          <w:color w:val="7F0055"/>
        </w:rPr>
        <w:t>&lt;/Emphasis&gt;</w:t>
      </w:r>
      <w:r w:rsidRPr="008F7471">
        <w:rPr>
          <w:color w:val="000000"/>
        </w:rPr>
        <w:t xml:space="preserve"> and </w:t>
      </w:r>
    </w:p>
    <w:p w14:paraId="1E2F7561" w14:textId="4692D3D2" w:rsidR="008A51DB" w:rsidRPr="008F7471" w:rsidRDefault="008A51DB" w:rsidP="008A51DB">
      <w:pPr>
        <w:pStyle w:val="HTMLPreformatted"/>
        <w:shd w:val="clear" w:color="auto" w:fill="FFFFFF"/>
        <w:rPr>
          <w:color w:val="000000"/>
        </w:rPr>
      </w:pPr>
      <w:r w:rsidRPr="008F7471">
        <w:rPr>
          <w:color w:val="000000"/>
        </w:rPr>
        <w:t xml:space="preserve">    </w:t>
      </w:r>
      <w:proofErr w:type="gramStart"/>
      <w:r w:rsidRPr="008F7471">
        <w:rPr>
          <w:color w:val="000000"/>
        </w:rPr>
        <w:t>links</w:t>
      </w:r>
      <w:proofErr w:type="gramEnd"/>
      <w:r w:rsidRPr="008F7471">
        <w:rPr>
          <w:color w:val="000000"/>
        </w:rPr>
        <w:t xml:space="preserve"> to class </w:t>
      </w:r>
      <w:r w:rsidR="006F14EB" w:rsidRPr="008F7471">
        <w:rPr>
          <w:color w:val="000000"/>
        </w:rPr>
        <w:t xml:space="preserve">like </w:t>
      </w:r>
      <w:r w:rsidRPr="008F7471">
        <w:rPr>
          <w:color w:val="7F0055"/>
        </w:rPr>
        <w:t>&lt;</w:t>
      </w:r>
      <w:r w:rsidR="006F14EB" w:rsidRPr="008F7471">
        <w:rPr>
          <w:color w:val="7F0055"/>
        </w:rPr>
        <w:t>ClassLink</w:t>
      </w:r>
      <w:r w:rsidR="006F14EB" w:rsidRPr="008F7471">
        <w:rPr>
          <w:color w:val="000000"/>
        </w:rPr>
        <w:t xml:space="preserve"> </w:t>
      </w:r>
      <w:r w:rsidRPr="008F7471">
        <w:rPr>
          <w:color w:val="000000"/>
        </w:rPr>
        <w:t>idRef=</w:t>
      </w:r>
      <w:r w:rsidRPr="008F7471">
        <w:rPr>
          <w:color w:val="2A00FF"/>
        </w:rPr>
        <w:t>"U891162772"</w:t>
      </w:r>
      <w:r w:rsidR="006F14EB" w:rsidRPr="008F7471">
        <w:rPr>
          <w:color w:val="2A00FF"/>
        </w:rPr>
        <w:t xml:space="preserve"> </w:t>
      </w:r>
      <w:r w:rsidR="006F14EB" w:rsidRPr="008F7471">
        <w:rPr>
          <w:color w:val="000000"/>
        </w:rPr>
        <w:t>targetKind=</w:t>
      </w:r>
      <w:r w:rsidR="006F14EB" w:rsidRPr="008F7471">
        <w:rPr>
          <w:color w:val="2A00FF"/>
        </w:rPr>
        <w:t>"text"</w:t>
      </w:r>
      <w:r w:rsidRPr="008F7471">
        <w:rPr>
          <w:color w:val="7F0055"/>
        </w:rPr>
        <w:t>/&gt;</w:t>
      </w:r>
      <w:r w:rsidRPr="008F7471">
        <w:rPr>
          <w:color w:val="000000"/>
        </w:rPr>
        <w:t>,</w:t>
      </w:r>
    </w:p>
    <w:p w14:paraId="1DB6C3C9" w14:textId="11EF4F4F" w:rsidR="008A51DB" w:rsidRPr="008F7471" w:rsidRDefault="008A51DB" w:rsidP="008A51DB">
      <w:pPr>
        <w:pStyle w:val="HTMLPreformatted"/>
        <w:shd w:val="clear" w:color="auto" w:fill="FFFFFF"/>
        <w:rPr>
          <w:color w:val="000000"/>
        </w:rPr>
      </w:pPr>
      <w:r w:rsidRPr="008F7471">
        <w:rPr>
          <w:color w:val="000000"/>
        </w:rPr>
        <w:t xml:space="preserve">    </w:t>
      </w:r>
      <w:proofErr w:type="gramStart"/>
      <w:r w:rsidRPr="008F7471">
        <w:rPr>
          <w:color w:val="000000"/>
        </w:rPr>
        <w:t>hierarchy</w:t>
      </w:r>
      <w:proofErr w:type="gramEnd"/>
      <w:r w:rsidRPr="008F7471">
        <w:rPr>
          <w:color w:val="000000"/>
        </w:rPr>
        <w:t xml:space="preserve"> group </w:t>
      </w:r>
      <w:r w:rsidR="006F14EB" w:rsidRPr="008F7471">
        <w:rPr>
          <w:color w:val="000000"/>
        </w:rPr>
        <w:t xml:space="preserve">like </w:t>
      </w:r>
      <w:r w:rsidRPr="008F7471">
        <w:rPr>
          <w:color w:val="7F0055"/>
        </w:rPr>
        <w:t>&lt;</w:t>
      </w:r>
      <w:r w:rsidR="006F14EB" w:rsidRPr="008F7471">
        <w:rPr>
          <w:color w:val="7F0055"/>
        </w:rPr>
        <w:t>HierarchyGroupLink</w:t>
      </w:r>
      <w:r w:rsidRPr="008F7471">
        <w:rPr>
          <w:color w:val="000000"/>
        </w:rPr>
        <w:t xml:space="preserve"> </w:t>
      </w:r>
    </w:p>
    <w:p w14:paraId="0781BCAE" w14:textId="0496BC34" w:rsidR="008A51DB" w:rsidRPr="008F7471" w:rsidRDefault="008A51DB" w:rsidP="008A51DB">
      <w:pPr>
        <w:pStyle w:val="HTMLPreformatted"/>
        <w:shd w:val="clear" w:color="auto" w:fill="FFFFFF"/>
        <w:rPr>
          <w:color w:val="000000"/>
        </w:rPr>
      </w:pPr>
      <w:r w:rsidRPr="008F7471">
        <w:rPr>
          <w:color w:val="000000"/>
        </w:rPr>
        <w:t xml:space="preserve">      </w:t>
      </w:r>
      <w:proofErr w:type="gramStart"/>
      <w:r w:rsidRPr="008F7471">
        <w:rPr>
          <w:color w:val="000000"/>
        </w:rPr>
        <w:t>idRef</w:t>
      </w:r>
      <w:proofErr w:type="gramEnd"/>
      <w:r w:rsidRPr="008F7471">
        <w:rPr>
          <w:color w:val="000000"/>
        </w:rPr>
        <w:t>=</w:t>
      </w:r>
      <w:r w:rsidRPr="008F7471">
        <w:rPr>
          <w:color w:val="2A00FF"/>
        </w:rPr>
        <w:t>"</w:t>
      </w:r>
      <w:r w:rsidR="008D520F" w:rsidRPr="008F7471">
        <w:rPr>
          <w:color w:val="2A00FF"/>
        </w:rPr>
        <w:t>U891162773</w:t>
      </w:r>
      <w:r w:rsidRPr="008F7471">
        <w:rPr>
          <w:color w:val="2A00FF"/>
        </w:rPr>
        <w:t>"</w:t>
      </w:r>
      <w:r w:rsidR="006F14EB" w:rsidRPr="008F7471">
        <w:rPr>
          <w:color w:val="2A00FF"/>
        </w:rPr>
        <w:t xml:space="preserve"> </w:t>
      </w:r>
      <w:r w:rsidR="006F14EB" w:rsidRPr="008F7471">
        <w:rPr>
          <w:color w:val="000000"/>
        </w:rPr>
        <w:t>targetKind=</w:t>
      </w:r>
      <w:r w:rsidR="006F14EB" w:rsidRPr="008F7471">
        <w:rPr>
          <w:color w:val="2A00FF"/>
        </w:rPr>
        <w:t>"text"</w:t>
      </w:r>
      <w:r w:rsidRPr="008F7471">
        <w:rPr>
          <w:color w:val="7F0055"/>
        </w:rPr>
        <w:t>/&gt;</w:t>
      </w:r>
      <w:r w:rsidRPr="008F7471">
        <w:rPr>
          <w:color w:val="000000"/>
        </w:rPr>
        <w:t>,</w:t>
      </w:r>
      <w:r w:rsidR="006F14EB" w:rsidRPr="008F7471">
        <w:rPr>
          <w:color w:val="000000"/>
        </w:rPr>
        <w:t xml:space="preserve"> good or service like </w:t>
      </w:r>
    </w:p>
    <w:p w14:paraId="2BF0489A" w14:textId="542CA5F4"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w:t>
      </w:r>
      <w:r w:rsidR="006F14EB" w:rsidRPr="008F7471">
        <w:rPr>
          <w:color w:val="7F0055"/>
        </w:rPr>
        <w:t>GoodOrServiceLink</w:t>
      </w:r>
      <w:r w:rsidR="006F14EB" w:rsidRPr="008F7471">
        <w:rPr>
          <w:color w:val="000000"/>
        </w:rPr>
        <w:t xml:space="preserve"> </w:t>
      </w:r>
      <w:r w:rsidRPr="008F7471">
        <w:rPr>
          <w:color w:val="000000"/>
        </w:rPr>
        <w:t>idRef=</w:t>
      </w:r>
      <w:r w:rsidRPr="008F7471">
        <w:rPr>
          <w:color w:val="2A00FF"/>
        </w:rPr>
        <w:t>"U657024321"</w:t>
      </w:r>
      <w:r w:rsidR="006F14EB" w:rsidRPr="008F7471">
        <w:rPr>
          <w:color w:val="2A00FF"/>
        </w:rPr>
        <w:t xml:space="preserve"> </w:t>
      </w:r>
      <w:r w:rsidR="006F14EB" w:rsidRPr="008F7471">
        <w:rPr>
          <w:color w:val="000000"/>
        </w:rPr>
        <w:t>targetKind=</w:t>
      </w:r>
      <w:r w:rsidR="006F14EB" w:rsidRPr="008F7471">
        <w:rPr>
          <w:color w:val="2A00FF"/>
        </w:rPr>
        <w:t>"number"</w:t>
      </w:r>
      <w:r w:rsidR="008D520F" w:rsidRPr="008F7471">
        <w:rPr>
          <w:color w:val="2A00FF"/>
        </w:rPr>
        <w:t>/</w:t>
      </w:r>
      <w:r w:rsidRPr="008F7471">
        <w:rPr>
          <w:color w:val="7F0055"/>
        </w:rPr>
        <w:t>&gt;</w:t>
      </w:r>
      <w:r w:rsidR="008D520F" w:rsidRPr="008F7471" w:rsidDel="008D520F">
        <w:rPr>
          <w:color w:val="000000"/>
        </w:rPr>
        <w:t xml:space="preserve"> </w:t>
      </w:r>
    </w:p>
    <w:p w14:paraId="649926D8" w14:textId="51D7A4E6" w:rsidR="008A51DB" w:rsidRPr="008F7471" w:rsidRDefault="008A51DB" w:rsidP="008A51DB">
      <w:pPr>
        <w:pStyle w:val="HTMLPreformatted"/>
        <w:shd w:val="clear" w:color="auto" w:fill="FFFFFF"/>
        <w:rPr>
          <w:color w:val="000000"/>
        </w:rPr>
      </w:pPr>
      <w:r w:rsidRPr="008F7471">
        <w:rPr>
          <w:color w:val="000000"/>
        </w:rPr>
        <w:t xml:space="preserve">    </w:t>
      </w:r>
      <w:proofErr w:type="gramStart"/>
      <w:r w:rsidRPr="008F7471">
        <w:rPr>
          <w:color w:val="000000"/>
        </w:rPr>
        <w:t>and</w:t>
      </w:r>
      <w:proofErr w:type="gramEnd"/>
      <w:r w:rsidRPr="008F7471">
        <w:rPr>
          <w:color w:val="000000"/>
        </w:rPr>
        <w:t xml:space="preserve"> an </w:t>
      </w:r>
      <w:r w:rsidR="006F14EB" w:rsidRPr="008F7471">
        <w:rPr>
          <w:color w:val="000000"/>
        </w:rPr>
        <w:t xml:space="preserve">external link like </w:t>
      </w:r>
      <w:r w:rsidRPr="008F7471">
        <w:rPr>
          <w:color w:val="7F0055"/>
        </w:rPr>
        <w:t>&lt;ExternalLin</w:t>
      </w:r>
      <w:r w:rsidR="0050435D" w:rsidRPr="008F7471">
        <w:rPr>
          <w:color w:val="7F0055"/>
        </w:rPr>
        <w:t xml:space="preserve">k </w:t>
      </w:r>
      <w:r w:rsidRPr="008F7471">
        <w:rPr>
          <w:color w:val="000000"/>
        </w:rPr>
        <w:t>linkURI=</w:t>
      </w:r>
      <w:hyperlink r:id="rId11" w:history="1">
        <w:r w:rsidR="0050435D" w:rsidRPr="008F7471">
          <w:rPr>
            <w:rStyle w:val="Hyperlink"/>
          </w:rPr>
          <w:t>http://www.wipo.int/</w:t>
        </w:r>
      </w:hyperlink>
      <w:r w:rsidR="0050435D" w:rsidRPr="008F7471">
        <w:rPr>
          <w:color w:val="2A00FF"/>
        </w:rPr>
        <w:t xml:space="preserve"> </w:t>
      </w:r>
      <w:r w:rsidRPr="008F7471">
        <w:rPr>
          <w:color w:val="7F0055"/>
        </w:rPr>
        <w:t>&gt;</w:t>
      </w:r>
      <w:r w:rsidRPr="008F7471">
        <w:rPr>
          <w:color w:val="000000"/>
        </w:rPr>
        <w:t>Wipo</w:t>
      </w:r>
      <w:r w:rsidRPr="008F7471">
        <w:rPr>
          <w:color w:val="7F0055"/>
        </w:rPr>
        <w:t>&lt;/ExternalLink&gt;</w:t>
      </w:r>
    </w:p>
    <w:p w14:paraId="62740BA0" w14:textId="77777777" w:rsidR="008A51DB" w:rsidRPr="008F7471" w:rsidRDefault="008A51DB" w:rsidP="008A51DB">
      <w:pPr>
        <w:pStyle w:val="HTMLPreformatted"/>
        <w:shd w:val="clear" w:color="auto" w:fill="FFFFFF"/>
        <w:rPr>
          <w:color w:val="000000"/>
        </w:rPr>
      </w:pPr>
      <w:r w:rsidRPr="008F7471">
        <w:rPr>
          <w:color w:val="000000"/>
        </w:rPr>
        <w:t xml:space="preserve">  </w:t>
      </w:r>
      <w:r w:rsidRPr="008F7471">
        <w:rPr>
          <w:color w:val="7F0055"/>
        </w:rPr>
        <w:t>&lt;/P&gt;</w:t>
      </w:r>
    </w:p>
    <w:p w14:paraId="18EEED31" w14:textId="0EE3E52C" w:rsidR="008A51DB" w:rsidRPr="008F7471" w:rsidRDefault="008A51DB" w:rsidP="008A51DB">
      <w:pPr>
        <w:pStyle w:val="HTMLPreformatted"/>
        <w:shd w:val="clear" w:color="auto" w:fill="FFFFFF"/>
        <w:rPr>
          <w:color w:val="000000"/>
        </w:rPr>
      </w:pPr>
      <w:r w:rsidRPr="008F7471">
        <w:rPr>
          <w:color w:val="7F0055"/>
        </w:rPr>
        <w:t>&lt;/HierarchyGroupAnalysis&gt;</w:t>
      </w:r>
    </w:p>
    <w:p w14:paraId="3C9E9933" w14:textId="77777777" w:rsidR="00624D4F" w:rsidRPr="008F7471" w:rsidRDefault="00624D4F" w:rsidP="00624D4F">
      <w:pPr>
        <w:pStyle w:val="Heading1"/>
      </w:pPr>
      <w:bookmarkStart w:id="15" w:name="_Toc459902452"/>
      <w:r w:rsidRPr="008F7471">
        <w:t>Schema</w:t>
      </w:r>
      <w:bookmarkEnd w:id="15"/>
    </w:p>
    <w:p w14:paraId="2B681EC2" w14:textId="4FE75FD3" w:rsidR="000B1C2B" w:rsidRPr="008F7471" w:rsidRDefault="00624D4F" w:rsidP="008A51DB">
      <w:pPr>
        <w:jc w:val="left"/>
      </w:pPr>
      <w:r w:rsidRPr="008F7471">
        <w:t xml:space="preserve">The information </w:t>
      </w:r>
      <w:r w:rsidR="00D120A3" w:rsidRPr="008F7471">
        <w:t>files</w:t>
      </w:r>
      <w:r w:rsidRPr="008F7471">
        <w:t xml:space="preserve"> XML file must validate against </w:t>
      </w:r>
      <w:r w:rsidRPr="008F7471">
        <w:rPr>
          <w:rStyle w:val="Code"/>
          <w:lang w:val="en-US"/>
        </w:rPr>
        <w:t>NCL_</w:t>
      </w:r>
      <w:r w:rsidR="008A51DB" w:rsidRPr="008F7471">
        <w:rPr>
          <w:rStyle w:val="Code"/>
          <w:lang w:val="en-US"/>
        </w:rPr>
        <w:t>hierarchy_groups_</w:t>
      </w:r>
      <w:r w:rsidRPr="008F7471">
        <w:rPr>
          <w:rStyle w:val="Code"/>
          <w:lang w:val="en-US"/>
        </w:rPr>
        <w:t>information_</w:t>
      </w:r>
      <w:r w:rsidR="00520FC5" w:rsidRPr="008F7471">
        <w:rPr>
          <w:rStyle w:val="Code"/>
          <w:lang w:val="en-US"/>
        </w:rPr>
        <w:t>files</w:t>
      </w:r>
      <w:r w:rsidR="00A641CD" w:rsidRPr="008F7471">
        <w:rPr>
          <w:rStyle w:val="Code"/>
          <w:lang w:val="en-US"/>
        </w:rPr>
        <w:t>_V</w:t>
      </w:r>
      <w:r w:rsidR="0055732F" w:rsidRPr="008F7471">
        <w:rPr>
          <w:rStyle w:val="Code"/>
          <w:lang w:val="en-US"/>
        </w:rPr>
        <w:t>3</w:t>
      </w:r>
      <w:r w:rsidR="00A641CD" w:rsidRPr="008F7471">
        <w:rPr>
          <w:rStyle w:val="Code"/>
          <w:lang w:val="en-US"/>
        </w:rPr>
        <w:t>-</w:t>
      </w:r>
      <w:r w:rsidR="008A51DB" w:rsidRPr="008F7471">
        <w:rPr>
          <w:rStyle w:val="Code"/>
          <w:lang w:val="en-US"/>
        </w:rPr>
        <w:t>2</w:t>
      </w:r>
      <w:r w:rsidR="006F14EB" w:rsidRPr="008F7471">
        <w:rPr>
          <w:rStyle w:val="Code"/>
          <w:lang w:val="en-US"/>
        </w:rPr>
        <w:t>1</w:t>
      </w:r>
      <w:r w:rsidRPr="008F7471">
        <w:rPr>
          <w:rStyle w:val="Code"/>
          <w:lang w:val="en-US"/>
        </w:rPr>
        <w:t>.xsd</w:t>
      </w:r>
      <w:r w:rsidRPr="008F7471">
        <w:t>.</w:t>
      </w:r>
    </w:p>
    <w:p w14:paraId="5470BB29" w14:textId="77777777" w:rsidR="00624D4F" w:rsidRPr="008F7471" w:rsidRDefault="00624D4F" w:rsidP="000B1C2B"/>
    <w:p w14:paraId="03C90710" w14:textId="77777777" w:rsidR="000B1C2B" w:rsidRPr="008F7471" w:rsidRDefault="000B1C2B" w:rsidP="000B1C2B">
      <w:pPr>
        <w:jc w:val="center"/>
      </w:pPr>
      <w:r w:rsidRPr="008F7471">
        <w:t>End of document</w:t>
      </w:r>
      <w:bookmarkEnd w:id="0"/>
    </w:p>
    <w:sectPr w:rsidR="000B1C2B" w:rsidRPr="008F7471">
      <w:headerReference w:type="default" r:id="rId12"/>
      <w:footerReference w:type="default" r:id="rId13"/>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AA4CE" w15:done="0"/>
  <w15:commentEx w15:paraId="04E163E8" w15:done="0"/>
  <w15:commentEx w15:paraId="592B578C" w15:done="0"/>
  <w15:commentEx w15:paraId="07A22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80801" w14:textId="77777777" w:rsidR="004A70A2" w:rsidRDefault="004A70A2">
      <w:r>
        <w:separator/>
      </w:r>
    </w:p>
  </w:endnote>
  <w:endnote w:type="continuationSeparator" w:id="0">
    <w:p w14:paraId="6D67515D" w14:textId="77777777" w:rsidR="004A70A2" w:rsidRDefault="004A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B255" w14:textId="793139DD" w:rsidR="00FD7951" w:rsidRDefault="00FD7951">
    <w:pPr>
      <w:pStyle w:val="Footer"/>
      <w:rPr>
        <w:sz w:val="16"/>
      </w:rPr>
    </w:pPr>
    <w:r>
      <w:rPr>
        <w:sz w:val="16"/>
      </w:rPr>
      <w:fldChar w:fldCharType="begin"/>
    </w:r>
    <w:r>
      <w:rPr>
        <w:sz w:val="16"/>
      </w:rPr>
      <w:instrText xml:space="preserve"> FILENAME \p  \* MERGEFORMAT </w:instrText>
    </w:r>
    <w:r>
      <w:rPr>
        <w:sz w:val="16"/>
      </w:rPr>
      <w:fldChar w:fldCharType="separate"/>
    </w:r>
    <w:r w:rsidR="006F14EB">
      <w:rPr>
        <w:noProof/>
        <w:sz w:val="16"/>
      </w:rPr>
      <w:t>N:\OrgClaims\Shared\_ITS4ICS_PM\_NCLPUB3LOCPUB2_products\Stage_2\NCL_Master_Files_specifications\NCL_hierarchy_groups_information_files\NCL_hierarchy_groups_information_files_specification_V3-21.docx</w:t>
    </w:r>
    <w:r>
      <w:rPr>
        <w:sz w:val="16"/>
      </w:rPr>
      <w:fldChar w:fldCharType="end"/>
    </w:r>
    <w:r>
      <w:rPr>
        <w:sz w:val="16"/>
      </w:rPr>
      <w:tab/>
    </w:r>
  </w:p>
  <w:p w14:paraId="3B13176F" w14:textId="7A5407DA" w:rsidR="00FD7951" w:rsidRDefault="00FD7951">
    <w:pPr>
      <w:pStyle w:val="Footer"/>
      <w:rPr>
        <w:sz w:val="16"/>
      </w:rPr>
    </w:pPr>
    <w:r>
      <w:rPr>
        <w:sz w:val="16"/>
      </w:rPr>
      <w:tab/>
    </w:r>
    <w:r>
      <w:rPr>
        <w:sz w:val="16"/>
      </w:rPr>
      <w:fldChar w:fldCharType="begin"/>
    </w:r>
    <w:r>
      <w:rPr>
        <w:sz w:val="16"/>
      </w:rPr>
      <w:instrText xml:space="preserve"> DATE \@ "dd/MM/yy" </w:instrText>
    </w:r>
    <w:r>
      <w:rPr>
        <w:sz w:val="16"/>
      </w:rPr>
      <w:fldChar w:fldCharType="separate"/>
    </w:r>
    <w:r w:rsidR="009F3112">
      <w:rPr>
        <w:noProof/>
        <w:sz w:val="16"/>
      </w:rPr>
      <w:t>04/05/17</w:t>
    </w:r>
    <w:r>
      <w:rPr>
        <w:sz w:val="16"/>
      </w:rPr>
      <w:fldChar w:fldCharType="end"/>
    </w:r>
    <w:r>
      <w:rPr>
        <w:sz w:val="16"/>
      </w:rPr>
      <w:tab/>
      <w:t xml:space="preserve">ver </w:t>
    </w:r>
    <w:r>
      <w:rPr>
        <w:sz w:val="16"/>
      </w:rPr>
      <w:fldChar w:fldCharType="begin"/>
    </w:r>
    <w:r>
      <w:rPr>
        <w:sz w:val="16"/>
      </w:rPr>
      <w:instrText xml:space="preserve"> DOCPROPERTY "Version"  \* MERGEFORMAT </w:instrText>
    </w:r>
    <w:r>
      <w:rPr>
        <w:sz w:val="16"/>
      </w:rPr>
      <w:fldChar w:fldCharType="separate"/>
    </w:r>
    <w:r w:rsidR="006F14EB">
      <w:rPr>
        <w:sz w:val="16"/>
      </w:rPr>
      <w:t>3-21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93AF" w14:textId="77777777" w:rsidR="004A70A2" w:rsidRDefault="004A70A2">
      <w:r>
        <w:separator/>
      </w:r>
    </w:p>
  </w:footnote>
  <w:footnote w:type="continuationSeparator" w:id="0">
    <w:p w14:paraId="704E9F86" w14:textId="77777777" w:rsidR="004A70A2" w:rsidRDefault="004A7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60B2" w14:textId="77777777" w:rsidR="00FD7951" w:rsidRDefault="00FD7951">
    <w:r>
      <w:fldChar w:fldCharType="begin"/>
    </w:r>
    <w:r>
      <w:instrText xml:space="preserve"> PAGE </w:instrText>
    </w:r>
    <w:r>
      <w:fldChar w:fldCharType="separate"/>
    </w:r>
    <w:r w:rsidR="00BC6468">
      <w:rPr>
        <w:noProof/>
      </w:rPr>
      <w:t>v</w:t>
    </w:r>
    <w:r>
      <w:fldChar w:fldCharType="end"/>
    </w:r>
    <w:r>
      <w:rPr>
        <w:rStyle w:val="PageNumber"/>
      </w:rPr>
      <w:tab/>
    </w:r>
    <w:r>
      <w:t>Table of Figures</w:t>
    </w:r>
  </w:p>
  <w:p w14:paraId="7A28435C" w14:textId="77777777" w:rsidR="00FD7951" w:rsidRDefault="00FD79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4684" w14:textId="77777777" w:rsidR="00FD7951" w:rsidRDefault="00FD7951">
    <w:pPr>
      <w:pBdr>
        <w:bottom w:val="single" w:sz="6" w:space="1" w:color="auto"/>
      </w:pBdr>
      <w:tabs>
        <w:tab w:val="right" w:pos="8364"/>
        <w:tab w:val="right" w:pos="9072"/>
      </w:tabs>
    </w:pPr>
    <w:r>
      <w:tab/>
      <w:t>Contents</w:t>
    </w:r>
    <w:r>
      <w:tab/>
    </w:r>
    <w:r>
      <w:fldChar w:fldCharType="begin"/>
    </w:r>
    <w:r>
      <w:instrText xml:space="preserve"> PAGE </w:instrText>
    </w:r>
    <w:r>
      <w:fldChar w:fldCharType="separate"/>
    </w:r>
    <w:r w:rsidR="008F7471">
      <w:rPr>
        <w:noProof/>
      </w:rPr>
      <w:t>ii</w:t>
    </w:r>
    <w:r>
      <w:fldChar w:fldCharType="end"/>
    </w:r>
  </w:p>
  <w:p w14:paraId="4692F4F8" w14:textId="77777777" w:rsidR="00FD7951" w:rsidRDefault="00FD79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BD67" w14:textId="3D5FC8B3" w:rsidR="00FD7951" w:rsidRDefault="008F7471">
    <w:pPr>
      <w:pStyle w:val="Header"/>
      <w:pBdr>
        <w:bottom w:val="single" w:sz="2" w:space="1" w:color="auto"/>
      </w:pBdr>
    </w:pPr>
    <w:r>
      <w:fldChar w:fldCharType="begin"/>
    </w:r>
    <w:r>
      <w:instrText xml:space="preserve"> TITLE \* FirstCap \* MERGEFORMAT </w:instrText>
    </w:r>
    <w:r>
      <w:fldChar w:fldCharType="separate"/>
    </w:r>
    <w:r w:rsidR="0050435D">
      <w:t>NCL Hierarchy Groups Information Files Specification</w:t>
    </w:r>
    <w:r>
      <w:fldChar w:fldCharType="end"/>
    </w:r>
    <w:r w:rsidR="00FD7951">
      <w:tab/>
    </w:r>
    <w:r w:rsidR="00FD7951">
      <w:tab/>
    </w:r>
    <w:r w:rsidR="00FD7951">
      <w:rPr>
        <w:rStyle w:val="PageNumber"/>
      </w:rPr>
      <w:fldChar w:fldCharType="begin"/>
    </w:r>
    <w:r w:rsidR="00FD7951">
      <w:rPr>
        <w:rStyle w:val="PageNumber"/>
      </w:rPr>
      <w:instrText xml:space="preserve"> PAGE </w:instrText>
    </w:r>
    <w:r w:rsidR="00FD7951">
      <w:rPr>
        <w:rStyle w:val="PageNumber"/>
      </w:rPr>
      <w:fldChar w:fldCharType="separate"/>
    </w:r>
    <w:r>
      <w:rPr>
        <w:rStyle w:val="PageNumber"/>
        <w:noProof/>
      </w:rPr>
      <w:t>3</w:t>
    </w:r>
    <w:r w:rsidR="00FD7951">
      <w:rPr>
        <w:rStyle w:val="PageNumber"/>
      </w:rPr>
      <w:fldChar w:fldCharType="end"/>
    </w:r>
    <w:bookmarkStart w:id="16" w:name="_Toc71099864"/>
    <w:bookmarkStart w:id="17" w:name="_Toc71100036"/>
    <w:bookmarkStart w:id="18" w:name="_Toc71100132"/>
    <w:r w:rsidR="00FD7951">
      <w:rPr>
        <w:rStyle w:val="PageNumber"/>
      </w:rPr>
      <w:t>/</w:t>
    </w:r>
    <w:r w:rsidR="00FD7951">
      <w:rPr>
        <w:rStyle w:val="PageNumber"/>
      </w:rPr>
      <w:fldChar w:fldCharType="begin"/>
    </w:r>
    <w:r w:rsidR="00FD7951">
      <w:rPr>
        <w:rStyle w:val="PageNumber"/>
      </w:rPr>
      <w:instrText xml:space="preserve"> NUMPAGES </w:instrText>
    </w:r>
    <w:r w:rsidR="00FD7951">
      <w:rPr>
        <w:rStyle w:val="PageNumber"/>
      </w:rPr>
      <w:fldChar w:fldCharType="separate"/>
    </w:r>
    <w:r>
      <w:rPr>
        <w:rStyle w:val="PageNumber"/>
        <w:noProof/>
      </w:rPr>
      <w:t>4</w:t>
    </w:r>
    <w:r w:rsidR="00FD7951">
      <w:rPr>
        <w:rStyle w:val="PageNumber"/>
      </w:rPr>
      <w:fldChar w:fldCharType="end"/>
    </w:r>
    <w:bookmarkEnd w:id="16"/>
    <w:bookmarkEnd w:id="17"/>
    <w:bookmarkEnd w:id="1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245"/>
    <w:multiLevelType w:val="singleLevel"/>
    <w:tmpl w:val="CEF40D1C"/>
    <w:lvl w:ilvl="0">
      <w:start w:val="1"/>
      <w:numFmt w:val="bullet"/>
      <w:pStyle w:val="ListBullet"/>
      <w:lvlText w:val=""/>
      <w:lvlJc w:val="left"/>
      <w:pPr>
        <w:tabs>
          <w:tab w:val="num" w:pos="473"/>
        </w:tabs>
        <w:ind w:left="454" w:hanging="341"/>
      </w:pPr>
      <w:rPr>
        <w:rFonts w:ascii="Symbol" w:hAnsi="Symbol" w:hint="default"/>
      </w:rPr>
    </w:lvl>
  </w:abstractNum>
  <w:abstractNum w:abstractNumId="1">
    <w:nsid w:val="40275657"/>
    <w:multiLevelType w:val="hybridMultilevel"/>
    <w:tmpl w:val="AB0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D6628"/>
    <w:multiLevelType w:val="multilevel"/>
    <w:tmpl w:val="3AF2B77E"/>
    <w:lvl w:ilvl="0">
      <w:start w:val="1"/>
      <w:numFmt w:val="none"/>
      <w:pStyle w:val="Note"/>
      <w:lvlText w:val="Note:"/>
      <w:lvlJc w:val="left"/>
      <w:pPr>
        <w:tabs>
          <w:tab w:val="num" w:pos="1134"/>
        </w:tabs>
        <w:ind w:left="1134" w:hanging="1134"/>
      </w:pPr>
      <w:rPr>
        <w:rFonts w:ascii="Arial Narrow" w:hAnsi="Arial Narrow"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571FB4"/>
    <w:multiLevelType w:val="singleLevel"/>
    <w:tmpl w:val="6824BAB0"/>
    <w:lvl w:ilvl="0">
      <w:start w:val="1"/>
      <w:numFmt w:val="decimal"/>
      <w:pStyle w:val="ListNumber"/>
      <w:lvlText w:val="%1."/>
      <w:lvlJc w:val="left"/>
      <w:pPr>
        <w:tabs>
          <w:tab w:val="num" w:pos="473"/>
        </w:tabs>
        <w:ind w:left="454" w:hanging="341"/>
      </w:pPr>
    </w:lvl>
  </w:abstractNum>
  <w:abstractNum w:abstractNumId="4">
    <w:nsid w:val="666A4CDD"/>
    <w:multiLevelType w:val="hybridMultilevel"/>
    <w:tmpl w:val="ED2E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CC60A5"/>
    <w:multiLevelType w:val="multilevel"/>
    <w:tmpl w:val="06BA924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713"/>
        </w:tabs>
        <w:ind w:left="1497"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0"/>
  </w:num>
  <w:num w:numId="5">
    <w:abstractNumId w:val="4"/>
  </w:num>
  <w:num w:numId="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tila Törcsvári">
    <w15:presenceInfo w15:providerId="AD" w15:userId="S-1-5-21-1281395854-2820493094-1663566770-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3C"/>
    <w:rsid w:val="000056C3"/>
    <w:rsid w:val="00012F15"/>
    <w:rsid w:val="00021979"/>
    <w:rsid w:val="000306D9"/>
    <w:rsid w:val="00031513"/>
    <w:rsid w:val="00031DF4"/>
    <w:rsid w:val="00032DF9"/>
    <w:rsid w:val="00050024"/>
    <w:rsid w:val="00067717"/>
    <w:rsid w:val="0009710C"/>
    <w:rsid w:val="000A0DE8"/>
    <w:rsid w:val="000A53BB"/>
    <w:rsid w:val="000A646E"/>
    <w:rsid w:val="000B1C2B"/>
    <w:rsid w:val="000B3267"/>
    <w:rsid w:val="000B45BC"/>
    <w:rsid w:val="000D53E8"/>
    <w:rsid w:val="000E6DF5"/>
    <w:rsid w:val="000F215C"/>
    <w:rsid w:val="00104F2C"/>
    <w:rsid w:val="00112F72"/>
    <w:rsid w:val="00121DA8"/>
    <w:rsid w:val="00124263"/>
    <w:rsid w:val="00137132"/>
    <w:rsid w:val="001423F3"/>
    <w:rsid w:val="001560C3"/>
    <w:rsid w:val="00157F60"/>
    <w:rsid w:val="0016048F"/>
    <w:rsid w:val="0016263C"/>
    <w:rsid w:val="00175CE0"/>
    <w:rsid w:val="00175E3A"/>
    <w:rsid w:val="001806AE"/>
    <w:rsid w:val="00183601"/>
    <w:rsid w:val="00185BF1"/>
    <w:rsid w:val="0019003C"/>
    <w:rsid w:val="001975D1"/>
    <w:rsid w:val="001A08F7"/>
    <w:rsid w:val="001E0DFC"/>
    <w:rsid w:val="0020353E"/>
    <w:rsid w:val="002372FC"/>
    <w:rsid w:val="00243DC9"/>
    <w:rsid w:val="00255DEE"/>
    <w:rsid w:val="00263177"/>
    <w:rsid w:val="00274515"/>
    <w:rsid w:val="00276B4B"/>
    <w:rsid w:val="00282F93"/>
    <w:rsid w:val="00286EDA"/>
    <w:rsid w:val="00287A75"/>
    <w:rsid w:val="00292F1B"/>
    <w:rsid w:val="00294EE6"/>
    <w:rsid w:val="002A5847"/>
    <w:rsid w:val="002A5A7F"/>
    <w:rsid w:val="002C7C67"/>
    <w:rsid w:val="002D15C7"/>
    <w:rsid w:val="002E2489"/>
    <w:rsid w:val="002E3F88"/>
    <w:rsid w:val="002E4295"/>
    <w:rsid w:val="002F17DE"/>
    <w:rsid w:val="002F24FD"/>
    <w:rsid w:val="002F5203"/>
    <w:rsid w:val="003037B5"/>
    <w:rsid w:val="0030498A"/>
    <w:rsid w:val="00315757"/>
    <w:rsid w:val="00327178"/>
    <w:rsid w:val="003309E9"/>
    <w:rsid w:val="00331106"/>
    <w:rsid w:val="003423CF"/>
    <w:rsid w:val="00346436"/>
    <w:rsid w:val="00353A7D"/>
    <w:rsid w:val="003624E7"/>
    <w:rsid w:val="003742F0"/>
    <w:rsid w:val="00382A80"/>
    <w:rsid w:val="00387091"/>
    <w:rsid w:val="003A3383"/>
    <w:rsid w:val="003A44DD"/>
    <w:rsid w:val="003B051D"/>
    <w:rsid w:val="003B0C8F"/>
    <w:rsid w:val="003B2E7F"/>
    <w:rsid w:val="003C111E"/>
    <w:rsid w:val="003D3E51"/>
    <w:rsid w:val="003D5649"/>
    <w:rsid w:val="003D58CC"/>
    <w:rsid w:val="003D6564"/>
    <w:rsid w:val="003E6E47"/>
    <w:rsid w:val="004136E7"/>
    <w:rsid w:val="004210EE"/>
    <w:rsid w:val="004268A4"/>
    <w:rsid w:val="00432CAC"/>
    <w:rsid w:val="00457856"/>
    <w:rsid w:val="004610E6"/>
    <w:rsid w:val="0046235E"/>
    <w:rsid w:val="00471390"/>
    <w:rsid w:val="0047244F"/>
    <w:rsid w:val="00473830"/>
    <w:rsid w:val="00473A5E"/>
    <w:rsid w:val="0047541D"/>
    <w:rsid w:val="004773F6"/>
    <w:rsid w:val="00477896"/>
    <w:rsid w:val="00482853"/>
    <w:rsid w:val="0049048E"/>
    <w:rsid w:val="00494388"/>
    <w:rsid w:val="00497575"/>
    <w:rsid w:val="004A12B0"/>
    <w:rsid w:val="004A517F"/>
    <w:rsid w:val="004A70A2"/>
    <w:rsid w:val="004D0747"/>
    <w:rsid w:val="004D136F"/>
    <w:rsid w:val="004E370F"/>
    <w:rsid w:val="004E551C"/>
    <w:rsid w:val="004E794D"/>
    <w:rsid w:val="0050435D"/>
    <w:rsid w:val="00510FF2"/>
    <w:rsid w:val="00512892"/>
    <w:rsid w:val="00513B86"/>
    <w:rsid w:val="00520FC5"/>
    <w:rsid w:val="005211B4"/>
    <w:rsid w:val="00522B7C"/>
    <w:rsid w:val="005237AF"/>
    <w:rsid w:val="00524A48"/>
    <w:rsid w:val="00536192"/>
    <w:rsid w:val="0054286B"/>
    <w:rsid w:val="00546CAB"/>
    <w:rsid w:val="00550258"/>
    <w:rsid w:val="00550810"/>
    <w:rsid w:val="0055732F"/>
    <w:rsid w:val="00576F5C"/>
    <w:rsid w:val="00597C7D"/>
    <w:rsid w:val="005A5D57"/>
    <w:rsid w:val="005A6951"/>
    <w:rsid w:val="005A6BEC"/>
    <w:rsid w:val="005B600C"/>
    <w:rsid w:val="005C4E6A"/>
    <w:rsid w:val="005F3BC0"/>
    <w:rsid w:val="0062042E"/>
    <w:rsid w:val="00624D4F"/>
    <w:rsid w:val="0062670E"/>
    <w:rsid w:val="00633FAB"/>
    <w:rsid w:val="006361DD"/>
    <w:rsid w:val="006514CE"/>
    <w:rsid w:val="006541EE"/>
    <w:rsid w:val="00675D32"/>
    <w:rsid w:val="00675E72"/>
    <w:rsid w:val="006A13EC"/>
    <w:rsid w:val="006B4A12"/>
    <w:rsid w:val="006B5CD4"/>
    <w:rsid w:val="006C2AE8"/>
    <w:rsid w:val="006C3F97"/>
    <w:rsid w:val="006C67BD"/>
    <w:rsid w:val="006F0266"/>
    <w:rsid w:val="006F14EB"/>
    <w:rsid w:val="006F7465"/>
    <w:rsid w:val="0070046F"/>
    <w:rsid w:val="00704033"/>
    <w:rsid w:val="0070617E"/>
    <w:rsid w:val="007102FF"/>
    <w:rsid w:val="00710A99"/>
    <w:rsid w:val="00713AF6"/>
    <w:rsid w:val="0071451B"/>
    <w:rsid w:val="00716FC0"/>
    <w:rsid w:val="00717FB5"/>
    <w:rsid w:val="00727745"/>
    <w:rsid w:val="00763A46"/>
    <w:rsid w:val="00766403"/>
    <w:rsid w:val="007708F4"/>
    <w:rsid w:val="00771680"/>
    <w:rsid w:val="00773E92"/>
    <w:rsid w:val="0077470D"/>
    <w:rsid w:val="007748A4"/>
    <w:rsid w:val="0077592E"/>
    <w:rsid w:val="00782233"/>
    <w:rsid w:val="00784043"/>
    <w:rsid w:val="0079310B"/>
    <w:rsid w:val="007A57A2"/>
    <w:rsid w:val="007B1DC8"/>
    <w:rsid w:val="007F5261"/>
    <w:rsid w:val="008017AC"/>
    <w:rsid w:val="0081026D"/>
    <w:rsid w:val="00812971"/>
    <w:rsid w:val="008143EC"/>
    <w:rsid w:val="00825A7D"/>
    <w:rsid w:val="008269C5"/>
    <w:rsid w:val="0084299D"/>
    <w:rsid w:val="008525E1"/>
    <w:rsid w:val="00854430"/>
    <w:rsid w:val="00864443"/>
    <w:rsid w:val="00864AB2"/>
    <w:rsid w:val="0087761A"/>
    <w:rsid w:val="00880188"/>
    <w:rsid w:val="00893F39"/>
    <w:rsid w:val="008A35E3"/>
    <w:rsid w:val="008A51DB"/>
    <w:rsid w:val="008A5EC2"/>
    <w:rsid w:val="008A6274"/>
    <w:rsid w:val="008A6FE8"/>
    <w:rsid w:val="008B4DA8"/>
    <w:rsid w:val="008B7A6C"/>
    <w:rsid w:val="008C3708"/>
    <w:rsid w:val="008C3F4D"/>
    <w:rsid w:val="008C4A10"/>
    <w:rsid w:val="008C7A21"/>
    <w:rsid w:val="008D520F"/>
    <w:rsid w:val="008E20A0"/>
    <w:rsid w:val="008E6356"/>
    <w:rsid w:val="008F0627"/>
    <w:rsid w:val="008F7471"/>
    <w:rsid w:val="0090172A"/>
    <w:rsid w:val="009077C3"/>
    <w:rsid w:val="00915C4E"/>
    <w:rsid w:val="00915DB9"/>
    <w:rsid w:val="00917484"/>
    <w:rsid w:val="00920287"/>
    <w:rsid w:val="00921750"/>
    <w:rsid w:val="00927CEA"/>
    <w:rsid w:val="00945976"/>
    <w:rsid w:val="009527B6"/>
    <w:rsid w:val="00962213"/>
    <w:rsid w:val="009639B8"/>
    <w:rsid w:val="0096704E"/>
    <w:rsid w:val="0098237E"/>
    <w:rsid w:val="009834B5"/>
    <w:rsid w:val="009A1937"/>
    <w:rsid w:val="009B5507"/>
    <w:rsid w:val="009C5D3E"/>
    <w:rsid w:val="009C6CF9"/>
    <w:rsid w:val="009D20AB"/>
    <w:rsid w:val="009D4C2E"/>
    <w:rsid w:val="009D6ADB"/>
    <w:rsid w:val="009D78AB"/>
    <w:rsid w:val="009E16F0"/>
    <w:rsid w:val="009F1E6E"/>
    <w:rsid w:val="009F3112"/>
    <w:rsid w:val="00A2295E"/>
    <w:rsid w:val="00A23B51"/>
    <w:rsid w:val="00A30360"/>
    <w:rsid w:val="00A35F39"/>
    <w:rsid w:val="00A3720A"/>
    <w:rsid w:val="00A37E45"/>
    <w:rsid w:val="00A60A23"/>
    <w:rsid w:val="00A641CD"/>
    <w:rsid w:val="00A6699C"/>
    <w:rsid w:val="00A72200"/>
    <w:rsid w:val="00A74D06"/>
    <w:rsid w:val="00A7566A"/>
    <w:rsid w:val="00A94011"/>
    <w:rsid w:val="00A958EC"/>
    <w:rsid w:val="00AA0C4D"/>
    <w:rsid w:val="00AB3B2B"/>
    <w:rsid w:val="00AC14CD"/>
    <w:rsid w:val="00AC6A4E"/>
    <w:rsid w:val="00AE64E5"/>
    <w:rsid w:val="00AE66DA"/>
    <w:rsid w:val="00AF50A9"/>
    <w:rsid w:val="00AF7D9F"/>
    <w:rsid w:val="00B47DAA"/>
    <w:rsid w:val="00B55CA4"/>
    <w:rsid w:val="00B626CB"/>
    <w:rsid w:val="00B629E1"/>
    <w:rsid w:val="00B66844"/>
    <w:rsid w:val="00B97245"/>
    <w:rsid w:val="00BB0F2D"/>
    <w:rsid w:val="00BB2A08"/>
    <w:rsid w:val="00BC5970"/>
    <w:rsid w:val="00BC6468"/>
    <w:rsid w:val="00BD25E3"/>
    <w:rsid w:val="00BD2FB4"/>
    <w:rsid w:val="00BD6DC3"/>
    <w:rsid w:val="00BF1B43"/>
    <w:rsid w:val="00BF48E9"/>
    <w:rsid w:val="00C016D6"/>
    <w:rsid w:val="00C0796F"/>
    <w:rsid w:val="00C12A67"/>
    <w:rsid w:val="00C13FA9"/>
    <w:rsid w:val="00C1402C"/>
    <w:rsid w:val="00C27E68"/>
    <w:rsid w:val="00C315F1"/>
    <w:rsid w:val="00C35AF6"/>
    <w:rsid w:val="00C37091"/>
    <w:rsid w:val="00C438D0"/>
    <w:rsid w:val="00C57C0B"/>
    <w:rsid w:val="00C60F20"/>
    <w:rsid w:val="00C66A1F"/>
    <w:rsid w:val="00C81945"/>
    <w:rsid w:val="00C81CE0"/>
    <w:rsid w:val="00C8316B"/>
    <w:rsid w:val="00C87918"/>
    <w:rsid w:val="00C95851"/>
    <w:rsid w:val="00CB01C5"/>
    <w:rsid w:val="00CB17D3"/>
    <w:rsid w:val="00CB3018"/>
    <w:rsid w:val="00CB75AF"/>
    <w:rsid w:val="00CE2B9F"/>
    <w:rsid w:val="00CE6E54"/>
    <w:rsid w:val="00CF1AD0"/>
    <w:rsid w:val="00CF3963"/>
    <w:rsid w:val="00CF537A"/>
    <w:rsid w:val="00D04D49"/>
    <w:rsid w:val="00D07DBA"/>
    <w:rsid w:val="00D120A3"/>
    <w:rsid w:val="00D12D9F"/>
    <w:rsid w:val="00D144FD"/>
    <w:rsid w:val="00D159A5"/>
    <w:rsid w:val="00D26CE3"/>
    <w:rsid w:val="00D51958"/>
    <w:rsid w:val="00D52C17"/>
    <w:rsid w:val="00D53A73"/>
    <w:rsid w:val="00D6382E"/>
    <w:rsid w:val="00D63F9F"/>
    <w:rsid w:val="00D65A82"/>
    <w:rsid w:val="00D7662A"/>
    <w:rsid w:val="00D80005"/>
    <w:rsid w:val="00D81E37"/>
    <w:rsid w:val="00D8640B"/>
    <w:rsid w:val="00D93FF2"/>
    <w:rsid w:val="00DA6A49"/>
    <w:rsid w:val="00DB66DE"/>
    <w:rsid w:val="00DC08B8"/>
    <w:rsid w:val="00DC57A8"/>
    <w:rsid w:val="00DD0E09"/>
    <w:rsid w:val="00DE0062"/>
    <w:rsid w:val="00DE15C7"/>
    <w:rsid w:val="00E04946"/>
    <w:rsid w:val="00E269E4"/>
    <w:rsid w:val="00E30923"/>
    <w:rsid w:val="00E347EE"/>
    <w:rsid w:val="00E368E3"/>
    <w:rsid w:val="00E42BCF"/>
    <w:rsid w:val="00E43762"/>
    <w:rsid w:val="00E47455"/>
    <w:rsid w:val="00E51E6D"/>
    <w:rsid w:val="00E64B82"/>
    <w:rsid w:val="00E65B08"/>
    <w:rsid w:val="00E65B0B"/>
    <w:rsid w:val="00E838CF"/>
    <w:rsid w:val="00E87E04"/>
    <w:rsid w:val="00E87E4D"/>
    <w:rsid w:val="00E935E1"/>
    <w:rsid w:val="00EA2EE1"/>
    <w:rsid w:val="00EA7148"/>
    <w:rsid w:val="00EB2D15"/>
    <w:rsid w:val="00EB6676"/>
    <w:rsid w:val="00EB7190"/>
    <w:rsid w:val="00EC20ED"/>
    <w:rsid w:val="00ED07E8"/>
    <w:rsid w:val="00ED268A"/>
    <w:rsid w:val="00ED2C91"/>
    <w:rsid w:val="00ED70A5"/>
    <w:rsid w:val="00EF3D43"/>
    <w:rsid w:val="00F04280"/>
    <w:rsid w:val="00F13B55"/>
    <w:rsid w:val="00F23ECB"/>
    <w:rsid w:val="00F303E9"/>
    <w:rsid w:val="00F41BF2"/>
    <w:rsid w:val="00F4450D"/>
    <w:rsid w:val="00F5039D"/>
    <w:rsid w:val="00F52576"/>
    <w:rsid w:val="00F57AFB"/>
    <w:rsid w:val="00F60779"/>
    <w:rsid w:val="00F66F0C"/>
    <w:rsid w:val="00F70022"/>
    <w:rsid w:val="00F70EA7"/>
    <w:rsid w:val="00F719AE"/>
    <w:rsid w:val="00F725CD"/>
    <w:rsid w:val="00F86D32"/>
    <w:rsid w:val="00F87D49"/>
    <w:rsid w:val="00F92028"/>
    <w:rsid w:val="00FA2EFF"/>
    <w:rsid w:val="00FA79A6"/>
    <w:rsid w:val="00FB1011"/>
    <w:rsid w:val="00FB18B4"/>
    <w:rsid w:val="00FB60CF"/>
    <w:rsid w:val="00FC15EB"/>
    <w:rsid w:val="00FC77B3"/>
    <w:rsid w:val="00FD0EF1"/>
    <w:rsid w:val="00FD7951"/>
    <w:rsid w:val="00FF138A"/>
    <w:rsid w:val="00FF4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1pt,5.1pt,5.1pt,5.1pt"/>
    </o:shapedefaults>
    <o:shapelayout v:ext="edit">
      <o:idmap v:ext="edit" data="1"/>
    </o:shapelayout>
  </w:shapeDefaults>
  <w:decimalSymbol w:val="."/>
  <w:listSeparator w:val=";"/>
  <w14:docId w14:val="08E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pPr>
      <w:numPr>
        <w:numId w:val="4"/>
      </w:numPr>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paragraph" w:styleId="DocumentMap">
    <w:name w:val="Document Map"/>
    <w:basedOn w:val="Normal"/>
    <w:semiHidden/>
    <w:rsid w:val="006C2AE8"/>
    <w:pPr>
      <w:shd w:val="clear" w:color="auto" w:fill="000080"/>
    </w:pPr>
    <w:rPr>
      <w:rFonts w:ascii="Tahoma" w:hAnsi="Tahoma" w:cs="Tahoma"/>
      <w:sz w:val="20"/>
    </w:rPr>
  </w:style>
  <w:style w:type="character" w:styleId="CommentReference">
    <w:name w:val="annotation reference"/>
    <w:semiHidden/>
    <w:rsid w:val="00576F5C"/>
    <w:rPr>
      <w:sz w:val="16"/>
      <w:szCs w:val="16"/>
    </w:rPr>
  </w:style>
  <w:style w:type="paragraph" w:styleId="CommentText">
    <w:name w:val="annotation text"/>
    <w:basedOn w:val="Normal"/>
    <w:semiHidden/>
    <w:rsid w:val="00576F5C"/>
    <w:rPr>
      <w:sz w:val="20"/>
    </w:rPr>
  </w:style>
  <w:style w:type="paragraph" w:styleId="CommentSubject">
    <w:name w:val="annotation subject"/>
    <w:basedOn w:val="CommentText"/>
    <w:next w:val="CommentText"/>
    <w:semiHidden/>
    <w:rsid w:val="00576F5C"/>
    <w:rPr>
      <w:b/>
      <w:bCs/>
    </w:rPr>
  </w:style>
  <w:style w:type="paragraph" w:styleId="BalloonText">
    <w:name w:val="Balloon Text"/>
    <w:basedOn w:val="Normal"/>
    <w:semiHidden/>
    <w:rsid w:val="00576F5C"/>
    <w:rPr>
      <w:rFonts w:ascii="Tahoma" w:hAnsi="Tahoma" w:cs="Tahoma"/>
      <w:sz w:val="16"/>
      <w:szCs w:val="16"/>
    </w:rPr>
  </w:style>
  <w:style w:type="paragraph" w:styleId="HTMLPreformatted">
    <w:name w:val="HTML Preformatted"/>
    <w:basedOn w:val="Normal"/>
    <w:rsid w:val="0082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pPr>
      <w:numPr>
        <w:numId w:val="4"/>
      </w:numPr>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paragraph" w:styleId="DocumentMap">
    <w:name w:val="Document Map"/>
    <w:basedOn w:val="Normal"/>
    <w:semiHidden/>
    <w:rsid w:val="006C2AE8"/>
    <w:pPr>
      <w:shd w:val="clear" w:color="auto" w:fill="000080"/>
    </w:pPr>
    <w:rPr>
      <w:rFonts w:ascii="Tahoma" w:hAnsi="Tahoma" w:cs="Tahoma"/>
      <w:sz w:val="20"/>
    </w:rPr>
  </w:style>
  <w:style w:type="character" w:styleId="CommentReference">
    <w:name w:val="annotation reference"/>
    <w:semiHidden/>
    <w:rsid w:val="00576F5C"/>
    <w:rPr>
      <w:sz w:val="16"/>
      <w:szCs w:val="16"/>
    </w:rPr>
  </w:style>
  <w:style w:type="paragraph" w:styleId="CommentText">
    <w:name w:val="annotation text"/>
    <w:basedOn w:val="Normal"/>
    <w:semiHidden/>
    <w:rsid w:val="00576F5C"/>
    <w:rPr>
      <w:sz w:val="20"/>
    </w:rPr>
  </w:style>
  <w:style w:type="paragraph" w:styleId="CommentSubject">
    <w:name w:val="annotation subject"/>
    <w:basedOn w:val="CommentText"/>
    <w:next w:val="CommentText"/>
    <w:semiHidden/>
    <w:rsid w:val="00576F5C"/>
    <w:rPr>
      <w:b/>
      <w:bCs/>
    </w:rPr>
  </w:style>
  <w:style w:type="paragraph" w:styleId="BalloonText">
    <w:name w:val="Balloon Text"/>
    <w:basedOn w:val="Normal"/>
    <w:semiHidden/>
    <w:rsid w:val="00576F5C"/>
    <w:rPr>
      <w:rFonts w:ascii="Tahoma" w:hAnsi="Tahoma" w:cs="Tahoma"/>
      <w:sz w:val="16"/>
      <w:szCs w:val="16"/>
    </w:rPr>
  </w:style>
  <w:style w:type="paragraph" w:styleId="HTMLPreformatted">
    <w:name w:val="HTML Preformatted"/>
    <w:basedOn w:val="Normal"/>
    <w:rsid w:val="0082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01">
      <w:bodyDiv w:val="1"/>
      <w:marLeft w:val="0"/>
      <w:marRight w:val="0"/>
      <w:marTop w:val="0"/>
      <w:marBottom w:val="0"/>
      <w:divBdr>
        <w:top w:val="none" w:sz="0" w:space="0" w:color="auto"/>
        <w:left w:val="none" w:sz="0" w:space="0" w:color="auto"/>
        <w:bottom w:val="none" w:sz="0" w:space="0" w:color="auto"/>
        <w:right w:val="none" w:sz="0" w:space="0" w:color="auto"/>
      </w:divBdr>
      <w:divsChild>
        <w:div w:id="1055668011">
          <w:marLeft w:val="0"/>
          <w:marRight w:val="0"/>
          <w:marTop w:val="0"/>
          <w:marBottom w:val="0"/>
          <w:divBdr>
            <w:top w:val="none" w:sz="0" w:space="0" w:color="auto"/>
            <w:left w:val="none" w:sz="0" w:space="0" w:color="auto"/>
            <w:bottom w:val="none" w:sz="0" w:space="0" w:color="auto"/>
            <w:right w:val="none" w:sz="0" w:space="0" w:color="auto"/>
          </w:divBdr>
        </w:div>
      </w:divsChild>
    </w:div>
    <w:div w:id="692074426">
      <w:bodyDiv w:val="1"/>
      <w:marLeft w:val="0"/>
      <w:marRight w:val="0"/>
      <w:marTop w:val="0"/>
      <w:marBottom w:val="0"/>
      <w:divBdr>
        <w:top w:val="none" w:sz="0" w:space="0" w:color="auto"/>
        <w:left w:val="none" w:sz="0" w:space="0" w:color="auto"/>
        <w:bottom w:val="none" w:sz="0" w:space="0" w:color="auto"/>
        <w:right w:val="none" w:sz="0" w:space="0" w:color="auto"/>
      </w:divBdr>
      <w:divsChild>
        <w:div w:id="1568421843">
          <w:marLeft w:val="0"/>
          <w:marRight w:val="0"/>
          <w:marTop w:val="0"/>
          <w:marBottom w:val="0"/>
          <w:divBdr>
            <w:top w:val="none" w:sz="0" w:space="0" w:color="auto"/>
            <w:left w:val="none" w:sz="0" w:space="0" w:color="auto"/>
            <w:bottom w:val="none" w:sz="0" w:space="0" w:color="auto"/>
            <w:right w:val="none" w:sz="0" w:space="0" w:color="auto"/>
          </w:divBdr>
        </w:div>
      </w:divsChild>
    </w:div>
    <w:div w:id="917208356">
      <w:bodyDiv w:val="1"/>
      <w:marLeft w:val="0"/>
      <w:marRight w:val="0"/>
      <w:marTop w:val="0"/>
      <w:marBottom w:val="0"/>
      <w:divBdr>
        <w:top w:val="none" w:sz="0" w:space="0" w:color="auto"/>
        <w:left w:val="none" w:sz="0" w:space="0" w:color="auto"/>
        <w:bottom w:val="none" w:sz="0" w:space="0" w:color="auto"/>
        <w:right w:val="none" w:sz="0" w:space="0" w:color="auto"/>
      </w:divBdr>
      <w:divsChild>
        <w:div w:id="38745513">
          <w:marLeft w:val="0"/>
          <w:marRight w:val="0"/>
          <w:marTop w:val="0"/>
          <w:marBottom w:val="0"/>
          <w:divBdr>
            <w:top w:val="none" w:sz="0" w:space="0" w:color="auto"/>
            <w:left w:val="none" w:sz="0" w:space="0" w:color="auto"/>
            <w:bottom w:val="none" w:sz="0" w:space="0" w:color="auto"/>
            <w:right w:val="none" w:sz="0" w:space="0" w:color="auto"/>
          </w:divBdr>
        </w:div>
      </w:divsChild>
    </w:div>
    <w:div w:id="1319731002">
      <w:bodyDiv w:val="1"/>
      <w:marLeft w:val="0"/>
      <w:marRight w:val="0"/>
      <w:marTop w:val="0"/>
      <w:marBottom w:val="0"/>
      <w:divBdr>
        <w:top w:val="none" w:sz="0" w:space="0" w:color="auto"/>
        <w:left w:val="none" w:sz="0" w:space="0" w:color="auto"/>
        <w:bottom w:val="none" w:sz="0" w:space="0" w:color="auto"/>
        <w:right w:val="none" w:sz="0" w:space="0" w:color="auto"/>
      </w:divBdr>
      <w:divsChild>
        <w:div w:id="1808820160">
          <w:marLeft w:val="0"/>
          <w:marRight w:val="0"/>
          <w:marTop w:val="0"/>
          <w:marBottom w:val="0"/>
          <w:divBdr>
            <w:top w:val="none" w:sz="0" w:space="0" w:color="auto"/>
            <w:left w:val="none" w:sz="0" w:space="0" w:color="auto"/>
            <w:bottom w:val="none" w:sz="0" w:space="0" w:color="auto"/>
            <w:right w:val="none" w:sz="0" w:space="0" w:color="auto"/>
          </w:divBdr>
        </w:div>
      </w:divsChild>
    </w:div>
    <w:div w:id="1417483097">
      <w:bodyDiv w:val="1"/>
      <w:marLeft w:val="0"/>
      <w:marRight w:val="0"/>
      <w:marTop w:val="0"/>
      <w:marBottom w:val="0"/>
      <w:divBdr>
        <w:top w:val="none" w:sz="0" w:space="0" w:color="auto"/>
        <w:left w:val="none" w:sz="0" w:space="0" w:color="auto"/>
        <w:bottom w:val="none" w:sz="0" w:space="0" w:color="auto"/>
        <w:right w:val="none" w:sz="0" w:space="0" w:color="auto"/>
      </w:divBdr>
      <w:divsChild>
        <w:div w:id="2088530060">
          <w:marLeft w:val="0"/>
          <w:marRight w:val="0"/>
          <w:marTop w:val="0"/>
          <w:marBottom w:val="0"/>
          <w:divBdr>
            <w:top w:val="none" w:sz="0" w:space="0" w:color="auto"/>
            <w:left w:val="none" w:sz="0" w:space="0" w:color="auto"/>
            <w:bottom w:val="none" w:sz="0" w:space="0" w:color="auto"/>
            <w:right w:val="none" w:sz="0" w:space="0" w:color="auto"/>
          </w:divBdr>
        </w:div>
      </w:divsChild>
    </w:div>
    <w:div w:id="1817532457">
      <w:bodyDiv w:val="1"/>
      <w:marLeft w:val="0"/>
      <w:marRight w:val="0"/>
      <w:marTop w:val="0"/>
      <w:marBottom w:val="0"/>
      <w:divBdr>
        <w:top w:val="none" w:sz="0" w:space="0" w:color="auto"/>
        <w:left w:val="none" w:sz="0" w:space="0" w:color="auto"/>
        <w:bottom w:val="none" w:sz="0" w:space="0" w:color="auto"/>
        <w:right w:val="none" w:sz="0" w:space="0" w:color="auto"/>
      </w:divBdr>
      <w:divsChild>
        <w:div w:id="342515925">
          <w:marLeft w:val="0"/>
          <w:marRight w:val="0"/>
          <w:marTop w:val="0"/>
          <w:marBottom w:val="0"/>
          <w:divBdr>
            <w:top w:val="none" w:sz="0" w:space="0" w:color="auto"/>
            <w:left w:val="none" w:sz="0" w:space="0" w:color="auto"/>
            <w:bottom w:val="none" w:sz="0" w:space="0" w:color="auto"/>
            <w:right w:val="none" w:sz="0" w:space="0" w:color="auto"/>
          </w:divBdr>
        </w:div>
      </w:divsChild>
    </w:div>
    <w:div w:id="1868982317">
      <w:bodyDiv w:val="1"/>
      <w:marLeft w:val="0"/>
      <w:marRight w:val="0"/>
      <w:marTop w:val="0"/>
      <w:marBottom w:val="0"/>
      <w:divBdr>
        <w:top w:val="none" w:sz="0" w:space="0" w:color="auto"/>
        <w:left w:val="none" w:sz="0" w:space="0" w:color="auto"/>
        <w:bottom w:val="none" w:sz="0" w:space="0" w:color="auto"/>
        <w:right w:val="none" w:sz="0" w:space="0" w:color="auto"/>
      </w:divBdr>
      <w:divsChild>
        <w:div w:id="1259020086">
          <w:marLeft w:val="0"/>
          <w:marRight w:val="0"/>
          <w:marTop w:val="0"/>
          <w:marBottom w:val="0"/>
          <w:divBdr>
            <w:top w:val="none" w:sz="0" w:space="0" w:color="auto"/>
            <w:left w:val="none" w:sz="0" w:space="0" w:color="auto"/>
            <w:bottom w:val="none" w:sz="0" w:space="0" w:color="auto"/>
            <w:right w:val="none" w:sz="0" w:space="0" w:color="auto"/>
          </w:divBdr>
        </w:div>
      </w:divsChild>
    </w:div>
    <w:div w:id="1887450183">
      <w:bodyDiv w:val="1"/>
      <w:marLeft w:val="0"/>
      <w:marRight w:val="0"/>
      <w:marTop w:val="0"/>
      <w:marBottom w:val="0"/>
      <w:divBdr>
        <w:top w:val="none" w:sz="0" w:space="0" w:color="auto"/>
        <w:left w:val="none" w:sz="0" w:space="0" w:color="auto"/>
        <w:bottom w:val="none" w:sz="0" w:space="0" w:color="auto"/>
        <w:right w:val="none" w:sz="0" w:space="0" w:color="auto"/>
      </w:divBdr>
      <w:divsChild>
        <w:div w:id="57900314">
          <w:marLeft w:val="0"/>
          <w:marRight w:val="0"/>
          <w:marTop w:val="0"/>
          <w:marBottom w:val="0"/>
          <w:divBdr>
            <w:top w:val="none" w:sz="0" w:space="0" w:color="auto"/>
            <w:left w:val="none" w:sz="0" w:space="0" w:color="auto"/>
            <w:bottom w:val="none" w:sz="0" w:space="0" w:color="auto"/>
            <w:right w:val="none" w:sz="0" w:space="0" w:color="auto"/>
          </w:divBdr>
        </w:div>
      </w:divsChild>
    </w:div>
    <w:div w:id="1909001589">
      <w:bodyDiv w:val="1"/>
      <w:marLeft w:val="0"/>
      <w:marRight w:val="0"/>
      <w:marTop w:val="0"/>
      <w:marBottom w:val="0"/>
      <w:divBdr>
        <w:top w:val="none" w:sz="0" w:space="0" w:color="auto"/>
        <w:left w:val="none" w:sz="0" w:space="0" w:color="auto"/>
        <w:bottom w:val="none" w:sz="0" w:space="0" w:color="auto"/>
        <w:right w:val="none" w:sz="0" w:space="0" w:color="auto"/>
      </w:divBdr>
      <w:divsChild>
        <w:div w:id="16859821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di.wipo.int\wipodata\DAT1\OrgClaims\Shared\_ITOS4ITIDC\Project_Documentation\_NICE_data\Documentation\NICE%20Master_files_20160101\NICE_master_files_specifications\patrick.fievet@wipo.int" TargetMode="External"/><Relationship Id="rId13"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524</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NCL Hierarchy Groups Information Files Specification</vt:lpstr>
    </vt:vector>
  </TitlesOfParts>
  <Manager>Patrick Fiévet</Manager>
  <Company>WIPO</Company>
  <LinksUpToDate>false</LinksUpToDate>
  <CharactersWithSpaces>4665</CharactersWithSpaces>
  <SharedDoc>false</SharedDoc>
  <HLinks>
    <vt:vector size="6" baseType="variant">
      <vt:variant>
        <vt:i4>7471183</vt:i4>
      </vt:variant>
      <vt:variant>
        <vt:i4>9</vt:i4>
      </vt:variant>
      <vt:variant>
        <vt:i4>0</vt:i4>
      </vt:variant>
      <vt:variant>
        <vt:i4>5</vt:i4>
      </vt:variant>
      <vt:variant>
        <vt:lpwstr>patrick.fievet@wipo.int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Hierarchy Groups Information Files Specification</dc:title>
  <dc:subject>NCL master files</dc:subject>
  <dc:creator>Grégoire Isoz</dc:creator>
  <cp:lastModifiedBy>CONDE YUBERO Consuelo</cp:lastModifiedBy>
  <cp:revision>16</cp:revision>
  <cp:lastPrinted>2013-03-18T06:46:00Z</cp:lastPrinted>
  <dcterms:created xsi:type="dcterms:W3CDTF">2016-08-25T05:56:00Z</dcterms:created>
  <dcterms:modified xsi:type="dcterms:W3CDTF">2017-05-04T12:10:00Z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3-21</vt:lpwstr>
  </property>
</Properties>
</file>