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801D3" w14:textId="77777777" w:rsidR="000A646E" w:rsidRDefault="000A646E"/>
    <w:p w14:paraId="3FBACE39" w14:textId="77777777" w:rsidR="000A646E" w:rsidRDefault="000A646E"/>
    <w:p w14:paraId="7C8640FD" w14:textId="77777777" w:rsidR="000A646E" w:rsidRDefault="000A646E"/>
    <w:p w14:paraId="2A8D7365" w14:textId="77777777" w:rsidR="000A646E" w:rsidRDefault="000A646E">
      <w:pPr>
        <w:jc w:val="center"/>
      </w:pPr>
    </w:p>
    <w:p w14:paraId="0F90B1C7" w14:textId="77777777" w:rsidR="000A646E" w:rsidRDefault="000A646E">
      <w:pPr>
        <w:jc w:val="center"/>
      </w:pPr>
    </w:p>
    <w:p w14:paraId="3D00C8BB" w14:textId="77777777" w:rsidR="000A646E" w:rsidRDefault="000A646E">
      <w:pPr>
        <w:jc w:val="center"/>
        <w:rPr>
          <w:sz w:val="32"/>
        </w:rPr>
      </w:pPr>
      <w:r>
        <w:rPr>
          <w:sz w:val="32"/>
        </w:rPr>
        <w:t>WORLD INTELLECTUAL PROPERTY ORGANIZATION</w:t>
      </w:r>
    </w:p>
    <w:p w14:paraId="62217291" w14:textId="77777777" w:rsidR="000A646E" w:rsidRDefault="000A646E">
      <w:pPr>
        <w:rPr>
          <w:sz w:val="32"/>
        </w:rPr>
      </w:pPr>
    </w:p>
    <w:p w14:paraId="38350D34" w14:textId="77777777" w:rsidR="000A646E" w:rsidRDefault="000A646E">
      <w:pPr>
        <w:rPr>
          <w:sz w:val="32"/>
        </w:rPr>
      </w:pPr>
    </w:p>
    <w:p w14:paraId="66484646" w14:textId="77777777" w:rsidR="00FC15EB" w:rsidRDefault="00FC15EB" w:rsidP="00FC15EB">
      <w:pPr>
        <w:jc w:val="center"/>
        <w:rPr>
          <w:sz w:val="32"/>
        </w:rPr>
      </w:pPr>
      <w:r>
        <w:rPr>
          <w:sz w:val="32"/>
        </w:rPr>
        <w:t>SPECIAL UNION FOR THE INTERNATIONAL CLASSIFICATIONS OF GOODS AND SERVICES</w:t>
      </w:r>
      <w:r w:rsidR="00C74737">
        <w:rPr>
          <w:sz w:val="32"/>
        </w:rPr>
        <w:t xml:space="preserve"> FOR THE PURPOSE OF THE REGISTRA</w:t>
      </w:r>
      <w:r>
        <w:rPr>
          <w:sz w:val="32"/>
        </w:rPr>
        <w:t>TION OF MARKS</w:t>
      </w:r>
    </w:p>
    <w:p w14:paraId="7DBCE915" w14:textId="645DFA99" w:rsidR="00FC15EB" w:rsidRDefault="00FC15EB" w:rsidP="00FC15EB">
      <w:pPr>
        <w:jc w:val="center"/>
        <w:rPr>
          <w:sz w:val="32"/>
        </w:rPr>
      </w:pPr>
      <w:r>
        <w:rPr>
          <w:sz w:val="32"/>
        </w:rPr>
        <w:t>(N</w:t>
      </w:r>
      <w:r w:rsidR="00DA7DEA">
        <w:rPr>
          <w:sz w:val="32"/>
        </w:rPr>
        <w:t>ICE</w:t>
      </w:r>
      <w:r>
        <w:rPr>
          <w:sz w:val="32"/>
        </w:rPr>
        <w:t xml:space="preserve"> UNION)</w:t>
      </w:r>
    </w:p>
    <w:p w14:paraId="5346BBEB" w14:textId="77777777" w:rsidR="000A646E" w:rsidRDefault="000A646E" w:rsidP="00FC15EB">
      <w:pPr>
        <w:pBdr>
          <w:bottom w:val="single" w:sz="24" w:space="1" w:color="auto"/>
        </w:pBdr>
        <w:rPr>
          <w:sz w:val="32"/>
        </w:rPr>
      </w:pPr>
    </w:p>
    <w:p w14:paraId="5BA418C9" w14:textId="77777777" w:rsidR="000A646E" w:rsidRDefault="000A646E" w:rsidP="0022185C">
      <w:pPr>
        <w:jc w:val="center"/>
      </w:pPr>
    </w:p>
    <w:p w14:paraId="4157BEDF" w14:textId="63F1B658" w:rsidR="000A646E" w:rsidRDefault="000A646E">
      <w:pPr>
        <w:pStyle w:val="Title"/>
        <w:rPr>
          <w:sz w:val="44"/>
        </w:rPr>
      </w:pPr>
      <w:r>
        <w:rPr>
          <w:sz w:val="44"/>
        </w:rPr>
        <w:fldChar w:fldCharType="begin"/>
      </w:r>
      <w:r>
        <w:rPr>
          <w:sz w:val="44"/>
        </w:rPr>
        <w:instrText xml:space="preserve"> TITLE  \* MERGEFORMAT </w:instrText>
      </w:r>
      <w:r>
        <w:rPr>
          <w:sz w:val="44"/>
        </w:rPr>
        <w:fldChar w:fldCharType="separate"/>
      </w:r>
      <w:bookmarkStart w:id="0" w:name="_Toc474415754"/>
      <w:r w:rsidR="00662EDB">
        <w:rPr>
          <w:sz w:val="44"/>
        </w:rPr>
        <w:t>Specification of NCL Classification Top Structure Modifications Files</w:t>
      </w:r>
      <w:bookmarkEnd w:id="0"/>
      <w:r>
        <w:rPr>
          <w:sz w:val="44"/>
        </w:rPr>
        <w:fldChar w:fldCharType="end"/>
      </w:r>
    </w:p>
    <w:p w14:paraId="2ED42F2A" w14:textId="77777777" w:rsidR="000A646E" w:rsidRDefault="000A646E">
      <w:pPr>
        <w:pStyle w:val="NormalSmall"/>
      </w:pPr>
    </w:p>
    <w:p w14:paraId="1D2225D1" w14:textId="77777777" w:rsidR="000A646E" w:rsidRDefault="000A64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653"/>
        <w:gridCol w:w="1134"/>
        <w:gridCol w:w="1418"/>
        <w:gridCol w:w="3223"/>
      </w:tblGrid>
      <w:tr w:rsidR="000A646E" w14:paraId="12F4AD01" w14:textId="77777777" w:rsidTr="00F5505B">
        <w:trPr>
          <w:trHeight w:val="241"/>
        </w:trPr>
        <w:tc>
          <w:tcPr>
            <w:tcW w:w="1857" w:type="dxa"/>
          </w:tcPr>
          <w:p w14:paraId="4211884F" w14:textId="77777777" w:rsidR="000A646E" w:rsidRDefault="000A646E">
            <w:pPr>
              <w:pStyle w:val="NormalSmall"/>
              <w:jc w:val="center"/>
              <w:rPr>
                <w:b/>
              </w:rPr>
            </w:pPr>
            <w:r>
              <w:rPr>
                <w:b/>
              </w:rPr>
              <w:t>Date</w:t>
            </w:r>
          </w:p>
        </w:tc>
        <w:tc>
          <w:tcPr>
            <w:tcW w:w="1653" w:type="dxa"/>
          </w:tcPr>
          <w:p w14:paraId="35A7202F" w14:textId="77777777" w:rsidR="000A646E" w:rsidRDefault="000A646E">
            <w:pPr>
              <w:pStyle w:val="NormalSmall"/>
              <w:jc w:val="center"/>
              <w:rPr>
                <w:b/>
              </w:rPr>
            </w:pPr>
            <w:r>
              <w:rPr>
                <w:b/>
              </w:rPr>
              <w:t>By</w:t>
            </w:r>
          </w:p>
        </w:tc>
        <w:tc>
          <w:tcPr>
            <w:tcW w:w="1134" w:type="dxa"/>
          </w:tcPr>
          <w:p w14:paraId="678A6A9C" w14:textId="77777777" w:rsidR="000A646E" w:rsidRDefault="000A646E">
            <w:pPr>
              <w:pStyle w:val="NormalSmall"/>
              <w:jc w:val="center"/>
              <w:rPr>
                <w:b/>
              </w:rPr>
            </w:pPr>
            <w:r>
              <w:rPr>
                <w:b/>
              </w:rPr>
              <w:t>Version</w:t>
            </w:r>
          </w:p>
        </w:tc>
        <w:tc>
          <w:tcPr>
            <w:tcW w:w="1418" w:type="dxa"/>
          </w:tcPr>
          <w:p w14:paraId="4428E413" w14:textId="77777777" w:rsidR="000A646E" w:rsidRDefault="000A646E">
            <w:pPr>
              <w:pStyle w:val="NormalSmall"/>
              <w:jc w:val="center"/>
              <w:rPr>
                <w:b/>
              </w:rPr>
            </w:pPr>
            <w:r>
              <w:rPr>
                <w:b/>
              </w:rPr>
              <w:t>Status</w:t>
            </w:r>
          </w:p>
        </w:tc>
        <w:tc>
          <w:tcPr>
            <w:tcW w:w="3223" w:type="dxa"/>
          </w:tcPr>
          <w:p w14:paraId="6FC27AFA" w14:textId="77777777" w:rsidR="000A646E" w:rsidRDefault="000A646E">
            <w:pPr>
              <w:pStyle w:val="NormalSmall"/>
              <w:jc w:val="center"/>
              <w:rPr>
                <w:b/>
              </w:rPr>
            </w:pPr>
            <w:r>
              <w:rPr>
                <w:b/>
              </w:rPr>
              <w:t>Modification</w:t>
            </w:r>
          </w:p>
        </w:tc>
      </w:tr>
      <w:tr w:rsidR="00BC0795" w14:paraId="07897CDE" w14:textId="77777777" w:rsidTr="00F5505B">
        <w:tc>
          <w:tcPr>
            <w:tcW w:w="1857" w:type="dxa"/>
          </w:tcPr>
          <w:p w14:paraId="4F9DAD4B" w14:textId="77777777" w:rsidR="00BC0795" w:rsidRDefault="00BC0795">
            <w:pPr>
              <w:pStyle w:val="NormalSmall"/>
            </w:pPr>
            <w:r>
              <w:t>June 23, 2011</w:t>
            </w:r>
          </w:p>
        </w:tc>
        <w:tc>
          <w:tcPr>
            <w:tcW w:w="1653" w:type="dxa"/>
          </w:tcPr>
          <w:p w14:paraId="6F0DFD58" w14:textId="77777777" w:rsidR="00BC0795" w:rsidRDefault="00BC0795">
            <w:pPr>
              <w:pStyle w:val="NormalSmall"/>
            </w:pPr>
            <w:r>
              <w:t>Dustin Phillips</w:t>
            </w:r>
          </w:p>
        </w:tc>
        <w:tc>
          <w:tcPr>
            <w:tcW w:w="1134" w:type="dxa"/>
          </w:tcPr>
          <w:p w14:paraId="06BD16C7" w14:textId="77777777" w:rsidR="00BC0795" w:rsidRDefault="00BC0795">
            <w:pPr>
              <w:pStyle w:val="NormalSmall"/>
              <w:jc w:val="center"/>
            </w:pPr>
            <w:r>
              <w:t>0.1</w:t>
            </w:r>
          </w:p>
        </w:tc>
        <w:tc>
          <w:tcPr>
            <w:tcW w:w="1418" w:type="dxa"/>
          </w:tcPr>
          <w:p w14:paraId="1F1F82DF" w14:textId="77777777" w:rsidR="00BC0795" w:rsidRDefault="00BC0795">
            <w:pPr>
              <w:pStyle w:val="NormalSmall"/>
            </w:pPr>
            <w:r>
              <w:t>Draft</w:t>
            </w:r>
          </w:p>
        </w:tc>
        <w:tc>
          <w:tcPr>
            <w:tcW w:w="3223" w:type="dxa"/>
          </w:tcPr>
          <w:p w14:paraId="16EC6FCB" w14:textId="77777777" w:rsidR="00BC0795" w:rsidRDefault="00BC0795">
            <w:pPr>
              <w:pStyle w:val="NormalSmall"/>
            </w:pPr>
            <w:r>
              <w:t>Creation</w:t>
            </w:r>
          </w:p>
        </w:tc>
      </w:tr>
      <w:tr w:rsidR="000A646E" w14:paraId="1E2D2CD3" w14:textId="77777777" w:rsidTr="00F5505B">
        <w:tc>
          <w:tcPr>
            <w:tcW w:w="1857" w:type="dxa"/>
          </w:tcPr>
          <w:p w14:paraId="4087F404" w14:textId="77777777" w:rsidR="00A14196" w:rsidRDefault="00D12434">
            <w:pPr>
              <w:pStyle w:val="NormalSmall"/>
            </w:pPr>
            <w:r>
              <w:t>August 1</w:t>
            </w:r>
            <w:r w:rsidR="004F405A">
              <w:t>8</w:t>
            </w:r>
            <w:r>
              <w:t>, 2011</w:t>
            </w:r>
          </w:p>
        </w:tc>
        <w:tc>
          <w:tcPr>
            <w:tcW w:w="1653" w:type="dxa"/>
          </w:tcPr>
          <w:p w14:paraId="3AA90D1A" w14:textId="3110C16B" w:rsidR="000A646E" w:rsidRDefault="000E7A13">
            <w:pPr>
              <w:pStyle w:val="NormalSmall"/>
            </w:pPr>
            <w:fldSimple w:instr=" AUTHOR  \* MERGEFORMAT ">
              <w:r w:rsidR="00E9512C">
                <w:rPr>
                  <w:noProof/>
                </w:rPr>
                <w:t>Dustin Phillips</w:t>
              </w:r>
            </w:fldSimple>
          </w:p>
        </w:tc>
        <w:tc>
          <w:tcPr>
            <w:tcW w:w="1134" w:type="dxa"/>
          </w:tcPr>
          <w:p w14:paraId="02687B83" w14:textId="77777777" w:rsidR="000A646E" w:rsidRDefault="00DF367A">
            <w:pPr>
              <w:pStyle w:val="NormalSmall"/>
              <w:jc w:val="center"/>
            </w:pPr>
            <w:r>
              <w:t>0.</w:t>
            </w:r>
            <w:r w:rsidR="00BC0795">
              <w:t>2</w:t>
            </w:r>
          </w:p>
        </w:tc>
        <w:tc>
          <w:tcPr>
            <w:tcW w:w="1418" w:type="dxa"/>
          </w:tcPr>
          <w:p w14:paraId="7D56F4A0" w14:textId="77777777" w:rsidR="000A646E" w:rsidRDefault="00A14196">
            <w:pPr>
              <w:pStyle w:val="NormalSmall"/>
            </w:pPr>
            <w:r>
              <w:t>Draft</w:t>
            </w:r>
          </w:p>
        </w:tc>
        <w:tc>
          <w:tcPr>
            <w:tcW w:w="3223" w:type="dxa"/>
          </w:tcPr>
          <w:p w14:paraId="0BF3AC7F" w14:textId="77777777" w:rsidR="000A646E" w:rsidRDefault="00BC0795">
            <w:pPr>
              <w:pStyle w:val="NormalSmall"/>
            </w:pPr>
            <w:r>
              <w:t>Complete Rewrite</w:t>
            </w:r>
          </w:p>
        </w:tc>
      </w:tr>
      <w:tr w:rsidR="008415EA" w14:paraId="2051F057" w14:textId="77777777" w:rsidTr="00F5505B">
        <w:tc>
          <w:tcPr>
            <w:tcW w:w="1857" w:type="dxa"/>
          </w:tcPr>
          <w:p w14:paraId="461D6654" w14:textId="77777777" w:rsidR="008415EA" w:rsidRDefault="008415EA">
            <w:pPr>
              <w:pStyle w:val="NormalSmall"/>
            </w:pPr>
            <w:r>
              <w:t>March 11, 2013</w:t>
            </w:r>
          </w:p>
        </w:tc>
        <w:tc>
          <w:tcPr>
            <w:tcW w:w="1653" w:type="dxa"/>
          </w:tcPr>
          <w:p w14:paraId="70EB8FE3" w14:textId="77777777" w:rsidR="008415EA" w:rsidRDefault="008415EA">
            <w:pPr>
              <w:pStyle w:val="NormalSmall"/>
            </w:pPr>
            <w:r>
              <w:t>Sébastien Fievet</w:t>
            </w:r>
          </w:p>
        </w:tc>
        <w:tc>
          <w:tcPr>
            <w:tcW w:w="1134" w:type="dxa"/>
          </w:tcPr>
          <w:p w14:paraId="17FBDC79" w14:textId="77777777" w:rsidR="008415EA" w:rsidRDefault="008415EA">
            <w:pPr>
              <w:pStyle w:val="NormalSmall"/>
              <w:jc w:val="center"/>
            </w:pPr>
            <w:r>
              <w:t>1.0</w:t>
            </w:r>
          </w:p>
        </w:tc>
        <w:tc>
          <w:tcPr>
            <w:tcW w:w="1418" w:type="dxa"/>
          </w:tcPr>
          <w:p w14:paraId="3445BBBD" w14:textId="77777777" w:rsidR="008415EA" w:rsidRDefault="008415EA">
            <w:pPr>
              <w:pStyle w:val="NormalSmall"/>
            </w:pPr>
            <w:r>
              <w:t>PF Approved</w:t>
            </w:r>
          </w:p>
        </w:tc>
        <w:tc>
          <w:tcPr>
            <w:tcW w:w="3223" w:type="dxa"/>
          </w:tcPr>
          <w:p w14:paraId="72401AD2" w14:textId="77777777" w:rsidR="008415EA" w:rsidRDefault="008415EA">
            <w:pPr>
              <w:pStyle w:val="NormalSmall"/>
            </w:pPr>
            <w:r>
              <w:t>QA</w:t>
            </w:r>
          </w:p>
        </w:tc>
      </w:tr>
      <w:tr w:rsidR="008C1D5F" w14:paraId="0364EA27" w14:textId="77777777" w:rsidTr="00F5505B">
        <w:tc>
          <w:tcPr>
            <w:tcW w:w="1857" w:type="dxa"/>
          </w:tcPr>
          <w:p w14:paraId="027DEB70" w14:textId="77777777" w:rsidR="008C1D5F" w:rsidRDefault="00F57CD5">
            <w:pPr>
              <w:pStyle w:val="NormalSmall"/>
            </w:pPr>
            <w:r>
              <w:t>February 12</w:t>
            </w:r>
            <w:r w:rsidR="008C1D5F">
              <w:t>, 2015</w:t>
            </w:r>
          </w:p>
        </w:tc>
        <w:tc>
          <w:tcPr>
            <w:tcW w:w="1653" w:type="dxa"/>
          </w:tcPr>
          <w:p w14:paraId="33BDD326" w14:textId="77777777" w:rsidR="008C1D5F" w:rsidRDefault="008C1D5F">
            <w:pPr>
              <w:pStyle w:val="NormalSmall"/>
            </w:pPr>
            <w:r>
              <w:t>Olivier Collioud</w:t>
            </w:r>
          </w:p>
        </w:tc>
        <w:tc>
          <w:tcPr>
            <w:tcW w:w="1134" w:type="dxa"/>
          </w:tcPr>
          <w:p w14:paraId="145A19C6" w14:textId="77777777" w:rsidR="008C1D5F" w:rsidRDefault="008C1D5F">
            <w:pPr>
              <w:pStyle w:val="NormalSmall"/>
              <w:jc w:val="center"/>
            </w:pPr>
            <w:r>
              <w:t>3.10</w:t>
            </w:r>
          </w:p>
        </w:tc>
        <w:tc>
          <w:tcPr>
            <w:tcW w:w="1418" w:type="dxa"/>
          </w:tcPr>
          <w:p w14:paraId="5F9B778D" w14:textId="77777777" w:rsidR="008C1D5F" w:rsidRDefault="008C1D5F">
            <w:pPr>
              <w:pStyle w:val="NormalSmall"/>
            </w:pPr>
            <w:r>
              <w:t>Revised</w:t>
            </w:r>
          </w:p>
        </w:tc>
        <w:tc>
          <w:tcPr>
            <w:tcW w:w="3223" w:type="dxa"/>
          </w:tcPr>
          <w:p w14:paraId="6A464605" w14:textId="77777777" w:rsidR="00F5505B" w:rsidRDefault="00F5505B">
            <w:pPr>
              <w:pStyle w:val="NormalSmall"/>
            </w:pPr>
            <w:r>
              <w:t xml:space="preserve">Addition </w:t>
            </w:r>
            <w:r w:rsidR="00B22C3E">
              <w:t>of “</w:t>
            </w:r>
            <w:r>
              <w:t>edition” and “version” mandatory attributes to the root element</w:t>
            </w:r>
            <w:r w:rsidR="00B22C3E">
              <w:t>.</w:t>
            </w:r>
          </w:p>
          <w:p w14:paraId="24F919F1" w14:textId="131078E6" w:rsidR="008C1D5F" w:rsidRDefault="000E7A13">
            <w:pPr>
              <w:pStyle w:val="NormalSmall"/>
            </w:pPr>
            <w:r>
              <w:t>Split</w:t>
            </w:r>
            <w:r w:rsidR="008C1D5F">
              <w:t xml:space="preserve"> taxonomy modifications</w:t>
            </w:r>
          </w:p>
        </w:tc>
      </w:tr>
      <w:tr w:rsidR="00EC71E1" w14:paraId="70F1E150" w14:textId="77777777" w:rsidTr="00F5505B">
        <w:tc>
          <w:tcPr>
            <w:tcW w:w="1857" w:type="dxa"/>
          </w:tcPr>
          <w:p w14:paraId="5177851A" w14:textId="239A751B" w:rsidR="00DA7DEA" w:rsidRDefault="00DA7DEA" w:rsidP="00C2674F">
            <w:pPr>
              <w:pStyle w:val="NormalSmall"/>
            </w:pPr>
            <w:r>
              <w:t>October 6, 2016</w:t>
            </w:r>
          </w:p>
        </w:tc>
        <w:tc>
          <w:tcPr>
            <w:tcW w:w="1653" w:type="dxa"/>
          </w:tcPr>
          <w:p w14:paraId="713A135B" w14:textId="77777777" w:rsidR="00EC71E1" w:rsidRDefault="00EC71E1">
            <w:pPr>
              <w:pStyle w:val="NormalSmall"/>
            </w:pPr>
            <w:r>
              <w:t>Olivier Collioud</w:t>
            </w:r>
          </w:p>
        </w:tc>
        <w:tc>
          <w:tcPr>
            <w:tcW w:w="1134" w:type="dxa"/>
          </w:tcPr>
          <w:p w14:paraId="5C056CE3" w14:textId="77777777" w:rsidR="00EC71E1" w:rsidRDefault="00EC71E1">
            <w:pPr>
              <w:pStyle w:val="NormalSmall"/>
              <w:jc w:val="center"/>
            </w:pPr>
            <w:r>
              <w:t>3.20</w:t>
            </w:r>
          </w:p>
        </w:tc>
        <w:tc>
          <w:tcPr>
            <w:tcW w:w="1418" w:type="dxa"/>
          </w:tcPr>
          <w:p w14:paraId="572F30C8" w14:textId="6316B8F1" w:rsidR="00EC71E1" w:rsidRDefault="00CA6AD5">
            <w:pPr>
              <w:pStyle w:val="NormalSmall"/>
            </w:pPr>
            <w:r w:rsidRPr="00CA6AD5">
              <w:t>PF Approved</w:t>
            </w:r>
          </w:p>
        </w:tc>
        <w:tc>
          <w:tcPr>
            <w:tcW w:w="3223" w:type="dxa"/>
          </w:tcPr>
          <w:p w14:paraId="486F4D36" w14:textId="77777777" w:rsidR="00EC71E1" w:rsidRDefault="00EC71E1" w:rsidP="007A5588">
            <w:pPr>
              <w:pStyle w:val="NormalSmall"/>
              <w:jc w:val="left"/>
            </w:pPr>
            <w:r w:rsidRPr="00F13F71">
              <w:t>Separation of optional Groups from mandatory Classes.</w:t>
            </w:r>
          </w:p>
        </w:tc>
      </w:tr>
      <w:tr w:rsidR="00D369C0" w14:paraId="58AB0C4C" w14:textId="77777777" w:rsidTr="00F5505B">
        <w:tc>
          <w:tcPr>
            <w:tcW w:w="1857" w:type="dxa"/>
          </w:tcPr>
          <w:p w14:paraId="04DBF9AB" w14:textId="00B449A4" w:rsidR="00D369C0" w:rsidRDefault="00D369C0" w:rsidP="00C2674F">
            <w:pPr>
              <w:pStyle w:val="NormalSmall"/>
            </w:pPr>
            <w:r>
              <w:t>February 9, 2017</w:t>
            </w:r>
          </w:p>
        </w:tc>
        <w:tc>
          <w:tcPr>
            <w:tcW w:w="1653" w:type="dxa"/>
          </w:tcPr>
          <w:p w14:paraId="0605C95A" w14:textId="1F79CB4F" w:rsidR="00D369C0" w:rsidRDefault="00D369C0">
            <w:pPr>
              <w:pStyle w:val="NormalSmall"/>
            </w:pPr>
            <w:r>
              <w:t>Grégoire Isoz</w:t>
            </w:r>
          </w:p>
        </w:tc>
        <w:tc>
          <w:tcPr>
            <w:tcW w:w="1134" w:type="dxa"/>
          </w:tcPr>
          <w:p w14:paraId="270A25F6" w14:textId="1E79480E" w:rsidR="00D369C0" w:rsidRDefault="00D369C0">
            <w:pPr>
              <w:pStyle w:val="NormalSmall"/>
              <w:jc w:val="center"/>
            </w:pPr>
            <w:r>
              <w:t>3.21</w:t>
            </w:r>
          </w:p>
        </w:tc>
        <w:tc>
          <w:tcPr>
            <w:tcW w:w="1418" w:type="dxa"/>
          </w:tcPr>
          <w:p w14:paraId="4B5F24E9" w14:textId="2DCE0276" w:rsidR="00D369C0" w:rsidRPr="00CA6AD5" w:rsidRDefault="00D369C0">
            <w:pPr>
              <w:pStyle w:val="NormalSmall"/>
            </w:pPr>
            <w:r>
              <w:t>Revised</w:t>
            </w:r>
          </w:p>
        </w:tc>
        <w:tc>
          <w:tcPr>
            <w:tcW w:w="3223" w:type="dxa"/>
          </w:tcPr>
          <w:p w14:paraId="1C17D09E" w14:textId="7EA5E91D" w:rsidR="00A41459" w:rsidRPr="00D369C0" w:rsidRDefault="00D369C0" w:rsidP="000E7A13">
            <w:pPr>
              <w:jc w:val="left"/>
              <w:rPr>
                <w:sz w:val="20"/>
              </w:rPr>
            </w:pPr>
            <w:r w:rsidRPr="00571F8C">
              <w:rPr>
                <w:sz w:val="20"/>
              </w:rPr>
              <w:t>Update link to the xsd with the new version number</w:t>
            </w:r>
            <w:r w:rsidR="000E7A13">
              <w:rPr>
                <w:sz w:val="20"/>
              </w:rPr>
              <w:t xml:space="preserve">. </w:t>
            </w:r>
            <w:r w:rsidR="00E20482">
              <w:rPr>
                <w:sz w:val="20"/>
              </w:rPr>
              <w:t>Addition of the attribute idRef to the DeleteClass element</w:t>
            </w:r>
            <w:r w:rsidR="000E7A13">
              <w:rPr>
                <w:sz w:val="20"/>
              </w:rPr>
              <w:t xml:space="preserve">. </w:t>
            </w:r>
            <w:r w:rsidR="00E20482">
              <w:rPr>
                <w:sz w:val="20"/>
              </w:rPr>
              <w:t>Addition of the attribute idRef to the DeleteGoodOrService element</w:t>
            </w:r>
            <w:r w:rsidR="000E7A13">
              <w:rPr>
                <w:sz w:val="20"/>
              </w:rPr>
              <w:t xml:space="preserve">. </w:t>
            </w:r>
            <w:r w:rsidR="00A41459">
              <w:rPr>
                <w:sz w:val="20"/>
              </w:rPr>
              <w:t>Update</w:t>
            </w:r>
            <w:r w:rsidR="00EF594B">
              <w:rPr>
                <w:sz w:val="20"/>
              </w:rPr>
              <w:t xml:space="preserve"> of</w:t>
            </w:r>
            <w:r w:rsidR="00A41459">
              <w:rPr>
                <w:sz w:val="20"/>
              </w:rPr>
              <w:t xml:space="preserve"> the examples</w:t>
            </w:r>
          </w:p>
        </w:tc>
      </w:tr>
    </w:tbl>
    <w:p w14:paraId="0A5DABF5" w14:textId="6B22C10D" w:rsidR="000A646E" w:rsidRDefault="000A646E">
      <w:pPr>
        <w:pStyle w:val="NormalSmall"/>
      </w:pPr>
    </w:p>
    <w:p w14:paraId="469A8D13" w14:textId="77777777" w:rsidR="000A646E" w:rsidRDefault="000A646E">
      <w:r>
        <w:t xml:space="preserve">Contact: WIPO: Patrick FIÉVET </w:t>
      </w:r>
      <w:r>
        <w:tab/>
      </w:r>
      <w:r>
        <w:tab/>
        <w:t>(</w:t>
      </w:r>
      <w:hyperlink r:id="rId9" w:history="1">
        <w:r>
          <w:rPr>
            <w:rStyle w:val="Hyperlink"/>
          </w:rPr>
          <w:t>patrick.fievet@wipo.int)</w:t>
        </w:r>
      </w:hyperlink>
    </w:p>
    <w:p w14:paraId="3222FF26" w14:textId="77777777" w:rsidR="000A646E" w:rsidRDefault="000A646E"/>
    <w:p w14:paraId="03A32834" w14:textId="77777777" w:rsidR="000A646E" w:rsidRDefault="000A646E">
      <w:pPr>
        <w:sectPr w:rsidR="000A646E">
          <w:headerReference w:type="even" r:id="rId10"/>
          <w:headerReference w:type="default" r:id="rId11"/>
          <w:type w:val="continuous"/>
          <w:pgSz w:w="11908" w:h="16833"/>
          <w:pgMar w:top="1418" w:right="1418" w:bottom="1418" w:left="1418" w:header="992" w:footer="992" w:gutter="0"/>
          <w:pgNumType w:fmt="lowerRoman" w:start="1"/>
          <w:cols w:space="708"/>
          <w:noEndnote/>
          <w:titlePg/>
          <w:docGrid w:linePitch="299"/>
        </w:sectPr>
      </w:pPr>
    </w:p>
    <w:p w14:paraId="254A0CBD" w14:textId="77777777" w:rsidR="000A646E" w:rsidRDefault="000A646E">
      <w:pPr>
        <w:pStyle w:val="TOCTitle"/>
      </w:pPr>
      <w:r>
        <w:lastRenderedPageBreak/>
        <w:t>Table of Contents</w:t>
      </w:r>
    </w:p>
    <w:bookmarkStart w:id="1" w:name="O_55"/>
    <w:bookmarkEnd w:id="1"/>
    <w:p w14:paraId="46F5E168" w14:textId="77777777" w:rsidR="00A41459" w:rsidRDefault="00364CA2">
      <w:pPr>
        <w:pStyle w:val="TOC1"/>
        <w:tabs>
          <w:tab w:val="right" w:leader="dot" w:pos="9062"/>
        </w:tabs>
        <w:rPr>
          <w:rFonts w:asciiTheme="minorHAnsi" w:eastAsiaTheme="minorEastAsia" w:hAnsiTheme="minorHAnsi" w:cstheme="minorBidi"/>
          <w:noProof/>
          <w:sz w:val="22"/>
          <w:szCs w:val="22"/>
        </w:rPr>
      </w:pPr>
      <w:r>
        <w:fldChar w:fldCharType="begin"/>
      </w:r>
      <w:r w:rsidR="00F5505B">
        <w:instrText xml:space="preserve"> TOC \o "1</w:instrText>
      </w:r>
      <w:r>
        <w:instrText xml:space="preserve">-9" </w:instrText>
      </w:r>
      <w:r>
        <w:fldChar w:fldCharType="separate"/>
      </w:r>
      <w:r w:rsidR="00A41459">
        <w:rPr>
          <w:noProof/>
        </w:rPr>
        <w:t>Specification of NCL Classification Top Structure Modifications Files</w:t>
      </w:r>
      <w:r w:rsidR="00A41459">
        <w:rPr>
          <w:noProof/>
        </w:rPr>
        <w:tab/>
      </w:r>
      <w:r w:rsidR="00A41459">
        <w:rPr>
          <w:noProof/>
        </w:rPr>
        <w:fldChar w:fldCharType="begin"/>
      </w:r>
      <w:r w:rsidR="00A41459">
        <w:rPr>
          <w:noProof/>
        </w:rPr>
        <w:instrText xml:space="preserve"> PAGEREF _Toc474415754 \h </w:instrText>
      </w:r>
      <w:r w:rsidR="00A41459">
        <w:rPr>
          <w:noProof/>
        </w:rPr>
      </w:r>
      <w:r w:rsidR="00A41459">
        <w:rPr>
          <w:noProof/>
        </w:rPr>
        <w:fldChar w:fldCharType="separate"/>
      </w:r>
      <w:r w:rsidR="00A41459">
        <w:rPr>
          <w:noProof/>
        </w:rPr>
        <w:t>i</w:t>
      </w:r>
      <w:r w:rsidR="00A41459">
        <w:rPr>
          <w:noProof/>
        </w:rPr>
        <w:fldChar w:fldCharType="end"/>
      </w:r>
    </w:p>
    <w:p w14:paraId="61D5262D" w14:textId="77777777" w:rsidR="00A41459" w:rsidRDefault="00A41459">
      <w:pPr>
        <w:pStyle w:val="TOC1"/>
        <w:tabs>
          <w:tab w:val="left" w:pos="480"/>
          <w:tab w:val="right" w:leader="dot" w:pos="9062"/>
        </w:tabs>
        <w:rPr>
          <w:rFonts w:asciiTheme="minorHAnsi" w:eastAsiaTheme="minorEastAsia" w:hAnsiTheme="minorHAnsi" w:cstheme="minorBidi"/>
          <w:noProof/>
          <w:sz w:val="22"/>
          <w:szCs w:val="22"/>
        </w:rPr>
      </w:pPr>
      <w:r w:rsidRPr="006367F2">
        <w:rPr>
          <w:noProof/>
        </w:rPr>
        <w:t>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_Toc474415755 \h </w:instrText>
      </w:r>
      <w:r>
        <w:rPr>
          <w:noProof/>
        </w:rPr>
      </w:r>
      <w:r>
        <w:rPr>
          <w:noProof/>
        </w:rPr>
        <w:fldChar w:fldCharType="separate"/>
      </w:r>
      <w:r>
        <w:rPr>
          <w:noProof/>
        </w:rPr>
        <w:t>2</w:t>
      </w:r>
      <w:r>
        <w:rPr>
          <w:noProof/>
        </w:rPr>
        <w:fldChar w:fldCharType="end"/>
      </w:r>
    </w:p>
    <w:p w14:paraId="49266C8E" w14:textId="77777777" w:rsidR="00A41459" w:rsidRDefault="00A41459">
      <w:pPr>
        <w:pStyle w:val="TOC1"/>
        <w:tabs>
          <w:tab w:val="left" w:pos="480"/>
          <w:tab w:val="right" w:leader="dot" w:pos="9062"/>
        </w:tabs>
        <w:rPr>
          <w:rFonts w:asciiTheme="minorHAnsi" w:eastAsiaTheme="minorEastAsia" w:hAnsiTheme="minorHAnsi" w:cstheme="minorBidi"/>
          <w:noProof/>
          <w:sz w:val="22"/>
          <w:szCs w:val="22"/>
        </w:rPr>
      </w:pPr>
      <w:r w:rsidRPr="006367F2">
        <w:rPr>
          <w:noProof/>
        </w:rPr>
        <w:t>2.</w:t>
      </w:r>
      <w:r>
        <w:rPr>
          <w:rFonts w:asciiTheme="minorHAnsi" w:eastAsiaTheme="minorEastAsia" w:hAnsiTheme="minorHAnsi" w:cstheme="minorBidi"/>
          <w:noProof/>
          <w:sz w:val="22"/>
          <w:szCs w:val="22"/>
        </w:rPr>
        <w:tab/>
      </w:r>
      <w:r>
        <w:rPr>
          <w:noProof/>
        </w:rPr>
        <w:t>Brief Description</w:t>
      </w:r>
      <w:r>
        <w:rPr>
          <w:noProof/>
        </w:rPr>
        <w:tab/>
      </w:r>
      <w:r>
        <w:rPr>
          <w:noProof/>
        </w:rPr>
        <w:fldChar w:fldCharType="begin"/>
      </w:r>
      <w:r>
        <w:rPr>
          <w:noProof/>
        </w:rPr>
        <w:instrText xml:space="preserve"> PAGEREF _Toc474415756 \h </w:instrText>
      </w:r>
      <w:r>
        <w:rPr>
          <w:noProof/>
        </w:rPr>
      </w:r>
      <w:r>
        <w:rPr>
          <w:noProof/>
        </w:rPr>
        <w:fldChar w:fldCharType="separate"/>
      </w:r>
      <w:r>
        <w:rPr>
          <w:noProof/>
        </w:rPr>
        <w:t>2</w:t>
      </w:r>
      <w:r>
        <w:rPr>
          <w:noProof/>
        </w:rPr>
        <w:fldChar w:fldCharType="end"/>
      </w:r>
    </w:p>
    <w:p w14:paraId="621F661D" w14:textId="77777777" w:rsidR="00A41459" w:rsidRDefault="00A41459">
      <w:pPr>
        <w:pStyle w:val="TOC2"/>
        <w:tabs>
          <w:tab w:val="left" w:pos="960"/>
          <w:tab w:val="right" w:leader="dot" w:pos="9062"/>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Content Overview</w:t>
      </w:r>
      <w:r>
        <w:rPr>
          <w:noProof/>
        </w:rPr>
        <w:tab/>
      </w:r>
      <w:r>
        <w:rPr>
          <w:noProof/>
        </w:rPr>
        <w:fldChar w:fldCharType="begin"/>
      </w:r>
      <w:r>
        <w:rPr>
          <w:noProof/>
        </w:rPr>
        <w:instrText xml:space="preserve"> PAGEREF _Toc474415757 \h </w:instrText>
      </w:r>
      <w:r>
        <w:rPr>
          <w:noProof/>
        </w:rPr>
      </w:r>
      <w:r>
        <w:rPr>
          <w:noProof/>
        </w:rPr>
        <w:fldChar w:fldCharType="separate"/>
      </w:r>
      <w:r>
        <w:rPr>
          <w:noProof/>
        </w:rPr>
        <w:t>2</w:t>
      </w:r>
      <w:r>
        <w:rPr>
          <w:noProof/>
        </w:rPr>
        <w:fldChar w:fldCharType="end"/>
      </w:r>
    </w:p>
    <w:p w14:paraId="699D6144" w14:textId="77777777" w:rsidR="00A41459" w:rsidRDefault="00A41459">
      <w:pPr>
        <w:pStyle w:val="TOC2"/>
        <w:tabs>
          <w:tab w:val="left" w:pos="960"/>
          <w:tab w:val="right" w:leader="dot" w:pos="9062"/>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File Name</w:t>
      </w:r>
      <w:r>
        <w:rPr>
          <w:noProof/>
        </w:rPr>
        <w:tab/>
      </w:r>
      <w:r>
        <w:rPr>
          <w:noProof/>
        </w:rPr>
        <w:fldChar w:fldCharType="begin"/>
      </w:r>
      <w:r>
        <w:rPr>
          <w:noProof/>
        </w:rPr>
        <w:instrText xml:space="preserve"> PAGEREF _Toc474415758 \h </w:instrText>
      </w:r>
      <w:r>
        <w:rPr>
          <w:noProof/>
        </w:rPr>
      </w:r>
      <w:r>
        <w:rPr>
          <w:noProof/>
        </w:rPr>
        <w:fldChar w:fldCharType="separate"/>
      </w:r>
      <w:r>
        <w:rPr>
          <w:noProof/>
        </w:rPr>
        <w:t>2</w:t>
      </w:r>
      <w:r>
        <w:rPr>
          <w:noProof/>
        </w:rPr>
        <w:fldChar w:fldCharType="end"/>
      </w:r>
    </w:p>
    <w:p w14:paraId="55A95BC6" w14:textId="77777777" w:rsidR="00A41459" w:rsidRDefault="00A41459">
      <w:pPr>
        <w:pStyle w:val="TOC1"/>
        <w:tabs>
          <w:tab w:val="left" w:pos="480"/>
          <w:tab w:val="right" w:leader="dot" w:pos="9062"/>
        </w:tabs>
        <w:rPr>
          <w:rFonts w:asciiTheme="minorHAnsi" w:eastAsiaTheme="minorEastAsia" w:hAnsiTheme="minorHAnsi" w:cstheme="minorBidi"/>
          <w:noProof/>
          <w:sz w:val="22"/>
          <w:szCs w:val="22"/>
        </w:rPr>
      </w:pPr>
      <w:r w:rsidRPr="006367F2">
        <w:rPr>
          <w:noProof/>
        </w:rPr>
        <w:t>3.</w:t>
      </w:r>
      <w:r>
        <w:rPr>
          <w:rFonts w:asciiTheme="minorHAnsi" w:eastAsiaTheme="minorEastAsia" w:hAnsiTheme="minorHAnsi" w:cstheme="minorBidi"/>
          <w:noProof/>
          <w:sz w:val="22"/>
          <w:szCs w:val="22"/>
        </w:rPr>
        <w:tab/>
      </w:r>
      <w:r>
        <w:rPr>
          <w:noProof/>
        </w:rPr>
        <w:t>Taxonomy Indication Modifications File Structure</w:t>
      </w:r>
      <w:r>
        <w:rPr>
          <w:noProof/>
        </w:rPr>
        <w:tab/>
      </w:r>
      <w:r>
        <w:rPr>
          <w:noProof/>
        </w:rPr>
        <w:fldChar w:fldCharType="begin"/>
      </w:r>
      <w:r>
        <w:rPr>
          <w:noProof/>
        </w:rPr>
        <w:instrText xml:space="preserve"> PAGEREF _Toc474415759 \h </w:instrText>
      </w:r>
      <w:r>
        <w:rPr>
          <w:noProof/>
        </w:rPr>
      </w:r>
      <w:r>
        <w:rPr>
          <w:noProof/>
        </w:rPr>
        <w:fldChar w:fldCharType="separate"/>
      </w:r>
      <w:r>
        <w:rPr>
          <w:noProof/>
        </w:rPr>
        <w:t>2</w:t>
      </w:r>
      <w:r>
        <w:rPr>
          <w:noProof/>
        </w:rPr>
        <w:fldChar w:fldCharType="end"/>
      </w:r>
    </w:p>
    <w:p w14:paraId="5D328E40" w14:textId="77777777" w:rsidR="00A41459" w:rsidRDefault="00A41459">
      <w:pPr>
        <w:pStyle w:val="TOC2"/>
        <w:tabs>
          <w:tab w:val="left" w:pos="960"/>
          <w:tab w:val="right" w:leader="dot" w:pos="9062"/>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Class Modifications</w:t>
      </w:r>
      <w:r>
        <w:rPr>
          <w:noProof/>
        </w:rPr>
        <w:tab/>
      </w:r>
      <w:r>
        <w:rPr>
          <w:noProof/>
        </w:rPr>
        <w:fldChar w:fldCharType="begin"/>
      </w:r>
      <w:r>
        <w:rPr>
          <w:noProof/>
        </w:rPr>
        <w:instrText xml:space="preserve"> PAGEREF _Toc474415760 \h </w:instrText>
      </w:r>
      <w:r>
        <w:rPr>
          <w:noProof/>
        </w:rPr>
      </w:r>
      <w:r>
        <w:rPr>
          <w:noProof/>
        </w:rPr>
        <w:fldChar w:fldCharType="separate"/>
      </w:r>
      <w:r>
        <w:rPr>
          <w:noProof/>
        </w:rPr>
        <w:t>2</w:t>
      </w:r>
      <w:r>
        <w:rPr>
          <w:noProof/>
        </w:rPr>
        <w:fldChar w:fldCharType="end"/>
      </w:r>
    </w:p>
    <w:p w14:paraId="7788067D" w14:textId="77777777" w:rsidR="00A41459" w:rsidRDefault="00A41459">
      <w:pPr>
        <w:pStyle w:val="TOC2"/>
        <w:tabs>
          <w:tab w:val="left" w:pos="960"/>
          <w:tab w:val="right" w:leader="dot" w:pos="9062"/>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Goods And Services Modifications</w:t>
      </w:r>
      <w:r>
        <w:rPr>
          <w:noProof/>
        </w:rPr>
        <w:tab/>
      </w:r>
      <w:r>
        <w:rPr>
          <w:noProof/>
        </w:rPr>
        <w:fldChar w:fldCharType="begin"/>
      </w:r>
      <w:r>
        <w:rPr>
          <w:noProof/>
        </w:rPr>
        <w:instrText xml:space="preserve"> PAGEREF _Toc474415761 \h </w:instrText>
      </w:r>
      <w:r>
        <w:rPr>
          <w:noProof/>
        </w:rPr>
      </w:r>
      <w:r>
        <w:rPr>
          <w:noProof/>
        </w:rPr>
        <w:fldChar w:fldCharType="separate"/>
      </w:r>
      <w:r>
        <w:rPr>
          <w:noProof/>
        </w:rPr>
        <w:t>3</w:t>
      </w:r>
      <w:r>
        <w:rPr>
          <w:noProof/>
        </w:rPr>
        <w:fldChar w:fldCharType="end"/>
      </w:r>
    </w:p>
    <w:p w14:paraId="386DD010" w14:textId="77777777" w:rsidR="00A41459" w:rsidRDefault="00A41459">
      <w:pPr>
        <w:pStyle w:val="TOC3"/>
        <w:tabs>
          <w:tab w:val="left" w:pos="1440"/>
          <w:tab w:val="right" w:leader="dot" w:pos="9062"/>
        </w:tabs>
        <w:rPr>
          <w:rFonts w:asciiTheme="minorHAnsi" w:eastAsiaTheme="minorEastAsia" w:hAnsiTheme="minorHAnsi" w:cstheme="minorBidi"/>
          <w:noProof/>
          <w:sz w:val="22"/>
          <w:szCs w:val="22"/>
        </w:rPr>
      </w:pPr>
      <w:r>
        <w:rPr>
          <w:noProof/>
        </w:rPr>
        <w:t>3.2.1.</w:t>
      </w:r>
      <w:r>
        <w:rPr>
          <w:rFonts w:asciiTheme="minorHAnsi" w:eastAsiaTheme="minorEastAsia" w:hAnsiTheme="minorHAnsi" w:cstheme="minorBidi"/>
          <w:noProof/>
          <w:sz w:val="22"/>
          <w:szCs w:val="22"/>
        </w:rPr>
        <w:tab/>
      </w:r>
      <w:r>
        <w:rPr>
          <w:noProof/>
        </w:rPr>
        <w:t>Add and Delete Goods or Services</w:t>
      </w:r>
      <w:r>
        <w:rPr>
          <w:noProof/>
        </w:rPr>
        <w:tab/>
      </w:r>
      <w:r>
        <w:rPr>
          <w:noProof/>
        </w:rPr>
        <w:fldChar w:fldCharType="begin"/>
      </w:r>
      <w:r>
        <w:rPr>
          <w:noProof/>
        </w:rPr>
        <w:instrText xml:space="preserve"> PAGEREF _Toc474415762 \h </w:instrText>
      </w:r>
      <w:r>
        <w:rPr>
          <w:noProof/>
        </w:rPr>
      </w:r>
      <w:r>
        <w:rPr>
          <w:noProof/>
        </w:rPr>
        <w:fldChar w:fldCharType="separate"/>
      </w:r>
      <w:r>
        <w:rPr>
          <w:noProof/>
        </w:rPr>
        <w:t>3</w:t>
      </w:r>
      <w:r>
        <w:rPr>
          <w:noProof/>
        </w:rPr>
        <w:fldChar w:fldCharType="end"/>
      </w:r>
    </w:p>
    <w:p w14:paraId="67D3C9F4" w14:textId="77777777" w:rsidR="00A41459" w:rsidRDefault="00A41459">
      <w:pPr>
        <w:pStyle w:val="TOC3"/>
        <w:tabs>
          <w:tab w:val="left" w:pos="1440"/>
          <w:tab w:val="right" w:leader="dot" w:pos="9062"/>
        </w:tabs>
        <w:rPr>
          <w:rFonts w:asciiTheme="minorHAnsi" w:eastAsiaTheme="minorEastAsia" w:hAnsiTheme="minorHAnsi" w:cstheme="minorBidi"/>
          <w:noProof/>
          <w:sz w:val="22"/>
          <w:szCs w:val="22"/>
        </w:rPr>
      </w:pPr>
      <w:r>
        <w:rPr>
          <w:noProof/>
        </w:rPr>
        <w:t>3.2.2.</w:t>
      </w:r>
      <w:r>
        <w:rPr>
          <w:rFonts w:asciiTheme="minorHAnsi" w:eastAsiaTheme="minorEastAsia" w:hAnsiTheme="minorHAnsi" w:cstheme="minorBidi"/>
          <w:noProof/>
          <w:sz w:val="22"/>
          <w:szCs w:val="22"/>
        </w:rPr>
        <w:tab/>
      </w:r>
      <w:r>
        <w:rPr>
          <w:noProof/>
        </w:rPr>
        <w:t>Transfer Goods or Services</w:t>
      </w:r>
      <w:r>
        <w:rPr>
          <w:noProof/>
        </w:rPr>
        <w:tab/>
      </w:r>
      <w:r>
        <w:rPr>
          <w:noProof/>
        </w:rPr>
        <w:fldChar w:fldCharType="begin"/>
      </w:r>
      <w:r>
        <w:rPr>
          <w:noProof/>
        </w:rPr>
        <w:instrText xml:space="preserve"> PAGEREF _Toc474415763 \h </w:instrText>
      </w:r>
      <w:r>
        <w:rPr>
          <w:noProof/>
        </w:rPr>
      </w:r>
      <w:r>
        <w:rPr>
          <w:noProof/>
        </w:rPr>
        <w:fldChar w:fldCharType="separate"/>
      </w:r>
      <w:r>
        <w:rPr>
          <w:noProof/>
        </w:rPr>
        <w:t>3</w:t>
      </w:r>
      <w:r>
        <w:rPr>
          <w:noProof/>
        </w:rPr>
        <w:fldChar w:fldCharType="end"/>
      </w:r>
    </w:p>
    <w:p w14:paraId="42F7952B" w14:textId="77777777" w:rsidR="00A41459" w:rsidRDefault="00A41459">
      <w:pPr>
        <w:pStyle w:val="TOC1"/>
        <w:tabs>
          <w:tab w:val="left" w:pos="480"/>
          <w:tab w:val="right" w:leader="dot" w:pos="9062"/>
        </w:tabs>
        <w:rPr>
          <w:rFonts w:asciiTheme="minorHAnsi" w:eastAsiaTheme="minorEastAsia" w:hAnsiTheme="minorHAnsi" w:cstheme="minorBidi"/>
          <w:noProof/>
          <w:sz w:val="22"/>
          <w:szCs w:val="22"/>
        </w:rPr>
      </w:pPr>
      <w:r w:rsidRPr="006367F2">
        <w:rPr>
          <w:noProof/>
        </w:rPr>
        <w:t>4.</w:t>
      </w:r>
      <w:r>
        <w:rPr>
          <w:rFonts w:asciiTheme="minorHAnsi" w:eastAsiaTheme="minorEastAsia" w:hAnsiTheme="minorHAnsi" w:cstheme="minorBidi"/>
          <w:noProof/>
          <w:sz w:val="22"/>
          <w:szCs w:val="22"/>
        </w:rPr>
        <w:tab/>
      </w:r>
      <w:r>
        <w:rPr>
          <w:noProof/>
        </w:rPr>
        <w:t>Examples</w:t>
      </w:r>
      <w:r>
        <w:rPr>
          <w:noProof/>
        </w:rPr>
        <w:tab/>
      </w:r>
      <w:r>
        <w:rPr>
          <w:noProof/>
        </w:rPr>
        <w:fldChar w:fldCharType="begin"/>
      </w:r>
      <w:r>
        <w:rPr>
          <w:noProof/>
        </w:rPr>
        <w:instrText xml:space="preserve"> PAGEREF _Toc474415764 \h </w:instrText>
      </w:r>
      <w:r>
        <w:rPr>
          <w:noProof/>
        </w:rPr>
      </w:r>
      <w:r>
        <w:rPr>
          <w:noProof/>
        </w:rPr>
        <w:fldChar w:fldCharType="separate"/>
      </w:r>
      <w:r>
        <w:rPr>
          <w:noProof/>
        </w:rPr>
        <w:t>3</w:t>
      </w:r>
      <w:r>
        <w:rPr>
          <w:noProof/>
        </w:rPr>
        <w:fldChar w:fldCharType="end"/>
      </w:r>
    </w:p>
    <w:p w14:paraId="2F22724E" w14:textId="77777777" w:rsidR="00A41459" w:rsidRDefault="00A41459">
      <w:pPr>
        <w:pStyle w:val="TOC1"/>
        <w:tabs>
          <w:tab w:val="left" w:pos="480"/>
          <w:tab w:val="right" w:leader="dot" w:pos="9062"/>
        </w:tabs>
        <w:rPr>
          <w:rFonts w:asciiTheme="minorHAnsi" w:eastAsiaTheme="minorEastAsia" w:hAnsiTheme="minorHAnsi" w:cstheme="minorBidi"/>
          <w:noProof/>
          <w:sz w:val="22"/>
          <w:szCs w:val="22"/>
        </w:rPr>
      </w:pPr>
      <w:r w:rsidRPr="006367F2">
        <w:rPr>
          <w:noProof/>
        </w:rPr>
        <w:t>5.</w:t>
      </w:r>
      <w:r>
        <w:rPr>
          <w:rFonts w:asciiTheme="minorHAnsi" w:eastAsiaTheme="minorEastAsia" w:hAnsiTheme="minorHAnsi" w:cstheme="minorBidi"/>
          <w:noProof/>
          <w:sz w:val="22"/>
          <w:szCs w:val="22"/>
        </w:rPr>
        <w:tab/>
      </w:r>
      <w:r>
        <w:rPr>
          <w:noProof/>
        </w:rPr>
        <w:t>Schema</w:t>
      </w:r>
      <w:r>
        <w:rPr>
          <w:noProof/>
        </w:rPr>
        <w:tab/>
      </w:r>
      <w:r>
        <w:rPr>
          <w:noProof/>
        </w:rPr>
        <w:fldChar w:fldCharType="begin"/>
      </w:r>
      <w:r>
        <w:rPr>
          <w:noProof/>
        </w:rPr>
        <w:instrText xml:space="preserve"> PAGEREF _Toc474415765 \h </w:instrText>
      </w:r>
      <w:r>
        <w:rPr>
          <w:noProof/>
        </w:rPr>
      </w:r>
      <w:r>
        <w:rPr>
          <w:noProof/>
        </w:rPr>
        <w:fldChar w:fldCharType="separate"/>
      </w:r>
      <w:r>
        <w:rPr>
          <w:noProof/>
        </w:rPr>
        <w:t>4</w:t>
      </w:r>
      <w:r>
        <w:rPr>
          <w:noProof/>
        </w:rPr>
        <w:fldChar w:fldCharType="end"/>
      </w:r>
    </w:p>
    <w:p w14:paraId="20902E88" w14:textId="77777777" w:rsidR="000A646E" w:rsidRDefault="00364CA2">
      <w:r>
        <w:fldChar w:fldCharType="end"/>
      </w:r>
    </w:p>
    <w:p w14:paraId="5655DBBD" w14:textId="77777777" w:rsidR="000A646E" w:rsidRDefault="000A646E"/>
    <w:p w14:paraId="36DBD4AD" w14:textId="77777777" w:rsidR="000A646E" w:rsidRDefault="000A646E">
      <w:pPr>
        <w:sectPr w:rsidR="000A646E">
          <w:pgSz w:w="11908" w:h="16833"/>
          <w:pgMar w:top="1418" w:right="1418" w:bottom="1418" w:left="1418" w:header="992" w:footer="992" w:gutter="0"/>
          <w:pgNumType w:fmt="lowerRoman" w:start="1"/>
          <w:cols w:space="708"/>
          <w:noEndnote/>
          <w:titlePg/>
          <w:docGrid w:linePitch="299"/>
        </w:sectPr>
      </w:pPr>
    </w:p>
    <w:p w14:paraId="2A7AC3B8" w14:textId="77777777" w:rsidR="000A646E" w:rsidRDefault="000A646E">
      <w:pPr>
        <w:pStyle w:val="Heading1"/>
      </w:pPr>
      <w:bookmarkStart w:id="2" w:name="O_285"/>
      <w:bookmarkStart w:id="3" w:name="_Toc74015699"/>
      <w:bookmarkStart w:id="4" w:name="_Toc74017414"/>
      <w:bookmarkStart w:id="5" w:name="_Toc74564742"/>
      <w:bookmarkStart w:id="6" w:name="_Ref297278932"/>
      <w:bookmarkStart w:id="7" w:name="_Ref297278956"/>
      <w:bookmarkStart w:id="8" w:name="_Toc474415755"/>
      <w:bookmarkEnd w:id="2"/>
      <w:r>
        <w:lastRenderedPageBreak/>
        <w:t>Introduction</w:t>
      </w:r>
      <w:bookmarkEnd w:id="3"/>
      <w:bookmarkEnd w:id="4"/>
      <w:bookmarkEnd w:id="5"/>
      <w:bookmarkEnd w:id="6"/>
      <w:bookmarkEnd w:id="7"/>
      <w:bookmarkEnd w:id="8"/>
    </w:p>
    <w:p w14:paraId="42B33FA3" w14:textId="2B823E46" w:rsidR="00F425E5" w:rsidRDefault="00F00A24" w:rsidP="00F425E5">
      <w:r>
        <w:t>This document is part of the NCL master files specification. It</w:t>
      </w:r>
      <w:r w:rsidR="00F425E5">
        <w:t xml:space="preserve"> describes the detailed structure and content of the NCL Classification</w:t>
      </w:r>
      <w:r w:rsidR="003F57B0">
        <w:t xml:space="preserve"> </w:t>
      </w:r>
      <w:r w:rsidR="00C2674F">
        <w:t xml:space="preserve">top </w:t>
      </w:r>
      <w:r w:rsidR="003F57B0">
        <w:t>structure</w:t>
      </w:r>
      <w:r w:rsidR="00A11C24">
        <w:t xml:space="preserve"> </w:t>
      </w:r>
      <w:r w:rsidR="002E5450">
        <w:t>modifications</w:t>
      </w:r>
      <w:r w:rsidR="00F425E5">
        <w:t xml:space="preserve"> file</w:t>
      </w:r>
      <w:r w:rsidR="002D29C3">
        <w:t>s</w:t>
      </w:r>
      <w:r w:rsidR="00F425E5">
        <w:t xml:space="preserve">. </w:t>
      </w:r>
      <w:r w:rsidR="00135079">
        <w:t>The modifications file</w:t>
      </w:r>
      <w:r w:rsidR="002D29C3">
        <w:t>s are</w:t>
      </w:r>
      <w:r w:rsidR="00F425E5">
        <w:t xml:space="preserve"> primarily used as an exchange format aiming at easy data transfer between heterogeneous IT systems. </w:t>
      </w:r>
      <w:r w:rsidR="002D29C3">
        <w:t xml:space="preserve">They describe changes to the </w:t>
      </w:r>
      <w:r w:rsidR="00EC71E1">
        <w:t>Classes, Goods and Services hierarchy</w:t>
      </w:r>
      <w:r w:rsidR="002D29C3">
        <w:t>.</w:t>
      </w:r>
    </w:p>
    <w:p w14:paraId="719D293A" w14:textId="77777777" w:rsidR="000B2F79" w:rsidRDefault="000B2F79" w:rsidP="000B2F79">
      <w:pPr>
        <w:pStyle w:val="Heading1"/>
      </w:pPr>
      <w:bookmarkStart w:id="9" w:name="_Toc474415756"/>
      <w:r>
        <w:t>Brief Description</w:t>
      </w:r>
      <w:bookmarkEnd w:id="9"/>
    </w:p>
    <w:p w14:paraId="35438E2E" w14:textId="77777777" w:rsidR="000B2F79" w:rsidRDefault="000B2F79" w:rsidP="00643E56">
      <w:pPr>
        <w:pStyle w:val="Heading2"/>
      </w:pPr>
      <w:bookmarkStart w:id="10" w:name="_Toc474415757"/>
      <w:r>
        <w:t>Content Overview</w:t>
      </w:r>
      <w:bookmarkEnd w:id="10"/>
    </w:p>
    <w:p w14:paraId="7BB25B24" w14:textId="7AB2C6B0" w:rsidR="002C262C" w:rsidRDefault="00EC71E1" w:rsidP="00EB3EB4">
      <w:r>
        <w:t>Classification</w:t>
      </w:r>
      <w:r w:rsidR="00C2674F">
        <w:t xml:space="preserve"> top</w:t>
      </w:r>
      <w:r w:rsidR="003F57B0">
        <w:t xml:space="preserve"> structure</w:t>
      </w:r>
      <w:r w:rsidR="002C262C">
        <w:t xml:space="preserve"> modifications are language </w:t>
      </w:r>
      <w:r w:rsidR="00A11C24">
        <w:t>independent structural changes.</w:t>
      </w:r>
    </w:p>
    <w:p w14:paraId="045F6B85" w14:textId="5730A4ED" w:rsidR="00DF426A" w:rsidRDefault="00DF426A" w:rsidP="00EB3EB4">
      <w:r>
        <w:t xml:space="preserve">The </w:t>
      </w:r>
      <w:r w:rsidR="00EC71E1">
        <w:t>Classification</w:t>
      </w:r>
      <w:r w:rsidR="00C2674F">
        <w:t xml:space="preserve"> top</w:t>
      </w:r>
      <w:r w:rsidR="003F57B0">
        <w:t xml:space="preserve"> structure</w:t>
      </w:r>
      <w:r w:rsidR="003F57B0" w:rsidDel="00EC71E1">
        <w:t xml:space="preserve"> </w:t>
      </w:r>
      <w:r>
        <w:t>modifications file</w:t>
      </w:r>
      <w:r w:rsidR="00285A9F">
        <w:t xml:space="preserve"> </w:t>
      </w:r>
      <w:r w:rsidR="00285A9F" w:rsidRPr="00285A9F">
        <w:t>structure modifications to the Classification top structure, including added/removed classes and added/</w:t>
      </w:r>
      <w:r w:rsidR="00285A9F">
        <w:t>removed/moved goods or services</w:t>
      </w:r>
      <w:r>
        <w:t>.</w:t>
      </w:r>
      <w:bookmarkStart w:id="11" w:name="_GoBack"/>
      <w:bookmarkEnd w:id="11"/>
    </w:p>
    <w:p w14:paraId="012F5BF1" w14:textId="77777777" w:rsidR="0028464D" w:rsidRDefault="0028464D" w:rsidP="00643E56">
      <w:pPr>
        <w:pStyle w:val="Heading2"/>
      </w:pPr>
      <w:bookmarkStart w:id="12" w:name="_Toc474415758"/>
      <w:r>
        <w:t>File Name</w:t>
      </w:r>
      <w:bookmarkEnd w:id="12"/>
    </w:p>
    <w:p w14:paraId="10E6ED11" w14:textId="0F0C9DAC" w:rsidR="0073482D" w:rsidRDefault="004D63DB" w:rsidP="0073482D">
      <w:r>
        <w:t xml:space="preserve">The NCL </w:t>
      </w:r>
      <w:r w:rsidR="002C7196">
        <w:t>Classification</w:t>
      </w:r>
      <w:r w:rsidR="003F57B0">
        <w:t xml:space="preserve"> </w:t>
      </w:r>
      <w:r w:rsidR="00C2674F">
        <w:t xml:space="preserve">top </w:t>
      </w:r>
      <w:r w:rsidR="003F57B0">
        <w:t>structure</w:t>
      </w:r>
      <w:r w:rsidR="003F57B0" w:rsidDel="002C7196">
        <w:t xml:space="preserve"> </w:t>
      </w:r>
      <w:r>
        <w:t xml:space="preserve">modifications file is named </w:t>
      </w:r>
      <w:r w:rsidR="00AE5ACE">
        <w:t>ncl-</w:t>
      </w:r>
      <w:r w:rsidRPr="008A0FD4">
        <w:rPr>
          <w:rStyle w:val="Code"/>
        </w:rPr>
        <w:t>YYYYMMDD-</w:t>
      </w:r>
      <w:r w:rsidR="002C7196">
        <w:rPr>
          <w:rStyle w:val="Code"/>
        </w:rPr>
        <w:t>classification</w:t>
      </w:r>
      <w:r w:rsidR="00CF3A4B">
        <w:rPr>
          <w:rStyle w:val="Code"/>
        </w:rPr>
        <w:t>_top_str</w:t>
      </w:r>
      <w:r w:rsidR="003F57B0">
        <w:rPr>
          <w:rStyle w:val="Code"/>
        </w:rPr>
        <w:t>u</w:t>
      </w:r>
      <w:r w:rsidR="00CF3A4B">
        <w:rPr>
          <w:rStyle w:val="Code"/>
        </w:rPr>
        <w:t>c</w:t>
      </w:r>
      <w:r w:rsidR="003F57B0">
        <w:rPr>
          <w:rStyle w:val="Code"/>
        </w:rPr>
        <w:t>ture</w:t>
      </w:r>
      <w:r w:rsidRPr="008A0FD4">
        <w:rPr>
          <w:rStyle w:val="Code"/>
        </w:rPr>
        <w:t>_modifications-YYYYMMDD.xml</w:t>
      </w:r>
      <w:r w:rsidR="000C643B">
        <w:t>,</w:t>
      </w:r>
      <w:r w:rsidR="0073482D">
        <w:t xml:space="preserve"> </w:t>
      </w:r>
      <w:r w:rsidR="000C643B">
        <w:t xml:space="preserve">the first </w:t>
      </w:r>
      <w:r w:rsidR="0073482D" w:rsidRPr="003124A2">
        <w:rPr>
          <w:rStyle w:val="Code"/>
        </w:rPr>
        <w:t>YYYYMMDD</w:t>
      </w:r>
      <w:r w:rsidR="0073482D">
        <w:t xml:space="preserve"> refers to the date the </w:t>
      </w:r>
      <w:r w:rsidR="009A42C9">
        <w:t>specified edition-version</w:t>
      </w:r>
      <w:r w:rsidR="0073482D">
        <w:t xml:space="preserve"> goes into force</w:t>
      </w:r>
      <w:r w:rsidR="000C643B">
        <w:t>, and the second is the date this file was generated</w:t>
      </w:r>
      <w:r w:rsidR="0073482D">
        <w:t>.</w:t>
      </w:r>
    </w:p>
    <w:p w14:paraId="062167B8" w14:textId="77777777" w:rsidR="008F2AF8" w:rsidRDefault="00943E81" w:rsidP="008F2AF8">
      <w:pPr>
        <w:pStyle w:val="Heading1"/>
      </w:pPr>
      <w:bookmarkStart w:id="13" w:name="_Toc474415759"/>
      <w:r>
        <w:t xml:space="preserve">Taxonomy </w:t>
      </w:r>
      <w:r w:rsidR="003F273E">
        <w:t xml:space="preserve">Indication </w:t>
      </w:r>
      <w:r>
        <w:t xml:space="preserve">Modifications </w:t>
      </w:r>
      <w:r w:rsidR="008F2AF8">
        <w:t>File Structure</w:t>
      </w:r>
      <w:bookmarkEnd w:id="13"/>
    </w:p>
    <w:p w14:paraId="4A94A1D9" w14:textId="71B2ABE2" w:rsidR="00EB1951" w:rsidRDefault="00F8202F" w:rsidP="00EB1951">
      <w:r>
        <w:t xml:space="preserve">The root element of the taxonomy modifications file is named </w:t>
      </w:r>
      <w:r>
        <w:rPr>
          <w:rStyle w:val="Code"/>
        </w:rPr>
        <w:t>&lt;</w:t>
      </w:r>
      <w:r w:rsidR="002C7196" w:rsidRPr="002C7196">
        <w:rPr>
          <w:rStyle w:val="Code"/>
        </w:rPr>
        <w:t>Classification</w:t>
      </w:r>
      <w:r w:rsidR="00CF3A4B">
        <w:rPr>
          <w:rStyle w:val="Code"/>
        </w:rPr>
        <w:t>Top</w:t>
      </w:r>
      <w:r w:rsidR="003F57B0">
        <w:rPr>
          <w:rStyle w:val="Code"/>
        </w:rPr>
        <w:t>Structure</w:t>
      </w:r>
      <w:r>
        <w:rPr>
          <w:rStyle w:val="Code"/>
        </w:rPr>
        <w:t>M</w:t>
      </w:r>
      <w:r w:rsidRPr="00F8202F">
        <w:rPr>
          <w:rStyle w:val="Code"/>
        </w:rPr>
        <w:t>odifications&gt;</w:t>
      </w:r>
      <w:r>
        <w:t xml:space="preserve">. </w:t>
      </w:r>
      <w:r w:rsidR="00EB1951">
        <w:t xml:space="preserve">It has the required </w:t>
      </w:r>
      <w:r w:rsidR="00BE0155" w:rsidRPr="00BE0155">
        <w:rPr>
          <w:rFonts w:ascii="Courier New" w:hAnsi="Courier New" w:cs="Courier New"/>
          <w:sz w:val="20"/>
        </w:rPr>
        <w:t>“edition”, “version”,</w:t>
      </w:r>
      <w:r w:rsidR="00BE0155">
        <w:t xml:space="preserve"> </w:t>
      </w:r>
      <w:r w:rsidR="00EB1951" w:rsidRPr="002C1C48">
        <w:rPr>
          <w:rStyle w:val="Code"/>
        </w:rPr>
        <w:t>"date</w:t>
      </w:r>
      <w:r w:rsidR="00EB1951">
        <w:rPr>
          <w:rStyle w:val="Code"/>
        </w:rPr>
        <w:t>InF</w:t>
      </w:r>
      <w:r w:rsidR="00EB1951" w:rsidRPr="002C1C48">
        <w:rPr>
          <w:rStyle w:val="Code"/>
        </w:rPr>
        <w:t>orce"</w:t>
      </w:r>
      <w:r w:rsidR="00EB1951">
        <w:t xml:space="preserve"> and </w:t>
      </w:r>
      <w:r w:rsidR="00EB1951">
        <w:rPr>
          <w:rStyle w:val="Code"/>
        </w:rPr>
        <w:t>"dateOfG</w:t>
      </w:r>
      <w:r w:rsidR="00EB1951" w:rsidRPr="002C1C48">
        <w:rPr>
          <w:rStyle w:val="Code"/>
        </w:rPr>
        <w:t>eneration"</w:t>
      </w:r>
      <w:r w:rsidR="00EB1951">
        <w:t xml:space="preserve"> attributes described in the master files specification.</w:t>
      </w:r>
      <w:r w:rsidR="00C2674F">
        <w:t xml:space="preserve"> </w:t>
      </w:r>
    </w:p>
    <w:p w14:paraId="4311D32B" w14:textId="435E8F1C" w:rsidR="00F8202F" w:rsidRDefault="000E7A13" w:rsidP="00F8202F">
      <w:r>
        <w:t xml:space="preserve">The </w:t>
      </w:r>
      <w:r w:rsidRPr="00A37AA3">
        <w:rPr>
          <w:rStyle w:val="Code"/>
        </w:rPr>
        <w:t>&lt;</w:t>
      </w:r>
      <w:r w:rsidRPr="00C2674F">
        <w:rPr>
          <w:rFonts w:ascii="Courier New" w:hAnsi="Courier New" w:cs="Courier New"/>
          <w:sz w:val="20"/>
        </w:rPr>
        <w:t>ClassificationTopStructure</w:t>
      </w:r>
      <w:r w:rsidRPr="00C2674F">
        <w:rPr>
          <w:rStyle w:val="Code"/>
          <w:rFonts w:cs="Courier New"/>
          <w:szCs w:val="20"/>
        </w:rPr>
        <w:t>Modifications</w:t>
      </w:r>
      <w:r w:rsidRPr="00A37AA3">
        <w:rPr>
          <w:rStyle w:val="Code"/>
        </w:rPr>
        <w:t>&gt;</w:t>
      </w:r>
      <w:r>
        <w:t xml:space="preserve"> element contains two optional sub elements, </w:t>
      </w:r>
      <w:r w:rsidRPr="00F8202F">
        <w:rPr>
          <w:rStyle w:val="Code"/>
        </w:rPr>
        <w:t>&lt;ClassModifications&gt;</w:t>
      </w:r>
      <w:r>
        <w:t xml:space="preserve"> and </w:t>
      </w:r>
      <w:r w:rsidRPr="00F8202F">
        <w:rPr>
          <w:rStyle w:val="Code"/>
        </w:rPr>
        <w:t>&lt;GoodsAndServicesModifications&gt;</w:t>
      </w:r>
      <w:r>
        <w:t xml:space="preserve">. </w:t>
      </w:r>
      <w:r w:rsidR="00C2674F">
        <w:t xml:space="preserve">Although optional, at least one instance of either </w:t>
      </w:r>
      <w:r w:rsidR="00C2674F" w:rsidRPr="00F8202F">
        <w:rPr>
          <w:rStyle w:val="Code"/>
        </w:rPr>
        <w:t>&lt;ClassModifications&gt;</w:t>
      </w:r>
      <w:r w:rsidR="00C2674F">
        <w:t xml:space="preserve"> or </w:t>
      </w:r>
      <w:r w:rsidR="00C2674F" w:rsidRPr="00F8202F">
        <w:rPr>
          <w:rStyle w:val="Code"/>
        </w:rPr>
        <w:t>&lt;GoodsAndServicesModifications&gt;</w:t>
      </w:r>
      <w:r w:rsidR="00C2674F">
        <w:t xml:space="preserve"> must be present.</w:t>
      </w:r>
    </w:p>
    <w:p w14:paraId="1DDEE5CD" w14:textId="77777777" w:rsidR="00EC54A4" w:rsidRDefault="00EC54A4" w:rsidP="00643E56">
      <w:pPr>
        <w:pStyle w:val="Heading2"/>
      </w:pPr>
      <w:bookmarkStart w:id="14" w:name="_Toc474415760"/>
      <w:r w:rsidRPr="00643E56">
        <w:rPr>
          <w:sz w:val="22"/>
        </w:rPr>
        <w:t>Class</w:t>
      </w:r>
      <w:r>
        <w:t xml:space="preserve"> Modifications</w:t>
      </w:r>
      <w:bookmarkEnd w:id="14"/>
    </w:p>
    <w:p w14:paraId="0B22A066" w14:textId="65B9915C" w:rsidR="004913B0" w:rsidRDefault="00D01F69" w:rsidP="00D01F69">
      <w:r>
        <w:t xml:space="preserve">Class modifications represent the addition or removal of a class to or from the </w:t>
      </w:r>
      <w:r w:rsidR="008A01D5">
        <w:t>classification</w:t>
      </w:r>
      <w:r>
        <w:t>. It is extremely unlikely that a class will ever be removed, and very rare that one w</w:t>
      </w:r>
      <w:r w:rsidR="00B4371A">
        <w:t>ould</w:t>
      </w:r>
      <w:r>
        <w:t xml:space="preserve"> be added, but the master files support such changes if they are necessary.</w:t>
      </w:r>
      <w:r w:rsidR="004913B0">
        <w:t xml:space="preserve"> The </w:t>
      </w:r>
      <w:r w:rsidR="004913B0" w:rsidRPr="004913B0">
        <w:rPr>
          <w:rStyle w:val="Code"/>
        </w:rPr>
        <w:t>&lt;ClassModifications&gt;</w:t>
      </w:r>
      <w:r w:rsidR="004913B0">
        <w:t xml:space="preserve"> </w:t>
      </w:r>
      <w:r w:rsidR="00EC0C81">
        <w:t>must</w:t>
      </w:r>
      <w:r w:rsidR="004913B0">
        <w:t xml:space="preserve"> contain one or more </w:t>
      </w:r>
      <w:r w:rsidR="004913B0" w:rsidRPr="004913B0">
        <w:rPr>
          <w:rStyle w:val="Code"/>
        </w:rPr>
        <w:t>&lt;</w:t>
      </w:r>
      <w:r w:rsidR="00134144">
        <w:rPr>
          <w:rStyle w:val="Code"/>
        </w:rPr>
        <w:t>AddClass</w:t>
      </w:r>
      <w:r w:rsidR="004913B0" w:rsidRPr="004913B0">
        <w:rPr>
          <w:rStyle w:val="Code"/>
        </w:rPr>
        <w:t>&gt;</w:t>
      </w:r>
      <w:r w:rsidR="004913B0">
        <w:t xml:space="preserve"> </w:t>
      </w:r>
      <w:r w:rsidR="00134144">
        <w:t xml:space="preserve">or </w:t>
      </w:r>
      <w:r w:rsidR="00F83663">
        <w:rPr>
          <w:rStyle w:val="Code"/>
        </w:rPr>
        <w:t>&lt;Delete</w:t>
      </w:r>
      <w:r w:rsidR="00134144" w:rsidRPr="00134144">
        <w:rPr>
          <w:rStyle w:val="Code"/>
        </w:rPr>
        <w:t>Class&gt;</w:t>
      </w:r>
      <w:r w:rsidR="00134144">
        <w:t xml:space="preserve"> </w:t>
      </w:r>
      <w:r w:rsidR="00C74737">
        <w:t>elements</w:t>
      </w:r>
      <w:r w:rsidR="004913B0">
        <w:t>.</w:t>
      </w:r>
    </w:p>
    <w:p w14:paraId="50136775" w14:textId="373D08B5" w:rsidR="007B3CE9" w:rsidRDefault="007B3CE9" w:rsidP="007B3CE9">
      <w:r>
        <w:t xml:space="preserve">The </w:t>
      </w:r>
      <w:r w:rsidRPr="00C9534C">
        <w:rPr>
          <w:rStyle w:val="Code"/>
        </w:rPr>
        <w:t>&lt;</w:t>
      </w:r>
      <w:r>
        <w:rPr>
          <w:rStyle w:val="Code"/>
        </w:rPr>
        <w:t>AddClass</w:t>
      </w:r>
      <w:r w:rsidRPr="00C9534C">
        <w:rPr>
          <w:rStyle w:val="Code"/>
        </w:rPr>
        <w:t>&gt;</w:t>
      </w:r>
      <w:r>
        <w:t xml:space="preserve"> element has one required attribute, </w:t>
      </w:r>
      <w:r w:rsidRPr="00C9534C">
        <w:rPr>
          <w:rStyle w:val="Code"/>
        </w:rPr>
        <w:t>"</w:t>
      </w:r>
      <w:r>
        <w:rPr>
          <w:rStyle w:val="Code"/>
        </w:rPr>
        <w:t>idRef</w:t>
      </w:r>
      <w:r w:rsidRPr="00C9534C">
        <w:rPr>
          <w:rStyle w:val="Code"/>
        </w:rPr>
        <w:t>"</w:t>
      </w:r>
      <w:r>
        <w:t xml:space="preserve">, which value is the new </w:t>
      </w:r>
      <w:r w:rsidR="0091694C">
        <w:t>C</w:t>
      </w:r>
      <w:r>
        <w:t>lass Id.</w:t>
      </w:r>
    </w:p>
    <w:p w14:paraId="4A702200" w14:textId="07F4A301" w:rsidR="00C9534C" w:rsidRDefault="00C9534C" w:rsidP="00D01F69">
      <w:r>
        <w:lastRenderedPageBreak/>
        <w:t xml:space="preserve">The </w:t>
      </w:r>
      <w:r w:rsidR="00F83663">
        <w:rPr>
          <w:rStyle w:val="Code"/>
        </w:rPr>
        <w:t>&lt;Delete</w:t>
      </w:r>
      <w:r w:rsidR="00134144" w:rsidRPr="00134144">
        <w:rPr>
          <w:rStyle w:val="Code"/>
        </w:rPr>
        <w:t>Class&gt;</w:t>
      </w:r>
      <w:r w:rsidR="00134144">
        <w:t xml:space="preserve"> </w:t>
      </w:r>
      <w:r w:rsidR="00C74737">
        <w:t>element</w:t>
      </w:r>
      <w:r>
        <w:t xml:space="preserve"> has </w:t>
      </w:r>
      <w:r w:rsidR="00662EDB">
        <w:t xml:space="preserve">two </w:t>
      </w:r>
      <w:r>
        <w:t>required attribute</w:t>
      </w:r>
      <w:r w:rsidR="00662EDB">
        <w:t>s</w:t>
      </w:r>
      <w:r w:rsidR="006D4341">
        <w:t>,</w:t>
      </w:r>
      <w:r>
        <w:t xml:space="preserve"> </w:t>
      </w:r>
      <w:r w:rsidRPr="00C9534C">
        <w:rPr>
          <w:rStyle w:val="Code"/>
        </w:rPr>
        <w:t>"classNumber"</w:t>
      </w:r>
      <w:r w:rsidR="006D4341">
        <w:t>, which</w:t>
      </w:r>
      <w:r w:rsidR="007B3CE9">
        <w:t xml:space="preserve"> value</w:t>
      </w:r>
      <w:r w:rsidR="006D4341">
        <w:t xml:space="preserve"> is the</w:t>
      </w:r>
      <w:r w:rsidR="007B3CE9">
        <w:t xml:space="preserve"> deleted</w:t>
      </w:r>
      <w:r w:rsidR="006D4341">
        <w:t xml:space="preserve"> </w:t>
      </w:r>
      <w:r w:rsidR="0091694C">
        <w:t xml:space="preserve">Class </w:t>
      </w:r>
      <w:r w:rsidR="006D4341">
        <w:t>number</w:t>
      </w:r>
      <w:r w:rsidR="00662EDB">
        <w:t xml:space="preserve"> </w:t>
      </w:r>
      <w:proofErr w:type="gramStart"/>
      <w:r w:rsidR="00662EDB">
        <w:t xml:space="preserve">and </w:t>
      </w:r>
      <w:r w:rsidR="00662EDB" w:rsidRPr="00662EDB">
        <w:rPr>
          <w:rStyle w:val="Code"/>
        </w:rPr>
        <w:t xml:space="preserve"> </w:t>
      </w:r>
      <w:r w:rsidR="00662EDB" w:rsidRPr="00C9534C">
        <w:rPr>
          <w:rStyle w:val="Code"/>
        </w:rPr>
        <w:t>"</w:t>
      </w:r>
      <w:proofErr w:type="gramEnd"/>
      <w:r w:rsidR="00662EDB">
        <w:rPr>
          <w:rStyle w:val="Code"/>
        </w:rPr>
        <w:t>idRef</w:t>
      </w:r>
      <w:r w:rsidR="00662EDB" w:rsidRPr="00C9534C">
        <w:rPr>
          <w:rStyle w:val="Code"/>
        </w:rPr>
        <w:t>"</w:t>
      </w:r>
      <w:r w:rsidR="00662EDB">
        <w:t>, which value is the unique identifier of the deleted Class.</w:t>
      </w:r>
    </w:p>
    <w:p w14:paraId="4AD535A3" w14:textId="77777777" w:rsidR="00EC54A4" w:rsidRDefault="00EC54A4" w:rsidP="00643E56">
      <w:pPr>
        <w:pStyle w:val="Heading2"/>
      </w:pPr>
      <w:bookmarkStart w:id="15" w:name="_Toc474415761"/>
      <w:r>
        <w:t xml:space="preserve">Goods </w:t>
      </w:r>
      <w:proofErr w:type="gramStart"/>
      <w:r>
        <w:t>And</w:t>
      </w:r>
      <w:proofErr w:type="gramEnd"/>
      <w:r>
        <w:t xml:space="preserve"> Services Modifications</w:t>
      </w:r>
      <w:bookmarkEnd w:id="15"/>
    </w:p>
    <w:p w14:paraId="70778DAC" w14:textId="71E209C5" w:rsidR="000737D7" w:rsidRDefault="000737D7" w:rsidP="000737D7">
      <w:r>
        <w:t xml:space="preserve">The </w:t>
      </w:r>
      <w:r w:rsidRPr="00BB49A9">
        <w:rPr>
          <w:rStyle w:val="Code"/>
        </w:rPr>
        <w:t>&lt;GoodsAndServicesModifications&gt;</w:t>
      </w:r>
      <w:r>
        <w:t xml:space="preserve"> </w:t>
      </w:r>
      <w:r w:rsidR="00C74737">
        <w:t>element</w:t>
      </w:r>
      <w:r>
        <w:t xml:space="preserve"> records the addition, removal, or transfer of goods within the taxonomy. It </w:t>
      </w:r>
      <w:r w:rsidR="00C15178">
        <w:t xml:space="preserve">must </w:t>
      </w:r>
      <w:r>
        <w:t xml:space="preserve">contain </w:t>
      </w:r>
      <w:r w:rsidR="00C15178">
        <w:t xml:space="preserve">one </w:t>
      </w:r>
      <w:r>
        <w:t>or more &lt;</w:t>
      </w:r>
      <w:r w:rsidRPr="00BB49A9">
        <w:rPr>
          <w:rStyle w:val="Code"/>
        </w:rPr>
        <w:t>AddGoodOrService&gt;</w:t>
      </w:r>
      <w:r>
        <w:t xml:space="preserve">, </w:t>
      </w:r>
      <w:r w:rsidRPr="00BB49A9">
        <w:rPr>
          <w:rStyle w:val="Code"/>
        </w:rPr>
        <w:t>&lt;DeleteGoodOrService&gt;</w:t>
      </w:r>
      <w:r>
        <w:t xml:space="preserve">, </w:t>
      </w:r>
      <w:r w:rsidR="00C15178">
        <w:t>and/</w:t>
      </w:r>
      <w:r>
        <w:t xml:space="preserve">or </w:t>
      </w:r>
      <w:r w:rsidRPr="00BB49A9">
        <w:rPr>
          <w:rStyle w:val="Code"/>
        </w:rPr>
        <w:t>&lt;TransferGoodOrService&gt;</w:t>
      </w:r>
      <w:r>
        <w:t xml:space="preserve"> </w:t>
      </w:r>
      <w:r w:rsidR="00C74737">
        <w:t>elements</w:t>
      </w:r>
      <w:r>
        <w:t>.</w:t>
      </w:r>
    </w:p>
    <w:p w14:paraId="3582E90F" w14:textId="77777777" w:rsidR="00DF3B66" w:rsidRDefault="00DF3B66" w:rsidP="00DF3B66">
      <w:pPr>
        <w:pStyle w:val="Heading3"/>
      </w:pPr>
      <w:bookmarkStart w:id="16" w:name="_Toc474415762"/>
      <w:r>
        <w:t>Add and Delete Goods or Services</w:t>
      </w:r>
      <w:bookmarkEnd w:id="16"/>
    </w:p>
    <w:p w14:paraId="11C1DB90" w14:textId="14B26216" w:rsidR="0091694C" w:rsidRDefault="0091694C" w:rsidP="00EA25C8">
      <w:r>
        <w:t xml:space="preserve">The </w:t>
      </w:r>
      <w:r w:rsidRPr="0039675A">
        <w:rPr>
          <w:rStyle w:val="Code"/>
        </w:rPr>
        <w:t>&lt;AddGoodOrService&gt;</w:t>
      </w:r>
      <w:r>
        <w:t xml:space="preserve"> element takes on required attribute </w:t>
      </w:r>
      <w:r w:rsidRPr="0039675A">
        <w:rPr>
          <w:rStyle w:val="Code"/>
        </w:rPr>
        <w:t>"</w:t>
      </w:r>
      <w:r>
        <w:rPr>
          <w:rStyle w:val="Code"/>
        </w:rPr>
        <w:t>idRef</w:t>
      </w:r>
      <w:r w:rsidRPr="0039675A">
        <w:rPr>
          <w:rStyle w:val="Code"/>
        </w:rPr>
        <w:t>"</w:t>
      </w:r>
      <w:r>
        <w:rPr>
          <w:rStyle w:val="Code"/>
        </w:rPr>
        <w:t>,</w:t>
      </w:r>
      <w:r>
        <w:t xml:space="preserve"> which value is the new Good or Service Id. </w:t>
      </w:r>
    </w:p>
    <w:p w14:paraId="7A33BBBD" w14:textId="4FD1F5C4" w:rsidR="00EA25C8" w:rsidRPr="00EA25C8" w:rsidRDefault="00EA25C8" w:rsidP="00EA25C8">
      <w:r>
        <w:t>The &lt;</w:t>
      </w:r>
      <w:r w:rsidRPr="0039675A">
        <w:rPr>
          <w:rStyle w:val="Code"/>
        </w:rPr>
        <w:t>DeleteGoodOrService&gt;</w:t>
      </w:r>
      <w:r>
        <w:t xml:space="preserve"> </w:t>
      </w:r>
      <w:r w:rsidR="00C74737">
        <w:t>element</w:t>
      </w:r>
      <w:r>
        <w:t xml:space="preserve"> take</w:t>
      </w:r>
      <w:r w:rsidR="0091694C">
        <w:t>s</w:t>
      </w:r>
      <w:r>
        <w:t xml:space="preserve"> </w:t>
      </w:r>
      <w:r w:rsidR="00662EDB">
        <w:t xml:space="preserve">three </w:t>
      </w:r>
      <w:r>
        <w:t xml:space="preserve">attributes, </w:t>
      </w:r>
      <w:r w:rsidRPr="0039675A">
        <w:rPr>
          <w:rStyle w:val="Code"/>
        </w:rPr>
        <w:t>"basicNumber"</w:t>
      </w:r>
      <w:proofErr w:type="gramStart"/>
      <w:r w:rsidR="00662EDB">
        <w:rPr>
          <w:lang w:val="en-GB"/>
        </w:rPr>
        <w:t xml:space="preserve">, </w:t>
      </w:r>
      <w:r>
        <w:t xml:space="preserve"> </w:t>
      </w:r>
      <w:r w:rsidRPr="0039675A">
        <w:rPr>
          <w:rStyle w:val="Code"/>
        </w:rPr>
        <w:t>"</w:t>
      </w:r>
      <w:proofErr w:type="gramEnd"/>
      <w:r w:rsidR="00C15178">
        <w:rPr>
          <w:rStyle w:val="Code"/>
        </w:rPr>
        <w:t>c</w:t>
      </w:r>
      <w:r w:rsidR="00C14F7A">
        <w:rPr>
          <w:rStyle w:val="Code"/>
        </w:rPr>
        <w:t>lassNumber</w:t>
      </w:r>
      <w:r w:rsidRPr="0039675A">
        <w:rPr>
          <w:rStyle w:val="Code"/>
        </w:rPr>
        <w:t>"</w:t>
      </w:r>
      <w:r w:rsidR="00662EDB" w:rsidRPr="00662EDB">
        <w:rPr>
          <w:rStyle w:val="Code"/>
          <w:rFonts w:ascii="Times New Roman" w:hAnsi="Times New Roman"/>
          <w:sz w:val="24"/>
        </w:rPr>
        <w:t xml:space="preserve"> and </w:t>
      </w:r>
      <w:r w:rsidR="00662EDB" w:rsidRPr="0039675A">
        <w:rPr>
          <w:rStyle w:val="Code"/>
        </w:rPr>
        <w:t>"</w:t>
      </w:r>
      <w:r w:rsidR="00662EDB">
        <w:rPr>
          <w:rStyle w:val="Code"/>
        </w:rPr>
        <w:t>idRef</w:t>
      </w:r>
      <w:r w:rsidR="00662EDB" w:rsidRPr="0039675A">
        <w:rPr>
          <w:rStyle w:val="Code"/>
        </w:rPr>
        <w:t>"</w:t>
      </w:r>
      <w:r>
        <w:t xml:space="preserve">. The </w:t>
      </w:r>
      <w:r w:rsidR="0039675A" w:rsidRPr="0039675A">
        <w:rPr>
          <w:rStyle w:val="Code"/>
        </w:rPr>
        <w:t>"</w:t>
      </w:r>
      <w:r w:rsidRPr="0039675A">
        <w:rPr>
          <w:rStyle w:val="Code"/>
        </w:rPr>
        <w:t>basicNumber</w:t>
      </w:r>
      <w:r w:rsidR="0039675A" w:rsidRPr="0039675A">
        <w:rPr>
          <w:rStyle w:val="Code"/>
        </w:rPr>
        <w:t>"</w:t>
      </w:r>
      <w:r>
        <w:t xml:space="preserve"> is the </w:t>
      </w:r>
      <w:r w:rsidR="0091694C">
        <w:t xml:space="preserve">four </w:t>
      </w:r>
      <w:r>
        <w:t xml:space="preserve">digit basic number of the </w:t>
      </w:r>
      <w:r w:rsidR="0091694C">
        <w:t xml:space="preserve">Good </w:t>
      </w:r>
      <w:r>
        <w:t xml:space="preserve">or </w:t>
      </w:r>
      <w:r w:rsidR="0091694C">
        <w:t xml:space="preserve">Service </w:t>
      </w:r>
      <w:r>
        <w:t xml:space="preserve">that was removed. The </w:t>
      </w:r>
      <w:r w:rsidR="0039675A" w:rsidRPr="0039675A">
        <w:rPr>
          <w:rStyle w:val="Code"/>
        </w:rPr>
        <w:t>"</w:t>
      </w:r>
      <w:r w:rsidR="00C15178">
        <w:rPr>
          <w:rStyle w:val="Code"/>
        </w:rPr>
        <w:t>c</w:t>
      </w:r>
      <w:r w:rsidR="00C14F7A">
        <w:rPr>
          <w:rStyle w:val="Code"/>
        </w:rPr>
        <w:t>lassNumber</w:t>
      </w:r>
      <w:r w:rsidR="0039675A" w:rsidRPr="0039675A">
        <w:rPr>
          <w:rStyle w:val="Code"/>
        </w:rPr>
        <w:t>"</w:t>
      </w:r>
      <w:r>
        <w:t xml:space="preserve"> attribute is the </w:t>
      </w:r>
      <w:r w:rsidR="00C14F7A">
        <w:t>two digit</w:t>
      </w:r>
      <w:r>
        <w:t xml:space="preserve"> </w:t>
      </w:r>
      <w:r w:rsidR="00C14F7A">
        <w:t xml:space="preserve">Class </w:t>
      </w:r>
      <w:r>
        <w:t xml:space="preserve">number that the </w:t>
      </w:r>
      <w:r w:rsidR="00C14F7A">
        <w:t xml:space="preserve">Good </w:t>
      </w:r>
      <w:r>
        <w:t xml:space="preserve">or </w:t>
      </w:r>
      <w:r w:rsidR="00C14F7A">
        <w:t xml:space="preserve">Service </w:t>
      </w:r>
      <w:r>
        <w:t>is removed from.</w:t>
      </w:r>
      <w:r w:rsidR="00662EDB">
        <w:t xml:space="preserve"> The </w:t>
      </w:r>
      <w:r w:rsidR="00662EDB" w:rsidRPr="0039675A">
        <w:rPr>
          <w:rStyle w:val="Code"/>
        </w:rPr>
        <w:t>"</w:t>
      </w:r>
      <w:r w:rsidR="00662EDB">
        <w:rPr>
          <w:rStyle w:val="Code"/>
        </w:rPr>
        <w:t>idRef</w:t>
      </w:r>
      <w:r w:rsidR="00662EDB" w:rsidRPr="0039675A">
        <w:rPr>
          <w:rStyle w:val="Code"/>
        </w:rPr>
        <w:t>"</w:t>
      </w:r>
      <w:r w:rsidR="00662EDB">
        <w:t xml:space="preserve"> attribute is the unique identifier of the Good or Service that was removed.</w:t>
      </w:r>
    </w:p>
    <w:p w14:paraId="2DB632F4" w14:textId="77777777" w:rsidR="00DF3B66" w:rsidRDefault="00DF3B66" w:rsidP="0091694C">
      <w:pPr>
        <w:pStyle w:val="Heading3"/>
      </w:pPr>
      <w:bookmarkStart w:id="17" w:name="_Toc474415763"/>
      <w:r>
        <w:t>Transfer Goods or Services</w:t>
      </w:r>
      <w:bookmarkEnd w:id="17"/>
    </w:p>
    <w:p w14:paraId="41CD86B1" w14:textId="44CE534B" w:rsidR="00E60F7A" w:rsidRDefault="00E60F7A" w:rsidP="00E60F7A">
      <w:r>
        <w:t>Th</w:t>
      </w:r>
      <w:r w:rsidR="002C4A74">
        <w:t>e</w:t>
      </w:r>
      <w:r>
        <w:t xml:space="preserve"> </w:t>
      </w:r>
      <w:r w:rsidRPr="002C4A74">
        <w:rPr>
          <w:rStyle w:val="Code"/>
        </w:rPr>
        <w:t>&lt;TransferGoodOrService&gt;</w:t>
      </w:r>
      <w:r>
        <w:t xml:space="preserve"> </w:t>
      </w:r>
      <w:r w:rsidR="00C74737">
        <w:t>element</w:t>
      </w:r>
      <w:r>
        <w:t xml:space="preserve"> has </w:t>
      </w:r>
      <w:r w:rsidR="00C15178">
        <w:t xml:space="preserve">two </w:t>
      </w:r>
      <w:r>
        <w:t xml:space="preserve">required attributes and </w:t>
      </w:r>
      <w:r w:rsidR="00433D00">
        <w:t xml:space="preserve">two </w:t>
      </w:r>
      <w:r>
        <w:t>optional attribute</w:t>
      </w:r>
      <w:r w:rsidR="00433D00">
        <w:t>s</w:t>
      </w:r>
      <w:r>
        <w:t xml:space="preserve">. The required attributes are </w:t>
      </w:r>
      <w:r w:rsidRPr="002C4A74">
        <w:rPr>
          <w:rStyle w:val="Code"/>
        </w:rPr>
        <w:t>"</w:t>
      </w:r>
      <w:r w:rsidR="00C15178">
        <w:rPr>
          <w:rStyle w:val="Code"/>
        </w:rPr>
        <w:t>from</w:t>
      </w:r>
      <w:r w:rsidR="00C15178" w:rsidRPr="002C4A74">
        <w:rPr>
          <w:rStyle w:val="Code"/>
        </w:rPr>
        <w:t>BasicNumber</w:t>
      </w:r>
      <w:r w:rsidRPr="002C4A74">
        <w:rPr>
          <w:rStyle w:val="Code"/>
        </w:rPr>
        <w:t>"</w:t>
      </w:r>
      <w:r>
        <w:t xml:space="preserve"> and </w:t>
      </w:r>
      <w:r w:rsidRPr="002C4A74">
        <w:rPr>
          <w:rStyle w:val="Code"/>
        </w:rPr>
        <w:t>"</w:t>
      </w:r>
      <w:r w:rsidR="00C15178">
        <w:rPr>
          <w:rStyle w:val="Code"/>
        </w:rPr>
        <w:t>i</w:t>
      </w:r>
      <w:r w:rsidR="00112C46">
        <w:rPr>
          <w:rStyle w:val="Code"/>
        </w:rPr>
        <w:t>dRef</w:t>
      </w:r>
      <w:r w:rsidRPr="002C4A74">
        <w:rPr>
          <w:rStyle w:val="Code"/>
        </w:rPr>
        <w:t>"</w:t>
      </w:r>
      <w:r>
        <w:t>.</w:t>
      </w:r>
    </w:p>
    <w:p w14:paraId="04B51C28" w14:textId="3A5E3E16" w:rsidR="00E60F7A" w:rsidRDefault="00E60F7A" w:rsidP="00E60F7A">
      <w:r>
        <w:t>If the</w:t>
      </w:r>
      <w:r w:rsidR="00112C46">
        <w:t xml:space="preserve"> transferred Good or Service identified by</w:t>
      </w:r>
      <w:r>
        <w:t xml:space="preserve"> </w:t>
      </w:r>
      <w:r w:rsidR="002C4A74">
        <w:rPr>
          <w:rStyle w:val="Code"/>
        </w:rPr>
        <w:t>"</w:t>
      </w:r>
      <w:r w:rsidR="00112C46">
        <w:rPr>
          <w:rStyle w:val="Code"/>
        </w:rPr>
        <w:t>idRef</w:t>
      </w:r>
      <w:r w:rsidR="002C4A74">
        <w:rPr>
          <w:rStyle w:val="Code"/>
        </w:rPr>
        <w:t>"</w:t>
      </w:r>
      <w:r>
        <w:t xml:space="preserve"> is in a different class, </w:t>
      </w:r>
      <w:r w:rsidR="00EF594B">
        <w:rPr>
          <w:rStyle w:val="Code"/>
        </w:rPr>
        <w:t>"fromClassIdRef"</w:t>
      </w:r>
      <w:r w:rsidR="00EF594B">
        <w:t xml:space="preserve"> and </w:t>
      </w:r>
      <w:r w:rsidR="002C4A74">
        <w:rPr>
          <w:rStyle w:val="Code"/>
        </w:rPr>
        <w:t>"</w:t>
      </w:r>
      <w:r w:rsidR="00C15178">
        <w:rPr>
          <w:rStyle w:val="Code"/>
        </w:rPr>
        <w:t>from</w:t>
      </w:r>
      <w:r w:rsidR="00C14F7A">
        <w:rPr>
          <w:rStyle w:val="Code"/>
        </w:rPr>
        <w:t>Class</w:t>
      </w:r>
      <w:r w:rsidR="00021304">
        <w:rPr>
          <w:rStyle w:val="Code"/>
        </w:rPr>
        <w:t>Number</w:t>
      </w:r>
      <w:r w:rsidR="002C4A74">
        <w:rPr>
          <w:rStyle w:val="Code"/>
        </w:rPr>
        <w:t>"</w:t>
      </w:r>
      <w:r>
        <w:t xml:space="preserve"> attribute</w:t>
      </w:r>
      <w:r w:rsidR="00EF594B">
        <w:t>s</w:t>
      </w:r>
      <w:r>
        <w:t xml:space="preserve"> must also be specified</w:t>
      </w:r>
      <w:r w:rsidR="00C14F7A">
        <w:t>.</w:t>
      </w:r>
      <w:r>
        <w:t xml:space="preserve"> </w:t>
      </w:r>
      <w:r w:rsidR="00C14F7A">
        <w:rPr>
          <w:rStyle w:val="Code"/>
        </w:rPr>
        <w:t>"</w:t>
      </w:r>
      <w:proofErr w:type="gramStart"/>
      <w:r w:rsidR="00C15178">
        <w:rPr>
          <w:rStyle w:val="Code"/>
        </w:rPr>
        <w:t>from</w:t>
      </w:r>
      <w:r w:rsidR="00C14F7A">
        <w:rPr>
          <w:rStyle w:val="Code"/>
        </w:rPr>
        <w:t>BasicNumber</w:t>
      </w:r>
      <w:proofErr w:type="gramEnd"/>
      <w:r w:rsidR="00C14F7A">
        <w:rPr>
          <w:rStyle w:val="Code"/>
        </w:rPr>
        <w:t>"</w:t>
      </w:r>
      <w:r w:rsidR="00C14F7A">
        <w:t xml:space="preserve"> attribute is mandatory </w:t>
      </w:r>
      <w:r>
        <w:t xml:space="preserve">since a transfer between classes requires that the </w:t>
      </w:r>
      <w:r w:rsidR="00814C37">
        <w:t xml:space="preserve">basic number </w:t>
      </w:r>
      <w:r>
        <w:t>be changed.</w:t>
      </w:r>
    </w:p>
    <w:p w14:paraId="3305D491" w14:textId="77777777" w:rsidR="003172FF" w:rsidRDefault="003172FF" w:rsidP="003172FF">
      <w:pPr>
        <w:pStyle w:val="Heading1"/>
      </w:pPr>
      <w:bookmarkStart w:id="18" w:name="_Toc474415764"/>
      <w:r>
        <w:t>Examples</w:t>
      </w:r>
      <w:bookmarkEnd w:id="18"/>
    </w:p>
    <w:p w14:paraId="01B894B3" w14:textId="77777777" w:rsidR="005F62CA" w:rsidRPr="005F62CA" w:rsidRDefault="005F62CA" w:rsidP="005F62CA">
      <w:r>
        <w:t>The three types of changes (additions, deletions, and transfers) of goods or services are displayed in the following example. The comments indicate the relation between goods or services and their parent groups in the previous example.</w:t>
      </w:r>
    </w:p>
    <w:p w14:paraId="212D3839" w14:textId="77777777" w:rsidR="005F62CA" w:rsidRDefault="005F62CA" w:rsidP="005F62CA">
      <w:pPr>
        <w:pStyle w:val="HTMLPreformatted"/>
        <w:shd w:val="clear" w:color="auto" w:fill="FFFFFF"/>
        <w:rPr>
          <w:color w:val="000000"/>
        </w:rPr>
      </w:pPr>
      <w:r>
        <w:rPr>
          <w:color w:val="7F0055"/>
        </w:rPr>
        <w:t>&lt;GoodsAndServicesModifications&gt;</w:t>
      </w:r>
    </w:p>
    <w:p w14:paraId="5ED2A817" w14:textId="4E13AFD5" w:rsidR="005F62CA" w:rsidRDefault="005F62CA" w:rsidP="005F62CA">
      <w:pPr>
        <w:pStyle w:val="HTMLPreformatted"/>
        <w:shd w:val="clear" w:color="auto" w:fill="FFFFFF"/>
        <w:rPr>
          <w:color w:val="000000"/>
        </w:rPr>
      </w:pPr>
      <w:r>
        <w:rPr>
          <w:color w:val="000000"/>
        </w:rPr>
        <w:t xml:space="preserve">    </w:t>
      </w:r>
      <w:r>
        <w:rPr>
          <w:color w:val="7F0055"/>
        </w:rPr>
        <w:t>&lt;AddGoodOrService</w:t>
      </w:r>
      <w:r>
        <w:rPr>
          <w:color w:val="000000"/>
        </w:rPr>
        <w:t xml:space="preserve"> </w:t>
      </w:r>
      <w:r w:rsidR="00B955B9">
        <w:rPr>
          <w:color w:val="7F0055"/>
        </w:rPr>
        <w:t>idRef="U2384762377"</w:t>
      </w:r>
      <w:r>
        <w:rPr>
          <w:color w:val="7F0055"/>
        </w:rPr>
        <w:t>/&gt;</w:t>
      </w:r>
    </w:p>
    <w:p w14:paraId="528772D7" w14:textId="2A3732D5" w:rsidR="005F62CA" w:rsidRDefault="005F62CA" w:rsidP="005F62CA">
      <w:pPr>
        <w:pStyle w:val="HTMLPreformatted"/>
        <w:shd w:val="clear" w:color="auto" w:fill="FFFFFF"/>
        <w:rPr>
          <w:color w:val="000000"/>
        </w:rPr>
      </w:pPr>
      <w:r>
        <w:rPr>
          <w:color w:val="000000"/>
        </w:rPr>
        <w:t xml:space="preserve">    </w:t>
      </w:r>
      <w:r>
        <w:rPr>
          <w:color w:val="7F0055"/>
        </w:rPr>
        <w:t>&lt;DeleteGoodOrService</w:t>
      </w:r>
      <w:r>
        <w:rPr>
          <w:color w:val="000000"/>
        </w:rPr>
        <w:t xml:space="preserve"> basicNumber=</w:t>
      </w:r>
      <w:r>
        <w:rPr>
          <w:color w:val="2A00FF"/>
        </w:rPr>
        <w:t>"5432"</w:t>
      </w:r>
      <w:r w:rsidR="00433D00">
        <w:rPr>
          <w:color w:val="000000"/>
        </w:rPr>
        <w:t xml:space="preserve"> classIdRef=</w:t>
      </w:r>
      <w:r w:rsidR="00433D00">
        <w:rPr>
          <w:color w:val="2A00FF"/>
        </w:rPr>
        <w:t>"</w:t>
      </w:r>
      <w:r w:rsidR="00433D00">
        <w:rPr>
          <w:color w:val="7F0055"/>
        </w:rPr>
        <w:t>U238473794</w:t>
      </w:r>
      <w:r w:rsidR="00433D00">
        <w:rPr>
          <w:color w:val="2A00FF"/>
        </w:rPr>
        <w:t>"</w:t>
      </w:r>
      <w:r>
        <w:rPr>
          <w:color w:val="000000"/>
        </w:rPr>
        <w:t xml:space="preserve"> </w:t>
      </w:r>
      <w:r w:rsidR="00A4454B">
        <w:rPr>
          <w:color w:val="000000"/>
        </w:rPr>
        <w:t>c</w:t>
      </w:r>
      <w:r w:rsidR="00C14F7A">
        <w:rPr>
          <w:color w:val="000000"/>
        </w:rPr>
        <w:t>lassNumber=</w:t>
      </w:r>
      <w:r w:rsidR="00E32910">
        <w:rPr>
          <w:color w:val="2A00FF"/>
        </w:rPr>
        <w:t>"</w:t>
      </w:r>
      <w:r w:rsidR="00C14F7A">
        <w:rPr>
          <w:color w:val="2A00FF"/>
        </w:rPr>
        <w:t>6"</w:t>
      </w:r>
      <w:r w:rsidR="00C14F7A">
        <w:rPr>
          <w:color w:val="000000"/>
        </w:rPr>
        <w:t xml:space="preserve"> </w:t>
      </w:r>
      <w:r w:rsidR="00662EDB">
        <w:rPr>
          <w:color w:val="000000"/>
        </w:rPr>
        <w:t>idRef=</w:t>
      </w:r>
      <w:r w:rsidR="00662EDB">
        <w:rPr>
          <w:color w:val="2A00FF"/>
        </w:rPr>
        <w:t>"</w:t>
      </w:r>
      <w:r w:rsidR="00662EDB">
        <w:rPr>
          <w:color w:val="7F0055"/>
        </w:rPr>
        <w:t>U2384762374</w:t>
      </w:r>
      <w:r w:rsidR="00662EDB">
        <w:rPr>
          <w:color w:val="2A00FF"/>
        </w:rPr>
        <w:t>"</w:t>
      </w:r>
      <w:r>
        <w:rPr>
          <w:color w:val="7F0055"/>
        </w:rPr>
        <w:t>/&gt;</w:t>
      </w:r>
    </w:p>
    <w:p w14:paraId="050BBF6B" w14:textId="4C01AFBD" w:rsidR="005F62CA" w:rsidRDefault="005F62CA" w:rsidP="00E32910">
      <w:pPr>
        <w:pStyle w:val="HTMLPreformatted"/>
        <w:shd w:val="clear" w:color="auto" w:fill="FFFFFF"/>
        <w:rPr>
          <w:color w:val="000000"/>
        </w:rPr>
      </w:pPr>
      <w:r>
        <w:rPr>
          <w:color w:val="000000"/>
        </w:rPr>
        <w:t xml:space="preserve">    </w:t>
      </w:r>
      <w:proofErr w:type="gramStart"/>
      <w:r>
        <w:rPr>
          <w:color w:val="3F7F59"/>
        </w:rPr>
        <w:t>&lt;!--</w:t>
      </w:r>
      <w:proofErr w:type="gramEnd"/>
      <w:r>
        <w:rPr>
          <w:color w:val="3F7F59"/>
        </w:rPr>
        <w:t xml:space="preserve"> A transfer to a different group in the same class --&gt;</w:t>
      </w:r>
    </w:p>
    <w:p w14:paraId="59E83F70" w14:textId="2CB94A48" w:rsidR="005F62CA" w:rsidRDefault="005F62CA" w:rsidP="00E32910">
      <w:pPr>
        <w:pStyle w:val="HTMLPreformatted"/>
        <w:shd w:val="clear" w:color="auto" w:fill="FFFFFF"/>
        <w:rPr>
          <w:color w:val="000000"/>
        </w:rPr>
      </w:pPr>
      <w:r>
        <w:rPr>
          <w:color w:val="000000"/>
        </w:rPr>
        <w:t xml:space="preserve">    </w:t>
      </w:r>
      <w:r>
        <w:rPr>
          <w:color w:val="7F0055"/>
        </w:rPr>
        <w:t>&lt;TransferGoodOrService</w:t>
      </w:r>
      <w:r>
        <w:rPr>
          <w:color w:val="000000"/>
        </w:rPr>
        <w:t xml:space="preserve"> </w:t>
      </w:r>
      <w:r w:rsidR="00A4454B">
        <w:rPr>
          <w:color w:val="000000"/>
        </w:rPr>
        <w:t>from</w:t>
      </w:r>
      <w:r w:rsidR="00662EDB">
        <w:rPr>
          <w:color w:val="000000"/>
        </w:rPr>
        <w:t>B</w:t>
      </w:r>
      <w:r w:rsidR="00A4454B">
        <w:rPr>
          <w:color w:val="000000"/>
        </w:rPr>
        <w:t>asicNumber</w:t>
      </w:r>
      <w:r>
        <w:rPr>
          <w:color w:val="000000"/>
        </w:rPr>
        <w:t>=</w:t>
      </w:r>
      <w:r>
        <w:rPr>
          <w:color w:val="2A00FF"/>
        </w:rPr>
        <w:t>"7654"</w:t>
      </w:r>
      <w:r w:rsidR="00433D00">
        <w:rPr>
          <w:color w:val="000000"/>
        </w:rPr>
        <w:t xml:space="preserve"> fromClassIdRef=</w:t>
      </w:r>
      <w:r w:rsidR="00433D00">
        <w:rPr>
          <w:color w:val="2A00FF"/>
        </w:rPr>
        <w:t>"</w:t>
      </w:r>
      <w:r w:rsidR="00433D00">
        <w:rPr>
          <w:color w:val="7F0055"/>
        </w:rPr>
        <w:t>U238471234</w:t>
      </w:r>
      <w:r w:rsidR="00433D00">
        <w:rPr>
          <w:color w:val="2A00FF"/>
        </w:rPr>
        <w:t>"</w:t>
      </w:r>
      <w:r>
        <w:rPr>
          <w:color w:val="000000"/>
        </w:rPr>
        <w:t xml:space="preserve"> </w:t>
      </w:r>
      <w:r w:rsidR="00A4454B">
        <w:rPr>
          <w:color w:val="000000"/>
        </w:rPr>
        <w:t>from</w:t>
      </w:r>
      <w:r w:rsidR="00E32910">
        <w:rPr>
          <w:color w:val="000000"/>
        </w:rPr>
        <w:t>ClassNumber=</w:t>
      </w:r>
      <w:r w:rsidR="00E32910">
        <w:rPr>
          <w:color w:val="2A00FF"/>
        </w:rPr>
        <w:t xml:space="preserve">"8" </w:t>
      </w:r>
      <w:r w:rsidR="00E32910">
        <w:rPr>
          <w:color w:val="7F0055"/>
        </w:rPr>
        <w:t>idRef="U2384762378"</w:t>
      </w:r>
      <w:r>
        <w:rPr>
          <w:color w:val="7F0055"/>
        </w:rPr>
        <w:t>/&gt;</w:t>
      </w:r>
    </w:p>
    <w:p w14:paraId="3DD68407" w14:textId="77777777" w:rsidR="005F62CA" w:rsidRDefault="005F62CA" w:rsidP="005F62CA">
      <w:pPr>
        <w:pStyle w:val="HTMLPreformatted"/>
        <w:shd w:val="clear" w:color="auto" w:fill="FFFFFF"/>
        <w:rPr>
          <w:color w:val="000000"/>
        </w:rPr>
      </w:pPr>
      <w:r>
        <w:rPr>
          <w:color w:val="000000"/>
        </w:rPr>
        <w:t xml:space="preserve">    </w:t>
      </w:r>
      <w:proofErr w:type="gramStart"/>
      <w:r>
        <w:rPr>
          <w:color w:val="3F7F59"/>
        </w:rPr>
        <w:t>&lt;!--</w:t>
      </w:r>
      <w:proofErr w:type="gramEnd"/>
      <w:r>
        <w:rPr>
          <w:color w:val="3F7F59"/>
        </w:rPr>
        <w:t xml:space="preserve"> a transfer to a new class needs a new basic number --&gt;</w:t>
      </w:r>
    </w:p>
    <w:p w14:paraId="6993E04D" w14:textId="1FAC96B3" w:rsidR="005F62CA" w:rsidRDefault="005F62CA" w:rsidP="005F62CA">
      <w:pPr>
        <w:pStyle w:val="HTMLPreformatted"/>
        <w:shd w:val="clear" w:color="auto" w:fill="FFFFFF"/>
        <w:rPr>
          <w:color w:val="000000"/>
        </w:rPr>
      </w:pPr>
      <w:r>
        <w:rPr>
          <w:color w:val="000000"/>
        </w:rPr>
        <w:t xml:space="preserve">    </w:t>
      </w:r>
      <w:r>
        <w:rPr>
          <w:color w:val="7F0055"/>
        </w:rPr>
        <w:t>&lt;TransferGoodOrService</w:t>
      </w:r>
      <w:r>
        <w:rPr>
          <w:color w:val="000000"/>
        </w:rPr>
        <w:t xml:space="preserve"> </w:t>
      </w:r>
      <w:r w:rsidR="00A4454B">
        <w:rPr>
          <w:color w:val="000000"/>
        </w:rPr>
        <w:t>from</w:t>
      </w:r>
      <w:r w:rsidR="00662EDB">
        <w:rPr>
          <w:color w:val="000000"/>
        </w:rPr>
        <w:t>B</w:t>
      </w:r>
      <w:r w:rsidR="00A4454B">
        <w:rPr>
          <w:color w:val="000000"/>
        </w:rPr>
        <w:t>asicNumber</w:t>
      </w:r>
      <w:r>
        <w:rPr>
          <w:color w:val="000000"/>
        </w:rPr>
        <w:t>=</w:t>
      </w:r>
      <w:r>
        <w:rPr>
          <w:color w:val="2A00FF"/>
        </w:rPr>
        <w:t>"2198"</w:t>
      </w:r>
      <w:r w:rsidR="00433D00" w:rsidRPr="00433D00">
        <w:rPr>
          <w:color w:val="000000"/>
        </w:rPr>
        <w:t xml:space="preserve"> </w:t>
      </w:r>
      <w:r w:rsidR="00433D00">
        <w:rPr>
          <w:color w:val="000000"/>
        </w:rPr>
        <w:t>fromClassIdRef=</w:t>
      </w:r>
      <w:r w:rsidR="00433D00">
        <w:rPr>
          <w:color w:val="2A00FF"/>
        </w:rPr>
        <w:t>"</w:t>
      </w:r>
      <w:r w:rsidR="00433D00">
        <w:rPr>
          <w:color w:val="7F0055"/>
        </w:rPr>
        <w:t>U23849375234</w:t>
      </w:r>
      <w:r w:rsidR="00433D00">
        <w:rPr>
          <w:color w:val="2A00FF"/>
        </w:rPr>
        <w:t>"</w:t>
      </w:r>
      <w:r>
        <w:rPr>
          <w:color w:val="000000"/>
        </w:rPr>
        <w:t xml:space="preserve"> </w:t>
      </w:r>
      <w:r w:rsidR="00A4454B">
        <w:rPr>
          <w:color w:val="000000"/>
        </w:rPr>
        <w:t>from</w:t>
      </w:r>
      <w:r w:rsidR="00E32910">
        <w:rPr>
          <w:color w:val="000000"/>
        </w:rPr>
        <w:t>ClassNumber=</w:t>
      </w:r>
      <w:r w:rsidR="00E32910">
        <w:rPr>
          <w:color w:val="2A00FF"/>
        </w:rPr>
        <w:t>"3"</w:t>
      </w:r>
    </w:p>
    <w:p w14:paraId="6910C90E" w14:textId="73E9D45C" w:rsidR="005F62CA" w:rsidRDefault="005F62CA" w:rsidP="005F62CA">
      <w:pPr>
        <w:pStyle w:val="HTMLPreformatted"/>
        <w:shd w:val="clear" w:color="auto" w:fill="FFFFFF"/>
        <w:rPr>
          <w:color w:val="000000"/>
        </w:rPr>
      </w:pPr>
      <w:r>
        <w:rPr>
          <w:color w:val="000000"/>
        </w:rPr>
        <w:t xml:space="preserve">      </w:t>
      </w:r>
      <w:proofErr w:type="gramStart"/>
      <w:r w:rsidR="00E32910">
        <w:rPr>
          <w:color w:val="7F0055"/>
        </w:rPr>
        <w:t>idRef</w:t>
      </w:r>
      <w:proofErr w:type="gramEnd"/>
      <w:r w:rsidR="00E32910">
        <w:rPr>
          <w:color w:val="7F0055"/>
        </w:rPr>
        <w:t>="U2384762379"</w:t>
      </w:r>
      <w:r>
        <w:rPr>
          <w:color w:val="7F0055"/>
        </w:rPr>
        <w:t>/&gt;</w:t>
      </w:r>
    </w:p>
    <w:p w14:paraId="25044805" w14:textId="77777777" w:rsidR="005F62CA" w:rsidRDefault="005F62CA" w:rsidP="005F62CA">
      <w:pPr>
        <w:pStyle w:val="HTMLPreformatted"/>
        <w:shd w:val="clear" w:color="auto" w:fill="FFFFFF"/>
        <w:rPr>
          <w:color w:val="000000"/>
        </w:rPr>
      </w:pPr>
      <w:r>
        <w:rPr>
          <w:color w:val="7F0055"/>
        </w:rPr>
        <w:t>&lt;/GoodsAndServicesModifications&gt;</w:t>
      </w:r>
    </w:p>
    <w:p w14:paraId="304BB25F" w14:textId="77777777" w:rsidR="005F62CA" w:rsidRPr="005F62CA" w:rsidRDefault="005F62CA" w:rsidP="005F62CA"/>
    <w:p w14:paraId="6306B615" w14:textId="77777777" w:rsidR="009543EF" w:rsidRDefault="009543EF" w:rsidP="009543EF">
      <w:pPr>
        <w:pStyle w:val="Heading1"/>
      </w:pPr>
      <w:bookmarkStart w:id="19" w:name="_Toc474415765"/>
      <w:r>
        <w:lastRenderedPageBreak/>
        <w:t>Schema</w:t>
      </w:r>
      <w:bookmarkEnd w:id="19"/>
    </w:p>
    <w:p w14:paraId="13844016" w14:textId="4C80A3AA" w:rsidR="009543EF" w:rsidRDefault="009543EF" w:rsidP="009543EF">
      <w:r>
        <w:t xml:space="preserve">The </w:t>
      </w:r>
      <w:r w:rsidR="002C7196">
        <w:t>Classification</w:t>
      </w:r>
      <w:r w:rsidR="00B470B4">
        <w:t xml:space="preserve"> top</w:t>
      </w:r>
      <w:r w:rsidR="003F57B0">
        <w:t xml:space="preserve"> structure</w:t>
      </w:r>
      <w:r w:rsidR="00A11C24">
        <w:t xml:space="preserve"> </w:t>
      </w:r>
      <w:r>
        <w:t>modifications XML file</w:t>
      </w:r>
      <w:r w:rsidR="00241B38">
        <w:t>s</w:t>
      </w:r>
      <w:r>
        <w:t xml:space="preserve"> must validate against </w:t>
      </w:r>
      <w:r w:rsidR="00DA7DEA" w:rsidRPr="00C83E17">
        <w:rPr>
          <w:rStyle w:val="Code"/>
        </w:rPr>
        <w:t>N</w:t>
      </w:r>
      <w:r w:rsidR="00DA7DEA">
        <w:rPr>
          <w:rStyle w:val="Code"/>
        </w:rPr>
        <w:t>CL</w:t>
      </w:r>
      <w:r w:rsidR="003B0B66">
        <w:rPr>
          <w:rStyle w:val="Code"/>
        </w:rPr>
        <w:t>_</w:t>
      </w:r>
      <w:r w:rsidR="002C7196">
        <w:rPr>
          <w:rStyle w:val="Code"/>
        </w:rPr>
        <w:t>classification</w:t>
      </w:r>
      <w:r w:rsidR="00B470B4">
        <w:rPr>
          <w:rStyle w:val="Code"/>
        </w:rPr>
        <w:t>_top</w:t>
      </w:r>
      <w:r w:rsidR="003F57B0">
        <w:rPr>
          <w:rStyle w:val="Code"/>
        </w:rPr>
        <w:t>_structure</w:t>
      </w:r>
      <w:r w:rsidR="003B0B66">
        <w:rPr>
          <w:rStyle w:val="Code"/>
        </w:rPr>
        <w:t>_modifications_V</w:t>
      </w:r>
      <w:r w:rsidR="00A11C24">
        <w:rPr>
          <w:rStyle w:val="Code"/>
        </w:rPr>
        <w:t>3</w:t>
      </w:r>
      <w:r w:rsidR="003B0B66">
        <w:rPr>
          <w:rStyle w:val="Code"/>
        </w:rPr>
        <w:t>-</w:t>
      </w:r>
      <w:r w:rsidR="002C7196">
        <w:rPr>
          <w:rStyle w:val="Code"/>
        </w:rPr>
        <w:t>2</w:t>
      </w:r>
      <w:r w:rsidR="00D369C0">
        <w:rPr>
          <w:rStyle w:val="Code"/>
        </w:rPr>
        <w:t>1</w:t>
      </w:r>
      <w:r w:rsidR="00241B38">
        <w:rPr>
          <w:rStyle w:val="Code"/>
        </w:rPr>
        <w:t>.</w:t>
      </w:r>
      <w:r w:rsidR="00DF715C">
        <w:rPr>
          <w:rStyle w:val="Code"/>
        </w:rPr>
        <w:t>xsd</w:t>
      </w:r>
      <w:r>
        <w:t>.</w:t>
      </w:r>
    </w:p>
    <w:p w14:paraId="539B5A84" w14:textId="77777777" w:rsidR="00E9512C" w:rsidRDefault="00E9512C" w:rsidP="009543EF"/>
    <w:p w14:paraId="09EC6195" w14:textId="77777777" w:rsidR="00E9512C" w:rsidRPr="00F24C0D" w:rsidRDefault="00E9512C" w:rsidP="00E9512C">
      <w:pPr>
        <w:jc w:val="center"/>
      </w:pPr>
      <w:r>
        <w:t>End of document</w:t>
      </w:r>
    </w:p>
    <w:p w14:paraId="4C684C9F" w14:textId="77777777" w:rsidR="00DD7E64" w:rsidRPr="00DD7E64" w:rsidRDefault="00DD7E64" w:rsidP="00DD7E64">
      <w:pPr>
        <w:pStyle w:val="HTMLPreformatted"/>
        <w:shd w:val="clear" w:color="auto" w:fill="FFFFFF"/>
        <w:rPr>
          <w:color w:val="000000"/>
        </w:rPr>
      </w:pPr>
    </w:p>
    <w:sectPr w:rsidR="00DD7E64" w:rsidRPr="00DD7E64">
      <w:headerReference w:type="default" r:id="rId12"/>
      <w:footerReference w:type="default" r:id="rId13"/>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078FA9" w15:done="0"/>
  <w15:commentEx w15:paraId="021F06B0" w15:done="0"/>
  <w15:commentEx w15:paraId="7B503B91" w15:done="0"/>
  <w15:commentEx w15:paraId="500A1B45" w15:done="0"/>
  <w15:commentEx w15:paraId="2EC4FEB5" w15:done="0"/>
  <w15:commentEx w15:paraId="566C3B05" w15:done="0"/>
  <w15:commentEx w15:paraId="112123C8" w15:done="0"/>
  <w15:commentEx w15:paraId="3F6677E3" w15:done="0"/>
  <w15:commentEx w15:paraId="59121D33" w15:done="0"/>
  <w15:commentEx w15:paraId="26F71049" w15:done="0"/>
  <w15:commentEx w15:paraId="6F38836E" w15:done="0"/>
  <w15:commentEx w15:paraId="6616F4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A887C" w14:textId="77777777" w:rsidR="000A14A5" w:rsidRDefault="000A14A5">
      <w:r>
        <w:separator/>
      </w:r>
    </w:p>
  </w:endnote>
  <w:endnote w:type="continuationSeparator" w:id="0">
    <w:p w14:paraId="1EA1EA20" w14:textId="77777777" w:rsidR="000A14A5" w:rsidRDefault="000A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C0B4C" w14:textId="33A6DB24" w:rsidR="000A646E" w:rsidRDefault="000A646E">
    <w:pPr>
      <w:pStyle w:val="Footer"/>
      <w:rPr>
        <w:sz w:val="16"/>
      </w:rPr>
    </w:pPr>
    <w:r>
      <w:rPr>
        <w:sz w:val="16"/>
      </w:rPr>
      <w:fldChar w:fldCharType="begin"/>
    </w:r>
    <w:r>
      <w:rPr>
        <w:sz w:val="16"/>
      </w:rPr>
      <w:instrText xml:space="preserve"> FILENAME \p  \* MERGEFORMAT </w:instrText>
    </w:r>
    <w:r>
      <w:rPr>
        <w:sz w:val="16"/>
      </w:rPr>
      <w:fldChar w:fldCharType="separate"/>
    </w:r>
    <w:r w:rsidR="00662EDB">
      <w:rPr>
        <w:noProof/>
        <w:sz w:val="16"/>
      </w:rPr>
      <w:t>N:\OrgClaims\Shared\_ITS4ICS_PM\_NCLPUB3LOCPUB2_products\Stage_2\NCL_Master_File_transformations_specifications\NCL_classification_top_structure_modifications\NCL_classification_top_structure_modifications_specification_V3-21.docx</w:t>
    </w:r>
    <w:r>
      <w:rPr>
        <w:sz w:val="16"/>
      </w:rPr>
      <w:fldChar w:fldCharType="end"/>
    </w:r>
    <w:r>
      <w:rPr>
        <w:sz w:val="16"/>
      </w:rPr>
      <w:tab/>
    </w:r>
  </w:p>
  <w:p w14:paraId="40BA4D28" w14:textId="4EA7A207" w:rsidR="000A646E" w:rsidRDefault="000A646E">
    <w:pPr>
      <w:pStyle w:val="Footer"/>
      <w:rPr>
        <w:sz w:val="16"/>
      </w:rPr>
    </w:pPr>
    <w:r>
      <w:rPr>
        <w:sz w:val="16"/>
      </w:rPr>
      <w:tab/>
    </w:r>
    <w:r>
      <w:rPr>
        <w:sz w:val="16"/>
      </w:rPr>
      <w:fldChar w:fldCharType="begin"/>
    </w:r>
    <w:r>
      <w:rPr>
        <w:sz w:val="16"/>
      </w:rPr>
      <w:instrText xml:space="preserve"> DATE \@ "dd/MM/yy" </w:instrText>
    </w:r>
    <w:r>
      <w:rPr>
        <w:sz w:val="16"/>
      </w:rPr>
      <w:fldChar w:fldCharType="separate"/>
    </w:r>
    <w:r w:rsidR="00285A9F">
      <w:rPr>
        <w:noProof/>
        <w:sz w:val="16"/>
      </w:rPr>
      <w:t>04/05/17</w:t>
    </w:r>
    <w:r>
      <w:rPr>
        <w:sz w:val="16"/>
      </w:rPr>
      <w:fldChar w:fldCharType="end"/>
    </w:r>
    <w:r>
      <w:rPr>
        <w:sz w:val="16"/>
      </w:rPr>
      <w:tab/>
      <w:t xml:space="preserve">ver </w:t>
    </w:r>
    <w:r>
      <w:rPr>
        <w:sz w:val="16"/>
      </w:rPr>
      <w:fldChar w:fldCharType="begin"/>
    </w:r>
    <w:r>
      <w:rPr>
        <w:sz w:val="16"/>
      </w:rPr>
      <w:instrText xml:space="preserve"> DOCPROPERTY "Version"  \* MERGEFORMAT </w:instrText>
    </w:r>
    <w:r>
      <w:rPr>
        <w:sz w:val="16"/>
      </w:rPr>
      <w:fldChar w:fldCharType="separate"/>
    </w:r>
    <w:r w:rsidR="00662EDB">
      <w:rPr>
        <w:sz w:val="16"/>
      </w:rPr>
      <w:t>3-21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C415A" w14:textId="77777777" w:rsidR="000A14A5" w:rsidRDefault="000A14A5">
      <w:r>
        <w:separator/>
      </w:r>
    </w:p>
  </w:footnote>
  <w:footnote w:type="continuationSeparator" w:id="0">
    <w:p w14:paraId="226A72CF" w14:textId="77777777" w:rsidR="000A14A5" w:rsidRDefault="000A1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88390" w14:textId="77777777" w:rsidR="000A646E" w:rsidRDefault="000A646E">
    <w:r>
      <w:fldChar w:fldCharType="begin"/>
    </w:r>
    <w:r>
      <w:instrText xml:space="preserve"> PAGE </w:instrText>
    </w:r>
    <w:r>
      <w:fldChar w:fldCharType="separate"/>
    </w:r>
    <w:r w:rsidR="00662EDB">
      <w:rPr>
        <w:noProof/>
      </w:rPr>
      <w:t>iii</w:t>
    </w:r>
    <w:r>
      <w:fldChar w:fldCharType="end"/>
    </w:r>
    <w:r>
      <w:rPr>
        <w:rStyle w:val="PageNumber"/>
      </w:rPr>
      <w:tab/>
    </w:r>
    <w:r>
      <w:t>Table of Figures</w:t>
    </w:r>
  </w:p>
  <w:p w14:paraId="70FC0E4A" w14:textId="77777777" w:rsidR="000A646E" w:rsidRDefault="000A646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9DA28" w14:textId="77777777" w:rsidR="000A646E" w:rsidRDefault="000A646E">
    <w:pPr>
      <w:pBdr>
        <w:bottom w:val="single" w:sz="6" w:space="1" w:color="auto"/>
      </w:pBdr>
      <w:tabs>
        <w:tab w:val="right" w:pos="8364"/>
        <w:tab w:val="right" w:pos="9072"/>
      </w:tabs>
    </w:pPr>
    <w:r>
      <w:tab/>
      <w:t>Contents</w:t>
    </w:r>
    <w:r>
      <w:tab/>
    </w:r>
    <w:r>
      <w:fldChar w:fldCharType="begin"/>
    </w:r>
    <w:r>
      <w:instrText xml:space="preserve"> PAGE </w:instrText>
    </w:r>
    <w:r>
      <w:fldChar w:fldCharType="separate"/>
    </w:r>
    <w:r w:rsidR="000E7A13">
      <w:rPr>
        <w:noProof/>
      </w:rPr>
      <w:t>ii</w:t>
    </w:r>
    <w:r>
      <w:fldChar w:fldCharType="end"/>
    </w:r>
  </w:p>
  <w:p w14:paraId="14A3061A" w14:textId="77777777" w:rsidR="000A646E" w:rsidRDefault="000A64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40B1" w14:textId="03791F1C" w:rsidR="000A646E" w:rsidRDefault="000E7A13">
    <w:pPr>
      <w:pStyle w:val="Header"/>
      <w:pBdr>
        <w:bottom w:val="single" w:sz="2" w:space="1" w:color="auto"/>
      </w:pBdr>
    </w:pPr>
    <w:fldSimple w:instr=" TITLE \* FirstCap \* MERGEFORMAT ">
      <w:r w:rsidR="00662EDB">
        <w:t>Specification of NCL Classification Top Structure Modifications Files</w:t>
      </w:r>
    </w:fldSimple>
    <w:r w:rsidR="000A646E">
      <w:tab/>
    </w:r>
    <w:r w:rsidR="000A646E">
      <w:tab/>
    </w:r>
    <w:r w:rsidR="000A646E">
      <w:rPr>
        <w:rStyle w:val="PageNumber"/>
      </w:rPr>
      <w:fldChar w:fldCharType="begin"/>
    </w:r>
    <w:r w:rsidR="000A646E">
      <w:rPr>
        <w:rStyle w:val="PageNumber"/>
      </w:rPr>
      <w:instrText xml:space="preserve"> PAGE </w:instrText>
    </w:r>
    <w:r w:rsidR="000A646E">
      <w:rPr>
        <w:rStyle w:val="PageNumber"/>
      </w:rPr>
      <w:fldChar w:fldCharType="separate"/>
    </w:r>
    <w:r w:rsidR="00285A9F">
      <w:rPr>
        <w:rStyle w:val="PageNumber"/>
        <w:noProof/>
      </w:rPr>
      <w:t>2</w:t>
    </w:r>
    <w:r w:rsidR="000A646E">
      <w:rPr>
        <w:rStyle w:val="PageNumber"/>
      </w:rPr>
      <w:fldChar w:fldCharType="end"/>
    </w:r>
    <w:bookmarkStart w:id="20" w:name="_Toc71099864"/>
    <w:bookmarkStart w:id="21" w:name="_Toc71100036"/>
    <w:bookmarkStart w:id="22" w:name="_Toc71100132"/>
    <w:r w:rsidR="000A646E">
      <w:rPr>
        <w:rStyle w:val="PageNumber"/>
      </w:rPr>
      <w:t>/</w:t>
    </w:r>
    <w:r w:rsidR="000A646E">
      <w:rPr>
        <w:rStyle w:val="PageNumber"/>
      </w:rPr>
      <w:fldChar w:fldCharType="begin"/>
    </w:r>
    <w:r w:rsidR="000A646E">
      <w:rPr>
        <w:rStyle w:val="PageNumber"/>
      </w:rPr>
      <w:instrText xml:space="preserve"> NUMPAGES </w:instrText>
    </w:r>
    <w:r w:rsidR="000A646E">
      <w:rPr>
        <w:rStyle w:val="PageNumber"/>
      </w:rPr>
      <w:fldChar w:fldCharType="separate"/>
    </w:r>
    <w:r w:rsidR="00285A9F">
      <w:rPr>
        <w:rStyle w:val="PageNumber"/>
        <w:noProof/>
      </w:rPr>
      <w:t>5</w:t>
    </w:r>
    <w:r w:rsidR="000A646E">
      <w:rPr>
        <w:rStyle w:val="PageNumber"/>
      </w:rPr>
      <w:fldChar w:fldCharType="end"/>
    </w:r>
    <w:bookmarkEnd w:id="20"/>
    <w:bookmarkEnd w:id="21"/>
    <w:bookmarkEnd w:id="2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1245"/>
    <w:multiLevelType w:val="singleLevel"/>
    <w:tmpl w:val="CEF40D1C"/>
    <w:lvl w:ilvl="0">
      <w:start w:val="1"/>
      <w:numFmt w:val="bullet"/>
      <w:pStyle w:val="ListBullet"/>
      <w:lvlText w:val=""/>
      <w:lvlJc w:val="left"/>
      <w:pPr>
        <w:tabs>
          <w:tab w:val="num" w:pos="473"/>
        </w:tabs>
        <w:ind w:left="454" w:hanging="341"/>
      </w:pPr>
      <w:rPr>
        <w:rFonts w:ascii="Symbol" w:hAnsi="Symbol" w:hint="default"/>
      </w:rPr>
    </w:lvl>
  </w:abstractNum>
  <w:abstractNum w:abstractNumId="1">
    <w:nsid w:val="512D6628"/>
    <w:multiLevelType w:val="multilevel"/>
    <w:tmpl w:val="3AF2B77E"/>
    <w:lvl w:ilvl="0">
      <w:start w:val="1"/>
      <w:numFmt w:val="none"/>
      <w:pStyle w:val="Note"/>
      <w:lvlText w:val="Note:"/>
      <w:lvlJc w:val="left"/>
      <w:pPr>
        <w:tabs>
          <w:tab w:val="num" w:pos="1134"/>
        </w:tabs>
        <w:ind w:left="1134" w:hanging="1134"/>
      </w:pPr>
      <w:rPr>
        <w:rFonts w:ascii="Arial Narrow" w:hAnsi="Arial Narrow"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61571FB4"/>
    <w:multiLevelType w:val="singleLevel"/>
    <w:tmpl w:val="6824BAB0"/>
    <w:lvl w:ilvl="0">
      <w:start w:val="1"/>
      <w:numFmt w:val="decimal"/>
      <w:pStyle w:val="ListNumber"/>
      <w:lvlText w:val="%1."/>
      <w:lvlJc w:val="left"/>
      <w:pPr>
        <w:tabs>
          <w:tab w:val="num" w:pos="473"/>
        </w:tabs>
        <w:ind w:left="454" w:hanging="341"/>
      </w:pPr>
    </w:lvl>
  </w:abstractNum>
  <w:abstractNum w:abstractNumId="3">
    <w:nsid w:val="6ACC60A5"/>
    <w:multiLevelType w:val="multilevel"/>
    <w:tmpl w:val="5E10263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ila Törcsvári">
    <w15:presenceInfo w15:providerId="AD" w15:userId="S-1-5-21-1281395854-2820493094-1663566770-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3C"/>
    <w:rsid w:val="00021304"/>
    <w:rsid w:val="00031513"/>
    <w:rsid w:val="00036C52"/>
    <w:rsid w:val="000403F9"/>
    <w:rsid w:val="00040819"/>
    <w:rsid w:val="00040A59"/>
    <w:rsid w:val="0004237D"/>
    <w:rsid w:val="00057214"/>
    <w:rsid w:val="00063695"/>
    <w:rsid w:val="000737D7"/>
    <w:rsid w:val="00082D8D"/>
    <w:rsid w:val="00087544"/>
    <w:rsid w:val="000A007F"/>
    <w:rsid w:val="000A14A5"/>
    <w:rsid w:val="000A646E"/>
    <w:rsid w:val="000B2F79"/>
    <w:rsid w:val="000B3260"/>
    <w:rsid w:val="000B32F3"/>
    <w:rsid w:val="000C25EC"/>
    <w:rsid w:val="000C2B13"/>
    <w:rsid w:val="000C3E3A"/>
    <w:rsid w:val="000C643B"/>
    <w:rsid w:val="000D5348"/>
    <w:rsid w:val="000E3A5D"/>
    <w:rsid w:val="000E43D2"/>
    <w:rsid w:val="000E7A13"/>
    <w:rsid w:val="000F66CC"/>
    <w:rsid w:val="000F72A8"/>
    <w:rsid w:val="00100522"/>
    <w:rsid w:val="00101AFC"/>
    <w:rsid w:val="00102D33"/>
    <w:rsid w:val="001066FC"/>
    <w:rsid w:val="00112C46"/>
    <w:rsid w:val="00120D7A"/>
    <w:rsid w:val="001274EB"/>
    <w:rsid w:val="00134144"/>
    <w:rsid w:val="00135079"/>
    <w:rsid w:val="00137A39"/>
    <w:rsid w:val="001428BC"/>
    <w:rsid w:val="001462CE"/>
    <w:rsid w:val="0015129D"/>
    <w:rsid w:val="0015269A"/>
    <w:rsid w:val="00154B27"/>
    <w:rsid w:val="00165BA0"/>
    <w:rsid w:val="001677C1"/>
    <w:rsid w:val="001717CC"/>
    <w:rsid w:val="0019003C"/>
    <w:rsid w:val="00191777"/>
    <w:rsid w:val="00195F79"/>
    <w:rsid w:val="001A0E8E"/>
    <w:rsid w:val="001A590F"/>
    <w:rsid w:val="001B01C3"/>
    <w:rsid w:val="001B4DF9"/>
    <w:rsid w:val="001E0C59"/>
    <w:rsid w:val="001F06B6"/>
    <w:rsid w:val="001F1034"/>
    <w:rsid w:val="00204C8E"/>
    <w:rsid w:val="002146E0"/>
    <w:rsid w:val="00215FED"/>
    <w:rsid w:val="0022185C"/>
    <w:rsid w:val="002221B8"/>
    <w:rsid w:val="0022596C"/>
    <w:rsid w:val="00231F20"/>
    <w:rsid w:val="00241B38"/>
    <w:rsid w:val="002431A0"/>
    <w:rsid w:val="002578D1"/>
    <w:rsid w:val="00262A66"/>
    <w:rsid w:val="002662B6"/>
    <w:rsid w:val="0026673F"/>
    <w:rsid w:val="00274E0C"/>
    <w:rsid w:val="00281D79"/>
    <w:rsid w:val="0028464D"/>
    <w:rsid w:val="00285A9F"/>
    <w:rsid w:val="002877F3"/>
    <w:rsid w:val="00287882"/>
    <w:rsid w:val="002906D3"/>
    <w:rsid w:val="002C262C"/>
    <w:rsid w:val="002C44B5"/>
    <w:rsid w:val="002C4A74"/>
    <w:rsid w:val="002C7196"/>
    <w:rsid w:val="002D0E7C"/>
    <w:rsid w:val="002D29C3"/>
    <w:rsid w:val="002D3135"/>
    <w:rsid w:val="002D73C3"/>
    <w:rsid w:val="002E317C"/>
    <w:rsid w:val="002E5450"/>
    <w:rsid w:val="002F0638"/>
    <w:rsid w:val="002F5A92"/>
    <w:rsid w:val="00311DB2"/>
    <w:rsid w:val="0031204A"/>
    <w:rsid w:val="003124A2"/>
    <w:rsid w:val="003172FF"/>
    <w:rsid w:val="00317AC4"/>
    <w:rsid w:val="00326F56"/>
    <w:rsid w:val="003376EE"/>
    <w:rsid w:val="0034083C"/>
    <w:rsid w:val="003469F8"/>
    <w:rsid w:val="00364CA2"/>
    <w:rsid w:val="00380141"/>
    <w:rsid w:val="00394A41"/>
    <w:rsid w:val="00394B03"/>
    <w:rsid w:val="003951B7"/>
    <w:rsid w:val="00395D4C"/>
    <w:rsid w:val="0039634C"/>
    <w:rsid w:val="0039675A"/>
    <w:rsid w:val="003A70AE"/>
    <w:rsid w:val="003B0B66"/>
    <w:rsid w:val="003B5895"/>
    <w:rsid w:val="003C0087"/>
    <w:rsid w:val="003C0A71"/>
    <w:rsid w:val="003C1BAF"/>
    <w:rsid w:val="003C20E7"/>
    <w:rsid w:val="003C7DB9"/>
    <w:rsid w:val="003D34A8"/>
    <w:rsid w:val="003D5EB4"/>
    <w:rsid w:val="003E03F8"/>
    <w:rsid w:val="003E2C62"/>
    <w:rsid w:val="003F273E"/>
    <w:rsid w:val="003F2E49"/>
    <w:rsid w:val="003F57B0"/>
    <w:rsid w:val="00404A35"/>
    <w:rsid w:val="00405374"/>
    <w:rsid w:val="004073F1"/>
    <w:rsid w:val="00410ECD"/>
    <w:rsid w:val="00410F49"/>
    <w:rsid w:val="0041410D"/>
    <w:rsid w:val="0042333F"/>
    <w:rsid w:val="00424C4A"/>
    <w:rsid w:val="00433462"/>
    <w:rsid w:val="00433D00"/>
    <w:rsid w:val="00450BD8"/>
    <w:rsid w:val="00460931"/>
    <w:rsid w:val="0046440A"/>
    <w:rsid w:val="00464E9E"/>
    <w:rsid w:val="00472B8C"/>
    <w:rsid w:val="00473216"/>
    <w:rsid w:val="00475D92"/>
    <w:rsid w:val="00491032"/>
    <w:rsid w:val="004913B0"/>
    <w:rsid w:val="004B7ACA"/>
    <w:rsid w:val="004C74E2"/>
    <w:rsid w:val="004D0D23"/>
    <w:rsid w:val="004D3F9A"/>
    <w:rsid w:val="004D63DB"/>
    <w:rsid w:val="004D6EB5"/>
    <w:rsid w:val="004F18AF"/>
    <w:rsid w:val="004F405A"/>
    <w:rsid w:val="0050670A"/>
    <w:rsid w:val="0050729C"/>
    <w:rsid w:val="00513B8C"/>
    <w:rsid w:val="00514ABD"/>
    <w:rsid w:val="00523586"/>
    <w:rsid w:val="00524696"/>
    <w:rsid w:val="00527DC2"/>
    <w:rsid w:val="005339E1"/>
    <w:rsid w:val="00537A16"/>
    <w:rsid w:val="0054500F"/>
    <w:rsid w:val="00551B2F"/>
    <w:rsid w:val="005522D9"/>
    <w:rsid w:val="00565073"/>
    <w:rsid w:val="005666CC"/>
    <w:rsid w:val="00571340"/>
    <w:rsid w:val="0057785C"/>
    <w:rsid w:val="00583F1B"/>
    <w:rsid w:val="00594BC0"/>
    <w:rsid w:val="005A6135"/>
    <w:rsid w:val="005B0523"/>
    <w:rsid w:val="005B5221"/>
    <w:rsid w:val="005B770A"/>
    <w:rsid w:val="005B7D09"/>
    <w:rsid w:val="005C3991"/>
    <w:rsid w:val="005F1007"/>
    <w:rsid w:val="005F338C"/>
    <w:rsid w:val="005F62CA"/>
    <w:rsid w:val="00600113"/>
    <w:rsid w:val="00607310"/>
    <w:rsid w:val="006227F5"/>
    <w:rsid w:val="00640B32"/>
    <w:rsid w:val="00643E56"/>
    <w:rsid w:val="00650B0F"/>
    <w:rsid w:val="00662EDB"/>
    <w:rsid w:val="006666D5"/>
    <w:rsid w:val="00672B81"/>
    <w:rsid w:val="00677AE1"/>
    <w:rsid w:val="00684D5D"/>
    <w:rsid w:val="006865DF"/>
    <w:rsid w:val="0069650E"/>
    <w:rsid w:val="006B2773"/>
    <w:rsid w:val="006D4341"/>
    <w:rsid w:val="006D4E63"/>
    <w:rsid w:val="006E0E17"/>
    <w:rsid w:val="006F2A2D"/>
    <w:rsid w:val="006F3C19"/>
    <w:rsid w:val="00702F78"/>
    <w:rsid w:val="0070437E"/>
    <w:rsid w:val="0071034D"/>
    <w:rsid w:val="00725E84"/>
    <w:rsid w:val="00731BE3"/>
    <w:rsid w:val="00733469"/>
    <w:rsid w:val="0073482D"/>
    <w:rsid w:val="007354B1"/>
    <w:rsid w:val="007600E4"/>
    <w:rsid w:val="00770119"/>
    <w:rsid w:val="007765CA"/>
    <w:rsid w:val="00786071"/>
    <w:rsid w:val="007902D7"/>
    <w:rsid w:val="00791DC3"/>
    <w:rsid w:val="00794E22"/>
    <w:rsid w:val="007969BB"/>
    <w:rsid w:val="007A5588"/>
    <w:rsid w:val="007A6B19"/>
    <w:rsid w:val="007A6DC5"/>
    <w:rsid w:val="007B1B47"/>
    <w:rsid w:val="007B3CE9"/>
    <w:rsid w:val="007B5F44"/>
    <w:rsid w:val="007C5270"/>
    <w:rsid w:val="007D35B5"/>
    <w:rsid w:val="008031B0"/>
    <w:rsid w:val="00810B57"/>
    <w:rsid w:val="00814C37"/>
    <w:rsid w:val="008240E8"/>
    <w:rsid w:val="0083194D"/>
    <w:rsid w:val="00831DAA"/>
    <w:rsid w:val="008415EA"/>
    <w:rsid w:val="00845245"/>
    <w:rsid w:val="008514FF"/>
    <w:rsid w:val="008922C1"/>
    <w:rsid w:val="008A01D5"/>
    <w:rsid w:val="008A0B35"/>
    <w:rsid w:val="008A0FD4"/>
    <w:rsid w:val="008A1C94"/>
    <w:rsid w:val="008A341C"/>
    <w:rsid w:val="008A6FE8"/>
    <w:rsid w:val="008C1BDB"/>
    <w:rsid w:val="008C1D5F"/>
    <w:rsid w:val="008D595A"/>
    <w:rsid w:val="008E15C1"/>
    <w:rsid w:val="008E6B0C"/>
    <w:rsid w:val="008F0A36"/>
    <w:rsid w:val="008F2AF8"/>
    <w:rsid w:val="008F5311"/>
    <w:rsid w:val="00902ABF"/>
    <w:rsid w:val="00906EB1"/>
    <w:rsid w:val="009072DD"/>
    <w:rsid w:val="00913E9A"/>
    <w:rsid w:val="0091694C"/>
    <w:rsid w:val="0092539B"/>
    <w:rsid w:val="00932D47"/>
    <w:rsid w:val="00934728"/>
    <w:rsid w:val="009373D9"/>
    <w:rsid w:val="0094074F"/>
    <w:rsid w:val="00940AC5"/>
    <w:rsid w:val="00943E81"/>
    <w:rsid w:val="009441B0"/>
    <w:rsid w:val="00944C24"/>
    <w:rsid w:val="009463F4"/>
    <w:rsid w:val="00946D50"/>
    <w:rsid w:val="009529B5"/>
    <w:rsid w:val="009543EF"/>
    <w:rsid w:val="009634F5"/>
    <w:rsid w:val="00970433"/>
    <w:rsid w:val="009709C6"/>
    <w:rsid w:val="00984AAD"/>
    <w:rsid w:val="009A06F3"/>
    <w:rsid w:val="009A0EBB"/>
    <w:rsid w:val="009A1525"/>
    <w:rsid w:val="009A42C9"/>
    <w:rsid w:val="009A5774"/>
    <w:rsid w:val="009A7E8F"/>
    <w:rsid w:val="009B6EB1"/>
    <w:rsid w:val="009C3CCB"/>
    <w:rsid w:val="009C4F6B"/>
    <w:rsid w:val="009C68B5"/>
    <w:rsid w:val="009C7B8A"/>
    <w:rsid w:val="009F61ED"/>
    <w:rsid w:val="009F6590"/>
    <w:rsid w:val="00A06290"/>
    <w:rsid w:val="00A11C24"/>
    <w:rsid w:val="00A14196"/>
    <w:rsid w:val="00A1579A"/>
    <w:rsid w:val="00A25F59"/>
    <w:rsid w:val="00A37AA3"/>
    <w:rsid w:val="00A41459"/>
    <w:rsid w:val="00A4454B"/>
    <w:rsid w:val="00A44FD0"/>
    <w:rsid w:val="00A57667"/>
    <w:rsid w:val="00A61252"/>
    <w:rsid w:val="00A62E20"/>
    <w:rsid w:val="00A70D7E"/>
    <w:rsid w:val="00A7210A"/>
    <w:rsid w:val="00A75061"/>
    <w:rsid w:val="00A84C96"/>
    <w:rsid w:val="00A95339"/>
    <w:rsid w:val="00AA0B39"/>
    <w:rsid w:val="00AA0D7A"/>
    <w:rsid w:val="00AA72D4"/>
    <w:rsid w:val="00AB6DFD"/>
    <w:rsid w:val="00AC1902"/>
    <w:rsid w:val="00AD3D49"/>
    <w:rsid w:val="00AE14DB"/>
    <w:rsid w:val="00AE25CD"/>
    <w:rsid w:val="00AE567F"/>
    <w:rsid w:val="00AE5ACE"/>
    <w:rsid w:val="00B0188E"/>
    <w:rsid w:val="00B06168"/>
    <w:rsid w:val="00B1306A"/>
    <w:rsid w:val="00B146ED"/>
    <w:rsid w:val="00B1493A"/>
    <w:rsid w:val="00B17E5F"/>
    <w:rsid w:val="00B213DF"/>
    <w:rsid w:val="00B22C3E"/>
    <w:rsid w:val="00B239E9"/>
    <w:rsid w:val="00B34116"/>
    <w:rsid w:val="00B4371A"/>
    <w:rsid w:val="00B470B4"/>
    <w:rsid w:val="00B521E0"/>
    <w:rsid w:val="00B53576"/>
    <w:rsid w:val="00B610F9"/>
    <w:rsid w:val="00B65781"/>
    <w:rsid w:val="00B678E1"/>
    <w:rsid w:val="00B7454C"/>
    <w:rsid w:val="00B93A11"/>
    <w:rsid w:val="00B955B9"/>
    <w:rsid w:val="00BA0418"/>
    <w:rsid w:val="00BB2E36"/>
    <w:rsid w:val="00BB302D"/>
    <w:rsid w:val="00BB49A9"/>
    <w:rsid w:val="00BC0795"/>
    <w:rsid w:val="00BC17C6"/>
    <w:rsid w:val="00BC21AF"/>
    <w:rsid w:val="00BE0155"/>
    <w:rsid w:val="00BE22AF"/>
    <w:rsid w:val="00BF1411"/>
    <w:rsid w:val="00BF5B54"/>
    <w:rsid w:val="00BF673C"/>
    <w:rsid w:val="00C04166"/>
    <w:rsid w:val="00C14F7A"/>
    <w:rsid w:val="00C15178"/>
    <w:rsid w:val="00C2674F"/>
    <w:rsid w:val="00C41F7E"/>
    <w:rsid w:val="00C4451E"/>
    <w:rsid w:val="00C55B9A"/>
    <w:rsid w:val="00C67108"/>
    <w:rsid w:val="00C74737"/>
    <w:rsid w:val="00C764AD"/>
    <w:rsid w:val="00C82EA8"/>
    <w:rsid w:val="00C83679"/>
    <w:rsid w:val="00C908F6"/>
    <w:rsid w:val="00C93799"/>
    <w:rsid w:val="00C9534C"/>
    <w:rsid w:val="00CA1E5E"/>
    <w:rsid w:val="00CA6AD5"/>
    <w:rsid w:val="00CC2B42"/>
    <w:rsid w:val="00CD45A5"/>
    <w:rsid w:val="00CD6975"/>
    <w:rsid w:val="00CE0B2B"/>
    <w:rsid w:val="00CF3A4B"/>
    <w:rsid w:val="00D01F69"/>
    <w:rsid w:val="00D12434"/>
    <w:rsid w:val="00D369C0"/>
    <w:rsid w:val="00D46B9B"/>
    <w:rsid w:val="00D5305C"/>
    <w:rsid w:val="00D55356"/>
    <w:rsid w:val="00D566F0"/>
    <w:rsid w:val="00D61B3B"/>
    <w:rsid w:val="00D66417"/>
    <w:rsid w:val="00D93D64"/>
    <w:rsid w:val="00DA74E8"/>
    <w:rsid w:val="00DA790E"/>
    <w:rsid w:val="00DA7DEA"/>
    <w:rsid w:val="00DC2D8C"/>
    <w:rsid w:val="00DD7E64"/>
    <w:rsid w:val="00DE199E"/>
    <w:rsid w:val="00DE1BB5"/>
    <w:rsid w:val="00DE69AC"/>
    <w:rsid w:val="00DF27E5"/>
    <w:rsid w:val="00DF367A"/>
    <w:rsid w:val="00DF3B66"/>
    <w:rsid w:val="00DF426A"/>
    <w:rsid w:val="00DF52D2"/>
    <w:rsid w:val="00DF715C"/>
    <w:rsid w:val="00E104D0"/>
    <w:rsid w:val="00E11073"/>
    <w:rsid w:val="00E20482"/>
    <w:rsid w:val="00E269E4"/>
    <w:rsid w:val="00E32171"/>
    <w:rsid w:val="00E32910"/>
    <w:rsid w:val="00E331B9"/>
    <w:rsid w:val="00E34EAD"/>
    <w:rsid w:val="00E350B5"/>
    <w:rsid w:val="00E50E0D"/>
    <w:rsid w:val="00E53969"/>
    <w:rsid w:val="00E60F7A"/>
    <w:rsid w:val="00E74E81"/>
    <w:rsid w:val="00E85AA6"/>
    <w:rsid w:val="00E8633B"/>
    <w:rsid w:val="00E9512C"/>
    <w:rsid w:val="00EA25C8"/>
    <w:rsid w:val="00EB1951"/>
    <w:rsid w:val="00EB3EB4"/>
    <w:rsid w:val="00EC0C81"/>
    <w:rsid w:val="00EC1B35"/>
    <w:rsid w:val="00EC233E"/>
    <w:rsid w:val="00EC349F"/>
    <w:rsid w:val="00EC54A4"/>
    <w:rsid w:val="00EC71E1"/>
    <w:rsid w:val="00ED32A0"/>
    <w:rsid w:val="00ED68CF"/>
    <w:rsid w:val="00EE165A"/>
    <w:rsid w:val="00EF594B"/>
    <w:rsid w:val="00EF70BE"/>
    <w:rsid w:val="00F00A24"/>
    <w:rsid w:val="00F03629"/>
    <w:rsid w:val="00F0439C"/>
    <w:rsid w:val="00F26BCD"/>
    <w:rsid w:val="00F4078F"/>
    <w:rsid w:val="00F425E5"/>
    <w:rsid w:val="00F50873"/>
    <w:rsid w:val="00F5505B"/>
    <w:rsid w:val="00F56FB0"/>
    <w:rsid w:val="00F57CD5"/>
    <w:rsid w:val="00F75BD1"/>
    <w:rsid w:val="00F8202F"/>
    <w:rsid w:val="00F83663"/>
    <w:rsid w:val="00F83EB6"/>
    <w:rsid w:val="00F873D5"/>
    <w:rsid w:val="00F90601"/>
    <w:rsid w:val="00F91110"/>
    <w:rsid w:val="00FC15EB"/>
    <w:rsid w:val="00FC577F"/>
    <w:rsid w:val="00FC6F2B"/>
    <w:rsid w:val="00FE1337"/>
    <w:rsid w:val="00FE3882"/>
    <w:rsid w:val="00FE5B3F"/>
    <w:rsid w:val="00FF5811"/>
    <w:rsid w:val="00FF6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1pt,5.1pt,5.1pt,5.1pt"/>
    </o:shapedefaults>
    <o:shapelayout v:ext="edit">
      <o:idmap v:ext="edit" data="1"/>
    </o:shapelayout>
  </w:shapeDefaults>
  <w:decimalSymbol w:val="."/>
  <w:listSeparator w:val=";"/>
  <w14:docId w14:val="4346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4"/>
    </w:rPr>
  </w:style>
  <w:style w:type="paragraph" w:styleId="Heading1">
    <w:name w:val="heading 1"/>
    <w:basedOn w:val="Normal"/>
    <w:next w:val="Normal"/>
    <w:autoRedefine/>
    <w:qFormat/>
    <w:pPr>
      <w:keepNext/>
      <w:numPr>
        <w:numId w:val="1"/>
      </w:numPr>
      <w:spacing w:before="240"/>
      <w:ind w:left="357" w:hanging="357"/>
      <w:outlineLvl w:val="0"/>
    </w:pPr>
    <w:rPr>
      <w:rFonts w:ascii="Arial" w:hAnsi="Arial"/>
      <w:b/>
      <w:kern w:val="28"/>
      <w:sz w:val="28"/>
      <w:u w:val="single"/>
    </w:rPr>
  </w:style>
  <w:style w:type="paragraph" w:styleId="Heading2">
    <w:name w:val="heading 2"/>
    <w:basedOn w:val="Normal"/>
    <w:next w:val="Normal"/>
    <w:autoRedefine/>
    <w:qFormat/>
    <w:rsid w:val="00643E56"/>
    <w:pPr>
      <w:keepNext/>
      <w:numPr>
        <w:ilvl w:val="1"/>
        <w:numId w:val="1"/>
      </w:numPr>
      <w:tabs>
        <w:tab w:val="clear" w:pos="792"/>
        <w:tab w:val="num" w:pos="1155"/>
      </w:tabs>
      <w:spacing w:before="240"/>
      <w:ind w:left="1151" w:hanging="431"/>
      <w:outlineLvl w:val="1"/>
    </w:pPr>
    <w:rPr>
      <w:rFonts w:ascii="Arial" w:hAnsi="Arial"/>
      <w:b/>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ind w:left="360"/>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rPr>
      <w:sz w:val="20"/>
    </w:rPr>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TOC2">
    <w:name w:val="toc 2"/>
    <w:basedOn w:val="Normal"/>
    <w:next w:val="Normal"/>
    <w:autoRedefine/>
    <w:uiPriority w:val="39"/>
    <w:pPr>
      <w:ind w:left="240"/>
    </w:pPr>
  </w:style>
  <w:style w:type="paragraph" w:customStyle="1" w:styleId="NormalSmall">
    <w:name w:val="Normal Small"/>
    <w:basedOn w:val="Normal"/>
    <w:rPr>
      <w:sz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pPr>
      <w:spacing w:before="1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before="120"/>
      <w:jc w:val="center"/>
    </w:pPr>
    <w:rPr>
      <w:b/>
    </w:rPr>
  </w:style>
  <w:style w:type="paragraph" w:customStyle="1" w:styleId="Table">
    <w:name w:val="Table"/>
    <w:basedOn w:val="Normal"/>
    <w:next w:val="Normal"/>
    <w:pPr>
      <w:spacing w:after="0"/>
    </w:pPr>
  </w:style>
  <w:style w:type="paragraph" w:customStyle="1" w:styleId="TableHeader">
    <w:name w:val="TableHeader"/>
    <w:basedOn w:val="Normal"/>
    <w:next w:val="Table"/>
    <w:pPr>
      <w:jc w:val="center"/>
    </w:pPr>
    <w:rPr>
      <w:b/>
    </w:rPr>
  </w:style>
  <w:style w:type="paragraph" w:styleId="ListBullet">
    <w:name w:val="List Bullet"/>
    <w:basedOn w:val="Normal"/>
    <w:autoRedefine/>
    <w:pPr>
      <w:numPr>
        <w:numId w:val="4"/>
      </w:numPr>
    </w:pPr>
  </w:style>
  <w:style w:type="paragraph" w:styleId="Title">
    <w:name w:val="Title"/>
    <w:basedOn w:val="Normal"/>
    <w:qFormat/>
    <w:pPr>
      <w:spacing w:before="240" w:after="60"/>
      <w:jc w:val="right"/>
      <w:outlineLvl w:val="0"/>
    </w:pPr>
    <w:rPr>
      <w:rFonts w:ascii="Arial" w:hAnsi="Arial"/>
      <w:b/>
      <w:kern w:val="28"/>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odeSample">
    <w:name w:val="Code Sample"/>
    <w:pPr>
      <w:pBdr>
        <w:top w:val="single" w:sz="2" w:space="1" w:color="auto"/>
        <w:left w:val="single" w:sz="2" w:space="4" w:color="auto"/>
        <w:bottom w:val="single" w:sz="2" w:space="1" w:color="auto"/>
        <w:right w:val="single" w:sz="2" w:space="4" w:color="auto"/>
      </w:pBdr>
      <w:shd w:val="pct12" w:color="auto" w:fill="FFFFFF"/>
    </w:pPr>
    <w:rPr>
      <w:rFonts w:ascii="Courier New" w:hAnsi="Courier New"/>
      <w:noProof/>
    </w:rPr>
  </w:style>
  <w:style w:type="paragraph" w:styleId="List">
    <w:name w:val="List"/>
    <w:basedOn w:val="Normal"/>
    <w:next w:val="Normal"/>
    <w:pPr>
      <w:keepLines/>
      <w:tabs>
        <w:tab w:val="left" w:pos="340"/>
      </w:tabs>
      <w:spacing w:before="60" w:after="60"/>
      <w:ind w:left="340" w:hanging="340"/>
    </w:pPr>
    <w:rPr>
      <w:rFonts w:ascii="Garamond" w:hAnsi="Garamond"/>
      <w:sz w:val="22"/>
    </w:rPr>
  </w:style>
  <w:style w:type="paragraph" w:customStyle="1" w:styleId="Note">
    <w:name w:val="Note"/>
    <w:basedOn w:val="Normal"/>
    <w:pPr>
      <w:keepLines/>
      <w:numPr>
        <w:numId w:val="3"/>
      </w:numPr>
      <w:pBdr>
        <w:top w:val="single" w:sz="6" w:space="2" w:color="auto"/>
        <w:bottom w:val="single" w:sz="6" w:space="2" w:color="auto"/>
      </w:pBdr>
      <w:spacing w:before="120"/>
    </w:pPr>
    <w:rPr>
      <w:rFonts w:ascii="Garamond" w:hAnsi="Garamond"/>
      <w:sz w:val="22"/>
    </w:rPr>
  </w:style>
  <w:style w:type="paragraph" w:styleId="ListNumber">
    <w:name w:val="List Number"/>
    <w:basedOn w:val="List"/>
    <w:pPr>
      <w:numPr>
        <w:numId w:val="2"/>
      </w:numPr>
      <w:tabs>
        <w:tab w:val="clear" w:pos="340"/>
      </w:tabs>
      <w:spacing w:before="0"/>
    </w:pPr>
    <w:rPr>
      <w:rFonts w:ascii="Times New Roman" w:hAnsi="Times New Roman"/>
      <w:sz w:val="24"/>
    </w:rPr>
  </w:style>
  <w:style w:type="paragraph" w:customStyle="1" w:styleId="TOCTitle">
    <w:name w:val="TOCTitle"/>
    <w:basedOn w:val="Normal"/>
    <w:autoRedefine/>
    <w:pPr>
      <w:keepNext/>
      <w:pBdr>
        <w:bottom w:val="single" w:sz="18" w:space="1" w:color="auto"/>
      </w:pBdr>
      <w:spacing w:before="240" w:after="480"/>
    </w:pPr>
    <w:rPr>
      <w:rFonts w:ascii="Arial Narrow" w:hAnsi="Arial Narrow"/>
      <w:b/>
      <w:sz w:val="48"/>
    </w:rPr>
  </w:style>
  <w:style w:type="character" w:customStyle="1" w:styleId="Code">
    <w:name w:val="Code"/>
    <w:rPr>
      <w:rFonts w:ascii="Courier New" w:hAnsi="Courier New"/>
      <w:iCs/>
      <w:noProof w:val="0"/>
      <w:sz w:val="20"/>
      <w:szCs w:val="18"/>
      <w:lang w:val="en-GB" w:eastAsia="en-US" w:bidi="ar-SA"/>
    </w:rPr>
  </w:style>
  <w:style w:type="character" w:styleId="CommentReference">
    <w:name w:val="annotation reference"/>
    <w:semiHidden/>
    <w:rsid w:val="003D34A8"/>
    <w:rPr>
      <w:sz w:val="16"/>
      <w:szCs w:val="16"/>
    </w:rPr>
  </w:style>
  <w:style w:type="paragraph" w:styleId="CommentText">
    <w:name w:val="annotation text"/>
    <w:basedOn w:val="Normal"/>
    <w:semiHidden/>
    <w:rsid w:val="003D34A8"/>
    <w:rPr>
      <w:sz w:val="20"/>
    </w:rPr>
  </w:style>
  <w:style w:type="paragraph" w:styleId="BalloonText">
    <w:name w:val="Balloon Text"/>
    <w:basedOn w:val="Normal"/>
    <w:semiHidden/>
    <w:rsid w:val="003D34A8"/>
    <w:rPr>
      <w:rFonts w:ascii="Tahoma" w:hAnsi="Tahoma" w:cs="Tahoma"/>
      <w:sz w:val="16"/>
      <w:szCs w:val="16"/>
    </w:rPr>
  </w:style>
  <w:style w:type="paragraph" w:styleId="DocumentMap">
    <w:name w:val="Document Map"/>
    <w:basedOn w:val="Normal"/>
    <w:semiHidden/>
    <w:rsid w:val="00040819"/>
    <w:pPr>
      <w:shd w:val="clear" w:color="auto" w:fill="000080"/>
    </w:pPr>
    <w:rPr>
      <w:rFonts w:ascii="Tahoma" w:hAnsi="Tahoma" w:cs="Tahoma"/>
      <w:sz w:val="20"/>
    </w:rPr>
  </w:style>
  <w:style w:type="paragraph" w:styleId="HTMLPreformatted">
    <w:name w:val="HTML Preformatted"/>
    <w:basedOn w:val="Normal"/>
    <w:rsid w:val="00B34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paragraph" w:styleId="CommentSubject">
    <w:name w:val="annotation subject"/>
    <w:basedOn w:val="CommentText"/>
    <w:next w:val="CommentText"/>
    <w:semiHidden/>
    <w:rsid w:val="00040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jc w:val="both"/>
    </w:pPr>
    <w:rPr>
      <w:sz w:val="24"/>
    </w:rPr>
  </w:style>
  <w:style w:type="paragraph" w:styleId="Heading1">
    <w:name w:val="heading 1"/>
    <w:basedOn w:val="Normal"/>
    <w:next w:val="Normal"/>
    <w:autoRedefine/>
    <w:qFormat/>
    <w:pPr>
      <w:keepNext/>
      <w:numPr>
        <w:numId w:val="1"/>
      </w:numPr>
      <w:spacing w:before="240"/>
      <w:ind w:left="357" w:hanging="357"/>
      <w:outlineLvl w:val="0"/>
    </w:pPr>
    <w:rPr>
      <w:rFonts w:ascii="Arial" w:hAnsi="Arial"/>
      <w:b/>
      <w:kern w:val="28"/>
      <w:sz w:val="28"/>
      <w:u w:val="single"/>
    </w:rPr>
  </w:style>
  <w:style w:type="paragraph" w:styleId="Heading2">
    <w:name w:val="heading 2"/>
    <w:basedOn w:val="Normal"/>
    <w:next w:val="Normal"/>
    <w:autoRedefine/>
    <w:qFormat/>
    <w:rsid w:val="00643E56"/>
    <w:pPr>
      <w:keepNext/>
      <w:numPr>
        <w:ilvl w:val="1"/>
        <w:numId w:val="1"/>
      </w:numPr>
      <w:tabs>
        <w:tab w:val="clear" w:pos="792"/>
        <w:tab w:val="num" w:pos="1155"/>
      </w:tabs>
      <w:spacing w:before="240"/>
      <w:ind w:left="1151" w:hanging="431"/>
      <w:outlineLvl w:val="1"/>
    </w:pPr>
    <w:rPr>
      <w:rFonts w:ascii="Arial" w:hAnsi="Arial"/>
      <w:b/>
    </w:rPr>
  </w:style>
  <w:style w:type="paragraph" w:styleId="Heading3">
    <w:name w:val="heading 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keepNext/>
      <w:outlineLvl w:val="4"/>
    </w:pPr>
    <w:rPr>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ind w:left="360"/>
      <w:outlineLvl w:val="6"/>
    </w:pPr>
  </w:style>
  <w:style w:type="paragraph" w:styleId="Heading8">
    <w:name w:val="heading 8"/>
    <w:basedOn w:val="Normal"/>
    <w:next w:val="Normal"/>
    <w:qFormat/>
    <w:pPr>
      <w:keepNext/>
      <w:outlineLvl w:val="7"/>
    </w:p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jc w:val="left"/>
    </w:pPr>
    <w:rPr>
      <w:sz w:val="20"/>
    </w:rPr>
  </w:style>
  <w:style w:type="paragraph" w:styleId="Footer">
    <w:name w:val="footer"/>
    <w:basedOn w:val="Normal"/>
    <w:pPr>
      <w:tabs>
        <w:tab w:val="center" w:pos="4320"/>
        <w:tab w:val="right" w:pos="8640"/>
      </w:tabs>
    </w:pPr>
    <w:rPr>
      <w:rFonts w:ascii="Arial" w:hAnsi="Arial"/>
      <w:sz w:val="22"/>
    </w:rPr>
  </w:style>
  <w:style w:type="character" w:styleId="PageNumber">
    <w:name w:val="page number"/>
    <w:basedOn w:val="DefaultParagraphFont"/>
  </w:style>
  <w:style w:type="paragraph" w:styleId="TOC2">
    <w:name w:val="toc 2"/>
    <w:basedOn w:val="Normal"/>
    <w:next w:val="Normal"/>
    <w:autoRedefine/>
    <w:uiPriority w:val="39"/>
    <w:pPr>
      <w:ind w:left="240"/>
    </w:pPr>
  </w:style>
  <w:style w:type="paragraph" w:customStyle="1" w:styleId="NormalSmall">
    <w:name w:val="Normal Small"/>
    <w:basedOn w:val="Normal"/>
    <w:rPr>
      <w:sz w:val="20"/>
    </w:rPr>
  </w:style>
  <w:style w:type="paragraph" w:styleId="TOC3">
    <w:name w:val="toc 3"/>
    <w:basedOn w:val="Normal"/>
    <w:next w:val="Normal"/>
    <w:autoRedefine/>
    <w:uiPriority w:val="39"/>
    <w:pPr>
      <w:ind w:left="480"/>
    </w:pPr>
  </w:style>
  <w:style w:type="paragraph" w:styleId="TOC1">
    <w:name w:val="toc 1"/>
    <w:basedOn w:val="Normal"/>
    <w:next w:val="Normal"/>
    <w:autoRedefine/>
    <w:uiPriority w:val="39"/>
    <w:pPr>
      <w:spacing w:before="12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before="120"/>
      <w:jc w:val="center"/>
    </w:pPr>
    <w:rPr>
      <w:b/>
    </w:rPr>
  </w:style>
  <w:style w:type="paragraph" w:customStyle="1" w:styleId="Table">
    <w:name w:val="Table"/>
    <w:basedOn w:val="Normal"/>
    <w:next w:val="Normal"/>
    <w:pPr>
      <w:spacing w:after="0"/>
    </w:pPr>
  </w:style>
  <w:style w:type="paragraph" w:customStyle="1" w:styleId="TableHeader">
    <w:name w:val="TableHeader"/>
    <w:basedOn w:val="Normal"/>
    <w:next w:val="Table"/>
    <w:pPr>
      <w:jc w:val="center"/>
    </w:pPr>
    <w:rPr>
      <w:b/>
    </w:rPr>
  </w:style>
  <w:style w:type="paragraph" w:styleId="ListBullet">
    <w:name w:val="List Bullet"/>
    <w:basedOn w:val="Normal"/>
    <w:autoRedefine/>
    <w:pPr>
      <w:numPr>
        <w:numId w:val="4"/>
      </w:numPr>
    </w:pPr>
  </w:style>
  <w:style w:type="paragraph" w:styleId="Title">
    <w:name w:val="Title"/>
    <w:basedOn w:val="Normal"/>
    <w:qFormat/>
    <w:pPr>
      <w:spacing w:before="240" w:after="60"/>
      <w:jc w:val="right"/>
      <w:outlineLvl w:val="0"/>
    </w:pPr>
    <w:rPr>
      <w:rFonts w:ascii="Arial" w:hAnsi="Arial"/>
      <w:b/>
      <w:kern w:val="28"/>
      <w:sz w:val="3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CodeSample">
    <w:name w:val="Code Sample"/>
    <w:pPr>
      <w:pBdr>
        <w:top w:val="single" w:sz="2" w:space="1" w:color="auto"/>
        <w:left w:val="single" w:sz="2" w:space="4" w:color="auto"/>
        <w:bottom w:val="single" w:sz="2" w:space="1" w:color="auto"/>
        <w:right w:val="single" w:sz="2" w:space="4" w:color="auto"/>
      </w:pBdr>
      <w:shd w:val="pct12" w:color="auto" w:fill="FFFFFF"/>
    </w:pPr>
    <w:rPr>
      <w:rFonts w:ascii="Courier New" w:hAnsi="Courier New"/>
      <w:noProof/>
    </w:rPr>
  </w:style>
  <w:style w:type="paragraph" w:styleId="List">
    <w:name w:val="List"/>
    <w:basedOn w:val="Normal"/>
    <w:next w:val="Normal"/>
    <w:pPr>
      <w:keepLines/>
      <w:tabs>
        <w:tab w:val="left" w:pos="340"/>
      </w:tabs>
      <w:spacing w:before="60" w:after="60"/>
      <w:ind w:left="340" w:hanging="340"/>
    </w:pPr>
    <w:rPr>
      <w:rFonts w:ascii="Garamond" w:hAnsi="Garamond"/>
      <w:sz w:val="22"/>
    </w:rPr>
  </w:style>
  <w:style w:type="paragraph" w:customStyle="1" w:styleId="Note">
    <w:name w:val="Note"/>
    <w:basedOn w:val="Normal"/>
    <w:pPr>
      <w:keepLines/>
      <w:numPr>
        <w:numId w:val="3"/>
      </w:numPr>
      <w:pBdr>
        <w:top w:val="single" w:sz="6" w:space="2" w:color="auto"/>
        <w:bottom w:val="single" w:sz="6" w:space="2" w:color="auto"/>
      </w:pBdr>
      <w:spacing w:before="120"/>
    </w:pPr>
    <w:rPr>
      <w:rFonts w:ascii="Garamond" w:hAnsi="Garamond"/>
      <w:sz w:val="22"/>
    </w:rPr>
  </w:style>
  <w:style w:type="paragraph" w:styleId="ListNumber">
    <w:name w:val="List Number"/>
    <w:basedOn w:val="List"/>
    <w:pPr>
      <w:numPr>
        <w:numId w:val="2"/>
      </w:numPr>
      <w:tabs>
        <w:tab w:val="clear" w:pos="340"/>
      </w:tabs>
      <w:spacing w:before="0"/>
    </w:pPr>
    <w:rPr>
      <w:rFonts w:ascii="Times New Roman" w:hAnsi="Times New Roman"/>
      <w:sz w:val="24"/>
    </w:rPr>
  </w:style>
  <w:style w:type="paragraph" w:customStyle="1" w:styleId="TOCTitle">
    <w:name w:val="TOCTitle"/>
    <w:basedOn w:val="Normal"/>
    <w:autoRedefine/>
    <w:pPr>
      <w:keepNext/>
      <w:pBdr>
        <w:bottom w:val="single" w:sz="18" w:space="1" w:color="auto"/>
      </w:pBdr>
      <w:spacing w:before="240" w:after="480"/>
    </w:pPr>
    <w:rPr>
      <w:rFonts w:ascii="Arial Narrow" w:hAnsi="Arial Narrow"/>
      <w:b/>
      <w:sz w:val="48"/>
    </w:rPr>
  </w:style>
  <w:style w:type="character" w:customStyle="1" w:styleId="Code">
    <w:name w:val="Code"/>
    <w:rPr>
      <w:rFonts w:ascii="Courier New" w:hAnsi="Courier New"/>
      <w:iCs/>
      <w:noProof w:val="0"/>
      <w:sz w:val="20"/>
      <w:szCs w:val="18"/>
      <w:lang w:val="en-GB" w:eastAsia="en-US" w:bidi="ar-SA"/>
    </w:rPr>
  </w:style>
  <w:style w:type="character" w:styleId="CommentReference">
    <w:name w:val="annotation reference"/>
    <w:semiHidden/>
    <w:rsid w:val="003D34A8"/>
    <w:rPr>
      <w:sz w:val="16"/>
      <w:szCs w:val="16"/>
    </w:rPr>
  </w:style>
  <w:style w:type="paragraph" w:styleId="CommentText">
    <w:name w:val="annotation text"/>
    <w:basedOn w:val="Normal"/>
    <w:semiHidden/>
    <w:rsid w:val="003D34A8"/>
    <w:rPr>
      <w:sz w:val="20"/>
    </w:rPr>
  </w:style>
  <w:style w:type="paragraph" w:styleId="BalloonText">
    <w:name w:val="Balloon Text"/>
    <w:basedOn w:val="Normal"/>
    <w:semiHidden/>
    <w:rsid w:val="003D34A8"/>
    <w:rPr>
      <w:rFonts w:ascii="Tahoma" w:hAnsi="Tahoma" w:cs="Tahoma"/>
      <w:sz w:val="16"/>
      <w:szCs w:val="16"/>
    </w:rPr>
  </w:style>
  <w:style w:type="paragraph" w:styleId="DocumentMap">
    <w:name w:val="Document Map"/>
    <w:basedOn w:val="Normal"/>
    <w:semiHidden/>
    <w:rsid w:val="00040819"/>
    <w:pPr>
      <w:shd w:val="clear" w:color="auto" w:fill="000080"/>
    </w:pPr>
    <w:rPr>
      <w:rFonts w:ascii="Tahoma" w:hAnsi="Tahoma" w:cs="Tahoma"/>
      <w:sz w:val="20"/>
    </w:rPr>
  </w:style>
  <w:style w:type="paragraph" w:styleId="HTMLPreformatted">
    <w:name w:val="HTML Preformatted"/>
    <w:basedOn w:val="Normal"/>
    <w:rsid w:val="00B34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rPr>
  </w:style>
  <w:style w:type="paragraph" w:styleId="CommentSubject">
    <w:name w:val="annotation subject"/>
    <w:basedOn w:val="CommentText"/>
    <w:next w:val="CommentText"/>
    <w:semiHidden/>
    <w:rsid w:val="00040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1916">
      <w:bodyDiv w:val="1"/>
      <w:marLeft w:val="0"/>
      <w:marRight w:val="0"/>
      <w:marTop w:val="0"/>
      <w:marBottom w:val="0"/>
      <w:divBdr>
        <w:top w:val="none" w:sz="0" w:space="0" w:color="auto"/>
        <w:left w:val="none" w:sz="0" w:space="0" w:color="auto"/>
        <w:bottom w:val="none" w:sz="0" w:space="0" w:color="auto"/>
        <w:right w:val="none" w:sz="0" w:space="0" w:color="auto"/>
      </w:divBdr>
      <w:divsChild>
        <w:div w:id="74976791">
          <w:marLeft w:val="0"/>
          <w:marRight w:val="0"/>
          <w:marTop w:val="0"/>
          <w:marBottom w:val="0"/>
          <w:divBdr>
            <w:top w:val="none" w:sz="0" w:space="0" w:color="auto"/>
            <w:left w:val="none" w:sz="0" w:space="0" w:color="auto"/>
            <w:bottom w:val="none" w:sz="0" w:space="0" w:color="auto"/>
            <w:right w:val="none" w:sz="0" w:space="0" w:color="auto"/>
          </w:divBdr>
        </w:div>
      </w:divsChild>
    </w:div>
    <w:div w:id="100147081">
      <w:bodyDiv w:val="1"/>
      <w:marLeft w:val="0"/>
      <w:marRight w:val="0"/>
      <w:marTop w:val="0"/>
      <w:marBottom w:val="0"/>
      <w:divBdr>
        <w:top w:val="none" w:sz="0" w:space="0" w:color="auto"/>
        <w:left w:val="none" w:sz="0" w:space="0" w:color="auto"/>
        <w:bottom w:val="none" w:sz="0" w:space="0" w:color="auto"/>
        <w:right w:val="none" w:sz="0" w:space="0" w:color="auto"/>
      </w:divBdr>
      <w:divsChild>
        <w:div w:id="1414355988">
          <w:marLeft w:val="0"/>
          <w:marRight w:val="0"/>
          <w:marTop w:val="0"/>
          <w:marBottom w:val="0"/>
          <w:divBdr>
            <w:top w:val="none" w:sz="0" w:space="0" w:color="auto"/>
            <w:left w:val="none" w:sz="0" w:space="0" w:color="auto"/>
            <w:bottom w:val="none" w:sz="0" w:space="0" w:color="auto"/>
            <w:right w:val="none" w:sz="0" w:space="0" w:color="auto"/>
          </w:divBdr>
        </w:div>
      </w:divsChild>
    </w:div>
    <w:div w:id="463154852">
      <w:bodyDiv w:val="1"/>
      <w:marLeft w:val="0"/>
      <w:marRight w:val="0"/>
      <w:marTop w:val="0"/>
      <w:marBottom w:val="0"/>
      <w:divBdr>
        <w:top w:val="none" w:sz="0" w:space="0" w:color="auto"/>
        <w:left w:val="none" w:sz="0" w:space="0" w:color="auto"/>
        <w:bottom w:val="none" w:sz="0" w:space="0" w:color="auto"/>
        <w:right w:val="none" w:sz="0" w:space="0" w:color="auto"/>
      </w:divBdr>
      <w:divsChild>
        <w:div w:id="1593974433">
          <w:marLeft w:val="0"/>
          <w:marRight w:val="0"/>
          <w:marTop w:val="0"/>
          <w:marBottom w:val="0"/>
          <w:divBdr>
            <w:top w:val="none" w:sz="0" w:space="0" w:color="auto"/>
            <w:left w:val="none" w:sz="0" w:space="0" w:color="auto"/>
            <w:bottom w:val="none" w:sz="0" w:space="0" w:color="auto"/>
            <w:right w:val="none" w:sz="0" w:space="0" w:color="auto"/>
          </w:divBdr>
        </w:div>
      </w:divsChild>
    </w:div>
    <w:div w:id="906958031">
      <w:bodyDiv w:val="1"/>
      <w:marLeft w:val="0"/>
      <w:marRight w:val="0"/>
      <w:marTop w:val="0"/>
      <w:marBottom w:val="0"/>
      <w:divBdr>
        <w:top w:val="none" w:sz="0" w:space="0" w:color="auto"/>
        <w:left w:val="none" w:sz="0" w:space="0" w:color="auto"/>
        <w:bottom w:val="none" w:sz="0" w:space="0" w:color="auto"/>
        <w:right w:val="none" w:sz="0" w:space="0" w:color="auto"/>
      </w:divBdr>
      <w:divsChild>
        <w:div w:id="103155470">
          <w:marLeft w:val="0"/>
          <w:marRight w:val="0"/>
          <w:marTop w:val="0"/>
          <w:marBottom w:val="0"/>
          <w:divBdr>
            <w:top w:val="none" w:sz="0" w:space="0" w:color="auto"/>
            <w:left w:val="none" w:sz="0" w:space="0" w:color="auto"/>
            <w:bottom w:val="none" w:sz="0" w:space="0" w:color="auto"/>
            <w:right w:val="none" w:sz="0" w:space="0" w:color="auto"/>
          </w:divBdr>
        </w:div>
      </w:divsChild>
    </w:div>
    <w:div w:id="963580086">
      <w:bodyDiv w:val="1"/>
      <w:marLeft w:val="0"/>
      <w:marRight w:val="0"/>
      <w:marTop w:val="0"/>
      <w:marBottom w:val="0"/>
      <w:divBdr>
        <w:top w:val="none" w:sz="0" w:space="0" w:color="auto"/>
        <w:left w:val="none" w:sz="0" w:space="0" w:color="auto"/>
        <w:bottom w:val="none" w:sz="0" w:space="0" w:color="auto"/>
        <w:right w:val="none" w:sz="0" w:space="0" w:color="auto"/>
      </w:divBdr>
      <w:divsChild>
        <w:div w:id="504714120">
          <w:marLeft w:val="0"/>
          <w:marRight w:val="0"/>
          <w:marTop w:val="0"/>
          <w:marBottom w:val="0"/>
          <w:divBdr>
            <w:top w:val="none" w:sz="0" w:space="0" w:color="auto"/>
            <w:left w:val="none" w:sz="0" w:space="0" w:color="auto"/>
            <w:bottom w:val="none" w:sz="0" w:space="0" w:color="auto"/>
            <w:right w:val="none" w:sz="0" w:space="0" w:color="auto"/>
          </w:divBdr>
        </w:div>
      </w:divsChild>
    </w:div>
    <w:div w:id="1187057863">
      <w:bodyDiv w:val="1"/>
      <w:marLeft w:val="0"/>
      <w:marRight w:val="0"/>
      <w:marTop w:val="0"/>
      <w:marBottom w:val="0"/>
      <w:divBdr>
        <w:top w:val="none" w:sz="0" w:space="0" w:color="auto"/>
        <w:left w:val="none" w:sz="0" w:space="0" w:color="auto"/>
        <w:bottom w:val="none" w:sz="0" w:space="0" w:color="auto"/>
        <w:right w:val="none" w:sz="0" w:space="0" w:color="auto"/>
      </w:divBdr>
      <w:divsChild>
        <w:div w:id="911427387">
          <w:marLeft w:val="0"/>
          <w:marRight w:val="0"/>
          <w:marTop w:val="0"/>
          <w:marBottom w:val="0"/>
          <w:divBdr>
            <w:top w:val="none" w:sz="0" w:space="0" w:color="auto"/>
            <w:left w:val="none" w:sz="0" w:space="0" w:color="auto"/>
            <w:bottom w:val="none" w:sz="0" w:space="0" w:color="auto"/>
            <w:right w:val="none" w:sz="0" w:space="0" w:color="auto"/>
          </w:divBdr>
        </w:div>
      </w:divsChild>
    </w:div>
    <w:div w:id="1557741390">
      <w:bodyDiv w:val="1"/>
      <w:marLeft w:val="0"/>
      <w:marRight w:val="0"/>
      <w:marTop w:val="0"/>
      <w:marBottom w:val="0"/>
      <w:divBdr>
        <w:top w:val="none" w:sz="0" w:space="0" w:color="auto"/>
        <w:left w:val="none" w:sz="0" w:space="0" w:color="auto"/>
        <w:bottom w:val="none" w:sz="0" w:space="0" w:color="auto"/>
        <w:right w:val="none" w:sz="0" w:space="0" w:color="auto"/>
      </w:divBdr>
      <w:divsChild>
        <w:div w:id="1543470201">
          <w:marLeft w:val="0"/>
          <w:marRight w:val="0"/>
          <w:marTop w:val="0"/>
          <w:marBottom w:val="0"/>
          <w:divBdr>
            <w:top w:val="none" w:sz="0" w:space="0" w:color="auto"/>
            <w:left w:val="none" w:sz="0" w:space="0" w:color="auto"/>
            <w:bottom w:val="none" w:sz="0" w:space="0" w:color="auto"/>
            <w:right w:val="none" w:sz="0" w:space="0" w:color="auto"/>
          </w:divBdr>
        </w:div>
      </w:divsChild>
    </w:div>
    <w:div w:id="1670861812">
      <w:bodyDiv w:val="1"/>
      <w:marLeft w:val="0"/>
      <w:marRight w:val="0"/>
      <w:marTop w:val="0"/>
      <w:marBottom w:val="0"/>
      <w:divBdr>
        <w:top w:val="none" w:sz="0" w:space="0" w:color="auto"/>
        <w:left w:val="none" w:sz="0" w:space="0" w:color="auto"/>
        <w:bottom w:val="none" w:sz="0" w:space="0" w:color="auto"/>
        <w:right w:val="none" w:sz="0" w:space="0" w:color="auto"/>
      </w:divBdr>
      <w:divsChild>
        <w:div w:id="179272839">
          <w:marLeft w:val="0"/>
          <w:marRight w:val="0"/>
          <w:marTop w:val="0"/>
          <w:marBottom w:val="0"/>
          <w:divBdr>
            <w:top w:val="none" w:sz="0" w:space="0" w:color="auto"/>
            <w:left w:val="none" w:sz="0" w:space="0" w:color="auto"/>
            <w:bottom w:val="none" w:sz="0" w:space="0" w:color="auto"/>
            <w:right w:val="none" w:sz="0" w:space="0" w:color="auto"/>
          </w:divBdr>
        </w:div>
      </w:divsChild>
    </w:div>
    <w:div w:id="1698198214">
      <w:bodyDiv w:val="1"/>
      <w:marLeft w:val="0"/>
      <w:marRight w:val="0"/>
      <w:marTop w:val="0"/>
      <w:marBottom w:val="0"/>
      <w:divBdr>
        <w:top w:val="none" w:sz="0" w:space="0" w:color="auto"/>
        <w:left w:val="none" w:sz="0" w:space="0" w:color="auto"/>
        <w:bottom w:val="none" w:sz="0" w:space="0" w:color="auto"/>
        <w:right w:val="none" w:sz="0" w:space="0" w:color="auto"/>
      </w:divBdr>
      <w:divsChild>
        <w:div w:id="1602643310">
          <w:marLeft w:val="0"/>
          <w:marRight w:val="0"/>
          <w:marTop w:val="0"/>
          <w:marBottom w:val="0"/>
          <w:divBdr>
            <w:top w:val="none" w:sz="0" w:space="0" w:color="auto"/>
            <w:left w:val="none" w:sz="0" w:space="0" w:color="auto"/>
            <w:bottom w:val="none" w:sz="0" w:space="0" w:color="auto"/>
            <w:right w:val="none" w:sz="0" w:space="0" w:color="auto"/>
          </w:divBdr>
        </w:div>
      </w:divsChild>
    </w:div>
    <w:div w:id="1858883094">
      <w:bodyDiv w:val="1"/>
      <w:marLeft w:val="0"/>
      <w:marRight w:val="0"/>
      <w:marTop w:val="0"/>
      <w:marBottom w:val="0"/>
      <w:divBdr>
        <w:top w:val="none" w:sz="0" w:space="0" w:color="auto"/>
        <w:left w:val="none" w:sz="0" w:space="0" w:color="auto"/>
        <w:bottom w:val="none" w:sz="0" w:space="0" w:color="auto"/>
        <w:right w:val="none" w:sz="0" w:space="0" w:color="auto"/>
      </w:divBdr>
      <w:divsChild>
        <w:div w:id="1816875750">
          <w:marLeft w:val="0"/>
          <w:marRight w:val="0"/>
          <w:marTop w:val="0"/>
          <w:marBottom w:val="0"/>
          <w:divBdr>
            <w:top w:val="none" w:sz="0" w:space="0" w:color="auto"/>
            <w:left w:val="none" w:sz="0" w:space="0" w:color="auto"/>
            <w:bottom w:val="none" w:sz="0" w:space="0" w:color="auto"/>
            <w:right w:val="none" w:sz="0" w:space="0" w:color="auto"/>
          </w:divBdr>
        </w:div>
      </w:divsChild>
    </w:div>
    <w:div w:id="2006087157">
      <w:bodyDiv w:val="1"/>
      <w:marLeft w:val="0"/>
      <w:marRight w:val="0"/>
      <w:marTop w:val="0"/>
      <w:marBottom w:val="0"/>
      <w:divBdr>
        <w:top w:val="none" w:sz="0" w:space="0" w:color="auto"/>
        <w:left w:val="none" w:sz="0" w:space="0" w:color="auto"/>
        <w:bottom w:val="none" w:sz="0" w:space="0" w:color="auto"/>
        <w:right w:val="none" w:sz="0" w:space="0" w:color="auto"/>
      </w:divBdr>
      <w:divsChild>
        <w:div w:id="456609944">
          <w:marLeft w:val="0"/>
          <w:marRight w:val="0"/>
          <w:marTop w:val="0"/>
          <w:marBottom w:val="0"/>
          <w:divBdr>
            <w:top w:val="none" w:sz="0" w:space="0" w:color="auto"/>
            <w:left w:val="none" w:sz="0" w:space="0" w:color="auto"/>
            <w:bottom w:val="none" w:sz="0" w:space="0" w:color="auto"/>
            <w:right w:val="none" w:sz="0" w:space="0" w:color="auto"/>
          </w:divBdr>
        </w:div>
      </w:divsChild>
    </w:div>
    <w:div w:id="2145153575">
      <w:bodyDiv w:val="1"/>
      <w:marLeft w:val="0"/>
      <w:marRight w:val="0"/>
      <w:marTop w:val="0"/>
      <w:marBottom w:val="0"/>
      <w:divBdr>
        <w:top w:val="none" w:sz="0" w:space="0" w:color="auto"/>
        <w:left w:val="none" w:sz="0" w:space="0" w:color="auto"/>
        <w:bottom w:val="none" w:sz="0" w:space="0" w:color="auto"/>
        <w:right w:val="none" w:sz="0" w:space="0" w:color="auto"/>
      </w:divBdr>
      <w:divsChild>
        <w:div w:id="16911775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adi.wipo.int\wipodata\DAT1\OrgClaims\Shared\_ITOS4ITIDC\Project_Documentation\_NICE_data\Documentation\NICE%20Master_files_20160101\NICE_master_files_specifications\patrick.fievet@wip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3038A-9C77-4B75-8ADA-95234E20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969</Words>
  <Characters>5525</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Specification of NCL Classification Top Structure Modifications Files</vt:lpstr>
    </vt:vector>
  </TitlesOfParts>
  <Manager>Patrick Fiévet</Manager>
  <Company>WIPO</Company>
  <LinksUpToDate>false</LinksUpToDate>
  <CharactersWithSpaces>6482</CharactersWithSpaces>
  <SharedDoc>false</SharedDoc>
  <HLinks>
    <vt:vector size="6" baseType="variant">
      <vt:variant>
        <vt:i4>7471183</vt:i4>
      </vt:variant>
      <vt:variant>
        <vt:i4>6</vt:i4>
      </vt:variant>
      <vt:variant>
        <vt:i4>0</vt:i4>
      </vt:variant>
      <vt:variant>
        <vt:i4>5</vt:i4>
      </vt:variant>
      <vt:variant>
        <vt:lpwstr>patrick.fievet@wipo.int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of NCL Classification Top Structure Modifications Files</dc:title>
  <dc:subject>NCL master files</dc:subject>
  <dc:creator>Grégoire Isoz</dc:creator>
  <cp:lastModifiedBy>CONDE YUBERO Consuelo</cp:lastModifiedBy>
  <cp:revision>2</cp:revision>
  <cp:lastPrinted>2017-02-09T13:32:00Z</cp:lastPrinted>
  <dcterms:created xsi:type="dcterms:W3CDTF">2017-05-04T12:35:00Z</dcterms:created>
  <dcterms:modified xsi:type="dcterms:W3CDTF">2017-05-04T12:35:00Z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3-21</vt:lpwstr>
  </property>
</Properties>
</file>