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4DA" w:rsidRDefault="00ED64DA" w:rsidP="00ED64DA">
      <w:pPr>
        <w:shd w:val="clear" w:color="auto" w:fill="FFFFFF"/>
        <w:spacing w:before="100" w:beforeAutospacing="1"/>
        <w:rPr>
          <w:rFonts w:ascii="Calibri" w:hAnsi="Calibri" w:cs="Calibri"/>
          <w:color w:val="000000"/>
        </w:rPr>
      </w:pPr>
      <w:r>
        <w:rPr>
          <w:rFonts w:ascii="Calibri" w:eastAsia="Times New Roman" w:hAnsi="Calibri"/>
          <w:b/>
          <w:bCs/>
          <w:color w:val="000000"/>
          <w:lang w:eastAsia="es-AR"/>
        </w:rPr>
        <w:t>Sonia Tarragona</w:t>
      </w:r>
    </w:p>
    <w:p w:rsidR="00ED64DA" w:rsidRDefault="00ED64DA" w:rsidP="00ED64DA">
      <w:pPr>
        <w:shd w:val="clear" w:color="auto" w:fill="FFFFFF"/>
        <w:spacing w:before="100" w:beforeAutospacing="1"/>
        <w:rPr>
          <w:rFonts w:ascii="Calibri" w:hAnsi="Calibri" w:cs="Calibri"/>
          <w:color w:val="000000"/>
        </w:rPr>
      </w:pPr>
      <w:r>
        <w:rPr>
          <w:rFonts w:ascii="Calibri" w:eastAsia="Times New Roman" w:hAnsi="Calibri"/>
          <w:color w:val="000000"/>
          <w:lang w:eastAsia="es-AR"/>
        </w:rPr>
        <w:t xml:space="preserve">Degree in Economics and Master </w:t>
      </w:r>
      <w:proofErr w:type="gramStart"/>
      <w:r>
        <w:rPr>
          <w:rFonts w:ascii="Calibri" w:eastAsia="Times New Roman" w:hAnsi="Calibri"/>
          <w:color w:val="000000"/>
          <w:lang w:eastAsia="es-AR"/>
        </w:rPr>
        <w:t>degree</w:t>
      </w:r>
      <w:proofErr w:type="gramEnd"/>
      <w:r>
        <w:rPr>
          <w:rFonts w:ascii="Calibri" w:eastAsia="Times New Roman" w:hAnsi="Calibri"/>
          <w:color w:val="000000"/>
          <w:lang w:eastAsia="es-AR"/>
        </w:rPr>
        <w:t xml:space="preserve"> in Public Finances. National University of La Plata. Specialist in Health Economics and in Public Services Regulation. </w:t>
      </w:r>
      <w:r>
        <w:rPr>
          <w:rFonts w:ascii="Calibri" w:eastAsia="Times New Roman" w:hAnsi="Calibri"/>
          <w:color w:val="000000"/>
          <w:lang w:eastAsia="es-AR"/>
        </w:rPr>
        <w:br/>
        <w:t xml:space="preserve">Currently is </w:t>
      </w:r>
      <w:bookmarkStart w:id="0" w:name="_GoBack"/>
      <w:bookmarkEnd w:id="0"/>
      <w:r>
        <w:rPr>
          <w:rFonts w:ascii="Calibri" w:eastAsia="Times New Roman" w:hAnsi="Calibri"/>
          <w:color w:val="000000"/>
          <w:lang w:eastAsia="es-AR"/>
        </w:rPr>
        <w:t>Chief of Staff and previously was Undersecretary of Drugs and Strategic Information both at the National Ministry of Health in Argentina.</w:t>
      </w:r>
      <w:r>
        <w:rPr>
          <w:rFonts w:ascii="Calibri" w:eastAsia="Times New Roman" w:hAnsi="Calibri"/>
          <w:color w:val="000000"/>
          <w:lang w:eastAsia="es-AR"/>
        </w:rPr>
        <w:br/>
        <w:t xml:space="preserve">Director of the Master´s Degree in </w:t>
      </w:r>
      <w:proofErr w:type="spellStart"/>
      <w:r>
        <w:rPr>
          <w:rFonts w:ascii="Calibri" w:eastAsia="Times New Roman" w:hAnsi="Calibri"/>
          <w:color w:val="000000"/>
          <w:lang w:eastAsia="es-AR"/>
        </w:rPr>
        <w:t>Pharmacopolitics</w:t>
      </w:r>
      <w:proofErr w:type="spellEnd"/>
      <w:r>
        <w:rPr>
          <w:rFonts w:ascii="Calibri" w:eastAsia="Times New Roman" w:hAnsi="Calibri"/>
          <w:color w:val="000000"/>
          <w:lang w:eastAsia="es-AR"/>
        </w:rPr>
        <w:t xml:space="preserve"> and Director of the Center for Higher Studies in </w:t>
      </w:r>
      <w:proofErr w:type="spellStart"/>
      <w:r>
        <w:rPr>
          <w:rFonts w:ascii="Calibri" w:eastAsia="Times New Roman" w:hAnsi="Calibri"/>
          <w:color w:val="000000"/>
          <w:lang w:eastAsia="es-AR"/>
        </w:rPr>
        <w:t>Pharmacopolitics</w:t>
      </w:r>
      <w:proofErr w:type="spellEnd"/>
      <w:r>
        <w:rPr>
          <w:rFonts w:ascii="Calibri" w:eastAsia="Times New Roman" w:hAnsi="Calibri"/>
          <w:color w:val="000000"/>
          <w:lang w:eastAsia="es-AR"/>
        </w:rPr>
        <w:t xml:space="preserve"> at ISALUD University.</w:t>
      </w:r>
      <w:r>
        <w:rPr>
          <w:rFonts w:ascii="Calibri" w:eastAsia="Times New Roman" w:hAnsi="Calibri"/>
          <w:color w:val="000000"/>
          <w:lang w:eastAsia="es-AR"/>
        </w:rPr>
        <w:br/>
        <w:t>Professor of Microeconomics, Health economics, Public finances and Intellectual property at National University of La Plata, ISALUD University and Latin American Faculty of Social Sciences (FLACSO).</w:t>
      </w:r>
    </w:p>
    <w:p w:rsidR="00ED64DA" w:rsidRDefault="00ED64DA" w:rsidP="00ED64DA">
      <w:pPr>
        <w:shd w:val="clear" w:color="auto" w:fill="FFFFFF"/>
        <w:spacing w:before="100" w:beforeAutospacing="1"/>
        <w:rPr>
          <w:rFonts w:ascii="Calibri" w:hAnsi="Calibri" w:cs="Calibri"/>
          <w:color w:val="000000"/>
        </w:rPr>
      </w:pPr>
      <w:r>
        <w:rPr>
          <w:rFonts w:ascii="Calibri" w:eastAsia="Times New Roman" w:hAnsi="Calibri"/>
          <w:color w:val="000000"/>
          <w:lang w:eastAsia="es-AR"/>
        </w:rPr>
        <w:t xml:space="preserve">She is a member of the Academic Council of the Diploma in Health Economics at the Dr. José </w:t>
      </w:r>
      <w:proofErr w:type="spellStart"/>
      <w:r>
        <w:rPr>
          <w:rFonts w:ascii="Calibri" w:eastAsia="Times New Roman" w:hAnsi="Calibri"/>
          <w:color w:val="000000"/>
          <w:lang w:eastAsia="es-AR"/>
        </w:rPr>
        <w:t>Matías</w:t>
      </w:r>
      <w:proofErr w:type="spellEnd"/>
      <w:r>
        <w:rPr>
          <w:rFonts w:ascii="Calibri" w:eastAsia="Times New Roman" w:hAnsi="Calibri"/>
          <w:color w:val="000000"/>
          <w:lang w:eastAsia="es-AR"/>
        </w:rPr>
        <w:t xml:space="preserve"> Delgado University in El Salvador; she was President of the Health Economics Association and General Director of the </w:t>
      </w:r>
      <w:proofErr w:type="spellStart"/>
      <w:r>
        <w:rPr>
          <w:rFonts w:ascii="Calibri" w:eastAsia="Times New Roman" w:hAnsi="Calibri"/>
          <w:color w:val="000000"/>
          <w:lang w:eastAsia="es-AR"/>
        </w:rPr>
        <w:t>Mundo</w:t>
      </w:r>
      <w:proofErr w:type="spellEnd"/>
      <w:r>
        <w:rPr>
          <w:rFonts w:ascii="Calibri" w:eastAsia="Times New Roman" w:hAnsi="Calibri"/>
          <w:color w:val="000000"/>
          <w:lang w:eastAsia="es-AR"/>
        </w:rPr>
        <w:t xml:space="preserve"> Sano Foundation.</w:t>
      </w:r>
    </w:p>
    <w:p w:rsidR="00ED64DA" w:rsidRDefault="00ED64DA" w:rsidP="00ED64DA">
      <w:pPr>
        <w:shd w:val="clear" w:color="auto" w:fill="FFFFFF"/>
        <w:spacing w:before="100" w:beforeAutospacing="1"/>
        <w:rPr>
          <w:rFonts w:ascii="Calibri" w:hAnsi="Calibri" w:cs="Calibri"/>
          <w:color w:val="000000"/>
        </w:rPr>
      </w:pPr>
      <w:r>
        <w:rPr>
          <w:rFonts w:ascii="Calibri" w:eastAsia="Times New Roman" w:hAnsi="Calibri"/>
          <w:color w:val="000000"/>
          <w:lang w:eastAsia="es-AR"/>
        </w:rPr>
        <w:t>She has carried out numerous consulting and research works in evaluation of health programs, analysis of health markets, intellectual property, health technology assessment, economic evaluation and public finances at the local and international level.</w:t>
      </w:r>
    </w:p>
    <w:p w:rsidR="00ED64DA" w:rsidRDefault="00ED64DA" w:rsidP="00ED64DA">
      <w:pPr>
        <w:shd w:val="clear" w:color="auto" w:fill="FFFFFF"/>
        <w:spacing w:before="100" w:beforeAutospacing="1"/>
        <w:rPr>
          <w:rFonts w:ascii="Calibri" w:hAnsi="Calibri" w:cs="Calibri"/>
          <w:color w:val="000000"/>
        </w:rPr>
      </w:pPr>
      <w:r>
        <w:rPr>
          <w:rFonts w:ascii="Calibri" w:eastAsia="Times New Roman" w:hAnsi="Calibri"/>
          <w:color w:val="000000"/>
          <w:lang w:eastAsia="es-AR"/>
        </w:rPr>
        <w:t>She also is author and co-author of several books, book chapters and specialized publications.</w:t>
      </w:r>
    </w:p>
    <w:p w:rsidR="00B9287E" w:rsidRDefault="00B9287E"/>
    <w:sectPr w:rsidR="00B9287E" w:rsidSect="00ED64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DA" w:rsidRDefault="00ED64DA" w:rsidP="00ED64DA">
      <w:r>
        <w:separator/>
      </w:r>
    </w:p>
  </w:endnote>
  <w:endnote w:type="continuationSeparator" w:id="0">
    <w:p w:rsidR="00ED64DA" w:rsidRDefault="00ED64DA" w:rsidP="00ED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DA" w:rsidRDefault="00ED64DA" w:rsidP="00ED64DA">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64DA" w:rsidRDefault="00ED64DA" w:rsidP="00ED64DA">
                          <w:pPr>
                            <w:jc w:val="center"/>
                          </w:pPr>
                          <w:r w:rsidRPr="00ED64D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ED64DA" w:rsidRDefault="00ED64DA" w:rsidP="00ED64DA">
                    <w:pPr>
                      <w:jc w:val="center"/>
                    </w:pPr>
                    <w:r w:rsidRPr="00ED64D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DA" w:rsidRDefault="00ED64DA">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64DA" w:rsidRDefault="00ED64DA" w:rsidP="00ED64DA">
                          <w:pPr>
                            <w:jc w:val="center"/>
                          </w:pPr>
                          <w:r w:rsidRPr="00ED64D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ED64DA" w:rsidRDefault="00ED64DA" w:rsidP="00ED64DA">
                    <w:pPr>
                      <w:jc w:val="center"/>
                    </w:pPr>
                    <w:r w:rsidRPr="00ED64D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DA" w:rsidRDefault="00ED64DA" w:rsidP="00ED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DA" w:rsidRDefault="00ED64DA" w:rsidP="00ED64DA">
      <w:r>
        <w:separator/>
      </w:r>
    </w:p>
  </w:footnote>
  <w:footnote w:type="continuationSeparator" w:id="0">
    <w:p w:rsidR="00ED64DA" w:rsidRDefault="00ED64DA" w:rsidP="00ED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DA" w:rsidRDefault="00ED64DA" w:rsidP="00ED6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DA" w:rsidRDefault="00ED6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DA" w:rsidRDefault="00ED64DA" w:rsidP="00ED64DA">
    <w:pPr>
      <w:pStyle w:val="Header"/>
    </w:pPr>
    <w:r>
      <w:rPr>
        <w:noProof/>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64DA" w:rsidRDefault="00ED64DA" w:rsidP="00ED64DA">
                          <w:pPr>
                            <w:jc w:val="center"/>
                          </w:pPr>
                          <w:r w:rsidRPr="00ED64D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ED64DA" w:rsidRDefault="00ED64DA" w:rsidP="00ED64DA">
                    <w:pPr>
                      <w:jc w:val="center"/>
                    </w:pPr>
                    <w:r w:rsidRPr="00ED64DA">
                      <w:rPr>
                        <w:color w:val="000000"/>
                        <w:sz w:val="17"/>
                      </w:rPr>
                      <w:t>WIPO FOR OFFICIAL USE ONLY</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DA"/>
    <w:rsid w:val="0042223E"/>
    <w:rsid w:val="00472F07"/>
    <w:rsid w:val="00B9287E"/>
    <w:rsid w:val="00ED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35DF3"/>
  <w15:chartTrackingRefBased/>
  <w15:docId w15:val="{61E4BAB9-BD13-40A1-8384-4AA8DDE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4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4DA"/>
    <w:pPr>
      <w:tabs>
        <w:tab w:val="center" w:pos="4680"/>
        <w:tab w:val="right" w:pos="9360"/>
      </w:tabs>
    </w:pPr>
  </w:style>
  <w:style w:type="character" w:customStyle="1" w:styleId="HeaderChar">
    <w:name w:val="Header Char"/>
    <w:basedOn w:val="DefaultParagraphFont"/>
    <w:link w:val="Header"/>
    <w:uiPriority w:val="99"/>
    <w:rsid w:val="00ED64DA"/>
    <w:rPr>
      <w:rFonts w:ascii="Times New Roman" w:hAnsi="Times New Roman" w:cs="Times New Roman"/>
      <w:sz w:val="24"/>
      <w:szCs w:val="24"/>
    </w:rPr>
  </w:style>
  <w:style w:type="paragraph" w:styleId="Footer">
    <w:name w:val="footer"/>
    <w:basedOn w:val="Normal"/>
    <w:link w:val="FooterChar"/>
    <w:uiPriority w:val="99"/>
    <w:unhideWhenUsed/>
    <w:rsid w:val="00ED64DA"/>
    <w:pPr>
      <w:tabs>
        <w:tab w:val="center" w:pos="4680"/>
        <w:tab w:val="right" w:pos="9360"/>
      </w:tabs>
    </w:pPr>
  </w:style>
  <w:style w:type="character" w:customStyle="1" w:styleId="FooterChar">
    <w:name w:val="Footer Char"/>
    <w:basedOn w:val="DefaultParagraphFont"/>
    <w:link w:val="Footer"/>
    <w:uiPriority w:val="99"/>
    <w:rsid w:val="00ED64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1066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GUIGON-SELL Minna</dc:creator>
  <cp:keywords>FOR OFFICIAL USE ONLY</cp:keywords>
  <dc:description/>
  <cp:lastModifiedBy>GUIGON-SELL Minna</cp:lastModifiedBy>
  <cp:revision>3</cp:revision>
  <dcterms:created xsi:type="dcterms:W3CDTF">2022-11-23T13:09:00Z</dcterms:created>
  <dcterms:modified xsi:type="dcterms:W3CDTF">2022-11-24T15:23:00Z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ecc07ce5-c59c-4481-ac83-6da6e731f174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