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4BD" w:rsidRPr="00214A02" w:rsidRDefault="001A020A" w:rsidP="001A020A">
      <w:pPr>
        <w:ind w:right="-1"/>
        <w:jc w:val="center"/>
        <w:rPr>
          <w:b/>
          <w:sz w:val="28"/>
          <w:szCs w:val="28"/>
          <w:lang w:val="es-419"/>
        </w:rPr>
      </w:pPr>
      <w:r w:rsidRPr="00214A02">
        <w:rPr>
          <w:b/>
          <w:sz w:val="28"/>
          <w:szCs w:val="28"/>
          <w:lang w:val="es-419"/>
        </w:rPr>
        <w:t>ARREGLO DE LISBOA RELATIVO A LA PROTECCIÓN DE LAS DENOMINACIONES DE ORIGEN Y SU REGISTRO INTERNACIONAL</w:t>
      </w:r>
    </w:p>
    <w:p w:rsidR="00D174BD" w:rsidRPr="00214A02" w:rsidRDefault="001A020A" w:rsidP="001A020A">
      <w:pPr>
        <w:ind w:right="-1"/>
        <w:jc w:val="center"/>
        <w:rPr>
          <w:b/>
          <w:sz w:val="28"/>
          <w:szCs w:val="28"/>
          <w:lang w:val="es-419"/>
        </w:rPr>
      </w:pPr>
      <w:r w:rsidRPr="00214A02">
        <w:rPr>
          <w:b/>
          <w:sz w:val="28"/>
          <w:szCs w:val="28"/>
          <w:lang w:val="es-419"/>
        </w:rPr>
        <w:t>Y</w:t>
      </w:r>
    </w:p>
    <w:p w:rsidR="00D174BD" w:rsidRPr="00214A02" w:rsidRDefault="001A020A" w:rsidP="001A020A">
      <w:pPr>
        <w:ind w:right="-1"/>
        <w:jc w:val="center"/>
        <w:rPr>
          <w:b/>
          <w:sz w:val="28"/>
          <w:szCs w:val="28"/>
          <w:lang w:val="es-419"/>
        </w:rPr>
      </w:pPr>
      <w:r w:rsidRPr="00214A02">
        <w:rPr>
          <w:b/>
          <w:sz w:val="28"/>
          <w:szCs w:val="28"/>
          <w:lang w:val="es-419"/>
        </w:rPr>
        <w:t>ACTA DE GINEBRA DEL ARREGLO DE LISBOA RELATIVO A LAS DENOMINACIONES DE ORIGEN Y LAS INDICACIONES GEOGRÁFICAS</w:t>
      </w:r>
    </w:p>
    <w:p w:rsidR="00D174BD" w:rsidRPr="00214A02" w:rsidRDefault="00D174BD" w:rsidP="008253AC">
      <w:pPr>
        <w:ind w:right="-1"/>
        <w:jc w:val="center"/>
        <w:rPr>
          <w:lang w:val="es-419" w:eastAsia="zh-CN"/>
        </w:rPr>
      </w:pPr>
    </w:p>
    <w:p w:rsidR="00D174BD" w:rsidRPr="00214A02" w:rsidRDefault="001A020A" w:rsidP="001A020A">
      <w:pPr>
        <w:ind w:right="-1"/>
        <w:jc w:val="center"/>
        <w:rPr>
          <w:b/>
          <w:szCs w:val="24"/>
          <w:lang w:val="es-419" w:eastAsia="zh-CN"/>
        </w:rPr>
      </w:pPr>
      <w:r w:rsidRPr="00214A02">
        <w:rPr>
          <w:b/>
          <w:szCs w:val="24"/>
          <w:lang w:val="es-419" w:eastAsia="zh-CN"/>
        </w:rPr>
        <w:t>DECLARACIÓN DE DENEGACIÓN DE LA PROTECCIÓN</w:t>
      </w:r>
      <w:r w:rsidRPr="00214A02">
        <w:rPr>
          <w:rStyle w:val="FootnoteReference"/>
          <w:b/>
          <w:szCs w:val="24"/>
          <w:lang w:val="es-419" w:eastAsia="zh-CN"/>
        </w:rPr>
        <w:footnoteReference w:id="1"/>
      </w:r>
    </w:p>
    <w:p w:rsidR="00D174BD" w:rsidRPr="00214A02" w:rsidRDefault="00D174BD" w:rsidP="008253AC">
      <w:pPr>
        <w:ind w:right="-1"/>
        <w:jc w:val="center"/>
        <w:rPr>
          <w:sz w:val="22"/>
          <w:lang w:val="es-419" w:eastAsia="zh-CN"/>
        </w:rPr>
      </w:pPr>
    </w:p>
    <w:p w:rsidR="00D174BD" w:rsidRPr="00214A02" w:rsidRDefault="001A020A" w:rsidP="001A020A">
      <w:pPr>
        <w:spacing w:line="220" w:lineRule="exact"/>
        <w:ind w:right="-1"/>
        <w:jc w:val="center"/>
        <w:rPr>
          <w:sz w:val="20"/>
          <w:lang w:val="es-419"/>
        </w:rPr>
      </w:pPr>
      <w:r w:rsidRPr="00214A02">
        <w:rPr>
          <w:sz w:val="20"/>
          <w:lang w:val="es-419"/>
        </w:rPr>
        <w:t>que deberá presentarse ante la Oficina Internacional</w:t>
      </w:r>
    </w:p>
    <w:p w:rsidR="00D174BD" w:rsidRPr="00214A02" w:rsidRDefault="001A020A" w:rsidP="001A020A">
      <w:pPr>
        <w:spacing w:line="220" w:lineRule="exact"/>
        <w:ind w:right="-1"/>
        <w:jc w:val="center"/>
        <w:rPr>
          <w:sz w:val="20"/>
          <w:lang w:val="es-419"/>
        </w:rPr>
      </w:pPr>
      <w:r w:rsidRPr="00214A02">
        <w:rPr>
          <w:sz w:val="20"/>
          <w:lang w:val="es-419"/>
        </w:rPr>
        <w:t>de la Organización Mundial de la Propiedad Intelectual (OMPI)</w:t>
      </w:r>
    </w:p>
    <w:p w:rsidR="00D174BD" w:rsidRPr="006700C9" w:rsidRDefault="001A020A" w:rsidP="001A020A">
      <w:pPr>
        <w:spacing w:line="220" w:lineRule="exact"/>
        <w:ind w:right="-1"/>
        <w:jc w:val="center"/>
        <w:rPr>
          <w:sz w:val="20"/>
          <w:lang w:val="fr-CH"/>
        </w:rPr>
      </w:pPr>
      <w:r w:rsidRPr="006700C9">
        <w:rPr>
          <w:sz w:val="20"/>
          <w:lang w:val="fr-CH"/>
        </w:rPr>
        <w:t>34, ch. des Colombettes, CH-1211 Ginebra 20 (Suiza)</w:t>
      </w:r>
    </w:p>
    <w:p w:rsidR="00D174BD" w:rsidRPr="00214A02" w:rsidRDefault="001A020A" w:rsidP="001A020A">
      <w:pPr>
        <w:spacing w:line="220" w:lineRule="exact"/>
        <w:ind w:right="-1"/>
        <w:jc w:val="center"/>
        <w:rPr>
          <w:sz w:val="20"/>
          <w:lang w:val="es-419"/>
        </w:rPr>
      </w:pPr>
      <w:r w:rsidRPr="00214A02">
        <w:rPr>
          <w:sz w:val="20"/>
          <w:lang w:val="es-419"/>
        </w:rPr>
        <w:t>Tel.: + 41 22 338 91 11</w:t>
      </w:r>
    </w:p>
    <w:p w:rsidR="00D174BD" w:rsidRPr="00214A02" w:rsidRDefault="001A020A" w:rsidP="001A020A">
      <w:pPr>
        <w:spacing w:line="220" w:lineRule="exact"/>
        <w:jc w:val="center"/>
        <w:rPr>
          <w:sz w:val="20"/>
          <w:lang w:val="es-419"/>
        </w:rPr>
      </w:pPr>
      <w:r w:rsidRPr="00214A02">
        <w:rPr>
          <w:sz w:val="20"/>
          <w:lang w:val="es-419"/>
        </w:rPr>
        <w:t xml:space="preserve">Correo-e: </w:t>
      </w:r>
      <w:hyperlink r:id="rId7" w:history="1">
        <w:r w:rsidRPr="00214A02">
          <w:rPr>
            <w:rStyle w:val="Hyperlink"/>
            <w:sz w:val="20"/>
            <w:lang w:val="es-419"/>
          </w:rPr>
          <w:t>lisbon.system@wipo.int</w:t>
        </w:r>
      </w:hyperlink>
      <w:r w:rsidRPr="00214A02">
        <w:rPr>
          <w:sz w:val="20"/>
          <w:lang w:val="es-419"/>
        </w:rPr>
        <w:t xml:space="preserve"> – Internet: </w:t>
      </w:r>
      <w:hyperlink r:id="rId8" w:history="1">
        <w:r w:rsidRPr="00214A02">
          <w:rPr>
            <w:rStyle w:val="Hyperlink"/>
            <w:sz w:val="20"/>
            <w:lang w:val="es-419"/>
          </w:rPr>
          <w:t>https://www.wipo.int/lisbon</w:t>
        </w:r>
      </w:hyperlink>
    </w:p>
    <w:p w:rsidR="00D174BD" w:rsidRPr="00214A02" w:rsidRDefault="00D174BD" w:rsidP="008253AC">
      <w:pPr>
        <w:ind w:right="-1"/>
        <w:rPr>
          <w:lang w:val="es-419"/>
        </w:rPr>
      </w:pPr>
    </w:p>
    <w:p w:rsidR="00D174BD" w:rsidRPr="00214A02" w:rsidRDefault="00D174BD">
      <w:pPr>
        <w:ind w:right="-1"/>
        <w:rPr>
          <w:lang w:val="es-419"/>
        </w:rPr>
      </w:pPr>
    </w:p>
    <w:p w:rsidR="00D174BD" w:rsidRPr="00214A02" w:rsidRDefault="004F3708" w:rsidP="00D174BD">
      <w:pPr>
        <w:pStyle w:val="BodyText3"/>
        <w:ind w:right="-1"/>
        <w:rPr>
          <w:szCs w:val="24"/>
          <w:lang w:val="es-419"/>
        </w:rPr>
      </w:pPr>
      <w:r w:rsidRPr="00214A02">
        <w:rPr>
          <w:szCs w:val="24"/>
          <w:lang w:val="es-419"/>
        </w:rPr>
        <w:t>1.</w:t>
      </w:r>
      <w:r w:rsidRPr="00214A02">
        <w:rPr>
          <w:szCs w:val="24"/>
          <w:lang w:val="es-419"/>
        </w:rPr>
        <w:tab/>
      </w:r>
      <w:r w:rsidR="00D174BD" w:rsidRPr="00214A02">
        <w:rPr>
          <w:szCs w:val="24"/>
          <w:lang w:val="es-419"/>
        </w:rPr>
        <w:t>Parte Contratante en cuyo nombre se emite la denegación:</w:t>
      </w:r>
    </w:p>
    <w:p w:rsidR="00D174BD" w:rsidRPr="00214A02" w:rsidRDefault="00D174BD" w:rsidP="008D2E72">
      <w:pPr>
        <w:pStyle w:val="BodyText3"/>
        <w:ind w:right="-1"/>
        <w:rPr>
          <w:szCs w:val="24"/>
          <w:lang w:val="es-419"/>
        </w:rPr>
      </w:pPr>
    </w:p>
    <w:p w:rsidR="00D174BD" w:rsidRPr="00214A02" w:rsidRDefault="00D174BD" w:rsidP="008D2E72">
      <w:pPr>
        <w:pStyle w:val="BodyText3"/>
        <w:ind w:right="-1"/>
        <w:rPr>
          <w:szCs w:val="24"/>
          <w:lang w:val="es-419"/>
        </w:rPr>
      </w:pPr>
    </w:p>
    <w:p w:rsidR="00D174BD" w:rsidRDefault="00D174BD" w:rsidP="008D2E72">
      <w:pPr>
        <w:pStyle w:val="BodyText3"/>
        <w:ind w:right="-1"/>
        <w:rPr>
          <w:szCs w:val="24"/>
          <w:lang w:val="es-419"/>
        </w:rPr>
      </w:pPr>
    </w:p>
    <w:p w:rsidR="00300472" w:rsidRPr="00214A02" w:rsidRDefault="00300472" w:rsidP="008D2E72">
      <w:pPr>
        <w:pStyle w:val="BodyText3"/>
        <w:ind w:right="-1"/>
        <w:rPr>
          <w:szCs w:val="24"/>
          <w:lang w:val="es-419"/>
        </w:rPr>
      </w:pPr>
    </w:p>
    <w:p w:rsidR="00D174BD" w:rsidRPr="00214A02" w:rsidRDefault="00D174BD" w:rsidP="00D174BD">
      <w:pPr>
        <w:ind w:right="-1"/>
        <w:rPr>
          <w:b/>
          <w:szCs w:val="24"/>
          <w:lang w:val="es-419"/>
        </w:rPr>
      </w:pPr>
      <w:r w:rsidRPr="00214A02">
        <w:rPr>
          <w:b/>
          <w:szCs w:val="24"/>
          <w:lang w:val="es-419"/>
        </w:rPr>
        <w:t>2.</w:t>
      </w:r>
      <w:r w:rsidRPr="00214A02">
        <w:rPr>
          <w:b/>
          <w:szCs w:val="24"/>
          <w:lang w:val="es-419"/>
        </w:rPr>
        <w:tab/>
        <w:t>Administración competente que notifica la denegación:</w:t>
      </w:r>
    </w:p>
    <w:p w:rsidR="00D174BD" w:rsidRPr="00214A02" w:rsidRDefault="00D174BD" w:rsidP="00D174BD">
      <w:pPr>
        <w:ind w:right="-1" w:firstLine="567"/>
        <w:rPr>
          <w:b/>
          <w:szCs w:val="24"/>
          <w:lang w:val="es-419"/>
        </w:rPr>
      </w:pPr>
      <w:r w:rsidRPr="00214A02">
        <w:rPr>
          <w:i/>
          <w:sz w:val="20"/>
          <w:szCs w:val="24"/>
          <w:lang w:val="es-419"/>
        </w:rPr>
        <w:t>(Indique el nombre y la dirección de la Administración)</w:t>
      </w:r>
    </w:p>
    <w:p w:rsidR="00D174BD" w:rsidRPr="00214A02" w:rsidRDefault="00D174BD" w:rsidP="008D2E72">
      <w:pPr>
        <w:ind w:right="-1"/>
        <w:rPr>
          <w:b/>
          <w:szCs w:val="24"/>
          <w:lang w:val="es-419"/>
        </w:rPr>
      </w:pPr>
    </w:p>
    <w:p w:rsidR="00D174BD" w:rsidRPr="00214A02" w:rsidRDefault="00D174BD" w:rsidP="008D2E72">
      <w:pPr>
        <w:ind w:right="-1"/>
        <w:rPr>
          <w:b/>
          <w:szCs w:val="24"/>
          <w:lang w:val="es-419"/>
        </w:rPr>
      </w:pPr>
    </w:p>
    <w:p w:rsidR="00D174BD" w:rsidRDefault="00D174BD" w:rsidP="008D2E72">
      <w:pPr>
        <w:ind w:right="-1"/>
        <w:rPr>
          <w:b/>
          <w:szCs w:val="24"/>
          <w:lang w:val="es-419"/>
        </w:rPr>
      </w:pPr>
    </w:p>
    <w:p w:rsidR="00300472" w:rsidRPr="00214A02" w:rsidRDefault="00300472" w:rsidP="008D2E72">
      <w:pPr>
        <w:ind w:right="-1"/>
        <w:rPr>
          <w:b/>
          <w:szCs w:val="24"/>
          <w:lang w:val="es-419"/>
        </w:rPr>
      </w:pPr>
    </w:p>
    <w:p w:rsidR="00D174BD" w:rsidRPr="00214A02" w:rsidRDefault="00D174BD" w:rsidP="006F285B">
      <w:pPr>
        <w:pStyle w:val="BodyText3"/>
        <w:ind w:left="562" w:right="0" w:hanging="562"/>
        <w:rPr>
          <w:b w:val="0"/>
          <w:szCs w:val="24"/>
          <w:lang w:val="es-419"/>
        </w:rPr>
      </w:pPr>
      <w:r w:rsidRPr="00214A02">
        <w:rPr>
          <w:szCs w:val="24"/>
          <w:lang w:val="es-419"/>
        </w:rPr>
        <w:t>3.</w:t>
      </w:r>
      <w:r w:rsidR="006F285B" w:rsidRPr="00214A02">
        <w:rPr>
          <w:szCs w:val="24"/>
          <w:lang w:val="es-419"/>
        </w:rPr>
        <w:tab/>
      </w:r>
      <w:r w:rsidRPr="00214A02">
        <w:rPr>
          <w:szCs w:val="24"/>
          <w:lang w:val="es-419"/>
        </w:rPr>
        <w:t>Denominación de origen o indicación geográfica para la que se deniega la protección:</w:t>
      </w:r>
      <w:r w:rsidRPr="00214A02">
        <w:rPr>
          <w:b w:val="0"/>
          <w:szCs w:val="24"/>
          <w:lang w:val="es-419"/>
        </w:rPr>
        <w:t xml:space="preserve"> </w:t>
      </w:r>
      <w:r w:rsidRPr="003F4008">
        <w:rPr>
          <w:b w:val="0"/>
          <w:sz w:val="22"/>
          <w:szCs w:val="22"/>
          <w:lang w:val="es-419"/>
        </w:rPr>
        <w:t>(opcional)</w:t>
      </w:r>
    </w:p>
    <w:p w:rsidR="00D174BD" w:rsidRPr="00214A02" w:rsidRDefault="00D174BD" w:rsidP="008D2E72">
      <w:pPr>
        <w:pStyle w:val="BodyText3"/>
        <w:ind w:right="-1"/>
        <w:rPr>
          <w:b w:val="0"/>
          <w:szCs w:val="24"/>
          <w:lang w:val="es-419"/>
        </w:rPr>
      </w:pPr>
    </w:p>
    <w:p w:rsidR="00D174BD" w:rsidRPr="00214A02" w:rsidRDefault="00D174BD" w:rsidP="008D2E72">
      <w:pPr>
        <w:pStyle w:val="BodyText3"/>
        <w:ind w:right="-1"/>
        <w:rPr>
          <w:szCs w:val="24"/>
          <w:lang w:val="es-419"/>
        </w:rPr>
      </w:pPr>
    </w:p>
    <w:p w:rsidR="00D174BD" w:rsidRDefault="00D174BD" w:rsidP="008D2E72">
      <w:pPr>
        <w:pStyle w:val="BodyText3"/>
        <w:ind w:right="-1"/>
        <w:rPr>
          <w:szCs w:val="24"/>
          <w:lang w:val="es-419"/>
        </w:rPr>
      </w:pPr>
    </w:p>
    <w:p w:rsidR="00300472" w:rsidRPr="00214A02" w:rsidRDefault="00300472" w:rsidP="008D2E72">
      <w:pPr>
        <w:pStyle w:val="BodyText3"/>
        <w:ind w:right="-1"/>
        <w:rPr>
          <w:szCs w:val="24"/>
          <w:lang w:val="es-419"/>
        </w:rPr>
      </w:pPr>
    </w:p>
    <w:p w:rsidR="00D174BD" w:rsidRPr="00214A02" w:rsidRDefault="00D174BD" w:rsidP="00D174BD">
      <w:pPr>
        <w:pStyle w:val="BodyText3"/>
        <w:ind w:right="-1"/>
        <w:rPr>
          <w:szCs w:val="24"/>
          <w:lang w:val="es-419"/>
        </w:rPr>
      </w:pPr>
      <w:r w:rsidRPr="00214A02">
        <w:rPr>
          <w:szCs w:val="24"/>
          <w:lang w:val="es-419"/>
        </w:rPr>
        <w:t>4.</w:t>
      </w:r>
      <w:r w:rsidRPr="00214A02">
        <w:rPr>
          <w:szCs w:val="24"/>
          <w:lang w:val="es-419"/>
        </w:rPr>
        <w:tab/>
        <w:t>Número de registro internacional correspondiente:</w:t>
      </w:r>
    </w:p>
    <w:p w:rsidR="00D174BD" w:rsidRPr="00214A02" w:rsidRDefault="00D174BD" w:rsidP="008D2E72">
      <w:pPr>
        <w:pStyle w:val="BodyText3"/>
        <w:ind w:right="-1"/>
        <w:rPr>
          <w:szCs w:val="24"/>
          <w:lang w:val="es-419"/>
        </w:rPr>
      </w:pPr>
    </w:p>
    <w:p w:rsidR="00D174BD" w:rsidRPr="00214A02" w:rsidRDefault="00D174BD" w:rsidP="008D2E72">
      <w:pPr>
        <w:pStyle w:val="BodyText3"/>
        <w:ind w:right="-1"/>
        <w:rPr>
          <w:szCs w:val="24"/>
          <w:lang w:val="es-419"/>
        </w:rPr>
      </w:pPr>
    </w:p>
    <w:p w:rsidR="00D174BD" w:rsidRDefault="00D174BD" w:rsidP="008D2E72">
      <w:pPr>
        <w:pStyle w:val="BodyText3"/>
        <w:ind w:right="-1"/>
        <w:rPr>
          <w:szCs w:val="24"/>
          <w:lang w:val="es-419"/>
        </w:rPr>
      </w:pPr>
    </w:p>
    <w:p w:rsidR="00300472" w:rsidRPr="00214A02" w:rsidRDefault="00300472" w:rsidP="008D2E72">
      <w:pPr>
        <w:pStyle w:val="BodyText3"/>
        <w:ind w:right="-1"/>
        <w:rPr>
          <w:szCs w:val="24"/>
          <w:lang w:val="es-419"/>
        </w:rPr>
      </w:pPr>
    </w:p>
    <w:p w:rsidR="00D174BD" w:rsidRPr="00214A02" w:rsidRDefault="004F3708" w:rsidP="00D174BD">
      <w:pPr>
        <w:pStyle w:val="BodyText3"/>
        <w:ind w:left="567" w:right="-1" w:hanging="567"/>
        <w:rPr>
          <w:szCs w:val="24"/>
          <w:lang w:val="es-419"/>
        </w:rPr>
      </w:pPr>
      <w:r w:rsidRPr="00214A02">
        <w:rPr>
          <w:szCs w:val="24"/>
          <w:lang w:val="es-419"/>
        </w:rPr>
        <w:t>5.</w:t>
      </w:r>
      <w:r w:rsidRPr="00214A02">
        <w:rPr>
          <w:szCs w:val="24"/>
          <w:lang w:val="es-419"/>
        </w:rPr>
        <w:tab/>
      </w:r>
      <w:r w:rsidR="00D174BD" w:rsidRPr="00214A02">
        <w:rPr>
          <w:szCs w:val="24"/>
          <w:lang w:val="es-419"/>
        </w:rPr>
        <w:t>Alcance de la denegación:</w:t>
      </w:r>
    </w:p>
    <w:p w:rsidR="00D174BD" w:rsidRPr="00214A02" w:rsidRDefault="00D174BD" w:rsidP="00D174BD">
      <w:pPr>
        <w:pStyle w:val="BodyText3"/>
        <w:ind w:left="567" w:right="-1"/>
        <w:rPr>
          <w:sz w:val="20"/>
          <w:lang w:val="es-419"/>
        </w:rPr>
      </w:pPr>
      <w:r w:rsidRPr="00214A02">
        <w:rPr>
          <w:b w:val="0"/>
          <w:i/>
          <w:sz w:val="20"/>
          <w:lang w:val="es-419"/>
        </w:rPr>
        <w:t>(Marque la casilla correspondiente y complete la información, según proceda)</w:t>
      </w:r>
    </w:p>
    <w:p w:rsidR="00D174BD" w:rsidRPr="00214A02" w:rsidRDefault="00D174BD">
      <w:pPr>
        <w:ind w:right="-1"/>
        <w:rPr>
          <w:szCs w:val="24"/>
          <w:lang w:val="es-419"/>
        </w:rPr>
      </w:pPr>
    </w:p>
    <w:p w:rsidR="00D174BD" w:rsidRPr="00214A02" w:rsidRDefault="004F3708" w:rsidP="00D174BD">
      <w:pPr>
        <w:ind w:left="1080" w:right="-1" w:hanging="513"/>
        <w:jc w:val="both"/>
        <w:rPr>
          <w:b/>
          <w:szCs w:val="24"/>
          <w:lang w:val="es-419"/>
        </w:rPr>
      </w:pPr>
      <w:r w:rsidRPr="00214A02">
        <w:rPr>
          <w:szCs w:val="24"/>
          <w:lang w:val="es-41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"/>
      <w:r w:rsidRPr="00214A02">
        <w:rPr>
          <w:szCs w:val="24"/>
          <w:lang w:val="es-419"/>
        </w:rPr>
        <w:instrText xml:space="preserve"> FORMCHECKBOX </w:instrText>
      </w:r>
      <w:r w:rsidR="007C6194">
        <w:rPr>
          <w:szCs w:val="24"/>
          <w:lang w:val="es-419"/>
        </w:rPr>
      </w:r>
      <w:r w:rsidR="007C6194">
        <w:rPr>
          <w:szCs w:val="24"/>
          <w:lang w:val="es-419"/>
        </w:rPr>
        <w:fldChar w:fldCharType="separate"/>
      </w:r>
      <w:r w:rsidRPr="00214A02">
        <w:rPr>
          <w:szCs w:val="24"/>
          <w:lang w:val="es-419"/>
        </w:rPr>
        <w:fldChar w:fldCharType="end"/>
      </w:r>
      <w:bookmarkEnd w:id="0"/>
      <w:r w:rsidRPr="00214A02">
        <w:rPr>
          <w:szCs w:val="24"/>
          <w:lang w:val="es-419"/>
        </w:rPr>
        <w:tab/>
      </w:r>
      <w:r w:rsidR="00D174BD" w:rsidRPr="00214A02">
        <w:rPr>
          <w:b/>
          <w:szCs w:val="24"/>
          <w:lang w:val="es-419"/>
        </w:rPr>
        <w:t>La denegación se refiere únicamente a determinados elementos del nombre de la denominación de origen o la indicación geográfica</w:t>
      </w:r>
      <w:r w:rsidRPr="00214A02">
        <w:rPr>
          <w:b/>
          <w:szCs w:val="24"/>
          <w:lang w:val="es-419"/>
        </w:rPr>
        <w:t xml:space="preserve"> </w:t>
      </w:r>
    </w:p>
    <w:p w:rsidR="00D174BD" w:rsidRPr="00214A02" w:rsidRDefault="00D174BD" w:rsidP="00D174BD">
      <w:pPr>
        <w:ind w:left="1080" w:right="-1"/>
        <w:jc w:val="both"/>
        <w:rPr>
          <w:b/>
          <w:i/>
          <w:sz w:val="20"/>
          <w:lang w:val="es-419"/>
        </w:rPr>
      </w:pPr>
      <w:r w:rsidRPr="00214A02">
        <w:rPr>
          <w:i/>
          <w:sz w:val="20"/>
          <w:lang w:val="es-419"/>
        </w:rPr>
        <w:t>(Indique los elementos de la denominación de origen o la indicación geográfica afectados por la denegación; véase la Regla 9.2)v))</w:t>
      </w:r>
    </w:p>
    <w:p w:rsidR="00D174BD" w:rsidRPr="00214A02" w:rsidRDefault="00D174BD">
      <w:pPr>
        <w:ind w:left="1134" w:right="-1" w:hanging="567"/>
        <w:rPr>
          <w:szCs w:val="24"/>
          <w:lang w:val="es-419"/>
        </w:rPr>
      </w:pPr>
    </w:p>
    <w:p w:rsidR="00D174BD" w:rsidRDefault="00D174BD">
      <w:pPr>
        <w:ind w:left="1134" w:right="-1" w:hanging="567"/>
        <w:rPr>
          <w:szCs w:val="24"/>
          <w:lang w:val="es-419"/>
        </w:rPr>
      </w:pPr>
    </w:p>
    <w:p w:rsidR="00985D46" w:rsidRPr="00214A02" w:rsidRDefault="00985D46">
      <w:pPr>
        <w:ind w:left="1134" w:right="-1" w:hanging="567"/>
        <w:rPr>
          <w:szCs w:val="24"/>
          <w:lang w:val="es-419"/>
        </w:rPr>
      </w:pPr>
    </w:p>
    <w:p w:rsidR="00D174BD" w:rsidRPr="00214A02" w:rsidRDefault="004F3708" w:rsidP="00D174BD">
      <w:pPr>
        <w:ind w:left="1080" w:right="-1" w:hanging="513"/>
        <w:jc w:val="both"/>
        <w:rPr>
          <w:szCs w:val="24"/>
          <w:lang w:val="es-419"/>
        </w:rPr>
      </w:pPr>
      <w:r w:rsidRPr="00214A02">
        <w:rPr>
          <w:szCs w:val="24"/>
          <w:lang w:val="es-41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214A02">
        <w:rPr>
          <w:szCs w:val="24"/>
          <w:lang w:val="es-419"/>
        </w:rPr>
        <w:instrText xml:space="preserve"> FORMCHECKBOX </w:instrText>
      </w:r>
      <w:r w:rsidR="007C6194">
        <w:rPr>
          <w:szCs w:val="24"/>
          <w:lang w:val="es-419"/>
        </w:rPr>
      </w:r>
      <w:r w:rsidR="007C6194">
        <w:rPr>
          <w:szCs w:val="24"/>
          <w:lang w:val="es-419"/>
        </w:rPr>
        <w:fldChar w:fldCharType="separate"/>
      </w:r>
      <w:r w:rsidRPr="00214A02">
        <w:rPr>
          <w:szCs w:val="24"/>
          <w:lang w:val="es-419"/>
        </w:rPr>
        <w:fldChar w:fldCharType="end"/>
      </w:r>
      <w:r w:rsidRPr="00214A02">
        <w:rPr>
          <w:szCs w:val="24"/>
          <w:lang w:val="es-419"/>
        </w:rPr>
        <w:tab/>
      </w:r>
      <w:r w:rsidR="00D174BD" w:rsidRPr="00214A02">
        <w:rPr>
          <w:b/>
          <w:szCs w:val="24"/>
          <w:lang w:val="es-419"/>
        </w:rPr>
        <w:t>La denegación afecta a la totalidad del nombre de la denominación de origen o la indicación geográfica</w:t>
      </w:r>
    </w:p>
    <w:p w:rsidR="00D174BD" w:rsidRPr="00214A02" w:rsidRDefault="006F285B" w:rsidP="006F285B">
      <w:pPr>
        <w:ind w:right="-1"/>
        <w:rPr>
          <w:b/>
          <w:szCs w:val="24"/>
          <w:lang w:val="es-419"/>
        </w:rPr>
      </w:pPr>
      <w:r w:rsidRPr="00214A02">
        <w:rPr>
          <w:b/>
          <w:szCs w:val="24"/>
          <w:lang w:val="es-419"/>
        </w:rPr>
        <w:t>6.</w:t>
      </w:r>
      <w:r w:rsidRPr="00214A02">
        <w:rPr>
          <w:b/>
          <w:szCs w:val="24"/>
          <w:lang w:val="es-419"/>
        </w:rPr>
        <w:tab/>
        <w:t>Motivos de la denegación</w:t>
      </w:r>
      <w:r w:rsidRPr="00214A02">
        <w:rPr>
          <w:rStyle w:val="FootnoteReference"/>
          <w:b/>
          <w:szCs w:val="24"/>
          <w:lang w:val="es-419"/>
        </w:rPr>
        <w:footnoteReference w:id="2"/>
      </w:r>
      <w:r w:rsidRPr="00214A02">
        <w:rPr>
          <w:b/>
          <w:szCs w:val="24"/>
          <w:lang w:val="es-419"/>
        </w:rPr>
        <w:t>:</w:t>
      </w:r>
    </w:p>
    <w:p w:rsidR="00D174BD" w:rsidRPr="00214A02" w:rsidRDefault="00D174BD" w:rsidP="008D2E72">
      <w:pPr>
        <w:ind w:right="-1"/>
        <w:rPr>
          <w:b/>
          <w:szCs w:val="24"/>
          <w:lang w:val="es-419"/>
        </w:rPr>
      </w:pPr>
    </w:p>
    <w:p w:rsidR="00D174BD" w:rsidRPr="00214A02" w:rsidRDefault="00D174BD" w:rsidP="008D2E72">
      <w:pPr>
        <w:ind w:right="-1"/>
        <w:rPr>
          <w:b/>
          <w:szCs w:val="24"/>
          <w:lang w:val="es-419"/>
        </w:rPr>
      </w:pPr>
    </w:p>
    <w:p w:rsidR="00D174BD" w:rsidRDefault="00D174BD" w:rsidP="008D2E72">
      <w:pPr>
        <w:ind w:right="-1"/>
        <w:rPr>
          <w:b/>
          <w:szCs w:val="24"/>
          <w:lang w:val="es-419"/>
        </w:rPr>
      </w:pPr>
    </w:p>
    <w:p w:rsidR="00300472" w:rsidRPr="00214A02" w:rsidRDefault="00300472" w:rsidP="008D2E72">
      <w:pPr>
        <w:ind w:right="-1"/>
        <w:rPr>
          <w:b/>
          <w:szCs w:val="24"/>
          <w:lang w:val="es-419"/>
        </w:rPr>
      </w:pPr>
    </w:p>
    <w:p w:rsidR="00D174BD" w:rsidRPr="00214A02" w:rsidRDefault="006F285B" w:rsidP="006F285B">
      <w:pPr>
        <w:pStyle w:val="BodyText3"/>
        <w:ind w:right="-1"/>
        <w:rPr>
          <w:szCs w:val="24"/>
          <w:lang w:val="es-419"/>
        </w:rPr>
      </w:pPr>
      <w:r w:rsidRPr="00214A02">
        <w:rPr>
          <w:szCs w:val="24"/>
          <w:lang w:val="es-419"/>
        </w:rPr>
        <w:t>7.</w:t>
      </w:r>
      <w:r w:rsidRPr="00214A02">
        <w:rPr>
          <w:szCs w:val="24"/>
          <w:lang w:val="es-419"/>
        </w:rPr>
        <w:tab/>
        <w:t>Recursos judiciales o administrativos:</w:t>
      </w:r>
    </w:p>
    <w:p w:rsidR="00D174BD" w:rsidRPr="00214A02" w:rsidRDefault="006F285B" w:rsidP="006F285B">
      <w:pPr>
        <w:pStyle w:val="BodyText2"/>
        <w:ind w:left="567" w:right="-1"/>
        <w:jc w:val="both"/>
        <w:rPr>
          <w:i/>
          <w:sz w:val="20"/>
          <w:lang w:val="es-419"/>
        </w:rPr>
      </w:pPr>
      <w:r w:rsidRPr="00214A02">
        <w:rPr>
          <w:i/>
          <w:sz w:val="20"/>
          <w:lang w:val="es-419"/>
        </w:rPr>
        <w:t>(Indique los recursos judiciales o administrativos previstos para impugnar la denegación, así como los plazos de recurso aplicables)</w:t>
      </w:r>
    </w:p>
    <w:p w:rsidR="00D174BD" w:rsidRPr="00214A02" w:rsidRDefault="00D174BD" w:rsidP="00461C3C">
      <w:pPr>
        <w:pStyle w:val="BodyText2"/>
        <w:ind w:right="-1"/>
        <w:rPr>
          <w:sz w:val="24"/>
          <w:szCs w:val="24"/>
          <w:lang w:val="es-419"/>
        </w:rPr>
      </w:pPr>
    </w:p>
    <w:p w:rsidR="00D174BD" w:rsidRPr="00214A02" w:rsidRDefault="00D174BD" w:rsidP="00461C3C">
      <w:pPr>
        <w:pStyle w:val="BodyText2"/>
        <w:ind w:right="-1"/>
        <w:rPr>
          <w:sz w:val="24"/>
          <w:szCs w:val="24"/>
          <w:lang w:val="es-419"/>
        </w:rPr>
      </w:pPr>
    </w:p>
    <w:p w:rsidR="00D174BD" w:rsidRPr="00214A02" w:rsidRDefault="00D174BD" w:rsidP="00461C3C">
      <w:pPr>
        <w:pStyle w:val="BodyText2"/>
        <w:ind w:right="-1"/>
        <w:rPr>
          <w:sz w:val="24"/>
          <w:szCs w:val="24"/>
          <w:lang w:val="es-419"/>
        </w:rPr>
      </w:pPr>
    </w:p>
    <w:p w:rsidR="00D174BD" w:rsidRPr="00214A02" w:rsidRDefault="00D174BD">
      <w:pPr>
        <w:pStyle w:val="indenti"/>
        <w:ind w:right="-1"/>
        <w:rPr>
          <w:rFonts w:ascii="Times New Roman" w:hAnsi="Times New Roman"/>
          <w:szCs w:val="24"/>
          <w:lang w:val="es-419"/>
        </w:rPr>
      </w:pPr>
    </w:p>
    <w:p w:rsidR="00D174BD" w:rsidRPr="00214A02" w:rsidRDefault="00D174BD">
      <w:pPr>
        <w:pStyle w:val="indenti"/>
        <w:ind w:right="-1"/>
        <w:rPr>
          <w:rFonts w:ascii="Times New Roman" w:hAnsi="Times New Roman"/>
          <w:szCs w:val="24"/>
          <w:lang w:val="es-419"/>
        </w:rPr>
      </w:pPr>
    </w:p>
    <w:p w:rsidR="00D174BD" w:rsidRPr="00214A02" w:rsidRDefault="00D174BD">
      <w:pPr>
        <w:pStyle w:val="indenti"/>
        <w:ind w:right="-1"/>
        <w:rPr>
          <w:rFonts w:ascii="Times New Roman" w:hAnsi="Times New Roman"/>
          <w:szCs w:val="24"/>
          <w:lang w:val="es-419"/>
        </w:rPr>
      </w:pPr>
    </w:p>
    <w:p w:rsidR="00D174BD" w:rsidRPr="00214A02" w:rsidRDefault="00D174BD">
      <w:pPr>
        <w:pStyle w:val="indenti"/>
        <w:ind w:right="-1"/>
        <w:rPr>
          <w:rFonts w:ascii="Times New Roman" w:hAnsi="Times New Roman"/>
          <w:szCs w:val="24"/>
          <w:lang w:val="es-419"/>
        </w:rPr>
      </w:pPr>
    </w:p>
    <w:p w:rsidR="00D174BD" w:rsidRPr="00214A02" w:rsidRDefault="00D174BD">
      <w:pPr>
        <w:pStyle w:val="indenti"/>
        <w:ind w:right="-1"/>
        <w:rPr>
          <w:rFonts w:ascii="Times New Roman" w:hAnsi="Times New Roman"/>
          <w:szCs w:val="24"/>
          <w:lang w:val="es-419"/>
        </w:rPr>
      </w:pPr>
    </w:p>
    <w:p w:rsidR="004F3708" w:rsidRPr="00214A02" w:rsidRDefault="004F3708">
      <w:pPr>
        <w:pStyle w:val="indenti"/>
        <w:ind w:right="-1"/>
        <w:rPr>
          <w:rFonts w:ascii="Times New Roman" w:hAnsi="Times New Roman"/>
          <w:szCs w:val="24"/>
          <w:lang w:val="es-419"/>
        </w:rPr>
        <w:sectPr w:rsidR="004F3708" w:rsidRPr="00214A02" w:rsidSect="001967A6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40" w:code="9"/>
          <w:pgMar w:top="1134" w:right="1134" w:bottom="851" w:left="851" w:header="510" w:footer="1021" w:gutter="0"/>
          <w:cols w:space="113"/>
          <w:titlePg/>
          <w:docGrid w:linePitch="326"/>
        </w:sectPr>
      </w:pPr>
    </w:p>
    <w:p w:rsidR="00D174BD" w:rsidRPr="00214A02" w:rsidRDefault="001A020A">
      <w:pPr>
        <w:ind w:right="-1"/>
        <w:jc w:val="center"/>
        <w:rPr>
          <w:b/>
          <w:szCs w:val="24"/>
          <w:lang w:val="es-419"/>
        </w:rPr>
      </w:pPr>
      <w:r w:rsidRPr="00214A02">
        <w:rPr>
          <w:b/>
          <w:szCs w:val="24"/>
          <w:lang w:val="es-419"/>
        </w:rPr>
        <w:lastRenderedPageBreak/>
        <w:t>Lugar</w:t>
      </w:r>
      <w:r w:rsidR="004F3708" w:rsidRPr="00214A02">
        <w:rPr>
          <w:b/>
          <w:szCs w:val="24"/>
          <w:lang w:val="es-419"/>
        </w:rPr>
        <w:t>:</w:t>
      </w:r>
    </w:p>
    <w:p w:rsidR="00D174BD" w:rsidRPr="00214A02" w:rsidRDefault="00D174BD">
      <w:pPr>
        <w:ind w:right="-1"/>
        <w:rPr>
          <w:szCs w:val="24"/>
          <w:lang w:val="es-419"/>
        </w:rPr>
      </w:pPr>
    </w:p>
    <w:p w:rsidR="00D174BD" w:rsidRPr="00214A02" w:rsidRDefault="00D174BD">
      <w:pPr>
        <w:ind w:right="-1"/>
        <w:rPr>
          <w:szCs w:val="24"/>
          <w:lang w:val="es-419"/>
        </w:rPr>
      </w:pPr>
    </w:p>
    <w:p w:rsidR="00D174BD" w:rsidRPr="00214A02" w:rsidRDefault="00D174BD">
      <w:pPr>
        <w:ind w:right="-1"/>
        <w:rPr>
          <w:szCs w:val="24"/>
          <w:lang w:val="es-419"/>
        </w:rPr>
      </w:pPr>
    </w:p>
    <w:p w:rsidR="00D174BD" w:rsidRPr="00214A02" w:rsidRDefault="001B1212">
      <w:pPr>
        <w:ind w:right="-1"/>
        <w:rPr>
          <w:szCs w:val="24"/>
          <w:lang w:val="es-419"/>
        </w:rPr>
      </w:pPr>
      <w:r w:rsidRPr="00214A02">
        <w:rPr>
          <w:szCs w:val="24"/>
          <w:lang w:val="es-419"/>
        </w:rPr>
        <w:t xml:space="preserve">            </w:t>
      </w:r>
      <w:r w:rsidR="004F3708" w:rsidRPr="00214A02">
        <w:rPr>
          <w:szCs w:val="24"/>
          <w:lang w:val="es-419"/>
        </w:rPr>
        <w:t>………………………..</w:t>
      </w:r>
    </w:p>
    <w:p w:rsidR="00D174BD" w:rsidRPr="00214A02" w:rsidRDefault="004F3708">
      <w:pPr>
        <w:ind w:right="-1"/>
        <w:jc w:val="center"/>
        <w:rPr>
          <w:b/>
          <w:szCs w:val="24"/>
          <w:lang w:val="es-419"/>
        </w:rPr>
      </w:pPr>
      <w:r w:rsidRPr="00214A02">
        <w:rPr>
          <w:b/>
          <w:szCs w:val="24"/>
          <w:lang w:val="es-419"/>
        </w:rPr>
        <w:br w:type="column"/>
      </w:r>
      <w:r w:rsidR="001A020A" w:rsidRPr="00214A02">
        <w:rPr>
          <w:b/>
          <w:szCs w:val="24"/>
          <w:lang w:val="es-419"/>
        </w:rPr>
        <w:t>Fecha</w:t>
      </w:r>
      <w:r w:rsidRPr="00214A02">
        <w:rPr>
          <w:b/>
          <w:szCs w:val="24"/>
          <w:lang w:val="es-419"/>
        </w:rPr>
        <w:t>:</w:t>
      </w:r>
    </w:p>
    <w:p w:rsidR="00D174BD" w:rsidRPr="00214A02" w:rsidRDefault="00D174BD">
      <w:pPr>
        <w:ind w:right="-1"/>
        <w:rPr>
          <w:szCs w:val="24"/>
          <w:lang w:val="es-419"/>
        </w:rPr>
      </w:pPr>
    </w:p>
    <w:p w:rsidR="00D174BD" w:rsidRPr="00214A02" w:rsidRDefault="00D174BD">
      <w:pPr>
        <w:ind w:right="-1"/>
        <w:rPr>
          <w:szCs w:val="24"/>
          <w:lang w:val="es-419"/>
        </w:rPr>
      </w:pPr>
    </w:p>
    <w:p w:rsidR="00D174BD" w:rsidRPr="00214A02" w:rsidRDefault="00D174BD">
      <w:pPr>
        <w:ind w:right="-1"/>
        <w:rPr>
          <w:szCs w:val="24"/>
          <w:lang w:val="es-419"/>
        </w:rPr>
      </w:pPr>
    </w:p>
    <w:p w:rsidR="00D174BD" w:rsidRPr="00214A02" w:rsidRDefault="004F3708">
      <w:pPr>
        <w:ind w:right="-1"/>
        <w:rPr>
          <w:szCs w:val="24"/>
          <w:lang w:val="es-419"/>
        </w:rPr>
      </w:pPr>
      <w:r w:rsidRPr="00214A02">
        <w:rPr>
          <w:szCs w:val="24"/>
          <w:lang w:val="es-419"/>
        </w:rPr>
        <w:t>………………………………..</w:t>
      </w:r>
    </w:p>
    <w:p w:rsidR="00D174BD" w:rsidRPr="00214A02" w:rsidRDefault="004F3708">
      <w:pPr>
        <w:ind w:right="-1"/>
        <w:jc w:val="center"/>
        <w:rPr>
          <w:b/>
          <w:szCs w:val="24"/>
          <w:lang w:val="es-419"/>
        </w:rPr>
      </w:pPr>
      <w:r w:rsidRPr="00214A02">
        <w:rPr>
          <w:szCs w:val="24"/>
          <w:lang w:val="es-419"/>
        </w:rPr>
        <w:br w:type="column"/>
      </w:r>
      <w:r w:rsidR="001A020A" w:rsidRPr="00214A02">
        <w:rPr>
          <w:b/>
          <w:szCs w:val="24"/>
          <w:lang w:val="es-419"/>
        </w:rPr>
        <w:t>Firma de la</w:t>
      </w:r>
    </w:p>
    <w:p w:rsidR="00D174BD" w:rsidRPr="00214A02" w:rsidRDefault="001A020A">
      <w:pPr>
        <w:ind w:right="-1"/>
        <w:jc w:val="center"/>
        <w:rPr>
          <w:b/>
          <w:szCs w:val="24"/>
          <w:lang w:val="es-419"/>
        </w:rPr>
      </w:pPr>
      <w:r w:rsidRPr="00214A02">
        <w:rPr>
          <w:b/>
          <w:szCs w:val="24"/>
          <w:lang w:val="es-419"/>
        </w:rPr>
        <w:t>Administración competente</w:t>
      </w:r>
      <w:r w:rsidR="004F3708" w:rsidRPr="00214A02">
        <w:rPr>
          <w:b/>
          <w:szCs w:val="24"/>
          <w:lang w:val="es-419"/>
        </w:rPr>
        <w:t>:</w:t>
      </w:r>
    </w:p>
    <w:p w:rsidR="00D174BD" w:rsidRPr="00214A02" w:rsidRDefault="00D174BD">
      <w:pPr>
        <w:ind w:right="595"/>
        <w:rPr>
          <w:szCs w:val="24"/>
          <w:lang w:val="es-419"/>
        </w:rPr>
      </w:pPr>
    </w:p>
    <w:p w:rsidR="00D174BD" w:rsidRPr="00214A02" w:rsidRDefault="00D174BD">
      <w:pPr>
        <w:ind w:right="595"/>
        <w:rPr>
          <w:szCs w:val="24"/>
          <w:lang w:val="es-419"/>
        </w:rPr>
      </w:pPr>
    </w:p>
    <w:p w:rsidR="00D174BD" w:rsidRPr="00214A02" w:rsidRDefault="004F3708">
      <w:pPr>
        <w:ind w:right="27"/>
        <w:rPr>
          <w:szCs w:val="24"/>
          <w:lang w:val="es-419"/>
        </w:rPr>
      </w:pPr>
      <w:r w:rsidRPr="00214A02">
        <w:rPr>
          <w:szCs w:val="24"/>
          <w:lang w:val="es-419"/>
        </w:rPr>
        <w:t>……………………………..</w:t>
      </w:r>
    </w:p>
    <w:p w:rsidR="00D174BD" w:rsidRPr="00214A02" w:rsidRDefault="00D174BD">
      <w:pPr>
        <w:ind w:right="27"/>
        <w:rPr>
          <w:szCs w:val="24"/>
          <w:lang w:val="es-419"/>
        </w:rPr>
      </w:pPr>
    </w:p>
    <w:p w:rsidR="00D174BD" w:rsidRPr="00214A02" w:rsidRDefault="00D174BD">
      <w:pPr>
        <w:ind w:right="27"/>
        <w:rPr>
          <w:szCs w:val="24"/>
          <w:lang w:val="es-419"/>
        </w:rPr>
      </w:pPr>
    </w:p>
    <w:p w:rsidR="00D174BD" w:rsidRPr="00214A02" w:rsidRDefault="00D174BD">
      <w:pPr>
        <w:ind w:right="27"/>
        <w:rPr>
          <w:szCs w:val="24"/>
          <w:lang w:val="es-419"/>
        </w:rPr>
      </w:pPr>
    </w:p>
    <w:p w:rsidR="004F3708" w:rsidRPr="00214A02" w:rsidRDefault="004F3708">
      <w:pPr>
        <w:ind w:right="27"/>
        <w:rPr>
          <w:szCs w:val="24"/>
          <w:lang w:val="es-419"/>
        </w:rPr>
      </w:pPr>
    </w:p>
    <w:sectPr w:rsidR="004F3708" w:rsidRPr="00214A0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Fmt w:val="chicago"/>
      </w:footnotePr>
      <w:type w:val="continuous"/>
      <w:pgSz w:w="11907" w:h="16840" w:code="9"/>
      <w:pgMar w:top="1134" w:right="1134" w:bottom="851" w:left="851" w:header="510" w:footer="1021" w:gutter="0"/>
      <w:cols w:num="3" w:space="454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32A" w:rsidRDefault="0079532A">
      <w:r>
        <w:separator/>
      </w:r>
    </w:p>
  </w:endnote>
  <w:endnote w:type="continuationSeparator" w:id="0">
    <w:p w:rsidR="0079532A" w:rsidRDefault="00795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472" w:rsidRPr="00300472" w:rsidRDefault="00300472" w:rsidP="00300472">
    <w:pPr>
      <w:pStyle w:val="Footer"/>
      <w:jc w:val="center"/>
      <w:rPr>
        <w:lang w:val="fr-FR"/>
      </w:rPr>
    </w:pPr>
    <w:r>
      <w:rPr>
        <w:lang w:val="fr-FR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7A6" w:rsidRDefault="001967A6" w:rsidP="001967A6">
    <w:pPr>
      <w:pStyle w:val="Footer"/>
      <w:jc w:val="center"/>
      <w:rPr>
        <w:color w:val="000000"/>
        <w:sz w:val="17"/>
      </w:rPr>
    </w:pPr>
    <w:bookmarkStart w:id="4" w:name="TITUS1FooterPrimary"/>
    <w:r w:rsidRPr="001967A6">
      <w:rPr>
        <w:color w:val="000000"/>
        <w:sz w:val="17"/>
      </w:rPr>
      <w:t>WIPO FOR OFFICIAL USE ONLY</w:t>
    </w:r>
  </w:p>
  <w:bookmarkEnd w:id="4"/>
  <w:p w:rsidR="001967A6" w:rsidRDefault="001967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472" w:rsidRPr="00300472" w:rsidRDefault="00300472">
    <w:pPr>
      <w:pStyle w:val="Footer"/>
      <w:jc w:val="center"/>
      <w:rPr>
        <w:caps/>
        <w:noProof/>
      </w:rPr>
    </w:pPr>
    <w:r w:rsidRPr="00300472">
      <w:rPr>
        <w:caps/>
      </w:rPr>
      <w:fldChar w:fldCharType="begin"/>
    </w:r>
    <w:r w:rsidRPr="00300472">
      <w:rPr>
        <w:caps/>
      </w:rPr>
      <w:instrText xml:space="preserve"> PAGE   \* MERGEFORMAT </w:instrText>
    </w:r>
    <w:r w:rsidRPr="00300472">
      <w:rPr>
        <w:caps/>
      </w:rPr>
      <w:fldChar w:fldCharType="separate"/>
    </w:r>
    <w:r w:rsidR="007C6194">
      <w:rPr>
        <w:caps/>
        <w:noProof/>
      </w:rPr>
      <w:t>1</w:t>
    </w:r>
    <w:r w:rsidRPr="00300472">
      <w:rPr>
        <w:caps/>
        <w:noProof/>
      </w:rPr>
      <w:fldChar w:fldCharType="end"/>
    </w:r>
  </w:p>
  <w:p w:rsidR="00300472" w:rsidRPr="00300472" w:rsidRDefault="0030047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7A6" w:rsidRDefault="001967A6" w:rsidP="001967A6">
    <w:pPr>
      <w:pStyle w:val="Footer"/>
      <w:jc w:val="center"/>
      <w:rPr>
        <w:color w:val="000000"/>
        <w:sz w:val="17"/>
      </w:rPr>
    </w:pPr>
    <w:bookmarkStart w:id="7" w:name="TITUS2FooterEvenPages"/>
    <w:r w:rsidRPr="001967A6">
      <w:rPr>
        <w:color w:val="000000"/>
        <w:sz w:val="17"/>
      </w:rPr>
      <w:t>WIPO FOR OFFICIAL USE ONLY</w:t>
    </w:r>
  </w:p>
  <w:bookmarkEnd w:id="7"/>
  <w:p w:rsidR="001967A6" w:rsidRDefault="001967A6" w:rsidP="001967A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7A6" w:rsidRDefault="001967A6" w:rsidP="001967A6">
    <w:pPr>
      <w:pStyle w:val="Footer"/>
      <w:jc w:val="center"/>
      <w:rPr>
        <w:color w:val="000000"/>
        <w:sz w:val="17"/>
      </w:rPr>
    </w:pPr>
    <w:bookmarkStart w:id="8" w:name="TITUS2FooterPrimary"/>
    <w:r w:rsidRPr="001967A6">
      <w:rPr>
        <w:color w:val="000000"/>
        <w:sz w:val="17"/>
      </w:rPr>
      <w:t>WIPO FOR OFFICIAL USE ONLY</w:t>
    </w:r>
  </w:p>
  <w:bookmarkEnd w:id="8"/>
  <w:p w:rsidR="001967A6" w:rsidRDefault="001967A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7A6" w:rsidRDefault="001967A6" w:rsidP="001967A6">
    <w:pPr>
      <w:pStyle w:val="Footer"/>
      <w:jc w:val="center"/>
      <w:rPr>
        <w:color w:val="000000"/>
        <w:sz w:val="17"/>
      </w:rPr>
    </w:pPr>
    <w:bookmarkStart w:id="10" w:name="TITUS2FooterFirstPage"/>
    <w:r w:rsidRPr="001967A6">
      <w:rPr>
        <w:color w:val="000000"/>
        <w:sz w:val="17"/>
      </w:rPr>
      <w:t>WIPO FOR OFFICIAL USE ONLY</w:t>
    </w:r>
  </w:p>
  <w:bookmarkEnd w:id="10"/>
  <w:p w:rsidR="001967A6" w:rsidRDefault="00196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32A" w:rsidRDefault="0079532A">
      <w:r>
        <w:separator/>
      </w:r>
    </w:p>
  </w:footnote>
  <w:footnote w:type="continuationSeparator" w:id="0">
    <w:p w:rsidR="0079532A" w:rsidRDefault="0079532A">
      <w:r>
        <w:continuationSeparator/>
      </w:r>
    </w:p>
  </w:footnote>
  <w:footnote w:id="1">
    <w:p w:rsidR="001A020A" w:rsidRPr="001827CB" w:rsidRDefault="001A020A" w:rsidP="00300472">
      <w:pPr>
        <w:pStyle w:val="FootnoteText"/>
        <w:ind w:left="0" w:firstLine="0"/>
        <w:rPr>
          <w:sz w:val="20"/>
          <w:lang w:val="es-419"/>
        </w:rPr>
      </w:pPr>
      <w:r w:rsidRPr="001827CB">
        <w:rPr>
          <w:rStyle w:val="FootnoteReference"/>
          <w:sz w:val="20"/>
          <w:lang w:val="es-419"/>
        </w:rPr>
        <w:footnoteRef/>
      </w:r>
      <w:r w:rsidRPr="001827CB">
        <w:rPr>
          <w:sz w:val="20"/>
          <w:lang w:val="es-419"/>
        </w:rPr>
        <w:t xml:space="preserve"> </w:t>
      </w:r>
      <w:r w:rsidRPr="001827CB">
        <w:rPr>
          <w:sz w:val="20"/>
          <w:lang w:val="es-419"/>
        </w:rPr>
        <w:tab/>
        <w:t>En virtud de la Regla 9 del Reglamento Común del Arreglo de Lisboa y del Acta de Ginebra del Arreglo de Lisboa (Reglamento Común).</w:t>
      </w:r>
    </w:p>
  </w:footnote>
  <w:footnote w:id="2">
    <w:p w:rsidR="006F285B" w:rsidRPr="001827CB" w:rsidRDefault="006F285B" w:rsidP="00300472">
      <w:pPr>
        <w:pStyle w:val="FootnoteText"/>
        <w:ind w:left="0" w:firstLine="0"/>
        <w:rPr>
          <w:sz w:val="20"/>
          <w:lang w:val="es-419"/>
        </w:rPr>
      </w:pPr>
      <w:r w:rsidRPr="001827CB">
        <w:rPr>
          <w:rStyle w:val="FootnoteReference"/>
          <w:sz w:val="20"/>
          <w:lang w:val="es-419"/>
        </w:rPr>
        <w:footnoteRef/>
      </w:r>
      <w:r w:rsidRPr="001827CB">
        <w:rPr>
          <w:sz w:val="20"/>
          <w:lang w:val="es-419"/>
        </w:rPr>
        <w:t xml:space="preserve"> </w:t>
      </w:r>
      <w:r w:rsidRPr="001827CB">
        <w:rPr>
          <w:sz w:val="20"/>
          <w:lang w:val="es-419"/>
        </w:rPr>
        <w:tab/>
      </w:r>
      <w:r w:rsidRPr="001827CB">
        <w:rPr>
          <w:i/>
          <w:sz w:val="20"/>
          <w:lang w:val="es-419"/>
        </w:rPr>
        <w:t>Si la denegación se funda en la existencia de un derecho anterior, los datos esenciales relativos a ese derecho y, en particular, si se trata de una solicitud o un registro</w:t>
      </w:r>
      <w:bookmarkStart w:id="1" w:name="_GoBack"/>
      <w:bookmarkEnd w:id="1"/>
      <w:r w:rsidRPr="001827CB">
        <w:rPr>
          <w:i/>
          <w:sz w:val="20"/>
          <w:lang w:val="es-419"/>
        </w:rPr>
        <w:t xml:space="preserve"> nacional, regional o internacional de marca, la fecha y el número de la solicitud o registro, la fecha de prioridad (si la hubiere), el nombre y la dirección del titular, una reproducción de la marca, así como la lista de todos los productos y servicios pertinentes que figuren en la solicitud o en el registro de esa marca, en el entendimiento de que dicha lista podrá estar redactada en el idioma de la solicitud o del registro mencionados; véase la Regla 9.2)iv).</w:t>
      </w:r>
      <w:r w:rsidRPr="001827CB">
        <w:rPr>
          <w:sz w:val="20"/>
          <w:lang w:val="es-419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7A6" w:rsidRDefault="001967A6" w:rsidP="001967A6">
    <w:pPr>
      <w:pStyle w:val="Header"/>
      <w:jc w:val="center"/>
      <w:rPr>
        <w:color w:val="000000"/>
        <w:sz w:val="17"/>
      </w:rPr>
    </w:pPr>
    <w:bookmarkStart w:id="2" w:name="TITUS1HeaderEvenPages"/>
    <w:r w:rsidRPr="001967A6">
      <w:rPr>
        <w:color w:val="000000"/>
        <w:sz w:val="17"/>
      </w:rPr>
      <w:t> </w:t>
    </w:r>
  </w:p>
  <w:bookmarkEnd w:id="2"/>
  <w:p w:rsidR="001967A6" w:rsidRDefault="001967A6" w:rsidP="001967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7A6" w:rsidRDefault="001967A6" w:rsidP="001967A6">
    <w:pPr>
      <w:pStyle w:val="Header"/>
      <w:jc w:val="center"/>
      <w:rPr>
        <w:color w:val="000000"/>
        <w:sz w:val="17"/>
      </w:rPr>
    </w:pPr>
    <w:bookmarkStart w:id="3" w:name="TITUS1HeaderPrimary"/>
    <w:r w:rsidRPr="001967A6">
      <w:rPr>
        <w:color w:val="000000"/>
        <w:sz w:val="17"/>
      </w:rPr>
      <w:t> </w:t>
    </w:r>
  </w:p>
  <w:bookmarkEnd w:id="3"/>
  <w:p w:rsidR="001967A6" w:rsidRDefault="001967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7A6" w:rsidRDefault="001967A6" w:rsidP="001967A6">
    <w:pPr>
      <w:pStyle w:val="Header"/>
      <w:jc w:val="center"/>
      <w:rPr>
        <w:color w:val="000000"/>
        <w:sz w:val="17"/>
      </w:rPr>
    </w:pPr>
    <w:bookmarkStart w:id="5" w:name="TITUS2HeaderEvenPages"/>
    <w:r w:rsidRPr="001967A6">
      <w:rPr>
        <w:color w:val="000000"/>
        <w:sz w:val="17"/>
      </w:rPr>
      <w:t> </w:t>
    </w:r>
  </w:p>
  <w:bookmarkEnd w:id="5"/>
  <w:p w:rsidR="001967A6" w:rsidRDefault="001967A6" w:rsidP="001967A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7A6" w:rsidRDefault="001967A6" w:rsidP="001967A6">
    <w:pPr>
      <w:pStyle w:val="Header"/>
      <w:jc w:val="center"/>
      <w:rPr>
        <w:color w:val="000000"/>
        <w:sz w:val="17"/>
      </w:rPr>
    </w:pPr>
    <w:bookmarkStart w:id="6" w:name="TITUS2HeaderPrimary"/>
    <w:r w:rsidRPr="001967A6">
      <w:rPr>
        <w:color w:val="000000"/>
        <w:sz w:val="17"/>
      </w:rPr>
      <w:t> </w:t>
    </w:r>
  </w:p>
  <w:bookmarkEnd w:id="6"/>
  <w:p w:rsidR="001967A6" w:rsidRDefault="001967A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7A6" w:rsidRDefault="001967A6" w:rsidP="001967A6">
    <w:pPr>
      <w:pStyle w:val="Header"/>
      <w:jc w:val="center"/>
      <w:rPr>
        <w:color w:val="000000"/>
        <w:sz w:val="17"/>
      </w:rPr>
    </w:pPr>
    <w:bookmarkStart w:id="9" w:name="TITUS2HeaderFirstPage"/>
    <w:r w:rsidRPr="001967A6">
      <w:rPr>
        <w:color w:val="000000"/>
        <w:sz w:val="17"/>
      </w:rPr>
      <w:t> </w:t>
    </w:r>
  </w:p>
  <w:bookmarkEnd w:id="9"/>
  <w:p w:rsidR="001967A6" w:rsidRDefault="001967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am Server TMs\Spanish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"/>
    <w:docVar w:name="TextBaseURL" w:val="empty"/>
    <w:docVar w:name="UILng" w:val="en"/>
  </w:docVars>
  <w:rsids>
    <w:rsidRoot w:val="00FA4D61"/>
    <w:rsid w:val="0000216E"/>
    <w:rsid w:val="00017F3B"/>
    <w:rsid w:val="00020FC3"/>
    <w:rsid w:val="00030167"/>
    <w:rsid w:val="000549D9"/>
    <w:rsid w:val="000626ED"/>
    <w:rsid w:val="00084E19"/>
    <w:rsid w:val="00087AD7"/>
    <w:rsid w:val="000D0BDA"/>
    <w:rsid w:val="00160B32"/>
    <w:rsid w:val="001827CB"/>
    <w:rsid w:val="001967A6"/>
    <w:rsid w:val="001A020A"/>
    <w:rsid w:val="001B1212"/>
    <w:rsid w:val="0020281F"/>
    <w:rsid w:val="00214A02"/>
    <w:rsid w:val="00257425"/>
    <w:rsid w:val="002D7862"/>
    <w:rsid w:val="002F4B9C"/>
    <w:rsid w:val="00300472"/>
    <w:rsid w:val="00304EE6"/>
    <w:rsid w:val="003769BF"/>
    <w:rsid w:val="003F143E"/>
    <w:rsid w:val="003F4008"/>
    <w:rsid w:val="00430704"/>
    <w:rsid w:val="004329EF"/>
    <w:rsid w:val="00461C3C"/>
    <w:rsid w:val="00481861"/>
    <w:rsid w:val="00487F3D"/>
    <w:rsid w:val="004A16EB"/>
    <w:rsid w:val="004E279D"/>
    <w:rsid w:val="004F3708"/>
    <w:rsid w:val="005076FF"/>
    <w:rsid w:val="005324E9"/>
    <w:rsid w:val="0057769C"/>
    <w:rsid w:val="005D3144"/>
    <w:rsid w:val="0061531A"/>
    <w:rsid w:val="00632C7A"/>
    <w:rsid w:val="00642043"/>
    <w:rsid w:val="00651E25"/>
    <w:rsid w:val="00656103"/>
    <w:rsid w:val="00662EDD"/>
    <w:rsid w:val="006700C9"/>
    <w:rsid w:val="006B42CC"/>
    <w:rsid w:val="006D5D59"/>
    <w:rsid w:val="006F185A"/>
    <w:rsid w:val="006F285B"/>
    <w:rsid w:val="00724571"/>
    <w:rsid w:val="00755B2D"/>
    <w:rsid w:val="0079532A"/>
    <w:rsid w:val="007A1695"/>
    <w:rsid w:val="007A47B1"/>
    <w:rsid w:val="007C6194"/>
    <w:rsid w:val="007C7265"/>
    <w:rsid w:val="007F0098"/>
    <w:rsid w:val="008115A0"/>
    <w:rsid w:val="008253AC"/>
    <w:rsid w:val="00832730"/>
    <w:rsid w:val="008958D2"/>
    <w:rsid w:val="008D2E72"/>
    <w:rsid w:val="00937D6F"/>
    <w:rsid w:val="00957BD1"/>
    <w:rsid w:val="00962BEF"/>
    <w:rsid w:val="00985D46"/>
    <w:rsid w:val="009C52C0"/>
    <w:rsid w:val="009D0F16"/>
    <w:rsid w:val="00A47E4B"/>
    <w:rsid w:val="00A6363C"/>
    <w:rsid w:val="00AC67CE"/>
    <w:rsid w:val="00B774E2"/>
    <w:rsid w:val="00C14F1C"/>
    <w:rsid w:val="00C15069"/>
    <w:rsid w:val="00C75A5E"/>
    <w:rsid w:val="00CC04E6"/>
    <w:rsid w:val="00D05237"/>
    <w:rsid w:val="00D174BD"/>
    <w:rsid w:val="00D209E8"/>
    <w:rsid w:val="00D92E47"/>
    <w:rsid w:val="00DC31E6"/>
    <w:rsid w:val="00E22C1F"/>
    <w:rsid w:val="00E80778"/>
    <w:rsid w:val="00F6539D"/>
    <w:rsid w:val="00FA4D61"/>
    <w:rsid w:val="00FC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370A9D"/>
  <w15:chartTrackingRefBased/>
  <w15:docId w15:val="{C957EE80-5471-4314-99B3-06BDBAC8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link w:val="FootnoteTextChar"/>
    <w:semiHidden/>
    <w:pPr>
      <w:ind w:left="567" w:hanging="567"/>
    </w:pPr>
    <w:rPr>
      <w:sz w:val="22"/>
      <w:lang w:val="fr-FR"/>
    </w:rPr>
  </w:style>
  <w:style w:type="paragraph" w:customStyle="1" w:styleId="indenti">
    <w:name w:val="indent(i)"/>
    <w:basedOn w:val="Normal"/>
    <w:pPr>
      <w:tabs>
        <w:tab w:val="right" w:pos="1701"/>
        <w:tab w:val="left" w:pos="1985"/>
      </w:tabs>
    </w:pPr>
    <w:rPr>
      <w:rFonts w:ascii="TimesNewRoman" w:hAnsi="TimesNewRoman"/>
      <w:spacing w:val="-4"/>
      <w:lang w:val="fr-FR"/>
    </w:rPr>
  </w:style>
  <w:style w:type="paragraph" w:styleId="BodyText2">
    <w:name w:val="Body Text 2"/>
    <w:basedOn w:val="Normal"/>
    <w:semiHidden/>
    <w:pPr>
      <w:ind w:right="595"/>
    </w:pPr>
    <w:rPr>
      <w:sz w:val="22"/>
      <w:lang w:val="fr-FR"/>
    </w:rPr>
  </w:style>
  <w:style w:type="paragraph" w:styleId="BodyText3">
    <w:name w:val="Body Text 3"/>
    <w:basedOn w:val="Normal"/>
    <w:semiHidden/>
    <w:pPr>
      <w:ind w:right="595"/>
    </w:pPr>
    <w:rPr>
      <w:b/>
      <w:lang w:val="fr-FR"/>
    </w:rPr>
  </w:style>
  <w:style w:type="paragraph" w:styleId="BlockText">
    <w:name w:val="Block Text"/>
    <w:basedOn w:val="Normal"/>
    <w:semiHidden/>
    <w:pPr>
      <w:ind w:left="6096" w:right="311"/>
    </w:pPr>
    <w:rPr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0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0BDA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3F143E"/>
    <w:rPr>
      <w:color w:val="0563C1"/>
      <w:u w:val="single"/>
    </w:rPr>
  </w:style>
  <w:style w:type="character" w:customStyle="1" w:styleId="FootnoteTextChar">
    <w:name w:val="Footnote Text Char"/>
    <w:link w:val="FootnoteText"/>
    <w:semiHidden/>
    <w:rsid w:val="008253AC"/>
    <w:rPr>
      <w:sz w:val="22"/>
      <w:lang w:val="fr-FR"/>
    </w:rPr>
  </w:style>
  <w:style w:type="character" w:customStyle="1" w:styleId="FooterChar">
    <w:name w:val="Footer Char"/>
    <w:basedOn w:val="DefaultParagraphFont"/>
    <w:link w:val="Footer"/>
    <w:uiPriority w:val="99"/>
    <w:rsid w:val="0030047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po.int/lisbon" TargetMode="Externa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lisbon.system@wipo.int" TargetMode="Externa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234</Words>
  <Characters>1384</Characters>
  <Application>Microsoft Office Word</Application>
  <DocSecurity>0</DocSecurity>
  <Lines>86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AO/4a</vt:lpstr>
    </vt:vector>
  </TitlesOfParts>
  <Company>WIPO</Company>
  <LinksUpToDate>false</LinksUpToDate>
  <CharactersWithSpaces>1601</CharactersWithSpaces>
  <SharedDoc>false</SharedDoc>
  <HLinks>
    <vt:vector size="12" baseType="variant">
      <vt:variant>
        <vt:i4>2293795</vt:i4>
      </vt:variant>
      <vt:variant>
        <vt:i4>3</vt:i4>
      </vt:variant>
      <vt:variant>
        <vt:i4>0</vt:i4>
      </vt:variant>
      <vt:variant>
        <vt:i4>5</vt:i4>
      </vt:variant>
      <vt:variant>
        <vt:lpwstr>https://www.wipo.int/lisbon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mailto:lisbon.system@wipo.int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AO/4a</dc:title>
  <dc:subject>declaration RF</dc:subject>
  <dc:creator>Alison Zuger</dc:creator>
  <cp:keywords>FOR OFFICIAL USE ONLY</cp:keywords>
  <dc:description/>
  <cp:lastModifiedBy>VINCENT Anouck</cp:lastModifiedBy>
  <cp:revision>6</cp:revision>
  <cp:lastPrinted>2020-02-10T16:37:00Z</cp:lastPrinted>
  <dcterms:created xsi:type="dcterms:W3CDTF">2020-03-20T10:57:00Z</dcterms:created>
  <dcterms:modified xsi:type="dcterms:W3CDTF">2020-03-20T16:41:00Z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b0400225-e680-4a7f-9cd8-52543900ad46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