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71" w:rsidRPr="005E03D3" w:rsidRDefault="005E03D3" w:rsidP="00664E71">
      <w:pPr>
        <w:ind w:left="5040"/>
        <w:rPr>
          <w:rStyle w:val="hps"/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>
        <w:rPr>
          <w:rStyle w:val="hps"/>
          <w:rFonts w:ascii="Arial" w:hAnsi="Arial" w:cs="Arial"/>
          <w:sz w:val="22"/>
          <w:szCs w:val="22"/>
          <w:lang w:val="es-ES"/>
        </w:rPr>
        <w:t>S</w:t>
      </w:r>
      <w:r w:rsidR="00664E71" w:rsidRPr="005E03D3">
        <w:rPr>
          <w:rStyle w:val="hps"/>
          <w:rFonts w:ascii="Arial" w:hAnsi="Arial" w:cs="Arial"/>
          <w:sz w:val="22"/>
          <w:szCs w:val="22"/>
          <w:lang w:val="es-ES"/>
        </w:rPr>
        <w:t xml:space="preserve">r. </w:t>
      </w:r>
      <w:r w:rsidR="00FD40CA" w:rsidRPr="005E03D3">
        <w:rPr>
          <w:rStyle w:val="hps"/>
          <w:rFonts w:ascii="Arial" w:hAnsi="Arial" w:cs="Arial"/>
          <w:sz w:val="22"/>
          <w:szCs w:val="22"/>
          <w:lang w:val="es-ES"/>
        </w:rPr>
        <w:t>Daren Tang</w:t>
      </w:r>
    </w:p>
    <w:p w:rsidR="00FD40CA" w:rsidRPr="005E03D3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s-ES"/>
        </w:rPr>
      </w:pPr>
      <w:r w:rsidRPr="005E03D3">
        <w:rPr>
          <w:rStyle w:val="hps"/>
          <w:rFonts w:ascii="Arial" w:hAnsi="Arial" w:cs="Arial"/>
          <w:sz w:val="22"/>
          <w:szCs w:val="22"/>
          <w:lang w:val="es-ES"/>
        </w:rPr>
        <w:t xml:space="preserve">Director </w:t>
      </w:r>
      <w:r w:rsidR="00FD40CA" w:rsidRPr="005E03D3">
        <w:rPr>
          <w:rStyle w:val="hps"/>
          <w:rFonts w:ascii="Arial" w:hAnsi="Arial" w:cs="Arial"/>
          <w:sz w:val="22"/>
          <w:szCs w:val="22"/>
          <w:lang w:val="es-ES"/>
        </w:rPr>
        <w:t>General</w:t>
      </w:r>
    </w:p>
    <w:p w:rsidR="00664E71" w:rsidRPr="005E03D3" w:rsidRDefault="00194E00" w:rsidP="00664E71">
      <w:pPr>
        <w:ind w:left="5040"/>
        <w:rPr>
          <w:rStyle w:val="hps"/>
          <w:rFonts w:ascii="Arial" w:hAnsi="Arial" w:cs="Arial"/>
          <w:sz w:val="22"/>
          <w:szCs w:val="22"/>
          <w:lang w:val="es-ES"/>
        </w:rPr>
      </w:pPr>
      <w:r w:rsidRPr="005E03D3">
        <w:rPr>
          <w:rStyle w:val="hps"/>
          <w:rFonts w:ascii="Arial" w:hAnsi="Arial" w:cs="Arial"/>
          <w:sz w:val="22"/>
          <w:szCs w:val="22"/>
          <w:lang w:val="es-ES"/>
        </w:rPr>
        <w:t>Organización Mundial de la Propiedad Intelectual (OMPI</w:t>
      </w:r>
      <w:r w:rsidR="00664E71" w:rsidRPr="005E03D3">
        <w:rPr>
          <w:rStyle w:val="hps"/>
          <w:rFonts w:ascii="Arial" w:hAnsi="Arial" w:cs="Arial"/>
          <w:sz w:val="22"/>
          <w:szCs w:val="22"/>
          <w:lang w:val="es-ES"/>
        </w:rPr>
        <w:t>)</w:t>
      </w:r>
    </w:p>
    <w:p w:rsidR="00664E71" w:rsidRPr="005E03D3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s-ES"/>
        </w:rPr>
      </w:pPr>
      <w:r w:rsidRPr="005E03D3">
        <w:rPr>
          <w:rStyle w:val="hps"/>
          <w:rFonts w:ascii="Arial" w:hAnsi="Arial" w:cs="Arial"/>
          <w:sz w:val="22"/>
          <w:szCs w:val="22"/>
          <w:lang w:val="es-ES"/>
        </w:rPr>
        <w:t>34, Chemin des Colombettes</w:t>
      </w:r>
    </w:p>
    <w:p w:rsidR="00664E71" w:rsidRPr="005E03D3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s-ES"/>
        </w:rPr>
      </w:pPr>
      <w:r w:rsidRPr="005E03D3">
        <w:rPr>
          <w:rStyle w:val="hps"/>
          <w:rFonts w:ascii="Arial" w:hAnsi="Arial" w:cs="Arial"/>
          <w:sz w:val="22"/>
          <w:szCs w:val="22"/>
          <w:lang w:val="es-ES"/>
        </w:rPr>
        <w:t>1211 G</w:t>
      </w:r>
      <w:r w:rsidR="00194E00" w:rsidRPr="005E03D3">
        <w:rPr>
          <w:rStyle w:val="hps"/>
          <w:rFonts w:ascii="Arial" w:hAnsi="Arial" w:cs="Arial"/>
          <w:sz w:val="22"/>
          <w:szCs w:val="22"/>
          <w:lang w:val="es-ES"/>
        </w:rPr>
        <w:t>inebr</w:t>
      </w:r>
      <w:r w:rsidRPr="005E03D3">
        <w:rPr>
          <w:rStyle w:val="hps"/>
          <w:rFonts w:ascii="Arial" w:hAnsi="Arial" w:cs="Arial"/>
          <w:sz w:val="22"/>
          <w:szCs w:val="22"/>
          <w:lang w:val="es-ES"/>
        </w:rPr>
        <w:t>a 20</w:t>
      </w:r>
    </w:p>
    <w:p w:rsidR="00664E71" w:rsidRPr="005E03D3" w:rsidRDefault="00664E71" w:rsidP="00664E71">
      <w:pPr>
        <w:rPr>
          <w:rStyle w:val="hps"/>
          <w:rFonts w:ascii="Arial" w:hAnsi="Arial" w:cs="Arial"/>
          <w:sz w:val="22"/>
          <w:szCs w:val="22"/>
          <w:lang w:val="es-ES"/>
        </w:rPr>
      </w:pPr>
    </w:p>
    <w:p w:rsidR="00664E71" w:rsidRPr="005E03D3" w:rsidRDefault="00664E71" w:rsidP="00664E71">
      <w:pPr>
        <w:rPr>
          <w:rStyle w:val="hps"/>
          <w:rFonts w:ascii="Arial" w:hAnsi="Arial" w:cs="Arial"/>
          <w:sz w:val="22"/>
          <w:szCs w:val="22"/>
          <w:lang w:val="es-ES"/>
        </w:rPr>
      </w:pPr>
    </w:p>
    <w:p w:rsidR="00664E71" w:rsidRPr="005E03D3" w:rsidRDefault="00194E00" w:rsidP="00664E71">
      <w:pPr>
        <w:rPr>
          <w:rFonts w:ascii="Arial" w:hAnsi="Arial" w:cs="Arial"/>
          <w:sz w:val="22"/>
          <w:szCs w:val="22"/>
          <w:lang w:val="es-ES"/>
        </w:rPr>
      </w:pPr>
      <w:r w:rsidRPr="005E03D3">
        <w:rPr>
          <w:rFonts w:ascii="Arial" w:hAnsi="Arial" w:cs="Arial"/>
          <w:sz w:val="22"/>
          <w:szCs w:val="22"/>
          <w:lang w:val="es-ES"/>
        </w:rPr>
        <w:t>Estimado S</w:t>
      </w:r>
      <w:r w:rsidR="00664E71" w:rsidRPr="005E03D3">
        <w:rPr>
          <w:rFonts w:ascii="Arial" w:hAnsi="Arial" w:cs="Arial"/>
          <w:sz w:val="22"/>
          <w:szCs w:val="22"/>
          <w:lang w:val="es-ES"/>
        </w:rPr>
        <w:t xml:space="preserve">r. </w:t>
      </w:r>
      <w:r w:rsidR="00FD40CA" w:rsidRPr="005E03D3">
        <w:rPr>
          <w:rFonts w:ascii="Arial" w:hAnsi="Arial" w:cs="Arial"/>
          <w:sz w:val="22"/>
          <w:szCs w:val="22"/>
          <w:lang w:val="es-ES"/>
        </w:rPr>
        <w:t>Tang</w:t>
      </w:r>
      <w:r w:rsidRPr="005E03D3">
        <w:rPr>
          <w:rFonts w:ascii="Arial" w:hAnsi="Arial" w:cs="Arial"/>
          <w:sz w:val="22"/>
          <w:szCs w:val="22"/>
          <w:lang w:val="es-ES"/>
        </w:rPr>
        <w:t>:</w:t>
      </w:r>
    </w:p>
    <w:p w:rsidR="00664E71" w:rsidRPr="005E03D3" w:rsidRDefault="00664E71" w:rsidP="00664E71">
      <w:pPr>
        <w:rPr>
          <w:rFonts w:ascii="Arial" w:hAnsi="Arial" w:cs="Arial"/>
          <w:sz w:val="22"/>
          <w:szCs w:val="22"/>
          <w:lang w:val="es-ES"/>
        </w:rPr>
      </w:pPr>
    </w:p>
    <w:p w:rsidR="00921D56" w:rsidRPr="005E03D3" w:rsidRDefault="00104709" w:rsidP="00664E71">
      <w:pPr>
        <w:rPr>
          <w:rFonts w:ascii="Arial" w:hAnsi="Arial" w:cs="Arial"/>
          <w:sz w:val="22"/>
          <w:szCs w:val="22"/>
          <w:lang w:val="es-ES"/>
        </w:rPr>
      </w:pPr>
      <w:r w:rsidRPr="005E03D3">
        <w:rPr>
          <w:rFonts w:ascii="Arial" w:hAnsi="Arial" w:cs="Arial"/>
          <w:sz w:val="22"/>
          <w:szCs w:val="22"/>
          <w:lang w:val="es-ES"/>
        </w:rPr>
        <w:t>El/La</w:t>
      </w:r>
      <w:r w:rsidR="00921D56" w:rsidRPr="005E03D3">
        <w:rPr>
          <w:rFonts w:ascii="Arial" w:hAnsi="Arial" w:cs="Arial"/>
          <w:sz w:val="22"/>
          <w:szCs w:val="22"/>
          <w:lang w:val="es-ES"/>
        </w:rPr>
        <w:t xml:space="preserve"> [</w:t>
      </w:r>
      <w:r w:rsidR="00921D56" w:rsidRPr="005E03D3">
        <w:rPr>
          <w:rFonts w:ascii="Arial" w:hAnsi="Arial" w:cs="Arial"/>
          <w:color w:val="0070C0"/>
          <w:sz w:val="22"/>
          <w:szCs w:val="22"/>
          <w:lang w:val="es-ES"/>
        </w:rPr>
        <w:t>Aut</w:t>
      </w:r>
      <w:r w:rsidRPr="005E03D3">
        <w:rPr>
          <w:rFonts w:ascii="Arial" w:hAnsi="Arial" w:cs="Arial"/>
          <w:color w:val="0070C0"/>
          <w:sz w:val="22"/>
          <w:szCs w:val="22"/>
          <w:lang w:val="es-ES"/>
        </w:rPr>
        <w:t>oridad Nacional</w:t>
      </w:r>
      <w:r w:rsidR="00921D56" w:rsidRPr="005E03D3">
        <w:rPr>
          <w:rFonts w:ascii="Arial" w:hAnsi="Arial" w:cs="Arial"/>
          <w:sz w:val="22"/>
          <w:szCs w:val="22"/>
          <w:lang w:val="es-ES"/>
        </w:rPr>
        <w:t xml:space="preserve">] </w:t>
      </w:r>
      <w:r w:rsidRPr="005E03D3">
        <w:rPr>
          <w:rFonts w:ascii="Arial" w:hAnsi="Arial" w:cs="Arial"/>
          <w:sz w:val="22"/>
          <w:szCs w:val="22"/>
          <w:lang w:val="es-ES"/>
        </w:rPr>
        <w:t xml:space="preserve">presenta sus saludos a la Organización Mundial de la Propiedad Intelectual (OMPI) y, en nombre del Gobierno de </w:t>
      </w:r>
      <w:r w:rsidR="00921D56" w:rsidRPr="005E03D3">
        <w:rPr>
          <w:rFonts w:ascii="Arial" w:hAnsi="Arial" w:cs="Arial"/>
          <w:sz w:val="22"/>
          <w:szCs w:val="22"/>
          <w:lang w:val="es-ES"/>
        </w:rPr>
        <w:t>[</w:t>
      </w:r>
      <w:r w:rsidRPr="005E03D3">
        <w:rPr>
          <w:rFonts w:ascii="Arial" w:hAnsi="Arial" w:cs="Arial"/>
          <w:color w:val="0070C0"/>
          <w:sz w:val="22"/>
          <w:szCs w:val="22"/>
          <w:lang w:val="es-ES"/>
        </w:rPr>
        <w:t>País</w:t>
      </w:r>
      <w:r w:rsidR="00921D56" w:rsidRPr="005E03D3">
        <w:rPr>
          <w:rFonts w:ascii="Arial" w:hAnsi="Arial" w:cs="Arial"/>
          <w:sz w:val="22"/>
          <w:szCs w:val="22"/>
          <w:lang w:val="es-ES"/>
        </w:rPr>
        <w:t xml:space="preserve">], </w:t>
      </w:r>
      <w:r w:rsidRPr="005E03D3">
        <w:rPr>
          <w:rFonts w:ascii="Arial" w:hAnsi="Arial" w:cs="Arial"/>
          <w:sz w:val="22"/>
          <w:szCs w:val="22"/>
          <w:lang w:val="es-ES"/>
        </w:rPr>
        <w:t>desea expresar su interés en adherirse al Programa de Asistencia a Inventores (PAI)</w:t>
      </w:r>
      <w:r w:rsidR="00072FF6" w:rsidRPr="005E03D3">
        <w:rPr>
          <w:rFonts w:ascii="Arial" w:hAnsi="Arial" w:cs="Arial"/>
          <w:sz w:val="22"/>
          <w:szCs w:val="22"/>
          <w:lang w:val="es-ES"/>
        </w:rPr>
        <w:t>.</w:t>
      </w:r>
    </w:p>
    <w:p w:rsidR="00FC363D" w:rsidRPr="005E03D3" w:rsidRDefault="00FC363D" w:rsidP="00664E71">
      <w:pPr>
        <w:rPr>
          <w:rFonts w:ascii="Arial" w:hAnsi="Arial" w:cs="Arial"/>
          <w:sz w:val="22"/>
          <w:szCs w:val="22"/>
          <w:lang w:val="es-ES"/>
        </w:rPr>
      </w:pPr>
    </w:p>
    <w:p w:rsidR="003C23FC" w:rsidRPr="005E03D3" w:rsidRDefault="00104709" w:rsidP="003C23FC">
      <w:pPr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hAnsi="Arial" w:cs="Arial"/>
          <w:sz w:val="22"/>
          <w:szCs w:val="22"/>
          <w:lang w:val="es-ES"/>
        </w:rPr>
        <w:t xml:space="preserve">La adhesión al PAI permitiría </w:t>
      </w:r>
      <w:r w:rsidR="003C23FC" w:rsidRPr="005E03D3">
        <w:rPr>
          <w:rFonts w:ascii="Arial" w:hAnsi="Arial" w:cs="Arial"/>
          <w:sz w:val="22"/>
          <w:szCs w:val="22"/>
          <w:lang w:val="es-ES"/>
        </w:rPr>
        <w:t>[</w:t>
      </w:r>
      <w:r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declaración relativa a los beneficios que se esperan del PAI para el país</w:t>
      </w:r>
      <w:r w:rsidR="003C23FC" w:rsidRPr="005E03D3">
        <w:rPr>
          <w:rFonts w:ascii="Arial" w:eastAsia="Calibri" w:hAnsi="Arial" w:cs="Arial"/>
          <w:sz w:val="22"/>
          <w:szCs w:val="22"/>
          <w:lang w:val="es-ES"/>
        </w:rPr>
        <w:t>].</w:t>
      </w:r>
    </w:p>
    <w:p w:rsidR="0077531D" w:rsidRPr="005E03D3" w:rsidRDefault="0077531D" w:rsidP="00664E71">
      <w:pPr>
        <w:rPr>
          <w:rFonts w:ascii="Arial" w:hAnsi="Arial" w:cs="Arial"/>
          <w:sz w:val="22"/>
          <w:szCs w:val="22"/>
          <w:lang w:val="es-ES"/>
        </w:rPr>
      </w:pPr>
    </w:p>
    <w:p w:rsidR="00921D56" w:rsidRPr="005E03D3" w:rsidRDefault="00104709" w:rsidP="00921D56">
      <w:pPr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hAnsi="Arial" w:cs="Arial"/>
          <w:sz w:val="22"/>
          <w:szCs w:val="22"/>
          <w:lang w:val="es-ES"/>
        </w:rPr>
        <w:t>Por la presente, también confirmamos nuestra intención de respetar los principios rectores del PAI, y tenemos el placer de proporcionar la siguiente información:</w:t>
      </w:r>
    </w:p>
    <w:p w:rsidR="00921D56" w:rsidRPr="005E03D3" w:rsidRDefault="00921D56" w:rsidP="00921D56">
      <w:pPr>
        <w:rPr>
          <w:rFonts w:ascii="Arial" w:eastAsia="Calibri" w:hAnsi="Arial" w:cs="Arial"/>
          <w:sz w:val="22"/>
          <w:szCs w:val="22"/>
          <w:lang w:val="es-ES"/>
        </w:rPr>
      </w:pPr>
    </w:p>
    <w:p w:rsidR="00680AD7" w:rsidRPr="005E03D3" w:rsidRDefault="00104709" w:rsidP="00921D56">
      <w:pPr>
        <w:rPr>
          <w:rFonts w:ascii="Arial" w:eastAsia="Calibri" w:hAnsi="Arial" w:cs="Arial"/>
          <w:b/>
          <w:sz w:val="22"/>
          <w:szCs w:val="22"/>
          <w:lang w:val="es-ES"/>
        </w:rPr>
      </w:pPr>
      <w:r w:rsidRPr="005E03D3">
        <w:rPr>
          <w:rFonts w:ascii="Arial" w:eastAsia="Calibri" w:hAnsi="Arial" w:cs="Arial"/>
          <w:b/>
          <w:sz w:val="22"/>
          <w:szCs w:val="22"/>
          <w:lang w:val="es-ES"/>
        </w:rPr>
        <w:t>Estadísticas sobre solicitudes de patente</w:t>
      </w:r>
    </w:p>
    <w:p w:rsidR="00140775" w:rsidRPr="005E03D3" w:rsidRDefault="00140775" w:rsidP="00921D56">
      <w:pPr>
        <w:rPr>
          <w:rFonts w:ascii="Arial" w:eastAsia="Calibri" w:hAnsi="Arial" w:cs="Arial"/>
          <w:sz w:val="22"/>
          <w:szCs w:val="22"/>
          <w:lang w:val="es-ES"/>
        </w:rPr>
      </w:pPr>
    </w:p>
    <w:p w:rsidR="00921D56" w:rsidRPr="005E03D3" w:rsidRDefault="00E32E2B" w:rsidP="00B256B2">
      <w:pPr>
        <w:numPr>
          <w:ilvl w:val="0"/>
          <w:numId w:val="5"/>
        </w:numPr>
        <w:rPr>
          <w:rFonts w:ascii="Arial" w:eastAsia="Calibri" w:hAnsi="Arial" w:cs="Arial"/>
          <w:sz w:val="22"/>
          <w:szCs w:val="22"/>
          <w:lang w:val="es-ES"/>
        </w:rPr>
      </w:pPr>
      <w:r>
        <w:rPr>
          <w:rFonts w:ascii="Arial" w:eastAsia="Calibri" w:hAnsi="Arial" w:cs="Arial"/>
          <w:sz w:val="22"/>
          <w:szCs w:val="22"/>
          <w:lang w:val="es-ES"/>
        </w:rPr>
        <w:t>E</w:t>
      </w:r>
      <w:r w:rsidR="00104709" w:rsidRPr="005E03D3">
        <w:rPr>
          <w:rFonts w:ascii="Arial" w:eastAsia="Calibri" w:hAnsi="Arial" w:cs="Arial"/>
          <w:sz w:val="22"/>
          <w:szCs w:val="22"/>
          <w:lang w:val="es-ES"/>
        </w:rPr>
        <w:t>n [</w:t>
      </w:r>
      <w:r w:rsidR="00104709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año/período</w:t>
      </w:r>
      <w:r w:rsidR="00104709" w:rsidRPr="005E03D3">
        <w:rPr>
          <w:rFonts w:ascii="Arial" w:eastAsia="Calibri" w:hAnsi="Arial" w:cs="Arial"/>
          <w:sz w:val="22"/>
          <w:szCs w:val="22"/>
          <w:lang w:val="es-ES"/>
        </w:rPr>
        <w:t xml:space="preserve">] se presentaron </w:t>
      </w:r>
      <w:r w:rsidR="00140775" w:rsidRPr="005E03D3">
        <w:rPr>
          <w:rFonts w:ascii="Arial" w:eastAsia="Calibri" w:hAnsi="Arial" w:cs="Arial"/>
          <w:sz w:val="22"/>
          <w:szCs w:val="22"/>
          <w:lang w:val="es-ES"/>
        </w:rPr>
        <w:t>[</w:t>
      </w:r>
      <w:r w:rsidR="00B256B2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n</w:t>
      </w:r>
      <w:r w:rsidR="00104709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úmero</w:t>
      </w:r>
      <w:r w:rsidR="00B256B2" w:rsidRPr="005E03D3">
        <w:rPr>
          <w:rFonts w:ascii="Arial" w:eastAsia="Calibri" w:hAnsi="Arial" w:cs="Arial"/>
          <w:sz w:val="22"/>
          <w:szCs w:val="22"/>
          <w:lang w:val="es-ES"/>
        </w:rPr>
        <w:t>]</w:t>
      </w:r>
      <w:r w:rsidR="00921D56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 xml:space="preserve"> </w:t>
      </w:r>
      <w:r w:rsidR="00104709" w:rsidRPr="005E03D3">
        <w:rPr>
          <w:rFonts w:ascii="Arial" w:eastAsia="Calibri" w:hAnsi="Arial" w:cs="Arial"/>
          <w:sz w:val="22"/>
          <w:szCs w:val="22"/>
          <w:lang w:val="es-ES"/>
        </w:rPr>
        <w:t>solicitudes de patente por residentes en nombre propio</w:t>
      </w:r>
      <w:r w:rsidR="00B256B2" w:rsidRPr="005E03D3">
        <w:rPr>
          <w:rFonts w:ascii="Arial" w:eastAsia="Calibri" w:hAnsi="Arial" w:cs="Arial"/>
          <w:sz w:val="22"/>
          <w:szCs w:val="22"/>
          <w:lang w:val="es-ES"/>
        </w:rPr>
        <w:t xml:space="preserve"> (</w:t>
      </w:r>
      <w:r w:rsidR="00104709" w:rsidRPr="005E03D3">
        <w:rPr>
          <w:rFonts w:ascii="Arial" w:eastAsia="Calibri" w:hAnsi="Arial" w:cs="Arial"/>
          <w:sz w:val="22"/>
          <w:szCs w:val="22"/>
          <w:lang w:val="es-ES"/>
        </w:rPr>
        <w:t>sin representación</w:t>
      </w:r>
      <w:r w:rsidR="000D20A6" w:rsidRPr="005E03D3">
        <w:rPr>
          <w:rFonts w:ascii="Arial" w:eastAsia="Calibri" w:hAnsi="Arial" w:cs="Arial"/>
          <w:sz w:val="22"/>
          <w:szCs w:val="22"/>
          <w:lang w:val="es-ES"/>
        </w:rPr>
        <w:t>)</w:t>
      </w:r>
      <w:r w:rsidR="00921D56" w:rsidRPr="005E03D3">
        <w:rPr>
          <w:rFonts w:ascii="Arial" w:eastAsia="Calibri" w:hAnsi="Arial" w:cs="Arial"/>
          <w:sz w:val="22"/>
          <w:szCs w:val="22"/>
          <w:lang w:val="es-ES"/>
        </w:rPr>
        <w:t>;</w:t>
      </w:r>
    </w:p>
    <w:p w:rsidR="00B256B2" w:rsidRPr="005E03D3" w:rsidRDefault="00B256B2" w:rsidP="00140775">
      <w:pPr>
        <w:rPr>
          <w:rFonts w:ascii="Arial" w:eastAsia="Calibri" w:hAnsi="Arial" w:cs="Arial"/>
          <w:sz w:val="22"/>
          <w:szCs w:val="22"/>
          <w:lang w:val="es-ES"/>
        </w:rPr>
      </w:pPr>
    </w:p>
    <w:p w:rsidR="00921D56" w:rsidRPr="005E03D3" w:rsidRDefault="00104709" w:rsidP="00B256B2">
      <w:pPr>
        <w:numPr>
          <w:ilvl w:val="0"/>
          <w:numId w:val="5"/>
        </w:numPr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lang w:val="es-ES"/>
        </w:rPr>
        <w:t xml:space="preserve">el </w:t>
      </w:r>
      <w:r w:rsidR="00140775" w:rsidRPr="005E03D3">
        <w:rPr>
          <w:rFonts w:ascii="Arial" w:eastAsia="Calibri" w:hAnsi="Arial" w:cs="Arial"/>
          <w:sz w:val="22"/>
          <w:szCs w:val="22"/>
          <w:lang w:val="es-ES"/>
        </w:rPr>
        <w:t>[</w:t>
      </w:r>
      <w:r w:rsidR="00B256B2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%</w:t>
      </w:r>
      <w:r w:rsidR="00B256B2" w:rsidRPr="005E03D3">
        <w:rPr>
          <w:rFonts w:ascii="Arial" w:eastAsia="Calibri" w:hAnsi="Arial" w:cs="Arial"/>
          <w:sz w:val="22"/>
          <w:szCs w:val="22"/>
          <w:lang w:val="es-ES"/>
        </w:rPr>
        <w:t>]</w:t>
      </w:r>
      <w:r w:rsidR="00921D56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 xml:space="preserve"> </w:t>
      </w:r>
      <w:r w:rsidR="00B256B2" w:rsidRPr="005E03D3">
        <w:rPr>
          <w:rFonts w:ascii="Arial" w:eastAsia="Calibri" w:hAnsi="Arial" w:cs="Arial"/>
          <w:sz w:val="22"/>
          <w:szCs w:val="22"/>
          <w:lang w:val="es-ES"/>
        </w:rPr>
        <w:t xml:space="preserve">% 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>de esas solicitudes se denegaron por motivos de procedimiento</w:t>
      </w:r>
      <w:r w:rsidR="00B256B2" w:rsidRPr="005E03D3">
        <w:rPr>
          <w:rFonts w:ascii="Arial" w:eastAsia="Calibri" w:hAnsi="Arial" w:cs="Arial"/>
          <w:sz w:val="22"/>
          <w:szCs w:val="22"/>
          <w:lang w:val="es-ES"/>
        </w:rPr>
        <w:t xml:space="preserve">, 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>en</w:t>
      </w:r>
      <w:r w:rsidR="000D20A6" w:rsidRPr="005E03D3">
        <w:rPr>
          <w:rFonts w:ascii="Arial" w:eastAsia="Calibri" w:hAnsi="Arial" w:cs="Arial"/>
          <w:sz w:val="22"/>
          <w:szCs w:val="22"/>
          <w:lang w:val="es-ES"/>
        </w:rPr>
        <w:t>tre ellos cuestiones relativas a</w:t>
      </w:r>
      <w:r w:rsidR="00B256B2" w:rsidRPr="005E03D3">
        <w:rPr>
          <w:rFonts w:ascii="Arial" w:eastAsia="Calibri" w:hAnsi="Arial" w:cs="Arial"/>
          <w:sz w:val="22"/>
          <w:szCs w:val="22"/>
          <w:lang w:val="es-ES"/>
        </w:rPr>
        <w:t xml:space="preserve"> [</w:t>
      </w:r>
      <w:r w:rsidR="000D20A6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los trámites, el abandono, la no solicitud de un examen sustantivo o la reacción fuera de plazo a la decisión de una oficina</w:t>
      </w:r>
      <w:r w:rsidR="00B256B2" w:rsidRPr="005E03D3">
        <w:rPr>
          <w:rFonts w:ascii="Arial" w:eastAsia="Calibri" w:hAnsi="Arial" w:cs="Arial"/>
          <w:sz w:val="22"/>
          <w:szCs w:val="22"/>
          <w:lang w:val="es-ES"/>
        </w:rPr>
        <w:t>]</w:t>
      </w:r>
      <w:r w:rsidR="00921D56" w:rsidRPr="005E03D3">
        <w:rPr>
          <w:rFonts w:ascii="Arial" w:eastAsia="Calibri" w:hAnsi="Arial" w:cs="Arial"/>
          <w:sz w:val="22"/>
          <w:szCs w:val="22"/>
          <w:lang w:val="es-ES"/>
        </w:rPr>
        <w:t>.</w:t>
      </w:r>
    </w:p>
    <w:p w:rsidR="00680AD7" w:rsidRPr="005E03D3" w:rsidRDefault="00680AD7" w:rsidP="00680AD7">
      <w:pPr>
        <w:rPr>
          <w:rFonts w:ascii="Arial" w:eastAsia="Calibri" w:hAnsi="Arial" w:cs="Arial"/>
          <w:sz w:val="22"/>
          <w:szCs w:val="22"/>
          <w:lang w:val="es-ES"/>
        </w:rPr>
      </w:pPr>
    </w:p>
    <w:p w:rsidR="00680AD7" w:rsidRPr="005E03D3" w:rsidRDefault="00D85D8F" w:rsidP="00680AD7">
      <w:pPr>
        <w:rPr>
          <w:rFonts w:ascii="Arial" w:eastAsia="Calibri" w:hAnsi="Arial" w:cs="Arial"/>
          <w:b/>
          <w:sz w:val="22"/>
          <w:szCs w:val="22"/>
          <w:lang w:val="es-ES"/>
        </w:rPr>
      </w:pPr>
      <w:r w:rsidRPr="005E03D3">
        <w:rPr>
          <w:rFonts w:ascii="Arial" w:eastAsia="Calibri" w:hAnsi="Arial" w:cs="Arial"/>
          <w:b/>
          <w:sz w:val="22"/>
          <w:szCs w:val="22"/>
          <w:lang w:val="es-ES"/>
        </w:rPr>
        <w:t>Coordinador nac</w:t>
      </w:r>
      <w:r w:rsidR="00680AD7" w:rsidRPr="005E03D3">
        <w:rPr>
          <w:rFonts w:ascii="Arial" w:eastAsia="Calibri" w:hAnsi="Arial" w:cs="Arial"/>
          <w:b/>
          <w:sz w:val="22"/>
          <w:szCs w:val="22"/>
          <w:lang w:val="es-ES"/>
        </w:rPr>
        <w:t>ional</w:t>
      </w:r>
    </w:p>
    <w:p w:rsidR="00680AD7" w:rsidRPr="005E03D3" w:rsidRDefault="00680AD7" w:rsidP="00680AD7">
      <w:pPr>
        <w:rPr>
          <w:rFonts w:ascii="Arial" w:eastAsia="Calibri" w:hAnsi="Arial" w:cs="Arial"/>
          <w:sz w:val="22"/>
          <w:szCs w:val="22"/>
          <w:lang w:val="es-ES"/>
        </w:rPr>
      </w:pPr>
    </w:p>
    <w:p w:rsidR="00680AD7" w:rsidRPr="005E03D3" w:rsidRDefault="000D20A6" w:rsidP="00680AD7">
      <w:pPr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lang w:val="es-ES"/>
        </w:rPr>
        <w:t xml:space="preserve">Las funciones </w:t>
      </w:r>
      <w:r w:rsidR="00D85D8F" w:rsidRPr="005E03D3">
        <w:rPr>
          <w:rFonts w:ascii="Arial" w:eastAsia="Calibri" w:hAnsi="Arial" w:cs="Arial"/>
          <w:sz w:val="22"/>
          <w:szCs w:val="22"/>
          <w:lang w:val="es-ES"/>
        </w:rPr>
        <w:t xml:space="preserve">propias 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 xml:space="preserve">del coordinador nacional del PAI, que es el responsable de la gestión cotidiana del </w:t>
      </w:r>
      <w:r w:rsidR="002E4339" w:rsidRPr="005E03D3">
        <w:rPr>
          <w:rFonts w:ascii="Arial" w:eastAsia="Calibri" w:hAnsi="Arial" w:cs="Arial"/>
          <w:sz w:val="22"/>
          <w:szCs w:val="22"/>
          <w:lang w:val="es-ES"/>
        </w:rPr>
        <w:t>P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 xml:space="preserve">rograma a escala nacional, </w:t>
      </w:r>
      <w:r w:rsidR="005E03D3">
        <w:rPr>
          <w:rFonts w:ascii="Arial" w:eastAsia="Calibri" w:hAnsi="Arial" w:cs="Arial"/>
          <w:sz w:val="22"/>
          <w:szCs w:val="22"/>
          <w:lang w:val="es-ES"/>
        </w:rPr>
        <w:t>corresponderían a</w:t>
      </w:r>
      <w:r w:rsidR="00680AD7" w:rsidRPr="005E03D3">
        <w:rPr>
          <w:rFonts w:ascii="Arial" w:eastAsia="Calibri" w:hAnsi="Arial" w:cs="Arial"/>
          <w:sz w:val="22"/>
          <w:szCs w:val="22"/>
          <w:lang w:val="es-ES"/>
        </w:rPr>
        <w:t>:</w:t>
      </w:r>
    </w:p>
    <w:p w:rsidR="00680AD7" w:rsidRPr="005E03D3" w:rsidRDefault="00680AD7" w:rsidP="00680AD7">
      <w:pPr>
        <w:rPr>
          <w:rFonts w:ascii="Arial" w:eastAsia="Calibri" w:hAnsi="Arial" w:cs="Arial"/>
          <w:sz w:val="22"/>
          <w:szCs w:val="22"/>
          <w:lang w:val="es-ES"/>
        </w:rPr>
      </w:pPr>
    </w:p>
    <w:p w:rsidR="00680AD7" w:rsidRPr="005E03D3" w:rsidRDefault="00680AD7" w:rsidP="00680AD7">
      <w:pPr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lang w:val="es-ES"/>
        </w:rPr>
        <w:t>[</w:t>
      </w:r>
      <w:r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n</w:t>
      </w:r>
      <w:r w:rsidR="00D85D8F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ombre, cargo, organización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>]</w:t>
      </w:r>
    </w:p>
    <w:p w:rsidR="00680AD7" w:rsidRPr="005E03D3" w:rsidRDefault="00680AD7" w:rsidP="00680AD7">
      <w:pPr>
        <w:rPr>
          <w:rFonts w:ascii="Arial" w:eastAsia="Calibri" w:hAnsi="Arial" w:cs="Arial"/>
          <w:sz w:val="22"/>
          <w:szCs w:val="22"/>
          <w:lang w:val="es-ES"/>
        </w:rPr>
      </w:pPr>
    </w:p>
    <w:p w:rsidR="00680AD7" w:rsidRPr="005E03D3" w:rsidRDefault="00D85D8F" w:rsidP="00680AD7">
      <w:pPr>
        <w:rPr>
          <w:rFonts w:ascii="Arial" w:eastAsia="Calibri" w:hAnsi="Arial" w:cs="Arial"/>
          <w:b/>
          <w:sz w:val="22"/>
          <w:szCs w:val="22"/>
          <w:lang w:val="es-ES"/>
        </w:rPr>
      </w:pPr>
      <w:r w:rsidRPr="005E03D3">
        <w:rPr>
          <w:rFonts w:ascii="Arial" w:eastAsia="Calibri" w:hAnsi="Arial" w:cs="Arial"/>
          <w:b/>
          <w:sz w:val="22"/>
          <w:szCs w:val="22"/>
          <w:lang w:val="es-ES"/>
        </w:rPr>
        <w:t>Junta nacional de selección</w:t>
      </w:r>
    </w:p>
    <w:p w:rsidR="00680AD7" w:rsidRPr="005E03D3" w:rsidRDefault="00680AD7" w:rsidP="00680AD7">
      <w:pPr>
        <w:rPr>
          <w:rFonts w:ascii="Arial" w:eastAsia="Calibri" w:hAnsi="Arial" w:cs="Arial"/>
          <w:sz w:val="22"/>
          <w:szCs w:val="22"/>
          <w:lang w:val="es-ES"/>
        </w:rPr>
      </w:pPr>
    </w:p>
    <w:p w:rsidR="00680AD7" w:rsidRPr="005E03D3" w:rsidRDefault="00D85D8F" w:rsidP="00680AD7">
      <w:pPr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lang w:val="es-ES"/>
        </w:rPr>
        <w:t>La junta nacional de selección para evaluar las solicitudes de ingreso en el PAI estaría integrada por representantes de:</w:t>
      </w:r>
    </w:p>
    <w:p w:rsidR="00680AD7" w:rsidRPr="005E03D3" w:rsidRDefault="00680AD7" w:rsidP="00680AD7">
      <w:pPr>
        <w:rPr>
          <w:rFonts w:ascii="Arial" w:eastAsia="Calibri" w:hAnsi="Arial" w:cs="Arial"/>
          <w:sz w:val="22"/>
          <w:szCs w:val="22"/>
          <w:lang w:val="es-ES"/>
        </w:rPr>
      </w:pPr>
    </w:p>
    <w:p w:rsidR="00680AD7" w:rsidRPr="005E03D3" w:rsidRDefault="00680AD7" w:rsidP="00680AD7">
      <w:pPr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lang w:val="es-ES"/>
        </w:rPr>
        <w:t>[</w:t>
      </w:r>
      <w:r w:rsidR="00D85D8F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nombres de las instituciones/organizaciones locales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>]</w:t>
      </w:r>
    </w:p>
    <w:p w:rsidR="00680AD7" w:rsidRPr="005E03D3" w:rsidRDefault="00680AD7" w:rsidP="00680AD7">
      <w:pPr>
        <w:rPr>
          <w:rFonts w:ascii="Arial" w:eastAsia="Calibri" w:hAnsi="Arial" w:cs="Arial"/>
          <w:sz w:val="22"/>
          <w:szCs w:val="22"/>
          <w:lang w:val="es-ES"/>
        </w:rPr>
      </w:pPr>
    </w:p>
    <w:p w:rsidR="00680AD7" w:rsidRPr="005E03D3" w:rsidRDefault="002E4339" w:rsidP="00680AD7">
      <w:pPr>
        <w:rPr>
          <w:rFonts w:ascii="Arial" w:eastAsia="Calibri" w:hAnsi="Arial" w:cs="Arial"/>
          <w:b/>
          <w:sz w:val="22"/>
          <w:szCs w:val="22"/>
          <w:lang w:val="es-ES"/>
        </w:rPr>
      </w:pPr>
      <w:r w:rsidRPr="005E03D3">
        <w:rPr>
          <w:rFonts w:ascii="Arial" w:eastAsia="Calibri" w:hAnsi="Arial" w:cs="Arial"/>
          <w:b/>
          <w:sz w:val="22"/>
          <w:szCs w:val="22"/>
          <w:lang w:val="es-ES"/>
        </w:rPr>
        <w:t>Voluntarios</w:t>
      </w:r>
    </w:p>
    <w:p w:rsidR="008B2279" w:rsidRPr="005E03D3" w:rsidRDefault="008B2279" w:rsidP="00680AD7">
      <w:pPr>
        <w:rPr>
          <w:rFonts w:ascii="Arial" w:eastAsia="Calibri" w:hAnsi="Arial" w:cs="Arial"/>
          <w:sz w:val="22"/>
          <w:szCs w:val="22"/>
          <w:lang w:val="es-ES"/>
        </w:rPr>
      </w:pPr>
    </w:p>
    <w:p w:rsidR="008B2279" w:rsidRPr="005E03D3" w:rsidRDefault="005E03D3" w:rsidP="00680AD7">
      <w:pPr>
        <w:rPr>
          <w:rFonts w:ascii="Arial" w:eastAsia="Calibri" w:hAnsi="Arial" w:cs="Arial"/>
          <w:sz w:val="22"/>
          <w:szCs w:val="22"/>
          <w:lang w:val="es-ES"/>
        </w:rPr>
      </w:pPr>
      <w:r>
        <w:rPr>
          <w:rFonts w:ascii="Arial" w:eastAsia="Calibri" w:hAnsi="Arial" w:cs="Arial"/>
          <w:sz w:val="22"/>
          <w:szCs w:val="22"/>
          <w:lang w:val="es-ES"/>
        </w:rPr>
        <w:t>En respuesta a</w:t>
      </w:r>
      <w:r w:rsidR="002E4339" w:rsidRPr="005E03D3">
        <w:rPr>
          <w:rFonts w:ascii="Arial" w:eastAsia="Calibri" w:hAnsi="Arial" w:cs="Arial"/>
          <w:sz w:val="22"/>
          <w:szCs w:val="22"/>
          <w:lang w:val="es-ES"/>
        </w:rPr>
        <w:t xml:space="preserve"> las consultas mantenidas con especialistas/abogados/agentes de patentes</w:t>
      </w:r>
      <w:r w:rsidR="008B2279" w:rsidRPr="005E03D3">
        <w:rPr>
          <w:rFonts w:ascii="Arial" w:eastAsia="Calibri" w:hAnsi="Arial" w:cs="Arial"/>
          <w:sz w:val="22"/>
          <w:szCs w:val="22"/>
          <w:lang w:val="es-ES"/>
        </w:rPr>
        <w:t>, [</w:t>
      </w:r>
      <w:r w:rsidR="008B2279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n</w:t>
      </w:r>
      <w:r w:rsidR="002E4339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úmero</w:t>
      </w:r>
      <w:r w:rsidR="002E4339" w:rsidRPr="005E03D3">
        <w:rPr>
          <w:rFonts w:ascii="Arial" w:eastAsia="Calibri" w:hAnsi="Arial" w:cs="Arial"/>
          <w:sz w:val="22"/>
          <w:szCs w:val="22"/>
          <w:lang w:val="es-ES"/>
        </w:rPr>
        <w:t xml:space="preserve">] especialistas en patentes expresaron su interés en convertirse en voluntarios del PAI (se adjunta la lista), y </w:t>
      </w:r>
      <w:r w:rsidR="008B2279" w:rsidRPr="005E03D3">
        <w:rPr>
          <w:rFonts w:ascii="Arial" w:eastAsia="Calibri" w:hAnsi="Arial" w:cs="Arial"/>
          <w:sz w:val="22"/>
          <w:szCs w:val="22"/>
          <w:lang w:val="es-ES"/>
        </w:rPr>
        <w:t>[</w:t>
      </w:r>
      <w:r w:rsidR="008B2279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n</w:t>
      </w:r>
      <w:r w:rsidR="002E4339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úmero</w:t>
      </w:r>
      <w:r w:rsidR="008B2279" w:rsidRPr="005E03D3">
        <w:rPr>
          <w:rFonts w:ascii="Arial" w:eastAsia="Calibri" w:hAnsi="Arial" w:cs="Arial"/>
          <w:sz w:val="22"/>
          <w:szCs w:val="22"/>
          <w:lang w:val="es-ES"/>
        </w:rPr>
        <w:t>]</w:t>
      </w:r>
      <w:r w:rsidR="002E4339" w:rsidRPr="005E03D3">
        <w:rPr>
          <w:rFonts w:ascii="Arial" w:eastAsia="Calibri" w:hAnsi="Arial" w:cs="Arial"/>
          <w:sz w:val="22"/>
          <w:szCs w:val="22"/>
          <w:lang w:val="es-ES"/>
        </w:rPr>
        <w:t xml:space="preserve"> de ellos podrían prestar servicios de redacción de solicitudes de patente en los ámbitos técnicos pertinentes, como se especifica en la lista adjunta</w:t>
      </w:r>
      <w:r w:rsidR="00BA3DAB" w:rsidRPr="005E03D3">
        <w:rPr>
          <w:rFonts w:ascii="Arial" w:eastAsia="Calibri" w:hAnsi="Arial" w:cs="Arial"/>
          <w:sz w:val="22"/>
          <w:szCs w:val="22"/>
          <w:lang w:val="es-ES"/>
        </w:rPr>
        <w:t>.</w:t>
      </w:r>
    </w:p>
    <w:p w:rsidR="008B2279" w:rsidRPr="005E03D3" w:rsidRDefault="00DD3AF5" w:rsidP="00680AD7">
      <w:pPr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lang w:val="es-ES"/>
        </w:rPr>
        <w:br w:type="page"/>
      </w:r>
      <w:r w:rsidR="000E2300" w:rsidRPr="005E03D3">
        <w:rPr>
          <w:rFonts w:ascii="Arial" w:eastAsia="Calibri" w:hAnsi="Arial" w:cs="Arial"/>
          <w:b/>
          <w:sz w:val="22"/>
          <w:szCs w:val="22"/>
          <w:lang w:val="es-ES"/>
        </w:rPr>
        <w:lastRenderedPageBreak/>
        <w:t>Grupos de apoyo</w:t>
      </w:r>
    </w:p>
    <w:p w:rsidR="00140775" w:rsidRPr="005E03D3" w:rsidRDefault="00140775" w:rsidP="00680AD7">
      <w:pPr>
        <w:rPr>
          <w:rFonts w:ascii="Arial" w:eastAsia="Calibri" w:hAnsi="Arial" w:cs="Arial"/>
          <w:sz w:val="22"/>
          <w:szCs w:val="22"/>
          <w:lang w:val="es-ES"/>
        </w:rPr>
      </w:pPr>
    </w:p>
    <w:p w:rsidR="00140775" w:rsidRPr="005E03D3" w:rsidRDefault="000E2300" w:rsidP="00680AD7">
      <w:pPr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lang w:val="es-ES"/>
        </w:rPr>
        <w:t>El Programa contaría con el apoyo del siguiente organismo, que presta servicios de interés para los innovadores, inclusive en el ámbito de la búsqueda de patentes:</w:t>
      </w:r>
    </w:p>
    <w:p w:rsidR="00140775" w:rsidRPr="005E03D3" w:rsidRDefault="00140775" w:rsidP="00680AD7">
      <w:pPr>
        <w:rPr>
          <w:rFonts w:ascii="Arial" w:eastAsia="Calibri" w:hAnsi="Arial" w:cs="Arial"/>
          <w:sz w:val="22"/>
          <w:szCs w:val="22"/>
          <w:lang w:val="es-ES"/>
        </w:rPr>
      </w:pPr>
    </w:p>
    <w:p w:rsidR="00140775" w:rsidRPr="005E03D3" w:rsidRDefault="00140775" w:rsidP="00680AD7">
      <w:pPr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lang w:val="es-ES"/>
        </w:rPr>
        <w:t>[</w:t>
      </w:r>
      <w:r w:rsidR="000E2300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nombres de las instituciones/organizaciones, por ejemplo, CATI locales</w:t>
      </w:r>
      <w:r w:rsidR="00A5382D" w:rsidRPr="005E03D3">
        <w:rPr>
          <w:rFonts w:ascii="Arial" w:eastAsia="Calibri" w:hAnsi="Arial" w:cs="Arial"/>
          <w:sz w:val="22"/>
          <w:szCs w:val="22"/>
          <w:lang w:val="es-ES"/>
        </w:rPr>
        <w:t>]</w:t>
      </w:r>
    </w:p>
    <w:p w:rsidR="00140775" w:rsidRPr="005E03D3" w:rsidRDefault="00140775" w:rsidP="00680AD7">
      <w:pPr>
        <w:rPr>
          <w:rFonts w:ascii="Arial" w:eastAsia="Calibri" w:hAnsi="Arial" w:cs="Arial"/>
          <w:sz w:val="22"/>
          <w:szCs w:val="22"/>
          <w:lang w:val="es-ES"/>
        </w:rPr>
      </w:pPr>
    </w:p>
    <w:p w:rsidR="00921D56" w:rsidRPr="005E03D3" w:rsidRDefault="00880F6E" w:rsidP="00A5382D">
      <w:pPr>
        <w:rPr>
          <w:rFonts w:ascii="Arial" w:eastAsia="Calibri" w:hAnsi="Arial" w:cs="Arial"/>
          <w:b/>
          <w:sz w:val="22"/>
          <w:szCs w:val="22"/>
          <w:lang w:val="es-ES"/>
        </w:rPr>
      </w:pPr>
      <w:r w:rsidRPr="005E03D3">
        <w:rPr>
          <w:rFonts w:ascii="Arial" w:eastAsia="Calibri" w:hAnsi="Arial" w:cs="Arial"/>
          <w:b/>
          <w:sz w:val="22"/>
          <w:szCs w:val="22"/>
          <w:lang w:val="es-ES"/>
        </w:rPr>
        <w:t>Requisitos de admisibilidad</w:t>
      </w:r>
    </w:p>
    <w:p w:rsidR="00A5382D" w:rsidRPr="005E03D3" w:rsidRDefault="00A5382D" w:rsidP="00A5382D">
      <w:pPr>
        <w:rPr>
          <w:rFonts w:ascii="Arial" w:eastAsia="Calibri" w:hAnsi="Arial" w:cs="Arial"/>
          <w:sz w:val="22"/>
          <w:szCs w:val="22"/>
          <w:lang w:val="es-ES"/>
        </w:rPr>
      </w:pPr>
    </w:p>
    <w:p w:rsidR="00921D56" w:rsidRPr="005E03D3" w:rsidRDefault="00880F6E" w:rsidP="00A5382D">
      <w:pPr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lang w:val="es-ES"/>
        </w:rPr>
        <w:t>Nos gustaría proponer los siguientes requisitos de admisibilidad:</w:t>
      </w:r>
    </w:p>
    <w:p w:rsidR="00A5382D" w:rsidRPr="005E03D3" w:rsidRDefault="00A5382D" w:rsidP="00A5382D">
      <w:pPr>
        <w:rPr>
          <w:rFonts w:ascii="Arial" w:eastAsia="Calibri" w:hAnsi="Arial" w:cs="Arial"/>
          <w:sz w:val="22"/>
          <w:szCs w:val="22"/>
          <w:lang w:val="es-ES"/>
        </w:rPr>
      </w:pPr>
    </w:p>
    <w:p w:rsidR="00C900C7" w:rsidRPr="005E03D3" w:rsidRDefault="00880F6E" w:rsidP="00880F6E">
      <w:pPr>
        <w:numPr>
          <w:ilvl w:val="0"/>
          <w:numId w:val="4"/>
        </w:numPr>
        <w:spacing w:after="120"/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u w:val="single"/>
          <w:lang w:val="es-ES"/>
        </w:rPr>
        <w:t>Requisitos relativos a los ingresos</w:t>
      </w:r>
      <w:r w:rsidR="00C900C7" w:rsidRPr="005E03D3">
        <w:rPr>
          <w:rFonts w:ascii="Arial" w:eastAsia="Calibri" w:hAnsi="Arial" w:cs="Arial"/>
          <w:sz w:val="22"/>
          <w:szCs w:val="22"/>
          <w:lang w:val="es-ES"/>
        </w:rPr>
        <w:t>:</w:t>
      </w:r>
    </w:p>
    <w:p w:rsidR="00C900C7" w:rsidRPr="005E03D3" w:rsidRDefault="00C900C7" w:rsidP="00C900C7">
      <w:pPr>
        <w:ind w:left="720"/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lang w:val="es-ES"/>
        </w:rPr>
        <w:t>[</w:t>
      </w:r>
      <w:r w:rsidR="00880F6E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para inventores individuales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>]</w:t>
      </w:r>
    </w:p>
    <w:p w:rsidR="00C900C7" w:rsidRPr="005E03D3" w:rsidRDefault="00C900C7" w:rsidP="00C900C7">
      <w:pPr>
        <w:ind w:left="720"/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lang w:val="es-ES"/>
        </w:rPr>
        <w:t>[</w:t>
      </w:r>
      <w:r w:rsidR="00880F6E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para pequeñas empresas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>]</w:t>
      </w:r>
    </w:p>
    <w:p w:rsidR="00C900C7" w:rsidRPr="005E03D3" w:rsidRDefault="00C900C7" w:rsidP="00C900C7">
      <w:pPr>
        <w:ind w:left="720"/>
        <w:rPr>
          <w:rFonts w:ascii="Arial" w:eastAsia="Calibri" w:hAnsi="Arial" w:cs="Arial"/>
          <w:sz w:val="22"/>
          <w:szCs w:val="22"/>
          <w:lang w:val="es-ES"/>
        </w:rPr>
      </w:pPr>
    </w:p>
    <w:p w:rsidR="00B256B2" w:rsidRPr="005E03D3" w:rsidRDefault="00880F6E" w:rsidP="00880F6E">
      <w:pPr>
        <w:numPr>
          <w:ilvl w:val="0"/>
          <w:numId w:val="4"/>
        </w:numPr>
        <w:spacing w:after="120"/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u w:val="single"/>
          <w:lang w:val="es-ES"/>
        </w:rPr>
        <w:t>Requisitos relativos a la invención</w:t>
      </w:r>
      <w:r w:rsidR="00B256B2" w:rsidRPr="005E03D3">
        <w:rPr>
          <w:rFonts w:ascii="Arial" w:eastAsia="Calibri" w:hAnsi="Arial" w:cs="Arial"/>
          <w:sz w:val="22"/>
          <w:szCs w:val="22"/>
          <w:lang w:val="es-ES"/>
        </w:rPr>
        <w:t>:</w:t>
      </w:r>
    </w:p>
    <w:p w:rsidR="00C900C7" w:rsidRPr="005E03D3" w:rsidRDefault="00B256B2" w:rsidP="00B256B2">
      <w:pPr>
        <w:ind w:left="720"/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lang w:val="es-ES"/>
        </w:rPr>
        <w:t>[</w:t>
      </w:r>
      <w:r w:rsidR="00880F6E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en su caso, por ejemplo, impacto comercial potencial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>]</w:t>
      </w:r>
    </w:p>
    <w:p w:rsidR="00921D56" w:rsidRPr="005E03D3" w:rsidRDefault="00921D56" w:rsidP="00921D56">
      <w:pPr>
        <w:rPr>
          <w:rFonts w:ascii="Arial" w:eastAsia="Calibri" w:hAnsi="Arial" w:cs="Arial"/>
          <w:sz w:val="22"/>
          <w:szCs w:val="22"/>
          <w:lang w:val="es-ES"/>
        </w:rPr>
      </w:pPr>
    </w:p>
    <w:p w:rsidR="00072FF6" w:rsidRPr="005E03D3" w:rsidRDefault="00880F6E" w:rsidP="00921D56">
      <w:pPr>
        <w:rPr>
          <w:rFonts w:ascii="Arial" w:eastAsia="Calibri" w:hAnsi="Arial" w:cs="Arial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sz w:val="22"/>
          <w:szCs w:val="22"/>
          <w:lang w:val="es-ES"/>
        </w:rPr>
        <w:t>El Gobierno de [</w:t>
      </w:r>
      <w:r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País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>], representado por el/la [</w:t>
      </w:r>
      <w:r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autoridad/organismo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>], participará activamente en la aplicación y adaptación del Programa a las necesidades y prácticas locales, así como en la promoción del Programa en [</w:t>
      </w:r>
      <w:r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País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 xml:space="preserve">], incluidas las actividades de divulgación para informar a los inventores de la existencia del Programa y de los requisitos de admisibilidad. </w:t>
      </w:r>
      <w:r w:rsidR="005E03D3" w:rsidRPr="005E03D3">
        <w:rPr>
          <w:rFonts w:ascii="Arial" w:eastAsia="Calibri" w:hAnsi="Arial" w:cs="Arial"/>
          <w:sz w:val="22"/>
          <w:szCs w:val="22"/>
          <w:lang w:val="es-ES"/>
        </w:rPr>
        <w:t>Con el fin de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5E03D3" w:rsidRPr="005E03D3">
        <w:rPr>
          <w:rFonts w:ascii="Arial" w:eastAsia="Calibri" w:hAnsi="Arial" w:cs="Arial"/>
          <w:sz w:val="22"/>
          <w:szCs w:val="22"/>
          <w:lang w:val="es-ES"/>
        </w:rPr>
        <w:t>asegurar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 xml:space="preserve"> el lanzamiento y la promoción del Programa, se proponen los siguientes eventos para [</w:t>
      </w:r>
      <w:r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año/período</w:t>
      </w:r>
      <w:r w:rsidRPr="005E03D3">
        <w:rPr>
          <w:rFonts w:ascii="Arial" w:eastAsia="Calibri" w:hAnsi="Arial" w:cs="Arial"/>
          <w:sz w:val="22"/>
          <w:szCs w:val="22"/>
          <w:lang w:val="es-ES"/>
        </w:rPr>
        <w:t>]:</w:t>
      </w:r>
    </w:p>
    <w:p w:rsidR="00F2302B" w:rsidRPr="005E03D3" w:rsidRDefault="00F2302B" w:rsidP="00921D56">
      <w:pPr>
        <w:rPr>
          <w:rFonts w:ascii="Arial" w:eastAsia="Calibri" w:hAnsi="Arial" w:cs="Arial"/>
          <w:sz w:val="22"/>
          <w:szCs w:val="22"/>
          <w:lang w:val="es-ES"/>
        </w:rPr>
      </w:pPr>
    </w:p>
    <w:p w:rsidR="00F2302B" w:rsidRPr="005E03D3" w:rsidRDefault="00F2302B" w:rsidP="00921D56">
      <w:pPr>
        <w:rPr>
          <w:rFonts w:ascii="Arial" w:eastAsia="Calibri" w:hAnsi="Arial" w:cs="Arial"/>
          <w:color w:val="0070C0"/>
          <w:sz w:val="22"/>
          <w:szCs w:val="22"/>
          <w:lang w:val="es-ES"/>
        </w:rPr>
      </w:pPr>
      <w:r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[</w:t>
      </w:r>
      <w:r w:rsidR="00880F6E"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nombres, público previsto, fechas preliminares</w:t>
      </w:r>
      <w:r w:rsidRPr="005E03D3">
        <w:rPr>
          <w:rFonts w:ascii="Arial" w:eastAsia="Calibri" w:hAnsi="Arial" w:cs="Arial"/>
          <w:color w:val="0070C0"/>
          <w:sz w:val="22"/>
          <w:szCs w:val="22"/>
          <w:lang w:val="es-ES"/>
        </w:rPr>
        <w:t>]</w:t>
      </w:r>
    </w:p>
    <w:p w:rsidR="00F2302B" w:rsidRPr="005E03D3" w:rsidRDefault="00F2302B" w:rsidP="00921D56">
      <w:pPr>
        <w:rPr>
          <w:rFonts w:ascii="Arial" w:eastAsia="Calibri" w:hAnsi="Arial" w:cs="Arial"/>
          <w:sz w:val="22"/>
          <w:szCs w:val="22"/>
          <w:lang w:val="es-ES"/>
        </w:rPr>
      </w:pPr>
    </w:p>
    <w:p w:rsidR="001760A7" w:rsidRPr="005E03D3" w:rsidRDefault="005E03D3" w:rsidP="001760A7">
      <w:pPr>
        <w:rPr>
          <w:rFonts w:ascii="Arial" w:hAnsi="Arial" w:cs="Arial"/>
          <w:sz w:val="22"/>
          <w:szCs w:val="22"/>
          <w:lang w:val="es-ES"/>
        </w:rPr>
      </w:pPr>
      <w:r w:rsidRPr="005E03D3">
        <w:rPr>
          <w:rFonts w:ascii="Arial" w:hAnsi="Arial" w:cs="Arial"/>
          <w:sz w:val="22"/>
          <w:szCs w:val="22"/>
          <w:lang w:val="es-ES"/>
        </w:rPr>
        <w:t xml:space="preserve">Aguardamos con interés </w:t>
      </w:r>
      <w:r>
        <w:rPr>
          <w:rFonts w:ascii="Arial" w:hAnsi="Arial" w:cs="Arial"/>
          <w:sz w:val="22"/>
          <w:szCs w:val="22"/>
          <w:lang w:val="es-ES"/>
        </w:rPr>
        <w:t>entrar</w:t>
      </w:r>
      <w:r w:rsidRPr="005E03D3">
        <w:rPr>
          <w:rFonts w:ascii="Arial" w:hAnsi="Arial" w:cs="Arial"/>
          <w:sz w:val="22"/>
          <w:szCs w:val="22"/>
          <w:lang w:val="es-ES"/>
        </w:rPr>
        <w:t xml:space="preserve"> a formar parte de esta iniciativa tan importante y valiosa.</w:t>
      </w:r>
    </w:p>
    <w:p w:rsidR="001760A7" w:rsidRPr="005E03D3" w:rsidRDefault="001760A7" w:rsidP="001760A7">
      <w:pPr>
        <w:rPr>
          <w:rFonts w:ascii="Arial" w:hAnsi="Arial" w:cs="Arial"/>
          <w:sz w:val="22"/>
          <w:szCs w:val="22"/>
          <w:lang w:val="es-ES"/>
        </w:rPr>
      </w:pPr>
    </w:p>
    <w:p w:rsidR="00E67285" w:rsidRPr="005E03D3" w:rsidRDefault="005E03D3" w:rsidP="001760A7">
      <w:pPr>
        <w:rPr>
          <w:rStyle w:val="hps"/>
          <w:rFonts w:ascii="Arial" w:hAnsi="Arial" w:cs="Arial"/>
          <w:sz w:val="22"/>
          <w:szCs w:val="22"/>
          <w:lang w:val="es-ES"/>
        </w:rPr>
      </w:pPr>
      <w:r w:rsidRPr="005E03D3">
        <w:rPr>
          <w:rFonts w:ascii="Arial" w:hAnsi="Arial" w:cs="Arial"/>
          <w:sz w:val="22"/>
          <w:szCs w:val="22"/>
          <w:lang w:val="es-ES"/>
        </w:rPr>
        <w:t>Atentamente</w:t>
      </w:r>
      <w:r w:rsidR="004E64B0" w:rsidRPr="005E03D3">
        <w:rPr>
          <w:rFonts w:ascii="Arial" w:hAnsi="Arial" w:cs="Arial"/>
          <w:sz w:val="22"/>
          <w:szCs w:val="22"/>
          <w:lang w:val="es-ES"/>
        </w:rPr>
        <w:t>,</w:t>
      </w:r>
    </w:p>
    <w:p w:rsidR="008564A2" w:rsidRPr="005E03D3" w:rsidRDefault="008564A2" w:rsidP="00E67285">
      <w:pPr>
        <w:rPr>
          <w:rStyle w:val="hps"/>
          <w:rFonts w:ascii="Arial" w:hAnsi="Arial" w:cs="Arial"/>
          <w:sz w:val="22"/>
          <w:szCs w:val="22"/>
          <w:lang w:val="es-ES"/>
        </w:rPr>
      </w:pPr>
    </w:p>
    <w:p w:rsidR="00B256B2" w:rsidRPr="005E03D3" w:rsidRDefault="00B256B2" w:rsidP="00E67285">
      <w:pPr>
        <w:rPr>
          <w:rStyle w:val="hps"/>
          <w:rFonts w:ascii="Arial" w:hAnsi="Arial" w:cs="Arial"/>
          <w:sz w:val="22"/>
          <w:szCs w:val="22"/>
          <w:lang w:val="es-ES"/>
        </w:rPr>
      </w:pPr>
    </w:p>
    <w:p w:rsidR="00BA3DAB" w:rsidRPr="005E03D3" w:rsidRDefault="00BA3DAB">
      <w:pPr>
        <w:rPr>
          <w:rStyle w:val="hps"/>
          <w:rFonts w:ascii="Arial" w:hAnsi="Arial" w:cs="Arial"/>
          <w:sz w:val="22"/>
          <w:szCs w:val="22"/>
          <w:lang w:val="es-ES"/>
        </w:rPr>
      </w:pPr>
    </w:p>
    <w:sectPr w:rsidR="00BA3DAB" w:rsidRPr="005E03D3" w:rsidSect="003C23F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A1" w:rsidRDefault="00DC0CA1" w:rsidP="00875B70">
      <w:r>
        <w:separator/>
      </w:r>
    </w:p>
  </w:endnote>
  <w:endnote w:type="continuationSeparator" w:id="0">
    <w:p w:rsidR="00DC0CA1" w:rsidRDefault="00DC0CA1" w:rsidP="0087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B70" w:rsidRDefault="00FD40CA" w:rsidP="00FD40CA">
    <w:pPr>
      <w:pStyle w:val="Footer"/>
      <w:jc w:val="right"/>
      <w:rPr>
        <w:color w:val="000000"/>
        <w:sz w:val="17"/>
      </w:rPr>
    </w:pPr>
    <w:r w:rsidRPr="00FD40CA">
      <w:rPr>
        <w:color w:val="000000"/>
        <w:sz w:val="17"/>
      </w:rPr>
      <w:t xml:space="preserve">  </w:t>
    </w:r>
  </w:p>
  <w:p w:rsidR="00FD40CA" w:rsidRDefault="00FD40CA" w:rsidP="00FD40C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B70" w:rsidRDefault="00FD40CA" w:rsidP="00FD40CA">
    <w:pPr>
      <w:pStyle w:val="Footer"/>
      <w:rPr>
        <w:color w:val="000000"/>
        <w:sz w:val="17"/>
      </w:rPr>
    </w:pPr>
    <w:bookmarkStart w:id="2" w:name="TITUS1FooterPrimary"/>
    <w:r>
      <w:rPr>
        <w:color w:val="000000"/>
        <w:sz w:val="17"/>
      </w:rPr>
      <w:t xml:space="preserve">  </w:t>
    </w:r>
  </w:p>
  <w:bookmarkEnd w:id="2"/>
  <w:p w:rsidR="00875B70" w:rsidRDefault="00875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A1" w:rsidRDefault="00DC0CA1" w:rsidP="00875B70">
      <w:r>
        <w:separator/>
      </w:r>
    </w:p>
  </w:footnote>
  <w:footnote w:type="continuationSeparator" w:id="0">
    <w:p w:rsidR="00DC0CA1" w:rsidRDefault="00DC0CA1" w:rsidP="0087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  <w:lang w:val="es-ES_tradnl"/>
      </w:rPr>
      <w:id w:val="10868833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52A2" w:rsidRPr="009452A2" w:rsidRDefault="009452A2" w:rsidP="009452A2">
        <w:pPr>
          <w:pStyle w:val="Header"/>
          <w:jc w:val="right"/>
          <w:rPr>
            <w:rFonts w:ascii="Arial" w:hAnsi="Arial" w:cs="Arial"/>
            <w:sz w:val="22"/>
            <w:szCs w:val="22"/>
            <w:lang w:val="es-ES_tradnl"/>
          </w:rPr>
        </w:pPr>
        <w:r w:rsidRPr="009452A2">
          <w:rPr>
            <w:rFonts w:ascii="Arial" w:hAnsi="Arial" w:cs="Arial"/>
            <w:sz w:val="22"/>
            <w:szCs w:val="22"/>
            <w:lang w:val="es-ES_tradnl"/>
          </w:rPr>
          <w:fldChar w:fldCharType="begin"/>
        </w:r>
        <w:r w:rsidRPr="009452A2">
          <w:rPr>
            <w:rFonts w:ascii="Arial" w:hAnsi="Arial" w:cs="Arial"/>
            <w:sz w:val="22"/>
            <w:szCs w:val="22"/>
            <w:lang w:val="es-ES_tradnl"/>
          </w:rPr>
          <w:instrText xml:space="preserve"> PAGE   \* MERGEFORMAT </w:instrText>
        </w:r>
        <w:r w:rsidRPr="009452A2">
          <w:rPr>
            <w:rFonts w:ascii="Arial" w:hAnsi="Arial" w:cs="Arial"/>
            <w:sz w:val="22"/>
            <w:szCs w:val="22"/>
            <w:lang w:val="es-ES_tradnl"/>
          </w:rPr>
          <w:fldChar w:fldCharType="separate"/>
        </w:r>
        <w:r w:rsidR="00F13C50">
          <w:rPr>
            <w:rFonts w:ascii="Arial" w:hAnsi="Arial" w:cs="Arial"/>
            <w:noProof/>
            <w:sz w:val="22"/>
            <w:szCs w:val="22"/>
            <w:lang w:val="es-ES_tradnl"/>
          </w:rPr>
          <w:t>2</w:t>
        </w:r>
        <w:r w:rsidRPr="009452A2">
          <w:rPr>
            <w:rFonts w:ascii="Arial" w:hAnsi="Arial" w:cs="Arial"/>
            <w:noProof/>
            <w:sz w:val="22"/>
            <w:szCs w:val="22"/>
            <w:lang w:val="es-ES_tradnl"/>
          </w:rPr>
          <w:fldChar w:fldCharType="end"/>
        </w:r>
      </w:p>
    </w:sdtContent>
  </w:sdt>
  <w:p w:rsidR="00875B70" w:rsidRPr="009452A2" w:rsidRDefault="00875B70" w:rsidP="009452A2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B70" w:rsidRDefault="00FD40CA" w:rsidP="00FD40CA">
    <w:pPr>
      <w:pStyle w:val="Header"/>
      <w:jc w:val="right"/>
      <w:rPr>
        <w:color w:val="000000"/>
        <w:sz w:val="17"/>
      </w:rPr>
    </w:pPr>
    <w:bookmarkStart w:id="1" w:name="TITUS1HeaderPrimary"/>
    <w:r>
      <w:rPr>
        <w:color w:val="000000"/>
        <w:sz w:val="17"/>
      </w:rPr>
      <w:t xml:space="preserve"> </w:t>
    </w:r>
  </w:p>
  <w:bookmarkEnd w:id="1"/>
  <w:p w:rsidR="00875B70" w:rsidRDefault="00875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18F1"/>
    <w:multiLevelType w:val="hybridMultilevel"/>
    <w:tmpl w:val="9BCA40FC"/>
    <w:lvl w:ilvl="0" w:tplc="000AD4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EEA"/>
    <w:multiLevelType w:val="hybridMultilevel"/>
    <w:tmpl w:val="BB72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2923"/>
    <w:multiLevelType w:val="hybridMultilevel"/>
    <w:tmpl w:val="D0D2A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54252"/>
    <w:multiLevelType w:val="hybridMultilevel"/>
    <w:tmpl w:val="6EC4F5D6"/>
    <w:lvl w:ilvl="0" w:tplc="D21275B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EE1022"/>
    <w:multiLevelType w:val="hybridMultilevel"/>
    <w:tmpl w:val="A1C6A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DB"/>
    <w:rsid w:val="00001998"/>
    <w:rsid w:val="000401BA"/>
    <w:rsid w:val="00072FF6"/>
    <w:rsid w:val="000906DB"/>
    <w:rsid w:val="000A2C20"/>
    <w:rsid w:val="000A3DBD"/>
    <w:rsid w:val="000D20A6"/>
    <w:rsid w:val="000D339B"/>
    <w:rsid w:val="000E2300"/>
    <w:rsid w:val="00104709"/>
    <w:rsid w:val="0012372C"/>
    <w:rsid w:val="00140775"/>
    <w:rsid w:val="00151485"/>
    <w:rsid w:val="0016471C"/>
    <w:rsid w:val="001760A7"/>
    <w:rsid w:val="00194E00"/>
    <w:rsid w:val="001A268E"/>
    <w:rsid w:val="00207C7D"/>
    <w:rsid w:val="00234F84"/>
    <w:rsid w:val="00245E00"/>
    <w:rsid w:val="00246546"/>
    <w:rsid w:val="002B69AC"/>
    <w:rsid w:val="002C3A99"/>
    <w:rsid w:val="002E4339"/>
    <w:rsid w:val="002E4556"/>
    <w:rsid w:val="00333C65"/>
    <w:rsid w:val="00335488"/>
    <w:rsid w:val="00355581"/>
    <w:rsid w:val="003615CC"/>
    <w:rsid w:val="003925CB"/>
    <w:rsid w:val="003A0A53"/>
    <w:rsid w:val="003C23FC"/>
    <w:rsid w:val="003F293E"/>
    <w:rsid w:val="00404E73"/>
    <w:rsid w:val="004360FF"/>
    <w:rsid w:val="004746DE"/>
    <w:rsid w:val="004E64B0"/>
    <w:rsid w:val="00522AD4"/>
    <w:rsid w:val="00551C20"/>
    <w:rsid w:val="00585BCB"/>
    <w:rsid w:val="005C67E1"/>
    <w:rsid w:val="005D0DC2"/>
    <w:rsid w:val="005E03D3"/>
    <w:rsid w:val="005E633D"/>
    <w:rsid w:val="0060082D"/>
    <w:rsid w:val="00664E71"/>
    <w:rsid w:val="00675DA8"/>
    <w:rsid w:val="00680AD7"/>
    <w:rsid w:val="006947A4"/>
    <w:rsid w:val="006A6AEB"/>
    <w:rsid w:val="006B4489"/>
    <w:rsid w:val="006D0043"/>
    <w:rsid w:val="006F7D8D"/>
    <w:rsid w:val="0072627E"/>
    <w:rsid w:val="0077531D"/>
    <w:rsid w:val="007A2744"/>
    <w:rsid w:val="0082184D"/>
    <w:rsid w:val="008310BA"/>
    <w:rsid w:val="008378AD"/>
    <w:rsid w:val="008564A2"/>
    <w:rsid w:val="00857E6C"/>
    <w:rsid w:val="00875B70"/>
    <w:rsid w:val="00880F6E"/>
    <w:rsid w:val="008B2279"/>
    <w:rsid w:val="008F72CF"/>
    <w:rsid w:val="00921D56"/>
    <w:rsid w:val="0093393A"/>
    <w:rsid w:val="009452A2"/>
    <w:rsid w:val="0096590B"/>
    <w:rsid w:val="00A03DAC"/>
    <w:rsid w:val="00A12B06"/>
    <w:rsid w:val="00A33E51"/>
    <w:rsid w:val="00A5382D"/>
    <w:rsid w:val="00A56E81"/>
    <w:rsid w:val="00B256B2"/>
    <w:rsid w:val="00B41FF5"/>
    <w:rsid w:val="00B7517A"/>
    <w:rsid w:val="00B751B9"/>
    <w:rsid w:val="00BA3DAB"/>
    <w:rsid w:val="00BA7DCC"/>
    <w:rsid w:val="00C10C05"/>
    <w:rsid w:val="00C16AA9"/>
    <w:rsid w:val="00C253FA"/>
    <w:rsid w:val="00C900C7"/>
    <w:rsid w:val="00CC3626"/>
    <w:rsid w:val="00D46257"/>
    <w:rsid w:val="00D64D91"/>
    <w:rsid w:val="00D701D2"/>
    <w:rsid w:val="00D8109E"/>
    <w:rsid w:val="00D841AB"/>
    <w:rsid w:val="00D84E91"/>
    <w:rsid w:val="00D85885"/>
    <w:rsid w:val="00D85D8F"/>
    <w:rsid w:val="00D879CB"/>
    <w:rsid w:val="00DC0CA1"/>
    <w:rsid w:val="00DC3728"/>
    <w:rsid w:val="00DD3AF5"/>
    <w:rsid w:val="00E067A1"/>
    <w:rsid w:val="00E32E2B"/>
    <w:rsid w:val="00E52EFE"/>
    <w:rsid w:val="00E67285"/>
    <w:rsid w:val="00E856FC"/>
    <w:rsid w:val="00EB3616"/>
    <w:rsid w:val="00F11A3B"/>
    <w:rsid w:val="00F13C50"/>
    <w:rsid w:val="00F2302B"/>
    <w:rsid w:val="00F4559F"/>
    <w:rsid w:val="00F51862"/>
    <w:rsid w:val="00F77A60"/>
    <w:rsid w:val="00F9203A"/>
    <w:rsid w:val="00FC363D"/>
    <w:rsid w:val="00FD40CA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73AAA8A1-B493-4DDD-80AE-3D51DB6A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906DB"/>
  </w:style>
  <w:style w:type="character" w:customStyle="1" w:styleId="hpsatn">
    <w:name w:val="hps atn"/>
    <w:basedOn w:val="DefaultParagraphFont"/>
    <w:rsid w:val="000906DB"/>
  </w:style>
  <w:style w:type="paragraph" w:styleId="Header">
    <w:name w:val="header"/>
    <w:basedOn w:val="Normal"/>
    <w:link w:val="HeaderChar"/>
    <w:uiPriority w:val="99"/>
    <w:rsid w:val="00875B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5B70"/>
    <w:rPr>
      <w:sz w:val="24"/>
      <w:szCs w:val="24"/>
    </w:rPr>
  </w:style>
  <w:style w:type="paragraph" w:styleId="Footer">
    <w:name w:val="footer"/>
    <w:basedOn w:val="Normal"/>
    <w:link w:val="FooterChar"/>
    <w:rsid w:val="00875B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75B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2596</Characters>
  <Application>Microsoft Office Word</Application>
  <DocSecurity>0</DocSecurity>
  <Lines>83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Dear Mr</vt:lpstr>
      <vt:lpstr>Dear Mr</vt:lpstr>
    </vt:vector>
  </TitlesOfParts>
  <Company>WIPO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</dc:title>
  <dc:creator>Sesitsky</dc:creator>
  <cp:keywords>FOR OFFICIAL USE ONLY</cp:keywords>
  <cp:lastModifiedBy>SESITSKY Evgeniy</cp:lastModifiedBy>
  <cp:revision>2</cp:revision>
  <cp:lastPrinted>2013-09-11T13:45:00Z</cp:lastPrinted>
  <dcterms:created xsi:type="dcterms:W3CDTF">2021-10-06T11:20:00Z</dcterms:created>
  <dcterms:modified xsi:type="dcterms:W3CDTF">2021-10-06T11:20:00Z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9d8755ae-a437-4c49-b6ab-5b7418a31779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