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73F97" w:rsidRPr="00FF33E4" w:rsidTr="00295956">
        <w:trPr>
          <w:trHeight w:val="1977"/>
        </w:trPr>
        <w:tc>
          <w:tcPr>
            <w:tcW w:w="4594" w:type="dxa"/>
            <w:tcBorders>
              <w:bottom w:val="single" w:sz="4" w:space="0" w:color="auto"/>
            </w:tcBorders>
            <w:tcMar>
              <w:bottom w:w="170" w:type="dxa"/>
            </w:tcMar>
          </w:tcPr>
          <w:p w:rsidR="00673F97" w:rsidRPr="00FF33E4" w:rsidRDefault="00673F97" w:rsidP="004F510B">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27B28655" wp14:editId="06D83F7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73F97" w:rsidRPr="00FF33E4" w:rsidRDefault="00673F97"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673F97" w:rsidRPr="00FF33E4" w:rsidRDefault="00673F97" w:rsidP="004F510B">
            <w:pPr>
              <w:jc w:val="right"/>
              <w:rPr>
                <w:sz w:val="24"/>
              </w:rPr>
            </w:pPr>
            <w:r w:rsidRPr="00FF33E4">
              <w:rPr>
                <w:b/>
                <w:sz w:val="40"/>
                <w:szCs w:val="40"/>
              </w:rPr>
              <w:t>C</w:t>
            </w:r>
          </w:p>
        </w:tc>
      </w:tr>
      <w:tr w:rsidR="00673F97" w:rsidRPr="00FF33E4" w:rsidTr="00295956">
        <w:trPr>
          <w:trHeight w:hRule="exact" w:val="340"/>
        </w:trPr>
        <w:tc>
          <w:tcPr>
            <w:tcW w:w="9356" w:type="dxa"/>
            <w:gridSpan w:val="3"/>
            <w:tcBorders>
              <w:top w:val="single" w:sz="4" w:space="0" w:color="auto"/>
            </w:tcBorders>
            <w:tcMar>
              <w:top w:w="170" w:type="dxa"/>
              <w:left w:w="0" w:type="dxa"/>
              <w:right w:w="0" w:type="dxa"/>
            </w:tcMar>
            <w:vAlign w:val="bottom"/>
          </w:tcPr>
          <w:p w:rsidR="00673F97" w:rsidRPr="00FF33E4" w:rsidRDefault="00673F97" w:rsidP="008B2727">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8B2727">
              <w:rPr>
                <w:rFonts w:ascii="Arial Black" w:hAnsi="Arial Black" w:cs="Times New Roman"/>
                <w:caps/>
                <w:sz w:val="15"/>
              </w:rPr>
              <w:t>9</w:t>
            </w:r>
            <w:r w:rsidRPr="00FF33E4">
              <w:rPr>
                <w:rFonts w:ascii="Arial Black" w:hAnsi="Arial Black" w:cs="Times New Roman"/>
                <w:caps/>
                <w:sz w:val="15"/>
              </w:rPr>
              <w:t>/</w:t>
            </w:r>
            <w:bookmarkStart w:id="0" w:name="Code"/>
            <w:bookmarkEnd w:id="0"/>
            <w:r w:rsidR="008105D1">
              <w:rPr>
                <w:rFonts w:ascii="Arial Black" w:hAnsi="Arial Black" w:cs="Times New Roman" w:hint="eastAsia"/>
                <w:caps/>
                <w:sz w:val="15"/>
              </w:rPr>
              <w:t>9</w:t>
            </w:r>
          </w:p>
        </w:tc>
      </w:tr>
      <w:tr w:rsidR="00673F97" w:rsidRPr="00FF33E4" w:rsidTr="00295956">
        <w:trPr>
          <w:trHeight w:hRule="exact" w:val="170"/>
        </w:trPr>
        <w:tc>
          <w:tcPr>
            <w:tcW w:w="9356" w:type="dxa"/>
            <w:gridSpan w:val="3"/>
            <w:noWrap/>
            <w:tcMar>
              <w:left w:w="0" w:type="dxa"/>
              <w:right w:w="0" w:type="dxa"/>
            </w:tcMar>
            <w:vAlign w:val="bottom"/>
          </w:tcPr>
          <w:p w:rsidR="00673F97" w:rsidRPr="00FF33E4" w:rsidRDefault="00673F97" w:rsidP="004F510B">
            <w:pPr>
              <w:jc w:val="right"/>
              <w:rPr>
                <w:rFonts w:ascii="Arial Black" w:hAnsi="Arial Black" w:cs="Times New Roman"/>
                <w:b/>
                <w:caps/>
                <w:sz w:val="15"/>
                <w:szCs w:val="15"/>
              </w:rPr>
            </w:pPr>
            <w:r w:rsidRPr="008B2727">
              <w:rPr>
                <w:rFonts w:ascii="Times New Roman" w:eastAsia="STXihei" w:hAnsi="Times New Roman" w:cs="Times New Roman" w:hint="eastAsia"/>
                <w:b/>
                <w:sz w:val="15"/>
                <w:szCs w:val="15"/>
              </w:rPr>
              <w:t>原</w:t>
            </w:r>
            <w:r w:rsidRPr="008B2727">
              <w:rPr>
                <w:rFonts w:ascii="Times New Roman" w:eastAsia="STXihei" w:hAnsi="Times New Roman" w:cs="Times New Roman"/>
                <w:b/>
                <w:sz w:val="15"/>
                <w:szCs w:val="15"/>
                <w:lang w:val="pt-BR"/>
              </w:rPr>
              <w:t xml:space="preserve"> </w:t>
            </w:r>
            <w:r w:rsidRPr="008B2727">
              <w:rPr>
                <w:rFonts w:ascii="Times New Roman" w:eastAsia="STXihei" w:hAnsi="Times New Roman" w:cs="Times New Roman" w:hint="eastAsia"/>
                <w:b/>
                <w:sz w:val="15"/>
                <w:szCs w:val="15"/>
              </w:rPr>
              <w:t>文</w:t>
            </w:r>
            <w:r w:rsidRPr="008B2727">
              <w:rPr>
                <w:rFonts w:ascii="Times New Roman" w:eastAsia="STXihei" w:hAnsi="Times New Roman" w:cs="Times New Roman" w:hint="eastAsia"/>
                <w:b/>
                <w:sz w:val="15"/>
                <w:szCs w:val="15"/>
                <w:lang w:val="pt-BR"/>
              </w:rPr>
              <w:t>：</w:t>
            </w:r>
            <w:bookmarkStart w:id="1" w:name="Original"/>
            <w:bookmarkEnd w:id="1"/>
            <w:r w:rsidRPr="008B2727">
              <w:rPr>
                <w:rFonts w:ascii="Times New Roman" w:eastAsia="STXihei" w:hAnsi="Times New Roman" w:cs="Times New Roman" w:hint="eastAsia"/>
                <w:b/>
                <w:sz w:val="15"/>
                <w:szCs w:val="15"/>
              </w:rPr>
              <w:t>英文</w:t>
            </w:r>
          </w:p>
        </w:tc>
      </w:tr>
      <w:tr w:rsidR="00673F97" w:rsidRPr="00FF33E4" w:rsidTr="00295956">
        <w:trPr>
          <w:trHeight w:hRule="exact" w:val="198"/>
        </w:trPr>
        <w:tc>
          <w:tcPr>
            <w:tcW w:w="9356" w:type="dxa"/>
            <w:gridSpan w:val="3"/>
            <w:tcMar>
              <w:left w:w="0" w:type="dxa"/>
              <w:right w:w="0" w:type="dxa"/>
            </w:tcMar>
            <w:vAlign w:val="bottom"/>
          </w:tcPr>
          <w:p w:rsidR="00673F97" w:rsidRPr="008B2727" w:rsidRDefault="00673F97" w:rsidP="008B2727">
            <w:pPr>
              <w:jc w:val="right"/>
              <w:rPr>
                <w:rFonts w:ascii="STXihei" w:eastAsia="STXihei" w:hAnsi="Arial Black" w:cs="Times New Roman"/>
                <w:b/>
                <w:caps/>
                <w:sz w:val="15"/>
                <w:szCs w:val="15"/>
              </w:rPr>
            </w:pPr>
            <w:r w:rsidRPr="008B2727">
              <w:rPr>
                <w:rFonts w:ascii="STXihei" w:eastAsia="STXihei" w:hAnsi="Times New Roman" w:cs="Times New Roman" w:hint="eastAsia"/>
                <w:b/>
                <w:sz w:val="15"/>
                <w:szCs w:val="15"/>
              </w:rPr>
              <w:t>日</w:t>
            </w:r>
            <w:r w:rsidRPr="008B2727">
              <w:rPr>
                <w:rFonts w:ascii="STXihei" w:eastAsia="STXihei" w:hAnsi="Times New Roman" w:cs="Times New Roman" w:hint="eastAsia"/>
                <w:b/>
                <w:sz w:val="15"/>
                <w:szCs w:val="15"/>
                <w:lang w:val="pt-BR"/>
              </w:rPr>
              <w:t xml:space="preserve"> </w:t>
            </w:r>
            <w:r w:rsidRPr="008B2727">
              <w:rPr>
                <w:rFonts w:ascii="STXihei" w:eastAsia="STXihei" w:hAnsi="Times New Roman" w:cs="Times New Roman" w:hint="eastAsia"/>
                <w:b/>
                <w:sz w:val="15"/>
                <w:szCs w:val="15"/>
              </w:rPr>
              <w:t>期</w:t>
            </w:r>
            <w:r w:rsidRPr="008B2727">
              <w:rPr>
                <w:rFonts w:ascii="STXihei" w:eastAsia="STXihei" w:hAnsi="SimSun" w:cs="Times New Roman" w:hint="eastAsia"/>
                <w:b/>
                <w:sz w:val="15"/>
                <w:szCs w:val="15"/>
                <w:lang w:val="pt-BR"/>
              </w:rPr>
              <w:t>：</w:t>
            </w:r>
            <w:bookmarkStart w:id="2" w:name="Date"/>
            <w:bookmarkEnd w:id="2"/>
            <w:r w:rsidRPr="008B2727">
              <w:rPr>
                <w:rFonts w:ascii="Arial Black" w:eastAsia="STXihei" w:hAnsi="Arial Black" w:cs="Times New Roman"/>
                <w:b/>
                <w:sz w:val="15"/>
                <w:szCs w:val="15"/>
                <w:lang w:val="pt-BR"/>
              </w:rPr>
              <w:t>201</w:t>
            </w:r>
            <w:r w:rsidR="008B2727" w:rsidRPr="008B2727">
              <w:rPr>
                <w:rFonts w:ascii="Arial Black" w:eastAsia="STXihei" w:hAnsi="Arial Black" w:cs="Times New Roman"/>
                <w:b/>
                <w:sz w:val="15"/>
                <w:szCs w:val="15"/>
                <w:lang w:val="pt-BR"/>
              </w:rPr>
              <w:t>9</w:t>
            </w:r>
            <w:r w:rsidRPr="008B2727">
              <w:rPr>
                <w:rFonts w:ascii="STXihei" w:eastAsia="STXihei" w:hAnsi="Times New Roman" w:cs="Times New Roman" w:hint="eastAsia"/>
                <w:b/>
                <w:sz w:val="15"/>
                <w:szCs w:val="15"/>
              </w:rPr>
              <w:t>年</w:t>
            </w:r>
            <w:r w:rsidR="005607C1" w:rsidRPr="008B2727">
              <w:rPr>
                <w:rFonts w:ascii="Arial Black" w:eastAsia="STXihei" w:hAnsi="Arial Black" w:cs="Times New Roman" w:hint="eastAsia"/>
                <w:b/>
                <w:sz w:val="15"/>
                <w:szCs w:val="15"/>
                <w:lang w:val="pt-BR"/>
              </w:rPr>
              <w:t>1</w:t>
            </w:r>
            <w:r w:rsidRPr="008B2727">
              <w:rPr>
                <w:rFonts w:ascii="STXihei" w:eastAsia="STXihei" w:hAnsi="Times New Roman" w:cs="Times New Roman" w:hint="eastAsia"/>
                <w:b/>
                <w:sz w:val="15"/>
                <w:szCs w:val="15"/>
              </w:rPr>
              <w:t>月</w:t>
            </w:r>
            <w:r w:rsidR="008B2727" w:rsidRPr="008B2727">
              <w:rPr>
                <w:rFonts w:ascii="Arial Black" w:eastAsia="STXihei" w:hAnsi="Arial Black" w:cs="Times New Roman"/>
                <w:b/>
                <w:sz w:val="15"/>
                <w:szCs w:val="15"/>
              </w:rPr>
              <w:t>16</w:t>
            </w:r>
            <w:r w:rsidRPr="008B2727">
              <w:rPr>
                <w:rFonts w:ascii="STXihei" w:eastAsia="STXihei" w:hAnsi="Times New Roman" w:cs="Times New Roman" w:hint="eastAsia"/>
                <w:b/>
                <w:sz w:val="15"/>
                <w:szCs w:val="15"/>
              </w:rPr>
              <w:t>日</w:t>
            </w:r>
            <w:r w:rsidRPr="008B2727">
              <w:rPr>
                <w:rFonts w:ascii="STXihei" w:eastAsia="STXihei" w:hAnsi="Arial Black" w:cs="Times New Roman" w:hint="eastAsia"/>
                <w:b/>
                <w:caps/>
                <w:sz w:val="15"/>
                <w:szCs w:val="15"/>
              </w:rPr>
              <w:t xml:space="preserve">  </w:t>
            </w:r>
          </w:p>
        </w:tc>
      </w:tr>
    </w:tbl>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bookmarkStart w:id="3" w:name="_GoBack"/>
      <w:bookmarkEnd w:id="3"/>
    </w:p>
    <w:p w:rsidR="00673F97" w:rsidRPr="008B2727" w:rsidRDefault="00673F97" w:rsidP="00673F97">
      <w:pPr>
        <w:rPr>
          <w:rFonts w:ascii="STXihei" w:eastAsia="STXihei" w:cs="Times New Roman"/>
          <w:sz w:val="28"/>
          <w:szCs w:val="28"/>
        </w:rPr>
      </w:pPr>
      <w:r w:rsidRPr="008B2727">
        <w:rPr>
          <w:rFonts w:ascii="STXihei" w:eastAsia="STXihei" w:cs="Times New Roman" w:hint="eastAsia"/>
          <w:sz w:val="28"/>
          <w:szCs w:val="28"/>
        </w:rPr>
        <w:t>知识产权与遗传资源、传统知识和民间文学艺术</w:t>
      </w:r>
      <w:r w:rsidRPr="008B2727">
        <w:rPr>
          <w:rFonts w:ascii="STXihei" w:eastAsia="STXihei" w:cs="Times New Roman"/>
          <w:sz w:val="28"/>
          <w:szCs w:val="28"/>
        </w:rPr>
        <w:br/>
      </w:r>
      <w:r w:rsidRPr="008B2727">
        <w:rPr>
          <w:rFonts w:ascii="STXihei" w:eastAsia="STXihei" w:cs="Times New Roman" w:hint="eastAsia"/>
          <w:sz w:val="28"/>
          <w:szCs w:val="28"/>
        </w:rPr>
        <w:t>政府间委员会</w:t>
      </w:r>
    </w:p>
    <w:p w:rsidR="00673F97" w:rsidRPr="00FF33E4" w:rsidRDefault="00673F97" w:rsidP="00673F97"/>
    <w:p w:rsidR="00673F97" w:rsidRPr="00FF33E4" w:rsidRDefault="00673F97" w:rsidP="00673F97"/>
    <w:p w:rsidR="00673F97" w:rsidRPr="008B2727" w:rsidRDefault="00673F97" w:rsidP="00673F97">
      <w:pPr>
        <w:autoSpaceDE w:val="0"/>
        <w:autoSpaceDN w:val="0"/>
        <w:textAlignment w:val="bottom"/>
        <w:rPr>
          <w:rFonts w:ascii="STKaiti" w:eastAsia="STKaiti" w:hAnsi="Times New Roman" w:cs="Times New Roman"/>
          <w:b/>
          <w:sz w:val="24"/>
          <w:szCs w:val="24"/>
        </w:rPr>
      </w:pPr>
      <w:r w:rsidRPr="008B2727">
        <w:rPr>
          <w:rFonts w:ascii="STKaiti" w:eastAsia="STKaiti" w:hAnsi="Times New Roman" w:cs="Times New Roman" w:hint="eastAsia"/>
          <w:b/>
          <w:sz w:val="24"/>
          <w:szCs w:val="24"/>
        </w:rPr>
        <w:t>第三十</w:t>
      </w:r>
      <w:r w:rsidR="008B2727" w:rsidRPr="008B2727">
        <w:rPr>
          <w:rFonts w:ascii="STKaiti" w:eastAsia="STKaiti" w:hAnsi="Times New Roman" w:cs="Times New Roman" w:hint="eastAsia"/>
          <w:b/>
          <w:sz w:val="24"/>
          <w:szCs w:val="24"/>
        </w:rPr>
        <w:t>九</w:t>
      </w:r>
      <w:r w:rsidRPr="008B2727">
        <w:rPr>
          <w:rFonts w:ascii="STKaiti" w:eastAsia="STKaiti" w:hAnsi="Times New Roman" w:cs="Times New Roman" w:hint="eastAsia"/>
          <w:b/>
          <w:sz w:val="24"/>
          <w:szCs w:val="24"/>
        </w:rPr>
        <w:t>届会议</w:t>
      </w:r>
    </w:p>
    <w:p w:rsidR="00673F97" w:rsidRPr="008B2727" w:rsidRDefault="00673F97" w:rsidP="00673F97">
      <w:pPr>
        <w:rPr>
          <w:rFonts w:ascii="STKaiti" w:eastAsia="STKaiti" w:hAnsi="STKaiti"/>
          <w:b/>
          <w:sz w:val="24"/>
          <w:szCs w:val="24"/>
        </w:rPr>
      </w:pPr>
      <w:r w:rsidRPr="008B2727">
        <w:rPr>
          <w:rFonts w:ascii="STKaiti" w:eastAsia="STKaiti" w:hAnsi="STKaiti" w:cs="Times New Roman"/>
          <w:sz w:val="24"/>
          <w:szCs w:val="24"/>
        </w:rPr>
        <w:t>201</w:t>
      </w:r>
      <w:r w:rsidR="008B2727" w:rsidRPr="008B2727">
        <w:rPr>
          <w:rFonts w:ascii="STKaiti" w:eastAsia="STKaiti" w:hAnsi="STKaiti" w:cs="Times New Roman" w:hint="eastAsia"/>
          <w:sz w:val="24"/>
          <w:szCs w:val="24"/>
        </w:rPr>
        <w:t>9</w:t>
      </w:r>
      <w:r w:rsidRPr="008B2727">
        <w:rPr>
          <w:rFonts w:ascii="STKaiti" w:eastAsia="STKaiti" w:hAnsi="STKaiti" w:hint="eastAsia"/>
          <w:b/>
          <w:sz w:val="24"/>
          <w:szCs w:val="24"/>
        </w:rPr>
        <w:t>年</w:t>
      </w:r>
      <w:r w:rsidR="008B2727" w:rsidRPr="008B2727">
        <w:rPr>
          <w:rFonts w:ascii="STKaiti" w:eastAsia="STKaiti" w:hAnsi="STKaiti" w:cs="Times New Roman" w:hint="eastAsia"/>
          <w:sz w:val="24"/>
          <w:szCs w:val="24"/>
        </w:rPr>
        <w:t>3</w:t>
      </w:r>
      <w:r w:rsidRPr="008B2727">
        <w:rPr>
          <w:rFonts w:ascii="STKaiti" w:eastAsia="STKaiti" w:hAnsi="STKaiti" w:hint="eastAsia"/>
          <w:b/>
          <w:sz w:val="24"/>
          <w:szCs w:val="24"/>
        </w:rPr>
        <w:t>月</w:t>
      </w:r>
      <w:r w:rsidR="00953B61" w:rsidRPr="008B2727">
        <w:rPr>
          <w:rFonts w:ascii="STKaiti" w:eastAsia="STKaiti" w:hAnsi="STKaiti" w:cs="Times New Roman" w:hint="eastAsia"/>
          <w:sz w:val="24"/>
          <w:szCs w:val="24"/>
        </w:rPr>
        <w:t>1</w:t>
      </w:r>
      <w:r w:rsidR="008B2727" w:rsidRPr="008B2727">
        <w:rPr>
          <w:rFonts w:ascii="STKaiti" w:eastAsia="STKaiti" w:hAnsi="STKaiti" w:cs="Times New Roman" w:hint="eastAsia"/>
          <w:sz w:val="24"/>
          <w:szCs w:val="24"/>
        </w:rPr>
        <w:t>8</w:t>
      </w:r>
      <w:r w:rsidRPr="008B2727">
        <w:rPr>
          <w:rFonts w:ascii="STKaiti" w:eastAsia="STKaiti" w:hAnsi="STKaiti" w:hint="eastAsia"/>
          <w:b/>
          <w:sz w:val="24"/>
          <w:szCs w:val="24"/>
        </w:rPr>
        <w:t>日至</w:t>
      </w:r>
      <w:r w:rsidR="008B2727" w:rsidRPr="008B2727">
        <w:rPr>
          <w:rFonts w:ascii="STKaiti" w:eastAsia="STKaiti" w:hAnsi="STKaiti" w:cs="Times New Roman" w:hint="eastAsia"/>
          <w:sz w:val="24"/>
          <w:szCs w:val="24"/>
        </w:rPr>
        <w:t>22</w:t>
      </w:r>
      <w:r w:rsidRPr="008B2727">
        <w:rPr>
          <w:rFonts w:ascii="STKaiti" w:eastAsia="STKaiti" w:hAnsi="STKaiti" w:hint="eastAsia"/>
          <w:b/>
          <w:sz w:val="24"/>
          <w:szCs w:val="24"/>
        </w:rPr>
        <w:t>日，日内瓦</w:t>
      </w:r>
    </w:p>
    <w:p w:rsidR="00673F97" w:rsidRPr="00FF33E4" w:rsidRDefault="00673F97" w:rsidP="00673F97"/>
    <w:p w:rsidR="00673F97" w:rsidRPr="00FF33E4" w:rsidRDefault="00673F97" w:rsidP="00673F97"/>
    <w:p w:rsidR="00673F97" w:rsidRPr="00FF33E4" w:rsidRDefault="00673F97" w:rsidP="00673F97"/>
    <w:p w:rsidR="00E05AC0" w:rsidRPr="008B2727" w:rsidRDefault="00E05AC0" w:rsidP="00E05AC0">
      <w:pPr>
        <w:widowControl w:val="0"/>
        <w:rPr>
          <w:rFonts w:ascii="STKaiti" w:eastAsia="STKaiti"/>
          <w:sz w:val="24"/>
          <w:szCs w:val="22"/>
        </w:rPr>
      </w:pPr>
      <w:bookmarkStart w:id="4" w:name="TitleOfDoc"/>
      <w:bookmarkEnd w:id="4"/>
      <w:r w:rsidRPr="008B2727">
        <w:rPr>
          <w:rFonts w:ascii="STKaiti" w:eastAsia="STKaiti" w:hAnsi="STKaiti" w:cs="Times New Roman" w:hint="eastAsia"/>
          <w:sz w:val="24"/>
          <w:szCs w:val="32"/>
        </w:rPr>
        <w:t>与遗传资源及相关传统知识有关的公开制度资料汇编报告</w:t>
      </w:r>
    </w:p>
    <w:p w:rsidR="00E05AC0" w:rsidRPr="00E05AC0" w:rsidRDefault="00E05AC0" w:rsidP="00E05AC0"/>
    <w:p w:rsidR="00E05AC0" w:rsidRPr="008B2727" w:rsidRDefault="00E05AC0" w:rsidP="00E05AC0">
      <w:pPr>
        <w:widowControl w:val="0"/>
        <w:autoSpaceDE w:val="0"/>
        <w:autoSpaceDN w:val="0"/>
        <w:jc w:val="both"/>
        <w:textAlignment w:val="bottom"/>
        <w:rPr>
          <w:rFonts w:ascii="STKaiti" w:eastAsia="STKaiti" w:hAnsi="STKaiti" w:cs="Times New Roman"/>
          <w:sz w:val="21"/>
          <w:szCs w:val="24"/>
        </w:rPr>
      </w:pPr>
      <w:bookmarkStart w:id="5" w:name="Prepared"/>
      <w:bookmarkEnd w:id="5"/>
      <w:r w:rsidRPr="008B2727">
        <w:rPr>
          <w:rFonts w:ascii="STKaiti" w:eastAsia="STKaiti" w:hAnsi="STKaiti" w:cs="Times New Roman" w:hint="eastAsia"/>
          <w:sz w:val="21"/>
          <w:szCs w:val="24"/>
        </w:rPr>
        <w:t>秘书处编拟的文件</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af5"/>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lastRenderedPageBreak/>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w:t>
      </w:r>
      <w:r w:rsidR="008B2727">
        <w:rPr>
          <w:rFonts w:ascii="SimSun" w:hAnsi="SimSun" w:hint="eastAsia"/>
          <w:sz w:val="21"/>
        </w:rPr>
        <w:t>八</w:t>
      </w:r>
      <w:r w:rsidR="008B2727">
        <w:rPr>
          <w:rFonts w:ascii="SimSun" w:hAnsi="SimSun" w:hint="eastAsia"/>
          <w:sz w:val="21"/>
        </w:rPr>
        <w:t>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Pr="00E05AC0">
        <w:rPr>
          <w:rFonts w:ascii="SimSun" w:hAnsi="SimSun" w:hint="eastAsia"/>
          <w:bCs/>
          <w:sz w:val="21"/>
        </w:rPr>
        <w:t>（请见</w:t>
      </w:r>
      <w:r w:rsidR="00BD3109" w:rsidRPr="00BD3109">
        <w:rPr>
          <w:rFonts w:ascii="SimSun" w:hAnsi="SimSun"/>
          <w:bCs/>
          <w:sz w:val="21"/>
        </w:rPr>
        <w:t>http</w:t>
      </w:r>
      <w:r w:rsidR="008B2727">
        <w:rPr>
          <w:rFonts w:ascii="SimSun" w:hAnsi="SimSun"/>
          <w:bCs/>
          <w:sz w:val="21"/>
        </w:rPr>
        <w:t>s</w:t>
      </w:r>
      <w:r w:rsidR="00BD3109" w:rsidRPr="00BD3109">
        <w:rPr>
          <w:rFonts w:ascii="SimSun" w:hAnsi="SimSun"/>
          <w:bCs/>
          <w:sz w:val="21"/>
        </w:rPr>
        <w:t>://www.wipo.int/publications/</w:t>
      </w:r>
      <w:r w:rsidR="00EC4FA9">
        <w:rPr>
          <w:rFonts w:ascii="SimSun" w:hAnsi="SimSun"/>
          <w:bCs/>
          <w:sz w:val="21"/>
        </w:rPr>
        <w:t>‌</w:t>
      </w:r>
      <w:r w:rsidR="00BD3109" w:rsidRPr="00BD3109">
        <w:rPr>
          <w:rFonts w:ascii="SimSun" w:hAnsi="SimSun"/>
          <w:bCs/>
          <w:sz w:val="21"/>
        </w:rPr>
        <w:t>zh/details.jsp?id=4194</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，2017年10月最新更新（请见</w:t>
      </w:r>
      <w:r w:rsidR="008B2727" w:rsidRPr="008B2727">
        <w:rPr>
          <w:rStyle w:val="af3"/>
          <w:rFonts w:ascii="SimSun" w:hAnsi="SimSun"/>
          <w:color w:val="auto"/>
          <w:sz w:val="21"/>
          <w:u w:val="none"/>
        </w:rPr>
        <w:fldChar w:fldCharType="begin"/>
      </w:r>
      <w:r w:rsidR="008B2727" w:rsidRPr="008B2727">
        <w:rPr>
          <w:rStyle w:val="af3"/>
          <w:rFonts w:ascii="SimSun" w:hAnsi="SimSun"/>
          <w:color w:val="auto"/>
          <w:sz w:val="21"/>
          <w:u w:val="none"/>
        </w:rPr>
        <w:instrText xml:space="preserve"> HYPERLINK "https://www.wipo.int/export/sites/www/tk/en/</w:instrText>
      </w:r>
      <w:r w:rsidR="008B2727" w:rsidRPr="008B2727">
        <w:rPr>
          <w:rStyle w:val="af3"/>
          <w:rFonts w:ascii="SimSun" w:hAnsi="SimSun" w:cs="SimSun"/>
          <w:bCs/>
          <w:color w:val="auto"/>
          <w:sz w:val="21"/>
          <w:u w:val="none"/>
        </w:rPr>
        <w:instrText>‌</w:instrText>
      </w:r>
      <w:r w:rsidR="008B2727" w:rsidRPr="008B2727">
        <w:rPr>
          <w:rStyle w:val="af3"/>
          <w:rFonts w:ascii="SimSun" w:hAnsi="SimSun"/>
          <w:color w:val="auto"/>
          <w:sz w:val="21"/>
          <w:u w:val="none"/>
        </w:rPr>
        <w:instrText xml:space="preserve">documents/pdf/genetic_resources_disclosure.pdf" </w:instrText>
      </w:r>
      <w:r w:rsidR="008B2727" w:rsidRPr="008B2727">
        <w:rPr>
          <w:rStyle w:val="af3"/>
          <w:rFonts w:ascii="SimSun" w:hAnsi="SimSun"/>
          <w:color w:val="auto"/>
          <w:sz w:val="21"/>
          <w:u w:val="none"/>
        </w:rPr>
        <w:fldChar w:fldCharType="separate"/>
      </w:r>
      <w:r w:rsidR="008B2727" w:rsidRPr="008B2727">
        <w:rPr>
          <w:rStyle w:val="af3"/>
          <w:rFonts w:ascii="SimSun" w:hAnsi="SimSun"/>
          <w:color w:val="auto"/>
          <w:sz w:val="21"/>
          <w:u w:val="none"/>
        </w:rPr>
        <w:t>https://www.wipo.int/export/sites/www/tk/en/</w:t>
      </w:r>
      <w:r w:rsidR="008B2727" w:rsidRPr="008B2727">
        <w:rPr>
          <w:rStyle w:val="af3"/>
          <w:rFonts w:ascii="SimSun" w:hAnsi="SimSun" w:cs="SimSun"/>
          <w:bCs/>
          <w:color w:val="auto"/>
          <w:sz w:val="21"/>
          <w:u w:val="none"/>
        </w:rPr>
        <w:t>‌</w:t>
      </w:r>
      <w:r w:rsidR="008B2727" w:rsidRPr="008B2727">
        <w:rPr>
          <w:rStyle w:val="af3"/>
          <w:rFonts w:ascii="SimSun" w:hAnsi="SimSun"/>
          <w:color w:val="auto"/>
          <w:sz w:val="21"/>
          <w:u w:val="none"/>
        </w:rPr>
        <w:t>documents/pdf/genetic_resources_disclosure.pdf</w:t>
      </w:r>
      <w:r w:rsidR="008B2727" w:rsidRPr="008B2727">
        <w:rPr>
          <w:rStyle w:val="af3"/>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af3"/>
          <w:rFonts w:ascii="SimSun" w:hAnsi="SimSun"/>
          <w:color w:val="auto"/>
          <w:sz w:val="21"/>
          <w:szCs w:val="22"/>
          <w:u w:val="none"/>
        </w:rPr>
        <w:fldChar w:fldCharType="begin"/>
      </w:r>
      <w:r w:rsidR="008B2727" w:rsidRPr="008B2727">
        <w:rPr>
          <w:rStyle w:val="af3"/>
          <w:rFonts w:ascii="SimSun" w:hAnsi="SimSun"/>
          <w:color w:val="auto"/>
          <w:sz w:val="21"/>
          <w:szCs w:val="22"/>
          <w:u w:val="none"/>
        </w:rPr>
        <w:instrText xml:space="preserve"> HYPERLINK "https://www.</w:instrText>
      </w:r>
      <w:r w:rsidR="008B2727" w:rsidRPr="008B2727">
        <w:rPr>
          <w:rStyle w:val="af3"/>
          <w:rFonts w:ascii="SimSun" w:hAnsi="SimSun" w:cs="SimSun"/>
          <w:bCs/>
          <w:color w:val="auto"/>
          <w:sz w:val="21"/>
          <w:u w:val="none"/>
        </w:rPr>
        <w:instrText>‌</w:instrText>
      </w:r>
      <w:r w:rsidR="008B2727" w:rsidRPr="008B2727">
        <w:rPr>
          <w:rStyle w:val="af3"/>
          <w:rFonts w:ascii="SimSun" w:hAnsi="SimSun"/>
          <w:color w:val="auto"/>
          <w:sz w:val="21"/>
          <w:szCs w:val="22"/>
          <w:u w:val="none"/>
        </w:rPr>
        <w:instrText xml:space="preserve">wipo.int/tk/en/databases/tklaws/" </w:instrText>
      </w:r>
      <w:r w:rsidR="008B2727" w:rsidRPr="008B2727">
        <w:rPr>
          <w:rStyle w:val="af3"/>
          <w:rFonts w:ascii="SimSun" w:hAnsi="SimSun"/>
          <w:color w:val="auto"/>
          <w:sz w:val="21"/>
          <w:szCs w:val="22"/>
          <w:u w:val="none"/>
        </w:rPr>
        <w:fldChar w:fldCharType="separate"/>
      </w:r>
      <w:r w:rsidR="008B2727" w:rsidRPr="008B2727">
        <w:rPr>
          <w:rStyle w:val="af3"/>
          <w:rFonts w:ascii="SimSun" w:hAnsi="SimSun"/>
          <w:color w:val="auto"/>
          <w:sz w:val="21"/>
          <w:szCs w:val="22"/>
          <w:u w:val="none"/>
        </w:rPr>
        <w:t>https://www.</w:t>
      </w:r>
      <w:r w:rsidR="008B2727" w:rsidRPr="008B2727">
        <w:rPr>
          <w:rStyle w:val="af3"/>
          <w:rFonts w:ascii="SimSun" w:hAnsi="SimSun" w:cs="SimSun"/>
          <w:bCs/>
          <w:color w:val="auto"/>
          <w:sz w:val="21"/>
          <w:u w:val="none"/>
        </w:rPr>
        <w:t>‌</w:t>
      </w:r>
      <w:r w:rsidR="008B2727" w:rsidRPr="008B2727">
        <w:rPr>
          <w:rStyle w:val="af3"/>
          <w:rFonts w:ascii="SimSun" w:hAnsi="SimSun"/>
          <w:color w:val="auto"/>
          <w:sz w:val="21"/>
          <w:szCs w:val="22"/>
          <w:u w:val="none"/>
        </w:rPr>
        <w:t>wipo.int/tk/en/databases/tklaws/</w:t>
      </w:r>
      <w:r w:rsidR="008B2727" w:rsidRPr="008B2727">
        <w:rPr>
          <w:rStyle w:val="af3"/>
          <w:rFonts w:ascii="SimSun" w:hAnsi="SimSun"/>
          <w:color w:val="auto"/>
          <w:sz w:val="21"/>
          <w:szCs w:val="22"/>
          <w:u w:val="none"/>
        </w:rPr>
        <w:fldChar w:fldCharType="end"/>
      </w:r>
      <w:r w:rsidRPr="00E05AC0">
        <w:rPr>
          <w:rFonts w:ascii="SimSun" w:hAnsi="SimSun" w:hint="eastAsia"/>
          <w:sz w:val="21"/>
          <w:szCs w:val="22"/>
        </w:rPr>
        <w:t>。</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005F489F">
        <w:rPr>
          <w:rFonts w:ascii="SimSun" w:hAnsi="SimSun"/>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8B2727" w:rsidRPr="00E05AC0">
        <w:rPr>
          <w:rFonts w:ascii="SimSun" w:hAnsi="SimSun" w:hint="eastAsia"/>
          <w:sz w:val="21"/>
        </w:rPr>
        <w:t>和</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w:t>
      </w:r>
      <w:r w:rsidR="008B2727">
        <w:rPr>
          <w:rFonts w:ascii="SimSun" w:hAnsi="SimSun" w:hint="eastAsia"/>
          <w:sz w:val="21"/>
        </w:rPr>
        <w:t>2</w:t>
      </w:r>
      <w:r w:rsidRPr="00E05AC0">
        <w:rPr>
          <w:rFonts w:ascii="SimSun" w:hAnsi="SimSun" w:hint="eastAsia"/>
          <w:sz w:val="21"/>
        </w:rPr>
        <w:t>），俄罗斯联邦代表团成为了共同提案国。</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proofErr w:type="spellStart"/>
      <w:r w:rsidRPr="00E05AC0">
        <w:rPr>
          <w:rFonts w:ascii="SimSun" w:hAnsi="SimSun"/>
          <w:sz w:val="21"/>
        </w:rPr>
        <w:t>Inger</w:t>
      </w:r>
      <w:proofErr w:type="spellEnd"/>
      <w:r w:rsidRPr="00E05AC0">
        <w:rPr>
          <w:rFonts w:ascii="SimSun" w:hAnsi="SimSun"/>
          <w:sz w:val="21"/>
        </w:rPr>
        <w:t xml:space="preserve"> </w:t>
      </w:r>
      <w:proofErr w:type="spellStart"/>
      <w:r w:rsidRPr="00E05AC0">
        <w:rPr>
          <w:rFonts w:ascii="SimSun" w:hAnsi="SimSun"/>
          <w:sz w:val="21"/>
        </w:rPr>
        <w:t>Holten</w:t>
      </w:r>
      <w:proofErr w:type="spellEnd"/>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af3"/>
          <w:rFonts w:ascii="SimSun" w:eastAsia="SimSun" w:hAnsi="SimSun"/>
          <w:color w:val="auto"/>
          <w:sz w:val="21"/>
          <w:szCs w:val="22"/>
          <w:u w:val="none"/>
        </w:rPr>
        <w:fldChar w:fldCharType="begin"/>
      </w:r>
      <w:r w:rsidR="008B2727" w:rsidRPr="008B2727">
        <w:rPr>
          <w:rStyle w:val="af3"/>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af3"/>
          <w:rFonts w:ascii="SimSun" w:eastAsia="SimSun" w:hAnsi="SimSun"/>
          <w:color w:val="auto"/>
          <w:sz w:val="21"/>
          <w:szCs w:val="22"/>
          <w:u w:val="none"/>
        </w:rPr>
        <w:fldChar w:fldCharType="separate"/>
      </w:r>
      <w:r w:rsidR="008B2727" w:rsidRPr="008B2727">
        <w:rPr>
          <w:rStyle w:val="af3"/>
          <w:rFonts w:ascii="SimSun" w:eastAsia="SimSun" w:hAnsi="SimSun"/>
          <w:color w:val="auto"/>
          <w:sz w:val="21"/>
          <w:szCs w:val="22"/>
          <w:u w:val="none"/>
        </w:rPr>
        <w:t>https://www.wipo.int/edocs/mdocs/tk/en/wipo_iptk_ge_16/wipo_iptk_ge_16_presentation_8pinto.pdf</w:t>
      </w:r>
      <w:r w:rsidR="008B2727" w:rsidRPr="008B2727">
        <w:rPr>
          <w:rStyle w:val="af3"/>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af3"/>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秘鲁</w:t>
      </w:r>
      <w:r w:rsidR="00DB3759" w:rsidRPr="008B2727">
        <w:rPr>
          <w:rFonts w:asciiTheme="minorEastAsia" w:eastAsiaTheme="minorEastAsia" w:hAnsiTheme="minorEastAsia" w:hint="eastAsia"/>
          <w:sz w:val="21"/>
          <w:szCs w:val="22"/>
          <w:lang w:eastAsia="zh-CN"/>
        </w:rPr>
        <w:t>：</w:t>
      </w:r>
      <w:hyperlink r:id="rId11" w:history="1">
        <w:r w:rsidR="008B2727" w:rsidRPr="008B2727">
          <w:rPr>
            <w:rStyle w:val="af3"/>
            <w:rFonts w:ascii="SimSun" w:eastAsia="SimSun" w:hAnsi="SimSun"/>
            <w:color w:val="auto"/>
            <w:sz w:val="21"/>
            <w:szCs w:val="22"/>
            <w:u w:val="none"/>
            <w:lang w:eastAsia="zh-CN"/>
          </w:rPr>
          <w:t>https://www.wipo.int/edocs/mdocs/tk/en/wipo_iptk_ge_15/wipo_iptk_ge_15_presentation_silvia_solis.pdf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8B2727">
        <w:rPr>
          <w:rFonts w:ascii="SimSun" w:eastAsia="SimSun" w:hAnsi="SimSun" w:cs="SimSun" w:hint="eastAsia"/>
          <w:sz w:val="21"/>
          <w:szCs w:val="22"/>
        </w:rPr>
        <w:t>罗马尼亚</w:t>
      </w:r>
      <w:proofErr w:type="spellEnd"/>
      <w:r w:rsidR="00DB3759" w:rsidRPr="008B2727">
        <w:rPr>
          <w:rFonts w:asciiTheme="minorEastAsia" w:eastAsiaTheme="minorEastAsia" w:hAnsiTheme="minorEastAsia" w:hint="eastAsia"/>
          <w:sz w:val="21"/>
          <w:szCs w:val="22"/>
          <w:lang w:eastAsia="zh-CN"/>
        </w:rPr>
        <w:t>：</w:t>
      </w:r>
      <w:r w:rsidR="008B2727" w:rsidRPr="008B2727">
        <w:rPr>
          <w:rStyle w:val="af3"/>
          <w:rFonts w:ascii="SimSun" w:eastAsia="SimSun" w:hAnsi="SimSun"/>
          <w:color w:val="auto"/>
          <w:sz w:val="21"/>
          <w:szCs w:val="22"/>
          <w:u w:val="none"/>
        </w:rPr>
        <w:fldChar w:fldCharType="begin"/>
      </w:r>
      <w:r w:rsidR="008B2727" w:rsidRPr="008B2727">
        <w:rPr>
          <w:rStyle w:val="af3"/>
          <w:rFonts w:ascii="SimSun" w:eastAsia="SimSun" w:hAnsi="SimSun"/>
          <w:color w:val="auto"/>
          <w:sz w:val="21"/>
          <w:szCs w:val="22"/>
          <w:u w:val="none"/>
        </w:rPr>
        <w:instrText xml:space="preserve"> HYPERLINK "https://www.wipo.int/edocs/mdocs/tk/en/wipo_iptk_ge_16/wipo_iptk_ge_16_presentation_11gorgescu.pdf" </w:instrText>
      </w:r>
      <w:r w:rsidR="008B2727" w:rsidRPr="008B2727">
        <w:rPr>
          <w:rStyle w:val="af3"/>
          <w:rFonts w:ascii="SimSun" w:eastAsia="SimSun" w:hAnsi="SimSun"/>
          <w:color w:val="auto"/>
          <w:sz w:val="21"/>
          <w:szCs w:val="22"/>
          <w:u w:val="none"/>
        </w:rPr>
        <w:fldChar w:fldCharType="separate"/>
      </w:r>
      <w:r w:rsidR="008B2727" w:rsidRPr="008B2727">
        <w:rPr>
          <w:rStyle w:val="af3"/>
          <w:rFonts w:ascii="SimSun" w:eastAsia="SimSun" w:hAnsi="SimSun"/>
          <w:color w:val="auto"/>
          <w:sz w:val="21"/>
          <w:szCs w:val="22"/>
          <w:u w:val="none"/>
        </w:rPr>
        <w:t>https://www.wipo.int/edocs/mdocs/tk/en/wipo_iptk_ge_16/wipo_iptk_ge_16_presentation_11gorgescu.pdf</w:t>
      </w:r>
      <w:r w:rsidR="008B2727" w:rsidRPr="008B2727">
        <w:rPr>
          <w:rStyle w:val="af3"/>
          <w:rFonts w:ascii="SimSun" w:eastAsia="SimSun" w:hAnsi="SimSun"/>
          <w:color w:val="auto"/>
          <w:sz w:val="21"/>
          <w:szCs w:val="22"/>
          <w:u w:val="none"/>
        </w:rPr>
        <w:fldChar w:fldCharType="end"/>
      </w:r>
      <w:r w:rsidR="00EC4FA9" w:rsidRPr="008B2727">
        <w:rPr>
          <w:rFonts w:ascii="SimSun" w:eastAsia="SimSun" w:hAnsi="SimSun"/>
          <w:sz w:val="21"/>
          <w:szCs w:val="22"/>
        </w:rPr>
        <w:t>；</w:t>
      </w:r>
      <w:r w:rsidR="00EC4FA9" w:rsidRPr="008B2727">
        <w:rPr>
          <w:rFonts w:ascii="SimSun" w:eastAsia="SimSun" w:hAnsi="SimSun" w:hint="eastAsia"/>
          <w:sz w:val="21"/>
          <w:szCs w:val="22"/>
          <w:lang w:eastAsia="zh-CN"/>
        </w:rPr>
        <w:t>和</w:t>
      </w:r>
    </w:p>
    <w:p w:rsidR="0075753C" w:rsidRPr="008B2727"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proofErr w:type="spellStart"/>
      <w:r w:rsidRPr="008B2727">
        <w:rPr>
          <w:rFonts w:ascii="SimSun" w:eastAsia="SimSun" w:hAnsi="SimSun" w:cs="SimSun" w:hint="eastAsia"/>
          <w:sz w:val="21"/>
          <w:szCs w:val="22"/>
        </w:rPr>
        <w:t>瑞士</w:t>
      </w:r>
      <w:proofErr w:type="spellEnd"/>
      <w:r w:rsidR="00DB3759" w:rsidRPr="008B2727">
        <w:rPr>
          <w:rFonts w:asciiTheme="minorEastAsia" w:eastAsiaTheme="minorEastAsia" w:hAnsiTheme="minorEastAsia" w:hint="eastAsia"/>
          <w:sz w:val="21"/>
          <w:szCs w:val="22"/>
          <w:lang w:eastAsia="zh-CN"/>
        </w:rPr>
        <w:t>：</w:t>
      </w:r>
      <w:r w:rsidR="008B2727" w:rsidRPr="008B2727">
        <w:rPr>
          <w:rStyle w:val="af3"/>
          <w:rFonts w:ascii="SimSun" w:eastAsia="SimSun" w:hAnsi="SimSun"/>
          <w:color w:val="auto"/>
          <w:sz w:val="21"/>
          <w:szCs w:val="22"/>
          <w:u w:val="none"/>
        </w:rPr>
        <w:fldChar w:fldCharType="begin"/>
      </w:r>
      <w:r w:rsidR="008B2727" w:rsidRPr="008B2727">
        <w:rPr>
          <w:rStyle w:val="af3"/>
          <w:rFonts w:ascii="SimSun" w:eastAsia="SimSun" w:hAnsi="SimSun"/>
          <w:color w:val="auto"/>
          <w:sz w:val="21"/>
          <w:szCs w:val="22"/>
          <w:u w:val="none"/>
        </w:rPr>
        <w:instrText xml:space="preserve"> HYPERLINK "https://www.wipo.int/edocs/mdocs/tk/en/wipo_iptk_ge_15/wipo_iptk_ge_15_presentation_martin_girsberger.pdf" </w:instrText>
      </w:r>
      <w:r w:rsidR="008B2727" w:rsidRPr="008B2727">
        <w:rPr>
          <w:rStyle w:val="af3"/>
          <w:rFonts w:ascii="SimSun" w:eastAsia="SimSun" w:hAnsi="SimSun"/>
          <w:color w:val="auto"/>
          <w:sz w:val="21"/>
          <w:szCs w:val="22"/>
          <w:u w:val="none"/>
        </w:rPr>
        <w:fldChar w:fldCharType="separate"/>
      </w:r>
      <w:r w:rsidR="008B2727" w:rsidRPr="008B2727">
        <w:rPr>
          <w:rStyle w:val="af3"/>
          <w:rFonts w:ascii="SimSun" w:eastAsia="SimSun" w:hAnsi="SimSun"/>
          <w:color w:val="auto"/>
          <w:sz w:val="21"/>
          <w:szCs w:val="22"/>
          <w:u w:val="none"/>
        </w:rPr>
        <w:t>https://www.wipo.int/edocs/mdocs/tk/en/wipo_iptk_ge_15/wipo_iptk_ge_15_presentation_martin_girsberger.pdf</w:t>
      </w:r>
      <w:r w:rsidR="008B2727" w:rsidRPr="008B2727">
        <w:rPr>
          <w:rStyle w:val="af3"/>
          <w:rFonts w:ascii="SimSun" w:eastAsia="SimSun" w:hAnsi="SimSun"/>
          <w:color w:val="auto"/>
          <w:sz w:val="21"/>
          <w:szCs w:val="22"/>
          <w:u w:val="none"/>
        </w:rPr>
        <w:fldChar w:fldCharType="end"/>
      </w:r>
      <w:r w:rsidR="00EC4FA9" w:rsidRPr="008B2727">
        <w:rPr>
          <w:rFonts w:ascii="SimSun" w:eastAsia="SimSun" w:hAnsi="SimSun" w:hint="eastAsia"/>
          <w:sz w:val="21"/>
          <w:szCs w:val="22"/>
          <w:lang w:eastAsia="zh-CN"/>
        </w:rPr>
        <w:t>。</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WIPO/GRTKF/IC/30/4</w:t>
      </w:r>
      <w:r w:rsidR="00673F97">
        <w:rPr>
          <w:rFonts w:ascii="SimSun" w:hAnsi="SimSun" w:hint="eastAsia"/>
          <w:sz w:val="21"/>
        </w:rPr>
        <w:t>、</w:t>
      </w:r>
      <w:r w:rsidRPr="00E05AC0">
        <w:rPr>
          <w:rFonts w:ascii="SimSun" w:hAnsi="SimSun"/>
          <w:sz w:val="21"/>
        </w:rPr>
        <w:t>WIPO/GRTKF/IC/34/4</w:t>
      </w:r>
      <w:r w:rsidR="000F312C">
        <w:rPr>
          <w:rFonts w:ascii="SimSun" w:hAnsi="SimSun" w:hint="eastAsia"/>
          <w:sz w:val="21"/>
        </w:rPr>
        <w:t>、</w:t>
      </w:r>
      <w:r w:rsidR="000F312C">
        <w:rPr>
          <w:rFonts w:ascii="SimSun" w:hAnsi="SimSun"/>
          <w:sz w:val="21"/>
        </w:rPr>
        <w:t>WIPO/GRTKF/IC/3</w:t>
      </w:r>
      <w:r w:rsidR="000F312C">
        <w:rPr>
          <w:rFonts w:ascii="SimSun" w:hAnsi="SimSun" w:hint="eastAsia"/>
          <w:sz w:val="21"/>
        </w:rPr>
        <w:t>5</w:t>
      </w:r>
      <w:r w:rsidR="000F312C">
        <w:rPr>
          <w:rFonts w:ascii="SimSun" w:hAnsi="SimSun"/>
          <w:sz w:val="21"/>
        </w:rPr>
        <w:t>/</w:t>
      </w:r>
      <w:r w:rsidR="000F312C">
        <w:rPr>
          <w:rFonts w:ascii="SimSun" w:hAnsi="SimSun" w:hint="eastAsia"/>
          <w:sz w:val="21"/>
        </w:rPr>
        <w:t>4</w:t>
      </w:r>
      <w:r w:rsidR="00673F97" w:rsidRPr="00E05AC0">
        <w:rPr>
          <w:rFonts w:ascii="SimSun" w:hAnsi="SimSun" w:hint="eastAsia"/>
          <w:sz w:val="21"/>
        </w:rPr>
        <w:t>和</w:t>
      </w:r>
      <w:r w:rsidR="00673F97" w:rsidRPr="00E05AC0">
        <w:rPr>
          <w:rFonts w:ascii="SimSun" w:hAnsi="SimSun"/>
          <w:sz w:val="21"/>
        </w:rPr>
        <w:t>WIPO/GRTKF/IC/3</w:t>
      </w:r>
      <w:r w:rsidR="000F312C">
        <w:rPr>
          <w:rFonts w:ascii="SimSun" w:hAnsi="SimSun" w:hint="eastAsia"/>
          <w:sz w:val="21"/>
        </w:rPr>
        <w:t>6</w:t>
      </w:r>
      <w:r w:rsidR="00673F97" w:rsidRPr="00E05AC0">
        <w:rPr>
          <w:rFonts w:ascii="SimSun" w:hAnsi="SimSun"/>
          <w:sz w:val="21"/>
        </w:rPr>
        <w:t>/4</w:t>
      </w:r>
      <w:r w:rsidRPr="00E05AC0">
        <w:rPr>
          <w:rFonts w:ascii="SimSun" w:hAnsi="SimSun" w:hint="eastAsia"/>
          <w:sz w:val="21"/>
        </w:rPr>
        <w:t>）进一步讨论并推进了案文。</w:t>
      </w:r>
    </w:p>
    <w:p w:rsidR="000F312C" w:rsidRPr="008B2727" w:rsidRDefault="000F312C" w:rsidP="000F312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F660FB" w:rsidP="00F152FD">
      <w:pPr>
        <w:overflowPunct w:val="0"/>
        <w:spacing w:afterLines="50" w:after="120" w:line="340" w:lineRule="atLeast"/>
        <w:jc w:val="both"/>
        <w:rPr>
          <w:rFonts w:ascii="SimSun" w:hAnsi="SimSun"/>
          <w:sz w:val="21"/>
        </w:rPr>
      </w:pPr>
      <w:r>
        <w:rPr>
          <w:rFonts w:ascii="SimSun" w:hAnsi="SimSun" w:hint="eastAsia"/>
          <w:sz w:val="21"/>
        </w:rPr>
        <w:t>34.</w:t>
      </w:r>
      <w:r>
        <w:rPr>
          <w:rFonts w:ascii="SimSun" w:hAnsi="SimSun" w:hint="eastAsia"/>
          <w:sz w:val="21"/>
        </w:rPr>
        <w:tab/>
      </w:r>
      <w:r w:rsidRPr="00F660FB">
        <w:rPr>
          <w:rFonts w:ascii="SimSun" w:hAnsi="SimSun" w:hint="eastAsia"/>
          <w:sz w:val="21"/>
        </w:rPr>
        <w:t>第二届闭会期间工作组（IWG</w:t>
      </w:r>
      <w:r w:rsidR="00F152FD">
        <w:rPr>
          <w:rFonts w:ascii="SimSun" w:hAnsi="SimSun" w:hint="eastAsia"/>
          <w:sz w:val="21"/>
        </w:rPr>
        <w:t xml:space="preserve"> </w:t>
      </w:r>
      <w:r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Pr="00F660FB">
        <w:rPr>
          <w:rFonts w:ascii="SimSun" w:hAnsi="SimSun" w:hint="eastAsia"/>
          <w:sz w:val="21"/>
        </w:rPr>
        <w:t>的条款。</w:t>
      </w:r>
    </w:p>
    <w:p w:rsidR="00C06727" w:rsidRDefault="00C06727" w:rsidP="00F152FD">
      <w:pPr>
        <w:overflowPunct w:val="0"/>
        <w:spacing w:afterLines="50" w:after="120" w:line="340" w:lineRule="atLeast"/>
        <w:jc w:val="both"/>
        <w:rPr>
          <w:rFonts w:ascii="SimSun" w:hAnsi="SimSun"/>
          <w:sz w:val="21"/>
        </w:rPr>
      </w:pPr>
      <w:r>
        <w:rPr>
          <w:rFonts w:ascii="SimSun" w:hAnsi="SimSun" w:hint="eastAsia"/>
          <w:sz w:val="21"/>
        </w:rPr>
        <w:t>35.</w:t>
      </w:r>
      <w:r>
        <w:rPr>
          <w:rFonts w:ascii="SimSun" w:hAnsi="SimSun" w:hint="eastAsia"/>
          <w:sz w:val="21"/>
        </w:rPr>
        <w:tab/>
      </w:r>
      <w:r w:rsidRPr="00C06727">
        <w:rPr>
          <w:rFonts w:ascii="SimSun" w:hAnsi="SimSun" w:hint="eastAsia"/>
          <w:sz w:val="21"/>
        </w:rPr>
        <w:t>IGC第二十一届会议（2012年4月）进一步制定了条款草案，成为文件</w:t>
      </w:r>
      <w:r>
        <w:rPr>
          <w:rFonts w:ascii="SimSun" w:hAnsi="SimSun" w:hint="eastAsia"/>
          <w:sz w:val="21"/>
        </w:rPr>
        <w:t>W</w:t>
      </w:r>
      <w:r w:rsidRPr="00C06727">
        <w:rPr>
          <w:rFonts w:ascii="SimSun" w:hAnsi="SimSun" w:hint="eastAsia"/>
          <w:sz w:val="21"/>
        </w:rPr>
        <w:t>IPO/GRTKF/IC/24/4，并包括了若干有关</w:t>
      </w:r>
      <w:r>
        <w:rPr>
          <w:rFonts w:ascii="SimSun" w:hAnsi="SimSun" w:hint="eastAsia"/>
          <w:sz w:val="21"/>
        </w:rPr>
        <w:t>公开要求</w:t>
      </w:r>
      <w:r w:rsidRPr="00C06727">
        <w:rPr>
          <w:rFonts w:ascii="SimSun" w:hAnsi="SimSun" w:hint="eastAsia"/>
          <w:sz w:val="21"/>
        </w:rPr>
        <w:t>的条款。在以下IGC会议（WIPO/GRTKF/IC/25/6、WIPO/GRTKF/IC/27/4、WIPO/GRTKF/IC/28/5、WIPO/GRTKF/IC/31/4、WIPO/GRTKF/IC/32/4</w:t>
      </w:r>
      <w:r>
        <w:rPr>
          <w:rFonts w:ascii="SimSun" w:hAnsi="SimSun" w:hint="eastAsia"/>
          <w:sz w:val="21"/>
        </w:rPr>
        <w:t>、</w:t>
      </w:r>
      <w:r w:rsidRPr="00C06727">
        <w:rPr>
          <w:rFonts w:ascii="SimSun" w:hAnsi="SimSun" w:hint="eastAsia"/>
          <w:sz w:val="21"/>
        </w:rPr>
        <w:t>WIPO/GRTKF/IC/34/5</w:t>
      </w:r>
      <w:r w:rsidR="00693ABF">
        <w:rPr>
          <w:rFonts w:ascii="SimSun" w:hAnsi="SimSun" w:hint="eastAsia"/>
          <w:sz w:val="21"/>
        </w:rPr>
        <w:t>、</w:t>
      </w:r>
      <w:r w:rsidRPr="00C06727">
        <w:rPr>
          <w:rFonts w:ascii="SimSun" w:hAnsi="SimSun"/>
          <w:sz w:val="21"/>
        </w:rPr>
        <w:t>WIPO/GRTKF/IC/3</w:t>
      </w:r>
      <w:r>
        <w:rPr>
          <w:rFonts w:ascii="SimSun" w:hAnsi="SimSun" w:hint="eastAsia"/>
          <w:sz w:val="21"/>
        </w:rPr>
        <w:t>7</w:t>
      </w:r>
      <w:r>
        <w:rPr>
          <w:rFonts w:ascii="SimSun" w:hAnsi="SimSun"/>
          <w:sz w:val="21"/>
        </w:rPr>
        <w:t>/</w:t>
      </w:r>
      <w:r>
        <w:rPr>
          <w:rFonts w:ascii="SimSun" w:hAnsi="SimSun" w:hint="eastAsia"/>
          <w:sz w:val="21"/>
        </w:rPr>
        <w:t>4</w:t>
      </w:r>
      <w:r w:rsidR="008B2727">
        <w:rPr>
          <w:rFonts w:ascii="SimSun" w:hAnsi="SimSun" w:hint="eastAsia"/>
          <w:sz w:val="21"/>
        </w:rPr>
        <w:t>、</w:t>
      </w:r>
      <w:r w:rsidR="00693ABF" w:rsidRPr="00C06727">
        <w:rPr>
          <w:rFonts w:ascii="SimSun" w:hAnsi="SimSun"/>
          <w:sz w:val="21"/>
        </w:rPr>
        <w:t>WIPO/GRTKF/IC/3</w:t>
      </w:r>
      <w:r w:rsidR="00693ABF">
        <w:rPr>
          <w:rFonts w:ascii="SimSun" w:hAnsi="SimSun" w:hint="eastAsia"/>
          <w:sz w:val="21"/>
        </w:rPr>
        <w:t>8</w:t>
      </w:r>
      <w:r w:rsidR="00693ABF">
        <w:rPr>
          <w:rFonts w:ascii="SimSun" w:hAnsi="SimSun"/>
          <w:sz w:val="21"/>
        </w:rPr>
        <w:t>/</w:t>
      </w:r>
      <w:r w:rsidR="00693ABF">
        <w:rPr>
          <w:rFonts w:ascii="SimSun" w:hAnsi="SimSun" w:hint="eastAsia"/>
          <w:sz w:val="21"/>
        </w:rPr>
        <w:t>4</w:t>
      </w:r>
      <w:r w:rsidR="008B2727">
        <w:rPr>
          <w:rFonts w:ascii="SimSun" w:hAnsi="SimSun" w:hint="eastAsia"/>
          <w:sz w:val="21"/>
        </w:rPr>
        <w:t>和</w:t>
      </w:r>
      <w:r w:rsidR="008B2727" w:rsidRPr="00C06727">
        <w:rPr>
          <w:rFonts w:ascii="SimSun" w:hAnsi="SimSun"/>
          <w:sz w:val="21"/>
        </w:rPr>
        <w:t>WIPO/GRTKF/IC/3</w:t>
      </w:r>
      <w:r w:rsidR="008B2727">
        <w:rPr>
          <w:rFonts w:ascii="SimSun" w:hAnsi="SimSun" w:hint="eastAsia"/>
          <w:sz w:val="21"/>
        </w:rPr>
        <w:t>9</w:t>
      </w:r>
      <w:r w:rsidR="008B2727">
        <w:rPr>
          <w:rFonts w:ascii="SimSun" w:hAnsi="SimSun"/>
          <w:sz w:val="21"/>
        </w:rPr>
        <w:t>/</w:t>
      </w:r>
      <w:r w:rsidR="008B2727">
        <w:rPr>
          <w:rFonts w:ascii="SimSun" w:hAnsi="SimSun" w:hint="eastAsia"/>
          <w:sz w:val="21"/>
        </w:rPr>
        <w:t>4</w:t>
      </w:r>
      <w:r w:rsidRPr="00C06727">
        <w:rPr>
          <w:rFonts w:ascii="SimSun" w:hAnsi="SimSun" w:hint="eastAsia"/>
          <w:sz w:val="21"/>
        </w:rPr>
        <w:t>）上，IGC进一步讨论并推进了案</w:t>
      </w:r>
      <w:r w:rsidR="008B2727">
        <w:rPr>
          <w:rFonts w:ascii="SimSun" w:hAnsi="SimSun"/>
          <w:sz w:val="21"/>
        </w:rPr>
        <w:t>‍</w:t>
      </w:r>
      <w:r w:rsidRPr="00C06727">
        <w:rPr>
          <w:rFonts w:ascii="SimSun" w:hAnsi="SimSun" w:hint="eastAsia"/>
          <w:sz w:val="21"/>
        </w:rPr>
        <w:t>文。</w:t>
      </w:r>
    </w:p>
    <w:p w:rsidR="0075753C" w:rsidRPr="008B2727" w:rsidRDefault="002E3680" w:rsidP="0075753C">
      <w:pPr>
        <w:keepNext/>
        <w:spacing w:beforeLines="100" w:before="240" w:afterLines="50" w:after="120" w:line="340" w:lineRule="atLeast"/>
        <w:rPr>
          <w:rFonts w:ascii="STXihei" w:eastAsia="STXihei" w:hAnsi="STXihei"/>
          <w:sz w:val="21"/>
        </w:rPr>
      </w:pPr>
      <w:r w:rsidRPr="008B2727">
        <w:rPr>
          <w:rFonts w:ascii="STXihei" w:eastAsia="STXihei" w:hAnsi="STXihei" w:hint="eastAsia"/>
          <w:sz w:val="21"/>
        </w:rPr>
        <w:t>其他材料</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36</w:t>
      </w:r>
      <w:r w:rsidR="0075753C">
        <w:rPr>
          <w:rFonts w:ascii="SimSun" w:hAnsi="SimSun"/>
          <w:sz w:val="21"/>
        </w:rPr>
        <w:t>.</w:t>
      </w:r>
      <w:r w:rsidR="0075753C">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37</w:t>
      </w:r>
      <w:r w:rsidR="0075753C">
        <w:rPr>
          <w:rFonts w:ascii="SimSun" w:hAnsi="SimSun"/>
          <w:sz w:val="21"/>
        </w:rPr>
        <w:t>.</w:t>
      </w:r>
      <w:r w:rsidR="0075753C">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38</w:t>
      </w:r>
      <w:r w:rsidR="0075753C">
        <w:rPr>
          <w:rFonts w:ascii="SimSun" w:hAnsi="SimSun"/>
          <w:sz w:val="21"/>
        </w:rPr>
        <w:t>.</w:t>
      </w:r>
      <w:r w:rsidR="0075753C">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C06727" w:rsidP="00CF0790">
      <w:pPr>
        <w:overflowPunct w:val="0"/>
        <w:spacing w:afterLines="50" w:after="120" w:line="340" w:lineRule="atLeast"/>
        <w:jc w:val="both"/>
        <w:rPr>
          <w:rFonts w:ascii="SimSun" w:hAnsi="SimSun"/>
          <w:sz w:val="21"/>
        </w:rPr>
      </w:pPr>
      <w:r>
        <w:rPr>
          <w:rFonts w:ascii="SimSun" w:hAnsi="SimSun" w:hint="eastAsia"/>
          <w:sz w:val="21"/>
        </w:rPr>
        <w:t>39.</w:t>
      </w:r>
      <w:r>
        <w:rPr>
          <w:rFonts w:ascii="SimSun" w:hAnsi="SimSun" w:hint="eastAsia"/>
          <w:sz w:val="21"/>
        </w:rPr>
        <w:tab/>
        <w:t>在IGC第三十六届会议上，美利坚合众国代表团提交了“专利延迟</w:t>
      </w:r>
      <w:r w:rsidR="00CF0790">
        <w:rPr>
          <w:rFonts w:ascii="SimSun" w:hAnsi="SimSun" w:hint="eastAsia"/>
          <w:sz w:val="21"/>
        </w:rPr>
        <w:t>与</w:t>
      </w:r>
      <w:r>
        <w:rPr>
          <w:rFonts w:ascii="SimSun" w:hAnsi="SimSun" w:hint="eastAsia"/>
          <w:sz w:val="21"/>
        </w:rPr>
        <w:t>不确定性的经济影响：美国</w:t>
      </w:r>
      <w:r w:rsidR="00CF0790">
        <w:rPr>
          <w:rFonts w:ascii="SimSun" w:hAnsi="SimSun" w:hint="eastAsia"/>
          <w:sz w:val="21"/>
        </w:rPr>
        <w:t>对</w:t>
      </w:r>
      <w:r>
        <w:rPr>
          <w:rFonts w:ascii="SimSun" w:hAnsi="SimSun" w:hint="eastAsia"/>
          <w:sz w:val="21"/>
        </w:rPr>
        <w:t>新</w:t>
      </w:r>
      <w:r w:rsidR="00CF0790">
        <w:rPr>
          <w:rFonts w:ascii="SimSun" w:hAnsi="SimSun" w:hint="eastAsia"/>
          <w:sz w:val="21"/>
        </w:rPr>
        <w:t>的</w:t>
      </w:r>
      <w:r>
        <w:rPr>
          <w:rFonts w:ascii="SimSun" w:hAnsi="SimSun" w:hint="eastAsia"/>
          <w:sz w:val="21"/>
        </w:rPr>
        <w:t>专利公开要求</w:t>
      </w:r>
      <w:r w:rsidR="00B42B92">
        <w:rPr>
          <w:rFonts w:ascii="SimSun" w:hAnsi="SimSun" w:hint="eastAsia"/>
          <w:sz w:val="21"/>
        </w:rPr>
        <w:t>相关</w:t>
      </w:r>
      <w:r>
        <w:rPr>
          <w:rFonts w:ascii="SimSun" w:hAnsi="SimSun" w:hint="eastAsia"/>
          <w:sz w:val="21"/>
        </w:rPr>
        <w:t>提案的</w:t>
      </w:r>
      <w:r w:rsidR="00CF0790">
        <w:rPr>
          <w:rFonts w:ascii="SimSun" w:hAnsi="SimSun" w:hint="eastAsia"/>
          <w:sz w:val="21"/>
        </w:rPr>
        <w:t>担忧</w:t>
      </w:r>
      <w:r>
        <w:rPr>
          <w:rFonts w:ascii="SimSun" w:hAnsi="SimSun" w:hint="eastAsia"/>
          <w:sz w:val="21"/>
        </w:rPr>
        <w:t>”，附于文件</w:t>
      </w:r>
      <w:r w:rsidRPr="00C06727">
        <w:rPr>
          <w:rFonts w:ascii="SimSun" w:hAnsi="SimSun"/>
          <w:sz w:val="21"/>
        </w:rPr>
        <w:t>WIPO/GRTKF/IC/36/10</w:t>
      </w:r>
      <w:r>
        <w:rPr>
          <w:rFonts w:ascii="SimSun" w:hAnsi="SimSun" w:hint="eastAsia"/>
          <w:sz w:val="21"/>
        </w:rPr>
        <w:t>。</w:t>
      </w:r>
      <w:r w:rsidR="00CD0AD0">
        <w:rPr>
          <w:rFonts w:ascii="SimSun" w:hAnsi="SimSun" w:hint="eastAsia"/>
          <w:sz w:val="21"/>
        </w:rPr>
        <w:t>该文件作为文件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295956">
        <w:rPr>
          <w:rFonts w:ascii="SimSun" w:hAnsi="SimSun" w:hint="eastAsia"/>
          <w:sz w:val="21"/>
        </w:rPr>
        <w:t>和</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sidR="00CD0AD0">
        <w:rPr>
          <w:rFonts w:ascii="SimSun" w:hAnsi="SimSun" w:hint="eastAsia"/>
          <w:sz w:val="21"/>
        </w:rPr>
        <w:t>重新提交给IGC第三十七届</w:t>
      </w:r>
      <w:r w:rsidR="00295956">
        <w:rPr>
          <w:rFonts w:ascii="SimSun" w:hAnsi="SimSun" w:hint="eastAsia"/>
          <w:sz w:val="21"/>
        </w:rPr>
        <w:t>和</w:t>
      </w:r>
      <w:r w:rsidR="00295956">
        <w:rPr>
          <w:rFonts w:ascii="SimSun" w:hAnsi="SimSun" w:hint="eastAsia"/>
          <w:sz w:val="21"/>
        </w:rPr>
        <w:t>第三十</w:t>
      </w:r>
      <w:r w:rsidR="00295956">
        <w:rPr>
          <w:rFonts w:ascii="SimSun" w:hAnsi="SimSun" w:hint="eastAsia"/>
          <w:sz w:val="21"/>
        </w:rPr>
        <w:t>八</w:t>
      </w:r>
      <w:r w:rsidR="00295956">
        <w:rPr>
          <w:rFonts w:ascii="SimSun" w:hAnsi="SimSun" w:hint="eastAsia"/>
          <w:sz w:val="21"/>
        </w:rPr>
        <w:t>届</w:t>
      </w:r>
      <w:r w:rsidR="00CD0AD0">
        <w:rPr>
          <w:rFonts w:ascii="SimSun" w:hAnsi="SimSun" w:hint="eastAsia"/>
          <w:sz w:val="21"/>
        </w:rPr>
        <w:t>会议。</w:t>
      </w:r>
    </w:p>
    <w:p w:rsidR="00130B57" w:rsidRPr="00E05AC0" w:rsidRDefault="00EF560C" w:rsidP="00295956">
      <w:pPr>
        <w:keepNext/>
        <w:overflowPunct w:val="0"/>
        <w:spacing w:afterLines="50" w:after="120" w:line="340" w:lineRule="atLeast"/>
        <w:jc w:val="both"/>
        <w:rPr>
          <w:rFonts w:ascii="SimSun" w:hAnsi="SimSun"/>
          <w:sz w:val="21"/>
          <w:szCs w:val="22"/>
        </w:rPr>
      </w:pPr>
      <w:r>
        <w:rPr>
          <w:rFonts w:ascii="SimSun" w:hAnsi="SimSun" w:hint="eastAsia"/>
          <w:sz w:val="21"/>
          <w:szCs w:val="22"/>
        </w:rPr>
        <w:t>40</w:t>
      </w:r>
      <w:r w:rsidR="0075753C">
        <w:rPr>
          <w:rFonts w:ascii="SimSun" w:hAnsi="SimSun"/>
          <w:sz w:val="21"/>
          <w:szCs w:val="22"/>
        </w:rPr>
        <w:t>.</w:t>
      </w:r>
      <w:r w:rsidR="0075753C">
        <w:rPr>
          <w:rFonts w:ascii="SimSun" w:hAnsi="SimSun"/>
          <w:sz w:val="21"/>
          <w:szCs w:val="22"/>
        </w:rPr>
        <w:tab/>
      </w:r>
      <w:r w:rsidR="002E3680" w:rsidRPr="008B2727">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Pierre Du Plessis</w:t>
      </w:r>
      <w:r w:rsidRPr="00E05AC0">
        <w:rPr>
          <w:rFonts w:ascii="SimSun" w:eastAsia="SimSun" w:hAnsi="SimSun" w:hint="eastAsia"/>
          <w:sz w:val="21"/>
          <w:szCs w:val="22"/>
          <w:lang w:val="fr-FR" w:eastAsia="zh-CN"/>
        </w:rPr>
        <w:t>先生：</w:t>
      </w:r>
      <w:r w:rsidR="00295956" w:rsidRPr="00295956">
        <w:rPr>
          <w:rStyle w:val="af3"/>
          <w:rFonts w:ascii="SimSun" w:eastAsia="SimSun" w:hAnsi="SimSun"/>
          <w:color w:val="auto"/>
          <w:sz w:val="21"/>
          <w:szCs w:val="22"/>
          <w:u w:val="none"/>
          <w:lang w:val="fr-FR"/>
        </w:rPr>
        <w:fldChar w:fldCharType="begin"/>
      </w:r>
      <w:r w:rsidR="00295956" w:rsidRPr="00295956">
        <w:rPr>
          <w:rStyle w:val="af3"/>
          <w:rFonts w:ascii="SimSun" w:eastAsia="SimSun" w:hAnsi="SimSun"/>
          <w:color w:val="auto"/>
          <w:sz w:val="21"/>
          <w:szCs w:val="22"/>
          <w:u w:val="none"/>
          <w:lang w:val="fr-FR"/>
        </w:rPr>
        <w:instrText xml:space="preserve"> HYPERLINK "https://www.wipo.int/edocs/mdocs/tk/en/wipo_iptk_ge_15/wipo_iptk_ge_15_presentation_pierre_du_plessis.pdf" </w:instrText>
      </w:r>
      <w:r w:rsidR="00295956" w:rsidRPr="00295956">
        <w:rPr>
          <w:rStyle w:val="af3"/>
          <w:rFonts w:ascii="SimSun" w:eastAsia="SimSun" w:hAnsi="SimSun"/>
          <w:color w:val="auto"/>
          <w:sz w:val="21"/>
          <w:szCs w:val="22"/>
          <w:u w:val="none"/>
          <w:lang w:val="fr-FR"/>
        </w:rPr>
        <w:fldChar w:fldCharType="separate"/>
      </w:r>
      <w:r w:rsidR="00295956" w:rsidRPr="00295956">
        <w:rPr>
          <w:rStyle w:val="af3"/>
          <w:rFonts w:ascii="SimSun" w:eastAsia="SimSun" w:hAnsi="SimSun"/>
          <w:color w:val="auto"/>
          <w:sz w:val="21"/>
          <w:szCs w:val="22"/>
          <w:u w:val="none"/>
          <w:lang w:val="fr-FR"/>
        </w:rPr>
        <w:t>https://www.wipo.int/edocs/mdocs/tk/en/wipo_iptk_ge_15/wipo_iptk_ge_15_presentation_pierre_du_plessis.pdf</w:t>
      </w:r>
      <w:r w:rsidR="00295956" w:rsidRPr="00295956">
        <w:rPr>
          <w:rStyle w:val="af3"/>
          <w:rFonts w:ascii="SimSun" w:eastAsia="SimSun" w:hAnsi="SimSun"/>
          <w:color w:val="auto"/>
          <w:sz w:val="21"/>
          <w:szCs w:val="22"/>
          <w:u w:val="none"/>
          <w:lang w:val="fr-FR"/>
        </w:rPr>
        <w:fldChar w:fldCharType="end"/>
      </w:r>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295956">
        <w:rPr>
          <w:rFonts w:ascii="SimSun" w:eastAsia="SimSun" w:hAnsi="SimSun"/>
          <w:sz w:val="21"/>
          <w:szCs w:val="22"/>
          <w:lang w:val="fr-FR"/>
        </w:rPr>
        <w:t xml:space="preserve">Larisa </w:t>
      </w:r>
      <w:proofErr w:type="spellStart"/>
      <w:r w:rsidRPr="00295956">
        <w:rPr>
          <w:rFonts w:ascii="SimSun" w:eastAsia="SimSun" w:hAnsi="SimSun"/>
          <w:sz w:val="21"/>
          <w:szCs w:val="22"/>
          <w:lang w:val="fr-FR"/>
        </w:rPr>
        <w:t>Simonova</w:t>
      </w:r>
      <w:proofErr w:type="spellEnd"/>
      <w:r w:rsidRPr="00295956">
        <w:rPr>
          <w:rFonts w:ascii="SimSun" w:eastAsia="SimSun" w:hAnsi="SimSun" w:hint="eastAsia"/>
          <w:sz w:val="21"/>
          <w:szCs w:val="22"/>
          <w:lang w:eastAsia="zh-CN"/>
        </w:rPr>
        <w:t>女士</w:t>
      </w:r>
      <w:r w:rsidRPr="00295956">
        <w:rPr>
          <w:rFonts w:ascii="SimSun" w:eastAsia="SimSun" w:hAnsi="SimSun" w:hint="eastAsia"/>
          <w:sz w:val="21"/>
          <w:szCs w:val="22"/>
          <w:lang w:val="fr-FR" w:eastAsia="zh-CN"/>
        </w:rPr>
        <w:t>：</w:t>
      </w:r>
      <w:hyperlink r:id="rId12" w:history="1">
        <w:r w:rsidR="00295956" w:rsidRPr="00295956">
          <w:rPr>
            <w:rStyle w:val="af3"/>
            <w:rFonts w:ascii="SimSun" w:eastAsia="SimSun" w:hAnsi="SimSun"/>
            <w:color w:val="auto"/>
            <w:sz w:val="21"/>
            <w:szCs w:val="22"/>
            <w:u w:val="none"/>
            <w:lang w:val="fr-FR"/>
          </w:rPr>
          <w:t>https://www.wipo.int/edocs/mdocs/tk/en/wipo_iptk_ge_15/wipo_iptk_ge_15_presentation_larisa_simonova.pdf</w:t>
        </w:r>
      </w:hyperlink>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295956">
        <w:rPr>
          <w:rFonts w:ascii="SimSun" w:eastAsia="SimSun" w:hAnsi="SimSun"/>
          <w:sz w:val="21"/>
          <w:szCs w:val="22"/>
          <w:lang w:val="fr-FR"/>
        </w:rPr>
        <w:t>Paul Oldham</w:t>
      </w:r>
      <w:r w:rsidRPr="00295956">
        <w:rPr>
          <w:rFonts w:ascii="SimSun" w:eastAsia="SimSun" w:hAnsi="SimSun" w:hint="eastAsia"/>
          <w:sz w:val="21"/>
          <w:szCs w:val="22"/>
          <w:lang w:eastAsia="zh-CN"/>
        </w:rPr>
        <w:t>先生</w:t>
      </w:r>
      <w:r w:rsidRPr="00295956">
        <w:rPr>
          <w:rFonts w:ascii="SimSun" w:eastAsia="SimSun" w:hAnsi="SimSun" w:hint="eastAsia"/>
          <w:sz w:val="21"/>
          <w:szCs w:val="22"/>
          <w:lang w:val="fr-FR" w:eastAsia="zh-CN"/>
        </w:rPr>
        <w:t>：</w:t>
      </w:r>
      <w:hyperlink r:id="rId13" w:history="1">
        <w:r w:rsidR="00295956" w:rsidRPr="00295956">
          <w:rPr>
            <w:rStyle w:val="af3"/>
            <w:rFonts w:ascii="SimSun" w:eastAsia="SimSun" w:hAnsi="SimSun"/>
            <w:color w:val="auto"/>
            <w:sz w:val="21"/>
            <w:szCs w:val="22"/>
            <w:u w:val="none"/>
            <w:lang w:val="fr-FR"/>
          </w:rPr>
          <w:t>https://www.wipo.int/edocs/mdocs/tk/en/wipo_iptk_ge_15/wipo_iptk_ge_15_presentation_paul_oldham.pdf</w:t>
        </w:r>
      </w:hyperlink>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295956">
        <w:rPr>
          <w:rFonts w:ascii="SimSun" w:eastAsia="SimSun" w:hAnsi="SimSun"/>
          <w:sz w:val="21"/>
          <w:szCs w:val="22"/>
        </w:rPr>
        <w:t xml:space="preserve">Ruth </w:t>
      </w:r>
      <w:proofErr w:type="spellStart"/>
      <w:r w:rsidRPr="00295956">
        <w:rPr>
          <w:rFonts w:ascii="SimSun" w:eastAsia="SimSun" w:hAnsi="SimSun"/>
          <w:sz w:val="21"/>
          <w:szCs w:val="22"/>
        </w:rPr>
        <w:t>Okediji</w:t>
      </w:r>
      <w:proofErr w:type="spellEnd"/>
      <w:r w:rsidRPr="00295956">
        <w:rPr>
          <w:rFonts w:ascii="SimSun" w:eastAsia="SimSun" w:hAnsi="SimSun" w:hint="eastAsia"/>
          <w:sz w:val="21"/>
          <w:szCs w:val="22"/>
          <w:lang w:eastAsia="zh-CN"/>
        </w:rPr>
        <w:t>教授：</w:t>
      </w:r>
      <w:r w:rsidR="00295956" w:rsidRPr="00295956">
        <w:rPr>
          <w:rStyle w:val="af3"/>
          <w:rFonts w:ascii="SimSun" w:eastAsia="SimSun" w:hAnsi="SimSun"/>
          <w:color w:val="auto"/>
          <w:sz w:val="21"/>
          <w:szCs w:val="22"/>
          <w:u w:val="none"/>
        </w:rPr>
        <w:fldChar w:fldCharType="begin"/>
      </w:r>
      <w:r w:rsidR="00295956" w:rsidRPr="00295956">
        <w:rPr>
          <w:rStyle w:val="af3"/>
          <w:rFonts w:ascii="SimSun" w:eastAsia="SimSun" w:hAnsi="SimSun"/>
          <w:color w:val="auto"/>
          <w:sz w:val="21"/>
          <w:szCs w:val="22"/>
          <w:u w:val="none"/>
        </w:rPr>
        <w:instrText xml:space="preserve"> HYPERLINK "https://www.wipo.int/edocs/mdocs/tk/en/wipo_iptk_ge_16/wipo_iptk_ge_16_presentation_10okediji.pdf" </w:instrText>
      </w:r>
      <w:r w:rsidR="00295956" w:rsidRPr="00295956">
        <w:rPr>
          <w:rStyle w:val="af3"/>
          <w:rFonts w:ascii="SimSun" w:eastAsia="SimSun" w:hAnsi="SimSun"/>
          <w:color w:val="auto"/>
          <w:sz w:val="21"/>
          <w:szCs w:val="22"/>
          <w:u w:val="none"/>
        </w:rPr>
        <w:fldChar w:fldCharType="separate"/>
      </w:r>
      <w:r w:rsidR="00295956" w:rsidRPr="00295956">
        <w:rPr>
          <w:rStyle w:val="af3"/>
          <w:rFonts w:ascii="SimSun" w:eastAsia="SimSun" w:hAnsi="SimSun"/>
          <w:color w:val="auto"/>
          <w:sz w:val="21"/>
          <w:szCs w:val="22"/>
          <w:u w:val="none"/>
        </w:rPr>
        <w:t>https://www.wipo.int/edocs/mdocs/tk/en/wipo_iptk_ge_16/wipo_iptk_ge_16_presentation_10okediji.pdf</w:t>
      </w:r>
      <w:r w:rsidR="00295956" w:rsidRPr="00295956">
        <w:rPr>
          <w:rStyle w:val="af3"/>
          <w:rFonts w:ascii="SimSun" w:eastAsia="SimSun" w:hAnsi="SimSun"/>
          <w:color w:val="auto"/>
          <w:sz w:val="21"/>
          <w:szCs w:val="22"/>
          <w:u w:val="none"/>
        </w:rPr>
        <w:fldChar w:fldCharType="end"/>
      </w:r>
      <w:r w:rsidR="00EC4FA9" w:rsidRPr="00295956">
        <w:rPr>
          <w:rFonts w:ascii="SimSun" w:eastAsia="SimSun" w:hAnsi="SimSun"/>
          <w:sz w:val="21"/>
          <w:szCs w:val="22"/>
        </w:rPr>
        <w:t>；</w:t>
      </w:r>
      <w:r w:rsidR="00EC4FA9" w:rsidRPr="00295956">
        <w:rPr>
          <w:rFonts w:ascii="SimSun" w:eastAsia="SimSun" w:hAnsi="SimSun" w:hint="eastAsia"/>
          <w:sz w:val="21"/>
          <w:szCs w:val="22"/>
          <w:lang w:eastAsia="zh-CN"/>
        </w:rPr>
        <w:t>和</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295956">
        <w:rPr>
          <w:rFonts w:ascii="SimSun" w:eastAsia="SimSun" w:hAnsi="SimSun"/>
          <w:sz w:val="21"/>
          <w:szCs w:val="22"/>
        </w:rPr>
        <w:t xml:space="preserve">Dominic </w:t>
      </w:r>
      <w:proofErr w:type="spellStart"/>
      <w:r w:rsidRPr="00295956">
        <w:rPr>
          <w:rFonts w:ascii="SimSun" w:eastAsia="SimSun" w:hAnsi="SimSun"/>
          <w:sz w:val="21"/>
          <w:szCs w:val="22"/>
        </w:rPr>
        <w:t>Muyldermans</w:t>
      </w:r>
      <w:proofErr w:type="spellEnd"/>
      <w:r w:rsidRPr="00295956">
        <w:rPr>
          <w:rFonts w:ascii="SimSun" w:eastAsia="SimSun" w:hAnsi="SimSun" w:hint="eastAsia"/>
          <w:sz w:val="21"/>
          <w:szCs w:val="22"/>
          <w:lang w:eastAsia="zh-CN"/>
        </w:rPr>
        <w:t>先生：</w:t>
      </w:r>
      <w:hyperlink r:id="rId14" w:history="1">
        <w:r w:rsidR="00295956" w:rsidRPr="00295956">
          <w:rPr>
            <w:rStyle w:val="af3"/>
            <w:rFonts w:ascii="SimSun" w:eastAsia="SimSun" w:hAnsi="SimSun"/>
            <w:color w:val="auto"/>
            <w:sz w:val="21"/>
            <w:szCs w:val="22"/>
            <w:u w:val="none"/>
          </w:rPr>
          <w:t>https://www.wipo.int/edocs/mdocs/tk/en/wipo_iptk_ge_16/wipo_iptk_ge_16_presentation_12muyldermans.pdf</w:t>
        </w:r>
      </w:hyperlink>
      <w:r w:rsidR="00EC4FA9" w:rsidRPr="00295956">
        <w:rPr>
          <w:rFonts w:ascii="SimSun" w:eastAsia="SimSun" w:hAnsi="SimSun"/>
          <w:sz w:val="21"/>
          <w:szCs w:val="22"/>
        </w:rPr>
        <w:t>；</w:t>
      </w:r>
    </w:p>
    <w:p w:rsidR="0075753C" w:rsidRDefault="00295956" w:rsidP="00E608A6">
      <w:pPr>
        <w:pStyle w:val="Endofdocument"/>
        <w:spacing w:afterLines="50" w:line="340" w:lineRule="atLeast"/>
        <w:ind w:left="924"/>
        <w:contextualSpacing w:val="0"/>
        <w:jc w:val="left"/>
        <w:rPr>
          <w:rFonts w:ascii="SimSun" w:eastAsia="SimSun" w:hAnsi="SimSun"/>
          <w:sz w:val="21"/>
          <w:szCs w:val="22"/>
        </w:rPr>
      </w:pPr>
      <w:hyperlink r:id="rId15" w:history="1">
        <w:r w:rsidRPr="00295956">
          <w:rPr>
            <w:rStyle w:val="af3"/>
            <w:rFonts w:ascii="SimSun" w:eastAsia="SimSun" w:hAnsi="SimSun"/>
            <w:color w:val="auto"/>
            <w:sz w:val="21"/>
            <w:szCs w:val="22"/>
            <w:u w:val="none"/>
          </w:rPr>
          <w:t>https://www.wipo.int/edocs/mdocs/tk/en/wipo_iptk_ge_15/wipo_iptk_ge_15_presentation_dominic_muyldermans.pdf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8B2727" w:rsidRDefault="00EF560C" w:rsidP="00BD3109">
      <w:pPr>
        <w:overflowPunct w:val="0"/>
        <w:spacing w:afterLines="50" w:after="120" w:line="340" w:lineRule="atLeast"/>
        <w:ind w:left="5534"/>
        <w:jc w:val="both"/>
        <w:rPr>
          <w:rFonts w:ascii="STKaiti" w:eastAsia="STKaiti" w:hAnsi="STKaiti"/>
          <w:sz w:val="21"/>
        </w:rPr>
      </w:pPr>
      <w:r w:rsidRPr="008B2727">
        <w:rPr>
          <w:rFonts w:ascii="STKaiti" w:eastAsia="STKaiti" w:hAnsi="STKaiti" w:hint="eastAsia"/>
          <w:sz w:val="21"/>
        </w:rPr>
        <w:t>41</w:t>
      </w:r>
      <w:r w:rsidR="0075753C" w:rsidRPr="008B2727">
        <w:rPr>
          <w:rFonts w:ascii="STKaiti" w:eastAsia="STKaiti" w:hAnsi="STKaiti"/>
          <w:sz w:val="21"/>
        </w:rPr>
        <w:t>.</w:t>
      </w:r>
      <w:r w:rsidR="0075753C" w:rsidRPr="008B2727">
        <w:rPr>
          <w:rFonts w:ascii="STKaiti" w:eastAsia="STKaiti" w:hAnsi="STKaiti"/>
          <w:sz w:val="21"/>
        </w:rPr>
        <w:tab/>
      </w:r>
      <w:r w:rsidR="002E3680" w:rsidRPr="008B2727">
        <w:rPr>
          <w:rFonts w:ascii="STKaiti" w:eastAsia="STKaiti" w:hAnsi="STKaiti" w:hint="eastAsia"/>
          <w:sz w:val="21"/>
        </w:rPr>
        <w:t>请委员</w:t>
      </w:r>
      <w:r w:rsidR="00541939" w:rsidRPr="008B2727">
        <w:rPr>
          <w:rFonts w:ascii="STKaiti" w:eastAsia="STKaiti" w:hAnsi="STKaiti" w:hint="eastAsia"/>
          <w:sz w:val="21"/>
        </w:rPr>
        <w:t>会注意本文件，并</w:t>
      </w:r>
      <w:r w:rsidR="00EC4FA9" w:rsidRPr="008B2727">
        <w:rPr>
          <w:rFonts w:ascii="STKaiti" w:eastAsia="STKaiti" w:hAnsi="STKaiti" w:hint="eastAsia"/>
          <w:sz w:val="21"/>
        </w:rPr>
        <w:t>提出其希望提出的</w:t>
      </w:r>
      <w:r w:rsidR="002E3680" w:rsidRPr="008B2727">
        <w:rPr>
          <w:rFonts w:ascii="STKaiti" w:eastAsia="STKaiti" w:hAnsi="STKaiti" w:hint="eastAsia"/>
          <w:sz w:val="21"/>
        </w:rPr>
        <w:t>评论意见</w:t>
      </w:r>
      <w:r w:rsidR="00541939" w:rsidRPr="008B2727">
        <w:rPr>
          <w:rFonts w:ascii="STKaiti" w:eastAsia="STKaiti" w:hAnsi="STKaiti" w:hint="eastAsia"/>
          <w:sz w:val="21"/>
        </w:rPr>
        <w:t>，包括查</w:t>
      </w:r>
      <w:r w:rsidR="00EC4FA9" w:rsidRPr="008B2727">
        <w:rPr>
          <w:rFonts w:ascii="STKaiti" w:eastAsia="STKaiti" w:hAnsi="STKaiti" w:hint="eastAsia"/>
          <w:sz w:val="21"/>
        </w:rPr>
        <w:t>明</w:t>
      </w:r>
      <w:r w:rsidR="002E3680" w:rsidRPr="008B2727">
        <w:rPr>
          <w:rFonts w:ascii="STKaiti" w:eastAsia="STKaiti" w:hAnsi="STKaiti" w:hint="eastAsia"/>
          <w:sz w:val="21"/>
        </w:rPr>
        <w:t>任何差距。</w:t>
      </w:r>
    </w:p>
    <w:p w:rsidR="00130B57" w:rsidRPr="008B2727" w:rsidRDefault="00130B57" w:rsidP="00BD3109">
      <w:pPr>
        <w:overflowPunct w:val="0"/>
        <w:spacing w:afterLines="50" w:after="120" w:line="340" w:lineRule="atLeast"/>
        <w:ind w:left="5534"/>
        <w:jc w:val="both"/>
        <w:rPr>
          <w:rFonts w:ascii="STKaiti" w:eastAsia="STKaiti" w:hAnsi="STKaiti"/>
          <w:sz w:val="21"/>
        </w:rPr>
      </w:pPr>
    </w:p>
    <w:p w:rsidR="00130B57" w:rsidRPr="008B2727" w:rsidRDefault="002E3680" w:rsidP="00BD3109">
      <w:pPr>
        <w:overflowPunct w:val="0"/>
        <w:spacing w:afterLines="50" w:after="120" w:line="340" w:lineRule="atLeast"/>
        <w:ind w:left="5534"/>
        <w:jc w:val="both"/>
        <w:rPr>
          <w:rFonts w:ascii="STKaiti" w:eastAsia="STKaiti" w:hAnsi="STKaiti"/>
          <w:sz w:val="21"/>
        </w:rPr>
      </w:pPr>
      <w:r w:rsidRPr="008B2727">
        <w:rPr>
          <w:rFonts w:ascii="STKaiti" w:eastAsia="STKaiti" w:hAnsi="STKaiti" w:cs="Times New Roman"/>
          <w:sz w:val="21"/>
        </w:rPr>
        <w:t>[</w:t>
      </w:r>
      <w:r w:rsidRPr="008B2727">
        <w:rPr>
          <w:rFonts w:ascii="STKaiti" w:eastAsia="STKaiti" w:hAnsi="STKaiti" w:cs="Times New Roman" w:hint="eastAsia"/>
          <w:sz w:val="21"/>
        </w:rPr>
        <w:t>文件完</w:t>
      </w:r>
      <w:r w:rsidRPr="008B2727">
        <w:rPr>
          <w:rFonts w:ascii="STKaiti" w:eastAsia="STKaiti" w:hAnsi="STKaiti" w:cs="Times New Roman"/>
          <w:sz w:val="21"/>
        </w:rPr>
        <w:t>]</w:t>
      </w:r>
    </w:p>
    <w:sectPr w:rsidR="00130B57" w:rsidRPr="008B2727" w:rsidSect="0075753C">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af0"/>
        <w:jc w:val="both"/>
        <w:rPr>
          <w:rFonts w:ascii="SimSun" w:hAnsi="SimSun"/>
        </w:rPr>
      </w:pPr>
      <w:r w:rsidRPr="00E05AC0">
        <w:rPr>
          <w:rStyle w:val="af5"/>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bookmarkEnd w:id="6"/>
    <w:r w:rsidRPr="00E05AC0">
      <w:rPr>
        <w:rFonts w:ascii="SimSun" w:hAnsi="SimSun"/>
        <w:sz w:val="21"/>
      </w:rPr>
      <w:t>WIPO/GRTKF/IC/3</w:t>
    </w:r>
    <w:r w:rsidR="00295956">
      <w:rPr>
        <w:rFonts w:ascii="SimSun" w:hAnsi="SimSun" w:hint="eastAsia"/>
        <w:sz w:val="21"/>
      </w:rPr>
      <w:t>9</w:t>
    </w:r>
    <w:r w:rsidR="008105D1">
      <w:rPr>
        <w:rFonts w:ascii="SimSun" w:hAnsi="SimSun"/>
        <w:sz w:val="21"/>
      </w:rPr>
      <w:t>/</w:t>
    </w:r>
    <w:r w:rsidR="008105D1">
      <w:rPr>
        <w:rFonts w:ascii="SimSun" w:hAnsi="SimSun" w:hint="eastAsia"/>
        <w:sz w:val="21"/>
      </w:rPr>
      <w:t>9</w:t>
    </w:r>
  </w:p>
  <w:p w:rsidR="00130B57" w:rsidRPr="00E05AC0" w:rsidRDefault="00BD3109">
    <w:pPr>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295956">
      <w:rPr>
        <w:rFonts w:ascii="SimSun" w:hAnsi="SimSun"/>
        <w:noProof/>
        <w:sz w:val="21"/>
      </w:rPr>
      <w:t>7</w:t>
    </w:r>
    <w:r w:rsidR="002E3680" w:rsidRPr="00E05AC0">
      <w:rPr>
        <w:rFonts w:ascii="SimSun" w:hAnsi="SimSun"/>
        <w:sz w:val="21"/>
      </w:rPr>
      <w:fldChar w:fldCharType="end"/>
    </w:r>
    <w:r>
      <w:rPr>
        <w:rFonts w:ascii="SimSun" w:hAnsi="SimSun" w:hint="eastAsia"/>
        <w:sz w:val="21"/>
      </w:rPr>
      <w:t>页</w:t>
    </w:r>
  </w:p>
  <w:p w:rsidR="00130B57" w:rsidRPr="00E05AC0" w:rsidRDefault="00130B57">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80036"/>
    <w:rsid w:val="0078331E"/>
    <w:rsid w:val="0078710B"/>
    <w:rsid w:val="007A0F1D"/>
    <w:rsid w:val="007A4524"/>
    <w:rsid w:val="007A4DEA"/>
    <w:rsid w:val="007A6E7A"/>
    <w:rsid w:val="007B0468"/>
    <w:rsid w:val="007B5C8C"/>
    <w:rsid w:val="007C59A3"/>
    <w:rsid w:val="007C661A"/>
    <w:rsid w:val="007D1613"/>
    <w:rsid w:val="007D3EDE"/>
    <w:rsid w:val="007E61F6"/>
    <w:rsid w:val="007E70A6"/>
    <w:rsid w:val="007E7D10"/>
    <w:rsid w:val="007F30D0"/>
    <w:rsid w:val="00801E43"/>
    <w:rsid w:val="008030F2"/>
    <w:rsid w:val="00803317"/>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92586"/>
    <w:rsid w:val="009931F8"/>
    <w:rsid w:val="00993649"/>
    <w:rsid w:val="0099389C"/>
    <w:rsid w:val="0099713A"/>
    <w:rsid w:val="00997FCD"/>
    <w:rsid w:val="009A0F2A"/>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D01586"/>
    <w:rsid w:val="00D02B04"/>
    <w:rsid w:val="00D02FAF"/>
    <w:rsid w:val="00D15133"/>
    <w:rsid w:val="00D1756C"/>
    <w:rsid w:val="00D20201"/>
    <w:rsid w:val="00D23A12"/>
    <w:rsid w:val="00D31075"/>
    <w:rsid w:val="00D31C55"/>
    <w:rsid w:val="00D33829"/>
    <w:rsid w:val="00D3631E"/>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7FA0"/>
    <w:rsid w:val="00E80A92"/>
    <w:rsid w:val="00E84CA0"/>
    <w:rsid w:val="00E84E57"/>
    <w:rsid w:val="00E8628F"/>
    <w:rsid w:val="00E909C8"/>
    <w:rsid w:val="00E92472"/>
    <w:rsid w:val="00E92C7A"/>
    <w:rsid w:val="00E960B7"/>
    <w:rsid w:val="00EA3A16"/>
    <w:rsid w:val="00EB414C"/>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A3EE9F"/>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sz w:val="20"/>
    </w:rPr>
  </w:style>
  <w:style w:type="paragraph" w:styleId="a5">
    <w:name w:val="annotation text"/>
    <w:basedOn w:val="a0"/>
    <w:link w:val="a7"/>
    <w:semiHidden/>
    <w:qFormat/>
    <w:rPr>
      <w:sz w:val="18"/>
    </w:rPr>
  </w:style>
  <w:style w:type="paragraph" w:styleId="a">
    <w:name w:val="List Number"/>
    <w:basedOn w:val="a0"/>
    <w:semiHidden/>
    <w:qFormat/>
    <w:pPr>
      <w:numPr>
        <w:numId w:val="1"/>
      </w:numPr>
    </w:pPr>
  </w:style>
  <w:style w:type="paragraph" w:styleId="a8">
    <w:name w:val="caption"/>
    <w:basedOn w:val="a0"/>
    <w:next w:val="a0"/>
    <w:qFormat/>
    <w:rPr>
      <w:b/>
      <w:bCs/>
      <w:sz w:val="18"/>
    </w:rPr>
  </w:style>
  <w:style w:type="paragraph" w:styleId="a9">
    <w:name w:val="Salutation"/>
    <w:basedOn w:val="a0"/>
    <w:next w:val="a0"/>
    <w:semiHidden/>
  </w:style>
  <w:style w:type="paragraph" w:styleId="aa">
    <w:name w:val="Body Text"/>
    <w:basedOn w:val="a0"/>
    <w:qFormat/>
    <w:pPr>
      <w:spacing w:after="220"/>
    </w:pPr>
  </w:style>
  <w:style w:type="paragraph" w:styleId="ab">
    <w:name w:val="endnote text"/>
    <w:basedOn w:val="a0"/>
    <w:semiHidden/>
    <w:qFormat/>
    <w:rPr>
      <w:sz w:val="18"/>
    </w:rPr>
  </w:style>
  <w:style w:type="paragraph" w:styleId="ac">
    <w:name w:val="Balloon Text"/>
    <w:basedOn w:val="a0"/>
    <w:semiHidden/>
    <w:qFormat/>
    <w:rPr>
      <w:rFonts w:ascii="Tahoma" w:hAnsi="Tahoma" w:cs="Tahoma"/>
      <w:sz w:val="16"/>
      <w:szCs w:val="16"/>
    </w:rPr>
  </w:style>
  <w:style w:type="paragraph" w:styleId="ad">
    <w:name w:val="footer"/>
    <w:basedOn w:val="a0"/>
    <w:semiHidden/>
    <w:qFormat/>
    <w:pPr>
      <w:tabs>
        <w:tab w:val="center" w:pos="4320"/>
        <w:tab w:val="right" w:pos="8640"/>
      </w:tabs>
    </w:pPr>
  </w:style>
  <w:style w:type="paragraph" w:styleId="ae">
    <w:name w:val="header"/>
    <w:basedOn w:val="a0"/>
    <w:semiHidden/>
    <w:qFormat/>
    <w:pPr>
      <w:tabs>
        <w:tab w:val="center" w:pos="4536"/>
        <w:tab w:val="right" w:pos="9072"/>
      </w:tabs>
    </w:pPr>
  </w:style>
  <w:style w:type="paragraph" w:styleId="af">
    <w:name w:val="Signature"/>
    <w:basedOn w:val="a0"/>
    <w:semiHidden/>
    <w:pPr>
      <w:ind w:left="5250"/>
    </w:pPr>
  </w:style>
  <w:style w:type="paragraph" w:styleId="af0">
    <w:name w:val="footnote text"/>
    <w:basedOn w:val="a0"/>
    <w:semiHidden/>
    <w:rPr>
      <w:sz w:val="18"/>
    </w:rPr>
  </w:style>
  <w:style w:type="paragraph" w:styleId="af1">
    <w:name w:val="Normal (Web)"/>
    <w:basedOn w:val="a0"/>
    <w:qFormat/>
    <w:rPr>
      <w:rFonts w:ascii="Times New Roman" w:hAnsi="Times New Roman" w:cs="Times New Roman"/>
      <w:sz w:val="24"/>
      <w:szCs w:val="24"/>
    </w:r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szCs w:val="16"/>
    </w:rPr>
  </w:style>
  <w:style w:type="character" w:styleId="af5">
    <w:name w:val="footnote reference"/>
    <w:rPr>
      <w:vertAlign w:val="superscript"/>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a"/>
    <w:qFormat/>
    <w:pPr>
      <w:numPr>
        <w:numId w:val="2"/>
      </w:numPr>
    </w:pPr>
  </w:style>
  <w:style w:type="paragraph" w:customStyle="1" w:styleId="ONUMFS">
    <w:name w:val="ONUM FS"/>
    <w:basedOn w:val="aa"/>
    <w:qFormat/>
    <w:pPr>
      <w:numPr>
        <w:numId w:val="3"/>
      </w:numPr>
    </w:pPr>
  </w:style>
  <w:style w:type="paragraph" w:customStyle="1" w:styleId="Char">
    <w:name w:val="Char 字元 字元"/>
    <w:basedOn w:val="a0"/>
    <w:qFormat/>
    <w:pPr>
      <w:spacing w:after="160" w:line="240" w:lineRule="exact"/>
    </w:pPr>
    <w:rPr>
      <w:rFonts w:ascii="Verdana" w:hAnsi="Verdana" w:cs="Times New Roman"/>
      <w:sz w:val="20"/>
      <w:lang w:eastAsia="en-US"/>
    </w:rPr>
  </w:style>
  <w:style w:type="paragraph" w:styleId="af7">
    <w:name w:val="List Paragraph"/>
    <w:basedOn w:val="a0"/>
    <w:uiPriority w:val="34"/>
    <w:qFormat/>
    <w:pPr>
      <w:ind w:left="720"/>
    </w:pPr>
  </w:style>
  <w:style w:type="character" w:customStyle="1" w:styleId="a7">
    <w:name w:val="批注文字 字符"/>
    <w:link w:val="a5"/>
    <w:semiHidden/>
    <w:qFormat/>
    <w:rPr>
      <w:rFonts w:ascii="Arial" w:eastAsia="SimSun" w:hAnsi="Arial" w:cs="Arial"/>
      <w:sz w:val="18"/>
      <w:lang w:eastAsia="zh-CN"/>
    </w:rPr>
  </w:style>
  <w:style w:type="character" w:customStyle="1" w:styleId="a6">
    <w:name w:val="批注主题 字符"/>
    <w:link w:val="a4"/>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paul_oldham.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ipo.int/edocs/mdocs/tk/en/wipo_iptk_ge_15/wipo_iptk_ge_15_presentation_larisa_simonov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15/wipo_iptk_ge_15_presentation_silvia_soli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docs/mdocs/tk/en/wipo_iptk_ge_16/wipo_iptk_ge_16_presentation_9yang.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F0024-3F7C-4B07-86A2-B32A391B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1643</Words>
  <Characters>9366</Characters>
  <Application>Microsoft Office Word</Application>
  <DocSecurity>0</DocSecurity>
  <Lines>78</Lines>
  <Paragraphs>21</Paragraphs>
  <ScaleCrop>false</ScaleCrop>
  <Company>WIPO</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WIPO/GRTKF/IC/39/9</dc:title>
  <dc:subject>与遗传资源及相关传统知识有关的公开制度资料汇编报告</dc:subject>
  <dc:creator/>
  <cp:lastModifiedBy>MA Weihai</cp:lastModifiedBy>
  <cp:revision>4</cp:revision>
  <cp:lastPrinted>2018-02-09T07:59:00Z</cp:lastPrinted>
  <dcterms:created xsi:type="dcterms:W3CDTF">2019-01-24T13:10:00Z</dcterms:created>
  <dcterms:modified xsi:type="dcterms:W3CDTF">2019-01-24T13:26:00Z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