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F33E4" w:rsidRPr="00FF33E4" w:rsidTr="004F510B">
        <w:trPr>
          <w:trHeight w:val="1977"/>
        </w:trPr>
        <w:tc>
          <w:tcPr>
            <w:tcW w:w="4594" w:type="dxa"/>
            <w:tcBorders>
              <w:bottom w:val="single" w:sz="4" w:space="0" w:color="auto"/>
            </w:tcBorders>
            <w:tcMar>
              <w:bottom w:w="170" w:type="dxa"/>
            </w:tcMar>
          </w:tcPr>
          <w:p w:rsidR="00FF33E4" w:rsidRPr="00FF33E4" w:rsidRDefault="00FF33E4" w:rsidP="00FF33E4">
            <w:pPr>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4425F61F" wp14:editId="7F5FE8DC">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F33E4" w:rsidRPr="00FF33E4" w:rsidRDefault="00FF33E4" w:rsidP="00FF33E4">
            <w:pPr>
              <w:rPr>
                <w:rFonts w:ascii="Times New Roman" w:hAnsi="Times New Roman" w:cs="Times New Roman"/>
                <w:sz w:val="24"/>
              </w:rPr>
            </w:pPr>
          </w:p>
        </w:tc>
        <w:tc>
          <w:tcPr>
            <w:tcW w:w="425" w:type="dxa"/>
            <w:tcBorders>
              <w:bottom w:val="single" w:sz="4" w:space="0" w:color="auto"/>
            </w:tcBorders>
            <w:tcMar>
              <w:left w:w="0" w:type="dxa"/>
              <w:right w:w="0" w:type="dxa"/>
            </w:tcMar>
          </w:tcPr>
          <w:p w:rsidR="00FF33E4" w:rsidRPr="00FF33E4" w:rsidRDefault="00FF33E4" w:rsidP="00FF33E4">
            <w:pPr>
              <w:jc w:val="right"/>
              <w:rPr>
                <w:sz w:val="24"/>
              </w:rPr>
            </w:pPr>
            <w:r w:rsidRPr="00FF33E4">
              <w:rPr>
                <w:b/>
                <w:sz w:val="40"/>
                <w:szCs w:val="40"/>
              </w:rPr>
              <w:t>C</w:t>
            </w:r>
          </w:p>
        </w:tc>
      </w:tr>
      <w:tr w:rsidR="00FF33E4" w:rsidRPr="00FF33E4" w:rsidTr="004F510B">
        <w:trPr>
          <w:trHeight w:hRule="exact" w:val="340"/>
        </w:trPr>
        <w:tc>
          <w:tcPr>
            <w:tcW w:w="9356" w:type="dxa"/>
            <w:gridSpan w:val="3"/>
            <w:tcBorders>
              <w:top w:val="single" w:sz="4" w:space="0" w:color="auto"/>
            </w:tcBorders>
            <w:tcMar>
              <w:top w:w="170" w:type="dxa"/>
              <w:left w:w="0" w:type="dxa"/>
              <w:right w:w="0" w:type="dxa"/>
            </w:tcMar>
            <w:vAlign w:val="bottom"/>
          </w:tcPr>
          <w:p w:rsidR="00FF33E4" w:rsidRPr="00FF33E4" w:rsidRDefault="00FF33E4" w:rsidP="00253656">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sidR="00253656">
              <w:rPr>
                <w:rFonts w:ascii="Arial Black" w:hAnsi="Arial Black" w:cs="Times New Roman" w:hint="eastAsia"/>
                <w:caps/>
                <w:sz w:val="15"/>
              </w:rPr>
              <w:t>7</w:t>
            </w:r>
            <w:r w:rsidRPr="00FF33E4">
              <w:rPr>
                <w:rFonts w:ascii="Arial Black" w:hAnsi="Arial Black" w:cs="Times New Roman"/>
                <w:caps/>
                <w:sz w:val="15"/>
              </w:rPr>
              <w:t>/</w:t>
            </w:r>
            <w:bookmarkStart w:id="0" w:name="Code"/>
            <w:bookmarkEnd w:id="0"/>
            <w:r w:rsidRPr="00FF33E4">
              <w:rPr>
                <w:rFonts w:ascii="Arial Black" w:hAnsi="Arial Black" w:cs="Times New Roman" w:hint="eastAsia"/>
                <w:caps/>
                <w:sz w:val="15"/>
              </w:rPr>
              <w:t>1 prov.</w:t>
            </w:r>
            <w:r w:rsidR="00A17DF7">
              <w:rPr>
                <w:rFonts w:ascii="Arial Black" w:hAnsi="Arial Black" w:cs="Times New Roman" w:hint="eastAsia"/>
                <w:caps/>
                <w:sz w:val="15"/>
              </w:rPr>
              <w:t xml:space="preserve"> 2</w:t>
            </w:r>
          </w:p>
        </w:tc>
      </w:tr>
      <w:tr w:rsidR="00FF33E4" w:rsidRPr="00FF33E4" w:rsidTr="004F510B">
        <w:trPr>
          <w:trHeight w:hRule="exact" w:val="170"/>
        </w:trPr>
        <w:tc>
          <w:tcPr>
            <w:tcW w:w="9356" w:type="dxa"/>
            <w:gridSpan w:val="3"/>
            <w:noWrap/>
            <w:tcMar>
              <w:left w:w="0" w:type="dxa"/>
              <w:right w:w="0" w:type="dxa"/>
            </w:tcMar>
            <w:vAlign w:val="bottom"/>
          </w:tcPr>
          <w:p w:rsidR="00FF33E4" w:rsidRPr="00FF33E4" w:rsidRDefault="00FF33E4" w:rsidP="00FF33E4">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1" w:name="Original"/>
            <w:bookmarkEnd w:id="1"/>
            <w:r w:rsidRPr="00FF33E4">
              <w:rPr>
                <w:rFonts w:ascii="Times New Roman" w:eastAsia="SimHei" w:hAnsi="Times New Roman" w:cs="Times New Roman" w:hint="eastAsia"/>
                <w:b/>
                <w:sz w:val="15"/>
                <w:szCs w:val="15"/>
              </w:rPr>
              <w:t>英文</w:t>
            </w:r>
          </w:p>
        </w:tc>
      </w:tr>
      <w:tr w:rsidR="00FF33E4" w:rsidRPr="00FF33E4" w:rsidTr="004F510B">
        <w:trPr>
          <w:trHeight w:hRule="exact" w:val="198"/>
        </w:trPr>
        <w:tc>
          <w:tcPr>
            <w:tcW w:w="9356" w:type="dxa"/>
            <w:gridSpan w:val="3"/>
            <w:tcMar>
              <w:left w:w="0" w:type="dxa"/>
              <w:right w:w="0" w:type="dxa"/>
            </w:tcMar>
            <w:vAlign w:val="bottom"/>
          </w:tcPr>
          <w:p w:rsidR="00FF33E4" w:rsidRPr="00FF33E4" w:rsidRDefault="00FF33E4" w:rsidP="00A17DF7">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2" w:name="Date"/>
            <w:bookmarkEnd w:id="2"/>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sidR="00A17DF7">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月</w:t>
            </w:r>
            <w:r w:rsidR="00A17DF7">
              <w:rPr>
                <w:rFonts w:ascii="Arial Black" w:eastAsia="SimHei" w:hAnsi="Arial Black" w:cs="Times New Roman" w:hint="eastAsia"/>
                <w:b/>
                <w:sz w:val="15"/>
                <w:szCs w:val="15"/>
              </w:rPr>
              <w:t>1</w:t>
            </w:r>
            <w:r w:rsidR="00253656">
              <w:rPr>
                <w:rFonts w:ascii="Arial Black" w:eastAsia="SimHei" w:hAnsi="Arial Black" w:cs="Times New Roman" w:hint="eastAsia"/>
                <w:b/>
                <w:sz w:val="15"/>
                <w:szCs w:val="15"/>
              </w:rPr>
              <w:t>0</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FF33E4" w:rsidRPr="00FF33E4" w:rsidRDefault="00FF33E4" w:rsidP="00FF33E4"/>
    <w:p w:rsidR="00FF33E4" w:rsidRPr="00FF33E4" w:rsidRDefault="00FF33E4" w:rsidP="00FF33E4"/>
    <w:p w:rsidR="00FF33E4" w:rsidRPr="00FF33E4" w:rsidRDefault="00FF33E4" w:rsidP="00FF33E4">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sidR="00253656">
        <w:rPr>
          <w:rFonts w:ascii="KaiTi" w:eastAsia="KaiTi" w:hAnsi="Times New Roman" w:cs="Times New Roman" w:hint="eastAsia"/>
          <w:b/>
          <w:sz w:val="24"/>
          <w:szCs w:val="24"/>
        </w:rPr>
        <w:t>七</w:t>
      </w:r>
      <w:r w:rsidRPr="00FF33E4">
        <w:rPr>
          <w:rFonts w:ascii="KaiTi" w:eastAsia="KaiTi" w:hAnsi="Times New Roman" w:cs="Times New Roman" w:hint="eastAsia"/>
          <w:b/>
          <w:sz w:val="24"/>
          <w:szCs w:val="24"/>
        </w:rPr>
        <w:t>届会议</w:t>
      </w:r>
    </w:p>
    <w:p w:rsidR="00FF33E4" w:rsidRPr="00FF33E4" w:rsidRDefault="00FF33E4" w:rsidP="00FF33E4">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sidR="00253656">
        <w:rPr>
          <w:rFonts w:ascii="KaiTi" w:eastAsia="KaiTi" w:hAnsi="KaiTi" w:cs="Times New Roman" w:hint="eastAsia"/>
          <w:sz w:val="24"/>
          <w:szCs w:val="24"/>
        </w:rPr>
        <w:t>8</w:t>
      </w:r>
      <w:r w:rsidRPr="00FF33E4">
        <w:rPr>
          <w:rFonts w:ascii="KaiTi" w:eastAsia="KaiTi" w:hAnsi="KaiTi" w:hint="eastAsia"/>
          <w:b/>
          <w:sz w:val="24"/>
          <w:szCs w:val="24"/>
        </w:rPr>
        <w:t>月</w:t>
      </w:r>
      <w:r>
        <w:rPr>
          <w:rFonts w:ascii="KaiTi" w:eastAsia="KaiTi" w:hAnsi="KaiTi" w:cs="Times New Roman" w:hint="eastAsia"/>
          <w:sz w:val="24"/>
          <w:szCs w:val="24"/>
        </w:rPr>
        <w:t>2</w:t>
      </w:r>
      <w:r w:rsidR="00253656">
        <w:rPr>
          <w:rFonts w:ascii="KaiTi" w:eastAsia="KaiTi" w:hAnsi="KaiTi" w:cs="Times New Roman" w:hint="eastAsia"/>
          <w:sz w:val="24"/>
          <w:szCs w:val="24"/>
        </w:rPr>
        <w:t>7</w:t>
      </w:r>
      <w:r w:rsidRPr="00FF33E4">
        <w:rPr>
          <w:rFonts w:ascii="KaiTi" w:eastAsia="KaiTi" w:hAnsi="KaiTi" w:hint="eastAsia"/>
          <w:b/>
          <w:sz w:val="24"/>
          <w:szCs w:val="24"/>
        </w:rPr>
        <w:t>日至</w:t>
      </w:r>
      <w:r w:rsidR="00253656">
        <w:rPr>
          <w:rFonts w:ascii="KaiTi" w:eastAsia="KaiTi" w:hAnsi="KaiTi" w:cs="Times New Roman" w:hint="eastAsia"/>
          <w:sz w:val="24"/>
          <w:szCs w:val="24"/>
        </w:rPr>
        <w:t>31</w:t>
      </w:r>
      <w:r w:rsidRPr="00FF33E4">
        <w:rPr>
          <w:rFonts w:ascii="KaiTi" w:eastAsia="KaiTi" w:hAnsi="KaiTi" w:hint="eastAsia"/>
          <w:b/>
          <w:sz w:val="24"/>
          <w:szCs w:val="24"/>
        </w:rPr>
        <w:t>日，日内瓦</w:t>
      </w:r>
    </w:p>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Pr>
        <w:widowControl w:val="0"/>
        <w:rPr>
          <w:rFonts w:ascii="KaiTi" w:eastAsia="KaiTi"/>
          <w:sz w:val="24"/>
          <w:szCs w:val="22"/>
        </w:rPr>
      </w:pPr>
      <w:bookmarkStart w:id="3" w:name="TitleOfDoc"/>
      <w:bookmarkEnd w:id="3"/>
      <w:r w:rsidRPr="00FF33E4">
        <w:rPr>
          <w:rFonts w:ascii="KaiTi" w:eastAsia="KaiTi" w:hAnsi="STKaiti" w:cs="Times New Roman" w:hint="eastAsia"/>
          <w:sz w:val="24"/>
          <w:szCs w:val="32"/>
        </w:rPr>
        <w:t>议程草案</w:t>
      </w:r>
    </w:p>
    <w:p w:rsidR="00FF33E4" w:rsidRPr="00FF33E4" w:rsidRDefault="00FF33E4" w:rsidP="00FF33E4"/>
    <w:p w:rsidR="00FF33E4" w:rsidRPr="00FF33E4" w:rsidRDefault="00FF33E4" w:rsidP="00FF33E4">
      <w:pPr>
        <w:widowControl w:val="0"/>
        <w:autoSpaceDE w:val="0"/>
        <w:autoSpaceDN w:val="0"/>
        <w:jc w:val="both"/>
        <w:textAlignment w:val="bottom"/>
        <w:rPr>
          <w:rFonts w:ascii="KaiTi" w:eastAsia="KaiTi" w:hAnsi="STKaiti" w:cs="Times New Roman"/>
          <w:sz w:val="21"/>
          <w:szCs w:val="24"/>
        </w:rPr>
      </w:pPr>
      <w:bookmarkStart w:id="4" w:name="Prepared"/>
      <w:bookmarkEnd w:id="4"/>
      <w:r w:rsidRPr="00FF33E4">
        <w:rPr>
          <w:rFonts w:ascii="KaiTi" w:eastAsia="KaiTi" w:hAnsi="STKaiti" w:cs="Times New Roman" w:hint="eastAsia"/>
          <w:sz w:val="21"/>
          <w:szCs w:val="24"/>
        </w:rPr>
        <w:t>秘书处编拟</w:t>
      </w:r>
      <w:r w:rsidR="00253656">
        <w:rPr>
          <w:rFonts w:ascii="KaiTi" w:eastAsia="KaiTi" w:hAnsi="STKaiti" w:cs="Times New Roman" w:hint="eastAsia"/>
          <w:sz w:val="21"/>
          <w:szCs w:val="24"/>
        </w:rPr>
        <w:t>的文件</w:t>
      </w:r>
    </w:p>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F33E4">
        <w:rPr>
          <w:rFonts w:ascii="SimSun" w:hAnsi="SimSun" w:hint="eastAsia"/>
          <w:sz w:val="21"/>
          <w:szCs w:val="22"/>
        </w:rPr>
        <w:t>会议开幕</w:t>
      </w:r>
    </w:p>
    <w:p w:rsidR="00FF33E4" w:rsidRPr="00FF33E4" w:rsidRDefault="00FF33E4" w:rsidP="00FF33E4">
      <w:pPr>
        <w:numPr>
          <w:ilvl w:val="0"/>
          <w:numId w:val="8"/>
        </w:numPr>
        <w:tabs>
          <w:tab w:val="clear" w:pos="1800"/>
        </w:tabs>
        <w:overflowPunct w:val="0"/>
        <w:spacing w:line="340" w:lineRule="atLeast"/>
        <w:ind w:left="0" w:firstLine="0"/>
        <w:outlineLvl w:val="0"/>
        <w:rPr>
          <w:rFonts w:ascii="SimSun" w:hAnsi="SimSun"/>
          <w:sz w:val="21"/>
          <w:szCs w:val="22"/>
        </w:rPr>
      </w:pPr>
      <w:r w:rsidRPr="00FF33E4">
        <w:rPr>
          <w:rFonts w:ascii="SimSun" w:hAnsi="SimSun" w:hint="eastAsia"/>
          <w:sz w:val="21"/>
          <w:szCs w:val="22"/>
        </w:rPr>
        <w:t>通过议程</w:t>
      </w:r>
    </w:p>
    <w:p w:rsidR="00FF33E4" w:rsidRPr="00FF33E4" w:rsidRDefault="00FF33E4" w:rsidP="00FF33E4">
      <w:pPr>
        <w:tabs>
          <w:tab w:val="center" w:pos="4320"/>
          <w:tab w:val="right" w:pos="8640"/>
        </w:tabs>
        <w:spacing w:afterLines="100" w:after="240" w:line="340" w:lineRule="atLeast"/>
        <w:ind w:left="567"/>
        <w:outlineLvl w:val="0"/>
        <w:rPr>
          <w:rFonts w:ascii="SimSun" w:hAnsi="SimSun"/>
          <w:sz w:val="21"/>
          <w:szCs w:val="22"/>
        </w:rPr>
      </w:pPr>
      <w:r w:rsidRPr="00FF33E4">
        <w:rPr>
          <w:rFonts w:ascii="SimSun" w:hAnsi="SimSun" w:hint="eastAsia"/>
          <w:sz w:val="21"/>
          <w:szCs w:val="22"/>
        </w:rPr>
        <w:t>见本文件和文件</w:t>
      </w:r>
      <w:r w:rsidRPr="00FF33E4">
        <w:rPr>
          <w:rFonts w:ascii="SimSun" w:hAnsi="SimSun"/>
          <w:sz w:val="21"/>
          <w:szCs w:val="22"/>
        </w:rPr>
        <w:t>WIPO/GRTKF/IC/3</w:t>
      </w:r>
      <w:r w:rsidR="00253656">
        <w:rPr>
          <w:rFonts w:ascii="SimSun" w:hAnsi="SimSun" w:hint="eastAsia"/>
          <w:sz w:val="21"/>
          <w:szCs w:val="22"/>
        </w:rPr>
        <w:t>7</w:t>
      </w:r>
      <w:r w:rsidRPr="00FF33E4">
        <w:rPr>
          <w:rFonts w:ascii="SimSun" w:hAnsi="SimSun"/>
          <w:sz w:val="21"/>
          <w:szCs w:val="22"/>
        </w:rPr>
        <w:t>/INF/2</w:t>
      </w:r>
      <w:r w:rsidRPr="00FF33E4">
        <w:rPr>
          <w:rFonts w:ascii="SimSun" w:hAnsi="SimSun" w:hint="eastAsia"/>
          <w:sz w:val="21"/>
          <w:szCs w:val="22"/>
        </w:rPr>
        <w:t>及</w:t>
      </w:r>
      <w:r w:rsidRPr="00FF33E4">
        <w:rPr>
          <w:rFonts w:ascii="SimSun" w:hAnsi="SimSun"/>
          <w:sz w:val="21"/>
          <w:szCs w:val="22"/>
        </w:rPr>
        <w:t>WIPO/GRTKF/IC/3</w:t>
      </w:r>
      <w:r w:rsidR="00253656">
        <w:rPr>
          <w:rFonts w:ascii="SimSun" w:hAnsi="SimSun" w:hint="eastAsia"/>
          <w:sz w:val="21"/>
          <w:szCs w:val="22"/>
        </w:rPr>
        <w:t>7</w:t>
      </w:r>
      <w:r w:rsidRPr="00FF33E4">
        <w:rPr>
          <w:rFonts w:ascii="SimSun" w:hAnsi="SimSun"/>
          <w:sz w:val="21"/>
          <w:szCs w:val="22"/>
        </w:rPr>
        <w:t>/INF/3。</w:t>
      </w:r>
    </w:p>
    <w:p w:rsidR="00FB1F55" w:rsidRPr="00A05E76" w:rsidRDefault="00FF33E4" w:rsidP="00DB0DE6">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A05E76">
        <w:rPr>
          <w:rFonts w:ascii="SimSun" w:hAnsi="SimSun" w:hint="eastAsia"/>
          <w:sz w:val="21"/>
          <w:szCs w:val="22"/>
        </w:rPr>
        <w:t>认可若干组织与会</w:t>
      </w:r>
    </w:p>
    <w:p w:rsidR="00FB1F55" w:rsidRPr="00A05E76" w:rsidRDefault="00FF33E4" w:rsidP="00DB0DE6">
      <w:pPr>
        <w:tabs>
          <w:tab w:val="center" w:pos="4320"/>
          <w:tab w:val="right" w:pos="8640"/>
        </w:tabs>
        <w:spacing w:afterLines="100" w:after="240" w:line="340" w:lineRule="atLeast"/>
        <w:ind w:left="567"/>
        <w:outlineLvl w:val="0"/>
        <w:rPr>
          <w:rFonts w:ascii="SimSun" w:hAnsi="SimSun"/>
          <w:sz w:val="21"/>
          <w:szCs w:val="22"/>
        </w:rPr>
      </w:pPr>
      <w:r w:rsidRPr="00A05E76">
        <w:rPr>
          <w:rFonts w:ascii="SimSun" w:hAnsi="SimSun"/>
          <w:sz w:val="21"/>
          <w:szCs w:val="22"/>
        </w:rPr>
        <w:t>见文件</w:t>
      </w:r>
      <w:r w:rsidR="002158E4" w:rsidRPr="00A05E76">
        <w:rPr>
          <w:rFonts w:ascii="SimSun" w:hAnsi="SimSun"/>
          <w:sz w:val="21"/>
          <w:szCs w:val="22"/>
        </w:rPr>
        <w:t>WIPO/GRTKF/IC/3</w:t>
      </w:r>
      <w:r w:rsidR="00253656">
        <w:rPr>
          <w:rFonts w:ascii="SimSun" w:hAnsi="SimSun" w:hint="eastAsia"/>
          <w:sz w:val="21"/>
          <w:szCs w:val="22"/>
        </w:rPr>
        <w:t>7</w:t>
      </w:r>
      <w:r w:rsidR="002158E4" w:rsidRPr="00A05E76">
        <w:rPr>
          <w:rFonts w:ascii="SimSun" w:hAnsi="SimSun"/>
          <w:sz w:val="21"/>
          <w:szCs w:val="22"/>
        </w:rPr>
        <w:t>/2</w:t>
      </w:r>
      <w:r w:rsidRPr="00A05E76">
        <w:rPr>
          <w:rFonts w:ascii="SimSun" w:hAnsi="SimSun" w:hint="eastAsia"/>
          <w:sz w:val="21"/>
          <w:szCs w:val="22"/>
        </w:rPr>
        <w:t>。</w:t>
      </w:r>
    </w:p>
    <w:p w:rsidR="00FB1F55" w:rsidRPr="00A05E76" w:rsidRDefault="00FF33E4"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A05E76">
        <w:rPr>
          <w:rFonts w:ascii="SimSun" w:hAnsi="SimSun" w:hint="eastAsia"/>
          <w:snapToGrid w:val="0"/>
          <w:sz w:val="21"/>
          <w:szCs w:val="22"/>
        </w:rPr>
        <w:t>土著和当地社区的参与</w:t>
      </w:r>
    </w:p>
    <w:p w:rsidR="00FB1F55" w:rsidRPr="00A05E76" w:rsidRDefault="00FF33E4" w:rsidP="00DB0DE6">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自愿基金运作最新情况</w:t>
      </w:r>
    </w:p>
    <w:p w:rsidR="00FB1F55" w:rsidRPr="00A05E76" w:rsidRDefault="00FF33E4" w:rsidP="00DB0DE6">
      <w:pPr>
        <w:pStyle w:val="a8"/>
        <w:tabs>
          <w:tab w:val="clear" w:pos="4320"/>
          <w:tab w:val="clear" w:pos="8640"/>
        </w:tabs>
        <w:overflowPunct w:val="0"/>
        <w:spacing w:afterLines="50" w:after="120" w:line="340" w:lineRule="atLeast"/>
        <w:ind w:left="1134"/>
        <w:rPr>
          <w:rFonts w:ascii="SimSun" w:hAnsi="SimSun"/>
          <w:sz w:val="21"/>
          <w:szCs w:val="22"/>
        </w:rPr>
      </w:pPr>
      <w:r w:rsidRPr="00A05E76">
        <w:rPr>
          <w:rFonts w:ascii="SimSun" w:hAnsi="SimSun"/>
          <w:sz w:val="21"/>
          <w:szCs w:val="22"/>
        </w:rPr>
        <w:t>见文件</w:t>
      </w:r>
      <w:r w:rsidR="001F46DA" w:rsidRPr="00A05E76">
        <w:rPr>
          <w:rFonts w:ascii="SimSun" w:hAnsi="SimSun"/>
          <w:sz w:val="21"/>
          <w:szCs w:val="22"/>
        </w:rPr>
        <w:t>WIPO/GRTKF/IC/3</w:t>
      </w:r>
      <w:r w:rsidR="00253656">
        <w:rPr>
          <w:rFonts w:ascii="SimSun" w:hAnsi="SimSun" w:hint="eastAsia"/>
          <w:sz w:val="21"/>
          <w:szCs w:val="22"/>
        </w:rPr>
        <w:t>7</w:t>
      </w:r>
      <w:r w:rsidR="00FB1F55" w:rsidRPr="00A05E76">
        <w:rPr>
          <w:rFonts w:ascii="SimSun" w:hAnsi="SimSun"/>
          <w:sz w:val="21"/>
          <w:szCs w:val="22"/>
        </w:rPr>
        <w:t>/3</w:t>
      </w:r>
      <w:r w:rsidRPr="00A05E76">
        <w:rPr>
          <w:rFonts w:ascii="SimSun" w:hAnsi="SimSun" w:hint="eastAsia"/>
          <w:sz w:val="21"/>
          <w:szCs w:val="22"/>
        </w:rPr>
        <w:t>、</w:t>
      </w:r>
      <w:r w:rsidR="00FB1F55" w:rsidRPr="00A05E76">
        <w:rPr>
          <w:rFonts w:ascii="SimSun" w:hAnsi="SimSun"/>
          <w:sz w:val="21"/>
          <w:szCs w:val="22"/>
        </w:rPr>
        <w:t>WIPO/GRTKF/IC</w:t>
      </w:r>
      <w:r w:rsidRPr="00A05E76">
        <w:rPr>
          <w:rFonts w:ascii="SimSun" w:hAnsi="SimSun"/>
          <w:sz w:val="21"/>
          <w:szCs w:val="22"/>
        </w:rPr>
        <w:t>/3</w:t>
      </w:r>
      <w:r w:rsidR="00253656">
        <w:rPr>
          <w:rFonts w:ascii="SimSun" w:hAnsi="SimSun" w:hint="eastAsia"/>
          <w:sz w:val="21"/>
          <w:szCs w:val="22"/>
        </w:rPr>
        <w:t>7</w:t>
      </w:r>
      <w:r w:rsidRPr="00A05E76">
        <w:rPr>
          <w:rFonts w:ascii="SimSun" w:hAnsi="SimSun"/>
          <w:sz w:val="21"/>
          <w:szCs w:val="22"/>
        </w:rPr>
        <w:t>/INF/4</w:t>
      </w:r>
      <w:r w:rsidRPr="00A05E76">
        <w:rPr>
          <w:rFonts w:ascii="SimSun" w:hAnsi="SimSun" w:hint="eastAsia"/>
          <w:sz w:val="21"/>
          <w:szCs w:val="22"/>
        </w:rPr>
        <w:t>和</w:t>
      </w:r>
      <w:r w:rsidR="001F46DA" w:rsidRPr="00A05E76">
        <w:rPr>
          <w:rFonts w:ascii="SimSun" w:hAnsi="SimSun"/>
          <w:sz w:val="21"/>
          <w:szCs w:val="22"/>
        </w:rPr>
        <w:t>WIPO/GRTKF/IC/3</w:t>
      </w:r>
      <w:r w:rsidR="00253656">
        <w:rPr>
          <w:rFonts w:ascii="SimSun" w:hAnsi="SimSun" w:hint="eastAsia"/>
          <w:sz w:val="21"/>
          <w:szCs w:val="22"/>
        </w:rPr>
        <w:t>7</w:t>
      </w:r>
      <w:r w:rsidR="00FB1F55" w:rsidRPr="00A05E76">
        <w:rPr>
          <w:rFonts w:ascii="SimSun" w:hAnsi="SimSun"/>
          <w:sz w:val="21"/>
          <w:szCs w:val="22"/>
        </w:rPr>
        <w:t>/INF/6</w:t>
      </w:r>
      <w:r w:rsidRPr="00A05E76">
        <w:rPr>
          <w:rFonts w:ascii="SimSun" w:hAnsi="SimSun" w:hint="eastAsia"/>
          <w:sz w:val="21"/>
          <w:szCs w:val="22"/>
        </w:rPr>
        <w:t>。</w:t>
      </w:r>
    </w:p>
    <w:p w:rsidR="00FB1F55"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任命自愿基金咨询委员会</w:t>
      </w:r>
    </w:p>
    <w:p w:rsidR="00FB1F55" w:rsidRPr="00A05E76" w:rsidRDefault="00FF33E4" w:rsidP="00DB0DE6">
      <w:pPr>
        <w:pStyle w:val="a8"/>
        <w:tabs>
          <w:tab w:val="clear" w:pos="4320"/>
          <w:tab w:val="clear" w:pos="8640"/>
        </w:tabs>
        <w:overflowPunct w:val="0"/>
        <w:spacing w:afterLines="50" w:after="120" w:line="340" w:lineRule="atLeast"/>
        <w:ind w:left="1134"/>
        <w:rPr>
          <w:rFonts w:ascii="SimSun" w:hAnsi="SimSun"/>
          <w:sz w:val="21"/>
          <w:szCs w:val="22"/>
        </w:rPr>
      </w:pPr>
      <w:r w:rsidRPr="00A05E76">
        <w:rPr>
          <w:rFonts w:ascii="SimSun" w:hAnsi="SimSun"/>
          <w:sz w:val="21"/>
          <w:szCs w:val="22"/>
        </w:rPr>
        <w:t>见文件</w:t>
      </w:r>
      <w:r w:rsidR="001F46DA" w:rsidRPr="00A05E76">
        <w:rPr>
          <w:rFonts w:ascii="SimSun" w:hAnsi="SimSun"/>
          <w:sz w:val="21"/>
          <w:szCs w:val="22"/>
        </w:rPr>
        <w:t>WIPO/GRTKF/IC/</w:t>
      </w:r>
      <w:r w:rsidR="00253656">
        <w:rPr>
          <w:rFonts w:ascii="SimSun" w:hAnsi="SimSun"/>
          <w:sz w:val="21"/>
          <w:szCs w:val="22"/>
        </w:rPr>
        <w:t>37</w:t>
      </w:r>
      <w:r w:rsidRPr="00A05E76">
        <w:rPr>
          <w:rFonts w:ascii="SimSun" w:hAnsi="SimSun"/>
          <w:sz w:val="21"/>
          <w:szCs w:val="22"/>
        </w:rPr>
        <w:t>/3</w:t>
      </w:r>
      <w:r w:rsidRPr="00A05E76">
        <w:rPr>
          <w:rFonts w:ascii="SimSun" w:hAnsi="SimSun" w:hint="eastAsia"/>
          <w:sz w:val="21"/>
          <w:szCs w:val="22"/>
        </w:rPr>
        <w:t>。</w:t>
      </w:r>
    </w:p>
    <w:p w:rsidR="00FB1F55"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土著和当地社区专家小组通知</w:t>
      </w:r>
    </w:p>
    <w:p w:rsidR="00FB1F55" w:rsidRPr="00A05E76" w:rsidRDefault="00FF33E4" w:rsidP="005F35B2">
      <w:pPr>
        <w:pStyle w:val="a8"/>
        <w:tabs>
          <w:tab w:val="clear" w:pos="4320"/>
          <w:tab w:val="clear" w:pos="8640"/>
        </w:tabs>
        <w:overflowPunct w:val="0"/>
        <w:spacing w:afterLines="100" w:after="240" w:line="340" w:lineRule="atLeast"/>
        <w:ind w:left="1134"/>
        <w:rPr>
          <w:rFonts w:ascii="SimSun" w:hAnsi="SimSun"/>
          <w:sz w:val="21"/>
          <w:szCs w:val="22"/>
        </w:rPr>
      </w:pPr>
      <w:r w:rsidRPr="00A05E76">
        <w:rPr>
          <w:rFonts w:ascii="SimSun" w:hAnsi="SimSun"/>
          <w:snapToGrid w:val="0"/>
          <w:sz w:val="21"/>
          <w:szCs w:val="22"/>
        </w:rPr>
        <w:t>见文件</w:t>
      </w:r>
      <w:r w:rsidR="001F46DA" w:rsidRPr="00A05E76">
        <w:rPr>
          <w:rFonts w:ascii="SimSun" w:hAnsi="SimSun"/>
          <w:sz w:val="21"/>
          <w:szCs w:val="22"/>
        </w:rPr>
        <w:t>WIPO/GRTKF/IC/</w:t>
      </w:r>
      <w:r w:rsidR="00253656">
        <w:rPr>
          <w:rFonts w:ascii="SimSun" w:hAnsi="SimSun"/>
          <w:sz w:val="21"/>
          <w:szCs w:val="22"/>
        </w:rPr>
        <w:t>37</w:t>
      </w:r>
      <w:r w:rsidR="00863989" w:rsidRPr="00A05E76">
        <w:rPr>
          <w:rFonts w:ascii="SimSun" w:hAnsi="SimSun"/>
          <w:sz w:val="21"/>
          <w:szCs w:val="22"/>
        </w:rPr>
        <w:t>/INF/</w:t>
      </w:r>
      <w:r w:rsidR="00F914CB" w:rsidRPr="00A05E76">
        <w:rPr>
          <w:rFonts w:ascii="SimSun" w:hAnsi="SimSun"/>
          <w:sz w:val="21"/>
          <w:szCs w:val="22"/>
        </w:rPr>
        <w:t>5</w:t>
      </w:r>
      <w:r w:rsidRPr="00A05E76">
        <w:rPr>
          <w:rFonts w:ascii="SimSun" w:hAnsi="SimSun" w:hint="eastAsia"/>
          <w:sz w:val="21"/>
          <w:szCs w:val="22"/>
        </w:rPr>
        <w:t>。</w:t>
      </w:r>
    </w:p>
    <w:p w:rsidR="00FB1F55" w:rsidRPr="00A05E76" w:rsidRDefault="004432CE" w:rsidP="00A17DF7">
      <w:pPr>
        <w:pStyle w:val="a8"/>
        <w:keepNext/>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Pr>
          <w:rFonts w:ascii="SimSun" w:hAnsi="SimSun" w:hint="eastAsia"/>
          <w:sz w:val="21"/>
          <w:szCs w:val="22"/>
        </w:rPr>
        <w:lastRenderedPageBreak/>
        <w:t>传统知识</w:t>
      </w:r>
      <w:r w:rsidR="00A17DF7">
        <w:rPr>
          <w:rFonts w:ascii="SimSun" w:hAnsi="SimSun" w:hint="eastAsia"/>
          <w:sz w:val="21"/>
          <w:szCs w:val="22"/>
        </w:rPr>
        <w:t>/传统文化表现形式</w:t>
      </w:r>
    </w:p>
    <w:p w:rsidR="00FB1F55" w:rsidRPr="00A05E76" w:rsidRDefault="004432CE"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Pr>
          <w:rFonts w:ascii="SimSun" w:hAnsi="SimSun" w:hint="eastAsia"/>
          <w:sz w:val="21"/>
          <w:szCs w:val="22"/>
        </w:rPr>
        <w:t>保护传统知识：条款草案</w:t>
      </w:r>
    </w:p>
    <w:p w:rsidR="00824AC1" w:rsidRDefault="00FF33E4" w:rsidP="00DB0DE6">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t>
      </w:r>
      <w:r w:rsidR="001F46DA" w:rsidRPr="00A05E76">
        <w:rPr>
          <w:rFonts w:ascii="SimSun" w:hAnsi="SimSun"/>
          <w:sz w:val="21"/>
          <w:szCs w:val="22"/>
        </w:rPr>
        <w:t>WIPO/GRTKF/IC/</w:t>
      </w:r>
      <w:r w:rsidR="00253656">
        <w:rPr>
          <w:rFonts w:ascii="SimSun" w:hAnsi="SimSun"/>
          <w:sz w:val="21"/>
          <w:szCs w:val="22"/>
        </w:rPr>
        <w:t>37</w:t>
      </w:r>
      <w:r w:rsidRPr="00A05E76">
        <w:rPr>
          <w:rFonts w:ascii="SimSun" w:hAnsi="SimSun"/>
          <w:sz w:val="21"/>
          <w:szCs w:val="22"/>
        </w:rPr>
        <w:t>/4</w:t>
      </w:r>
      <w:r w:rsidRPr="00A05E76">
        <w:rPr>
          <w:rFonts w:ascii="SimSun" w:hAnsi="SimSun" w:hint="eastAsia"/>
          <w:sz w:val="21"/>
          <w:szCs w:val="22"/>
        </w:rPr>
        <w:t>。</w:t>
      </w:r>
    </w:p>
    <w:p w:rsidR="00A17DF7" w:rsidRDefault="00A17DF7" w:rsidP="00A17DF7">
      <w:pPr>
        <w:pStyle w:val="a8"/>
        <w:numPr>
          <w:ilvl w:val="0"/>
          <w:numId w:val="9"/>
        </w:numPr>
        <w:tabs>
          <w:tab w:val="clear" w:pos="927"/>
          <w:tab w:val="clear" w:pos="4320"/>
          <w:tab w:val="clear" w:pos="8640"/>
        </w:tabs>
        <w:spacing w:line="340" w:lineRule="atLeast"/>
        <w:ind w:left="1134" w:hanging="567"/>
        <w:rPr>
          <w:rFonts w:ascii="SimSun" w:hAnsi="SimSun" w:hint="eastAsia"/>
          <w:sz w:val="21"/>
          <w:szCs w:val="22"/>
        </w:rPr>
      </w:pPr>
      <w:r w:rsidRPr="00A17DF7">
        <w:rPr>
          <w:rFonts w:ascii="SimSun" w:hAnsi="SimSun" w:hint="eastAsia"/>
          <w:sz w:val="21"/>
          <w:szCs w:val="22"/>
        </w:rPr>
        <w:t>保护传统文化表现形式：条款草案</w:t>
      </w:r>
    </w:p>
    <w:p w:rsidR="00D151D1" w:rsidRDefault="00D151D1" w:rsidP="00D151D1">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见文件WIPO/GRTKF/IC/</w:t>
      </w:r>
      <w:r>
        <w:rPr>
          <w:rFonts w:ascii="SimSun" w:hAnsi="SimSun"/>
          <w:sz w:val="21"/>
          <w:szCs w:val="22"/>
        </w:rPr>
        <w:t>37</w:t>
      </w:r>
      <w:r w:rsidRPr="00A05E76">
        <w:rPr>
          <w:rFonts w:ascii="SimSun" w:hAnsi="SimSun"/>
          <w:sz w:val="21"/>
          <w:szCs w:val="22"/>
        </w:rPr>
        <w:t>/</w:t>
      </w:r>
      <w:r>
        <w:rPr>
          <w:rFonts w:ascii="SimSun" w:hAnsi="SimSun" w:hint="eastAsia"/>
          <w:sz w:val="21"/>
          <w:szCs w:val="22"/>
        </w:rPr>
        <w:t>5</w:t>
      </w:r>
      <w:r w:rsidRPr="00A05E76">
        <w:rPr>
          <w:rFonts w:ascii="SimSun" w:hAnsi="SimSun" w:hint="eastAsia"/>
          <w:sz w:val="21"/>
          <w:szCs w:val="22"/>
        </w:rPr>
        <w:t>。</w:t>
      </w:r>
    </w:p>
    <w:p w:rsidR="002629D3" w:rsidRPr="00A05E76" w:rsidRDefault="004432CE"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Pr>
          <w:rFonts w:ascii="SimSun" w:hAnsi="SimSun" w:hint="eastAsia"/>
          <w:sz w:val="21"/>
          <w:szCs w:val="22"/>
        </w:rPr>
        <w:t>保护传统知识：差距分析</w:t>
      </w:r>
      <w:r w:rsidR="00D151D1">
        <w:rPr>
          <w:rFonts w:ascii="SimSun" w:hAnsi="SimSun" w:hint="eastAsia"/>
          <w:sz w:val="21"/>
          <w:szCs w:val="22"/>
        </w:rPr>
        <w:t>更新稿</w:t>
      </w:r>
    </w:p>
    <w:p w:rsidR="002629D3" w:rsidRDefault="00FF33E4" w:rsidP="00DB0DE6">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t>
      </w:r>
      <w:r w:rsidR="002629D3" w:rsidRPr="00A05E76">
        <w:rPr>
          <w:rFonts w:ascii="SimSun" w:hAnsi="SimSun"/>
          <w:sz w:val="21"/>
          <w:szCs w:val="22"/>
        </w:rPr>
        <w:t>WIPO/GRTKF/IC/</w:t>
      </w:r>
      <w:r w:rsidR="00253656">
        <w:rPr>
          <w:rFonts w:ascii="SimSun" w:hAnsi="SimSun"/>
          <w:sz w:val="21"/>
          <w:szCs w:val="22"/>
        </w:rPr>
        <w:t>37</w:t>
      </w:r>
      <w:r w:rsidRPr="00A05E76">
        <w:rPr>
          <w:rFonts w:ascii="SimSun" w:hAnsi="SimSun"/>
          <w:sz w:val="21"/>
          <w:szCs w:val="22"/>
        </w:rPr>
        <w:t>/</w:t>
      </w:r>
      <w:r w:rsidR="004432CE">
        <w:rPr>
          <w:rFonts w:ascii="SimSun" w:hAnsi="SimSun" w:hint="eastAsia"/>
          <w:sz w:val="21"/>
          <w:szCs w:val="22"/>
        </w:rPr>
        <w:t>6</w:t>
      </w:r>
      <w:r w:rsidRPr="00A05E76">
        <w:rPr>
          <w:rFonts w:ascii="SimSun" w:hAnsi="SimSun" w:hint="eastAsia"/>
          <w:sz w:val="21"/>
          <w:szCs w:val="22"/>
        </w:rPr>
        <w:t>。</w:t>
      </w:r>
    </w:p>
    <w:p w:rsidR="00D151D1" w:rsidRDefault="00D151D1" w:rsidP="00D151D1">
      <w:pPr>
        <w:pStyle w:val="a8"/>
        <w:numPr>
          <w:ilvl w:val="0"/>
          <w:numId w:val="9"/>
        </w:numPr>
        <w:tabs>
          <w:tab w:val="clear" w:pos="927"/>
          <w:tab w:val="clear" w:pos="4320"/>
          <w:tab w:val="clear" w:pos="8640"/>
        </w:tabs>
        <w:spacing w:line="340" w:lineRule="atLeast"/>
        <w:ind w:left="1134" w:hanging="567"/>
        <w:rPr>
          <w:rFonts w:ascii="SimSun" w:hAnsi="SimSun" w:hint="eastAsia"/>
          <w:sz w:val="21"/>
          <w:szCs w:val="22"/>
        </w:rPr>
      </w:pPr>
      <w:r w:rsidRPr="00D151D1">
        <w:rPr>
          <w:rFonts w:ascii="SimSun" w:hAnsi="SimSun" w:hint="eastAsia"/>
          <w:sz w:val="21"/>
          <w:szCs w:val="22"/>
        </w:rPr>
        <w:t>保护传统文化表现形式：差距分析更新草案</w:t>
      </w:r>
    </w:p>
    <w:p w:rsidR="00D151D1" w:rsidRDefault="00D151D1" w:rsidP="00D151D1">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见文件WIPO/GRTKF/IC/</w:t>
      </w:r>
      <w:r>
        <w:rPr>
          <w:rFonts w:ascii="SimSun" w:hAnsi="SimSun"/>
          <w:sz w:val="21"/>
          <w:szCs w:val="22"/>
        </w:rPr>
        <w:t>37</w:t>
      </w:r>
      <w:r w:rsidRPr="00A05E76">
        <w:rPr>
          <w:rFonts w:ascii="SimSun" w:hAnsi="SimSun"/>
          <w:sz w:val="21"/>
          <w:szCs w:val="22"/>
        </w:rPr>
        <w:t>/</w:t>
      </w:r>
      <w:r>
        <w:rPr>
          <w:rFonts w:ascii="SimSun" w:hAnsi="SimSun" w:hint="eastAsia"/>
          <w:sz w:val="21"/>
          <w:szCs w:val="22"/>
        </w:rPr>
        <w:t>7</w:t>
      </w:r>
      <w:r w:rsidRPr="00A05E76">
        <w:rPr>
          <w:rFonts w:ascii="SimSun" w:hAnsi="SimSun" w:hint="eastAsia"/>
          <w:sz w:val="21"/>
          <w:szCs w:val="22"/>
        </w:rPr>
        <w:t>。</w:t>
      </w:r>
    </w:p>
    <w:p w:rsidR="00FC1450" w:rsidRDefault="004432CE" w:rsidP="004D4743">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4432CE">
        <w:rPr>
          <w:rFonts w:ascii="SimSun" w:hAnsi="SimSun" w:hint="eastAsia"/>
          <w:sz w:val="21"/>
          <w:szCs w:val="22"/>
        </w:rPr>
        <w:t>与遗传资源及相关传统知识有关的数据库资料汇编报告</w:t>
      </w:r>
    </w:p>
    <w:p w:rsidR="004432CE" w:rsidRDefault="004432CE" w:rsidP="00FC1450">
      <w:pPr>
        <w:pStyle w:val="a8"/>
        <w:tabs>
          <w:tab w:val="clear" w:pos="4320"/>
          <w:tab w:val="clear" w:pos="8640"/>
        </w:tabs>
        <w:spacing w:afterLines="50" w:after="120" w:line="340" w:lineRule="atLeast"/>
        <w:ind w:left="1134"/>
        <w:rPr>
          <w:rFonts w:ascii="SimSun" w:hAnsi="SimSun"/>
          <w:sz w:val="21"/>
          <w:szCs w:val="22"/>
        </w:rPr>
      </w:pPr>
      <w:r w:rsidRPr="00A05E76">
        <w:rPr>
          <w:rFonts w:ascii="SimSun" w:hAnsi="SimSun"/>
          <w:sz w:val="21"/>
          <w:szCs w:val="22"/>
        </w:rPr>
        <w:t>见文件WIPO/GRTKF/IC/</w:t>
      </w:r>
      <w:r>
        <w:rPr>
          <w:rFonts w:ascii="SimSun" w:hAnsi="SimSun"/>
          <w:sz w:val="21"/>
          <w:szCs w:val="22"/>
        </w:rPr>
        <w:t>37</w:t>
      </w:r>
      <w:r w:rsidRPr="00A05E76">
        <w:rPr>
          <w:rFonts w:ascii="SimSun" w:hAnsi="SimSun"/>
          <w:sz w:val="21"/>
          <w:szCs w:val="22"/>
        </w:rPr>
        <w:t>/</w:t>
      </w:r>
      <w:r w:rsidR="00FC1450">
        <w:rPr>
          <w:rFonts w:ascii="SimSun" w:hAnsi="SimSun" w:hint="eastAsia"/>
          <w:sz w:val="21"/>
          <w:szCs w:val="22"/>
        </w:rPr>
        <w:t>8</w:t>
      </w:r>
      <w:r w:rsidR="00D151D1">
        <w:rPr>
          <w:rFonts w:ascii="SimSun" w:hAnsi="SimSun" w:hint="eastAsia"/>
          <w:sz w:val="21"/>
          <w:szCs w:val="22"/>
        </w:rPr>
        <w:t xml:space="preserve"> Rev.</w:t>
      </w:r>
      <w:r w:rsidRPr="00A05E76">
        <w:rPr>
          <w:rFonts w:ascii="SimSun" w:hAnsi="SimSun" w:hint="eastAsia"/>
          <w:sz w:val="21"/>
          <w:szCs w:val="22"/>
        </w:rPr>
        <w:t>。</w:t>
      </w:r>
    </w:p>
    <w:p w:rsidR="002629D3"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与遗传资源及相关传统知识有关的公开制度资料汇编报告</w:t>
      </w:r>
    </w:p>
    <w:p w:rsidR="002629D3" w:rsidRDefault="00FF33E4" w:rsidP="00DB0DE6">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t>
      </w:r>
      <w:r w:rsidR="002629D3" w:rsidRPr="00A05E76">
        <w:rPr>
          <w:rFonts w:ascii="SimSun" w:hAnsi="SimSun"/>
          <w:sz w:val="21"/>
          <w:szCs w:val="22"/>
        </w:rPr>
        <w:t>WIPO/GRTKF/IC/</w:t>
      </w:r>
      <w:r w:rsidR="00253656">
        <w:rPr>
          <w:rFonts w:ascii="SimSun" w:hAnsi="SimSun"/>
          <w:sz w:val="21"/>
          <w:szCs w:val="22"/>
        </w:rPr>
        <w:t>37</w:t>
      </w:r>
      <w:r w:rsidRPr="00A05E76">
        <w:rPr>
          <w:rFonts w:ascii="SimSun" w:hAnsi="SimSun"/>
          <w:sz w:val="21"/>
          <w:szCs w:val="22"/>
        </w:rPr>
        <w:t>/</w:t>
      </w:r>
      <w:r w:rsidR="00FC1450">
        <w:rPr>
          <w:rFonts w:ascii="SimSun" w:hAnsi="SimSun" w:hint="eastAsia"/>
          <w:sz w:val="21"/>
          <w:szCs w:val="22"/>
        </w:rPr>
        <w:t>9</w:t>
      </w:r>
      <w:r w:rsidRPr="00A05E76">
        <w:rPr>
          <w:rFonts w:ascii="SimSun" w:hAnsi="SimSun" w:hint="eastAsia"/>
          <w:sz w:val="21"/>
          <w:szCs w:val="22"/>
        </w:rPr>
        <w:t>。</w:t>
      </w:r>
    </w:p>
    <w:p w:rsidR="00D151D1" w:rsidRDefault="00A20FB9" w:rsidP="00A20FB9">
      <w:pPr>
        <w:pStyle w:val="a8"/>
        <w:numPr>
          <w:ilvl w:val="0"/>
          <w:numId w:val="9"/>
        </w:numPr>
        <w:tabs>
          <w:tab w:val="clear" w:pos="927"/>
          <w:tab w:val="clear" w:pos="4320"/>
          <w:tab w:val="clear" w:pos="8640"/>
        </w:tabs>
        <w:spacing w:line="340" w:lineRule="atLeast"/>
        <w:ind w:left="1134" w:hanging="567"/>
        <w:rPr>
          <w:rFonts w:ascii="SimSun" w:hAnsi="SimSun" w:hint="eastAsia"/>
          <w:sz w:val="21"/>
          <w:szCs w:val="22"/>
        </w:rPr>
      </w:pPr>
      <w:r w:rsidRPr="00A20FB9">
        <w:rPr>
          <w:rFonts w:ascii="SimSun" w:hAnsi="SimSun" w:hint="eastAsia"/>
          <w:sz w:val="21"/>
          <w:szCs w:val="22"/>
        </w:rPr>
        <w:t>关于一项传统知识研究职责范围的提案</w:t>
      </w:r>
    </w:p>
    <w:p w:rsidR="00A20FB9" w:rsidRDefault="00A20FB9" w:rsidP="00A20FB9">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见文件WIPO/GRTKF/IC/</w:t>
      </w:r>
      <w:r>
        <w:rPr>
          <w:rFonts w:ascii="SimSun" w:hAnsi="SimSun"/>
          <w:sz w:val="21"/>
          <w:szCs w:val="22"/>
        </w:rPr>
        <w:t>37</w:t>
      </w:r>
      <w:r w:rsidRPr="00A05E76">
        <w:rPr>
          <w:rFonts w:ascii="SimSun" w:hAnsi="SimSun"/>
          <w:sz w:val="21"/>
          <w:szCs w:val="22"/>
        </w:rPr>
        <w:t>/</w:t>
      </w:r>
      <w:r>
        <w:rPr>
          <w:rFonts w:ascii="SimSun" w:hAnsi="SimSun" w:hint="eastAsia"/>
          <w:sz w:val="21"/>
          <w:szCs w:val="22"/>
        </w:rPr>
        <w:t>10</w:t>
      </w:r>
      <w:r w:rsidRPr="00A05E76">
        <w:rPr>
          <w:rFonts w:ascii="SimSun" w:hAnsi="SimSun" w:hint="eastAsia"/>
          <w:sz w:val="21"/>
          <w:szCs w:val="22"/>
        </w:rPr>
        <w:t>。</w:t>
      </w:r>
    </w:p>
    <w:p w:rsidR="00A20FB9" w:rsidRDefault="00A20FB9" w:rsidP="00A20FB9">
      <w:pPr>
        <w:pStyle w:val="a8"/>
        <w:numPr>
          <w:ilvl w:val="0"/>
          <w:numId w:val="9"/>
        </w:numPr>
        <w:tabs>
          <w:tab w:val="clear" w:pos="927"/>
          <w:tab w:val="clear" w:pos="4320"/>
          <w:tab w:val="clear" w:pos="8640"/>
        </w:tabs>
        <w:spacing w:line="340" w:lineRule="atLeast"/>
        <w:ind w:left="1134" w:hanging="567"/>
        <w:rPr>
          <w:rFonts w:ascii="SimSun" w:hAnsi="SimSun" w:hint="eastAsia"/>
          <w:sz w:val="21"/>
          <w:szCs w:val="22"/>
        </w:rPr>
      </w:pPr>
      <w:r w:rsidRPr="00A20FB9">
        <w:rPr>
          <w:rFonts w:ascii="SimSun" w:hAnsi="SimSun" w:hint="eastAsia"/>
          <w:sz w:val="21"/>
          <w:szCs w:val="22"/>
        </w:rPr>
        <w:t>欧盟关于一项传统文化表现形式研究的提案</w:t>
      </w:r>
    </w:p>
    <w:p w:rsidR="00A20FB9" w:rsidRDefault="00A20FB9" w:rsidP="00A20FB9">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见文件WIPO/GRTKF/IC/</w:t>
      </w:r>
      <w:r>
        <w:rPr>
          <w:rFonts w:ascii="SimSun" w:hAnsi="SimSun"/>
          <w:sz w:val="21"/>
          <w:szCs w:val="22"/>
        </w:rPr>
        <w:t>37</w:t>
      </w:r>
      <w:r w:rsidRPr="00A05E76">
        <w:rPr>
          <w:rFonts w:ascii="SimSun" w:hAnsi="SimSun"/>
          <w:sz w:val="21"/>
          <w:szCs w:val="22"/>
        </w:rPr>
        <w:t>/</w:t>
      </w:r>
      <w:r>
        <w:rPr>
          <w:rFonts w:ascii="SimSun" w:hAnsi="SimSun" w:hint="eastAsia"/>
          <w:sz w:val="21"/>
          <w:szCs w:val="22"/>
        </w:rPr>
        <w:t>11</w:t>
      </w:r>
      <w:r w:rsidRPr="00A05E76">
        <w:rPr>
          <w:rFonts w:ascii="SimSun" w:hAnsi="SimSun" w:hint="eastAsia"/>
          <w:sz w:val="21"/>
          <w:szCs w:val="22"/>
        </w:rPr>
        <w:t>。</w:t>
      </w:r>
    </w:p>
    <w:p w:rsidR="00A20FB9" w:rsidRDefault="00A20FB9" w:rsidP="00A20FB9">
      <w:pPr>
        <w:pStyle w:val="a8"/>
        <w:numPr>
          <w:ilvl w:val="0"/>
          <w:numId w:val="9"/>
        </w:numPr>
        <w:tabs>
          <w:tab w:val="clear" w:pos="927"/>
          <w:tab w:val="clear" w:pos="4320"/>
          <w:tab w:val="clear" w:pos="8640"/>
        </w:tabs>
        <w:spacing w:line="340" w:lineRule="atLeast"/>
        <w:ind w:left="1134" w:hanging="567"/>
        <w:rPr>
          <w:rFonts w:ascii="SimSun" w:hAnsi="SimSun" w:hint="eastAsia"/>
          <w:sz w:val="21"/>
          <w:szCs w:val="22"/>
        </w:rPr>
      </w:pPr>
      <w:r w:rsidRPr="00A20FB9">
        <w:rPr>
          <w:rFonts w:ascii="SimSun" w:hAnsi="SimSun" w:hint="eastAsia"/>
          <w:sz w:val="21"/>
          <w:szCs w:val="22"/>
        </w:rPr>
        <w:t>关于遗传资源及相关传统知识的联合建议</w:t>
      </w:r>
    </w:p>
    <w:p w:rsidR="00A20FB9" w:rsidRDefault="00A20FB9" w:rsidP="00A20FB9">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见文件WIPO/GRTKF/IC/</w:t>
      </w:r>
      <w:r>
        <w:rPr>
          <w:rFonts w:ascii="SimSun" w:hAnsi="SimSun"/>
          <w:sz w:val="21"/>
          <w:szCs w:val="22"/>
        </w:rPr>
        <w:t>37</w:t>
      </w:r>
      <w:r w:rsidRPr="00A05E76">
        <w:rPr>
          <w:rFonts w:ascii="SimSun" w:hAnsi="SimSun"/>
          <w:sz w:val="21"/>
          <w:szCs w:val="22"/>
        </w:rPr>
        <w:t>/</w:t>
      </w:r>
      <w:r>
        <w:rPr>
          <w:rFonts w:ascii="SimSun" w:hAnsi="SimSun" w:hint="eastAsia"/>
          <w:sz w:val="21"/>
          <w:szCs w:val="22"/>
        </w:rPr>
        <w:t>12</w:t>
      </w:r>
      <w:r w:rsidRPr="00A05E76">
        <w:rPr>
          <w:rFonts w:ascii="SimSun" w:hAnsi="SimSun" w:hint="eastAsia"/>
          <w:sz w:val="21"/>
          <w:szCs w:val="22"/>
        </w:rPr>
        <w:t>。</w:t>
      </w:r>
    </w:p>
    <w:p w:rsidR="00A20FB9" w:rsidRDefault="00A20FB9" w:rsidP="00A20FB9">
      <w:pPr>
        <w:pStyle w:val="a8"/>
        <w:numPr>
          <w:ilvl w:val="0"/>
          <w:numId w:val="9"/>
        </w:numPr>
        <w:tabs>
          <w:tab w:val="clear" w:pos="927"/>
          <w:tab w:val="clear" w:pos="4320"/>
          <w:tab w:val="clear" w:pos="8640"/>
        </w:tabs>
        <w:spacing w:line="340" w:lineRule="atLeast"/>
        <w:ind w:left="1134" w:hanging="567"/>
        <w:rPr>
          <w:rFonts w:ascii="SimSun" w:hAnsi="SimSun" w:hint="eastAsia"/>
          <w:sz w:val="21"/>
          <w:szCs w:val="22"/>
        </w:rPr>
      </w:pPr>
      <w:r w:rsidRPr="00A20FB9">
        <w:rPr>
          <w:rFonts w:ascii="SimSun" w:hAnsi="SimSun" w:hint="eastAsia"/>
          <w:sz w:val="21"/>
          <w:szCs w:val="22"/>
        </w:rPr>
        <w:t>关于使用数据库对遗传资源和遗传资源相关传统知识进行防御性保护的联合建议</w:t>
      </w:r>
    </w:p>
    <w:p w:rsidR="00A20FB9" w:rsidRDefault="00A20FB9" w:rsidP="00A20FB9">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见文件WIPO/GRTKF/IC/</w:t>
      </w:r>
      <w:r>
        <w:rPr>
          <w:rFonts w:ascii="SimSun" w:hAnsi="SimSun"/>
          <w:sz w:val="21"/>
          <w:szCs w:val="22"/>
        </w:rPr>
        <w:t>37</w:t>
      </w:r>
      <w:r w:rsidRPr="00A05E76">
        <w:rPr>
          <w:rFonts w:ascii="SimSun" w:hAnsi="SimSun"/>
          <w:sz w:val="21"/>
          <w:szCs w:val="22"/>
        </w:rPr>
        <w:t>/</w:t>
      </w:r>
      <w:r>
        <w:rPr>
          <w:rFonts w:ascii="SimSun" w:hAnsi="SimSun" w:hint="eastAsia"/>
          <w:sz w:val="21"/>
          <w:szCs w:val="22"/>
        </w:rPr>
        <w:t>13</w:t>
      </w:r>
      <w:r w:rsidRPr="00A05E76">
        <w:rPr>
          <w:rFonts w:ascii="SimSun" w:hAnsi="SimSun" w:hint="eastAsia"/>
          <w:sz w:val="21"/>
          <w:szCs w:val="22"/>
        </w:rPr>
        <w:t>。</w:t>
      </w:r>
    </w:p>
    <w:p w:rsidR="00A20FB9" w:rsidRDefault="00A20FB9" w:rsidP="00A20FB9">
      <w:pPr>
        <w:pStyle w:val="a8"/>
        <w:numPr>
          <w:ilvl w:val="0"/>
          <w:numId w:val="9"/>
        </w:numPr>
        <w:tabs>
          <w:tab w:val="clear" w:pos="927"/>
          <w:tab w:val="clear" w:pos="4320"/>
          <w:tab w:val="clear" w:pos="8640"/>
        </w:tabs>
        <w:spacing w:line="340" w:lineRule="atLeast"/>
        <w:ind w:left="1134" w:hanging="567"/>
        <w:rPr>
          <w:rFonts w:ascii="SimSun" w:hAnsi="SimSun" w:hint="eastAsia"/>
          <w:sz w:val="21"/>
          <w:szCs w:val="22"/>
        </w:rPr>
      </w:pPr>
      <w:r w:rsidRPr="00A20FB9">
        <w:rPr>
          <w:rFonts w:ascii="SimSun" w:hAnsi="SimSun" w:hint="eastAsia"/>
          <w:sz w:val="21"/>
          <w:szCs w:val="22"/>
        </w:rPr>
        <w:t>关于由产权组织秘书处对避免错误授予专利和遵守现有获取与惠益分享制度的</w:t>
      </w:r>
      <w:r>
        <w:rPr>
          <w:rFonts w:ascii="SimSun" w:hAnsi="SimSun"/>
          <w:sz w:val="21"/>
          <w:szCs w:val="22"/>
        </w:rPr>
        <w:br/>
      </w:r>
      <w:r w:rsidRPr="00A20FB9">
        <w:rPr>
          <w:rFonts w:ascii="SimSun" w:hAnsi="SimSun" w:hint="eastAsia"/>
          <w:sz w:val="21"/>
          <w:szCs w:val="22"/>
        </w:rPr>
        <w:t>相关措施进行研究的职责范围提案</w:t>
      </w:r>
    </w:p>
    <w:p w:rsidR="00A20FB9" w:rsidRDefault="00A20FB9" w:rsidP="00A20FB9">
      <w:pPr>
        <w:pStyle w:val="a8"/>
        <w:tabs>
          <w:tab w:val="clear" w:pos="4320"/>
          <w:tab w:val="clear" w:pos="8640"/>
        </w:tabs>
        <w:overflowPunct w:val="0"/>
        <w:spacing w:afterLines="50" w:after="120" w:line="340" w:lineRule="atLeast"/>
        <w:ind w:left="1134"/>
        <w:rPr>
          <w:rFonts w:ascii="SimSun" w:hAnsi="SimSun" w:hint="eastAsia"/>
          <w:sz w:val="21"/>
          <w:szCs w:val="22"/>
        </w:rPr>
      </w:pPr>
      <w:r w:rsidRPr="00A05E76">
        <w:rPr>
          <w:rFonts w:ascii="SimSun" w:hAnsi="SimSun"/>
          <w:sz w:val="21"/>
          <w:szCs w:val="22"/>
        </w:rPr>
        <w:t>见文件WIPO/GRTKF/IC/</w:t>
      </w:r>
      <w:r>
        <w:rPr>
          <w:rFonts w:ascii="SimSun" w:hAnsi="SimSun"/>
          <w:sz w:val="21"/>
          <w:szCs w:val="22"/>
        </w:rPr>
        <w:t>37</w:t>
      </w:r>
      <w:r w:rsidRPr="00A05E76">
        <w:rPr>
          <w:rFonts w:ascii="SimSun" w:hAnsi="SimSun"/>
          <w:sz w:val="21"/>
          <w:szCs w:val="22"/>
        </w:rPr>
        <w:t>/</w:t>
      </w:r>
      <w:r>
        <w:rPr>
          <w:rFonts w:ascii="SimSun" w:hAnsi="SimSun" w:hint="eastAsia"/>
          <w:sz w:val="21"/>
          <w:szCs w:val="22"/>
        </w:rPr>
        <w:t>14</w:t>
      </w:r>
      <w:r w:rsidRPr="00A05E76">
        <w:rPr>
          <w:rFonts w:ascii="SimSun" w:hAnsi="SimSun" w:hint="eastAsia"/>
          <w:sz w:val="21"/>
          <w:szCs w:val="22"/>
        </w:rPr>
        <w:t>。</w:t>
      </w:r>
    </w:p>
    <w:p w:rsidR="00A20FB9" w:rsidRDefault="00A20FB9" w:rsidP="00A20FB9">
      <w:pPr>
        <w:pStyle w:val="a8"/>
        <w:numPr>
          <w:ilvl w:val="0"/>
          <w:numId w:val="9"/>
        </w:numPr>
        <w:tabs>
          <w:tab w:val="clear" w:pos="927"/>
          <w:tab w:val="clear" w:pos="4320"/>
          <w:tab w:val="clear" w:pos="8640"/>
        </w:tabs>
        <w:spacing w:line="340" w:lineRule="atLeast"/>
        <w:ind w:left="1134" w:hanging="567"/>
        <w:rPr>
          <w:rFonts w:ascii="SimSun" w:hAnsi="SimSun" w:hint="eastAsia"/>
          <w:sz w:val="21"/>
          <w:szCs w:val="22"/>
        </w:rPr>
      </w:pPr>
      <w:r w:rsidRPr="00A20FB9">
        <w:rPr>
          <w:rFonts w:ascii="SimSun" w:hAnsi="SimSun" w:hint="eastAsia"/>
          <w:sz w:val="21"/>
          <w:szCs w:val="22"/>
        </w:rPr>
        <w:t>专利延迟和不确定性的经济影响：美国对于新专利公开要求提案的关切</w:t>
      </w:r>
    </w:p>
    <w:p w:rsidR="00A20FB9" w:rsidRDefault="00A20FB9" w:rsidP="00A20FB9">
      <w:pPr>
        <w:pStyle w:val="a8"/>
        <w:tabs>
          <w:tab w:val="clear" w:pos="4320"/>
          <w:tab w:val="clear" w:pos="8640"/>
        </w:tabs>
        <w:overflowPunct w:val="0"/>
        <w:spacing w:afterLines="50" w:after="120" w:line="340" w:lineRule="atLeast"/>
        <w:ind w:left="1134"/>
        <w:rPr>
          <w:rFonts w:ascii="SimSun" w:hAnsi="SimSun"/>
          <w:sz w:val="21"/>
          <w:szCs w:val="22"/>
        </w:rPr>
      </w:pPr>
      <w:r w:rsidRPr="00A05E76">
        <w:rPr>
          <w:rFonts w:ascii="SimSun" w:hAnsi="SimSun"/>
          <w:sz w:val="21"/>
          <w:szCs w:val="22"/>
        </w:rPr>
        <w:t>见文件WIPO/GRTKF/IC/</w:t>
      </w:r>
      <w:r>
        <w:rPr>
          <w:rFonts w:ascii="SimSun" w:hAnsi="SimSun"/>
          <w:sz w:val="21"/>
          <w:szCs w:val="22"/>
        </w:rPr>
        <w:t>37</w:t>
      </w:r>
      <w:r w:rsidRPr="00A05E76">
        <w:rPr>
          <w:rFonts w:ascii="SimSun" w:hAnsi="SimSun"/>
          <w:sz w:val="21"/>
          <w:szCs w:val="22"/>
        </w:rPr>
        <w:t>/</w:t>
      </w:r>
      <w:r>
        <w:rPr>
          <w:rFonts w:ascii="SimSun" w:hAnsi="SimSun" w:hint="eastAsia"/>
          <w:sz w:val="21"/>
          <w:szCs w:val="22"/>
        </w:rPr>
        <w:t>15</w:t>
      </w:r>
      <w:r w:rsidRPr="00A05E76">
        <w:rPr>
          <w:rFonts w:ascii="SimSun" w:hAnsi="SimSun" w:hint="eastAsia"/>
          <w:sz w:val="21"/>
          <w:szCs w:val="22"/>
        </w:rPr>
        <w:t>。</w:t>
      </w:r>
    </w:p>
    <w:p w:rsidR="00FB1F55"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知识产权与遗传资源、传统知识和传统文化表现形式重要词语汇编</w:t>
      </w:r>
    </w:p>
    <w:p w:rsidR="006F04FE" w:rsidRPr="00A05E76" w:rsidRDefault="00FF33E4" w:rsidP="005F35B2">
      <w:pPr>
        <w:pStyle w:val="a8"/>
        <w:tabs>
          <w:tab w:val="clear" w:pos="4320"/>
          <w:tab w:val="clear" w:pos="8640"/>
        </w:tabs>
        <w:overflowPunct w:val="0"/>
        <w:spacing w:afterLines="100" w:after="240" w:line="340" w:lineRule="atLeast"/>
        <w:ind w:left="1134"/>
        <w:rPr>
          <w:rFonts w:ascii="SimSun" w:hAnsi="SimSun"/>
          <w:sz w:val="21"/>
          <w:szCs w:val="22"/>
        </w:rPr>
      </w:pPr>
      <w:r w:rsidRPr="00A05E76">
        <w:rPr>
          <w:rFonts w:ascii="SimSun" w:hAnsi="SimSun"/>
          <w:sz w:val="21"/>
          <w:szCs w:val="22"/>
        </w:rPr>
        <w:t>见文件</w:t>
      </w:r>
      <w:r w:rsidR="001F46DA" w:rsidRPr="00A05E76">
        <w:rPr>
          <w:rFonts w:ascii="SimSun" w:hAnsi="SimSun"/>
          <w:sz w:val="21"/>
          <w:szCs w:val="22"/>
        </w:rPr>
        <w:t>WIPO/GRTKF/IC/</w:t>
      </w:r>
      <w:r w:rsidR="00253656">
        <w:rPr>
          <w:rFonts w:ascii="SimSun" w:hAnsi="SimSun"/>
          <w:sz w:val="21"/>
          <w:szCs w:val="22"/>
        </w:rPr>
        <w:t>37</w:t>
      </w:r>
      <w:r w:rsidR="009458A8" w:rsidRPr="00A05E76">
        <w:rPr>
          <w:rFonts w:ascii="SimSun" w:hAnsi="SimSun"/>
          <w:sz w:val="21"/>
          <w:szCs w:val="22"/>
        </w:rPr>
        <w:t>/INF/7</w:t>
      </w:r>
      <w:r w:rsidRPr="00A05E76">
        <w:rPr>
          <w:rFonts w:ascii="SimSun" w:hAnsi="SimSun" w:hint="eastAsia"/>
          <w:sz w:val="21"/>
          <w:szCs w:val="22"/>
        </w:rPr>
        <w:t>。</w:t>
      </w:r>
    </w:p>
    <w:p w:rsidR="00E36F5F" w:rsidRDefault="00E36F5F"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hint="eastAsia"/>
          <w:sz w:val="21"/>
          <w:szCs w:val="22"/>
        </w:rPr>
      </w:pPr>
      <w:r>
        <w:rPr>
          <w:rFonts w:ascii="SimSun" w:hAnsi="SimSun" w:hint="eastAsia"/>
          <w:sz w:val="21"/>
          <w:szCs w:val="22"/>
        </w:rPr>
        <w:t>成立特设专家组</w:t>
      </w:r>
    </w:p>
    <w:p w:rsidR="00A20FB9" w:rsidRDefault="00A20FB9"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Pr>
          <w:rFonts w:ascii="SimSun" w:hAnsi="SimSun" w:hint="eastAsia"/>
          <w:sz w:val="21"/>
          <w:szCs w:val="22"/>
        </w:rPr>
        <w:t>可能给2018年大会的建议</w:t>
      </w:r>
    </w:p>
    <w:p w:rsidR="00E36F5F" w:rsidRPr="00A35F16" w:rsidRDefault="00A35F16" w:rsidP="00A20FB9">
      <w:pPr>
        <w:pStyle w:val="a8"/>
        <w:numPr>
          <w:ilvl w:val="0"/>
          <w:numId w:val="8"/>
        </w:numPr>
        <w:tabs>
          <w:tab w:val="clear" w:pos="1800"/>
          <w:tab w:val="clear" w:pos="4320"/>
          <w:tab w:val="clear" w:pos="8640"/>
        </w:tabs>
        <w:overflowPunct w:val="0"/>
        <w:spacing w:afterLines="100" w:after="240" w:line="340" w:lineRule="atLeast"/>
        <w:ind w:left="567" w:hanging="567"/>
        <w:outlineLvl w:val="0"/>
        <w:rPr>
          <w:rFonts w:ascii="SimSun" w:hAnsi="SimSun"/>
          <w:sz w:val="21"/>
          <w:szCs w:val="22"/>
        </w:rPr>
      </w:pPr>
      <w:r w:rsidRPr="00A35F16">
        <w:rPr>
          <w:rFonts w:ascii="SimSun" w:hAnsi="SimSun" w:hint="eastAsia"/>
          <w:sz w:val="21"/>
          <w:szCs w:val="22"/>
        </w:rPr>
        <w:t>知识产权与遗传资源、传统知识和民间文学艺术政府间委员会（IGC）</w:t>
      </w:r>
      <w:r w:rsidR="00A20FB9">
        <w:rPr>
          <w:rFonts w:ascii="SimSun" w:hAnsi="SimSun"/>
          <w:sz w:val="21"/>
          <w:szCs w:val="22"/>
        </w:rPr>
        <w:br/>
      </w:r>
      <w:bookmarkStart w:id="5" w:name="_GoBack"/>
      <w:bookmarkEnd w:id="5"/>
      <w:r w:rsidRPr="00A35F16">
        <w:rPr>
          <w:rFonts w:ascii="SimSun" w:hAnsi="SimSun" w:hint="eastAsia"/>
          <w:sz w:val="21"/>
          <w:szCs w:val="22"/>
        </w:rPr>
        <w:t>对落实发展议程相关建议的贡献</w:t>
      </w:r>
    </w:p>
    <w:p w:rsidR="00345B15" w:rsidRPr="00A05E76" w:rsidRDefault="00FF33E4"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A05E76">
        <w:rPr>
          <w:rFonts w:ascii="SimSun" w:hAnsi="SimSun" w:hint="eastAsia"/>
          <w:sz w:val="21"/>
          <w:szCs w:val="22"/>
        </w:rPr>
        <w:t>任何其他事务</w:t>
      </w:r>
    </w:p>
    <w:p w:rsidR="00FB1F55" w:rsidRPr="00A05E76" w:rsidRDefault="00FF33E4"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A05E76">
        <w:rPr>
          <w:rFonts w:ascii="SimSun" w:hAnsi="SimSun" w:hint="eastAsia"/>
          <w:sz w:val="21"/>
          <w:szCs w:val="22"/>
        </w:rPr>
        <w:lastRenderedPageBreak/>
        <w:t>会议闭幕</w:t>
      </w:r>
    </w:p>
    <w:p w:rsidR="005F35B2" w:rsidRDefault="005F35B2" w:rsidP="005F35B2">
      <w:pPr>
        <w:pStyle w:val="Endofdocument"/>
        <w:overflowPunct w:val="0"/>
        <w:spacing w:afterLines="50" w:line="340" w:lineRule="atLeast"/>
        <w:ind w:left="5534"/>
        <w:contextualSpacing w:val="0"/>
        <w:jc w:val="left"/>
        <w:rPr>
          <w:rFonts w:ascii="KaiTi" w:eastAsia="KaiTi" w:hAnsi="KaiTi" w:cs="SimSun"/>
          <w:sz w:val="21"/>
          <w:szCs w:val="22"/>
          <w:lang w:eastAsia="zh-CN"/>
        </w:rPr>
      </w:pPr>
    </w:p>
    <w:p w:rsidR="0061243C" w:rsidRPr="005F35B2" w:rsidRDefault="00FF33E4" w:rsidP="005F35B2">
      <w:pPr>
        <w:pStyle w:val="Endofdocument"/>
        <w:overflowPunct w:val="0"/>
        <w:spacing w:afterLines="50" w:line="340" w:lineRule="atLeast"/>
        <w:ind w:left="5534"/>
        <w:contextualSpacing w:val="0"/>
        <w:jc w:val="left"/>
        <w:rPr>
          <w:rFonts w:ascii="KaiTi" w:eastAsia="KaiTi" w:hAnsi="KaiTi" w:cs="SimSun"/>
          <w:sz w:val="21"/>
          <w:szCs w:val="22"/>
        </w:rPr>
      </w:pPr>
      <w:r w:rsidRPr="005F35B2">
        <w:rPr>
          <w:rFonts w:ascii="KaiTi" w:eastAsia="KaiTi" w:hAnsi="KaiTi" w:cs="SimSun" w:hint="eastAsia"/>
          <w:sz w:val="21"/>
          <w:szCs w:val="22"/>
        </w:rPr>
        <w:t>[</w:t>
      </w:r>
      <w:proofErr w:type="spellStart"/>
      <w:r w:rsidRPr="005F35B2">
        <w:rPr>
          <w:rFonts w:ascii="KaiTi" w:eastAsia="KaiTi" w:hAnsi="KaiTi" w:cs="SimSun" w:hint="eastAsia"/>
          <w:sz w:val="21"/>
          <w:szCs w:val="22"/>
        </w:rPr>
        <w:t>文件完</w:t>
      </w:r>
      <w:proofErr w:type="spellEnd"/>
      <w:r w:rsidRPr="005F35B2">
        <w:rPr>
          <w:rFonts w:ascii="KaiTi" w:eastAsia="KaiTi" w:hAnsi="KaiTi" w:cs="SimSun" w:hint="eastAsia"/>
          <w:sz w:val="21"/>
          <w:szCs w:val="22"/>
        </w:rPr>
        <w:t>]</w:t>
      </w:r>
    </w:p>
    <w:sectPr w:rsidR="0061243C" w:rsidRPr="005F35B2" w:rsidSect="00FB1F55">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08" w:rsidRDefault="00381A08">
      <w:r>
        <w:separator/>
      </w:r>
    </w:p>
  </w:endnote>
  <w:endnote w:type="continuationSeparator" w:id="0">
    <w:p w:rsidR="00381A08" w:rsidRDefault="00381A08" w:rsidP="003B38C1">
      <w:r>
        <w:separator/>
      </w:r>
    </w:p>
    <w:p w:rsidR="00381A08" w:rsidRPr="003B38C1" w:rsidRDefault="00381A08" w:rsidP="003B38C1">
      <w:pPr>
        <w:spacing w:after="60"/>
        <w:rPr>
          <w:sz w:val="17"/>
        </w:rPr>
      </w:pPr>
      <w:r>
        <w:rPr>
          <w:sz w:val="17"/>
        </w:rPr>
        <w:t>[Endnote continued from previous page]</w:t>
      </w:r>
    </w:p>
  </w:endnote>
  <w:endnote w:type="continuationNotice" w:id="1">
    <w:p w:rsidR="00381A08" w:rsidRPr="003B38C1" w:rsidRDefault="00381A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08" w:rsidRDefault="00381A08">
      <w:r>
        <w:separator/>
      </w:r>
    </w:p>
  </w:footnote>
  <w:footnote w:type="continuationSeparator" w:id="0">
    <w:p w:rsidR="00381A08" w:rsidRDefault="00381A08" w:rsidP="008B60B2">
      <w:r>
        <w:separator/>
      </w:r>
    </w:p>
    <w:p w:rsidR="00381A08" w:rsidRPr="00ED77FB" w:rsidRDefault="00381A08" w:rsidP="008B60B2">
      <w:pPr>
        <w:spacing w:after="60"/>
        <w:rPr>
          <w:sz w:val="17"/>
          <w:szCs w:val="17"/>
        </w:rPr>
      </w:pPr>
      <w:r w:rsidRPr="00ED77FB">
        <w:rPr>
          <w:sz w:val="17"/>
          <w:szCs w:val="17"/>
        </w:rPr>
        <w:t>[Footnote continued from previous page]</w:t>
      </w:r>
    </w:p>
  </w:footnote>
  <w:footnote w:type="continuationNotice" w:id="1">
    <w:p w:rsidR="00381A08" w:rsidRPr="00ED77FB" w:rsidRDefault="00381A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D9" w:rsidRPr="00A05E76" w:rsidRDefault="008566D9" w:rsidP="00477D6B">
    <w:pPr>
      <w:jc w:val="right"/>
      <w:rPr>
        <w:rFonts w:ascii="SimSun" w:hAnsi="SimSun"/>
        <w:sz w:val="21"/>
      </w:rPr>
    </w:pPr>
    <w:bookmarkStart w:id="6" w:name="Code2"/>
    <w:bookmarkEnd w:id="6"/>
    <w:r w:rsidRPr="00A05E76">
      <w:rPr>
        <w:rFonts w:ascii="SimSun" w:hAnsi="SimSun"/>
        <w:sz w:val="21"/>
      </w:rPr>
      <w:t>W</w:t>
    </w:r>
    <w:r w:rsidR="001F46DA" w:rsidRPr="00A05E76">
      <w:rPr>
        <w:rFonts w:ascii="SimSun" w:hAnsi="SimSun"/>
        <w:sz w:val="21"/>
      </w:rPr>
      <w:t>IPO/GRTKF/IC/</w:t>
    </w:r>
    <w:r w:rsidR="00253656">
      <w:rPr>
        <w:rFonts w:ascii="SimSun" w:hAnsi="SimSun"/>
        <w:sz w:val="21"/>
      </w:rPr>
      <w:t>37</w:t>
    </w:r>
    <w:r w:rsidR="00B30DC2" w:rsidRPr="00A05E76">
      <w:rPr>
        <w:rFonts w:ascii="SimSun" w:hAnsi="SimSun"/>
        <w:sz w:val="21"/>
      </w:rPr>
      <w:t>/1 P</w:t>
    </w:r>
    <w:r w:rsidR="004D7C81" w:rsidRPr="00A05E76">
      <w:rPr>
        <w:rFonts w:ascii="SimSun" w:hAnsi="SimSun"/>
        <w:sz w:val="21"/>
      </w:rPr>
      <w:t>rov</w:t>
    </w:r>
    <w:r w:rsidR="00BA3EF9">
      <w:rPr>
        <w:rFonts w:ascii="SimSun" w:hAnsi="SimSun" w:hint="eastAsia"/>
        <w:sz w:val="21"/>
      </w:rPr>
      <w:t>.</w:t>
    </w:r>
    <w:r w:rsidR="00A20FB9">
      <w:rPr>
        <w:rFonts w:ascii="SimSun" w:hAnsi="SimSun" w:hint="eastAsia"/>
        <w:sz w:val="21"/>
      </w:rPr>
      <w:t>2</w:t>
    </w:r>
  </w:p>
  <w:p w:rsidR="008566D9" w:rsidRPr="00A05E76" w:rsidRDefault="005F35B2" w:rsidP="00477D6B">
    <w:pPr>
      <w:jc w:val="right"/>
      <w:rPr>
        <w:rFonts w:ascii="SimSun" w:hAnsi="SimSun"/>
        <w:sz w:val="21"/>
      </w:rPr>
    </w:pPr>
    <w:r>
      <w:rPr>
        <w:rFonts w:ascii="SimSun" w:hAnsi="SimSun" w:hint="eastAsia"/>
        <w:sz w:val="21"/>
      </w:rPr>
      <w:t>第</w:t>
    </w:r>
    <w:r w:rsidR="008566D9" w:rsidRPr="00A05E76">
      <w:rPr>
        <w:rFonts w:ascii="SimSun" w:hAnsi="SimSun"/>
        <w:sz w:val="21"/>
      </w:rPr>
      <w:fldChar w:fldCharType="begin"/>
    </w:r>
    <w:r w:rsidR="008566D9" w:rsidRPr="00A05E76">
      <w:rPr>
        <w:rFonts w:ascii="SimSun" w:hAnsi="SimSun"/>
        <w:sz w:val="21"/>
      </w:rPr>
      <w:instrText xml:space="preserve"> PAGE  \* MERGEFORMAT </w:instrText>
    </w:r>
    <w:r w:rsidR="008566D9" w:rsidRPr="00A05E76">
      <w:rPr>
        <w:rFonts w:ascii="SimSun" w:hAnsi="SimSun"/>
        <w:sz w:val="21"/>
      </w:rPr>
      <w:fldChar w:fldCharType="separate"/>
    </w:r>
    <w:r w:rsidR="00A20FB9">
      <w:rPr>
        <w:rFonts w:ascii="SimSun" w:hAnsi="SimSun"/>
        <w:noProof/>
        <w:sz w:val="21"/>
      </w:rPr>
      <w:t>3</w:t>
    </w:r>
    <w:r w:rsidR="008566D9" w:rsidRPr="00A05E76">
      <w:rPr>
        <w:rFonts w:ascii="SimSun" w:hAnsi="SimSun"/>
        <w:sz w:val="21"/>
      </w:rPr>
      <w:fldChar w:fldCharType="end"/>
    </w:r>
    <w:r>
      <w:rPr>
        <w:rFonts w:ascii="SimSun" w:hAnsi="SimSun" w:hint="eastAsia"/>
        <w:sz w:val="21"/>
      </w:rPr>
      <w:t>页</w:t>
    </w:r>
  </w:p>
  <w:p w:rsidR="008566D9" w:rsidRPr="00A05E76" w:rsidRDefault="008566D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6">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5">
    <w:nsid w:val="533E2ED3"/>
    <w:multiLevelType w:val="hybridMultilevel"/>
    <w:tmpl w:val="01CE81F2"/>
    <w:lvl w:ilvl="0" w:tplc="8F5075CC">
      <w:start w:val="1"/>
      <w:numFmt w:val="bullet"/>
      <w:lvlText w:val="-"/>
      <w:lvlJc w:val="left"/>
      <w:pPr>
        <w:tabs>
          <w:tab w:val="num" w:pos="927"/>
        </w:tabs>
        <w:ind w:left="927" w:hanging="360"/>
      </w:pPr>
      <w:rPr>
        <w:rFonts w:ascii="SimSun" w:eastAsia="SimSun" w:hAnsi="SimSun"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7">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8">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
  </w:num>
  <w:num w:numId="6">
    <w:abstractNumId w:val="4"/>
  </w:num>
  <w:num w:numId="7">
    <w:abstractNumId w:val="14"/>
  </w:num>
  <w:num w:numId="8">
    <w:abstractNumId w:val="20"/>
  </w:num>
  <w:num w:numId="9">
    <w:abstractNumId w:val="15"/>
  </w:num>
  <w:num w:numId="10">
    <w:abstractNumId w:val="16"/>
  </w:num>
  <w:num w:numId="11">
    <w:abstractNumId w:val="19"/>
  </w:num>
  <w:num w:numId="12">
    <w:abstractNumId w:val="17"/>
  </w:num>
  <w:num w:numId="13">
    <w:abstractNumId w:val="7"/>
  </w:num>
  <w:num w:numId="14">
    <w:abstractNumId w:val="12"/>
  </w:num>
  <w:num w:numId="15">
    <w:abstractNumId w:val="9"/>
  </w:num>
  <w:num w:numId="16">
    <w:abstractNumId w:val="8"/>
  </w:num>
  <w:num w:numId="17">
    <w:abstractNumId w:val="2"/>
  </w:num>
  <w:num w:numId="18">
    <w:abstractNumId w:val="21"/>
  </w:num>
  <w:num w:numId="19">
    <w:abstractNumId w:val="18"/>
  </w:num>
  <w:num w:numId="20">
    <w:abstractNumId w:val="1"/>
  </w:num>
  <w:num w:numId="21">
    <w:abstractNumId w:val="10"/>
  </w:num>
  <w:num w:numId="22">
    <w:abstractNumId w:val="5"/>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7409"/>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146A4"/>
    <w:rsid w:val="0003026A"/>
    <w:rsid w:val="00043CAA"/>
    <w:rsid w:val="00045FA4"/>
    <w:rsid w:val="000564DE"/>
    <w:rsid w:val="00060AFD"/>
    <w:rsid w:val="00065F5C"/>
    <w:rsid w:val="00074E67"/>
    <w:rsid w:val="00075432"/>
    <w:rsid w:val="000968ED"/>
    <w:rsid w:val="000B47FC"/>
    <w:rsid w:val="000C7425"/>
    <w:rsid w:val="000D1775"/>
    <w:rsid w:val="000D44C6"/>
    <w:rsid w:val="000D52CA"/>
    <w:rsid w:val="000D690A"/>
    <w:rsid w:val="000E2132"/>
    <w:rsid w:val="000E32BB"/>
    <w:rsid w:val="000E72CA"/>
    <w:rsid w:val="000F5E56"/>
    <w:rsid w:val="000F7217"/>
    <w:rsid w:val="001011D2"/>
    <w:rsid w:val="001031A1"/>
    <w:rsid w:val="0010357F"/>
    <w:rsid w:val="001059FC"/>
    <w:rsid w:val="001362EE"/>
    <w:rsid w:val="00136717"/>
    <w:rsid w:val="00146C9D"/>
    <w:rsid w:val="001832A6"/>
    <w:rsid w:val="001A1A38"/>
    <w:rsid w:val="001C1D99"/>
    <w:rsid w:val="001C2D72"/>
    <w:rsid w:val="001C5DE4"/>
    <w:rsid w:val="001D1F7C"/>
    <w:rsid w:val="001D4EED"/>
    <w:rsid w:val="001E6C4F"/>
    <w:rsid w:val="001F4005"/>
    <w:rsid w:val="001F46DA"/>
    <w:rsid w:val="002158E4"/>
    <w:rsid w:val="0022396F"/>
    <w:rsid w:val="00225773"/>
    <w:rsid w:val="00247062"/>
    <w:rsid w:val="0025117A"/>
    <w:rsid w:val="00253656"/>
    <w:rsid w:val="002629D3"/>
    <w:rsid w:val="002634C4"/>
    <w:rsid w:val="0026750A"/>
    <w:rsid w:val="00270768"/>
    <w:rsid w:val="00282252"/>
    <w:rsid w:val="002928D3"/>
    <w:rsid w:val="002A1CDD"/>
    <w:rsid w:val="002B2725"/>
    <w:rsid w:val="002B7814"/>
    <w:rsid w:val="002D59C0"/>
    <w:rsid w:val="002F1FE6"/>
    <w:rsid w:val="002F3EBD"/>
    <w:rsid w:val="002F4E68"/>
    <w:rsid w:val="002F6443"/>
    <w:rsid w:val="00311087"/>
    <w:rsid w:val="00312F7F"/>
    <w:rsid w:val="00314E07"/>
    <w:rsid w:val="00314E30"/>
    <w:rsid w:val="00321E95"/>
    <w:rsid w:val="003221C6"/>
    <w:rsid w:val="0032638B"/>
    <w:rsid w:val="003315E3"/>
    <w:rsid w:val="0033790B"/>
    <w:rsid w:val="00345B15"/>
    <w:rsid w:val="0036035F"/>
    <w:rsid w:val="00361450"/>
    <w:rsid w:val="003673CF"/>
    <w:rsid w:val="00374900"/>
    <w:rsid w:val="00381A08"/>
    <w:rsid w:val="003845C1"/>
    <w:rsid w:val="003A2633"/>
    <w:rsid w:val="003A3D0E"/>
    <w:rsid w:val="003A6F89"/>
    <w:rsid w:val="003B2B8B"/>
    <w:rsid w:val="003B38C1"/>
    <w:rsid w:val="003F320C"/>
    <w:rsid w:val="00400300"/>
    <w:rsid w:val="00416016"/>
    <w:rsid w:val="0042230B"/>
    <w:rsid w:val="00423E3E"/>
    <w:rsid w:val="00427AF4"/>
    <w:rsid w:val="00436AA7"/>
    <w:rsid w:val="00440B71"/>
    <w:rsid w:val="004432CE"/>
    <w:rsid w:val="004526E4"/>
    <w:rsid w:val="00456334"/>
    <w:rsid w:val="0046339D"/>
    <w:rsid w:val="004647DA"/>
    <w:rsid w:val="004712D1"/>
    <w:rsid w:val="0047373C"/>
    <w:rsid w:val="00474062"/>
    <w:rsid w:val="00477D6B"/>
    <w:rsid w:val="00485B17"/>
    <w:rsid w:val="00496E38"/>
    <w:rsid w:val="004A79D2"/>
    <w:rsid w:val="004C2215"/>
    <w:rsid w:val="004C382A"/>
    <w:rsid w:val="004D1F14"/>
    <w:rsid w:val="004D4743"/>
    <w:rsid w:val="004D7C81"/>
    <w:rsid w:val="004E10C4"/>
    <w:rsid w:val="004E1709"/>
    <w:rsid w:val="004E4447"/>
    <w:rsid w:val="004F43E7"/>
    <w:rsid w:val="005019FF"/>
    <w:rsid w:val="00510EE8"/>
    <w:rsid w:val="00524FAA"/>
    <w:rsid w:val="005303B8"/>
    <w:rsid w:val="0053057A"/>
    <w:rsid w:val="00530E68"/>
    <w:rsid w:val="005444B8"/>
    <w:rsid w:val="00553D5E"/>
    <w:rsid w:val="00560A29"/>
    <w:rsid w:val="0057535D"/>
    <w:rsid w:val="00576E3B"/>
    <w:rsid w:val="005957EB"/>
    <w:rsid w:val="005A4A15"/>
    <w:rsid w:val="005A66CC"/>
    <w:rsid w:val="005C6649"/>
    <w:rsid w:val="005D598D"/>
    <w:rsid w:val="005D7270"/>
    <w:rsid w:val="005E225C"/>
    <w:rsid w:val="005F35B2"/>
    <w:rsid w:val="00604A21"/>
    <w:rsid w:val="00605827"/>
    <w:rsid w:val="0061243C"/>
    <w:rsid w:val="00622518"/>
    <w:rsid w:val="00625A46"/>
    <w:rsid w:val="006375AD"/>
    <w:rsid w:val="00637CA1"/>
    <w:rsid w:val="00646050"/>
    <w:rsid w:val="006713CA"/>
    <w:rsid w:val="00676C5C"/>
    <w:rsid w:val="006A2095"/>
    <w:rsid w:val="006B4668"/>
    <w:rsid w:val="006D6623"/>
    <w:rsid w:val="006D7A9A"/>
    <w:rsid w:val="006F04FE"/>
    <w:rsid w:val="006F08DA"/>
    <w:rsid w:val="006F22AA"/>
    <w:rsid w:val="007045E0"/>
    <w:rsid w:val="007157D1"/>
    <w:rsid w:val="00733723"/>
    <w:rsid w:val="007411FC"/>
    <w:rsid w:val="00741D5F"/>
    <w:rsid w:val="00771FD0"/>
    <w:rsid w:val="00780036"/>
    <w:rsid w:val="007D1613"/>
    <w:rsid w:val="007D4526"/>
    <w:rsid w:val="007D4B20"/>
    <w:rsid w:val="008030F2"/>
    <w:rsid w:val="008171F8"/>
    <w:rsid w:val="0081774F"/>
    <w:rsid w:val="00821366"/>
    <w:rsid w:val="00824AC1"/>
    <w:rsid w:val="00826009"/>
    <w:rsid w:val="008421CD"/>
    <w:rsid w:val="00850556"/>
    <w:rsid w:val="008566D9"/>
    <w:rsid w:val="00863989"/>
    <w:rsid w:val="0087288E"/>
    <w:rsid w:val="00881728"/>
    <w:rsid w:val="008949DE"/>
    <w:rsid w:val="008A01A4"/>
    <w:rsid w:val="008B2CC1"/>
    <w:rsid w:val="008B60B2"/>
    <w:rsid w:val="008C57E4"/>
    <w:rsid w:val="008D083C"/>
    <w:rsid w:val="0090646F"/>
    <w:rsid w:val="0090731E"/>
    <w:rsid w:val="00916EE2"/>
    <w:rsid w:val="00922372"/>
    <w:rsid w:val="009318CE"/>
    <w:rsid w:val="00934B09"/>
    <w:rsid w:val="009441BC"/>
    <w:rsid w:val="009458A8"/>
    <w:rsid w:val="009625D0"/>
    <w:rsid w:val="00966A22"/>
    <w:rsid w:val="0096722F"/>
    <w:rsid w:val="00980843"/>
    <w:rsid w:val="009815B1"/>
    <w:rsid w:val="009816E7"/>
    <w:rsid w:val="009931F8"/>
    <w:rsid w:val="00993649"/>
    <w:rsid w:val="00997FCD"/>
    <w:rsid w:val="009A58DA"/>
    <w:rsid w:val="009C1E64"/>
    <w:rsid w:val="009C75E5"/>
    <w:rsid w:val="009D07C4"/>
    <w:rsid w:val="009D5AA8"/>
    <w:rsid w:val="009D6ADF"/>
    <w:rsid w:val="009E2791"/>
    <w:rsid w:val="009E3F6F"/>
    <w:rsid w:val="009F499F"/>
    <w:rsid w:val="00A05E76"/>
    <w:rsid w:val="00A17561"/>
    <w:rsid w:val="00A17B3C"/>
    <w:rsid w:val="00A17DF7"/>
    <w:rsid w:val="00A20FB9"/>
    <w:rsid w:val="00A35F16"/>
    <w:rsid w:val="00A42DAF"/>
    <w:rsid w:val="00A45BD8"/>
    <w:rsid w:val="00A6159E"/>
    <w:rsid w:val="00A66C84"/>
    <w:rsid w:val="00A84C18"/>
    <w:rsid w:val="00A869B7"/>
    <w:rsid w:val="00A91862"/>
    <w:rsid w:val="00A967BF"/>
    <w:rsid w:val="00A97630"/>
    <w:rsid w:val="00AA7021"/>
    <w:rsid w:val="00AC205C"/>
    <w:rsid w:val="00AF0A6B"/>
    <w:rsid w:val="00AF4665"/>
    <w:rsid w:val="00B05A69"/>
    <w:rsid w:val="00B213F2"/>
    <w:rsid w:val="00B30DC2"/>
    <w:rsid w:val="00B769F2"/>
    <w:rsid w:val="00B9734B"/>
    <w:rsid w:val="00BA3EF9"/>
    <w:rsid w:val="00BC08BF"/>
    <w:rsid w:val="00BD1067"/>
    <w:rsid w:val="00BD192E"/>
    <w:rsid w:val="00BE1342"/>
    <w:rsid w:val="00BE2F3A"/>
    <w:rsid w:val="00C11BFE"/>
    <w:rsid w:val="00C14B49"/>
    <w:rsid w:val="00C24890"/>
    <w:rsid w:val="00C276B3"/>
    <w:rsid w:val="00C37EDF"/>
    <w:rsid w:val="00C64D57"/>
    <w:rsid w:val="00C80D45"/>
    <w:rsid w:val="00CB3022"/>
    <w:rsid w:val="00CB6F18"/>
    <w:rsid w:val="00CB79CA"/>
    <w:rsid w:val="00CC170C"/>
    <w:rsid w:val="00CC635A"/>
    <w:rsid w:val="00CD4ACB"/>
    <w:rsid w:val="00CF4996"/>
    <w:rsid w:val="00CF4C92"/>
    <w:rsid w:val="00D01586"/>
    <w:rsid w:val="00D151D1"/>
    <w:rsid w:val="00D3631E"/>
    <w:rsid w:val="00D45252"/>
    <w:rsid w:val="00D51753"/>
    <w:rsid w:val="00D71B4D"/>
    <w:rsid w:val="00D85A65"/>
    <w:rsid w:val="00D93D55"/>
    <w:rsid w:val="00DB0DE6"/>
    <w:rsid w:val="00DC0073"/>
    <w:rsid w:val="00DF77BC"/>
    <w:rsid w:val="00E04EE9"/>
    <w:rsid w:val="00E16BA4"/>
    <w:rsid w:val="00E335FE"/>
    <w:rsid w:val="00E36F5F"/>
    <w:rsid w:val="00E37C06"/>
    <w:rsid w:val="00E428EF"/>
    <w:rsid w:val="00E63C78"/>
    <w:rsid w:val="00E92472"/>
    <w:rsid w:val="00EB414C"/>
    <w:rsid w:val="00EC189A"/>
    <w:rsid w:val="00EC40A4"/>
    <w:rsid w:val="00EC4E49"/>
    <w:rsid w:val="00EC5F29"/>
    <w:rsid w:val="00ED77FB"/>
    <w:rsid w:val="00EE45FA"/>
    <w:rsid w:val="00F065CA"/>
    <w:rsid w:val="00F148D4"/>
    <w:rsid w:val="00F15270"/>
    <w:rsid w:val="00F17ED4"/>
    <w:rsid w:val="00F3482A"/>
    <w:rsid w:val="00F45834"/>
    <w:rsid w:val="00F66152"/>
    <w:rsid w:val="00F809ED"/>
    <w:rsid w:val="00F87E89"/>
    <w:rsid w:val="00F914CB"/>
    <w:rsid w:val="00FB1F55"/>
    <w:rsid w:val="00FC1450"/>
    <w:rsid w:val="00FD6BB3"/>
    <w:rsid w:val="00FD7454"/>
    <w:rsid w:val="00FE467B"/>
    <w:rsid w:val="00FF33E4"/>
    <w:rsid w:val="00FF403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character" w:customStyle="1" w:styleId="Char">
    <w:name w:val="页脚 Char"/>
    <w:link w:val="a8"/>
    <w:semiHidden/>
    <w:rsid w:val="002629D3"/>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character" w:customStyle="1" w:styleId="Char">
    <w:name w:val="页脚 Char"/>
    <w:link w:val="a8"/>
    <w:semiHidden/>
    <w:rsid w:val="002629D3"/>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639</Characters>
  <Application>Microsoft Office Word</Application>
  <DocSecurity>0</DocSecurity>
  <Lines>20</Lines>
  <Paragraphs>19</Paragraphs>
  <ScaleCrop>false</ScaleCrop>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WIPO/GRTKF/IC/37/1 PROV. 2</dc:title>
  <dc:subject>议程草案</dc:subject>
  <dc:creator/>
  <cp:lastModifiedBy/>
  <cp:revision>1</cp:revision>
  <dcterms:created xsi:type="dcterms:W3CDTF">2018-08-14T15:19:00Z</dcterms:created>
  <dcterms:modified xsi:type="dcterms:W3CDTF">2018-08-14T15:36:00Z</dcterms:modified>
</cp:coreProperties>
</file>