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A0B1F" w:rsidRPr="005A2D88" w:rsidTr="009F40E6">
        <w:trPr>
          <w:trHeight w:val="1977"/>
        </w:trPr>
        <w:tc>
          <w:tcPr>
            <w:tcW w:w="4594" w:type="dxa"/>
            <w:tcBorders>
              <w:bottom w:val="single" w:sz="4" w:space="0" w:color="auto"/>
            </w:tcBorders>
            <w:tcMar>
              <w:bottom w:w="170" w:type="dxa"/>
            </w:tcMar>
          </w:tcPr>
          <w:p w:rsidR="00CA0B1F" w:rsidRPr="005A2D88" w:rsidRDefault="00C710BF" w:rsidP="009F40E6">
            <w:r>
              <w:rPr>
                <w:noProof/>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A0B1F" w:rsidRPr="005A2D88" w:rsidRDefault="00CA0B1F" w:rsidP="009F40E6"/>
        </w:tc>
        <w:tc>
          <w:tcPr>
            <w:tcW w:w="425" w:type="dxa"/>
            <w:tcBorders>
              <w:bottom w:val="single" w:sz="4" w:space="0" w:color="auto"/>
            </w:tcBorders>
            <w:tcMar>
              <w:left w:w="0" w:type="dxa"/>
              <w:right w:w="0" w:type="dxa"/>
            </w:tcMar>
          </w:tcPr>
          <w:p w:rsidR="00CA0B1F" w:rsidRPr="005A2D88" w:rsidRDefault="00CA0B1F" w:rsidP="009F40E6">
            <w:pPr>
              <w:jc w:val="right"/>
            </w:pPr>
            <w:r w:rsidRPr="005A2D88">
              <w:rPr>
                <w:b/>
                <w:sz w:val="40"/>
                <w:szCs w:val="40"/>
              </w:rPr>
              <w:t>C</w:t>
            </w:r>
          </w:p>
        </w:tc>
      </w:tr>
      <w:tr w:rsidR="00CA0B1F" w:rsidRPr="005A2D88" w:rsidTr="009F40E6">
        <w:trPr>
          <w:trHeight w:hRule="exact" w:val="340"/>
        </w:trPr>
        <w:tc>
          <w:tcPr>
            <w:tcW w:w="9356" w:type="dxa"/>
            <w:gridSpan w:val="3"/>
            <w:tcBorders>
              <w:top w:val="single" w:sz="4" w:space="0" w:color="auto"/>
            </w:tcBorders>
            <w:tcMar>
              <w:top w:w="170" w:type="dxa"/>
              <w:left w:w="0" w:type="dxa"/>
              <w:right w:w="0" w:type="dxa"/>
            </w:tcMar>
            <w:vAlign w:val="bottom"/>
          </w:tcPr>
          <w:p w:rsidR="00CA0B1F" w:rsidRPr="005A2D88" w:rsidRDefault="00CA0B1F" w:rsidP="009F40E6">
            <w:pPr>
              <w:jc w:val="right"/>
              <w:rPr>
                <w:rFonts w:ascii="Arial Black" w:hAnsi="Arial Black"/>
                <w:caps/>
                <w:sz w:val="15"/>
              </w:rPr>
            </w:pPr>
          </w:p>
        </w:tc>
      </w:tr>
      <w:tr w:rsidR="00CA0B1F" w:rsidRPr="005A2D88" w:rsidTr="009F40E6">
        <w:trPr>
          <w:trHeight w:hRule="exact" w:val="170"/>
        </w:trPr>
        <w:tc>
          <w:tcPr>
            <w:tcW w:w="9356" w:type="dxa"/>
            <w:gridSpan w:val="3"/>
            <w:noWrap/>
            <w:tcMar>
              <w:left w:w="0" w:type="dxa"/>
              <w:right w:w="0" w:type="dxa"/>
            </w:tcMar>
            <w:vAlign w:val="bottom"/>
          </w:tcPr>
          <w:p w:rsidR="00CA0B1F" w:rsidRPr="005A2D88" w:rsidRDefault="00CA0B1F" w:rsidP="009F40E6">
            <w:pPr>
              <w:jc w:val="right"/>
              <w:rPr>
                <w:rFonts w:ascii="Arial Black" w:hAnsi="Arial Black"/>
                <w:b/>
                <w:caps/>
                <w:sz w:val="15"/>
                <w:szCs w:val="15"/>
              </w:rPr>
            </w:pPr>
            <w:r w:rsidRPr="005A2D88">
              <w:rPr>
                <w:rFonts w:eastAsia="SimHei" w:hint="eastAsia"/>
                <w:b/>
                <w:sz w:val="15"/>
                <w:szCs w:val="15"/>
              </w:rPr>
              <w:t>原</w:t>
            </w:r>
            <w:r w:rsidRPr="005A2D88">
              <w:rPr>
                <w:rFonts w:eastAsia="SimHei"/>
                <w:b/>
                <w:sz w:val="15"/>
                <w:szCs w:val="15"/>
                <w:lang w:val="pt-BR"/>
              </w:rPr>
              <w:t xml:space="preserve"> </w:t>
            </w:r>
            <w:r w:rsidRPr="005A2D88">
              <w:rPr>
                <w:rFonts w:eastAsia="SimHei" w:hint="eastAsia"/>
                <w:b/>
                <w:sz w:val="15"/>
                <w:szCs w:val="15"/>
              </w:rPr>
              <w:t>文</w:t>
            </w:r>
            <w:r w:rsidRPr="005A2D88">
              <w:rPr>
                <w:rFonts w:eastAsia="SimHei" w:hint="eastAsia"/>
                <w:b/>
                <w:sz w:val="15"/>
                <w:szCs w:val="15"/>
                <w:lang w:val="pt-BR"/>
              </w:rPr>
              <w:t>：</w:t>
            </w:r>
            <w:r w:rsidRPr="005A2D88">
              <w:rPr>
                <w:rFonts w:eastAsia="SimHei" w:hint="eastAsia"/>
                <w:b/>
                <w:sz w:val="15"/>
                <w:szCs w:val="15"/>
              </w:rPr>
              <w:t>英文</w:t>
            </w:r>
          </w:p>
        </w:tc>
      </w:tr>
      <w:tr w:rsidR="00CA0B1F" w:rsidRPr="005A2D88" w:rsidTr="009F40E6">
        <w:trPr>
          <w:trHeight w:hRule="exact" w:val="198"/>
        </w:trPr>
        <w:tc>
          <w:tcPr>
            <w:tcW w:w="9356" w:type="dxa"/>
            <w:gridSpan w:val="3"/>
            <w:tcMar>
              <w:left w:w="0" w:type="dxa"/>
              <w:right w:w="0" w:type="dxa"/>
            </w:tcMar>
            <w:vAlign w:val="bottom"/>
          </w:tcPr>
          <w:p w:rsidR="00CA0B1F" w:rsidRPr="005A2D88" w:rsidRDefault="00CA0B1F" w:rsidP="009F40E6">
            <w:pPr>
              <w:jc w:val="right"/>
              <w:rPr>
                <w:rFonts w:ascii="SimHei" w:eastAsia="SimHei" w:hAnsi="Arial Black"/>
                <w:b/>
                <w:caps/>
                <w:sz w:val="15"/>
                <w:szCs w:val="15"/>
              </w:rPr>
            </w:pPr>
            <w:r w:rsidRPr="005A2D88">
              <w:rPr>
                <w:rFonts w:ascii="SimHei" w:eastAsia="SimHei" w:hint="eastAsia"/>
                <w:b/>
                <w:sz w:val="15"/>
                <w:szCs w:val="15"/>
              </w:rPr>
              <w:t>日</w:t>
            </w:r>
            <w:r w:rsidRPr="005A2D88">
              <w:rPr>
                <w:rFonts w:ascii="SimHei" w:eastAsia="SimHei" w:hint="eastAsia"/>
                <w:b/>
                <w:sz w:val="15"/>
                <w:szCs w:val="15"/>
                <w:lang w:val="pt-BR"/>
              </w:rPr>
              <w:t xml:space="preserve"> </w:t>
            </w:r>
            <w:r w:rsidRPr="005A2D88">
              <w:rPr>
                <w:rFonts w:ascii="SimHei" w:eastAsia="SimHei" w:hint="eastAsia"/>
                <w:b/>
                <w:sz w:val="15"/>
                <w:szCs w:val="15"/>
              </w:rPr>
              <w:t>期</w:t>
            </w:r>
            <w:r w:rsidRPr="005A2D88">
              <w:rPr>
                <w:rFonts w:ascii="SimHei" w:eastAsia="SimHei" w:hAnsi="SimSun" w:hint="eastAsia"/>
                <w:b/>
                <w:sz w:val="15"/>
                <w:szCs w:val="15"/>
                <w:lang w:val="pt-BR"/>
              </w:rPr>
              <w:t>：</w:t>
            </w:r>
            <w:r w:rsidRPr="005A2D88">
              <w:rPr>
                <w:rFonts w:ascii="Arial Black" w:eastAsia="SimHei" w:hAnsi="Arial Black"/>
                <w:b/>
                <w:sz w:val="15"/>
                <w:szCs w:val="15"/>
                <w:lang w:val="pt-BR"/>
              </w:rPr>
              <w:t>201</w:t>
            </w:r>
            <w:r>
              <w:rPr>
                <w:rFonts w:ascii="Arial Black" w:eastAsia="SimHei" w:hAnsi="Arial Black" w:hint="eastAsia"/>
                <w:b/>
                <w:sz w:val="15"/>
                <w:szCs w:val="15"/>
                <w:lang w:val="pt-BR"/>
              </w:rPr>
              <w:t>6</w:t>
            </w:r>
            <w:r w:rsidRPr="005A2D88">
              <w:rPr>
                <w:rFonts w:ascii="SimHei" w:eastAsia="SimHei" w:hAnsi="Times New Roman" w:hint="eastAsia"/>
                <w:b/>
                <w:sz w:val="15"/>
                <w:szCs w:val="15"/>
              </w:rPr>
              <w:t>年</w:t>
            </w:r>
            <w:r w:rsidRPr="00D26158">
              <w:rPr>
                <w:rFonts w:ascii="Arial Black" w:eastAsia="SimHei" w:hAnsi="Arial Black" w:hint="eastAsia"/>
                <w:b/>
                <w:sz w:val="15"/>
                <w:szCs w:val="15"/>
                <w:lang w:val="pt-BR"/>
              </w:rPr>
              <w:t>2</w:t>
            </w:r>
            <w:r w:rsidRPr="005A2D88">
              <w:rPr>
                <w:rFonts w:ascii="SimHei" w:eastAsia="SimHei" w:hAnsi="Times New Roman" w:hint="eastAsia"/>
                <w:b/>
                <w:sz w:val="15"/>
                <w:szCs w:val="15"/>
              </w:rPr>
              <w:t>月</w:t>
            </w:r>
            <w:r>
              <w:rPr>
                <w:rFonts w:ascii="SimHei" w:eastAsia="SimHei" w:hAnsi="Times New Roman" w:hint="eastAsia"/>
                <w:b/>
                <w:sz w:val="15"/>
                <w:szCs w:val="15"/>
              </w:rPr>
              <w:t>1</w:t>
            </w:r>
            <w:r w:rsidRPr="005A2D88">
              <w:rPr>
                <w:rFonts w:ascii="Arial Black" w:eastAsia="SimHei" w:hAnsi="Arial Black" w:hint="eastAsia"/>
                <w:b/>
                <w:sz w:val="15"/>
                <w:szCs w:val="15"/>
              </w:rPr>
              <w:t>9</w:t>
            </w:r>
            <w:r w:rsidRPr="005A2D88">
              <w:rPr>
                <w:rFonts w:ascii="SimHei" w:eastAsia="SimHei" w:hAnsi="Times New Roman" w:hint="eastAsia"/>
                <w:b/>
                <w:sz w:val="15"/>
                <w:szCs w:val="15"/>
              </w:rPr>
              <w:t>日</w:t>
            </w:r>
            <w:r w:rsidRPr="005A2D88">
              <w:rPr>
                <w:rFonts w:ascii="SimHei" w:eastAsia="SimHei" w:hAnsi="Arial Black" w:hint="eastAsia"/>
                <w:b/>
                <w:caps/>
                <w:sz w:val="15"/>
                <w:szCs w:val="15"/>
              </w:rPr>
              <w:t xml:space="preserve">  </w:t>
            </w:r>
          </w:p>
        </w:tc>
      </w:tr>
    </w:tbl>
    <w:p w:rsidR="00CA0B1F" w:rsidRPr="005A2D88" w:rsidRDefault="00CA0B1F" w:rsidP="00CA0B1F"/>
    <w:p w:rsidR="00CA0B1F" w:rsidRPr="005A2D88" w:rsidRDefault="00CA0B1F" w:rsidP="00CA0B1F"/>
    <w:p w:rsidR="00CA0B1F" w:rsidRPr="005A2D88" w:rsidRDefault="00CA0B1F" w:rsidP="00CA0B1F"/>
    <w:p w:rsidR="00CA0B1F" w:rsidRPr="005A2D88" w:rsidRDefault="00CA0B1F" w:rsidP="00CA0B1F"/>
    <w:p w:rsidR="00CA0B1F" w:rsidRPr="005A2D88" w:rsidRDefault="00CA0B1F" w:rsidP="00CA0B1F"/>
    <w:p w:rsidR="00CA0B1F" w:rsidRPr="005A2D88" w:rsidRDefault="00CA0B1F" w:rsidP="00CA0B1F">
      <w:pPr>
        <w:spacing w:line="336" w:lineRule="exact"/>
        <w:rPr>
          <w:rFonts w:eastAsia="SimHei"/>
          <w:sz w:val="28"/>
          <w:szCs w:val="28"/>
        </w:rPr>
      </w:pPr>
      <w:r w:rsidRPr="005A2D88">
        <w:rPr>
          <w:rFonts w:eastAsia="SimHei" w:hint="eastAsia"/>
          <w:sz w:val="28"/>
          <w:szCs w:val="28"/>
        </w:rPr>
        <w:t>知识产权与遗传资源、传统知识和民间文学艺术</w:t>
      </w:r>
      <w:r w:rsidRPr="005A2D88">
        <w:rPr>
          <w:rFonts w:eastAsia="SimHei"/>
          <w:sz w:val="28"/>
          <w:szCs w:val="28"/>
        </w:rPr>
        <w:br/>
      </w:r>
      <w:r w:rsidRPr="005A2D88">
        <w:rPr>
          <w:rFonts w:eastAsia="SimHei" w:hint="eastAsia"/>
          <w:sz w:val="28"/>
          <w:szCs w:val="28"/>
        </w:rPr>
        <w:t>政府间委员会</w:t>
      </w:r>
    </w:p>
    <w:p w:rsidR="00CA0B1F" w:rsidRPr="005A2D88" w:rsidRDefault="00CA0B1F" w:rsidP="00CA0B1F"/>
    <w:p w:rsidR="00CA0B1F" w:rsidRPr="005A2D88" w:rsidRDefault="00CA0B1F" w:rsidP="00CA0B1F"/>
    <w:p w:rsidR="00CA0B1F" w:rsidRPr="005A2D88" w:rsidRDefault="00CA0B1F" w:rsidP="00CA0B1F">
      <w:pPr>
        <w:autoSpaceDE w:val="0"/>
        <w:autoSpaceDN w:val="0"/>
        <w:spacing w:line="380" w:lineRule="atLeast"/>
        <w:textAlignment w:val="bottom"/>
        <w:rPr>
          <w:rFonts w:ascii="KaiTi" w:eastAsia="KaiTi"/>
          <w:b/>
          <w:sz w:val="24"/>
          <w:szCs w:val="24"/>
        </w:rPr>
      </w:pPr>
      <w:r w:rsidRPr="005A2D88">
        <w:rPr>
          <w:rFonts w:ascii="KaiTi" w:eastAsia="KaiTi" w:hint="eastAsia"/>
          <w:b/>
          <w:sz w:val="24"/>
          <w:szCs w:val="24"/>
        </w:rPr>
        <w:t>第二十</w:t>
      </w:r>
      <w:r>
        <w:rPr>
          <w:rFonts w:ascii="KaiTi" w:eastAsia="KaiTi" w:hint="eastAsia"/>
          <w:b/>
          <w:sz w:val="24"/>
          <w:szCs w:val="24"/>
        </w:rPr>
        <w:t>九</w:t>
      </w:r>
      <w:r w:rsidRPr="005A2D88">
        <w:rPr>
          <w:rFonts w:ascii="KaiTi" w:eastAsia="KaiTi" w:hint="eastAsia"/>
          <w:b/>
          <w:sz w:val="24"/>
          <w:szCs w:val="24"/>
        </w:rPr>
        <w:t>届会议</w:t>
      </w:r>
    </w:p>
    <w:p w:rsidR="00CA0B1F" w:rsidRPr="00170F9A" w:rsidRDefault="00CA0B1F" w:rsidP="00CA0B1F">
      <w:pPr>
        <w:rPr>
          <w:rFonts w:ascii="KaiTi" w:eastAsia="KaiTi" w:hAnsi="KaiTi"/>
          <w:b/>
          <w:sz w:val="24"/>
          <w:szCs w:val="24"/>
        </w:rPr>
      </w:pPr>
      <w:r w:rsidRPr="00170F9A">
        <w:rPr>
          <w:rFonts w:ascii="KaiTi" w:eastAsia="KaiTi" w:hAnsi="KaiTi"/>
          <w:sz w:val="24"/>
          <w:szCs w:val="24"/>
        </w:rPr>
        <w:t>201</w:t>
      </w:r>
      <w:r w:rsidRPr="00170F9A">
        <w:rPr>
          <w:rFonts w:ascii="KaiTi" w:eastAsia="KaiTi" w:hAnsi="KaiTi" w:hint="eastAsia"/>
          <w:sz w:val="24"/>
          <w:szCs w:val="24"/>
        </w:rPr>
        <w:t>6</w:t>
      </w:r>
      <w:r w:rsidRPr="00170F9A">
        <w:rPr>
          <w:rFonts w:ascii="KaiTi" w:eastAsia="KaiTi" w:hAnsi="KaiTi" w:hint="eastAsia"/>
          <w:b/>
          <w:sz w:val="24"/>
          <w:szCs w:val="24"/>
        </w:rPr>
        <w:t>年</w:t>
      </w:r>
      <w:r w:rsidRPr="00170F9A">
        <w:rPr>
          <w:rFonts w:ascii="KaiTi" w:eastAsia="KaiTi" w:hAnsi="KaiTi" w:hint="eastAsia"/>
          <w:sz w:val="24"/>
          <w:szCs w:val="24"/>
        </w:rPr>
        <w:t>2</w:t>
      </w:r>
      <w:r w:rsidRPr="00170F9A">
        <w:rPr>
          <w:rFonts w:ascii="KaiTi" w:eastAsia="KaiTi" w:hAnsi="KaiTi" w:hint="eastAsia"/>
          <w:b/>
          <w:sz w:val="24"/>
          <w:szCs w:val="24"/>
        </w:rPr>
        <w:t>月</w:t>
      </w:r>
      <w:r w:rsidRPr="00170F9A">
        <w:rPr>
          <w:rFonts w:ascii="KaiTi" w:eastAsia="KaiTi" w:hAnsi="KaiTi" w:hint="eastAsia"/>
          <w:sz w:val="24"/>
          <w:szCs w:val="24"/>
        </w:rPr>
        <w:t>15</w:t>
      </w:r>
      <w:r w:rsidRPr="00170F9A">
        <w:rPr>
          <w:rFonts w:ascii="KaiTi" w:eastAsia="KaiTi" w:hAnsi="KaiTi" w:hint="eastAsia"/>
          <w:b/>
          <w:sz w:val="24"/>
          <w:szCs w:val="24"/>
        </w:rPr>
        <w:t>日至</w:t>
      </w:r>
      <w:r w:rsidRPr="00170F9A">
        <w:rPr>
          <w:rFonts w:ascii="KaiTi" w:eastAsia="KaiTi" w:hAnsi="KaiTi" w:hint="eastAsia"/>
          <w:sz w:val="24"/>
          <w:szCs w:val="24"/>
        </w:rPr>
        <w:t>19</w:t>
      </w:r>
      <w:r w:rsidRPr="00170F9A">
        <w:rPr>
          <w:rFonts w:ascii="KaiTi" w:eastAsia="KaiTi" w:hAnsi="KaiTi" w:hint="eastAsia"/>
          <w:b/>
          <w:sz w:val="24"/>
          <w:szCs w:val="24"/>
        </w:rPr>
        <w:t>日，日内瓦</w:t>
      </w:r>
    </w:p>
    <w:p w:rsidR="00CA0B1F" w:rsidRPr="00423585" w:rsidRDefault="00CA0B1F" w:rsidP="00CA0B1F"/>
    <w:p w:rsidR="00CA0B1F" w:rsidRPr="00423585" w:rsidRDefault="00CA0B1F" w:rsidP="00CA0B1F"/>
    <w:p w:rsidR="00CA0B1F" w:rsidRPr="00423585" w:rsidRDefault="00CA0B1F" w:rsidP="00CA0B1F"/>
    <w:p w:rsidR="00CA0B1F" w:rsidRPr="005A2D88" w:rsidRDefault="00CA0B1F" w:rsidP="00CA0B1F">
      <w:pPr>
        <w:rPr>
          <w:rFonts w:ascii="KaiTi" w:eastAsia="KaiTi" w:hAnsi="STKaiti"/>
          <w:sz w:val="24"/>
          <w:szCs w:val="32"/>
        </w:rPr>
      </w:pPr>
      <w:r w:rsidRPr="005A2D88">
        <w:rPr>
          <w:rFonts w:ascii="KaiTi" w:eastAsia="KaiTi" w:hAnsi="STKaiti" w:hint="eastAsia"/>
          <w:sz w:val="24"/>
          <w:szCs w:val="32"/>
        </w:rPr>
        <w:t>委员会第二十</w:t>
      </w:r>
      <w:r>
        <w:rPr>
          <w:rFonts w:ascii="KaiTi" w:eastAsia="KaiTi" w:hAnsi="STKaiti" w:hint="eastAsia"/>
          <w:sz w:val="24"/>
          <w:szCs w:val="32"/>
        </w:rPr>
        <w:t>九</w:t>
      </w:r>
      <w:r w:rsidRPr="005A2D88">
        <w:rPr>
          <w:rFonts w:ascii="KaiTi" w:eastAsia="KaiTi" w:hAnsi="STKaiti" w:hint="eastAsia"/>
          <w:sz w:val="24"/>
          <w:szCs w:val="32"/>
        </w:rPr>
        <w:t>届会议的决定</w:t>
      </w:r>
    </w:p>
    <w:p w:rsidR="00CA0B1F" w:rsidRPr="00423585" w:rsidRDefault="00CA0B1F" w:rsidP="00CA0B1F"/>
    <w:p w:rsidR="00CA0B1F" w:rsidRPr="001D7A6A" w:rsidRDefault="00CA0B1F" w:rsidP="00CA0B1F">
      <w:pPr>
        <w:autoSpaceDE w:val="0"/>
        <w:autoSpaceDN w:val="0"/>
        <w:textAlignment w:val="bottom"/>
        <w:rPr>
          <w:rFonts w:ascii="KaiTi" w:eastAsia="KaiTi" w:hAnsi="STKaiti"/>
          <w:i/>
          <w:sz w:val="21"/>
          <w:szCs w:val="24"/>
        </w:rPr>
      </w:pPr>
      <w:r w:rsidRPr="001D7A6A">
        <w:rPr>
          <w:rFonts w:ascii="KaiTi" w:eastAsia="KaiTi" w:hAnsi="STKaiti" w:hint="eastAsia"/>
          <w:i/>
          <w:sz w:val="21"/>
          <w:szCs w:val="24"/>
        </w:rPr>
        <w:t>经委员会通过</w:t>
      </w:r>
    </w:p>
    <w:p w:rsidR="00CA0B1F" w:rsidRPr="00423585" w:rsidRDefault="00CA0B1F" w:rsidP="00CA0B1F"/>
    <w:p w:rsidR="00CA0B1F" w:rsidRPr="00423585" w:rsidRDefault="00CA0B1F" w:rsidP="00CA0B1F"/>
    <w:p w:rsidR="00CA0B1F" w:rsidRPr="00423585" w:rsidRDefault="00CA0B1F" w:rsidP="00CA0B1F"/>
    <w:p w:rsidR="00CA0B1F" w:rsidRPr="00423585" w:rsidRDefault="00CA0B1F" w:rsidP="00CA0B1F"/>
    <w:p w:rsidR="00CA0B1F" w:rsidRPr="0014189E" w:rsidRDefault="00CA0B1F" w:rsidP="001D7A6A">
      <w:pPr>
        <w:spacing w:beforeLines="100" w:before="240" w:afterLines="50" w:after="120" w:line="340" w:lineRule="atLeast"/>
        <w:rPr>
          <w:rFonts w:ascii="SimHei" w:eastAsia="SimHei"/>
          <w:sz w:val="21"/>
          <w:szCs w:val="21"/>
        </w:rPr>
      </w:pPr>
      <w:r>
        <w:rPr>
          <w:rFonts w:ascii="SimSun" w:hAnsi="SimSun"/>
          <w:szCs w:val="21"/>
        </w:rPr>
        <w:br w:type="page"/>
      </w:r>
      <w:r w:rsidRPr="0014189E">
        <w:rPr>
          <w:rFonts w:ascii="SimHei" w:eastAsia="SimHei" w:hint="eastAsia"/>
          <w:sz w:val="21"/>
          <w:szCs w:val="21"/>
        </w:rPr>
        <w:lastRenderedPageBreak/>
        <w:t>关于议程第2项的决定</w:t>
      </w:r>
      <w:r w:rsidRPr="0014189E">
        <w:rPr>
          <w:rFonts w:ascii="SimHei" w:eastAsia="SimHei"/>
          <w:sz w:val="21"/>
          <w:szCs w:val="21"/>
        </w:rPr>
        <w:br/>
      </w:r>
      <w:r w:rsidRPr="0014189E">
        <w:rPr>
          <w:rFonts w:ascii="SimHei" w:eastAsia="SimHei" w:hint="eastAsia"/>
          <w:sz w:val="21"/>
          <w:szCs w:val="21"/>
        </w:rPr>
        <w:t>选举主席团成员</w:t>
      </w:r>
    </w:p>
    <w:p w:rsidR="00CA0B1F" w:rsidRPr="0014189E" w:rsidRDefault="00CA0B1F" w:rsidP="009C148F">
      <w:pPr>
        <w:spacing w:afterLines="50" w:after="120" w:line="340" w:lineRule="atLeast"/>
        <w:jc w:val="both"/>
        <w:rPr>
          <w:rFonts w:ascii="SimSun" w:hAnsi="SimSun" w:cs="SimSun"/>
          <w:color w:val="000000"/>
          <w:sz w:val="21"/>
          <w:szCs w:val="21"/>
        </w:rPr>
      </w:pPr>
      <w:r w:rsidRPr="0014189E">
        <w:rPr>
          <w:rFonts w:ascii="SimSun" w:hAnsi="SimSun" w:hint="eastAsia"/>
          <w:sz w:val="21"/>
          <w:szCs w:val="21"/>
        </w:rPr>
        <w:t>根据瑞士代表团的</w:t>
      </w:r>
      <w:r w:rsidRPr="0014189E">
        <w:rPr>
          <w:rFonts w:ascii="SimSun" w:hAnsi="SimSun" w:cs="SimSun" w:hint="eastAsia"/>
          <w:color w:val="000000"/>
          <w:sz w:val="21"/>
          <w:szCs w:val="21"/>
        </w:rPr>
        <w:t>提案，该提案得到了印度代表团和代表拉丁美洲和加勒比国家集团(GRULAC)的巴哈马代表团的附议，委员会一致选举并鼓掌通过由澳大利亚的伊恩·戈斯先生担任2016-2017两年期的大会主席。关于同期内的副主席人选，根据奥地利代表团和印度代表团的提案，该两项提案分别得到代表中欧和波罗的海国家集团(CEBS)的拉脱维亚代表团和代表GRULAC的巴哈马代表团的附议，委员会选举芬兰的</w:t>
      </w:r>
      <w:r w:rsidR="00423585">
        <w:rPr>
          <w:rFonts w:ascii="SimSun" w:hAnsi="SimSun" w:cs="SimSun" w:hint="eastAsia"/>
          <w:color w:val="000000"/>
          <w:sz w:val="21"/>
          <w:szCs w:val="21"/>
        </w:rPr>
        <w:t>尤卡·</w:t>
      </w:r>
      <w:r w:rsidR="00423585" w:rsidRPr="00423585">
        <w:rPr>
          <w:rFonts w:ascii="SimSun" w:hAnsi="SimSun" w:cs="SimSun" w:hint="eastAsia"/>
          <w:color w:val="000000"/>
          <w:sz w:val="21"/>
          <w:szCs w:val="21"/>
        </w:rPr>
        <w:t>利德斯</w:t>
      </w:r>
      <w:r w:rsidRPr="0014189E">
        <w:rPr>
          <w:rFonts w:ascii="SimSun" w:hAnsi="SimSun" w:cs="SimSun" w:hint="eastAsia"/>
          <w:color w:val="000000"/>
          <w:sz w:val="21"/>
          <w:szCs w:val="21"/>
        </w:rPr>
        <w:t>先生和印度尼西亚的</w:t>
      </w:r>
      <w:r w:rsidR="00423585" w:rsidRPr="00423585">
        <w:rPr>
          <w:rFonts w:ascii="SimSun" w:hAnsi="SimSun" w:cs="SimSun" w:hint="eastAsia"/>
          <w:color w:val="000000"/>
          <w:sz w:val="21"/>
          <w:szCs w:val="21"/>
        </w:rPr>
        <w:t>罗伯特</w:t>
      </w:r>
      <w:r w:rsidR="00423585">
        <w:rPr>
          <w:rFonts w:ascii="SimSun" w:hAnsi="SimSun" w:cs="SimSun" w:hint="eastAsia"/>
          <w:color w:val="000000"/>
          <w:sz w:val="21"/>
          <w:szCs w:val="21"/>
        </w:rPr>
        <w:t>·</w:t>
      </w:r>
      <w:r w:rsidR="00393B36" w:rsidRPr="00393B36">
        <w:rPr>
          <w:rFonts w:ascii="SimSun" w:hAnsi="SimSun" w:cs="SimSun" w:hint="eastAsia"/>
          <w:color w:val="000000"/>
          <w:sz w:val="21"/>
          <w:szCs w:val="21"/>
        </w:rPr>
        <w:t>马</w:t>
      </w:r>
      <w:r w:rsidR="00393B36">
        <w:rPr>
          <w:rFonts w:ascii="SimSun" w:hAnsi="SimSun" w:cs="SimSun" w:hint="eastAsia"/>
          <w:color w:val="000000"/>
          <w:sz w:val="21"/>
          <w:szCs w:val="21"/>
        </w:rPr>
        <w:t>瑟</w:t>
      </w:r>
      <w:r w:rsidR="00393B36" w:rsidRPr="00393B36">
        <w:rPr>
          <w:rFonts w:ascii="SimSun" w:hAnsi="SimSun" w:cs="SimSun" w:hint="eastAsia"/>
          <w:color w:val="000000"/>
          <w:sz w:val="21"/>
          <w:szCs w:val="21"/>
        </w:rPr>
        <w:t>斯</w:t>
      </w:r>
      <w:r w:rsidR="00393B36">
        <w:rPr>
          <w:rFonts w:ascii="SimSun" w:hAnsi="SimSun" w:cs="SimSun" w:hint="eastAsia"/>
          <w:color w:val="000000"/>
          <w:sz w:val="21"/>
          <w:szCs w:val="21"/>
        </w:rPr>
        <w:t>·</w:t>
      </w:r>
      <w:r w:rsidR="00393B36" w:rsidRPr="00393B36">
        <w:rPr>
          <w:rFonts w:ascii="SimSun" w:hAnsi="SimSun" w:cs="SimSun" w:hint="eastAsia"/>
          <w:color w:val="000000"/>
          <w:sz w:val="21"/>
          <w:szCs w:val="21"/>
        </w:rPr>
        <w:t>迈克尔</w:t>
      </w:r>
      <w:r w:rsidR="00393B36">
        <w:rPr>
          <w:rFonts w:ascii="SimSun" w:hAnsi="SimSun" w:cs="SimSun" w:hint="eastAsia"/>
          <w:color w:val="000000"/>
          <w:sz w:val="21"/>
          <w:szCs w:val="21"/>
        </w:rPr>
        <w:t>·泰内</w:t>
      </w:r>
      <w:r w:rsidRPr="0014189E">
        <w:rPr>
          <w:rFonts w:ascii="SimSun" w:hAnsi="SimSun" w:cs="SimSun" w:hint="eastAsia"/>
          <w:color w:val="000000"/>
          <w:sz w:val="21"/>
          <w:szCs w:val="21"/>
        </w:rPr>
        <w:t>大使担任副主席。</w:t>
      </w:r>
    </w:p>
    <w:p w:rsidR="00CA0B1F" w:rsidRPr="0014189E" w:rsidRDefault="00CA0B1F" w:rsidP="001D7A6A">
      <w:pPr>
        <w:keepNext/>
        <w:spacing w:beforeLines="100" w:before="240" w:afterLines="50" w:after="120" w:line="340" w:lineRule="atLeast"/>
        <w:rPr>
          <w:rFonts w:ascii="SimHei" w:eastAsia="SimHei"/>
          <w:sz w:val="21"/>
          <w:szCs w:val="21"/>
        </w:rPr>
      </w:pPr>
      <w:r w:rsidRPr="0014189E">
        <w:rPr>
          <w:rFonts w:ascii="SimHei" w:eastAsia="SimHei" w:hint="eastAsia"/>
          <w:sz w:val="21"/>
          <w:szCs w:val="21"/>
        </w:rPr>
        <w:t>关于议程第3项的决定</w:t>
      </w:r>
      <w:r w:rsidRPr="0014189E">
        <w:rPr>
          <w:rFonts w:ascii="SimHei" w:eastAsia="SimHei"/>
          <w:sz w:val="21"/>
          <w:szCs w:val="21"/>
        </w:rPr>
        <w:br/>
        <w:t>通过议程</w:t>
      </w:r>
    </w:p>
    <w:p w:rsidR="00CA0B1F" w:rsidRPr="0014189E" w:rsidRDefault="00CA0B1F" w:rsidP="009C148F">
      <w:pPr>
        <w:spacing w:afterLines="50" w:after="120" w:line="340" w:lineRule="atLeast"/>
        <w:jc w:val="both"/>
        <w:rPr>
          <w:rFonts w:ascii="SimSun" w:hAnsi="SimSun"/>
          <w:sz w:val="21"/>
          <w:szCs w:val="21"/>
        </w:rPr>
      </w:pPr>
      <w:r w:rsidRPr="0014189E">
        <w:rPr>
          <w:rFonts w:ascii="SimSun" w:hAnsi="SimSun"/>
          <w:sz w:val="21"/>
          <w:szCs w:val="21"/>
        </w:rPr>
        <w:t>主席提交作为</w:t>
      </w:r>
      <w:r w:rsidRPr="009C148F">
        <w:rPr>
          <w:rFonts w:ascii="SimSun" w:hAnsi="SimSun" w:cs="SimSun"/>
          <w:color w:val="000000"/>
          <w:sz w:val="21"/>
          <w:szCs w:val="21"/>
        </w:rPr>
        <w:t>WIPO</w:t>
      </w:r>
      <w:r w:rsidRPr="0014189E">
        <w:rPr>
          <w:rFonts w:ascii="SimSun"/>
          <w:sz w:val="21"/>
          <w:szCs w:val="21"/>
        </w:rPr>
        <w:t>/GRTKF/IC/2</w:t>
      </w:r>
      <w:r w:rsidRPr="0014189E">
        <w:rPr>
          <w:rFonts w:ascii="SimSun" w:hint="eastAsia"/>
          <w:sz w:val="21"/>
          <w:szCs w:val="21"/>
        </w:rPr>
        <w:t>9</w:t>
      </w:r>
      <w:r w:rsidRPr="0014189E">
        <w:rPr>
          <w:rFonts w:ascii="SimSun"/>
          <w:sz w:val="21"/>
          <w:szCs w:val="21"/>
        </w:rPr>
        <w:t>/1 Prov.</w:t>
      </w:r>
      <w:r w:rsidRPr="0014189E">
        <w:rPr>
          <w:rFonts w:ascii="SimSun" w:hint="eastAsia"/>
          <w:sz w:val="21"/>
          <w:szCs w:val="21"/>
        </w:rPr>
        <w:t>3</w:t>
      </w:r>
      <w:r w:rsidRPr="0014189E">
        <w:rPr>
          <w:rFonts w:ascii="SimSun" w:hAnsi="SimSun"/>
          <w:sz w:val="21"/>
          <w:szCs w:val="21"/>
        </w:rPr>
        <w:t>分发的议程草案供会议通过</w:t>
      </w:r>
      <w:r w:rsidRPr="0014189E">
        <w:rPr>
          <w:rFonts w:ascii="SimSun" w:hAnsi="SimSun" w:hint="eastAsia"/>
          <w:sz w:val="21"/>
          <w:szCs w:val="21"/>
        </w:rPr>
        <w:t>，议程草案得到通过。</w:t>
      </w:r>
    </w:p>
    <w:p w:rsidR="00CA0B1F" w:rsidRPr="0014189E" w:rsidRDefault="00CA0B1F" w:rsidP="001D7A6A">
      <w:pPr>
        <w:keepNext/>
        <w:spacing w:beforeLines="100" w:before="240" w:afterLines="50" w:after="120" w:line="340" w:lineRule="atLeast"/>
        <w:rPr>
          <w:rFonts w:ascii="SimHei" w:eastAsia="SimHei"/>
          <w:sz w:val="21"/>
          <w:szCs w:val="21"/>
        </w:rPr>
      </w:pPr>
      <w:r w:rsidRPr="0014189E">
        <w:rPr>
          <w:rFonts w:ascii="SimHei" w:eastAsia="SimHei" w:hint="eastAsia"/>
          <w:sz w:val="21"/>
          <w:szCs w:val="21"/>
        </w:rPr>
        <w:t>关于议程第4项的决定</w:t>
      </w:r>
      <w:r w:rsidRPr="0014189E">
        <w:rPr>
          <w:rFonts w:ascii="SimHei" w:eastAsia="SimHei"/>
          <w:sz w:val="21"/>
          <w:szCs w:val="21"/>
        </w:rPr>
        <w:br/>
        <w:t>通过</w:t>
      </w:r>
      <w:r w:rsidRPr="0014189E">
        <w:rPr>
          <w:rFonts w:ascii="SimHei" w:eastAsia="SimHei" w:hint="eastAsia"/>
          <w:sz w:val="21"/>
          <w:szCs w:val="21"/>
        </w:rPr>
        <w:t>第二十八届会议报告</w:t>
      </w:r>
    </w:p>
    <w:p w:rsidR="00CA0B1F" w:rsidRPr="0014189E" w:rsidRDefault="00CA0B1F" w:rsidP="009C148F">
      <w:pPr>
        <w:spacing w:afterLines="50" w:after="120" w:line="340" w:lineRule="atLeast"/>
        <w:jc w:val="both"/>
        <w:rPr>
          <w:rFonts w:ascii="SimSun" w:hAnsi="SimSun"/>
          <w:sz w:val="21"/>
          <w:szCs w:val="21"/>
        </w:rPr>
      </w:pPr>
      <w:r w:rsidRPr="0014189E">
        <w:rPr>
          <w:rFonts w:ascii="SimSun" w:hAnsi="SimSun" w:hint="eastAsia"/>
          <w:sz w:val="21"/>
          <w:szCs w:val="21"/>
        </w:rPr>
        <w:t>主席提交委员会</w:t>
      </w:r>
      <w:r w:rsidRPr="009C148F">
        <w:rPr>
          <w:rFonts w:ascii="SimSun" w:hAnsi="SimSun" w:cs="SimSun" w:hint="eastAsia"/>
          <w:color w:val="000000"/>
          <w:sz w:val="21"/>
          <w:szCs w:val="21"/>
        </w:rPr>
        <w:t>第二十八</w:t>
      </w:r>
      <w:r w:rsidRPr="0014189E">
        <w:rPr>
          <w:rFonts w:ascii="SimSun" w:hAnsi="SimSun" w:hint="eastAsia"/>
          <w:sz w:val="21"/>
          <w:szCs w:val="21"/>
        </w:rPr>
        <w:t>届会议经修订的报告草案(</w:t>
      </w:r>
      <w:r w:rsidRPr="0014189E">
        <w:rPr>
          <w:rFonts w:ascii="SimSun" w:hAnsi="SimSun"/>
          <w:sz w:val="21"/>
          <w:szCs w:val="21"/>
        </w:rPr>
        <w:t>WIPO/GRTKF/IC/2</w:t>
      </w:r>
      <w:r w:rsidRPr="0014189E">
        <w:rPr>
          <w:rFonts w:ascii="SimSun" w:hAnsi="SimSun" w:hint="eastAsia"/>
          <w:sz w:val="21"/>
          <w:szCs w:val="21"/>
        </w:rPr>
        <w:t>8</w:t>
      </w:r>
      <w:r w:rsidRPr="0014189E">
        <w:rPr>
          <w:rFonts w:ascii="SimSun" w:hAnsi="SimSun"/>
          <w:sz w:val="21"/>
          <w:szCs w:val="21"/>
        </w:rPr>
        <w:t>/</w:t>
      </w:r>
      <w:r w:rsidRPr="0014189E">
        <w:rPr>
          <w:rFonts w:ascii="SimSun" w:hAnsi="SimSun" w:hint="eastAsia"/>
          <w:sz w:val="21"/>
          <w:szCs w:val="21"/>
        </w:rPr>
        <w:t>11 Prov. 2)供会议通过，报告草案得到通过。</w:t>
      </w:r>
    </w:p>
    <w:p w:rsidR="00CA0B1F" w:rsidRPr="0014189E" w:rsidRDefault="00CA0B1F" w:rsidP="001D7A6A">
      <w:pPr>
        <w:keepNext/>
        <w:spacing w:beforeLines="100" w:before="240" w:afterLines="50" w:after="120" w:line="340" w:lineRule="atLeast"/>
        <w:rPr>
          <w:rFonts w:ascii="SimHei" w:eastAsia="SimHei"/>
          <w:sz w:val="21"/>
          <w:szCs w:val="21"/>
        </w:rPr>
      </w:pPr>
      <w:r w:rsidRPr="0014189E">
        <w:rPr>
          <w:rFonts w:ascii="SimHei" w:eastAsia="SimHei" w:hint="eastAsia"/>
          <w:sz w:val="21"/>
          <w:szCs w:val="21"/>
        </w:rPr>
        <w:t>关于议程第5项的决定</w:t>
      </w:r>
      <w:r w:rsidRPr="0014189E">
        <w:rPr>
          <w:rFonts w:ascii="SimHei" w:eastAsia="SimHei"/>
          <w:sz w:val="21"/>
          <w:szCs w:val="21"/>
        </w:rPr>
        <w:br/>
        <w:t>认可若干组织与会</w:t>
      </w:r>
    </w:p>
    <w:p w:rsidR="00CA0B1F" w:rsidRPr="009C148F" w:rsidRDefault="00CA0B1F" w:rsidP="009C148F">
      <w:pPr>
        <w:spacing w:afterLines="50" w:after="120" w:line="340" w:lineRule="atLeast"/>
        <w:jc w:val="both"/>
        <w:rPr>
          <w:rFonts w:ascii="SimSun" w:hAnsi="SimSun" w:cs="SimSun"/>
          <w:color w:val="000000"/>
          <w:sz w:val="21"/>
          <w:szCs w:val="21"/>
        </w:rPr>
      </w:pPr>
      <w:r w:rsidRPr="009C148F">
        <w:rPr>
          <w:rFonts w:ascii="SimSun" w:hAnsi="SimSun" w:cs="SimSun" w:hint="eastAsia"/>
          <w:color w:val="000000"/>
          <w:sz w:val="21"/>
          <w:szCs w:val="21"/>
        </w:rPr>
        <w:t>委员会一致批准认可文件</w:t>
      </w:r>
      <w:r w:rsidRPr="009C148F">
        <w:rPr>
          <w:rFonts w:ascii="SimSun" w:hAnsi="SimSun" w:cs="SimSun"/>
          <w:color w:val="000000"/>
          <w:sz w:val="21"/>
          <w:szCs w:val="21"/>
        </w:rPr>
        <w:t>WIPO/GRTKF/IC/2</w:t>
      </w:r>
      <w:r w:rsidRPr="009C148F">
        <w:rPr>
          <w:rFonts w:ascii="SimSun" w:hAnsi="SimSun" w:cs="SimSun" w:hint="eastAsia"/>
          <w:color w:val="000000"/>
          <w:sz w:val="21"/>
          <w:szCs w:val="21"/>
        </w:rPr>
        <w:t>9</w:t>
      </w:r>
      <w:r w:rsidRPr="009C148F">
        <w:rPr>
          <w:rFonts w:ascii="SimSun" w:hAnsi="SimSun" w:cs="SimSun"/>
          <w:color w:val="000000"/>
          <w:sz w:val="21"/>
          <w:szCs w:val="21"/>
        </w:rPr>
        <w:t>/2</w:t>
      </w:r>
      <w:r w:rsidRPr="009C148F">
        <w:rPr>
          <w:rFonts w:ascii="SimSun" w:hAnsi="SimSun" w:cs="SimSun" w:hint="eastAsia"/>
          <w:color w:val="000000"/>
          <w:sz w:val="21"/>
          <w:szCs w:val="21"/>
        </w:rPr>
        <w:t>附件中所列的十七个组织以特别观察员的身份与会，这些组织如下：青年促发展行动</w:t>
      </w:r>
      <w:r w:rsidRPr="009C148F">
        <w:rPr>
          <w:rFonts w:ascii="SimSun" w:hAnsi="SimSun" w:cs="SimSun"/>
          <w:color w:val="000000"/>
          <w:sz w:val="21"/>
          <w:szCs w:val="21"/>
        </w:rPr>
        <w:t>(AJED-</w:t>
      </w:r>
      <w:r w:rsidRPr="009C148F">
        <w:rPr>
          <w:rFonts w:ascii="SimSun" w:hAnsi="SimSun" w:cs="SimSun" w:hint="eastAsia"/>
          <w:color w:val="000000"/>
          <w:sz w:val="21"/>
          <w:szCs w:val="21"/>
        </w:rPr>
        <w:t>刚果</w:t>
      </w:r>
      <w:r w:rsidRPr="009C148F">
        <w:rPr>
          <w:rFonts w:ascii="SimSun" w:hAnsi="SimSun" w:cs="SimSun"/>
          <w:color w:val="000000"/>
          <w:sz w:val="21"/>
          <w:szCs w:val="21"/>
        </w:rPr>
        <w:t>)</w:t>
      </w:r>
      <w:r w:rsidRPr="009C148F">
        <w:rPr>
          <w:rFonts w:ascii="SimSun" w:hAnsi="SimSun" w:cs="SimSun" w:hint="eastAsia"/>
          <w:color w:val="000000"/>
          <w:sz w:val="21"/>
          <w:szCs w:val="21"/>
        </w:rPr>
        <w:t>、保护森林居民权利和环境行动</w:t>
      </w:r>
      <w:r w:rsidRPr="009C148F">
        <w:rPr>
          <w:rFonts w:ascii="SimSun" w:hAnsi="SimSun" w:cs="SimSun"/>
          <w:color w:val="000000"/>
          <w:sz w:val="21"/>
          <w:szCs w:val="21"/>
        </w:rPr>
        <w:t>(ADPE)</w:t>
      </w:r>
      <w:r w:rsidRPr="009C148F">
        <w:rPr>
          <w:rFonts w:ascii="SimSun" w:hAnsi="SimSun" w:cs="SimSun" w:hint="eastAsia"/>
          <w:color w:val="000000"/>
          <w:sz w:val="21"/>
          <w:szCs w:val="21"/>
        </w:rPr>
        <w:t>、国际土著新闻社</w:t>
      </w:r>
      <w:r w:rsidRPr="009C148F">
        <w:rPr>
          <w:rFonts w:ascii="SimSun" w:hAnsi="SimSun" w:cs="SimSun"/>
          <w:color w:val="000000"/>
          <w:sz w:val="21"/>
          <w:szCs w:val="21"/>
        </w:rPr>
        <w:t>(AIPIN)</w:t>
      </w:r>
      <w:r w:rsidRPr="009C148F">
        <w:rPr>
          <w:rFonts w:ascii="SimSun" w:hAnsi="SimSun" w:cs="SimSun" w:hint="eastAsia"/>
          <w:color w:val="000000"/>
          <w:sz w:val="21"/>
          <w:szCs w:val="21"/>
        </w:rPr>
        <w:t>、</w:t>
      </w:r>
      <w:r w:rsidRPr="009C148F">
        <w:rPr>
          <w:rFonts w:ascii="SimSun" w:hAnsi="SimSun" w:cs="SimSun"/>
          <w:color w:val="000000"/>
          <w:sz w:val="21"/>
          <w:szCs w:val="21"/>
        </w:rPr>
        <w:t>Tala-</w:t>
      </w:r>
      <w:proofErr w:type="spellStart"/>
      <w:r w:rsidRPr="009C148F">
        <w:rPr>
          <w:rFonts w:ascii="SimSun" w:hAnsi="SimSun" w:cs="SimSun"/>
          <w:color w:val="000000"/>
          <w:sz w:val="21"/>
          <w:szCs w:val="21"/>
        </w:rPr>
        <w:t>Hary</w:t>
      </w:r>
      <w:proofErr w:type="spellEnd"/>
      <w:r w:rsidRPr="009C148F">
        <w:rPr>
          <w:rFonts w:ascii="SimSun" w:hAnsi="SimSun" w:cs="SimSun" w:hint="eastAsia"/>
          <w:color w:val="000000"/>
          <w:sz w:val="21"/>
          <w:szCs w:val="21"/>
        </w:rPr>
        <w:t>促进农渔业发展农民协会</w:t>
      </w:r>
      <w:r w:rsidRPr="009C148F">
        <w:rPr>
          <w:rFonts w:ascii="SimSun" w:hAnsi="SimSun" w:cs="SimSun"/>
          <w:color w:val="000000"/>
          <w:sz w:val="21"/>
          <w:szCs w:val="21"/>
        </w:rPr>
        <w:t>(ACDAPTH)</w:t>
      </w:r>
      <w:r w:rsidRPr="009C148F">
        <w:rPr>
          <w:rFonts w:ascii="SimSun" w:hAnsi="SimSun" w:cs="SimSun" w:hint="eastAsia"/>
          <w:color w:val="000000"/>
          <w:sz w:val="21"/>
          <w:szCs w:val="21"/>
        </w:rPr>
        <w:t>、</w:t>
      </w:r>
      <w:r w:rsidRPr="009C148F">
        <w:rPr>
          <w:rFonts w:ascii="SimSun" w:hAnsi="SimSun" w:cs="SimSun"/>
          <w:color w:val="000000"/>
          <w:sz w:val="21"/>
          <w:szCs w:val="21"/>
        </w:rPr>
        <w:t>CS</w:t>
      </w:r>
      <w:r w:rsidRPr="009C148F">
        <w:rPr>
          <w:rFonts w:ascii="SimSun" w:hAnsi="SimSun" w:cs="SimSun" w:hint="eastAsia"/>
          <w:color w:val="000000"/>
          <w:sz w:val="21"/>
          <w:szCs w:val="21"/>
        </w:rPr>
        <w:t>咨询事务所、马坎比发展基金会、</w:t>
      </w:r>
      <w:r w:rsidRPr="009C148F">
        <w:rPr>
          <w:rFonts w:ascii="SimSun" w:hAnsi="SimSun" w:cs="SimSun"/>
          <w:color w:val="000000"/>
          <w:sz w:val="21"/>
          <w:szCs w:val="21"/>
        </w:rPr>
        <w:t xml:space="preserve">Gur A </w:t>
      </w:r>
      <w:proofErr w:type="spellStart"/>
      <w:r w:rsidRPr="009C148F">
        <w:rPr>
          <w:rFonts w:ascii="SimSun" w:hAnsi="SimSun" w:cs="SimSun"/>
          <w:color w:val="000000"/>
          <w:sz w:val="21"/>
          <w:szCs w:val="21"/>
        </w:rPr>
        <w:t>Baradharaw</w:t>
      </w:r>
      <w:proofErr w:type="spellEnd"/>
      <w:r w:rsidRPr="009C148F">
        <w:rPr>
          <w:rFonts w:ascii="SimSun" w:hAnsi="SimSun" w:cs="SimSun"/>
          <w:color w:val="000000"/>
          <w:sz w:val="21"/>
          <w:szCs w:val="21"/>
        </w:rPr>
        <w:t xml:space="preserve"> </w:t>
      </w:r>
      <w:proofErr w:type="spellStart"/>
      <w:r w:rsidRPr="009C148F">
        <w:rPr>
          <w:rFonts w:ascii="SimSun" w:hAnsi="SimSun" w:cs="SimSun"/>
          <w:color w:val="000000"/>
          <w:sz w:val="21"/>
          <w:szCs w:val="21"/>
        </w:rPr>
        <w:t>Kod</w:t>
      </w:r>
      <w:proofErr w:type="spellEnd"/>
      <w:r w:rsidRPr="009C148F">
        <w:rPr>
          <w:rFonts w:ascii="SimSun" w:hAnsi="SimSun" w:cs="SimSun"/>
          <w:color w:val="000000"/>
          <w:sz w:val="21"/>
          <w:szCs w:val="21"/>
        </w:rPr>
        <w:t>托雷斯海峡</w:t>
      </w:r>
      <w:r w:rsidRPr="009C148F">
        <w:rPr>
          <w:rFonts w:ascii="SimSun" w:hAnsi="SimSun" w:cs="SimSun" w:hint="eastAsia"/>
          <w:color w:val="000000"/>
          <w:sz w:val="21"/>
          <w:szCs w:val="21"/>
        </w:rPr>
        <w:t>海陆理事会</w:t>
      </w:r>
      <w:r w:rsidRPr="009C148F">
        <w:rPr>
          <w:rFonts w:ascii="SimSun" w:hAnsi="SimSun" w:cs="SimSun"/>
          <w:color w:val="000000"/>
          <w:sz w:val="21"/>
          <w:szCs w:val="21"/>
        </w:rPr>
        <w:t>(</w:t>
      </w:r>
      <w:r w:rsidRPr="009C148F">
        <w:rPr>
          <w:rFonts w:ascii="SimSun" w:hAnsi="SimSun" w:cs="SimSun" w:hint="eastAsia"/>
          <w:color w:val="000000"/>
          <w:sz w:val="21"/>
          <w:szCs w:val="21"/>
        </w:rPr>
        <w:t>托雷斯海峡岛民</w:t>
      </w:r>
      <w:r w:rsidRPr="009C148F">
        <w:rPr>
          <w:rFonts w:ascii="SimSun" w:hAnsi="SimSun" w:cs="SimSun"/>
          <w:color w:val="000000"/>
          <w:sz w:val="21"/>
          <w:szCs w:val="21"/>
        </w:rPr>
        <w:t>)</w:t>
      </w:r>
      <w:r w:rsidRPr="009C148F">
        <w:rPr>
          <w:rFonts w:ascii="SimSun" w:hAnsi="SimSun" w:cs="SimSun" w:hint="eastAsia"/>
          <w:color w:val="000000"/>
          <w:sz w:val="21"/>
          <w:szCs w:val="21"/>
        </w:rPr>
        <w:t>公司、国际环境教育和社区发展中心</w:t>
      </w:r>
      <w:r w:rsidRPr="009C148F">
        <w:rPr>
          <w:rFonts w:ascii="SimSun" w:hAnsi="SimSun" w:cs="SimSun"/>
          <w:color w:val="000000"/>
          <w:sz w:val="21"/>
          <w:szCs w:val="21"/>
        </w:rPr>
        <w:t>(ICENECDEV)</w:t>
      </w:r>
      <w:r w:rsidRPr="009C148F">
        <w:rPr>
          <w:rFonts w:ascii="SimSun" w:hAnsi="SimSun" w:cs="SimSun" w:hint="eastAsia"/>
          <w:color w:val="000000"/>
          <w:sz w:val="21"/>
          <w:szCs w:val="21"/>
        </w:rPr>
        <w:t>、韩国韩医学研究院</w:t>
      </w:r>
      <w:r w:rsidRPr="009C148F">
        <w:rPr>
          <w:rFonts w:ascii="SimSun" w:hAnsi="SimSun" w:cs="SimSun"/>
          <w:color w:val="000000"/>
          <w:sz w:val="21"/>
          <w:szCs w:val="21"/>
        </w:rPr>
        <w:t>(KIOM)</w:t>
      </w:r>
      <w:r w:rsidRPr="009C148F">
        <w:rPr>
          <w:rFonts w:ascii="SimSun" w:hAnsi="SimSun" w:cs="SimSun" w:hint="eastAsia"/>
          <w:color w:val="000000"/>
          <w:sz w:val="21"/>
          <w:szCs w:val="21"/>
        </w:rPr>
        <w:t>、救助困难妇女儿童非政府组织</w:t>
      </w:r>
      <w:r w:rsidRPr="009C148F">
        <w:rPr>
          <w:rFonts w:ascii="SimSun" w:hAnsi="SimSun" w:cs="SimSun"/>
          <w:color w:val="000000"/>
          <w:sz w:val="21"/>
          <w:szCs w:val="21"/>
        </w:rPr>
        <w:t>(FEED)</w:t>
      </w:r>
      <w:r w:rsidRPr="009C148F">
        <w:rPr>
          <w:rFonts w:ascii="SimSun" w:hAnsi="SimSun" w:cs="SimSun" w:hint="eastAsia"/>
          <w:color w:val="000000"/>
          <w:sz w:val="21"/>
          <w:szCs w:val="21"/>
        </w:rPr>
        <w:t>、</w:t>
      </w:r>
      <w:proofErr w:type="spellStart"/>
      <w:r w:rsidRPr="009C148F">
        <w:rPr>
          <w:rFonts w:ascii="SimSun" w:hAnsi="SimSun" w:cs="SimSun"/>
          <w:color w:val="000000"/>
          <w:sz w:val="21"/>
          <w:szCs w:val="21"/>
        </w:rPr>
        <w:t>Phuthadikobo</w:t>
      </w:r>
      <w:proofErr w:type="spellEnd"/>
      <w:r w:rsidRPr="009C148F">
        <w:rPr>
          <w:rFonts w:ascii="SimSun" w:hAnsi="SimSun" w:cs="SimSun" w:hint="eastAsia"/>
          <w:color w:val="000000"/>
          <w:sz w:val="21"/>
          <w:szCs w:val="21"/>
        </w:rPr>
        <w:t>博物馆、有觉悟、正直、民族主义、专注和团结的非洲人同盟</w:t>
      </w:r>
      <w:r w:rsidRPr="009C148F">
        <w:rPr>
          <w:rFonts w:ascii="SimSun" w:hAnsi="SimSun" w:cs="SimSun"/>
          <w:color w:val="000000"/>
          <w:sz w:val="21"/>
          <w:szCs w:val="21"/>
        </w:rPr>
        <w:t>(RACINES</w:t>
      </w:r>
      <w:r w:rsidRPr="009C148F">
        <w:rPr>
          <w:rFonts w:ascii="SimSun" w:hAnsi="SimSun" w:cs="SimSun" w:hint="eastAsia"/>
          <w:color w:val="000000"/>
          <w:sz w:val="21"/>
          <w:szCs w:val="21"/>
        </w:rPr>
        <w:t>协会</w:t>
      </w:r>
      <w:r w:rsidRPr="009C148F">
        <w:rPr>
          <w:rFonts w:ascii="SimSun" w:hAnsi="SimSun" w:cs="SimSun"/>
          <w:color w:val="000000"/>
          <w:sz w:val="21"/>
          <w:szCs w:val="21"/>
        </w:rPr>
        <w:t>)</w:t>
      </w:r>
      <w:r w:rsidRPr="009C148F">
        <w:rPr>
          <w:rFonts w:ascii="SimSun" w:hAnsi="SimSun" w:cs="SimSun" w:hint="eastAsia"/>
          <w:color w:val="000000"/>
          <w:sz w:val="21"/>
          <w:szCs w:val="21"/>
        </w:rPr>
        <w:t>、布隆迪土著青年促进社区发展联盟</w:t>
      </w:r>
      <w:r w:rsidRPr="009C148F">
        <w:rPr>
          <w:rFonts w:ascii="SimSun" w:hAnsi="SimSun" w:cs="SimSun"/>
          <w:color w:val="000000"/>
          <w:sz w:val="21"/>
          <w:szCs w:val="21"/>
        </w:rPr>
        <w:t>(UJEDECO)</w:t>
      </w:r>
      <w:r w:rsidRPr="009C148F">
        <w:rPr>
          <w:rFonts w:ascii="SimSun" w:hAnsi="SimSun" w:cs="SimSun" w:hint="eastAsia"/>
          <w:color w:val="000000"/>
          <w:sz w:val="21"/>
          <w:szCs w:val="21"/>
        </w:rPr>
        <w:t>、土著人民复兴发展联盟</w:t>
      </w:r>
      <w:r w:rsidRPr="009C148F">
        <w:rPr>
          <w:rFonts w:ascii="SimSun" w:hAnsi="SimSun" w:cs="SimSun"/>
          <w:color w:val="000000"/>
          <w:sz w:val="21"/>
          <w:szCs w:val="21"/>
        </w:rPr>
        <w:t>(UPARED)</w:t>
      </w:r>
      <w:r w:rsidRPr="009C148F">
        <w:rPr>
          <w:rFonts w:ascii="SimSun" w:hAnsi="SimSun" w:cs="SimSun" w:hint="eastAsia"/>
          <w:color w:val="000000"/>
          <w:sz w:val="21"/>
          <w:szCs w:val="21"/>
        </w:rPr>
        <w:t>、国家非政府发展组织联盟</w:t>
      </w:r>
      <w:r w:rsidRPr="009C148F">
        <w:rPr>
          <w:rFonts w:ascii="SimSun" w:hAnsi="SimSun" w:cs="SimSun"/>
          <w:color w:val="000000"/>
          <w:sz w:val="21"/>
          <w:szCs w:val="21"/>
        </w:rPr>
        <w:t>(UNONGD)</w:t>
      </w:r>
      <w:r w:rsidRPr="009C148F">
        <w:rPr>
          <w:rFonts w:ascii="SimSun" w:hAnsi="SimSun" w:cs="SimSun" w:hint="eastAsia"/>
          <w:color w:val="000000"/>
          <w:sz w:val="21"/>
          <w:szCs w:val="21"/>
        </w:rPr>
        <w:t>、村庄团结组织和白桥组织。委员会决定将认可西巴布亚土著社区发展</w:t>
      </w:r>
      <w:proofErr w:type="gramStart"/>
      <w:r w:rsidRPr="009C148F">
        <w:rPr>
          <w:rFonts w:ascii="SimSun" w:hAnsi="SimSun" w:cs="SimSun" w:hint="eastAsia"/>
          <w:color w:val="000000"/>
          <w:sz w:val="21"/>
          <w:szCs w:val="21"/>
        </w:rPr>
        <w:t>磋商局与会</w:t>
      </w:r>
      <w:proofErr w:type="gramEnd"/>
      <w:r w:rsidRPr="009C148F">
        <w:rPr>
          <w:rFonts w:ascii="SimSun" w:hAnsi="SimSun" w:cs="SimSun" w:hint="eastAsia"/>
          <w:color w:val="000000"/>
          <w:sz w:val="21"/>
          <w:szCs w:val="21"/>
        </w:rPr>
        <w:t>推迟至委员会第三十届会议审议。</w:t>
      </w:r>
    </w:p>
    <w:p w:rsidR="00CA0B1F" w:rsidRPr="0014189E" w:rsidRDefault="00CA0B1F" w:rsidP="001D7A6A">
      <w:pPr>
        <w:keepNext/>
        <w:spacing w:beforeLines="100" w:before="240" w:afterLines="50" w:after="120" w:line="340" w:lineRule="atLeast"/>
        <w:rPr>
          <w:rFonts w:ascii="SimHei" w:eastAsia="SimHei"/>
          <w:sz w:val="21"/>
          <w:szCs w:val="21"/>
        </w:rPr>
      </w:pPr>
      <w:r w:rsidRPr="0014189E">
        <w:rPr>
          <w:rFonts w:ascii="SimHei" w:eastAsia="SimHei" w:hint="eastAsia"/>
          <w:sz w:val="21"/>
          <w:szCs w:val="21"/>
        </w:rPr>
        <w:t>关于议程第6项的决定</w:t>
      </w:r>
      <w:r w:rsidRPr="0014189E">
        <w:rPr>
          <w:rFonts w:ascii="SimHei" w:eastAsia="SimHei"/>
          <w:sz w:val="21"/>
          <w:szCs w:val="21"/>
        </w:rPr>
        <w:br/>
        <w:t>土著和当地社区的参与</w:t>
      </w:r>
    </w:p>
    <w:p w:rsidR="00CA0B1F" w:rsidRPr="0014189E" w:rsidRDefault="00CA0B1F" w:rsidP="009C148F">
      <w:pPr>
        <w:spacing w:afterLines="50" w:after="120" w:line="340" w:lineRule="atLeast"/>
        <w:jc w:val="both"/>
        <w:rPr>
          <w:rFonts w:ascii="SimSun" w:hAnsi="SimSun"/>
          <w:sz w:val="21"/>
          <w:szCs w:val="21"/>
        </w:rPr>
      </w:pPr>
      <w:r w:rsidRPr="0014189E">
        <w:rPr>
          <w:rFonts w:ascii="SimSun" w:hAnsi="SimSun" w:hint="eastAsia"/>
          <w:sz w:val="21"/>
          <w:szCs w:val="21"/>
        </w:rPr>
        <w:t>委员会注意到文件</w:t>
      </w:r>
      <w:r w:rsidRPr="0014189E">
        <w:rPr>
          <w:rFonts w:ascii="SimSun" w:hAnsi="SimSun"/>
          <w:sz w:val="21"/>
          <w:szCs w:val="21"/>
        </w:rPr>
        <w:t>WIPO/</w:t>
      </w:r>
      <w:r w:rsidRPr="009C148F">
        <w:rPr>
          <w:rFonts w:ascii="SimSun" w:hAnsi="SimSun" w:cs="SimSun"/>
          <w:color w:val="000000"/>
          <w:sz w:val="21"/>
          <w:szCs w:val="21"/>
        </w:rPr>
        <w:t>GRTKF</w:t>
      </w:r>
      <w:r w:rsidRPr="0014189E">
        <w:rPr>
          <w:rFonts w:ascii="SimSun" w:hAnsi="SimSun"/>
          <w:sz w:val="21"/>
          <w:szCs w:val="21"/>
        </w:rPr>
        <w:t>/IC/2</w:t>
      </w:r>
      <w:r w:rsidRPr="0014189E">
        <w:rPr>
          <w:rFonts w:ascii="SimSun" w:hAnsi="SimSun" w:hint="eastAsia"/>
          <w:sz w:val="21"/>
          <w:szCs w:val="21"/>
        </w:rPr>
        <w:t>9</w:t>
      </w:r>
      <w:r w:rsidRPr="0014189E">
        <w:rPr>
          <w:rFonts w:ascii="SimSun" w:hAnsi="SimSun"/>
          <w:sz w:val="21"/>
          <w:szCs w:val="21"/>
        </w:rPr>
        <w:t>/3</w:t>
      </w:r>
      <w:r w:rsidRPr="0014189E">
        <w:rPr>
          <w:rFonts w:ascii="SimSun" w:hAnsi="SimSun" w:hint="eastAsia"/>
          <w:sz w:val="21"/>
          <w:szCs w:val="21"/>
        </w:rPr>
        <w:t>、</w:t>
      </w:r>
      <w:r w:rsidRPr="0014189E">
        <w:rPr>
          <w:rFonts w:ascii="SimSun" w:hAnsi="SimSun"/>
          <w:sz w:val="21"/>
          <w:szCs w:val="21"/>
        </w:rPr>
        <w:t>WIPO/GRTKF/IC/2</w:t>
      </w:r>
      <w:r w:rsidRPr="0014189E">
        <w:rPr>
          <w:rFonts w:ascii="SimSun" w:hAnsi="SimSun" w:hint="eastAsia"/>
          <w:sz w:val="21"/>
          <w:szCs w:val="21"/>
        </w:rPr>
        <w:t>9</w:t>
      </w:r>
      <w:r w:rsidRPr="0014189E">
        <w:rPr>
          <w:rFonts w:ascii="SimSun" w:hAnsi="SimSun"/>
          <w:sz w:val="21"/>
          <w:szCs w:val="21"/>
        </w:rPr>
        <w:t>/INF/</w:t>
      </w:r>
      <w:r w:rsidRPr="0014189E">
        <w:rPr>
          <w:rFonts w:ascii="SimSun" w:hAnsi="SimSun" w:hint="eastAsia"/>
          <w:sz w:val="21"/>
          <w:szCs w:val="21"/>
        </w:rPr>
        <w:t>4和</w:t>
      </w:r>
      <w:r w:rsidRPr="0014189E">
        <w:rPr>
          <w:rFonts w:ascii="SimSun" w:hAnsi="SimSun"/>
          <w:sz w:val="21"/>
          <w:szCs w:val="21"/>
        </w:rPr>
        <w:t>WIPO/GRTKF/IC/2</w:t>
      </w:r>
      <w:r w:rsidRPr="0014189E">
        <w:rPr>
          <w:rFonts w:ascii="SimSun" w:hAnsi="SimSun" w:hint="eastAsia"/>
          <w:sz w:val="21"/>
          <w:szCs w:val="21"/>
        </w:rPr>
        <w:t>9</w:t>
      </w:r>
      <w:r w:rsidRPr="0014189E">
        <w:rPr>
          <w:rFonts w:ascii="SimSun" w:hAnsi="SimSun"/>
          <w:sz w:val="21"/>
          <w:szCs w:val="21"/>
        </w:rPr>
        <w:t>/INF/</w:t>
      </w:r>
      <w:r w:rsidRPr="0014189E">
        <w:rPr>
          <w:rFonts w:ascii="SimSun" w:hAnsi="SimSun" w:hint="eastAsia"/>
          <w:sz w:val="21"/>
          <w:szCs w:val="21"/>
        </w:rPr>
        <w:t>6。</w:t>
      </w:r>
    </w:p>
    <w:p w:rsidR="00CA0B1F" w:rsidRPr="0014189E" w:rsidRDefault="00CA0B1F" w:rsidP="009C148F">
      <w:pPr>
        <w:spacing w:afterLines="50" w:after="120" w:line="340" w:lineRule="atLeast"/>
        <w:jc w:val="both"/>
        <w:rPr>
          <w:rFonts w:ascii="SimSun" w:hAnsi="SimSun"/>
          <w:sz w:val="21"/>
          <w:szCs w:val="21"/>
        </w:rPr>
      </w:pPr>
      <w:r w:rsidRPr="0014189E">
        <w:rPr>
          <w:rFonts w:ascii="SimSun" w:hAnsi="SimSun" w:hint="eastAsia"/>
          <w:sz w:val="21"/>
          <w:szCs w:val="21"/>
        </w:rPr>
        <w:t>委员会强烈鼓励并呼吁</w:t>
      </w:r>
      <w:r w:rsidRPr="009C148F">
        <w:rPr>
          <w:rFonts w:ascii="SimSun" w:hAnsi="SimSun" w:cs="SimSun" w:hint="eastAsia"/>
          <w:color w:val="000000"/>
          <w:sz w:val="21"/>
          <w:szCs w:val="21"/>
        </w:rPr>
        <w:t>委员会</w:t>
      </w:r>
      <w:r w:rsidRPr="0014189E">
        <w:rPr>
          <w:rFonts w:ascii="SimSun" w:hAnsi="SimSun" w:hint="eastAsia"/>
          <w:sz w:val="21"/>
          <w:szCs w:val="21"/>
        </w:rPr>
        <w:t>成员及所有相关的公共或私营实体为</w:t>
      </w:r>
      <w:r w:rsidRPr="0014189E">
        <w:rPr>
          <w:rFonts w:ascii="SimSun" w:hAnsi="SimSun"/>
          <w:sz w:val="21"/>
          <w:szCs w:val="21"/>
        </w:rPr>
        <w:t>WIPO</w:t>
      </w:r>
      <w:r w:rsidRPr="0014189E">
        <w:rPr>
          <w:rFonts w:ascii="SimSun" w:hAnsi="SimSun" w:hint="eastAsia"/>
          <w:sz w:val="21"/>
          <w:szCs w:val="21"/>
        </w:rPr>
        <w:t>经认可的土著和当地社区自愿基金捐款。</w:t>
      </w:r>
    </w:p>
    <w:p w:rsidR="00CA0B1F" w:rsidRPr="009C148F" w:rsidRDefault="00CA0B1F" w:rsidP="009C148F">
      <w:pPr>
        <w:spacing w:afterLines="50" w:after="120" w:line="340" w:lineRule="atLeast"/>
        <w:jc w:val="both"/>
        <w:rPr>
          <w:rFonts w:ascii="SimSun" w:hAnsi="SimSun" w:cs="SimSun"/>
          <w:color w:val="000000"/>
          <w:sz w:val="21"/>
          <w:szCs w:val="21"/>
        </w:rPr>
      </w:pPr>
      <w:r w:rsidRPr="009C148F">
        <w:rPr>
          <w:rFonts w:ascii="SimSun" w:hAnsi="SimSun" w:cs="SimSun" w:hint="eastAsia"/>
          <w:color w:val="000000"/>
          <w:sz w:val="21"/>
          <w:szCs w:val="21"/>
        </w:rPr>
        <w:t>经主席提议，委员会以鼓掌方式选举下列八名成员以个人身份担任咨询委员会委员：</w:t>
      </w:r>
      <w:proofErr w:type="spellStart"/>
      <w:r w:rsidRPr="009C148F">
        <w:rPr>
          <w:rFonts w:ascii="SimSun" w:hAnsi="SimSun" w:cs="SimSun"/>
          <w:color w:val="000000"/>
          <w:sz w:val="21"/>
          <w:szCs w:val="21"/>
        </w:rPr>
        <w:t>Fayssal</w:t>
      </w:r>
      <w:proofErr w:type="spellEnd"/>
      <w:r w:rsidRPr="009C148F">
        <w:rPr>
          <w:rFonts w:ascii="SimSun" w:hAnsi="SimSun" w:cs="SimSun"/>
          <w:color w:val="000000"/>
          <w:sz w:val="21"/>
          <w:szCs w:val="21"/>
        </w:rPr>
        <w:t xml:space="preserve"> ALLEK</w:t>
      </w:r>
      <w:r w:rsidRPr="009C148F">
        <w:rPr>
          <w:rFonts w:ascii="SimSun" w:hAnsi="SimSun" w:cs="SimSun" w:hint="eastAsia"/>
          <w:color w:val="000000"/>
          <w:sz w:val="21"/>
          <w:szCs w:val="21"/>
        </w:rPr>
        <w:t>先生，阿尔及利亚常驻日内瓦代表团一秘；</w:t>
      </w:r>
      <w:proofErr w:type="spellStart"/>
      <w:r w:rsidRPr="009C148F">
        <w:rPr>
          <w:rFonts w:ascii="SimSun" w:hAnsi="SimSun" w:cs="SimSun"/>
          <w:color w:val="000000"/>
          <w:sz w:val="21"/>
          <w:szCs w:val="21"/>
        </w:rPr>
        <w:t>Parviz</w:t>
      </w:r>
      <w:proofErr w:type="spellEnd"/>
      <w:r w:rsidRPr="009C148F">
        <w:rPr>
          <w:rFonts w:ascii="SimSun" w:hAnsi="SimSun" w:cs="SimSun"/>
          <w:color w:val="000000"/>
          <w:sz w:val="21"/>
          <w:szCs w:val="21"/>
        </w:rPr>
        <w:t xml:space="preserve"> EMOMOV</w:t>
      </w:r>
      <w:r w:rsidRPr="009C148F">
        <w:rPr>
          <w:rFonts w:ascii="SimSun" w:hAnsi="SimSun" w:cs="SimSun" w:hint="eastAsia"/>
          <w:color w:val="000000"/>
          <w:sz w:val="21"/>
          <w:szCs w:val="21"/>
        </w:rPr>
        <w:t>先生，塔吉克斯坦常驻日内瓦代表团二秘；N</w:t>
      </w:r>
      <w:r w:rsidRPr="009C148F">
        <w:rPr>
          <w:rFonts w:ascii="SimSun" w:hAnsi="SimSun" w:cs="SimSun"/>
          <w:color w:val="000000"/>
          <w:sz w:val="21"/>
          <w:szCs w:val="21"/>
        </w:rPr>
        <w:t>elson DE LEON KANTULE</w:t>
      </w:r>
      <w:r w:rsidRPr="009C148F">
        <w:rPr>
          <w:rFonts w:ascii="SimSun" w:hAnsi="SimSun" w:cs="SimSun" w:hint="eastAsia"/>
          <w:color w:val="000000"/>
          <w:sz w:val="21"/>
          <w:szCs w:val="21"/>
        </w:rPr>
        <w:t>先生，巴拿马库纳人保护地球母亲联合会</w:t>
      </w:r>
      <w:r w:rsidRPr="009C148F">
        <w:rPr>
          <w:rFonts w:ascii="SimSun" w:hAnsi="SimSun" w:cs="SimSun"/>
          <w:color w:val="000000"/>
          <w:sz w:val="21"/>
          <w:szCs w:val="21"/>
        </w:rPr>
        <w:t>(KUNA)</w:t>
      </w:r>
      <w:r w:rsidRPr="009C148F">
        <w:rPr>
          <w:rFonts w:ascii="SimSun" w:hAnsi="SimSun" w:cs="SimSun" w:hint="eastAsia"/>
          <w:color w:val="000000"/>
          <w:sz w:val="21"/>
          <w:szCs w:val="21"/>
        </w:rPr>
        <w:t>代表；</w:t>
      </w:r>
      <w:r w:rsidRPr="009C148F">
        <w:rPr>
          <w:rFonts w:ascii="SimSun" w:hAnsi="SimSun" w:cs="SimSun"/>
          <w:color w:val="000000"/>
          <w:sz w:val="21"/>
          <w:szCs w:val="21"/>
        </w:rPr>
        <w:t>Raymond Fryberg</w:t>
      </w:r>
      <w:r w:rsidRPr="009C148F">
        <w:rPr>
          <w:rFonts w:ascii="SimSun" w:hAnsi="SimSun" w:cs="SimSun" w:hint="eastAsia"/>
          <w:color w:val="000000"/>
          <w:sz w:val="21"/>
          <w:szCs w:val="21"/>
        </w:rPr>
        <w:t>先生，美利坚合众国华盛顿图拉利普部落自然和文化资源代表；</w:t>
      </w:r>
      <w:r w:rsidRPr="009C148F">
        <w:rPr>
          <w:rFonts w:ascii="SimSun" w:hAnsi="SimSun" w:cs="SimSun"/>
          <w:color w:val="000000"/>
          <w:sz w:val="21"/>
          <w:szCs w:val="21"/>
        </w:rPr>
        <w:t>Carlo Maria MARENGHI</w:t>
      </w:r>
      <w:r w:rsidRPr="009C148F">
        <w:rPr>
          <w:rFonts w:ascii="SimSun" w:hAnsi="SimSun" w:cs="SimSun" w:hint="eastAsia"/>
          <w:color w:val="000000"/>
          <w:sz w:val="21"/>
          <w:szCs w:val="21"/>
        </w:rPr>
        <w:t>先生，教廷常驻日内瓦代表团知识产权与贸易事务随员；</w:t>
      </w:r>
      <w:r w:rsidRPr="009C148F">
        <w:rPr>
          <w:rFonts w:ascii="SimSun" w:hAnsi="SimSun" w:cs="SimSun"/>
          <w:color w:val="000000"/>
          <w:sz w:val="21"/>
          <w:szCs w:val="21"/>
        </w:rPr>
        <w:t>Mary NARFI</w:t>
      </w:r>
      <w:r w:rsidRPr="009C148F">
        <w:rPr>
          <w:rFonts w:ascii="SimSun" w:hAnsi="SimSun" w:cs="SimSun" w:hint="eastAsia"/>
          <w:color w:val="000000"/>
          <w:sz w:val="21"/>
          <w:szCs w:val="21"/>
        </w:rPr>
        <w:t>女士，瓦努阿图维拉港旅游、贸易和商务暨瓦努</w:t>
      </w:r>
      <w:r w:rsidRPr="009C148F">
        <w:rPr>
          <w:rFonts w:ascii="SimSun" w:hAnsi="SimSun" w:cs="SimSun" w:hint="eastAsia"/>
          <w:color w:val="000000"/>
          <w:sz w:val="21"/>
          <w:szCs w:val="21"/>
        </w:rPr>
        <w:lastRenderedPageBreak/>
        <w:t>阿图企业部执行董事(瓦努阿图)；</w:t>
      </w:r>
      <w:r w:rsidRPr="009C148F">
        <w:rPr>
          <w:rFonts w:ascii="SimSun" w:hAnsi="SimSun" w:cs="SimSun"/>
          <w:color w:val="000000"/>
          <w:sz w:val="21"/>
          <w:szCs w:val="21"/>
        </w:rPr>
        <w:t xml:space="preserve">Pita </w:t>
      </w:r>
      <w:proofErr w:type="spellStart"/>
      <w:r w:rsidRPr="009C148F">
        <w:rPr>
          <w:rFonts w:ascii="SimSun" w:hAnsi="SimSun" w:cs="SimSun"/>
          <w:color w:val="000000"/>
          <w:sz w:val="21"/>
          <w:szCs w:val="21"/>
        </w:rPr>
        <w:t>Kalesita</w:t>
      </w:r>
      <w:proofErr w:type="spellEnd"/>
      <w:r w:rsidRPr="009C148F">
        <w:rPr>
          <w:rFonts w:ascii="SimSun" w:hAnsi="SimSun" w:cs="SimSun"/>
          <w:color w:val="000000"/>
          <w:sz w:val="21"/>
          <w:szCs w:val="21"/>
        </w:rPr>
        <w:t xml:space="preserve"> NIUBALAVU</w:t>
      </w:r>
      <w:r w:rsidRPr="009C148F">
        <w:rPr>
          <w:rFonts w:ascii="SimSun" w:hAnsi="SimSun" w:cs="SimSun" w:hint="eastAsia"/>
          <w:color w:val="000000"/>
          <w:sz w:val="21"/>
          <w:szCs w:val="21"/>
        </w:rPr>
        <w:t>先生，太平洋岛国论坛秘书处顾问(斐济)；</w:t>
      </w:r>
      <w:r w:rsidRPr="009C148F">
        <w:rPr>
          <w:rFonts w:ascii="SimSun" w:hAnsi="SimSun" w:cs="SimSun"/>
          <w:color w:val="000000"/>
          <w:sz w:val="21"/>
          <w:szCs w:val="21"/>
        </w:rPr>
        <w:t>Marcela PAIVA</w:t>
      </w:r>
      <w:r w:rsidRPr="009C148F">
        <w:rPr>
          <w:rFonts w:ascii="SimSun" w:hAnsi="SimSun" w:cs="SimSun" w:hint="eastAsia"/>
          <w:color w:val="000000"/>
          <w:sz w:val="21"/>
          <w:szCs w:val="21"/>
        </w:rPr>
        <w:t>女士，智利常驻日内瓦代表团参赞。</w:t>
      </w:r>
    </w:p>
    <w:p w:rsidR="00FA2FD0" w:rsidRDefault="00CA0B1F" w:rsidP="00FA2FD0">
      <w:pPr>
        <w:spacing w:afterLines="50" w:after="120" w:line="340" w:lineRule="atLeast"/>
        <w:rPr>
          <w:rFonts w:ascii="SimSun" w:hAnsi="SimSun" w:hint="eastAsia"/>
          <w:sz w:val="21"/>
          <w:szCs w:val="21"/>
        </w:rPr>
      </w:pPr>
      <w:r w:rsidRPr="0014189E">
        <w:rPr>
          <w:rFonts w:ascii="SimSun" w:hAnsi="SimSun" w:hint="eastAsia"/>
          <w:sz w:val="21"/>
          <w:szCs w:val="21"/>
        </w:rPr>
        <w:t>委员会主席提名委员会副主席</w:t>
      </w:r>
      <w:r w:rsidR="001D7A6A" w:rsidRPr="00423585">
        <w:rPr>
          <w:rFonts w:ascii="SimSun" w:hAnsi="SimSun" w:cs="SimSun" w:hint="eastAsia"/>
          <w:color w:val="000000"/>
          <w:sz w:val="21"/>
          <w:szCs w:val="21"/>
        </w:rPr>
        <w:t>罗伯特</w:t>
      </w:r>
      <w:r w:rsidR="001D7A6A">
        <w:rPr>
          <w:rFonts w:ascii="SimSun" w:hAnsi="SimSun" w:cs="SimSun" w:hint="eastAsia"/>
          <w:color w:val="000000"/>
          <w:sz w:val="21"/>
          <w:szCs w:val="21"/>
        </w:rPr>
        <w:t>·</w:t>
      </w:r>
      <w:r w:rsidR="001D7A6A" w:rsidRPr="00393B36">
        <w:rPr>
          <w:rFonts w:ascii="SimSun" w:hAnsi="SimSun" w:cs="SimSun" w:hint="eastAsia"/>
          <w:color w:val="000000"/>
          <w:sz w:val="21"/>
          <w:szCs w:val="21"/>
        </w:rPr>
        <w:t>马</w:t>
      </w:r>
      <w:r w:rsidR="001D7A6A">
        <w:rPr>
          <w:rFonts w:ascii="SimSun" w:hAnsi="SimSun" w:cs="SimSun" w:hint="eastAsia"/>
          <w:color w:val="000000"/>
          <w:sz w:val="21"/>
          <w:szCs w:val="21"/>
        </w:rPr>
        <w:t>瑟</w:t>
      </w:r>
      <w:r w:rsidR="001D7A6A" w:rsidRPr="00393B36">
        <w:rPr>
          <w:rFonts w:ascii="SimSun" w:hAnsi="SimSun" w:cs="SimSun" w:hint="eastAsia"/>
          <w:color w:val="000000"/>
          <w:sz w:val="21"/>
          <w:szCs w:val="21"/>
        </w:rPr>
        <w:t>斯</w:t>
      </w:r>
      <w:r w:rsidR="001D7A6A">
        <w:rPr>
          <w:rFonts w:ascii="SimSun" w:hAnsi="SimSun" w:cs="SimSun" w:hint="eastAsia"/>
          <w:color w:val="000000"/>
          <w:sz w:val="21"/>
          <w:szCs w:val="21"/>
        </w:rPr>
        <w:t>·</w:t>
      </w:r>
      <w:r w:rsidR="001D7A6A" w:rsidRPr="00393B36">
        <w:rPr>
          <w:rFonts w:ascii="SimSun" w:hAnsi="SimSun" w:cs="SimSun" w:hint="eastAsia"/>
          <w:color w:val="000000"/>
          <w:sz w:val="21"/>
          <w:szCs w:val="21"/>
        </w:rPr>
        <w:t>迈克尔</w:t>
      </w:r>
      <w:r w:rsidR="001D7A6A">
        <w:rPr>
          <w:rFonts w:ascii="SimSun" w:hAnsi="SimSun" w:cs="SimSun" w:hint="eastAsia"/>
          <w:color w:val="000000"/>
          <w:sz w:val="21"/>
          <w:szCs w:val="21"/>
        </w:rPr>
        <w:t>·泰内</w:t>
      </w:r>
      <w:r w:rsidRPr="0014189E">
        <w:rPr>
          <w:rFonts w:ascii="SimSun" w:hAnsi="SimSun" w:cs="SimSun" w:hint="eastAsia"/>
          <w:color w:val="000000"/>
          <w:sz w:val="21"/>
          <w:szCs w:val="21"/>
        </w:rPr>
        <w:t>大使</w:t>
      </w:r>
      <w:r w:rsidRPr="0014189E">
        <w:rPr>
          <w:rFonts w:ascii="SimSun" w:hAnsi="SimSun" w:hint="eastAsia"/>
          <w:sz w:val="21"/>
          <w:szCs w:val="21"/>
        </w:rPr>
        <w:t>担任咨询委员会主席。</w:t>
      </w:r>
    </w:p>
    <w:p w:rsidR="00CA0B1F" w:rsidRPr="0014189E" w:rsidRDefault="00CA0B1F" w:rsidP="001D7A6A">
      <w:pPr>
        <w:keepNext/>
        <w:spacing w:beforeLines="100" w:before="240" w:afterLines="50" w:after="120" w:line="340" w:lineRule="atLeast"/>
        <w:rPr>
          <w:rFonts w:ascii="SimHei" w:eastAsia="SimHei"/>
          <w:sz w:val="21"/>
          <w:szCs w:val="21"/>
        </w:rPr>
      </w:pPr>
      <w:r w:rsidRPr="0014189E">
        <w:rPr>
          <w:rFonts w:ascii="SimHei" w:eastAsia="SimHei" w:hint="eastAsia"/>
          <w:sz w:val="21"/>
          <w:szCs w:val="21"/>
        </w:rPr>
        <w:t>关于议程第7项的决定</w:t>
      </w:r>
      <w:r w:rsidR="00422B78">
        <w:rPr>
          <w:rFonts w:ascii="SimHei" w:eastAsia="SimHei" w:hint="eastAsia"/>
          <w:sz w:val="21"/>
          <w:szCs w:val="21"/>
        </w:rPr>
        <w:br/>
      </w:r>
      <w:r w:rsidRPr="0014189E">
        <w:rPr>
          <w:rFonts w:ascii="SimHei" w:eastAsia="SimHei" w:hint="eastAsia"/>
          <w:sz w:val="21"/>
          <w:szCs w:val="21"/>
        </w:rPr>
        <w:t>遗传资源</w:t>
      </w:r>
    </w:p>
    <w:p w:rsidR="00CA0B1F" w:rsidRPr="009C148F" w:rsidRDefault="00CA0B1F" w:rsidP="00530E36">
      <w:pPr>
        <w:spacing w:afterLines="50" w:after="120" w:line="340" w:lineRule="atLeast"/>
        <w:jc w:val="both"/>
        <w:rPr>
          <w:rFonts w:ascii="SimSun" w:hAnsi="SimSun" w:cs="SimSun" w:hint="eastAsia"/>
          <w:color w:val="000000"/>
          <w:sz w:val="21"/>
          <w:szCs w:val="21"/>
        </w:rPr>
      </w:pPr>
      <w:r w:rsidRPr="009C148F">
        <w:rPr>
          <w:rFonts w:ascii="SimSun" w:hAnsi="SimSun" w:cs="SimSun" w:hint="eastAsia"/>
          <w:color w:val="000000"/>
          <w:sz w:val="21"/>
          <w:szCs w:val="21"/>
        </w:rPr>
        <w:t>委员会依据文件WIPO/GRTKF/IC/29/4、WIPO/GRTKF/IC/29/5和WIPO/GRTKF/IC/29/6讨论了一些核心问题，并决定将文件WIPO/GRTKF/IC/29/4附件中删除第2条之后的案文转送委员会下届会议。协调人编拟的各条款将在本届会议报告的正文中提及。委员会还向委员会的下届会议转送了一份“下一届会议需要处理/解决的待办/未决问题指示性清单”(案文另附)。</w:t>
      </w:r>
    </w:p>
    <w:p w:rsidR="00CA0B1F" w:rsidRPr="009C148F" w:rsidRDefault="00CA0B1F" w:rsidP="00530E36">
      <w:pPr>
        <w:spacing w:afterLines="50" w:after="120" w:line="340" w:lineRule="atLeast"/>
        <w:jc w:val="both"/>
        <w:rPr>
          <w:rFonts w:ascii="SimSun" w:hAnsi="SimSun" w:cs="SimSun"/>
          <w:color w:val="000000"/>
          <w:sz w:val="21"/>
          <w:szCs w:val="21"/>
        </w:rPr>
      </w:pPr>
      <w:r w:rsidRPr="009C148F">
        <w:rPr>
          <w:rFonts w:ascii="SimSun" w:hAnsi="SimSun" w:cs="SimSun" w:hint="eastAsia"/>
          <w:color w:val="000000"/>
          <w:sz w:val="21"/>
          <w:szCs w:val="21"/>
        </w:rPr>
        <w:t>关于委员会与会者为筹备委员会会议可能希望用作参考资料的资源：(a)请秘书处在委员会第三十届会议之前，尽早编拟好新的网页，整合迄今由WIPO秘书处编拟的，或由成员国和观察员提交的用于委员会讨论的地区、国家、当地和社区经验(例如研究报告、法律汇编、提交的来文、数据库、自愿行为守则和规约，以及演示文稿等)的所有现有资源，并就此以一份信息文件的形式向委员会第三十届会议报告；以及(b)请成员国和观察员在2016年3月31日前，向秘书处提交可能被委员会与会者用作参考资料的任何其他资源，秘书处应以信息文件的形式，将收到的此种资源的清单送交委员会第三十届会议。</w:t>
      </w:r>
    </w:p>
    <w:p w:rsidR="00CA0B1F" w:rsidRPr="009C148F" w:rsidRDefault="00CA0B1F" w:rsidP="00530E36">
      <w:pPr>
        <w:spacing w:afterLines="50" w:after="120" w:line="340" w:lineRule="atLeast"/>
        <w:jc w:val="both"/>
        <w:rPr>
          <w:rFonts w:ascii="SimSun" w:hAnsi="SimSun" w:cs="SimSun"/>
          <w:color w:val="000000"/>
          <w:sz w:val="21"/>
          <w:szCs w:val="21"/>
        </w:rPr>
      </w:pPr>
      <w:r w:rsidRPr="009C148F">
        <w:rPr>
          <w:rFonts w:ascii="SimSun" w:hAnsi="SimSun" w:cs="SimSun" w:hint="eastAsia"/>
          <w:color w:val="000000"/>
          <w:sz w:val="21"/>
          <w:szCs w:val="21"/>
        </w:rPr>
        <w:t>委员会注意到秘书处在不断更新和完善2004年编拟的《WIPO关于专利制度中与遗传资源和传统知识有关的公开要求问题的技术研究报告》，重点放在实际经验上。委员会请成员国和观察员就这项工作建言献策，并要求秘书处尽快完成这项工作。</w:t>
      </w:r>
    </w:p>
    <w:p w:rsidR="00CA0B1F" w:rsidRPr="0014189E" w:rsidRDefault="00CA0B1F" w:rsidP="00530E36">
      <w:pPr>
        <w:spacing w:afterLines="50" w:after="120" w:line="340" w:lineRule="atLeast"/>
        <w:jc w:val="both"/>
        <w:rPr>
          <w:rFonts w:ascii="SimSun"/>
          <w:sz w:val="21"/>
          <w:szCs w:val="21"/>
        </w:rPr>
      </w:pPr>
      <w:r w:rsidRPr="0014189E">
        <w:rPr>
          <w:rFonts w:ascii="SimSun" w:hint="eastAsia"/>
          <w:sz w:val="21"/>
          <w:szCs w:val="21"/>
        </w:rPr>
        <w:t>委员会还注意到文件</w:t>
      </w:r>
      <w:r w:rsidRPr="0014189E">
        <w:rPr>
          <w:rFonts w:ascii="SimSun"/>
          <w:sz w:val="21"/>
          <w:szCs w:val="21"/>
        </w:rPr>
        <w:t>WIPO/GRTKF/IC/2</w:t>
      </w:r>
      <w:r w:rsidRPr="0014189E">
        <w:rPr>
          <w:rFonts w:ascii="SimSun" w:hint="eastAsia"/>
          <w:sz w:val="21"/>
          <w:szCs w:val="21"/>
        </w:rPr>
        <w:t>9</w:t>
      </w:r>
      <w:r w:rsidRPr="0014189E">
        <w:rPr>
          <w:rFonts w:ascii="SimSun"/>
          <w:sz w:val="21"/>
          <w:szCs w:val="21"/>
        </w:rPr>
        <w:t>/7</w:t>
      </w:r>
      <w:r w:rsidRPr="0014189E">
        <w:rPr>
          <w:rFonts w:ascii="SimSun" w:hint="eastAsia"/>
          <w:sz w:val="21"/>
          <w:szCs w:val="21"/>
        </w:rPr>
        <w:t>、</w:t>
      </w:r>
      <w:r w:rsidRPr="0014189E">
        <w:rPr>
          <w:rFonts w:ascii="SimSun"/>
          <w:sz w:val="21"/>
          <w:szCs w:val="21"/>
        </w:rPr>
        <w:t>WIPO/GRTKF/IC/2</w:t>
      </w:r>
      <w:r w:rsidRPr="0014189E">
        <w:rPr>
          <w:rFonts w:ascii="SimSun" w:hint="eastAsia"/>
          <w:sz w:val="21"/>
          <w:szCs w:val="21"/>
        </w:rPr>
        <w:t>9</w:t>
      </w:r>
      <w:r w:rsidRPr="0014189E">
        <w:rPr>
          <w:rFonts w:ascii="SimSun"/>
          <w:sz w:val="21"/>
          <w:szCs w:val="21"/>
        </w:rPr>
        <w:t>/INF/7</w:t>
      </w:r>
      <w:r w:rsidRPr="0014189E">
        <w:rPr>
          <w:rFonts w:ascii="SimSun" w:hint="eastAsia"/>
          <w:sz w:val="21"/>
          <w:szCs w:val="21"/>
        </w:rPr>
        <w:t>、</w:t>
      </w:r>
      <w:r w:rsidRPr="0014189E">
        <w:rPr>
          <w:rFonts w:ascii="SimSun"/>
          <w:sz w:val="21"/>
          <w:szCs w:val="21"/>
        </w:rPr>
        <w:t>WIPO/GRTKF/IC/2</w:t>
      </w:r>
      <w:r w:rsidRPr="0014189E">
        <w:rPr>
          <w:rFonts w:ascii="SimSun" w:hint="eastAsia"/>
          <w:sz w:val="21"/>
          <w:szCs w:val="21"/>
        </w:rPr>
        <w:t>9</w:t>
      </w:r>
      <w:r w:rsidRPr="0014189E">
        <w:rPr>
          <w:rFonts w:ascii="SimSun"/>
          <w:sz w:val="21"/>
          <w:szCs w:val="21"/>
        </w:rPr>
        <w:t>/INF/8</w:t>
      </w:r>
      <w:r w:rsidRPr="0014189E">
        <w:rPr>
          <w:rFonts w:ascii="SimSun" w:hint="eastAsia"/>
          <w:sz w:val="21"/>
          <w:szCs w:val="21"/>
        </w:rPr>
        <w:t>、</w:t>
      </w:r>
      <w:r w:rsidRPr="0014189E">
        <w:rPr>
          <w:rFonts w:ascii="SimSun"/>
          <w:sz w:val="21"/>
          <w:szCs w:val="21"/>
        </w:rPr>
        <w:t>WIPO/GRTKF/IC/2</w:t>
      </w:r>
      <w:r w:rsidRPr="0014189E">
        <w:rPr>
          <w:rFonts w:ascii="SimSun" w:hint="eastAsia"/>
          <w:sz w:val="21"/>
          <w:szCs w:val="21"/>
        </w:rPr>
        <w:t>9</w:t>
      </w:r>
      <w:r w:rsidRPr="0014189E">
        <w:rPr>
          <w:rFonts w:ascii="SimSun"/>
          <w:sz w:val="21"/>
          <w:szCs w:val="21"/>
        </w:rPr>
        <w:t>/INF/9</w:t>
      </w:r>
      <w:r w:rsidRPr="0014189E">
        <w:rPr>
          <w:rFonts w:ascii="SimSun" w:hint="eastAsia"/>
          <w:sz w:val="21"/>
          <w:szCs w:val="21"/>
        </w:rPr>
        <w:t>和</w:t>
      </w:r>
      <w:r w:rsidRPr="009C148F">
        <w:rPr>
          <w:rFonts w:ascii="SimSun" w:hAnsi="SimSun" w:cs="SimSun"/>
          <w:color w:val="000000"/>
          <w:sz w:val="21"/>
          <w:szCs w:val="21"/>
        </w:rPr>
        <w:t>WIPO</w:t>
      </w:r>
      <w:r w:rsidRPr="0014189E">
        <w:rPr>
          <w:rFonts w:ascii="SimSun"/>
          <w:sz w:val="21"/>
          <w:szCs w:val="21"/>
        </w:rPr>
        <w:t>/GRTKF/IC/2</w:t>
      </w:r>
      <w:r w:rsidRPr="0014189E">
        <w:rPr>
          <w:rFonts w:ascii="SimSun" w:hint="eastAsia"/>
          <w:sz w:val="21"/>
          <w:szCs w:val="21"/>
        </w:rPr>
        <w:t>9</w:t>
      </w:r>
      <w:r w:rsidRPr="0014189E">
        <w:rPr>
          <w:rFonts w:ascii="SimSun"/>
          <w:sz w:val="21"/>
          <w:szCs w:val="21"/>
        </w:rPr>
        <w:t>/INF/10</w:t>
      </w:r>
      <w:r w:rsidRPr="0014189E">
        <w:rPr>
          <w:rFonts w:ascii="SimSun" w:hint="eastAsia"/>
          <w:sz w:val="21"/>
          <w:szCs w:val="21"/>
        </w:rPr>
        <w:t>。</w:t>
      </w:r>
    </w:p>
    <w:p w:rsidR="00CA0B1F" w:rsidRPr="0014189E" w:rsidRDefault="00CA0B1F" w:rsidP="001D7A6A">
      <w:pPr>
        <w:keepNext/>
        <w:spacing w:beforeLines="100" w:before="240" w:afterLines="50" w:after="120" w:line="340" w:lineRule="atLeast"/>
        <w:rPr>
          <w:rFonts w:ascii="SimHei" w:eastAsia="SimHei"/>
          <w:sz w:val="21"/>
          <w:szCs w:val="21"/>
        </w:rPr>
      </w:pPr>
      <w:r w:rsidRPr="0014189E">
        <w:rPr>
          <w:rFonts w:ascii="SimHei" w:eastAsia="SimHei" w:hint="eastAsia"/>
          <w:sz w:val="21"/>
          <w:szCs w:val="21"/>
        </w:rPr>
        <w:t>关于议程第8项的决定</w:t>
      </w:r>
      <w:r w:rsidR="00422B78">
        <w:rPr>
          <w:rFonts w:ascii="SimHei" w:eastAsia="SimHei"/>
          <w:sz w:val="21"/>
          <w:szCs w:val="21"/>
        </w:rPr>
        <w:br/>
      </w:r>
      <w:r w:rsidRPr="0014189E">
        <w:rPr>
          <w:rFonts w:ascii="SimHei" w:eastAsia="SimHei" w:hint="eastAsia"/>
          <w:sz w:val="21"/>
          <w:szCs w:val="21"/>
        </w:rPr>
        <w:t>任何其他事务</w:t>
      </w:r>
    </w:p>
    <w:p w:rsidR="00CA0B1F" w:rsidRPr="0014189E" w:rsidRDefault="00CA0B1F" w:rsidP="00530E36">
      <w:pPr>
        <w:spacing w:afterLines="50" w:after="120" w:line="340" w:lineRule="atLeast"/>
        <w:jc w:val="both"/>
        <w:rPr>
          <w:rFonts w:ascii="SimSun" w:hAnsi="SimSun"/>
          <w:sz w:val="21"/>
          <w:szCs w:val="21"/>
        </w:rPr>
      </w:pPr>
      <w:r w:rsidRPr="0014189E">
        <w:rPr>
          <w:rFonts w:ascii="SimSun" w:hAnsi="SimSun" w:hint="eastAsia"/>
          <w:sz w:val="21"/>
          <w:szCs w:val="21"/>
        </w:rPr>
        <w:t>在本项议程下未开展讨论。</w:t>
      </w:r>
    </w:p>
    <w:p w:rsidR="00CA0B1F" w:rsidRPr="0014189E" w:rsidRDefault="00CA0B1F" w:rsidP="001D7A6A">
      <w:pPr>
        <w:keepNext/>
        <w:spacing w:beforeLines="100" w:before="240" w:afterLines="50" w:after="120" w:line="340" w:lineRule="atLeast"/>
        <w:rPr>
          <w:rFonts w:ascii="SimHei" w:eastAsia="SimHei"/>
          <w:sz w:val="21"/>
          <w:szCs w:val="21"/>
        </w:rPr>
      </w:pPr>
      <w:r w:rsidRPr="0014189E">
        <w:rPr>
          <w:rFonts w:ascii="SimHei" w:eastAsia="SimHei" w:hint="eastAsia"/>
          <w:sz w:val="21"/>
          <w:szCs w:val="21"/>
        </w:rPr>
        <w:t>关于议程第9项的决定</w:t>
      </w:r>
      <w:r w:rsidR="00422B78">
        <w:rPr>
          <w:rFonts w:ascii="SimHei" w:eastAsia="SimHei"/>
          <w:sz w:val="21"/>
          <w:szCs w:val="21"/>
        </w:rPr>
        <w:br/>
      </w:r>
      <w:r w:rsidRPr="0014189E">
        <w:rPr>
          <w:rFonts w:ascii="SimHei" w:eastAsia="SimHei"/>
          <w:sz w:val="21"/>
          <w:szCs w:val="21"/>
        </w:rPr>
        <w:t>会议闭幕</w:t>
      </w:r>
    </w:p>
    <w:p w:rsidR="00CA0B1F" w:rsidRPr="0014189E" w:rsidRDefault="00CA0B1F" w:rsidP="00530E36">
      <w:pPr>
        <w:spacing w:afterLines="50" w:after="120" w:line="340" w:lineRule="atLeast"/>
        <w:jc w:val="both"/>
        <w:rPr>
          <w:rFonts w:ascii="SimSun" w:hAnsi="SimSun"/>
          <w:sz w:val="21"/>
          <w:szCs w:val="21"/>
        </w:rPr>
      </w:pPr>
      <w:r w:rsidRPr="0014189E">
        <w:rPr>
          <w:rFonts w:ascii="SimSun" w:hAnsi="SimSun" w:hint="eastAsia"/>
          <w:sz w:val="21"/>
          <w:szCs w:val="21"/>
        </w:rPr>
        <w:t>委员会于2016年2月19日通过了关于议程第2、3、4、5、6和7项的决定。委员会同意，2016年3月29日之前，将编写并分发一</w:t>
      </w:r>
      <w:r w:rsidRPr="009C148F">
        <w:rPr>
          <w:rFonts w:ascii="SimSun" w:hAnsi="SimSun" w:cs="SimSun" w:hint="eastAsia"/>
          <w:color w:val="000000"/>
          <w:sz w:val="21"/>
          <w:szCs w:val="21"/>
        </w:rPr>
        <w:t>份</w:t>
      </w:r>
      <w:r w:rsidRPr="0014189E">
        <w:rPr>
          <w:rFonts w:ascii="SimSun" w:hAnsi="SimSun" w:hint="eastAsia"/>
          <w:sz w:val="21"/>
          <w:szCs w:val="21"/>
        </w:rPr>
        <w:t>载有这些决定的议定案文和</w:t>
      </w:r>
      <w:r w:rsidRPr="008450B4">
        <w:rPr>
          <w:rFonts w:ascii="SimSun" w:hAnsi="SimSun" w:hint="eastAsia"/>
          <w:sz w:val="21"/>
          <w:szCs w:val="21"/>
        </w:rPr>
        <w:t>本届</w:t>
      </w:r>
      <w:r w:rsidRPr="008450B4">
        <w:rPr>
          <w:rFonts w:ascii="SimSun" w:hint="eastAsia"/>
          <w:sz w:val="21"/>
          <w:szCs w:val="21"/>
        </w:rPr>
        <w:t>委员会</w:t>
      </w:r>
      <w:r w:rsidRPr="008450B4">
        <w:rPr>
          <w:rFonts w:ascii="SimSun" w:hAnsi="SimSun" w:hint="eastAsia"/>
          <w:sz w:val="21"/>
          <w:szCs w:val="21"/>
        </w:rPr>
        <w:t>会议</w:t>
      </w:r>
      <w:r w:rsidRPr="0014189E">
        <w:rPr>
          <w:rFonts w:ascii="SimSun" w:hAnsi="SimSun" w:hint="eastAsia"/>
          <w:sz w:val="21"/>
          <w:szCs w:val="21"/>
        </w:rPr>
        <w:t>上所有发言的书面报告草案。届时将请委员会与会者对该报告草案中所载的发言提出书面修改意见，然后向委员会与会者分发该报告草案的最终稿，在委员会下届会议上通过。</w:t>
      </w:r>
    </w:p>
    <w:p w:rsidR="009D3115" w:rsidRDefault="009D3115" w:rsidP="009D3115">
      <w:pPr>
        <w:widowControl w:val="0"/>
        <w:spacing w:afterLines="50" w:after="120" w:line="340" w:lineRule="atLeast"/>
        <w:ind w:left="5534"/>
        <w:jc w:val="both"/>
        <w:rPr>
          <w:rFonts w:ascii="Calibri" w:eastAsia="KaiTi" w:hAnsi="Calibri" w:cs="Times New Roman" w:hint="eastAsia"/>
          <w:kern w:val="2"/>
          <w:sz w:val="21"/>
          <w:szCs w:val="21"/>
        </w:rPr>
      </w:pPr>
    </w:p>
    <w:p w:rsidR="00CA0B1F" w:rsidRPr="009D3115" w:rsidRDefault="00CA0B1F" w:rsidP="009D3115">
      <w:pPr>
        <w:widowControl w:val="0"/>
        <w:spacing w:afterLines="50" w:after="120" w:line="340" w:lineRule="atLeast"/>
        <w:ind w:left="5534"/>
        <w:jc w:val="both"/>
        <w:rPr>
          <w:rFonts w:ascii="Calibri" w:eastAsia="KaiTi" w:hAnsi="Calibri" w:cs="Times New Roman" w:hint="eastAsia"/>
          <w:kern w:val="2"/>
          <w:sz w:val="21"/>
          <w:szCs w:val="21"/>
        </w:rPr>
      </w:pPr>
      <w:r w:rsidRPr="009D3115">
        <w:rPr>
          <w:rFonts w:ascii="Calibri" w:eastAsia="KaiTi" w:hAnsi="Calibri" w:cs="Times New Roman" w:hint="eastAsia"/>
          <w:kern w:val="2"/>
          <w:sz w:val="21"/>
          <w:szCs w:val="21"/>
        </w:rPr>
        <w:t>［后接附件］</w:t>
      </w:r>
    </w:p>
    <w:p w:rsidR="006726DF" w:rsidRDefault="006726DF" w:rsidP="00DE7BC8">
      <w:pPr>
        <w:spacing w:after="120" w:line="260" w:lineRule="atLeast"/>
        <w:ind w:left="5610"/>
        <w:jc w:val="both"/>
        <w:rPr>
          <w:iCs/>
          <w:sz w:val="20"/>
          <w:szCs w:val="22"/>
        </w:rPr>
        <w:sectPr w:rsidR="006726DF" w:rsidSect="005428C9">
          <w:headerReference w:type="default" r:id="rId9"/>
          <w:endnotePr>
            <w:numFmt w:val="decimal"/>
          </w:endnotePr>
          <w:pgSz w:w="11907" w:h="16840" w:code="9"/>
          <w:pgMar w:top="567" w:right="1134" w:bottom="1418" w:left="1418" w:header="510" w:footer="1021" w:gutter="0"/>
          <w:cols w:space="720"/>
          <w:titlePg/>
          <w:docGrid w:linePitch="299"/>
        </w:sectPr>
      </w:pPr>
      <w:bookmarkStart w:id="0" w:name="TitleOfDoc"/>
      <w:bookmarkStart w:id="1" w:name="Prepared"/>
      <w:bookmarkEnd w:id="0"/>
      <w:bookmarkEnd w:id="1"/>
    </w:p>
    <w:p w:rsidR="00A77E14" w:rsidRPr="006C137A" w:rsidRDefault="00CA0B1F" w:rsidP="00422B78">
      <w:pPr>
        <w:spacing w:beforeLines="100" w:before="240" w:afterLines="100" w:after="240" w:line="340" w:lineRule="atLeast"/>
        <w:jc w:val="center"/>
        <w:rPr>
          <w:rFonts w:ascii="SimHei" w:eastAsia="SimHei" w:hAnsi="SimHei"/>
          <w:sz w:val="21"/>
          <w:szCs w:val="21"/>
        </w:rPr>
      </w:pPr>
      <w:bookmarkStart w:id="2" w:name="_GoBack"/>
      <w:bookmarkEnd w:id="2"/>
      <w:r w:rsidRPr="006C137A">
        <w:rPr>
          <w:rFonts w:ascii="SimHei" w:eastAsia="SimHei" w:hAnsi="SimHei" w:hint="eastAsia"/>
          <w:sz w:val="21"/>
          <w:szCs w:val="21"/>
        </w:rPr>
        <w:lastRenderedPageBreak/>
        <w:t>附</w:t>
      </w:r>
      <w:r w:rsidRPr="006C137A">
        <w:rPr>
          <w:rFonts w:ascii="SimHei" w:eastAsia="SimHei" w:hAnsi="SimHei" w:cs="Times New Roman" w:hint="eastAsia"/>
          <w:kern w:val="2"/>
          <w:sz w:val="21"/>
          <w:szCs w:val="22"/>
        </w:rPr>
        <w:t xml:space="preserve">  件</w:t>
      </w:r>
    </w:p>
    <w:p w:rsidR="00B87FAD" w:rsidRPr="001D7A6A" w:rsidRDefault="00CA0B1F" w:rsidP="00422B78">
      <w:pPr>
        <w:spacing w:beforeLines="50" w:before="120" w:afterLines="50" w:after="120" w:line="340" w:lineRule="atLeast"/>
        <w:jc w:val="center"/>
        <w:rPr>
          <w:rFonts w:ascii="SimSun" w:hAnsi="SimSun"/>
          <w:b/>
          <w:sz w:val="21"/>
          <w:szCs w:val="21"/>
        </w:rPr>
      </w:pPr>
      <w:r w:rsidRPr="001D7A6A">
        <w:rPr>
          <w:rFonts w:ascii="SimSun" w:hAnsi="SimSun" w:hint="eastAsia"/>
          <w:b/>
          <w:sz w:val="21"/>
          <w:szCs w:val="21"/>
        </w:rPr>
        <w:t>下一届会议需要处理/解决的待办/未决问题指示性清单</w:t>
      </w:r>
    </w:p>
    <w:p w:rsidR="00A77E14" w:rsidRPr="00AB314F" w:rsidRDefault="006963F6" w:rsidP="001D7A6A">
      <w:pPr>
        <w:numPr>
          <w:ilvl w:val="0"/>
          <w:numId w:val="8"/>
        </w:numPr>
        <w:spacing w:afterLines="50" w:after="120" w:line="340" w:lineRule="atLeast"/>
        <w:ind w:left="357" w:hanging="357"/>
        <w:jc w:val="both"/>
        <w:rPr>
          <w:rFonts w:ascii="SimHei" w:eastAsia="SimHei" w:hAnsi="SimHei"/>
          <w:sz w:val="21"/>
          <w:szCs w:val="21"/>
        </w:rPr>
      </w:pPr>
      <w:r w:rsidRPr="00AB314F">
        <w:rPr>
          <w:rFonts w:ascii="SimHei" w:eastAsia="SimHei" w:hAnsi="SimHei" w:hint="eastAsia"/>
          <w:sz w:val="21"/>
          <w:szCs w:val="21"/>
        </w:rPr>
        <w:t>术语表</w:t>
      </w:r>
    </w:p>
    <w:p w:rsidR="00A77E14" w:rsidRPr="00AB314F" w:rsidRDefault="006963F6" w:rsidP="00023B33">
      <w:pPr>
        <w:numPr>
          <w:ilvl w:val="0"/>
          <w:numId w:val="8"/>
        </w:numPr>
        <w:spacing w:afterLines="50" w:after="120" w:line="340" w:lineRule="atLeast"/>
        <w:ind w:left="357" w:hanging="357"/>
        <w:jc w:val="both"/>
        <w:rPr>
          <w:rFonts w:ascii="SimHei" w:eastAsia="SimHei" w:hAnsi="SimHei"/>
          <w:sz w:val="21"/>
          <w:szCs w:val="21"/>
        </w:rPr>
      </w:pPr>
      <w:r w:rsidRPr="00AB314F">
        <w:rPr>
          <w:rFonts w:ascii="SimHei" w:eastAsia="SimHei" w:hAnsi="SimHei" w:hint="eastAsia"/>
          <w:sz w:val="21"/>
          <w:szCs w:val="21"/>
        </w:rPr>
        <w:t>序言</w:t>
      </w:r>
    </w:p>
    <w:p w:rsidR="00A77E14" w:rsidRPr="00AB314F" w:rsidRDefault="006963F6" w:rsidP="00023B33">
      <w:pPr>
        <w:numPr>
          <w:ilvl w:val="0"/>
          <w:numId w:val="8"/>
        </w:numPr>
        <w:spacing w:afterLines="50" w:after="120" w:line="340" w:lineRule="atLeast"/>
        <w:ind w:left="357" w:hanging="357"/>
        <w:jc w:val="both"/>
        <w:rPr>
          <w:rFonts w:ascii="SimHei" w:eastAsia="SimHei" w:hAnsi="SimHei"/>
          <w:sz w:val="21"/>
          <w:szCs w:val="21"/>
        </w:rPr>
      </w:pPr>
      <w:r w:rsidRPr="00AB314F">
        <w:rPr>
          <w:rFonts w:ascii="SimHei" w:eastAsia="SimHei" w:hAnsi="SimHei" w:hint="eastAsia"/>
          <w:sz w:val="21"/>
          <w:szCs w:val="21"/>
        </w:rPr>
        <w:t>政策目标</w:t>
      </w:r>
    </w:p>
    <w:p w:rsidR="00C75DD3" w:rsidRPr="00C75DD3" w:rsidRDefault="006963F6" w:rsidP="001D7A6A">
      <w:pPr>
        <w:pStyle w:val="1-2"/>
        <w:numPr>
          <w:ilvl w:val="0"/>
          <w:numId w:val="9"/>
        </w:numPr>
        <w:spacing w:afterLines="50" w:after="120" w:line="340" w:lineRule="atLeast"/>
        <w:ind w:left="357" w:hanging="357"/>
        <w:jc w:val="both"/>
        <w:rPr>
          <w:rFonts w:ascii="SimSun" w:hAnsi="SimSun" w:hint="eastAsia"/>
          <w:sz w:val="21"/>
          <w:szCs w:val="21"/>
        </w:rPr>
      </w:pPr>
      <w:r w:rsidRPr="00C75DD3">
        <w:rPr>
          <w:rFonts w:ascii="SimSun" w:eastAsia="SimSun" w:hAnsi="SimSun" w:cs="Arial" w:hint="eastAsia"/>
          <w:sz w:val="21"/>
          <w:szCs w:val="21"/>
          <w:lang w:eastAsia="zh-CN"/>
        </w:rPr>
        <w:t>有效性和透明度</w:t>
      </w:r>
    </w:p>
    <w:p w:rsidR="00C75DD3" w:rsidRPr="00C75DD3" w:rsidRDefault="006963F6" w:rsidP="001D7A6A">
      <w:pPr>
        <w:pStyle w:val="1-2"/>
        <w:numPr>
          <w:ilvl w:val="0"/>
          <w:numId w:val="9"/>
        </w:numPr>
        <w:spacing w:afterLines="50" w:after="120" w:line="340" w:lineRule="atLeast"/>
        <w:ind w:left="357" w:hanging="357"/>
        <w:jc w:val="both"/>
        <w:rPr>
          <w:rFonts w:ascii="SimSun" w:eastAsia="SimSun" w:hAnsi="SimSun" w:cs="Arial" w:hint="eastAsia"/>
          <w:sz w:val="21"/>
          <w:szCs w:val="21"/>
          <w:lang w:eastAsia="zh-CN"/>
        </w:rPr>
      </w:pPr>
      <w:r w:rsidRPr="00C75DD3">
        <w:rPr>
          <w:rFonts w:ascii="SimSun" w:eastAsia="SimSun" w:hAnsi="SimSun" w:cs="SimSun" w:hint="eastAsia"/>
          <w:sz w:val="21"/>
          <w:szCs w:val="21"/>
          <w:lang w:eastAsia="zh-CN"/>
        </w:rPr>
        <w:t>盗用是否应保留在案文中</w:t>
      </w:r>
      <w:r w:rsidRPr="00C75DD3">
        <w:rPr>
          <w:rFonts w:ascii="SimSun" w:hAnsi="SimSun" w:hint="eastAsia"/>
          <w:sz w:val="21"/>
          <w:szCs w:val="21"/>
          <w:lang w:eastAsia="zh-CN"/>
        </w:rPr>
        <w:t>(</w:t>
      </w:r>
      <w:r w:rsidRPr="00C75DD3">
        <w:rPr>
          <w:rFonts w:ascii="SimSun" w:eastAsia="SimSun" w:hAnsi="SimSun" w:cs="SimSun" w:hint="eastAsia"/>
          <w:sz w:val="21"/>
          <w:szCs w:val="21"/>
          <w:lang w:eastAsia="zh-CN"/>
        </w:rPr>
        <w:t>如果保留，应如何对其定义</w:t>
      </w:r>
      <w:r w:rsidRPr="00C75DD3">
        <w:rPr>
          <w:rFonts w:ascii="SimSun" w:hAnsi="SimSun" w:hint="eastAsia"/>
          <w:sz w:val="21"/>
          <w:szCs w:val="21"/>
          <w:lang w:eastAsia="zh-CN"/>
        </w:rPr>
        <w:t>)</w:t>
      </w:r>
    </w:p>
    <w:p w:rsidR="00A77E14" w:rsidRPr="00C75DD3" w:rsidRDefault="006963F6" w:rsidP="001D7A6A">
      <w:pPr>
        <w:pStyle w:val="1-2"/>
        <w:numPr>
          <w:ilvl w:val="0"/>
          <w:numId w:val="9"/>
        </w:numPr>
        <w:spacing w:afterLines="50" w:after="120" w:line="340" w:lineRule="atLeast"/>
        <w:ind w:left="357" w:hanging="357"/>
        <w:jc w:val="both"/>
        <w:rPr>
          <w:rFonts w:ascii="SimSun" w:eastAsia="SimSun" w:hAnsi="SimSun" w:cs="Arial"/>
          <w:sz w:val="21"/>
          <w:szCs w:val="21"/>
          <w:lang w:eastAsia="zh-CN"/>
        </w:rPr>
      </w:pPr>
      <w:r w:rsidRPr="00C75DD3">
        <w:rPr>
          <w:rFonts w:ascii="SimSun" w:eastAsia="SimSun" w:hAnsi="SimSun" w:cs="Arial" w:hint="eastAsia"/>
          <w:sz w:val="21"/>
          <w:szCs w:val="21"/>
          <w:lang w:eastAsia="zh-CN"/>
        </w:rPr>
        <w:t>与国际协定的</w:t>
      </w:r>
      <w:r w:rsidRPr="00C75DD3">
        <w:rPr>
          <w:rFonts w:ascii="SimSun" w:eastAsia="SimSun" w:hAnsi="SimSun" w:hint="eastAsia"/>
          <w:sz w:val="21"/>
          <w:szCs w:val="21"/>
          <w:lang w:eastAsia="zh-CN"/>
        </w:rPr>
        <w:t>互补作用/相互支持作用</w:t>
      </w:r>
    </w:p>
    <w:p w:rsidR="00A77E14" w:rsidRPr="009F40E6" w:rsidRDefault="00343DCC" w:rsidP="001D7A6A">
      <w:pPr>
        <w:pStyle w:val="1-2"/>
        <w:numPr>
          <w:ilvl w:val="0"/>
          <w:numId w:val="9"/>
        </w:numPr>
        <w:spacing w:afterLines="50" w:after="120" w:line="340" w:lineRule="atLeast"/>
        <w:ind w:left="357" w:hanging="357"/>
        <w:jc w:val="both"/>
        <w:rPr>
          <w:rFonts w:ascii="SimSun" w:eastAsia="SimSun" w:hAnsi="SimSun" w:cs="Arial"/>
          <w:sz w:val="21"/>
          <w:szCs w:val="21"/>
          <w:lang w:eastAsia="zh-CN"/>
        </w:rPr>
      </w:pPr>
      <w:r w:rsidRPr="009F40E6">
        <w:rPr>
          <w:rFonts w:ascii="SimSun" w:eastAsia="SimSun" w:hAnsi="SimSun" w:hint="eastAsia"/>
          <w:sz w:val="21"/>
          <w:szCs w:val="21"/>
          <w:lang w:eastAsia="zh-CN"/>
        </w:rPr>
        <w:t>防止/最大程度减少错误专利(合适的措辞是什么)</w:t>
      </w:r>
    </w:p>
    <w:p w:rsidR="00A77E14" w:rsidRPr="00AB314F" w:rsidRDefault="006963F6" w:rsidP="00023B33">
      <w:pPr>
        <w:numPr>
          <w:ilvl w:val="0"/>
          <w:numId w:val="8"/>
        </w:numPr>
        <w:spacing w:afterLines="50" w:after="120" w:line="340" w:lineRule="atLeast"/>
        <w:ind w:left="357" w:hanging="357"/>
        <w:jc w:val="both"/>
        <w:rPr>
          <w:rFonts w:ascii="SimHei" w:eastAsia="SimHei" w:hAnsi="SimHei"/>
          <w:sz w:val="21"/>
          <w:szCs w:val="21"/>
        </w:rPr>
      </w:pPr>
      <w:r w:rsidRPr="00AB314F">
        <w:rPr>
          <w:rFonts w:ascii="SimHei" w:eastAsia="SimHei" w:hAnsi="SimHei" w:hint="eastAsia"/>
          <w:sz w:val="21"/>
          <w:szCs w:val="21"/>
        </w:rPr>
        <w:t>客体</w:t>
      </w:r>
    </w:p>
    <w:p w:rsidR="00A77E14" w:rsidRPr="009F40E6" w:rsidRDefault="006963F6" w:rsidP="00DE7BC8">
      <w:pPr>
        <w:pStyle w:val="1-2"/>
        <w:numPr>
          <w:ilvl w:val="0"/>
          <w:numId w:val="9"/>
        </w:numPr>
        <w:spacing w:afterLines="50" w:after="120" w:line="340" w:lineRule="atLeast"/>
        <w:ind w:left="360"/>
        <w:jc w:val="both"/>
        <w:rPr>
          <w:rFonts w:ascii="SimSun" w:eastAsia="SimSun" w:hAnsi="SimSun" w:cs="Arial"/>
          <w:sz w:val="21"/>
          <w:szCs w:val="21"/>
        </w:rPr>
      </w:pPr>
      <w:r w:rsidRPr="009F40E6">
        <w:rPr>
          <w:rFonts w:ascii="SimSun" w:eastAsia="SimSun" w:hAnsi="SimSun" w:cs="Arial" w:hint="eastAsia"/>
          <w:sz w:val="21"/>
          <w:szCs w:val="21"/>
          <w:lang w:eastAsia="zh-CN"/>
        </w:rPr>
        <w:t>文书是否应适用于：</w:t>
      </w:r>
    </w:p>
    <w:p w:rsidR="00A77E14" w:rsidRPr="009F40E6" w:rsidRDefault="006963F6" w:rsidP="001D7A6A">
      <w:pPr>
        <w:pStyle w:val="1-2"/>
        <w:numPr>
          <w:ilvl w:val="1"/>
          <w:numId w:val="9"/>
        </w:numPr>
        <w:spacing w:afterLines="50" w:after="120" w:line="340" w:lineRule="atLeast"/>
        <w:ind w:left="1077" w:hanging="357"/>
        <w:contextualSpacing w:val="0"/>
        <w:jc w:val="both"/>
        <w:rPr>
          <w:rFonts w:ascii="SimSun" w:eastAsia="SimSun" w:hAnsi="SimSun" w:cs="Arial"/>
          <w:sz w:val="21"/>
          <w:szCs w:val="21"/>
        </w:rPr>
      </w:pPr>
      <w:r w:rsidRPr="009F40E6">
        <w:rPr>
          <w:rFonts w:ascii="SimSun" w:eastAsia="SimSun" w:hAnsi="SimSun" w:cs="Arial" w:hint="eastAsia"/>
          <w:sz w:val="21"/>
          <w:szCs w:val="21"/>
          <w:lang w:eastAsia="zh-CN"/>
        </w:rPr>
        <w:t>任何知识产权权利或仅专利权</w:t>
      </w:r>
    </w:p>
    <w:p w:rsidR="00A77E14" w:rsidRPr="009F40E6" w:rsidRDefault="006963F6" w:rsidP="001D7A6A">
      <w:pPr>
        <w:numPr>
          <w:ilvl w:val="0"/>
          <w:numId w:val="9"/>
        </w:numPr>
        <w:spacing w:afterLines="50" w:after="120" w:line="340" w:lineRule="atLeast"/>
        <w:ind w:left="360"/>
        <w:contextualSpacing/>
        <w:jc w:val="both"/>
        <w:rPr>
          <w:rFonts w:ascii="SimSun" w:hAnsi="SimSun"/>
          <w:sz w:val="21"/>
          <w:szCs w:val="21"/>
        </w:rPr>
      </w:pPr>
      <w:r w:rsidRPr="009F40E6">
        <w:rPr>
          <w:rFonts w:ascii="SimSun" w:hAnsi="SimSun" w:hint="eastAsia"/>
          <w:sz w:val="21"/>
          <w:szCs w:val="21"/>
        </w:rPr>
        <w:t>除遗传资源外，文书是否也应适用于：</w:t>
      </w:r>
    </w:p>
    <w:p w:rsidR="00A77E14" w:rsidRPr="009F40E6" w:rsidRDefault="006963F6" w:rsidP="001D7A6A">
      <w:pPr>
        <w:numPr>
          <w:ilvl w:val="1"/>
          <w:numId w:val="9"/>
        </w:numPr>
        <w:spacing w:afterLines="50" w:after="120" w:line="340" w:lineRule="atLeast"/>
        <w:ind w:left="1077" w:hanging="357"/>
        <w:contextualSpacing/>
        <w:jc w:val="both"/>
        <w:rPr>
          <w:rFonts w:ascii="SimSun" w:hAnsi="SimSun"/>
          <w:sz w:val="21"/>
          <w:szCs w:val="21"/>
        </w:rPr>
      </w:pPr>
      <w:r w:rsidRPr="009F40E6">
        <w:rPr>
          <w:rFonts w:ascii="SimSun" w:hAnsi="SimSun" w:hint="eastAsia"/>
          <w:sz w:val="21"/>
          <w:szCs w:val="21"/>
        </w:rPr>
        <w:t>衍生物</w:t>
      </w:r>
    </w:p>
    <w:p w:rsidR="00A77E14" w:rsidRPr="009F40E6" w:rsidRDefault="006963F6" w:rsidP="001D7A6A">
      <w:pPr>
        <w:numPr>
          <w:ilvl w:val="1"/>
          <w:numId w:val="9"/>
        </w:numPr>
        <w:spacing w:afterLines="50" w:after="120" w:line="340" w:lineRule="atLeast"/>
        <w:ind w:left="1077" w:hanging="357"/>
        <w:jc w:val="both"/>
        <w:rPr>
          <w:rFonts w:ascii="SimSun" w:hAnsi="SimSun"/>
          <w:sz w:val="21"/>
          <w:szCs w:val="21"/>
        </w:rPr>
      </w:pPr>
      <w:r w:rsidRPr="009F40E6">
        <w:rPr>
          <w:rFonts w:ascii="SimSun" w:hAnsi="SimSun" w:hint="eastAsia"/>
          <w:sz w:val="21"/>
          <w:szCs w:val="21"/>
        </w:rPr>
        <w:t>相关传统知识/遗传资源相关传统知识</w:t>
      </w:r>
    </w:p>
    <w:p w:rsidR="00A77E14" w:rsidRPr="00AB314F" w:rsidRDefault="006963F6" w:rsidP="00023B33">
      <w:pPr>
        <w:numPr>
          <w:ilvl w:val="0"/>
          <w:numId w:val="8"/>
        </w:numPr>
        <w:spacing w:afterLines="50" w:after="120" w:line="340" w:lineRule="atLeast"/>
        <w:ind w:left="357" w:hanging="357"/>
        <w:jc w:val="both"/>
        <w:rPr>
          <w:rFonts w:ascii="SimHei" w:eastAsia="SimHei" w:hAnsi="SimHei"/>
          <w:sz w:val="21"/>
          <w:szCs w:val="21"/>
        </w:rPr>
      </w:pPr>
      <w:r w:rsidRPr="00AB314F">
        <w:rPr>
          <w:rFonts w:ascii="SimHei" w:eastAsia="SimHei" w:hAnsi="SimHei" w:hint="eastAsia"/>
          <w:sz w:val="21"/>
          <w:szCs w:val="21"/>
        </w:rPr>
        <w:t>公开要求</w:t>
      </w:r>
    </w:p>
    <w:p w:rsidR="00A77E14" w:rsidRPr="009F40E6" w:rsidRDefault="006963F6" w:rsidP="001D7A6A">
      <w:pPr>
        <w:numPr>
          <w:ilvl w:val="0"/>
          <w:numId w:val="9"/>
        </w:numPr>
        <w:spacing w:afterLines="50" w:after="120" w:line="340" w:lineRule="atLeast"/>
        <w:ind w:left="360"/>
        <w:contextualSpacing/>
        <w:jc w:val="both"/>
        <w:rPr>
          <w:rFonts w:ascii="SimSun" w:hAnsi="SimSun"/>
          <w:sz w:val="21"/>
          <w:szCs w:val="21"/>
        </w:rPr>
      </w:pPr>
      <w:r w:rsidRPr="009F40E6">
        <w:rPr>
          <w:rFonts w:ascii="SimSun" w:hAnsi="SimSun" w:hint="eastAsia"/>
          <w:sz w:val="21"/>
          <w:szCs w:val="21"/>
        </w:rPr>
        <w:t>公开的内容</w:t>
      </w:r>
    </w:p>
    <w:p w:rsidR="0088121E" w:rsidRPr="0088121E" w:rsidRDefault="006963F6" w:rsidP="001D7A6A">
      <w:pPr>
        <w:numPr>
          <w:ilvl w:val="1"/>
          <w:numId w:val="9"/>
        </w:numPr>
        <w:spacing w:afterLines="50" w:after="120" w:line="340" w:lineRule="atLeast"/>
        <w:ind w:left="1077" w:hanging="357"/>
        <w:contextualSpacing/>
        <w:jc w:val="both"/>
        <w:rPr>
          <w:rFonts w:ascii="SimSun" w:hAnsi="SimSun" w:hint="eastAsia"/>
          <w:sz w:val="21"/>
          <w:szCs w:val="21"/>
        </w:rPr>
      </w:pPr>
      <w:r w:rsidRPr="0088121E">
        <w:rPr>
          <w:rFonts w:ascii="SimSun" w:hAnsi="SimSun" w:hint="eastAsia"/>
          <w:sz w:val="21"/>
          <w:szCs w:val="21"/>
        </w:rPr>
        <w:t>遗传资源的原产地/来源</w:t>
      </w:r>
    </w:p>
    <w:p w:rsidR="00A77E14" w:rsidRPr="0088121E" w:rsidRDefault="006963F6" w:rsidP="001D7A6A">
      <w:pPr>
        <w:numPr>
          <w:ilvl w:val="1"/>
          <w:numId w:val="9"/>
        </w:numPr>
        <w:spacing w:afterLines="50" w:after="120" w:line="340" w:lineRule="atLeast"/>
        <w:ind w:left="1077" w:hanging="357"/>
        <w:jc w:val="both"/>
        <w:rPr>
          <w:rFonts w:ascii="SimSun" w:hAnsi="SimSun"/>
          <w:sz w:val="21"/>
          <w:szCs w:val="21"/>
        </w:rPr>
      </w:pPr>
      <w:r w:rsidRPr="0088121E">
        <w:rPr>
          <w:rFonts w:ascii="SimSun" w:hAnsi="SimSun" w:cs="SimSun" w:hint="eastAsia"/>
          <w:sz w:val="21"/>
          <w:szCs w:val="21"/>
        </w:rPr>
        <w:t>关于遵守包括</w:t>
      </w:r>
      <w:r w:rsidRPr="001D7A6A">
        <w:rPr>
          <w:rFonts w:ascii="SimSun" w:hAnsi="SimSun" w:hint="eastAsia"/>
          <w:sz w:val="21"/>
          <w:szCs w:val="21"/>
        </w:rPr>
        <w:t>事先</w:t>
      </w:r>
      <w:r w:rsidRPr="0088121E">
        <w:rPr>
          <w:rFonts w:ascii="SimSun" w:hAnsi="SimSun" w:cs="SimSun" w:hint="eastAsia"/>
          <w:sz w:val="21"/>
          <w:szCs w:val="21"/>
        </w:rPr>
        <w:t>知情同意在内的获取和惠益分享要求的信息</w:t>
      </w:r>
    </w:p>
    <w:p w:rsidR="00A77E14" w:rsidRPr="009F40E6" w:rsidRDefault="006963F6" w:rsidP="001D7A6A">
      <w:pPr>
        <w:numPr>
          <w:ilvl w:val="0"/>
          <w:numId w:val="9"/>
        </w:numPr>
        <w:spacing w:afterLines="50" w:after="120" w:line="340" w:lineRule="atLeast"/>
        <w:ind w:left="360"/>
        <w:contextualSpacing/>
        <w:jc w:val="both"/>
        <w:rPr>
          <w:rFonts w:ascii="SimSun" w:hAnsi="SimSun"/>
          <w:sz w:val="21"/>
          <w:szCs w:val="21"/>
        </w:rPr>
      </w:pPr>
      <w:r w:rsidRPr="009F40E6">
        <w:rPr>
          <w:rFonts w:ascii="SimSun" w:hAnsi="SimSun" w:hint="eastAsia"/>
          <w:sz w:val="21"/>
          <w:szCs w:val="21"/>
        </w:rPr>
        <w:t>例外与限制</w:t>
      </w:r>
    </w:p>
    <w:p w:rsidR="00A77E14" w:rsidRPr="009F40E6" w:rsidRDefault="006963F6" w:rsidP="001D7A6A">
      <w:pPr>
        <w:numPr>
          <w:ilvl w:val="1"/>
          <w:numId w:val="9"/>
        </w:numPr>
        <w:spacing w:afterLines="50" w:after="120" w:line="340" w:lineRule="atLeast"/>
        <w:ind w:left="1077" w:hanging="357"/>
        <w:contextualSpacing/>
        <w:jc w:val="both"/>
        <w:rPr>
          <w:rFonts w:ascii="SimSun" w:hAnsi="SimSun"/>
          <w:sz w:val="21"/>
          <w:szCs w:val="21"/>
        </w:rPr>
      </w:pPr>
      <w:r w:rsidRPr="009F40E6">
        <w:rPr>
          <w:rFonts w:ascii="SimSun" w:hAnsi="SimSun" w:hint="eastAsia"/>
          <w:sz w:val="21"/>
          <w:szCs w:val="21"/>
        </w:rPr>
        <w:t>例外的类型</w:t>
      </w:r>
    </w:p>
    <w:p w:rsidR="00A77E14" w:rsidRPr="009F40E6" w:rsidRDefault="001A27F2" w:rsidP="001D7A6A">
      <w:pPr>
        <w:numPr>
          <w:ilvl w:val="1"/>
          <w:numId w:val="9"/>
        </w:numPr>
        <w:spacing w:afterLines="50" w:after="120" w:line="340" w:lineRule="atLeast"/>
        <w:ind w:left="1077" w:hanging="357"/>
        <w:jc w:val="both"/>
        <w:rPr>
          <w:rFonts w:ascii="SimSun" w:hAnsi="SimSun"/>
          <w:sz w:val="21"/>
          <w:szCs w:val="21"/>
        </w:rPr>
      </w:pPr>
      <w:r w:rsidRPr="009F40E6">
        <w:rPr>
          <w:rFonts w:ascii="SimSun" w:hAnsi="SimSun" w:hint="eastAsia"/>
          <w:sz w:val="21"/>
          <w:szCs w:val="21"/>
        </w:rPr>
        <w:t>仅限涉及公共利益的例外</w:t>
      </w:r>
    </w:p>
    <w:p w:rsidR="00A77E14" w:rsidRPr="009F40E6" w:rsidRDefault="001A27F2" w:rsidP="001D7A6A">
      <w:pPr>
        <w:numPr>
          <w:ilvl w:val="0"/>
          <w:numId w:val="9"/>
        </w:numPr>
        <w:spacing w:afterLines="50" w:after="120" w:line="340" w:lineRule="atLeast"/>
        <w:ind w:left="360"/>
        <w:contextualSpacing/>
        <w:jc w:val="both"/>
        <w:rPr>
          <w:rFonts w:ascii="SimSun" w:hAnsi="SimSun"/>
          <w:sz w:val="21"/>
          <w:szCs w:val="21"/>
        </w:rPr>
      </w:pPr>
      <w:r w:rsidRPr="009F40E6">
        <w:rPr>
          <w:rFonts w:ascii="SimSun" w:hAnsi="SimSun" w:hint="eastAsia"/>
          <w:sz w:val="21"/>
          <w:szCs w:val="21"/>
        </w:rPr>
        <w:t>在自然界发现或从中分离出来的遗传资源和/或衍生物作为知识产权/专利客体的资格</w:t>
      </w:r>
    </w:p>
    <w:p w:rsidR="00A77E14" w:rsidRPr="009F40E6" w:rsidRDefault="001A27F2" w:rsidP="001D7A6A">
      <w:pPr>
        <w:numPr>
          <w:ilvl w:val="0"/>
          <w:numId w:val="9"/>
        </w:numPr>
        <w:spacing w:afterLines="50" w:after="120" w:line="340" w:lineRule="atLeast"/>
        <w:ind w:left="360"/>
        <w:contextualSpacing/>
        <w:jc w:val="both"/>
        <w:rPr>
          <w:rFonts w:ascii="SimSun" w:hAnsi="SimSun"/>
          <w:sz w:val="21"/>
          <w:szCs w:val="21"/>
        </w:rPr>
      </w:pPr>
      <w:r w:rsidRPr="009F40E6">
        <w:rPr>
          <w:rFonts w:ascii="SimSun" w:hAnsi="SimSun" w:hint="eastAsia"/>
          <w:sz w:val="21"/>
          <w:szCs w:val="21"/>
        </w:rPr>
        <w:t>未遵守的后果</w:t>
      </w:r>
    </w:p>
    <w:p w:rsidR="00A77E14" w:rsidRPr="009F40E6" w:rsidRDefault="001A27F2" w:rsidP="001D7A6A">
      <w:pPr>
        <w:numPr>
          <w:ilvl w:val="1"/>
          <w:numId w:val="9"/>
        </w:numPr>
        <w:spacing w:afterLines="50" w:after="120" w:line="340" w:lineRule="atLeast"/>
        <w:ind w:left="1077" w:hanging="357"/>
        <w:contextualSpacing/>
        <w:jc w:val="both"/>
        <w:rPr>
          <w:rFonts w:ascii="SimSun" w:hAnsi="SimSun"/>
          <w:sz w:val="21"/>
          <w:szCs w:val="21"/>
        </w:rPr>
      </w:pPr>
      <w:r w:rsidRPr="009F40E6">
        <w:rPr>
          <w:rFonts w:ascii="SimSun" w:hAnsi="SimSun" w:hint="eastAsia"/>
          <w:sz w:val="21"/>
          <w:szCs w:val="21"/>
        </w:rPr>
        <w:t>最低和/或最高标准协议</w:t>
      </w:r>
    </w:p>
    <w:p w:rsidR="00A77E14" w:rsidRPr="009F40E6" w:rsidRDefault="001A27F2" w:rsidP="001D7A6A">
      <w:pPr>
        <w:numPr>
          <w:ilvl w:val="1"/>
          <w:numId w:val="9"/>
        </w:numPr>
        <w:spacing w:afterLines="50" w:after="120" w:line="340" w:lineRule="atLeast"/>
        <w:ind w:left="1077" w:hanging="357"/>
        <w:contextualSpacing/>
        <w:jc w:val="both"/>
        <w:rPr>
          <w:rFonts w:ascii="SimSun" w:hAnsi="SimSun"/>
          <w:sz w:val="21"/>
          <w:szCs w:val="21"/>
        </w:rPr>
      </w:pPr>
      <w:r w:rsidRPr="009F40E6">
        <w:rPr>
          <w:rFonts w:ascii="SimSun" w:hAnsi="SimSun" w:hint="eastAsia"/>
          <w:sz w:val="21"/>
          <w:szCs w:val="21"/>
        </w:rPr>
        <w:t>专利制度内/外的措施/制裁</w:t>
      </w:r>
    </w:p>
    <w:p w:rsidR="00A77E14" w:rsidRPr="009F40E6" w:rsidRDefault="001A27F2" w:rsidP="001D7A6A">
      <w:pPr>
        <w:numPr>
          <w:ilvl w:val="1"/>
          <w:numId w:val="9"/>
        </w:numPr>
        <w:spacing w:afterLines="50" w:after="120" w:line="340" w:lineRule="atLeast"/>
        <w:ind w:left="1077" w:hanging="357"/>
        <w:jc w:val="both"/>
        <w:rPr>
          <w:rFonts w:ascii="SimSun" w:hAnsi="SimSun"/>
          <w:sz w:val="21"/>
          <w:szCs w:val="21"/>
        </w:rPr>
      </w:pPr>
      <w:r w:rsidRPr="009F40E6">
        <w:rPr>
          <w:rFonts w:ascii="SimSun" w:hAnsi="SimSun" w:hint="eastAsia"/>
          <w:sz w:val="21"/>
          <w:szCs w:val="21"/>
        </w:rPr>
        <w:t>可以接受的撤销条件</w:t>
      </w:r>
    </w:p>
    <w:p w:rsidR="00A77E14" w:rsidRPr="009F40E6" w:rsidRDefault="001A27F2" w:rsidP="001D7A6A">
      <w:pPr>
        <w:numPr>
          <w:ilvl w:val="0"/>
          <w:numId w:val="9"/>
        </w:numPr>
        <w:spacing w:afterLines="50" w:after="120" w:line="340" w:lineRule="atLeast"/>
        <w:ind w:left="360"/>
        <w:contextualSpacing/>
        <w:jc w:val="both"/>
        <w:rPr>
          <w:rFonts w:ascii="SimSun" w:hAnsi="SimSun"/>
          <w:sz w:val="21"/>
          <w:szCs w:val="21"/>
        </w:rPr>
      </w:pPr>
      <w:r w:rsidRPr="009F40E6">
        <w:rPr>
          <w:rFonts w:ascii="SimSun" w:hAnsi="SimSun" w:hint="eastAsia"/>
          <w:sz w:val="21"/>
          <w:szCs w:val="21"/>
        </w:rPr>
        <w:t>触发点</w:t>
      </w:r>
    </w:p>
    <w:p w:rsidR="00A77E14" w:rsidRPr="009F40E6" w:rsidRDefault="0010628E" w:rsidP="001D7A6A">
      <w:pPr>
        <w:numPr>
          <w:ilvl w:val="1"/>
          <w:numId w:val="9"/>
        </w:numPr>
        <w:spacing w:afterLines="50" w:after="120" w:line="340" w:lineRule="atLeast"/>
        <w:ind w:left="1077" w:hanging="357"/>
        <w:contextualSpacing/>
        <w:jc w:val="both"/>
        <w:rPr>
          <w:rFonts w:ascii="SimSun" w:hAnsi="SimSun"/>
          <w:sz w:val="21"/>
          <w:szCs w:val="21"/>
        </w:rPr>
      </w:pPr>
      <w:r w:rsidRPr="009F40E6">
        <w:rPr>
          <w:rFonts w:ascii="SimSun" w:hAnsi="SimSun" w:hint="eastAsia"/>
          <w:sz w:val="21"/>
          <w:szCs w:val="21"/>
        </w:rPr>
        <w:t>要求保护的发明直接基于客体</w:t>
      </w:r>
    </w:p>
    <w:p w:rsidR="00A77E14" w:rsidRPr="009F40E6" w:rsidRDefault="0010628E" w:rsidP="001D7A6A">
      <w:pPr>
        <w:numPr>
          <w:ilvl w:val="1"/>
          <w:numId w:val="9"/>
        </w:numPr>
        <w:spacing w:afterLines="50" w:after="120" w:line="340" w:lineRule="atLeast"/>
        <w:ind w:left="1077" w:hanging="357"/>
        <w:contextualSpacing/>
        <w:jc w:val="both"/>
        <w:rPr>
          <w:rFonts w:ascii="SimSun" w:hAnsi="SimSun"/>
          <w:sz w:val="21"/>
          <w:szCs w:val="21"/>
        </w:rPr>
      </w:pPr>
      <w:r w:rsidRPr="009F40E6">
        <w:rPr>
          <w:rFonts w:ascii="SimSun" w:hAnsi="SimSun" w:hint="eastAsia"/>
          <w:sz w:val="21"/>
          <w:szCs w:val="21"/>
        </w:rPr>
        <w:t>利用客体</w:t>
      </w:r>
    </w:p>
    <w:p w:rsidR="00A77E14" w:rsidRPr="009F40E6" w:rsidRDefault="0010628E" w:rsidP="001D7A6A">
      <w:pPr>
        <w:numPr>
          <w:ilvl w:val="1"/>
          <w:numId w:val="9"/>
        </w:numPr>
        <w:spacing w:afterLines="50" w:after="120" w:line="340" w:lineRule="atLeast"/>
        <w:ind w:left="1077" w:hanging="357"/>
        <w:jc w:val="both"/>
        <w:rPr>
          <w:rFonts w:ascii="SimSun" w:hAnsi="SimSun"/>
          <w:sz w:val="21"/>
          <w:szCs w:val="21"/>
        </w:rPr>
      </w:pPr>
      <w:r w:rsidRPr="009F40E6">
        <w:rPr>
          <w:rFonts w:ascii="SimSun" w:hAnsi="SimSun" w:hint="eastAsia"/>
          <w:sz w:val="21"/>
          <w:szCs w:val="21"/>
        </w:rPr>
        <w:t>需要实际获取或取得非有形的客体</w:t>
      </w:r>
    </w:p>
    <w:p w:rsidR="00A77E14" w:rsidRPr="009F40E6" w:rsidRDefault="0010628E" w:rsidP="001D7A6A">
      <w:pPr>
        <w:keepNext/>
        <w:numPr>
          <w:ilvl w:val="0"/>
          <w:numId w:val="9"/>
        </w:numPr>
        <w:spacing w:afterLines="50" w:after="120" w:line="340" w:lineRule="atLeast"/>
        <w:ind w:left="360"/>
        <w:contextualSpacing/>
        <w:jc w:val="both"/>
        <w:rPr>
          <w:rFonts w:ascii="SimSun" w:hAnsi="SimSun"/>
          <w:sz w:val="21"/>
          <w:szCs w:val="21"/>
        </w:rPr>
      </w:pPr>
      <w:r w:rsidRPr="009F40E6">
        <w:rPr>
          <w:rFonts w:ascii="SimSun" w:hAnsi="SimSun" w:hint="eastAsia"/>
          <w:sz w:val="21"/>
          <w:szCs w:val="21"/>
        </w:rPr>
        <w:t>与国家和国内ABS制度的关系</w:t>
      </w:r>
    </w:p>
    <w:p w:rsidR="00A77E14" w:rsidRPr="009F40E6" w:rsidRDefault="0010628E" w:rsidP="001D7A6A">
      <w:pPr>
        <w:numPr>
          <w:ilvl w:val="1"/>
          <w:numId w:val="9"/>
        </w:numPr>
        <w:spacing w:afterLines="50" w:after="120" w:line="340" w:lineRule="atLeast"/>
        <w:ind w:left="1077" w:hanging="357"/>
        <w:jc w:val="both"/>
        <w:rPr>
          <w:rFonts w:ascii="SimSun" w:hAnsi="SimSun"/>
          <w:sz w:val="21"/>
          <w:szCs w:val="21"/>
        </w:rPr>
      </w:pPr>
      <w:r w:rsidRPr="009F40E6">
        <w:rPr>
          <w:rFonts w:ascii="SimSun" w:hAnsi="SimSun" w:hint="eastAsia"/>
          <w:sz w:val="21"/>
          <w:szCs w:val="21"/>
        </w:rPr>
        <w:t>知识产权局/专利局在向</w:t>
      </w:r>
      <w:r w:rsidRPr="009F40E6">
        <w:rPr>
          <w:rFonts w:ascii="SimSun" w:hAnsi="SimSun"/>
          <w:sz w:val="21"/>
          <w:szCs w:val="21"/>
        </w:rPr>
        <w:t>CBD/NP/ITPGRFA</w:t>
      </w:r>
      <w:r w:rsidRPr="009F40E6">
        <w:rPr>
          <w:rFonts w:ascii="SimSun" w:hAnsi="SimSun" w:hint="eastAsia"/>
          <w:sz w:val="21"/>
          <w:szCs w:val="21"/>
        </w:rPr>
        <w:t>的交换</w:t>
      </w:r>
      <w:proofErr w:type="gramStart"/>
      <w:r w:rsidRPr="009F40E6">
        <w:rPr>
          <w:rFonts w:ascii="SimSun" w:hAnsi="SimSun" w:hint="eastAsia"/>
          <w:sz w:val="21"/>
          <w:szCs w:val="21"/>
        </w:rPr>
        <w:t>所机制</w:t>
      </w:r>
      <w:proofErr w:type="gramEnd"/>
      <w:r w:rsidRPr="009F40E6">
        <w:rPr>
          <w:rFonts w:ascii="SimSun" w:hAnsi="SimSun" w:hint="eastAsia"/>
          <w:sz w:val="21"/>
          <w:szCs w:val="21"/>
        </w:rPr>
        <w:t>通知与公开相关的信息时的作用</w:t>
      </w:r>
    </w:p>
    <w:p w:rsidR="00A77E14" w:rsidRPr="00AB314F" w:rsidRDefault="0010628E" w:rsidP="00023B33">
      <w:pPr>
        <w:numPr>
          <w:ilvl w:val="0"/>
          <w:numId w:val="8"/>
        </w:numPr>
        <w:spacing w:afterLines="50" w:after="120" w:line="340" w:lineRule="atLeast"/>
        <w:ind w:left="357" w:hanging="357"/>
        <w:jc w:val="both"/>
        <w:rPr>
          <w:rFonts w:ascii="SimHei" w:eastAsia="SimHei" w:hAnsi="SimHei"/>
          <w:sz w:val="21"/>
          <w:szCs w:val="21"/>
        </w:rPr>
      </w:pPr>
      <w:r w:rsidRPr="00AB314F">
        <w:rPr>
          <w:rFonts w:ascii="SimHei" w:eastAsia="SimHei" w:hAnsi="SimHei" w:hint="eastAsia"/>
          <w:sz w:val="21"/>
          <w:szCs w:val="21"/>
        </w:rPr>
        <w:t>防御性措施</w:t>
      </w:r>
      <w:r w:rsidRPr="00AB314F">
        <w:rPr>
          <w:rFonts w:ascii="SimHei" w:eastAsia="SimHei" w:hAnsi="SimHei"/>
          <w:sz w:val="21"/>
          <w:szCs w:val="21"/>
        </w:rPr>
        <w:t>/</w:t>
      </w:r>
      <w:r w:rsidRPr="00AB314F">
        <w:rPr>
          <w:rFonts w:ascii="SimHei" w:eastAsia="SimHei" w:hAnsi="SimHei" w:hint="eastAsia"/>
          <w:sz w:val="21"/>
          <w:szCs w:val="21"/>
        </w:rPr>
        <w:t>不公开</w:t>
      </w:r>
    </w:p>
    <w:p w:rsidR="00A77E14" w:rsidRPr="009F40E6" w:rsidRDefault="0010628E" w:rsidP="001D7A6A">
      <w:pPr>
        <w:numPr>
          <w:ilvl w:val="0"/>
          <w:numId w:val="9"/>
        </w:numPr>
        <w:spacing w:afterLines="50" w:after="120" w:line="340" w:lineRule="atLeast"/>
        <w:ind w:left="357" w:hanging="357"/>
        <w:contextualSpacing/>
        <w:jc w:val="both"/>
        <w:rPr>
          <w:rFonts w:ascii="SimSun" w:hAnsi="SimSun"/>
          <w:sz w:val="21"/>
          <w:szCs w:val="21"/>
        </w:rPr>
      </w:pPr>
      <w:r w:rsidRPr="009F40E6">
        <w:rPr>
          <w:rFonts w:ascii="SimSun" w:hAnsi="SimSun" w:hint="eastAsia"/>
          <w:sz w:val="21"/>
          <w:szCs w:val="21"/>
        </w:rPr>
        <w:t>考虑额外</w:t>
      </w:r>
      <w:r w:rsidRPr="001D7A6A">
        <w:rPr>
          <w:rFonts w:ascii="SimSun" w:hAnsi="SimSun" w:cs="SimSun" w:hint="eastAsia"/>
          <w:sz w:val="21"/>
          <w:szCs w:val="21"/>
        </w:rPr>
        <w:t>尽职</w:t>
      </w:r>
      <w:r w:rsidRPr="009F40E6">
        <w:rPr>
          <w:rFonts w:ascii="SimSun" w:hAnsi="SimSun" w:hint="eastAsia"/>
          <w:sz w:val="21"/>
          <w:szCs w:val="21"/>
        </w:rPr>
        <w:t>调查措施</w:t>
      </w:r>
      <w:r w:rsidRPr="009F40E6">
        <w:rPr>
          <w:rFonts w:ascii="SimSun" w:hAnsi="SimSun"/>
          <w:sz w:val="21"/>
          <w:szCs w:val="21"/>
        </w:rPr>
        <w:t>/</w:t>
      </w:r>
      <w:r w:rsidRPr="009F40E6">
        <w:rPr>
          <w:rFonts w:ascii="SimSun" w:hAnsi="SimSun" w:hint="eastAsia"/>
          <w:sz w:val="21"/>
          <w:szCs w:val="21"/>
        </w:rPr>
        <w:t>制度的必要性</w:t>
      </w:r>
    </w:p>
    <w:p w:rsidR="00A77E14" w:rsidRPr="00AB314F" w:rsidRDefault="0010628E" w:rsidP="00023B33">
      <w:pPr>
        <w:numPr>
          <w:ilvl w:val="0"/>
          <w:numId w:val="8"/>
        </w:numPr>
        <w:spacing w:afterLines="50" w:after="120" w:line="340" w:lineRule="atLeast"/>
        <w:ind w:left="357" w:hanging="357"/>
        <w:jc w:val="both"/>
        <w:rPr>
          <w:rFonts w:ascii="SimHei" w:eastAsia="SimHei" w:hAnsi="SimHei"/>
          <w:sz w:val="21"/>
          <w:szCs w:val="21"/>
        </w:rPr>
      </w:pPr>
      <w:r w:rsidRPr="00AB314F">
        <w:rPr>
          <w:rFonts w:ascii="SimHei" w:eastAsia="SimHei" w:hAnsi="SimHei" w:hint="eastAsia"/>
          <w:sz w:val="21"/>
          <w:szCs w:val="21"/>
        </w:rPr>
        <w:lastRenderedPageBreak/>
        <w:t>数据库</w:t>
      </w:r>
    </w:p>
    <w:p w:rsidR="00A77E14" w:rsidRPr="009F40E6" w:rsidRDefault="0010628E" w:rsidP="001D7A6A">
      <w:pPr>
        <w:numPr>
          <w:ilvl w:val="0"/>
          <w:numId w:val="9"/>
        </w:numPr>
        <w:spacing w:afterLines="50" w:after="120" w:line="340" w:lineRule="atLeast"/>
        <w:ind w:left="357" w:hanging="357"/>
        <w:contextualSpacing/>
        <w:jc w:val="both"/>
        <w:rPr>
          <w:rFonts w:ascii="SimSun" w:hAnsi="SimSun"/>
          <w:sz w:val="21"/>
          <w:szCs w:val="21"/>
        </w:rPr>
      </w:pPr>
      <w:r w:rsidRPr="009F40E6">
        <w:rPr>
          <w:rFonts w:ascii="SimSun" w:hAnsi="SimSun" w:hint="eastAsia"/>
          <w:sz w:val="21"/>
          <w:szCs w:val="21"/>
        </w:rPr>
        <w:t>数据库作为公开要求的防御性措施或补充措施</w:t>
      </w:r>
    </w:p>
    <w:p w:rsidR="00A77E14" w:rsidRPr="009F40E6" w:rsidRDefault="0010628E" w:rsidP="001D7A6A">
      <w:pPr>
        <w:numPr>
          <w:ilvl w:val="0"/>
          <w:numId w:val="9"/>
        </w:numPr>
        <w:spacing w:afterLines="50" w:after="120" w:line="340" w:lineRule="atLeast"/>
        <w:ind w:left="357" w:hanging="357"/>
        <w:contextualSpacing/>
        <w:jc w:val="both"/>
        <w:rPr>
          <w:rFonts w:ascii="SimSun" w:hAnsi="SimSun"/>
          <w:sz w:val="21"/>
          <w:szCs w:val="21"/>
        </w:rPr>
      </w:pPr>
      <w:r w:rsidRPr="009F40E6">
        <w:rPr>
          <w:rFonts w:ascii="SimSun" w:hAnsi="SimSun" w:hint="eastAsia"/>
          <w:sz w:val="21"/>
          <w:szCs w:val="21"/>
        </w:rPr>
        <w:t>被广泛持有和/或</w:t>
      </w:r>
      <w:r w:rsidRPr="001D7A6A">
        <w:rPr>
          <w:rFonts w:ascii="SimSun" w:hAnsi="SimSun" w:cs="SimSun" w:hint="eastAsia"/>
          <w:sz w:val="21"/>
          <w:szCs w:val="21"/>
        </w:rPr>
        <w:t>公之于众</w:t>
      </w:r>
      <w:r w:rsidRPr="009F40E6">
        <w:rPr>
          <w:rFonts w:ascii="SimSun" w:hAnsi="SimSun" w:hint="eastAsia"/>
          <w:sz w:val="21"/>
          <w:szCs w:val="21"/>
        </w:rPr>
        <w:t>的传统知识的保障措施</w:t>
      </w:r>
    </w:p>
    <w:p w:rsidR="00A77E14" w:rsidRPr="009F40E6" w:rsidRDefault="0010628E" w:rsidP="001D7A6A">
      <w:pPr>
        <w:numPr>
          <w:ilvl w:val="0"/>
          <w:numId w:val="9"/>
        </w:numPr>
        <w:spacing w:afterLines="50" w:after="120" w:line="340" w:lineRule="atLeast"/>
        <w:ind w:left="357" w:hanging="357"/>
        <w:jc w:val="both"/>
        <w:rPr>
          <w:rFonts w:ascii="SimSun" w:hAnsi="SimSun"/>
          <w:sz w:val="21"/>
          <w:szCs w:val="21"/>
        </w:rPr>
      </w:pPr>
      <w:r w:rsidRPr="009F40E6">
        <w:rPr>
          <w:rFonts w:ascii="SimSun" w:hAnsi="SimSun" w:hint="eastAsia"/>
          <w:sz w:val="21"/>
          <w:szCs w:val="21"/>
        </w:rPr>
        <w:t>传统知识持有人和</w:t>
      </w:r>
      <w:r w:rsidRPr="001D7A6A">
        <w:rPr>
          <w:rFonts w:ascii="SimSun" w:hAnsi="SimSun" w:cs="SimSun" w:hint="eastAsia"/>
          <w:sz w:val="21"/>
          <w:szCs w:val="21"/>
        </w:rPr>
        <w:t>成员国</w:t>
      </w:r>
      <w:r w:rsidRPr="009F40E6">
        <w:rPr>
          <w:rFonts w:ascii="SimSun" w:hAnsi="SimSun" w:hint="eastAsia"/>
          <w:sz w:val="21"/>
          <w:szCs w:val="21"/>
        </w:rPr>
        <w:t>的负担</w:t>
      </w:r>
    </w:p>
    <w:p w:rsidR="00A77E14" w:rsidRPr="00AB314F" w:rsidRDefault="0010628E" w:rsidP="00023B33">
      <w:pPr>
        <w:numPr>
          <w:ilvl w:val="0"/>
          <w:numId w:val="8"/>
        </w:numPr>
        <w:spacing w:afterLines="50" w:after="120" w:line="340" w:lineRule="atLeast"/>
        <w:ind w:left="357" w:hanging="357"/>
        <w:jc w:val="both"/>
        <w:rPr>
          <w:rFonts w:ascii="SimHei" w:eastAsia="SimHei" w:hAnsi="SimHei"/>
          <w:sz w:val="21"/>
          <w:szCs w:val="21"/>
        </w:rPr>
      </w:pPr>
      <w:r w:rsidRPr="00AB314F">
        <w:rPr>
          <w:rFonts w:ascii="SimHei" w:eastAsia="SimHei" w:hAnsi="SimHei" w:hint="eastAsia"/>
          <w:sz w:val="21"/>
          <w:szCs w:val="21"/>
        </w:rPr>
        <w:t>与包括</w:t>
      </w:r>
      <w:r w:rsidRPr="00AB314F">
        <w:rPr>
          <w:rFonts w:ascii="SimHei" w:eastAsia="SimHei" w:hAnsi="SimHei"/>
          <w:sz w:val="21"/>
          <w:szCs w:val="21"/>
        </w:rPr>
        <w:t>PCT</w:t>
      </w:r>
      <w:r w:rsidRPr="00AB314F">
        <w:rPr>
          <w:rFonts w:ascii="SimHei" w:eastAsia="SimHei" w:hAnsi="SimHei" w:hint="eastAsia"/>
          <w:sz w:val="21"/>
          <w:szCs w:val="21"/>
        </w:rPr>
        <w:t>和</w:t>
      </w:r>
      <w:r w:rsidRPr="00AB314F">
        <w:rPr>
          <w:rFonts w:ascii="SimHei" w:eastAsia="SimHei" w:hAnsi="SimHei"/>
          <w:sz w:val="21"/>
          <w:szCs w:val="21"/>
        </w:rPr>
        <w:t>PLT</w:t>
      </w:r>
      <w:r w:rsidRPr="00AB314F">
        <w:rPr>
          <w:rFonts w:ascii="SimHei" w:eastAsia="SimHei" w:hAnsi="SimHei" w:hint="eastAsia"/>
          <w:sz w:val="21"/>
          <w:szCs w:val="21"/>
        </w:rPr>
        <w:t>在内的国际协定之间的关系</w:t>
      </w:r>
    </w:p>
    <w:p w:rsidR="00A77E14" w:rsidRPr="00AB314F" w:rsidRDefault="0010628E" w:rsidP="00023B33">
      <w:pPr>
        <w:numPr>
          <w:ilvl w:val="0"/>
          <w:numId w:val="8"/>
        </w:numPr>
        <w:spacing w:afterLines="50" w:after="120" w:line="340" w:lineRule="atLeast"/>
        <w:ind w:left="357" w:hanging="357"/>
        <w:jc w:val="both"/>
        <w:rPr>
          <w:rFonts w:ascii="SimHei" w:eastAsia="SimHei" w:hAnsi="SimHei"/>
          <w:sz w:val="21"/>
          <w:szCs w:val="21"/>
        </w:rPr>
      </w:pPr>
      <w:r w:rsidRPr="00AB314F">
        <w:rPr>
          <w:rFonts w:ascii="SimHei" w:eastAsia="SimHei" w:hAnsi="SimHei" w:hint="eastAsia"/>
          <w:sz w:val="21"/>
          <w:szCs w:val="21"/>
        </w:rPr>
        <w:t>跨境合作</w:t>
      </w:r>
    </w:p>
    <w:p w:rsidR="00A77E14" w:rsidRPr="00AB314F" w:rsidRDefault="0010628E" w:rsidP="00023B33">
      <w:pPr>
        <w:numPr>
          <w:ilvl w:val="0"/>
          <w:numId w:val="8"/>
        </w:numPr>
        <w:spacing w:afterLines="50" w:after="120" w:line="340" w:lineRule="atLeast"/>
        <w:ind w:left="357" w:hanging="357"/>
        <w:jc w:val="both"/>
        <w:rPr>
          <w:rFonts w:ascii="SimHei" w:eastAsia="SimHei" w:hAnsi="SimHei"/>
          <w:sz w:val="21"/>
          <w:szCs w:val="21"/>
        </w:rPr>
      </w:pPr>
      <w:r w:rsidRPr="00AB314F">
        <w:rPr>
          <w:rFonts w:ascii="SimHei" w:eastAsia="SimHei" w:hAnsi="SimHei" w:hint="eastAsia"/>
          <w:sz w:val="21"/>
          <w:szCs w:val="21"/>
        </w:rPr>
        <w:t>技术援助、合作与能力建设</w:t>
      </w:r>
    </w:p>
    <w:p w:rsidR="004F6DF5" w:rsidRPr="001D7A6A" w:rsidRDefault="004F6DF5" w:rsidP="00DE7BC8">
      <w:pPr>
        <w:spacing w:after="120" w:line="260" w:lineRule="atLeast"/>
        <w:ind w:left="5610"/>
        <w:jc w:val="both"/>
        <w:rPr>
          <w:iCs/>
          <w:sz w:val="21"/>
          <w:szCs w:val="22"/>
        </w:rPr>
      </w:pPr>
    </w:p>
    <w:p w:rsidR="005428C9" w:rsidRPr="001D7A6A" w:rsidRDefault="005428C9" w:rsidP="00DE7BC8">
      <w:pPr>
        <w:spacing w:afterLines="50" w:after="120" w:line="340" w:lineRule="atLeast"/>
        <w:ind w:left="5534"/>
        <w:jc w:val="both"/>
        <w:rPr>
          <w:rFonts w:ascii="KaiTi" w:eastAsia="KaiTi" w:hAnsi="KaiTi"/>
          <w:sz w:val="21"/>
          <w:szCs w:val="21"/>
        </w:rPr>
      </w:pPr>
      <w:r w:rsidRPr="001D7A6A">
        <w:rPr>
          <w:rFonts w:ascii="KaiTi" w:eastAsia="KaiTi" w:hAnsi="KaiTi"/>
          <w:sz w:val="21"/>
          <w:szCs w:val="21"/>
        </w:rPr>
        <w:t>[</w:t>
      </w:r>
      <w:r w:rsidR="006E487D" w:rsidRPr="001D7A6A">
        <w:rPr>
          <w:rFonts w:ascii="KaiTi" w:eastAsia="KaiTi" w:hAnsi="KaiTi" w:hint="eastAsia"/>
          <w:sz w:val="21"/>
          <w:szCs w:val="21"/>
        </w:rPr>
        <w:t>附件和文件完</w:t>
      </w:r>
      <w:r w:rsidRPr="001D7A6A">
        <w:rPr>
          <w:rFonts w:ascii="KaiTi" w:eastAsia="KaiTi" w:hAnsi="KaiTi"/>
          <w:sz w:val="21"/>
          <w:szCs w:val="21"/>
        </w:rPr>
        <w:t>]</w:t>
      </w:r>
    </w:p>
    <w:sectPr w:rsidR="005428C9" w:rsidRPr="001D7A6A" w:rsidSect="005428C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7BB" w:rsidRDefault="004037BB">
      <w:r>
        <w:separator/>
      </w:r>
    </w:p>
  </w:endnote>
  <w:endnote w:type="continuationSeparator" w:id="0">
    <w:p w:rsidR="004037BB" w:rsidRDefault="004037BB" w:rsidP="003B38C1">
      <w:r>
        <w:separator/>
      </w:r>
    </w:p>
    <w:p w:rsidR="004037BB" w:rsidRPr="003B38C1" w:rsidRDefault="004037BB" w:rsidP="003B38C1">
      <w:pPr>
        <w:spacing w:after="60"/>
        <w:rPr>
          <w:sz w:val="17"/>
        </w:rPr>
      </w:pPr>
      <w:r>
        <w:rPr>
          <w:sz w:val="17"/>
        </w:rPr>
        <w:t>[Endnote continued from previous page]</w:t>
      </w:r>
    </w:p>
  </w:endnote>
  <w:endnote w:type="continuationNotice" w:id="1">
    <w:p w:rsidR="004037BB" w:rsidRPr="003B38C1" w:rsidRDefault="004037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7BB" w:rsidRDefault="004037BB">
      <w:r>
        <w:separator/>
      </w:r>
    </w:p>
  </w:footnote>
  <w:footnote w:type="continuationSeparator" w:id="0">
    <w:p w:rsidR="004037BB" w:rsidRDefault="004037BB" w:rsidP="008B60B2">
      <w:r>
        <w:separator/>
      </w:r>
    </w:p>
    <w:p w:rsidR="004037BB" w:rsidRPr="00ED77FB" w:rsidRDefault="004037BB" w:rsidP="008B60B2">
      <w:pPr>
        <w:spacing w:after="60"/>
        <w:rPr>
          <w:sz w:val="17"/>
          <w:szCs w:val="17"/>
        </w:rPr>
      </w:pPr>
      <w:r w:rsidRPr="00ED77FB">
        <w:rPr>
          <w:sz w:val="17"/>
          <w:szCs w:val="17"/>
        </w:rPr>
        <w:t>[Footnote continued from previous page]</w:t>
      </w:r>
    </w:p>
  </w:footnote>
  <w:footnote w:type="continuationNotice" w:id="1">
    <w:p w:rsidR="004037BB" w:rsidRPr="00ED77FB" w:rsidRDefault="004037B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D7" w:rsidRPr="002D4668" w:rsidRDefault="00CA0B1F" w:rsidP="00CA0B1F">
    <w:pPr>
      <w:wordWrap w:val="0"/>
      <w:jc w:val="right"/>
      <w:rPr>
        <w:rFonts w:ascii="SimSun" w:hAnsi="SimSun"/>
        <w:sz w:val="21"/>
        <w:szCs w:val="21"/>
      </w:rPr>
    </w:pPr>
    <w:r w:rsidRPr="002D4668">
      <w:rPr>
        <w:rFonts w:ascii="SimSun" w:hAnsi="SimSun" w:hint="eastAsia"/>
        <w:sz w:val="21"/>
        <w:szCs w:val="21"/>
      </w:rPr>
      <w:t>第</w:t>
    </w:r>
    <w:r w:rsidR="00B248D7" w:rsidRPr="002D4668">
      <w:rPr>
        <w:rFonts w:ascii="SimSun" w:hAnsi="SimSun"/>
        <w:sz w:val="21"/>
        <w:szCs w:val="21"/>
      </w:rPr>
      <w:fldChar w:fldCharType="begin"/>
    </w:r>
    <w:r w:rsidR="00B248D7" w:rsidRPr="002D4668">
      <w:rPr>
        <w:rFonts w:ascii="SimSun" w:hAnsi="SimSun"/>
        <w:sz w:val="21"/>
        <w:szCs w:val="21"/>
      </w:rPr>
      <w:instrText xml:space="preserve"> PAGE  \* MERGEFORMAT </w:instrText>
    </w:r>
    <w:r w:rsidR="00B248D7" w:rsidRPr="002D4668">
      <w:rPr>
        <w:rFonts w:ascii="SimSun" w:hAnsi="SimSun"/>
        <w:sz w:val="21"/>
        <w:szCs w:val="21"/>
      </w:rPr>
      <w:fldChar w:fldCharType="separate"/>
    </w:r>
    <w:r w:rsidR="006C137A">
      <w:rPr>
        <w:rFonts w:ascii="SimSun" w:hAnsi="SimSun"/>
        <w:noProof/>
        <w:sz w:val="21"/>
        <w:szCs w:val="21"/>
      </w:rPr>
      <w:t>3</w:t>
    </w:r>
    <w:r w:rsidR="00B248D7" w:rsidRPr="002D4668">
      <w:rPr>
        <w:rFonts w:ascii="SimSun" w:hAnsi="SimSun"/>
        <w:sz w:val="21"/>
        <w:szCs w:val="21"/>
      </w:rPr>
      <w:fldChar w:fldCharType="end"/>
    </w:r>
    <w:r w:rsidRPr="002D4668">
      <w:rPr>
        <w:rFonts w:ascii="SimSun" w:hAnsi="SimSun" w:hint="eastAsia"/>
        <w:sz w:val="21"/>
        <w:szCs w:val="21"/>
      </w:rPr>
      <w:t>页</w:t>
    </w:r>
  </w:p>
  <w:p w:rsidR="00B248D7" w:rsidRDefault="00B248D7" w:rsidP="00477D6B">
    <w:pPr>
      <w:jc w:val="right"/>
    </w:pPr>
  </w:p>
  <w:p w:rsidR="00B248D7" w:rsidRDefault="00B248D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87D" w:rsidRPr="002D4668" w:rsidRDefault="006E487D" w:rsidP="006E487D">
    <w:pPr>
      <w:wordWrap w:val="0"/>
      <w:jc w:val="right"/>
      <w:rPr>
        <w:rFonts w:ascii="SimSun" w:hAnsi="SimSun" w:hint="eastAsia"/>
        <w:sz w:val="21"/>
        <w:szCs w:val="21"/>
      </w:rPr>
    </w:pPr>
    <w:r w:rsidRPr="002D4668">
      <w:rPr>
        <w:rFonts w:ascii="SimSun" w:hAnsi="SimSun" w:hint="eastAsia"/>
        <w:sz w:val="21"/>
        <w:szCs w:val="21"/>
      </w:rPr>
      <w:t>附  件</w:t>
    </w:r>
  </w:p>
  <w:p w:rsidR="009F0025" w:rsidRPr="002D4668" w:rsidRDefault="006E487D" w:rsidP="006E487D">
    <w:pPr>
      <w:wordWrap w:val="0"/>
      <w:jc w:val="right"/>
      <w:rPr>
        <w:rFonts w:ascii="SimSun" w:hAnsi="SimSun"/>
        <w:sz w:val="21"/>
        <w:szCs w:val="21"/>
      </w:rPr>
    </w:pPr>
    <w:r w:rsidRPr="002D4668">
      <w:rPr>
        <w:rFonts w:ascii="SimSun" w:hAnsi="SimSun" w:hint="eastAsia"/>
        <w:sz w:val="21"/>
        <w:szCs w:val="21"/>
      </w:rPr>
      <w:t>第</w:t>
    </w:r>
    <w:r w:rsidR="009F0025" w:rsidRPr="002D4668">
      <w:rPr>
        <w:rFonts w:ascii="SimSun" w:hAnsi="SimSun"/>
        <w:sz w:val="21"/>
        <w:szCs w:val="21"/>
      </w:rPr>
      <w:t>2</w:t>
    </w:r>
    <w:r w:rsidRPr="002D4668">
      <w:rPr>
        <w:rFonts w:ascii="SimSun" w:hAnsi="SimSun" w:hint="eastAsia"/>
        <w:sz w:val="21"/>
        <w:szCs w:val="21"/>
      </w:rPr>
      <w:t>页</w:t>
    </w:r>
  </w:p>
  <w:p w:rsidR="009F0025" w:rsidRDefault="009F0025" w:rsidP="00477D6B">
    <w:pPr>
      <w:jc w:val="right"/>
    </w:pPr>
  </w:p>
  <w:p w:rsidR="009F0025" w:rsidRDefault="009F002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6DF" w:rsidRPr="002D4668" w:rsidRDefault="00CA0B1F" w:rsidP="00CA0B1F">
    <w:pPr>
      <w:pStyle w:val="aa"/>
      <w:wordWrap w:val="0"/>
      <w:jc w:val="right"/>
      <w:rPr>
        <w:rFonts w:ascii="SimSun" w:hAnsi="SimSun" w:hint="eastAsia"/>
        <w:sz w:val="21"/>
        <w:szCs w:val="21"/>
      </w:rPr>
    </w:pPr>
    <w:r w:rsidRPr="002D4668">
      <w:rPr>
        <w:rFonts w:ascii="SimSun" w:hAnsi="SimSun" w:hint="eastAsia"/>
        <w:sz w:val="21"/>
        <w:szCs w:val="21"/>
      </w:rPr>
      <w:t>附  件</w:t>
    </w:r>
  </w:p>
  <w:p w:rsidR="00CA0B1F" w:rsidRDefault="00CA0B1F" w:rsidP="006726DF">
    <w:pPr>
      <w:pStyle w:val="aa"/>
      <w:jc w:val="right"/>
      <w:rPr>
        <w:rFonts w:hint="eastAsia"/>
      </w:rPr>
    </w:pPr>
  </w:p>
  <w:p w:rsidR="00CA0B1F" w:rsidRDefault="00CA0B1F" w:rsidP="006726DF">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CC4E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C9"/>
    <w:rsid w:val="00020B0B"/>
    <w:rsid w:val="00023B33"/>
    <w:rsid w:val="00025798"/>
    <w:rsid w:val="00034F1B"/>
    <w:rsid w:val="000350CA"/>
    <w:rsid w:val="000362A5"/>
    <w:rsid w:val="00043CAA"/>
    <w:rsid w:val="00047DF0"/>
    <w:rsid w:val="0005374D"/>
    <w:rsid w:val="000565C4"/>
    <w:rsid w:val="00062057"/>
    <w:rsid w:val="00065E90"/>
    <w:rsid w:val="00071A99"/>
    <w:rsid w:val="00075432"/>
    <w:rsid w:val="000762F3"/>
    <w:rsid w:val="00080964"/>
    <w:rsid w:val="0008488C"/>
    <w:rsid w:val="000921DC"/>
    <w:rsid w:val="00092A0D"/>
    <w:rsid w:val="00095BB5"/>
    <w:rsid w:val="000968ED"/>
    <w:rsid w:val="000A1944"/>
    <w:rsid w:val="000A1C4F"/>
    <w:rsid w:val="000A60FB"/>
    <w:rsid w:val="000B2978"/>
    <w:rsid w:val="000D1B54"/>
    <w:rsid w:val="000D3909"/>
    <w:rsid w:val="000F5E56"/>
    <w:rsid w:val="0010308B"/>
    <w:rsid w:val="0010628E"/>
    <w:rsid w:val="00121780"/>
    <w:rsid w:val="001362EE"/>
    <w:rsid w:val="00140EA8"/>
    <w:rsid w:val="0014189E"/>
    <w:rsid w:val="001442D3"/>
    <w:rsid w:val="00146DA5"/>
    <w:rsid w:val="001470CC"/>
    <w:rsid w:val="0015134A"/>
    <w:rsid w:val="00152411"/>
    <w:rsid w:val="00154FB1"/>
    <w:rsid w:val="001709F8"/>
    <w:rsid w:val="00181D8F"/>
    <w:rsid w:val="001832A6"/>
    <w:rsid w:val="001876C3"/>
    <w:rsid w:val="001A27F2"/>
    <w:rsid w:val="001C2F18"/>
    <w:rsid w:val="001C455B"/>
    <w:rsid w:val="001D5E3A"/>
    <w:rsid w:val="001D7A6A"/>
    <w:rsid w:val="001E1F6E"/>
    <w:rsid w:val="001E6FC1"/>
    <w:rsid w:val="001F1EC2"/>
    <w:rsid w:val="00202976"/>
    <w:rsid w:val="00206D37"/>
    <w:rsid w:val="00214A3C"/>
    <w:rsid w:val="00216048"/>
    <w:rsid w:val="00231B6C"/>
    <w:rsid w:val="00252AB2"/>
    <w:rsid w:val="0025530F"/>
    <w:rsid w:val="00255D22"/>
    <w:rsid w:val="002564D5"/>
    <w:rsid w:val="00256FAF"/>
    <w:rsid w:val="002634C4"/>
    <w:rsid w:val="002638FD"/>
    <w:rsid w:val="002814AB"/>
    <w:rsid w:val="002824FB"/>
    <w:rsid w:val="00287BFD"/>
    <w:rsid w:val="002928D3"/>
    <w:rsid w:val="002953D8"/>
    <w:rsid w:val="002A43DB"/>
    <w:rsid w:val="002C0313"/>
    <w:rsid w:val="002C5548"/>
    <w:rsid w:val="002C62CF"/>
    <w:rsid w:val="002D404E"/>
    <w:rsid w:val="002D4668"/>
    <w:rsid w:val="002D5DFF"/>
    <w:rsid w:val="002F1FE6"/>
    <w:rsid w:val="002F4E68"/>
    <w:rsid w:val="002F5463"/>
    <w:rsid w:val="002F799C"/>
    <w:rsid w:val="00312F7F"/>
    <w:rsid w:val="0031723F"/>
    <w:rsid w:val="003306CE"/>
    <w:rsid w:val="003333F0"/>
    <w:rsid w:val="00343DCC"/>
    <w:rsid w:val="00346218"/>
    <w:rsid w:val="00350495"/>
    <w:rsid w:val="00352782"/>
    <w:rsid w:val="003558D6"/>
    <w:rsid w:val="00361450"/>
    <w:rsid w:val="003651B6"/>
    <w:rsid w:val="003673CF"/>
    <w:rsid w:val="00381777"/>
    <w:rsid w:val="003845C1"/>
    <w:rsid w:val="00393B36"/>
    <w:rsid w:val="003A6F89"/>
    <w:rsid w:val="003B3135"/>
    <w:rsid w:val="003B38C1"/>
    <w:rsid w:val="003C6B19"/>
    <w:rsid w:val="003D4844"/>
    <w:rsid w:val="003E1392"/>
    <w:rsid w:val="003E2A86"/>
    <w:rsid w:val="003F613B"/>
    <w:rsid w:val="00401142"/>
    <w:rsid w:val="00403790"/>
    <w:rsid w:val="004037BB"/>
    <w:rsid w:val="0041001F"/>
    <w:rsid w:val="004202B6"/>
    <w:rsid w:val="00422B78"/>
    <w:rsid w:val="00423585"/>
    <w:rsid w:val="00423E3E"/>
    <w:rsid w:val="00427AF4"/>
    <w:rsid w:val="0043552C"/>
    <w:rsid w:val="004375EF"/>
    <w:rsid w:val="0044026F"/>
    <w:rsid w:val="00445410"/>
    <w:rsid w:val="00450B59"/>
    <w:rsid w:val="00461D05"/>
    <w:rsid w:val="004647DA"/>
    <w:rsid w:val="004672D1"/>
    <w:rsid w:val="00474062"/>
    <w:rsid w:val="00477D6B"/>
    <w:rsid w:val="00484901"/>
    <w:rsid w:val="0049441E"/>
    <w:rsid w:val="004B02C3"/>
    <w:rsid w:val="004C3CE5"/>
    <w:rsid w:val="004C4279"/>
    <w:rsid w:val="004C4411"/>
    <w:rsid w:val="004C47FC"/>
    <w:rsid w:val="004C594C"/>
    <w:rsid w:val="004C5DA2"/>
    <w:rsid w:val="004D129B"/>
    <w:rsid w:val="004F6DF5"/>
    <w:rsid w:val="005019FF"/>
    <w:rsid w:val="005056A1"/>
    <w:rsid w:val="00511661"/>
    <w:rsid w:val="00511974"/>
    <w:rsid w:val="00513B37"/>
    <w:rsid w:val="0051793A"/>
    <w:rsid w:val="00520987"/>
    <w:rsid w:val="0053057A"/>
    <w:rsid w:val="00530E36"/>
    <w:rsid w:val="005342A9"/>
    <w:rsid w:val="005367E7"/>
    <w:rsid w:val="005371E6"/>
    <w:rsid w:val="005428C9"/>
    <w:rsid w:val="00545480"/>
    <w:rsid w:val="005454CD"/>
    <w:rsid w:val="00560A29"/>
    <w:rsid w:val="00572C50"/>
    <w:rsid w:val="00583C53"/>
    <w:rsid w:val="00585336"/>
    <w:rsid w:val="005A172D"/>
    <w:rsid w:val="005B0853"/>
    <w:rsid w:val="005C6649"/>
    <w:rsid w:val="005D0849"/>
    <w:rsid w:val="005E2009"/>
    <w:rsid w:val="005E4C5C"/>
    <w:rsid w:val="00603095"/>
    <w:rsid w:val="00605827"/>
    <w:rsid w:val="00610221"/>
    <w:rsid w:val="00611867"/>
    <w:rsid w:val="00613C99"/>
    <w:rsid w:val="0062784B"/>
    <w:rsid w:val="00640082"/>
    <w:rsid w:val="00646050"/>
    <w:rsid w:val="00646181"/>
    <w:rsid w:val="00661DD3"/>
    <w:rsid w:val="006713CA"/>
    <w:rsid w:val="006726DF"/>
    <w:rsid w:val="006766A7"/>
    <w:rsid w:val="00676C5C"/>
    <w:rsid w:val="006861AD"/>
    <w:rsid w:val="0069066E"/>
    <w:rsid w:val="006963F6"/>
    <w:rsid w:val="006A5A26"/>
    <w:rsid w:val="006B77F9"/>
    <w:rsid w:val="006B7929"/>
    <w:rsid w:val="006C137A"/>
    <w:rsid w:val="006C6AAD"/>
    <w:rsid w:val="006D081C"/>
    <w:rsid w:val="006D3AD2"/>
    <w:rsid w:val="006E487D"/>
    <w:rsid w:val="00703430"/>
    <w:rsid w:val="00707D36"/>
    <w:rsid w:val="00713832"/>
    <w:rsid w:val="00716C2E"/>
    <w:rsid w:val="00717B47"/>
    <w:rsid w:val="007257DE"/>
    <w:rsid w:val="007448CF"/>
    <w:rsid w:val="00754813"/>
    <w:rsid w:val="00761013"/>
    <w:rsid w:val="007652D3"/>
    <w:rsid w:val="00767182"/>
    <w:rsid w:val="0077451F"/>
    <w:rsid w:val="00777C94"/>
    <w:rsid w:val="00781993"/>
    <w:rsid w:val="007907BE"/>
    <w:rsid w:val="00791AC0"/>
    <w:rsid w:val="007A0F4B"/>
    <w:rsid w:val="007A1190"/>
    <w:rsid w:val="007A23EF"/>
    <w:rsid w:val="007B0983"/>
    <w:rsid w:val="007C3BCD"/>
    <w:rsid w:val="007D1613"/>
    <w:rsid w:val="007D271A"/>
    <w:rsid w:val="007D4F65"/>
    <w:rsid w:val="007E152B"/>
    <w:rsid w:val="007E3DB7"/>
    <w:rsid w:val="007E3DEA"/>
    <w:rsid w:val="007F1E05"/>
    <w:rsid w:val="007F2974"/>
    <w:rsid w:val="008205BF"/>
    <w:rsid w:val="00824C70"/>
    <w:rsid w:val="0083577D"/>
    <w:rsid w:val="00836C9F"/>
    <w:rsid w:val="00840EAF"/>
    <w:rsid w:val="008450B4"/>
    <w:rsid w:val="008558CD"/>
    <w:rsid w:val="008754C4"/>
    <w:rsid w:val="0088121E"/>
    <w:rsid w:val="00891C8C"/>
    <w:rsid w:val="008A6397"/>
    <w:rsid w:val="008A74D8"/>
    <w:rsid w:val="008B2CC1"/>
    <w:rsid w:val="008B58C5"/>
    <w:rsid w:val="008B60B2"/>
    <w:rsid w:val="008C2F88"/>
    <w:rsid w:val="008D2E95"/>
    <w:rsid w:val="008D6B5A"/>
    <w:rsid w:val="008E053C"/>
    <w:rsid w:val="008F030D"/>
    <w:rsid w:val="009040E2"/>
    <w:rsid w:val="0090731E"/>
    <w:rsid w:val="00910004"/>
    <w:rsid w:val="0091074A"/>
    <w:rsid w:val="00916EE2"/>
    <w:rsid w:val="0092199F"/>
    <w:rsid w:val="00927CAE"/>
    <w:rsid w:val="00931A71"/>
    <w:rsid w:val="00932A5B"/>
    <w:rsid w:val="009516EA"/>
    <w:rsid w:val="009604A8"/>
    <w:rsid w:val="00966A22"/>
    <w:rsid w:val="0096722F"/>
    <w:rsid w:val="009724D4"/>
    <w:rsid w:val="00980843"/>
    <w:rsid w:val="00985AE3"/>
    <w:rsid w:val="00986C5A"/>
    <w:rsid w:val="009929DE"/>
    <w:rsid w:val="00992D0C"/>
    <w:rsid w:val="0099438E"/>
    <w:rsid w:val="009944AB"/>
    <w:rsid w:val="00994B55"/>
    <w:rsid w:val="009959AF"/>
    <w:rsid w:val="009B3A40"/>
    <w:rsid w:val="009C148F"/>
    <w:rsid w:val="009C53E2"/>
    <w:rsid w:val="009C63E7"/>
    <w:rsid w:val="009D2695"/>
    <w:rsid w:val="009D3115"/>
    <w:rsid w:val="009E2373"/>
    <w:rsid w:val="009E2791"/>
    <w:rsid w:val="009E3F6F"/>
    <w:rsid w:val="009E659F"/>
    <w:rsid w:val="009F0025"/>
    <w:rsid w:val="009F3043"/>
    <w:rsid w:val="009F40E6"/>
    <w:rsid w:val="009F499F"/>
    <w:rsid w:val="009F4CC2"/>
    <w:rsid w:val="00A0009C"/>
    <w:rsid w:val="00A0168C"/>
    <w:rsid w:val="00A12500"/>
    <w:rsid w:val="00A1732B"/>
    <w:rsid w:val="00A177D3"/>
    <w:rsid w:val="00A42DAF"/>
    <w:rsid w:val="00A430D9"/>
    <w:rsid w:val="00A45BD8"/>
    <w:rsid w:val="00A5375D"/>
    <w:rsid w:val="00A57F96"/>
    <w:rsid w:val="00A71AAA"/>
    <w:rsid w:val="00A73D1B"/>
    <w:rsid w:val="00A77E14"/>
    <w:rsid w:val="00A84CB3"/>
    <w:rsid w:val="00A869B7"/>
    <w:rsid w:val="00A87BB8"/>
    <w:rsid w:val="00A90C28"/>
    <w:rsid w:val="00A923B9"/>
    <w:rsid w:val="00A93823"/>
    <w:rsid w:val="00A97B48"/>
    <w:rsid w:val="00AB12FB"/>
    <w:rsid w:val="00AB314F"/>
    <w:rsid w:val="00AB5611"/>
    <w:rsid w:val="00AC068F"/>
    <w:rsid w:val="00AC1225"/>
    <w:rsid w:val="00AC205C"/>
    <w:rsid w:val="00AD5B1F"/>
    <w:rsid w:val="00AE3126"/>
    <w:rsid w:val="00AE75B1"/>
    <w:rsid w:val="00AF0A6B"/>
    <w:rsid w:val="00AF656F"/>
    <w:rsid w:val="00AF7468"/>
    <w:rsid w:val="00B05A69"/>
    <w:rsid w:val="00B248D7"/>
    <w:rsid w:val="00B24EEF"/>
    <w:rsid w:val="00B352AA"/>
    <w:rsid w:val="00B4161B"/>
    <w:rsid w:val="00B4750F"/>
    <w:rsid w:val="00B5262E"/>
    <w:rsid w:val="00B66E59"/>
    <w:rsid w:val="00B66E89"/>
    <w:rsid w:val="00B80849"/>
    <w:rsid w:val="00B85E2E"/>
    <w:rsid w:val="00B860C6"/>
    <w:rsid w:val="00B87F6E"/>
    <w:rsid w:val="00B87FAD"/>
    <w:rsid w:val="00B9430B"/>
    <w:rsid w:val="00B94DD1"/>
    <w:rsid w:val="00B9734B"/>
    <w:rsid w:val="00BB17C8"/>
    <w:rsid w:val="00BC11D9"/>
    <w:rsid w:val="00BC3598"/>
    <w:rsid w:val="00BE4608"/>
    <w:rsid w:val="00BE6033"/>
    <w:rsid w:val="00BE79B1"/>
    <w:rsid w:val="00BF15C7"/>
    <w:rsid w:val="00BF2338"/>
    <w:rsid w:val="00C073D1"/>
    <w:rsid w:val="00C11BFE"/>
    <w:rsid w:val="00C234BB"/>
    <w:rsid w:val="00C24327"/>
    <w:rsid w:val="00C277B0"/>
    <w:rsid w:val="00C36834"/>
    <w:rsid w:val="00C5604A"/>
    <w:rsid w:val="00C62DA1"/>
    <w:rsid w:val="00C710BF"/>
    <w:rsid w:val="00C75B46"/>
    <w:rsid w:val="00C75DD3"/>
    <w:rsid w:val="00C76E73"/>
    <w:rsid w:val="00C90F37"/>
    <w:rsid w:val="00C93098"/>
    <w:rsid w:val="00CA04EB"/>
    <w:rsid w:val="00CA0B1F"/>
    <w:rsid w:val="00CA4785"/>
    <w:rsid w:val="00CA7149"/>
    <w:rsid w:val="00CB550F"/>
    <w:rsid w:val="00CC0A5A"/>
    <w:rsid w:val="00CC162F"/>
    <w:rsid w:val="00CC4E81"/>
    <w:rsid w:val="00CD1800"/>
    <w:rsid w:val="00CD3B25"/>
    <w:rsid w:val="00CD728A"/>
    <w:rsid w:val="00D11513"/>
    <w:rsid w:val="00D1705A"/>
    <w:rsid w:val="00D44E92"/>
    <w:rsid w:val="00D45252"/>
    <w:rsid w:val="00D50FFC"/>
    <w:rsid w:val="00D629A8"/>
    <w:rsid w:val="00D6405C"/>
    <w:rsid w:val="00D71B4D"/>
    <w:rsid w:val="00D71E80"/>
    <w:rsid w:val="00D721E6"/>
    <w:rsid w:val="00D762E1"/>
    <w:rsid w:val="00D91B6D"/>
    <w:rsid w:val="00D93D55"/>
    <w:rsid w:val="00D967DA"/>
    <w:rsid w:val="00DC46BA"/>
    <w:rsid w:val="00DC76D0"/>
    <w:rsid w:val="00DD4024"/>
    <w:rsid w:val="00DD64A4"/>
    <w:rsid w:val="00DE5E89"/>
    <w:rsid w:val="00DE6A3B"/>
    <w:rsid w:val="00DE7BC8"/>
    <w:rsid w:val="00E00F56"/>
    <w:rsid w:val="00E2611A"/>
    <w:rsid w:val="00E335FE"/>
    <w:rsid w:val="00E35FA5"/>
    <w:rsid w:val="00E40D96"/>
    <w:rsid w:val="00E543EE"/>
    <w:rsid w:val="00E65B9B"/>
    <w:rsid w:val="00E91D11"/>
    <w:rsid w:val="00EA016E"/>
    <w:rsid w:val="00EA1CEF"/>
    <w:rsid w:val="00EB0034"/>
    <w:rsid w:val="00EC4E49"/>
    <w:rsid w:val="00EC5340"/>
    <w:rsid w:val="00ED3330"/>
    <w:rsid w:val="00ED77FB"/>
    <w:rsid w:val="00EE45FA"/>
    <w:rsid w:val="00EE4D2D"/>
    <w:rsid w:val="00EF4BBD"/>
    <w:rsid w:val="00EF5F08"/>
    <w:rsid w:val="00F03A64"/>
    <w:rsid w:val="00F1492B"/>
    <w:rsid w:val="00F16585"/>
    <w:rsid w:val="00F22343"/>
    <w:rsid w:val="00F230F1"/>
    <w:rsid w:val="00F2335C"/>
    <w:rsid w:val="00F32FDB"/>
    <w:rsid w:val="00F33D45"/>
    <w:rsid w:val="00F3602C"/>
    <w:rsid w:val="00F47246"/>
    <w:rsid w:val="00F538D9"/>
    <w:rsid w:val="00F640E1"/>
    <w:rsid w:val="00F66152"/>
    <w:rsid w:val="00F76A1B"/>
    <w:rsid w:val="00F77A10"/>
    <w:rsid w:val="00F859B9"/>
    <w:rsid w:val="00F9034C"/>
    <w:rsid w:val="00F97667"/>
    <w:rsid w:val="00FA2FD0"/>
    <w:rsid w:val="00FB0A2C"/>
    <w:rsid w:val="00FB3F63"/>
    <w:rsid w:val="00FB511D"/>
    <w:rsid w:val="00FD4FAB"/>
    <w:rsid w:val="00FD576E"/>
    <w:rsid w:val="00FD6AA5"/>
    <w:rsid w:val="00FE1763"/>
    <w:rsid w:val="00FE33BA"/>
    <w:rsid w:val="00FE5F59"/>
    <w:rsid w:val="00FE61BF"/>
    <w:rsid w:val="00FF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semiHidden/>
    <w:rsid w:val="00676C5C"/>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rsid w:val="00676C5C"/>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尾注文本 Char"/>
    <w:link w:val="a7"/>
    <w:semiHidden/>
    <w:locked/>
    <w:rsid w:val="00985AE3"/>
    <w:rPr>
      <w:rFonts w:ascii="Arial" w:eastAsia="SimSun" w:hAnsi="Arial" w:cs="Arial"/>
      <w:sz w:val="18"/>
      <w:lang w:val="en-US" w:eastAsia="zh-CN" w:bidi="ar-SA"/>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eastAsia="en-US"/>
    </w:rPr>
  </w:style>
  <w:style w:type="paragraph" w:styleId="ad">
    <w:name w:val="Balloon Text"/>
    <w:basedOn w:val="a0"/>
    <w:semiHidden/>
    <w:rsid w:val="004D129B"/>
    <w:rPr>
      <w:rFonts w:ascii="Tahoma" w:hAnsi="Tahoma" w:cs="Tahoma"/>
      <w:sz w:val="16"/>
      <w:szCs w:val="16"/>
    </w:rPr>
  </w:style>
  <w:style w:type="character" w:customStyle="1" w:styleId="ft">
    <w:name w:val="ft"/>
    <w:basedOn w:val="a1"/>
    <w:uiPriority w:val="99"/>
    <w:rsid w:val="00FD576E"/>
  </w:style>
  <w:style w:type="character" w:styleId="ae">
    <w:name w:val="Hyperlink"/>
    <w:rsid w:val="00FD576E"/>
    <w:rPr>
      <w:color w:val="0000FF"/>
      <w:u w:val="single"/>
    </w:rPr>
  </w:style>
  <w:style w:type="character" w:styleId="af">
    <w:name w:val="FollowedHyperlink"/>
    <w:rsid w:val="00572C50"/>
    <w:rPr>
      <w:color w:val="606420"/>
      <w:u w:val="single"/>
    </w:rPr>
  </w:style>
  <w:style w:type="paragraph" w:customStyle="1" w:styleId="Char1">
    <w:name w:val=" Char 字元 字元"/>
    <w:basedOn w:val="a0"/>
    <w:rsid w:val="007E152B"/>
    <w:pPr>
      <w:spacing w:after="160" w:line="240" w:lineRule="exact"/>
    </w:pPr>
    <w:rPr>
      <w:rFonts w:ascii="Verdana" w:eastAsia="PMingLiU" w:hAnsi="Verdana" w:cs="Times New Roman"/>
      <w:sz w:val="20"/>
      <w:lang w:eastAsia="en-US"/>
    </w:rPr>
  </w:style>
  <w:style w:type="paragraph" w:styleId="af0">
    <w:name w:val="Normal (Web)"/>
    <w:basedOn w:val="a0"/>
    <w:uiPriority w:val="99"/>
    <w:unhideWhenUsed/>
    <w:rsid w:val="002824FB"/>
    <w:rPr>
      <w:rFonts w:ascii="Times New Roman" w:eastAsia="Calibri" w:hAnsi="Times New Roman" w:cs="Times New Roman"/>
      <w:sz w:val="24"/>
      <w:szCs w:val="24"/>
      <w:lang w:eastAsia="en-US"/>
    </w:rPr>
  </w:style>
  <w:style w:type="character" w:customStyle="1" w:styleId="Char">
    <w:name w:val="正文文本 Char"/>
    <w:link w:val="a4"/>
    <w:rsid w:val="00F32FDB"/>
    <w:rPr>
      <w:rFonts w:ascii="Arial" w:eastAsia="SimSun" w:hAnsi="Arial" w:cs="Arial"/>
      <w:sz w:val="22"/>
      <w:lang w:val="en-US" w:eastAsia="zh-CN"/>
    </w:rPr>
  </w:style>
  <w:style w:type="paragraph" w:styleId="1-2">
    <w:name w:val="Medium Grid 1 Accent 2"/>
    <w:basedOn w:val="a0"/>
    <w:uiPriority w:val="34"/>
    <w:qFormat/>
    <w:rsid w:val="00A77E14"/>
    <w:pPr>
      <w:spacing w:after="200" w:line="276" w:lineRule="auto"/>
      <w:ind w:left="720"/>
      <w:contextualSpacing/>
    </w:pPr>
    <w:rPr>
      <w:rFonts w:ascii="Calibri" w:eastAsia="Calibri" w:hAnsi="Calibri" w:cs="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semiHidden/>
    <w:rsid w:val="00676C5C"/>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rsid w:val="00676C5C"/>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尾注文本 Char"/>
    <w:link w:val="a7"/>
    <w:semiHidden/>
    <w:locked/>
    <w:rsid w:val="00985AE3"/>
    <w:rPr>
      <w:rFonts w:ascii="Arial" w:eastAsia="SimSun" w:hAnsi="Arial" w:cs="Arial"/>
      <w:sz w:val="18"/>
      <w:lang w:val="en-US" w:eastAsia="zh-CN" w:bidi="ar-SA"/>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eastAsia="en-US"/>
    </w:rPr>
  </w:style>
  <w:style w:type="paragraph" w:styleId="ad">
    <w:name w:val="Balloon Text"/>
    <w:basedOn w:val="a0"/>
    <w:semiHidden/>
    <w:rsid w:val="004D129B"/>
    <w:rPr>
      <w:rFonts w:ascii="Tahoma" w:hAnsi="Tahoma" w:cs="Tahoma"/>
      <w:sz w:val="16"/>
      <w:szCs w:val="16"/>
    </w:rPr>
  </w:style>
  <w:style w:type="character" w:customStyle="1" w:styleId="ft">
    <w:name w:val="ft"/>
    <w:basedOn w:val="a1"/>
    <w:uiPriority w:val="99"/>
    <w:rsid w:val="00FD576E"/>
  </w:style>
  <w:style w:type="character" w:styleId="ae">
    <w:name w:val="Hyperlink"/>
    <w:rsid w:val="00FD576E"/>
    <w:rPr>
      <w:color w:val="0000FF"/>
      <w:u w:val="single"/>
    </w:rPr>
  </w:style>
  <w:style w:type="character" w:styleId="af">
    <w:name w:val="FollowedHyperlink"/>
    <w:rsid w:val="00572C50"/>
    <w:rPr>
      <w:color w:val="606420"/>
      <w:u w:val="single"/>
    </w:rPr>
  </w:style>
  <w:style w:type="paragraph" w:customStyle="1" w:styleId="Char1">
    <w:name w:val=" Char 字元 字元"/>
    <w:basedOn w:val="a0"/>
    <w:rsid w:val="007E152B"/>
    <w:pPr>
      <w:spacing w:after="160" w:line="240" w:lineRule="exact"/>
    </w:pPr>
    <w:rPr>
      <w:rFonts w:ascii="Verdana" w:eastAsia="PMingLiU" w:hAnsi="Verdana" w:cs="Times New Roman"/>
      <w:sz w:val="20"/>
      <w:lang w:eastAsia="en-US"/>
    </w:rPr>
  </w:style>
  <w:style w:type="paragraph" w:styleId="af0">
    <w:name w:val="Normal (Web)"/>
    <w:basedOn w:val="a0"/>
    <w:uiPriority w:val="99"/>
    <w:unhideWhenUsed/>
    <w:rsid w:val="002824FB"/>
    <w:rPr>
      <w:rFonts w:ascii="Times New Roman" w:eastAsia="Calibri" w:hAnsi="Times New Roman" w:cs="Times New Roman"/>
      <w:sz w:val="24"/>
      <w:szCs w:val="24"/>
      <w:lang w:eastAsia="en-US"/>
    </w:rPr>
  </w:style>
  <w:style w:type="character" w:customStyle="1" w:styleId="Char">
    <w:name w:val="正文文本 Char"/>
    <w:link w:val="a4"/>
    <w:rsid w:val="00F32FDB"/>
    <w:rPr>
      <w:rFonts w:ascii="Arial" w:eastAsia="SimSun" w:hAnsi="Arial" w:cs="Arial"/>
      <w:sz w:val="22"/>
      <w:lang w:val="en-US" w:eastAsia="zh-CN"/>
    </w:rPr>
  </w:style>
  <w:style w:type="paragraph" w:styleId="1-2">
    <w:name w:val="Medium Grid 1 Accent 2"/>
    <w:basedOn w:val="a0"/>
    <w:uiPriority w:val="34"/>
    <w:qFormat/>
    <w:rsid w:val="00A77E14"/>
    <w:pPr>
      <w:spacing w:after="200" w:line="276" w:lineRule="auto"/>
      <w:ind w:left="720"/>
      <w:contextualSpacing/>
    </w:pPr>
    <w:rPr>
      <w:rFonts w:ascii="Calibri" w:eastAsia="Calibri" w:hAnsi="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246500860">
      <w:bodyDiv w:val="1"/>
      <w:marLeft w:val="0"/>
      <w:marRight w:val="0"/>
      <w:marTop w:val="0"/>
      <w:marBottom w:val="0"/>
      <w:divBdr>
        <w:top w:val="none" w:sz="0" w:space="0" w:color="auto"/>
        <w:left w:val="none" w:sz="0" w:space="0" w:color="auto"/>
        <w:bottom w:val="none" w:sz="0" w:space="0" w:color="auto"/>
        <w:right w:val="none" w:sz="0" w:space="0" w:color="auto"/>
      </w:divBdr>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APPS32\WORD2003\WIPO%20TEMPLATES\General\5_Meeting%20Document%20(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5_Meeting Document (E)</Template>
  <TotalTime>38</TotalTime>
  <Pages>5</Pages>
  <Words>1208</Words>
  <Characters>1849</Characters>
  <Application>Microsoft Office Word</Application>
  <DocSecurity>0</DocSecurity>
  <Lines>132</Lines>
  <Paragraphs>101</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委员会第二十九届会议的决定</dc:subject>
  <dc:creator/>
  <cp:lastModifiedBy>MA Weihai</cp:lastModifiedBy>
  <cp:revision>4</cp:revision>
  <cp:lastPrinted>2016-02-19T17:13:00Z</cp:lastPrinted>
  <dcterms:created xsi:type="dcterms:W3CDTF">2016-02-22T13:26:00Z</dcterms:created>
  <dcterms:modified xsi:type="dcterms:W3CDTF">2016-02-22T14:30:00Z</dcterms:modified>
</cp:coreProperties>
</file>