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4817" w:rsidRPr="00B24817" w:rsidTr="001C167E">
        <w:trPr>
          <w:trHeight w:val="1977"/>
        </w:trPr>
        <w:tc>
          <w:tcPr>
            <w:tcW w:w="4594" w:type="dxa"/>
            <w:tcBorders>
              <w:bottom w:val="single" w:sz="4" w:space="0" w:color="auto"/>
            </w:tcBorders>
            <w:tcMar>
              <w:bottom w:w="170" w:type="dxa"/>
            </w:tcMar>
          </w:tcPr>
          <w:p w:rsidR="00B24817" w:rsidRPr="00B24817" w:rsidRDefault="00B24817" w:rsidP="00B24817">
            <w:r w:rsidRPr="00B24817">
              <w:rPr>
                <w:noProof/>
              </w:rPr>
              <w:drawing>
                <wp:anchor distT="0" distB="0" distL="114300" distR="114300" simplePos="0" relativeHeight="251659264" behindDoc="1" locked="0" layoutInCell="0" allowOverlap="1" wp14:anchorId="371C8482" wp14:editId="5C1442B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4817" w:rsidRPr="00B24817" w:rsidRDefault="00B24817" w:rsidP="00B24817"/>
        </w:tc>
        <w:tc>
          <w:tcPr>
            <w:tcW w:w="425" w:type="dxa"/>
            <w:tcBorders>
              <w:bottom w:val="single" w:sz="4" w:space="0" w:color="auto"/>
            </w:tcBorders>
            <w:tcMar>
              <w:left w:w="0" w:type="dxa"/>
              <w:right w:w="0" w:type="dxa"/>
            </w:tcMar>
          </w:tcPr>
          <w:p w:rsidR="00B24817" w:rsidRPr="00B24817" w:rsidRDefault="00B24817" w:rsidP="00B24817">
            <w:pPr>
              <w:jc w:val="right"/>
              <w:rPr>
                <w:rFonts w:ascii="Arial" w:hAnsi="Arial" w:cs="Arial"/>
              </w:rPr>
            </w:pPr>
            <w:r w:rsidRPr="00B24817">
              <w:rPr>
                <w:rFonts w:ascii="Arial" w:hAnsi="Arial" w:cs="Arial"/>
                <w:b/>
                <w:sz w:val="40"/>
                <w:szCs w:val="40"/>
              </w:rPr>
              <w:t>C</w:t>
            </w:r>
          </w:p>
        </w:tc>
      </w:tr>
      <w:tr w:rsidR="00B24817" w:rsidRPr="00B24817" w:rsidTr="001C167E">
        <w:trPr>
          <w:trHeight w:hRule="exact" w:val="340"/>
        </w:trPr>
        <w:tc>
          <w:tcPr>
            <w:tcW w:w="9356" w:type="dxa"/>
            <w:gridSpan w:val="3"/>
            <w:tcBorders>
              <w:top w:val="single" w:sz="4" w:space="0" w:color="auto"/>
            </w:tcBorders>
            <w:tcMar>
              <w:top w:w="170" w:type="dxa"/>
              <w:left w:w="0" w:type="dxa"/>
              <w:right w:w="0" w:type="dxa"/>
            </w:tcMar>
            <w:vAlign w:val="bottom"/>
          </w:tcPr>
          <w:p w:rsidR="00B24817" w:rsidRPr="00B24817" w:rsidRDefault="00B24817" w:rsidP="00B24817">
            <w:pPr>
              <w:jc w:val="right"/>
              <w:rPr>
                <w:rFonts w:ascii="Arial Black" w:hAnsi="Arial Black"/>
                <w:caps/>
                <w:sz w:val="15"/>
              </w:rPr>
            </w:pPr>
            <w:bookmarkStart w:id="0" w:name="Code"/>
            <w:bookmarkEnd w:id="0"/>
          </w:p>
        </w:tc>
      </w:tr>
      <w:tr w:rsidR="00B24817" w:rsidRPr="00B24817" w:rsidTr="001C167E">
        <w:trPr>
          <w:trHeight w:hRule="exact" w:val="170"/>
        </w:trPr>
        <w:tc>
          <w:tcPr>
            <w:tcW w:w="9356" w:type="dxa"/>
            <w:gridSpan w:val="3"/>
            <w:noWrap/>
            <w:tcMar>
              <w:left w:w="0" w:type="dxa"/>
              <w:right w:w="0" w:type="dxa"/>
            </w:tcMar>
            <w:vAlign w:val="bottom"/>
          </w:tcPr>
          <w:p w:rsidR="00B24817" w:rsidRPr="00B24817" w:rsidRDefault="00B24817" w:rsidP="00B24817">
            <w:pPr>
              <w:jc w:val="right"/>
              <w:rPr>
                <w:rFonts w:ascii="Arial Black" w:hAnsi="Arial Black"/>
                <w:b/>
                <w:caps/>
                <w:sz w:val="15"/>
                <w:szCs w:val="15"/>
              </w:rPr>
            </w:pPr>
            <w:r w:rsidRPr="00B24817">
              <w:rPr>
                <w:rFonts w:eastAsia="SimHei" w:hint="eastAsia"/>
                <w:b/>
                <w:sz w:val="15"/>
                <w:szCs w:val="15"/>
              </w:rPr>
              <w:t>原</w:t>
            </w:r>
            <w:r w:rsidRPr="00B24817">
              <w:rPr>
                <w:rFonts w:eastAsia="SimHei"/>
                <w:b/>
                <w:sz w:val="15"/>
                <w:szCs w:val="15"/>
                <w:lang w:val="pt-BR"/>
              </w:rPr>
              <w:t xml:space="preserve"> </w:t>
            </w:r>
            <w:r w:rsidRPr="00B24817">
              <w:rPr>
                <w:rFonts w:eastAsia="SimHei" w:hint="eastAsia"/>
                <w:b/>
                <w:sz w:val="15"/>
                <w:szCs w:val="15"/>
              </w:rPr>
              <w:t>文</w:t>
            </w:r>
            <w:r w:rsidRPr="00B24817">
              <w:rPr>
                <w:rFonts w:eastAsia="SimHei" w:hint="eastAsia"/>
                <w:b/>
                <w:sz w:val="15"/>
                <w:szCs w:val="15"/>
                <w:lang w:val="pt-BR"/>
              </w:rPr>
              <w:t>：</w:t>
            </w:r>
            <w:r w:rsidRPr="00B24817">
              <w:rPr>
                <w:rFonts w:eastAsia="SimHei" w:hint="eastAsia"/>
                <w:b/>
                <w:sz w:val="15"/>
                <w:szCs w:val="15"/>
              </w:rPr>
              <w:t>英文</w:t>
            </w:r>
          </w:p>
        </w:tc>
      </w:tr>
      <w:tr w:rsidR="00B24817" w:rsidRPr="00B24817" w:rsidTr="001C167E">
        <w:trPr>
          <w:trHeight w:hRule="exact" w:val="198"/>
        </w:trPr>
        <w:tc>
          <w:tcPr>
            <w:tcW w:w="9356" w:type="dxa"/>
            <w:gridSpan w:val="3"/>
            <w:tcMar>
              <w:left w:w="0" w:type="dxa"/>
              <w:right w:w="0" w:type="dxa"/>
            </w:tcMar>
            <w:vAlign w:val="bottom"/>
          </w:tcPr>
          <w:p w:rsidR="00B24817" w:rsidRPr="00B24817" w:rsidRDefault="00B24817" w:rsidP="00B24817">
            <w:pPr>
              <w:jc w:val="right"/>
              <w:rPr>
                <w:rFonts w:ascii="SimHei" w:eastAsia="SimHei" w:hAnsi="Arial Black"/>
                <w:b/>
                <w:caps/>
                <w:sz w:val="15"/>
                <w:szCs w:val="15"/>
              </w:rPr>
            </w:pPr>
            <w:r w:rsidRPr="00B24817">
              <w:rPr>
                <w:rFonts w:ascii="SimHei" w:eastAsia="SimHei" w:hint="eastAsia"/>
                <w:b/>
                <w:sz w:val="15"/>
                <w:szCs w:val="15"/>
              </w:rPr>
              <w:t>日</w:t>
            </w:r>
            <w:r w:rsidRPr="00B24817">
              <w:rPr>
                <w:rFonts w:ascii="SimHei" w:eastAsia="SimHei" w:hint="eastAsia"/>
                <w:b/>
                <w:sz w:val="15"/>
                <w:szCs w:val="15"/>
                <w:lang w:val="pt-BR"/>
              </w:rPr>
              <w:t xml:space="preserve"> </w:t>
            </w:r>
            <w:r w:rsidRPr="00B24817">
              <w:rPr>
                <w:rFonts w:ascii="SimHei" w:eastAsia="SimHei" w:hint="eastAsia"/>
                <w:b/>
                <w:sz w:val="15"/>
                <w:szCs w:val="15"/>
              </w:rPr>
              <w:t>期</w:t>
            </w:r>
            <w:r w:rsidRPr="00B24817">
              <w:rPr>
                <w:rFonts w:ascii="SimHei" w:eastAsia="SimHei" w:hAnsi="SimSun" w:hint="eastAsia"/>
                <w:b/>
                <w:sz w:val="15"/>
                <w:szCs w:val="15"/>
                <w:lang w:val="pt-BR"/>
              </w:rPr>
              <w:t>：</w:t>
            </w:r>
            <w:r w:rsidRPr="00B24817">
              <w:rPr>
                <w:rFonts w:ascii="Arial Black" w:eastAsia="SimHei" w:hAnsi="Arial Black"/>
                <w:b/>
                <w:sz w:val="15"/>
                <w:szCs w:val="15"/>
                <w:lang w:val="pt-BR"/>
              </w:rPr>
              <w:t>201</w:t>
            </w:r>
            <w:r w:rsidRPr="00B24817">
              <w:rPr>
                <w:rFonts w:ascii="Arial Black" w:eastAsia="SimHei" w:hAnsi="Arial Black" w:hint="eastAsia"/>
                <w:b/>
                <w:sz w:val="15"/>
                <w:szCs w:val="15"/>
                <w:lang w:val="pt-BR"/>
              </w:rPr>
              <w:t>4</w:t>
            </w:r>
            <w:r w:rsidRPr="00B24817">
              <w:rPr>
                <w:rFonts w:ascii="SimHei" w:eastAsia="SimHei" w:hAnsi="Times New Roman" w:hint="eastAsia"/>
                <w:b/>
                <w:sz w:val="15"/>
                <w:szCs w:val="15"/>
              </w:rPr>
              <w:t>年</w:t>
            </w:r>
            <w:r>
              <w:rPr>
                <w:rFonts w:ascii="Arial Black" w:eastAsia="SimHei" w:hAnsi="Arial Black" w:hint="eastAsia"/>
                <w:b/>
                <w:sz w:val="15"/>
                <w:szCs w:val="15"/>
                <w:lang w:val="pt-BR"/>
              </w:rPr>
              <w:t>4</w:t>
            </w:r>
            <w:r w:rsidRPr="00B24817">
              <w:rPr>
                <w:rFonts w:ascii="SimHei" w:eastAsia="SimHei" w:hAnsi="Times New Roman" w:hint="eastAsia"/>
                <w:b/>
                <w:sz w:val="15"/>
                <w:szCs w:val="15"/>
              </w:rPr>
              <w:t>月</w:t>
            </w:r>
            <w:r>
              <w:rPr>
                <w:rFonts w:ascii="Arial Black" w:eastAsia="SimHei" w:hAnsi="Arial Black" w:hint="eastAsia"/>
                <w:b/>
                <w:sz w:val="15"/>
                <w:szCs w:val="15"/>
              </w:rPr>
              <w:t>4</w:t>
            </w:r>
            <w:r w:rsidRPr="00B24817">
              <w:rPr>
                <w:rFonts w:ascii="SimHei" w:eastAsia="SimHei" w:hAnsi="Times New Roman" w:hint="eastAsia"/>
                <w:b/>
                <w:sz w:val="15"/>
                <w:szCs w:val="15"/>
              </w:rPr>
              <w:t>日</w:t>
            </w:r>
            <w:r w:rsidRPr="00B24817">
              <w:rPr>
                <w:rFonts w:ascii="SimHei" w:eastAsia="SimHei" w:hAnsi="Arial Black" w:hint="eastAsia"/>
                <w:b/>
                <w:caps/>
                <w:sz w:val="15"/>
                <w:szCs w:val="15"/>
              </w:rPr>
              <w:t xml:space="preserve">  </w:t>
            </w:r>
            <w:bookmarkStart w:id="1" w:name="Date"/>
            <w:bookmarkEnd w:id="1"/>
          </w:p>
        </w:tc>
      </w:tr>
    </w:tbl>
    <w:p w:rsidR="00B24817" w:rsidRPr="00B24817" w:rsidRDefault="00B24817" w:rsidP="00B24817">
      <w:pPr>
        <w:rPr>
          <w:rFonts w:ascii="Arial" w:hAnsi="Arial" w:cs="Arial"/>
          <w:sz w:val="22"/>
        </w:rPr>
      </w:pPr>
    </w:p>
    <w:p w:rsidR="00B24817" w:rsidRPr="00B24817" w:rsidRDefault="00B24817" w:rsidP="00B24817">
      <w:pPr>
        <w:rPr>
          <w:rFonts w:ascii="Arial" w:hAnsi="Arial" w:cs="Arial"/>
          <w:sz w:val="22"/>
        </w:rPr>
      </w:pPr>
    </w:p>
    <w:p w:rsidR="00B24817" w:rsidRPr="00B24817" w:rsidRDefault="00B24817" w:rsidP="00B24817">
      <w:pPr>
        <w:rPr>
          <w:rFonts w:ascii="Arial" w:hAnsi="Arial" w:cs="Arial"/>
          <w:sz w:val="22"/>
        </w:rPr>
      </w:pPr>
    </w:p>
    <w:p w:rsidR="00B24817" w:rsidRPr="00B24817" w:rsidRDefault="00B24817" w:rsidP="00B24817">
      <w:pPr>
        <w:rPr>
          <w:rFonts w:ascii="Arial" w:hAnsi="Arial" w:cs="Arial"/>
          <w:sz w:val="22"/>
        </w:rPr>
      </w:pPr>
    </w:p>
    <w:p w:rsidR="00B24817" w:rsidRPr="00B24817" w:rsidRDefault="00B24817" w:rsidP="00B24817">
      <w:pPr>
        <w:rPr>
          <w:rFonts w:ascii="Arial" w:hAnsi="Arial" w:cs="Arial"/>
          <w:sz w:val="22"/>
        </w:rPr>
      </w:pPr>
    </w:p>
    <w:p w:rsidR="00B24817" w:rsidRPr="00B24817" w:rsidRDefault="00B24817" w:rsidP="00B24817">
      <w:pPr>
        <w:widowControl/>
        <w:spacing w:line="336" w:lineRule="exact"/>
        <w:jc w:val="left"/>
        <w:rPr>
          <w:rFonts w:ascii="Arial" w:eastAsia="SimHei" w:hAnsi="Arial"/>
          <w:kern w:val="0"/>
          <w:sz w:val="28"/>
          <w:szCs w:val="28"/>
        </w:rPr>
      </w:pPr>
      <w:r w:rsidRPr="00B24817">
        <w:rPr>
          <w:rFonts w:ascii="Arial" w:eastAsia="SimHei" w:hAnsi="Arial" w:hint="eastAsia"/>
          <w:kern w:val="0"/>
          <w:sz w:val="28"/>
          <w:szCs w:val="28"/>
        </w:rPr>
        <w:t>知识产权与遗传资源、传统知识和民间文学艺术</w:t>
      </w:r>
      <w:r w:rsidRPr="00B24817">
        <w:rPr>
          <w:rFonts w:ascii="Arial" w:eastAsia="SimHei" w:hAnsi="Arial"/>
          <w:kern w:val="0"/>
          <w:sz w:val="28"/>
          <w:szCs w:val="28"/>
        </w:rPr>
        <w:br/>
      </w:r>
      <w:r w:rsidRPr="00B24817">
        <w:rPr>
          <w:rFonts w:ascii="Arial" w:eastAsia="SimHei" w:hAnsi="Arial" w:hint="eastAsia"/>
          <w:kern w:val="0"/>
          <w:sz w:val="28"/>
          <w:szCs w:val="28"/>
        </w:rPr>
        <w:t>政府间委员会</w:t>
      </w:r>
    </w:p>
    <w:p w:rsidR="00B24817" w:rsidRPr="00B24817" w:rsidRDefault="00B24817" w:rsidP="00B24817">
      <w:pPr>
        <w:rPr>
          <w:rFonts w:ascii="Arial" w:hAnsi="Arial" w:cs="Arial"/>
          <w:sz w:val="22"/>
        </w:rPr>
      </w:pPr>
    </w:p>
    <w:p w:rsidR="00B24817" w:rsidRPr="00B24817" w:rsidRDefault="00B24817" w:rsidP="00B24817">
      <w:pPr>
        <w:rPr>
          <w:rFonts w:ascii="Arial" w:hAnsi="Arial" w:cs="Arial"/>
          <w:sz w:val="22"/>
        </w:rPr>
      </w:pPr>
    </w:p>
    <w:p w:rsidR="00B24817" w:rsidRPr="00B24817" w:rsidRDefault="00B24817" w:rsidP="00B24817">
      <w:pPr>
        <w:autoSpaceDE w:val="0"/>
        <w:autoSpaceDN w:val="0"/>
        <w:spacing w:line="380" w:lineRule="atLeast"/>
        <w:textAlignment w:val="bottom"/>
        <w:rPr>
          <w:rFonts w:ascii="KaiTi" w:eastAsia="KaiTi"/>
          <w:b/>
          <w:sz w:val="24"/>
          <w:szCs w:val="24"/>
        </w:rPr>
      </w:pPr>
      <w:r w:rsidRPr="00B24817">
        <w:rPr>
          <w:rFonts w:ascii="KaiTi" w:eastAsia="KaiTi" w:hint="eastAsia"/>
          <w:b/>
          <w:sz w:val="24"/>
          <w:szCs w:val="24"/>
        </w:rPr>
        <w:t>第二十七届会议</w:t>
      </w:r>
    </w:p>
    <w:p w:rsidR="00B24817" w:rsidRPr="00B24817" w:rsidRDefault="00B24817" w:rsidP="00B24817">
      <w:pPr>
        <w:widowControl/>
        <w:spacing w:line="336" w:lineRule="exact"/>
        <w:jc w:val="left"/>
        <w:rPr>
          <w:rFonts w:ascii="KaiTi" w:eastAsia="KaiTi" w:hAnsi="KaiTi" w:cs="Arial"/>
          <w:b/>
          <w:kern w:val="0"/>
          <w:sz w:val="24"/>
          <w:szCs w:val="24"/>
        </w:rPr>
      </w:pPr>
      <w:r w:rsidRPr="00B24817">
        <w:rPr>
          <w:rFonts w:ascii="KaiTi" w:eastAsia="KaiTi" w:hAnsi="KaiTi"/>
          <w:kern w:val="0"/>
          <w:sz w:val="24"/>
          <w:szCs w:val="24"/>
        </w:rPr>
        <w:t>201</w:t>
      </w:r>
      <w:r w:rsidRPr="00B24817">
        <w:rPr>
          <w:rFonts w:ascii="KaiTi" w:eastAsia="KaiTi" w:hAnsi="KaiTi" w:hint="eastAsia"/>
          <w:kern w:val="0"/>
          <w:sz w:val="24"/>
          <w:szCs w:val="24"/>
        </w:rPr>
        <w:t>4</w:t>
      </w:r>
      <w:r w:rsidRPr="00B24817">
        <w:rPr>
          <w:rFonts w:ascii="KaiTi" w:eastAsia="KaiTi" w:hAnsi="KaiTi" w:cs="Arial" w:hint="eastAsia"/>
          <w:b/>
          <w:kern w:val="0"/>
          <w:sz w:val="24"/>
          <w:szCs w:val="24"/>
        </w:rPr>
        <w:t>年</w:t>
      </w:r>
      <w:r w:rsidRPr="00B24817">
        <w:rPr>
          <w:rFonts w:ascii="KaiTi" w:eastAsia="KaiTi" w:hAnsi="KaiTi" w:hint="eastAsia"/>
          <w:kern w:val="0"/>
          <w:sz w:val="24"/>
          <w:szCs w:val="24"/>
        </w:rPr>
        <w:t>3</w:t>
      </w:r>
      <w:r w:rsidRPr="00B24817">
        <w:rPr>
          <w:rFonts w:ascii="KaiTi" w:eastAsia="KaiTi" w:hAnsi="KaiTi" w:cs="Arial" w:hint="eastAsia"/>
          <w:b/>
          <w:kern w:val="0"/>
          <w:sz w:val="24"/>
          <w:szCs w:val="24"/>
        </w:rPr>
        <w:t>月</w:t>
      </w:r>
      <w:r w:rsidRPr="00B24817">
        <w:rPr>
          <w:rFonts w:ascii="KaiTi" w:eastAsia="KaiTi" w:hAnsi="KaiTi" w:hint="eastAsia"/>
          <w:kern w:val="0"/>
          <w:sz w:val="24"/>
          <w:szCs w:val="24"/>
        </w:rPr>
        <w:t>24</w:t>
      </w:r>
      <w:r w:rsidRPr="00B24817">
        <w:rPr>
          <w:rFonts w:ascii="KaiTi" w:eastAsia="KaiTi" w:hAnsi="KaiTi" w:cs="Arial" w:hint="eastAsia"/>
          <w:b/>
          <w:kern w:val="0"/>
          <w:sz w:val="24"/>
          <w:szCs w:val="24"/>
        </w:rPr>
        <w:t>日至</w:t>
      </w:r>
      <w:r w:rsidRPr="00B24817">
        <w:rPr>
          <w:rFonts w:ascii="KaiTi" w:eastAsia="KaiTi" w:hAnsi="KaiTi" w:hint="eastAsia"/>
          <w:kern w:val="0"/>
          <w:sz w:val="24"/>
          <w:szCs w:val="24"/>
        </w:rPr>
        <w:t>4</w:t>
      </w:r>
      <w:r w:rsidRPr="00B24817">
        <w:rPr>
          <w:rFonts w:ascii="KaiTi" w:eastAsia="KaiTi" w:hAnsi="KaiTi" w:cs="Arial" w:hint="eastAsia"/>
          <w:b/>
          <w:kern w:val="0"/>
          <w:sz w:val="24"/>
          <w:szCs w:val="24"/>
        </w:rPr>
        <w:t>月</w:t>
      </w:r>
      <w:r w:rsidRPr="00B24817">
        <w:rPr>
          <w:rFonts w:ascii="KaiTi" w:eastAsia="KaiTi" w:hAnsi="KaiTi" w:hint="eastAsia"/>
          <w:kern w:val="0"/>
          <w:sz w:val="24"/>
          <w:szCs w:val="24"/>
        </w:rPr>
        <w:t>4</w:t>
      </w:r>
      <w:r w:rsidRPr="00B24817">
        <w:rPr>
          <w:rFonts w:ascii="KaiTi" w:eastAsia="KaiTi" w:hAnsi="KaiTi" w:cs="Arial" w:hint="eastAsia"/>
          <w:b/>
          <w:kern w:val="0"/>
          <w:sz w:val="24"/>
          <w:szCs w:val="24"/>
        </w:rPr>
        <w:t>日，日内瓦</w:t>
      </w:r>
    </w:p>
    <w:p w:rsidR="00B24817" w:rsidRPr="00B24817" w:rsidRDefault="00B24817" w:rsidP="00B24817">
      <w:pPr>
        <w:rPr>
          <w:rFonts w:ascii="Arial" w:hAnsi="Arial" w:cs="Arial"/>
          <w:b/>
          <w:sz w:val="22"/>
        </w:rPr>
      </w:pPr>
    </w:p>
    <w:p w:rsidR="00B24817" w:rsidRPr="00B24817" w:rsidRDefault="00B24817" w:rsidP="00B24817">
      <w:pPr>
        <w:rPr>
          <w:rFonts w:ascii="Arial" w:hAnsi="Arial" w:cs="Arial"/>
          <w:b/>
          <w:sz w:val="22"/>
        </w:rPr>
      </w:pPr>
    </w:p>
    <w:p w:rsidR="00B24817" w:rsidRPr="00B24817" w:rsidRDefault="00B24817" w:rsidP="00B24817">
      <w:pPr>
        <w:rPr>
          <w:rFonts w:ascii="Arial" w:hAnsi="Arial" w:cs="Arial"/>
          <w:b/>
          <w:sz w:val="22"/>
        </w:rPr>
      </w:pPr>
    </w:p>
    <w:p w:rsidR="00807D72" w:rsidRPr="00807D72" w:rsidRDefault="004D5F72" w:rsidP="00807D72">
      <w:pPr>
        <w:rPr>
          <w:rFonts w:ascii="KaiTi" w:eastAsia="KaiTi" w:hAnsi="STKaiti"/>
          <w:sz w:val="24"/>
          <w:szCs w:val="32"/>
        </w:rPr>
      </w:pPr>
      <w:r w:rsidRPr="004D5F72">
        <w:rPr>
          <w:rFonts w:ascii="KaiTi" w:eastAsia="KaiTi" w:hAnsi="STKaiti" w:hint="eastAsia"/>
          <w:sz w:val="24"/>
          <w:szCs w:val="32"/>
        </w:rPr>
        <w:t>委员会第二十</w:t>
      </w:r>
      <w:r w:rsidR="00B24817">
        <w:rPr>
          <w:rFonts w:ascii="KaiTi" w:eastAsia="KaiTi" w:hAnsi="STKaiti" w:hint="eastAsia"/>
          <w:sz w:val="24"/>
          <w:szCs w:val="32"/>
        </w:rPr>
        <w:t>七</w:t>
      </w:r>
      <w:r w:rsidRPr="004D5F72">
        <w:rPr>
          <w:rFonts w:ascii="KaiTi" w:eastAsia="KaiTi" w:hAnsi="STKaiti" w:hint="eastAsia"/>
          <w:sz w:val="24"/>
          <w:szCs w:val="32"/>
        </w:rPr>
        <w:t>届会议的决定</w:t>
      </w:r>
    </w:p>
    <w:p w:rsidR="00807D72" w:rsidRPr="00807D72" w:rsidRDefault="00807D72" w:rsidP="00807D72">
      <w:pPr>
        <w:rPr>
          <w:rFonts w:ascii="Arial" w:hAnsi="Arial" w:cs="Arial"/>
          <w:b/>
          <w:sz w:val="22"/>
        </w:rPr>
      </w:pPr>
    </w:p>
    <w:p w:rsidR="00807D72" w:rsidRPr="00807D72" w:rsidRDefault="004D5F72" w:rsidP="00807D72">
      <w:pPr>
        <w:autoSpaceDE w:val="0"/>
        <w:autoSpaceDN w:val="0"/>
        <w:textAlignment w:val="bottom"/>
        <w:rPr>
          <w:rFonts w:ascii="STKaiti" w:eastAsia="KaiTi" w:hAnsi="STKaiti"/>
          <w:i/>
          <w:szCs w:val="24"/>
        </w:rPr>
      </w:pPr>
      <w:r>
        <w:rPr>
          <w:rFonts w:ascii="STKaiti" w:eastAsia="KaiTi" w:hAnsi="STKaiti" w:hint="eastAsia"/>
          <w:i/>
          <w:szCs w:val="24"/>
        </w:rPr>
        <w:t>经委员会通过</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4D5F72" w:rsidRDefault="004D5F72">
      <w:pPr>
        <w:widowControl/>
        <w:jc w:val="left"/>
        <w:rPr>
          <w:rFonts w:ascii="SimSun" w:hAnsi="SimSun"/>
          <w:szCs w:val="21"/>
        </w:rPr>
      </w:pPr>
      <w:r>
        <w:rPr>
          <w:rFonts w:ascii="SimSun" w:hAnsi="SimSun"/>
          <w:szCs w:val="21"/>
        </w:rPr>
        <w:br w:type="page"/>
      </w: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4D5F72">
        <w:rPr>
          <w:rFonts w:ascii="SimHei" w:eastAsia="SimHei" w:hint="eastAsia"/>
          <w:szCs w:val="21"/>
        </w:rPr>
        <w:lastRenderedPageBreak/>
        <w:t>关于议程第</w:t>
      </w:r>
      <w:r w:rsidR="00B24817">
        <w:rPr>
          <w:rFonts w:ascii="SimHei" w:eastAsia="SimHei" w:hint="eastAsia"/>
          <w:szCs w:val="21"/>
        </w:rPr>
        <w:t>2</w:t>
      </w:r>
      <w:r w:rsidRPr="004D5F72">
        <w:rPr>
          <w:rFonts w:ascii="SimHei" w:eastAsia="SimHei" w:hint="eastAsia"/>
          <w:szCs w:val="21"/>
        </w:rPr>
        <w:t>项的决定</w:t>
      </w:r>
      <w:r w:rsidRPr="004D5F72">
        <w:rPr>
          <w:rFonts w:ascii="SimHei" w:eastAsia="SimHei"/>
          <w:szCs w:val="21"/>
        </w:rPr>
        <w:br/>
      </w:r>
      <w:r w:rsidR="002637B9" w:rsidRPr="004D5F72">
        <w:rPr>
          <w:rFonts w:ascii="SimHei" w:eastAsia="SimHei" w:hAnsi="Arial" w:cs="Arial"/>
          <w:kern w:val="0"/>
          <w:szCs w:val="21"/>
        </w:rPr>
        <w:t>通过议程</w:t>
      </w:r>
    </w:p>
    <w:p w:rsidR="004D5F72" w:rsidRDefault="004D5F72" w:rsidP="004D5F72">
      <w:pPr>
        <w:widowControl/>
        <w:spacing w:afterLines="50" w:after="120" w:line="340" w:lineRule="atLeast"/>
        <w:rPr>
          <w:rFonts w:ascii="SimSun" w:hAnsi="SimSun"/>
          <w:szCs w:val="21"/>
        </w:rPr>
      </w:pPr>
      <w:r w:rsidRPr="00AC4D90">
        <w:rPr>
          <w:rFonts w:ascii="SimSun" w:hAnsi="SimSun"/>
          <w:szCs w:val="21"/>
        </w:rPr>
        <w:t>主席提交</w:t>
      </w:r>
      <w:r w:rsidRPr="004D5F72">
        <w:rPr>
          <w:rFonts w:ascii="SimSun" w:hAnsi="SimSun" w:cs="Arial"/>
          <w:kern w:val="0"/>
          <w:szCs w:val="21"/>
        </w:rPr>
        <w:t>作为</w:t>
      </w:r>
      <w:r w:rsidRPr="00AC4D90">
        <w:rPr>
          <w:rFonts w:ascii="SimSun"/>
          <w:szCs w:val="21"/>
        </w:rPr>
        <w:t>WIPO/GRTKF/IC/2</w:t>
      </w:r>
      <w:r w:rsidR="00B24817">
        <w:rPr>
          <w:rFonts w:ascii="SimSun" w:hint="eastAsia"/>
          <w:szCs w:val="21"/>
        </w:rPr>
        <w:t>7</w:t>
      </w:r>
      <w:r w:rsidRPr="00AC4D90">
        <w:rPr>
          <w:rFonts w:ascii="SimSun"/>
          <w:szCs w:val="21"/>
        </w:rPr>
        <w:t xml:space="preserve">/1 Prov. </w:t>
      </w:r>
      <w:r w:rsidR="00B24817">
        <w:rPr>
          <w:rFonts w:ascii="SimSun" w:hint="eastAsia"/>
          <w:szCs w:val="21"/>
        </w:rPr>
        <w:t>3</w:t>
      </w:r>
      <w:r w:rsidRPr="00AC4D90">
        <w:rPr>
          <w:rFonts w:ascii="SimSun" w:hAnsi="SimSun"/>
          <w:szCs w:val="21"/>
        </w:rPr>
        <w:t>分发的议程草案供会议通过</w:t>
      </w:r>
      <w:r>
        <w:rPr>
          <w:rFonts w:ascii="SimSun" w:hAnsi="SimSun" w:hint="eastAsia"/>
          <w:szCs w:val="21"/>
        </w:rPr>
        <w:t>，议程草案得到通过。</w:t>
      </w:r>
    </w:p>
    <w:p w:rsidR="008E28AA" w:rsidRDefault="008E28AA" w:rsidP="004D5F72">
      <w:pPr>
        <w:widowControl/>
        <w:spacing w:afterLines="50" w:after="120" w:line="340" w:lineRule="atLeast"/>
        <w:rPr>
          <w:rFonts w:ascii="SimSun" w:hAnsi="SimSun"/>
          <w:szCs w:val="21"/>
        </w:rPr>
      </w:pPr>
    </w:p>
    <w:p w:rsidR="00A92744"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sidR="00B24817">
        <w:rPr>
          <w:rFonts w:ascii="SimHei" w:eastAsia="SimHei" w:hint="eastAsia"/>
          <w:szCs w:val="21"/>
        </w:rPr>
        <w:t>3</w:t>
      </w:r>
      <w:r w:rsidRPr="0082096F">
        <w:rPr>
          <w:rFonts w:ascii="SimHei" w:eastAsia="SimHei" w:hint="eastAsia"/>
          <w:szCs w:val="21"/>
        </w:rPr>
        <w:t>项的决定</w:t>
      </w:r>
      <w:r>
        <w:rPr>
          <w:rFonts w:ascii="SimHei" w:eastAsia="SimHei"/>
          <w:szCs w:val="21"/>
        </w:rPr>
        <w:br/>
      </w:r>
      <w:r w:rsidR="00A92744" w:rsidRPr="004D5F72">
        <w:rPr>
          <w:rFonts w:ascii="SimHei" w:eastAsia="SimHei" w:hAnsi="Arial" w:cs="Arial"/>
          <w:kern w:val="0"/>
          <w:szCs w:val="21"/>
        </w:rPr>
        <w:t>通过</w:t>
      </w:r>
      <w:r w:rsidR="00A92744" w:rsidRPr="004D5F72">
        <w:rPr>
          <w:rFonts w:ascii="SimHei" w:eastAsia="SimHei" w:hAnsi="Arial" w:cs="Arial" w:hint="eastAsia"/>
          <w:kern w:val="0"/>
          <w:szCs w:val="21"/>
        </w:rPr>
        <w:t>第二十</w:t>
      </w:r>
      <w:r w:rsidR="00B24817">
        <w:rPr>
          <w:rFonts w:ascii="SimHei" w:eastAsia="SimHei" w:hAnsi="Arial" w:cs="Arial" w:hint="eastAsia"/>
          <w:kern w:val="0"/>
          <w:szCs w:val="21"/>
        </w:rPr>
        <w:t>六</w:t>
      </w:r>
      <w:r w:rsidR="00E039D8" w:rsidRPr="004D5F72">
        <w:rPr>
          <w:rFonts w:ascii="SimHei" w:eastAsia="SimHei" w:hAnsi="Arial" w:cs="Arial" w:hint="eastAsia"/>
          <w:kern w:val="0"/>
          <w:szCs w:val="21"/>
        </w:rPr>
        <w:t>届</w:t>
      </w:r>
      <w:r w:rsidR="00A92744" w:rsidRPr="004D5F72">
        <w:rPr>
          <w:rFonts w:ascii="SimHei" w:eastAsia="SimHei" w:hAnsi="Arial" w:cs="Arial" w:hint="eastAsia"/>
          <w:kern w:val="0"/>
          <w:szCs w:val="21"/>
        </w:rPr>
        <w:t>会议报告</w:t>
      </w:r>
    </w:p>
    <w:p w:rsidR="00A92744" w:rsidRDefault="004D5F72" w:rsidP="004D5F72">
      <w:pPr>
        <w:widowControl/>
        <w:spacing w:afterLines="50" w:after="120" w:line="340" w:lineRule="atLeast"/>
        <w:rPr>
          <w:rFonts w:ascii="SimSun" w:hAnsi="SimSun"/>
          <w:szCs w:val="21"/>
        </w:rPr>
      </w:pPr>
      <w:r w:rsidRPr="00A67339">
        <w:rPr>
          <w:rFonts w:ascii="SimSun" w:hAnsi="SimSun" w:hint="eastAsia"/>
          <w:szCs w:val="21"/>
        </w:rPr>
        <w:t>主席提交</w:t>
      </w:r>
      <w:r w:rsidRPr="004D5F72">
        <w:rPr>
          <w:rFonts w:ascii="SimSun" w:hAnsi="SimSun" w:cs="Arial" w:hint="eastAsia"/>
          <w:kern w:val="0"/>
          <w:szCs w:val="21"/>
        </w:rPr>
        <w:t>委员会</w:t>
      </w:r>
      <w:r w:rsidRPr="00A67339">
        <w:rPr>
          <w:rFonts w:ascii="SimSun" w:hAnsi="SimSun" w:hint="eastAsia"/>
          <w:szCs w:val="21"/>
        </w:rPr>
        <w:t>第二十</w:t>
      </w:r>
      <w:r w:rsidR="00B24817">
        <w:rPr>
          <w:rFonts w:ascii="SimSun" w:hAnsi="SimSun" w:hint="eastAsia"/>
          <w:szCs w:val="21"/>
        </w:rPr>
        <w:t>六</w:t>
      </w:r>
      <w:r w:rsidRPr="00A67339">
        <w:rPr>
          <w:rFonts w:ascii="SimSun" w:hAnsi="SimSun" w:hint="eastAsia"/>
          <w:szCs w:val="21"/>
        </w:rPr>
        <w:t>届会议经修订的报告草案(</w:t>
      </w:r>
      <w:r w:rsidRPr="00A96EC9">
        <w:rPr>
          <w:rFonts w:ascii="SimSun" w:hAnsi="SimSun"/>
          <w:szCs w:val="21"/>
        </w:rPr>
        <w:t>WIPO/GRTKF/IC/2</w:t>
      </w:r>
      <w:r w:rsidR="00B24817">
        <w:rPr>
          <w:rFonts w:ascii="SimSun" w:hAnsi="SimSun" w:hint="eastAsia"/>
          <w:szCs w:val="21"/>
        </w:rPr>
        <w:t>6</w:t>
      </w:r>
      <w:r w:rsidRPr="00A96EC9">
        <w:rPr>
          <w:rFonts w:ascii="SimSun" w:hAnsi="SimSun"/>
          <w:szCs w:val="21"/>
        </w:rPr>
        <w:t>/</w:t>
      </w:r>
      <w:r>
        <w:rPr>
          <w:rFonts w:ascii="SimSun" w:hAnsi="SimSun" w:hint="eastAsia"/>
          <w:szCs w:val="21"/>
        </w:rPr>
        <w:t>8 Prov. 2</w:t>
      </w:r>
      <w:r w:rsidRPr="00A67339">
        <w:rPr>
          <w:rFonts w:ascii="SimSun" w:hAnsi="SimSun" w:hint="eastAsia"/>
          <w:szCs w:val="21"/>
        </w:rPr>
        <w:t>)供会议通过，</w:t>
      </w:r>
      <w:r w:rsidR="00A71F14">
        <w:rPr>
          <w:rFonts w:ascii="SimSun" w:hAnsi="SimSun" w:hint="eastAsia"/>
          <w:szCs w:val="21"/>
        </w:rPr>
        <w:t>报告草案</w:t>
      </w:r>
      <w:r w:rsidRPr="00A67339">
        <w:rPr>
          <w:rFonts w:ascii="SimSun" w:hAnsi="SimSun" w:hint="eastAsia"/>
          <w:szCs w:val="21"/>
        </w:rPr>
        <w:t>得到通过。</w:t>
      </w:r>
    </w:p>
    <w:p w:rsidR="00A71F14" w:rsidRPr="00A96EC9" w:rsidRDefault="00A71F14" w:rsidP="004D5F72">
      <w:pPr>
        <w:widowControl/>
        <w:spacing w:afterLines="50" w:after="120" w:line="340" w:lineRule="atLeast"/>
        <w:rPr>
          <w:rFonts w:ascii="SimSun" w:hAns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sidR="00B24817">
        <w:rPr>
          <w:rFonts w:ascii="SimHei" w:eastAsia="SimHei" w:hint="eastAsia"/>
          <w:szCs w:val="21"/>
        </w:rPr>
        <w:t>4</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认可若干组织与会</w:t>
      </w:r>
    </w:p>
    <w:p w:rsidR="002637B9" w:rsidRDefault="004D5F72" w:rsidP="00B24817">
      <w:pPr>
        <w:widowControl/>
        <w:spacing w:afterLines="50" w:after="120" w:line="340" w:lineRule="atLeast"/>
        <w:rPr>
          <w:rFonts w:ascii="SimSun" w:hAnsi="SimSun"/>
          <w:szCs w:val="21"/>
        </w:rPr>
      </w:pPr>
      <w:r w:rsidRPr="00AC4D90">
        <w:rPr>
          <w:rFonts w:ascii="SimSun" w:hAnsi="SimSun" w:hint="eastAsia"/>
          <w:szCs w:val="21"/>
        </w:rPr>
        <w:t>委员会</w:t>
      </w:r>
      <w:r w:rsidRPr="004D5F72">
        <w:rPr>
          <w:rFonts w:ascii="SimSun" w:hAnsi="SimSun" w:cs="Arial" w:hint="eastAsia"/>
          <w:kern w:val="0"/>
          <w:szCs w:val="21"/>
        </w:rPr>
        <w:t>一致</w:t>
      </w:r>
      <w:r w:rsidRPr="00AC4D90">
        <w:rPr>
          <w:rFonts w:ascii="SimSun" w:hAnsi="SimSun" w:hint="eastAsia"/>
          <w:szCs w:val="21"/>
        </w:rPr>
        <w:t>批准认可文件</w:t>
      </w:r>
      <w:r w:rsidRPr="00AC4D90">
        <w:rPr>
          <w:rFonts w:ascii="SimSun" w:hAnsi="SimSun"/>
          <w:szCs w:val="21"/>
        </w:rPr>
        <w:t>WIPO/GRTKF/IC/2</w:t>
      </w:r>
      <w:r w:rsidR="00B24817">
        <w:rPr>
          <w:rFonts w:ascii="SimSun" w:hAnsi="SimSun" w:hint="eastAsia"/>
          <w:szCs w:val="21"/>
        </w:rPr>
        <w:t>7</w:t>
      </w:r>
      <w:r w:rsidRPr="00AC4D90">
        <w:rPr>
          <w:rFonts w:ascii="SimSun" w:hAnsi="SimSun"/>
          <w:szCs w:val="21"/>
        </w:rPr>
        <w:t>/2</w:t>
      </w:r>
      <w:r w:rsidRPr="00AC4D90">
        <w:rPr>
          <w:rFonts w:ascii="SimSun" w:hAnsi="SimSun" w:hint="eastAsia"/>
          <w:szCs w:val="21"/>
        </w:rPr>
        <w:t>附件中所列的所有组织以特别观察员的身份与会，这些组织如下：</w:t>
      </w:r>
      <w:r w:rsidR="00B24817" w:rsidRPr="00B24817">
        <w:rPr>
          <w:rFonts w:ascii="SimSun" w:hAnsi="SimSun" w:hint="eastAsia"/>
          <w:szCs w:val="21"/>
        </w:rPr>
        <w:t>教科文组织赞助的亚洲及太平洋地区非物质文化遗产国际信息与网络中心(ICHCAP)</w:t>
      </w:r>
      <w:r w:rsidR="00B24817">
        <w:rPr>
          <w:rFonts w:ascii="SimSun" w:hAnsi="SimSun" w:hint="eastAsia"/>
          <w:szCs w:val="21"/>
        </w:rPr>
        <w:t>；</w:t>
      </w:r>
      <w:r w:rsidR="00B24817" w:rsidRPr="00B24817">
        <w:rPr>
          <w:rFonts w:ascii="SimSun" w:hAnsi="SimSun" w:hint="eastAsia"/>
          <w:szCs w:val="21"/>
        </w:rPr>
        <w:t>俄罗斯土著培训中心(CSIPN/RITC)</w:t>
      </w:r>
      <w:r w:rsidR="00B24817">
        <w:rPr>
          <w:rFonts w:ascii="SimSun" w:hAnsi="SimSun" w:hint="eastAsia"/>
          <w:szCs w:val="21"/>
        </w:rPr>
        <w:t>；</w:t>
      </w:r>
      <w:r w:rsidR="00B24817" w:rsidRPr="00B24817">
        <w:rPr>
          <w:rFonts w:ascii="SimSun" w:hAnsi="SimSun" w:hint="eastAsia"/>
          <w:szCs w:val="21"/>
        </w:rPr>
        <w:t>援助俄罗斯联邦北方、西伯利亚和远东土著人民巴塔尼国际发展基金</w:t>
      </w:r>
      <w:r w:rsidR="00B24817">
        <w:rPr>
          <w:rFonts w:ascii="SimSun" w:hAnsi="SimSun" w:hint="eastAsia"/>
          <w:szCs w:val="21"/>
        </w:rPr>
        <w:t>；</w:t>
      </w:r>
      <w:r w:rsidR="00B24817" w:rsidRPr="00B24817">
        <w:rPr>
          <w:rFonts w:ascii="SimSun" w:hAnsi="SimSun" w:hint="eastAsia"/>
          <w:szCs w:val="21"/>
        </w:rPr>
        <w:t>特罗姆瑟大学-挪威北极圈大学(</w:t>
      </w:r>
      <w:proofErr w:type="spellStart"/>
      <w:r w:rsidR="00B24817" w:rsidRPr="00B24817">
        <w:rPr>
          <w:rFonts w:ascii="SimSun" w:hAnsi="SimSun" w:hint="eastAsia"/>
          <w:szCs w:val="21"/>
        </w:rPr>
        <w:t>UiT</w:t>
      </w:r>
      <w:proofErr w:type="spellEnd"/>
      <w:r w:rsidR="00B24817" w:rsidRPr="00B24817">
        <w:rPr>
          <w:rFonts w:ascii="SimSun" w:hAnsi="SimSun" w:hint="eastAsia"/>
          <w:szCs w:val="21"/>
        </w:rPr>
        <w:t>)</w:t>
      </w:r>
      <w:r>
        <w:rPr>
          <w:rFonts w:ascii="SimSun" w:hAnsi="SimSun" w:hint="eastAsia"/>
          <w:szCs w:val="21"/>
        </w:rPr>
        <w:t>。</w:t>
      </w:r>
    </w:p>
    <w:p w:rsidR="00A71F14" w:rsidRPr="00A96EC9" w:rsidRDefault="00A71F14" w:rsidP="004D5F72">
      <w:pPr>
        <w:widowControl/>
        <w:spacing w:afterLines="50" w:after="120" w:line="340" w:lineRule="atLeast"/>
        <w:rPr>
          <w:rFonts w:asci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sidR="00B24817">
        <w:rPr>
          <w:rFonts w:ascii="SimHei" w:eastAsia="SimHei" w:hint="eastAsia"/>
          <w:szCs w:val="21"/>
        </w:rPr>
        <w:t>5</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土著和当地社区的参与</w:t>
      </w:r>
    </w:p>
    <w:p w:rsidR="004D5F72" w:rsidRPr="00AC4D90" w:rsidRDefault="004D5F72" w:rsidP="004D5F72">
      <w:pPr>
        <w:widowControl/>
        <w:spacing w:afterLines="50" w:after="120" w:line="340" w:lineRule="atLeast"/>
        <w:rPr>
          <w:rFonts w:ascii="SimSun" w:hAnsi="SimSun"/>
          <w:szCs w:val="21"/>
        </w:rPr>
      </w:pPr>
      <w:r w:rsidRPr="00AC4D90">
        <w:rPr>
          <w:rFonts w:ascii="SimSun" w:hAnsi="SimSun" w:hint="eastAsia"/>
          <w:szCs w:val="21"/>
        </w:rPr>
        <w:t>委员会注意到文件</w:t>
      </w:r>
      <w:r w:rsidRPr="00AC4D90">
        <w:rPr>
          <w:rFonts w:ascii="SimSun" w:hAnsi="SimSun"/>
          <w:szCs w:val="21"/>
        </w:rPr>
        <w:t>WIPO/GRTKF/IC/2</w:t>
      </w:r>
      <w:r w:rsidR="00B24817">
        <w:rPr>
          <w:rFonts w:ascii="SimSun" w:hAnsi="SimSun" w:hint="eastAsia"/>
          <w:szCs w:val="21"/>
        </w:rPr>
        <w:t>7</w:t>
      </w:r>
      <w:r w:rsidRPr="00AC4D90">
        <w:rPr>
          <w:rFonts w:ascii="SimSun" w:hAnsi="SimSun"/>
          <w:szCs w:val="21"/>
        </w:rPr>
        <w:t>/3</w:t>
      </w:r>
      <w:r w:rsidRPr="00AC4D90">
        <w:rPr>
          <w:rFonts w:ascii="SimSun" w:hAnsi="SimSun" w:hint="eastAsia"/>
          <w:szCs w:val="21"/>
        </w:rPr>
        <w:t>、</w:t>
      </w:r>
      <w:r w:rsidRPr="00AC4D90">
        <w:rPr>
          <w:rFonts w:ascii="SimSun" w:hAnsi="SimSun"/>
          <w:szCs w:val="21"/>
        </w:rPr>
        <w:t>WIPO/GRTKF/IC/2</w:t>
      </w:r>
      <w:r w:rsidR="00B24817">
        <w:rPr>
          <w:rFonts w:ascii="SimSun" w:hAnsi="SimSun" w:hint="eastAsia"/>
          <w:szCs w:val="21"/>
        </w:rPr>
        <w:t>7</w:t>
      </w:r>
      <w:r w:rsidRPr="00AC4D90">
        <w:rPr>
          <w:rFonts w:ascii="SimSun" w:hAnsi="SimSun"/>
          <w:szCs w:val="21"/>
        </w:rPr>
        <w:t>/INF/</w:t>
      </w:r>
      <w:r>
        <w:rPr>
          <w:rFonts w:ascii="SimSun" w:hAnsi="SimSun" w:hint="eastAsia"/>
          <w:szCs w:val="21"/>
        </w:rPr>
        <w:t>4</w:t>
      </w:r>
      <w:r w:rsidRPr="00AC4D90">
        <w:rPr>
          <w:rFonts w:ascii="SimSun" w:hAnsi="SimSun" w:hint="eastAsia"/>
          <w:szCs w:val="21"/>
        </w:rPr>
        <w:t>和</w:t>
      </w:r>
      <w:r w:rsidRPr="00AC4D90">
        <w:rPr>
          <w:rFonts w:ascii="SimSun" w:hAnsi="SimSun"/>
          <w:szCs w:val="21"/>
        </w:rPr>
        <w:t>WIPO/GRTKF/IC/2</w:t>
      </w:r>
      <w:r w:rsidR="00B24817">
        <w:rPr>
          <w:rFonts w:ascii="SimSun" w:hAnsi="SimSun" w:hint="eastAsia"/>
          <w:szCs w:val="21"/>
        </w:rPr>
        <w:t>7</w:t>
      </w:r>
      <w:r w:rsidRPr="00AC4D90">
        <w:rPr>
          <w:rFonts w:ascii="SimSun" w:hAnsi="SimSun"/>
          <w:szCs w:val="21"/>
        </w:rPr>
        <w:t>/INF/</w:t>
      </w:r>
      <w:r>
        <w:rPr>
          <w:rFonts w:ascii="SimSun" w:hAnsi="SimSun" w:hint="eastAsia"/>
          <w:szCs w:val="21"/>
        </w:rPr>
        <w:t>6</w:t>
      </w:r>
      <w:r w:rsidRPr="00AC4D90">
        <w:rPr>
          <w:rFonts w:ascii="SimSun" w:hAnsi="SimSun" w:hint="eastAsia"/>
          <w:szCs w:val="21"/>
        </w:rPr>
        <w:t>。</w:t>
      </w:r>
    </w:p>
    <w:p w:rsidR="004D5F72" w:rsidRDefault="004D5F72" w:rsidP="004D5F72">
      <w:pPr>
        <w:widowControl/>
        <w:spacing w:afterLines="50" w:after="120" w:line="340" w:lineRule="atLeast"/>
        <w:rPr>
          <w:rFonts w:ascii="SimSun" w:hAnsi="SimSun" w:hint="eastAsia"/>
          <w:szCs w:val="21"/>
        </w:rPr>
      </w:pPr>
      <w:r w:rsidRPr="00AC4D90">
        <w:rPr>
          <w:rFonts w:ascii="SimSun" w:hAnsi="SimSun" w:hint="eastAsia"/>
          <w:szCs w:val="21"/>
        </w:rPr>
        <w:t>委员会强烈鼓励并呼吁委员会成员及所有相关的公共或私营实体为</w:t>
      </w:r>
      <w:r w:rsidRPr="00AC4D90">
        <w:rPr>
          <w:rFonts w:ascii="SimSun" w:hAnsi="SimSun"/>
          <w:szCs w:val="21"/>
        </w:rPr>
        <w:t>WIPO</w:t>
      </w:r>
      <w:r w:rsidRPr="00AC4D90">
        <w:rPr>
          <w:rFonts w:ascii="SimSun" w:hAnsi="SimSun" w:hint="eastAsia"/>
          <w:szCs w:val="21"/>
        </w:rPr>
        <w:t>经认可的土著和当地社区自愿基金捐款。</w:t>
      </w:r>
    </w:p>
    <w:p w:rsidR="00B43F35" w:rsidRPr="00B43F35" w:rsidRDefault="00B43F35" w:rsidP="004D5F72">
      <w:pPr>
        <w:widowControl/>
        <w:spacing w:afterLines="50" w:after="120" w:line="340" w:lineRule="atLeast"/>
        <w:rPr>
          <w:rFonts w:ascii="SimSun" w:hAnsi="SimSun"/>
          <w:szCs w:val="21"/>
        </w:rPr>
      </w:pPr>
      <w:r>
        <w:rPr>
          <w:rFonts w:ascii="SimSun" w:hAnsi="SimSun" w:hint="eastAsia"/>
          <w:szCs w:val="21"/>
        </w:rPr>
        <w:t>委员会还注意到澳大利亚、芬兰、新西兰和瑞士几个代表团提交的文件</w:t>
      </w:r>
      <w:r w:rsidRPr="00B43F35">
        <w:rPr>
          <w:rFonts w:ascii="SimSun" w:hAnsi="SimSun"/>
          <w:szCs w:val="21"/>
        </w:rPr>
        <w:t>WIPO/GRTKF/IC/27/9 Rev.(“</w:t>
      </w:r>
      <w:r w:rsidRPr="00B43F35">
        <w:rPr>
          <w:rFonts w:ascii="SimSun" w:hAnsi="SimSun" w:hint="eastAsia"/>
          <w:szCs w:val="21"/>
        </w:rPr>
        <w:t>土著和当地社区的参与</w:t>
      </w:r>
      <w:r>
        <w:rPr>
          <w:rFonts w:ascii="SimSun" w:hAnsi="SimSun" w:hint="eastAsia"/>
          <w:szCs w:val="21"/>
        </w:rPr>
        <w:t>：关于为自愿基金实行次级捐款的提案</w:t>
      </w:r>
      <w:r w:rsidRPr="00B43F35">
        <w:rPr>
          <w:rFonts w:ascii="SimSun" w:hAnsi="SimSun"/>
          <w:szCs w:val="21"/>
        </w:rPr>
        <w:t>”)</w:t>
      </w:r>
      <w:r>
        <w:rPr>
          <w:rFonts w:ascii="SimSun" w:hAnsi="SimSun" w:hint="eastAsia"/>
          <w:szCs w:val="21"/>
        </w:rPr>
        <w:t>，决定将该文件中所载的提案推迟到委员会第二十八届会议讨论。</w:t>
      </w:r>
    </w:p>
    <w:p w:rsidR="004D5F72" w:rsidRDefault="004D5F72" w:rsidP="004D5F72">
      <w:pPr>
        <w:widowControl/>
        <w:spacing w:afterLines="50" w:after="120" w:line="340" w:lineRule="atLeast"/>
        <w:rPr>
          <w:rFonts w:ascii="SimSun" w:hAnsi="SimSun"/>
          <w:szCs w:val="21"/>
        </w:rPr>
      </w:pPr>
      <w:r w:rsidRPr="00AC4D90">
        <w:rPr>
          <w:rFonts w:ascii="SimSun" w:hAnsi="SimSun" w:hint="eastAsia"/>
          <w:szCs w:val="21"/>
        </w:rPr>
        <w:t>经主席提议，委员会以鼓掌方式选举下列八名成员以个人身份担任咨询委员会委员：</w:t>
      </w:r>
      <w:r w:rsidR="00DE1C86" w:rsidRPr="00DE1C86">
        <w:rPr>
          <w:rFonts w:ascii="SimSun" w:hAnsi="SimSun"/>
          <w:szCs w:val="21"/>
        </w:rPr>
        <w:t>Catherine BUNYASSI KAHURIA</w:t>
      </w:r>
      <w:r w:rsidR="00DE1C86">
        <w:rPr>
          <w:rFonts w:ascii="SimSun" w:hAnsi="SimSun" w:hint="eastAsia"/>
          <w:szCs w:val="21"/>
        </w:rPr>
        <w:t>女士，肯尼亚版权委员会法律部高级顾问(肯尼亚内罗毕)；</w:t>
      </w:r>
      <w:r w:rsidR="00A71F14" w:rsidRPr="00A71F14">
        <w:rPr>
          <w:rFonts w:ascii="SimSun" w:hAnsi="SimSun"/>
          <w:szCs w:val="21"/>
        </w:rPr>
        <w:t>Nelson DE LEON KANTULE</w:t>
      </w:r>
      <w:r w:rsidR="00A71F14">
        <w:rPr>
          <w:rFonts w:ascii="SimSun" w:hAnsi="SimSun" w:hint="eastAsia"/>
          <w:szCs w:val="21"/>
        </w:rPr>
        <w:t>先生，</w:t>
      </w:r>
      <w:r w:rsidR="00A71F14" w:rsidRPr="00A71F14">
        <w:rPr>
          <w:rFonts w:ascii="SimSun" w:hAnsi="SimSun" w:hint="eastAsia"/>
          <w:szCs w:val="21"/>
        </w:rPr>
        <w:t>库纳人保护地球母亲联合会(KUNA)代表(巴拿马)</w:t>
      </w:r>
      <w:r w:rsidR="00A71F14">
        <w:rPr>
          <w:rFonts w:ascii="SimSun" w:hAnsi="SimSun" w:hint="eastAsia"/>
          <w:szCs w:val="21"/>
        </w:rPr>
        <w:t>；</w:t>
      </w:r>
      <w:proofErr w:type="spellStart"/>
      <w:r w:rsidR="00A71F14" w:rsidRPr="00A71F14">
        <w:rPr>
          <w:rFonts w:ascii="SimSun" w:hAnsi="SimSun" w:hint="eastAsia"/>
          <w:szCs w:val="21"/>
        </w:rPr>
        <w:t>Simara</w:t>
      </w:r>
      <w:proofErr w:type="spellEnd"/>
      <w:r w:rsidR="00A71F14" w:rsidRPr="00A71F14">
        <w:rPr>
          <w:rFonts w:ascii="SimSun" w:hAnsi="SimSun" w:hint="eastAsia"/>
          <w:szCs w:val="21"/>
        </w:rPr>
        <w:t xml:space="preserve"> HOWELL女士，牙买加常驻代表团一等秘书(日内瓦)；</w:t>
      </w:r>
      <w:proofErr w:type="spellStart"/>
      <w:r w:rsidR="00DE1C86" w:rsidRPr="00DE1C86">
        <w:rPr>
          <w:rFonts w:ascii="SimSun" w:hAnsi="SimSun"/>
          <w:szCs w:val="21"/>
        </w:rPr>
        <w:t>Lalita</w:t>
      </w:r>
      <w:proofErr w:type="spellEnd"/>
      <w:r w:rsidR="00DE1C86" w:rsidRPr="00DE1C86">
        <w:rPr>
          <w:rFonts w:ascii="SimSun" w:hAnsi="SimSun"/>
          <w:szCs w:val="21"/>
        </w:rPr>
        <w:t xml:space="preserve"> KAPUR</w:t>
      </w:r>
      <w:r w:rsidR="00DE1C86">
        <w:rPr>
          <w:rFonts w:ascii="SimSun" w:hAnsi="SimSun" w:hint="eastAsia"/>
          <w:szCs w:val="21"/>
        </w:rPr>
        <w:t>女士，外交与贸易部知识产权</w:t>
      </w:r>
      <w:proofErr w:type="gramStart"/>
      <w:r w:rsidR="00DE1C86">
        <w:rPr>
          <w:rFonts w:ascii="SimSun" w:hAnsi="SimSun" w:hint="eastAsia"/>
          <w:szCs w:val="21"/>
        </w:rPr>
        <w:t>科执行</w:t>
      </w:r>
      <w:proofErr w:type="gramEnd"/>
      <w:r w:rsidR="00DE1C86">
        <w:rPr>
          <w:rFonts w:ascii="SimSun" w:hAnsi="SimSun" w:hint="eastAsia"/>
          <w:szCs w:val="21"/>
        </w:rPr>
        <w:t>干事</w:t>
      </w:r>
      <w:r w:rsidR="00DE1C86" w:rsidRPr="00A71F14">
        <w:rPr>
          <w:rFonts w:ascii="SimSun" w:hAnsi="SimSun" w:hint="eastAsia"/>
          <w:szCs w:val="21"/>
        </w:rPr>
        <w:t>(澳大利亚堪培拉)</w:t>
      </w:r>
      <w:r w:rsidR="00DE1C86">
        <w:rPr>
          <w:rFonts w:ascii="SimSun" w:hAnsi="SimSun" w:hint="eastAsia"/>
          <w:szCs w:val="21"/>
        </w:rPr>
        <w:t>；</w:t>
      </w:r>
      <w:r w:rsidR="006149C5">
        <w:rPr>
          <w:rFonts w:ascii="SimSun" w:hAnsi="SimSun" w:hint="eastAsia"/>
          <w:szCs w:val="21"/>
        </w:rPr>
        <w:t>金是亨先生，大韩民国常驻代表团参赞</w:t>
      </w:r>
      <w:r w:rsidR="00A71F14" w:rsidRPr="00A71F14">
        <w:rPr>
          <w:rFonts w:ascii="SimSun" w:hAnsi="SimSun" w:hint="eastAsia"/>
          <w:szCs w:val="21"/>
        </w:rPr>
        <w:t>(日内瓦)</w:t>
      </w:r>
      <w:r w:rsidR="006149C5">
        <w:rPr>
          <w:rFonts w:ascii="SimSun" w:hAnsi="SimSun" w:hint="eastAsia"/>
          <w:szCs w:val="21"/>
        </w:rPr>
        <w:t>；</w:t>
      </w:r>
      <w:proofErr w:type="spellStart"/>
      <w:r w:rsidR="006149C5" w:rsidRPr="006149C5">
        <w:rPr>
          <w:rFonts w:ascii="SimSun" w:hAnsi="SimSun"/>
          <w:szCs w:val="21"/>
        </w:rPr>
        <w:t>Wojciech</w:t>
      </w:r>
      <w:proofErr w:type="spellEnd"/>
      <w:r w:rsidR="006149C5" w:rsidRPr="006149C5">
        <w:rPr>
          <w:rFonts w:ascii="SimSun" w:hAnsi="SimSun"/>
          <w:szCs w:val="21"/>
        </w:rPr>
        <w:t xml:space="preserve"> </w:t>
      </w:r>
      <w:r w:rsidR="00B43F35" w:rsidRPr="00B43F35">
        <w:rPr>
          <w:rFonts w:ascii="SimSun" w:hAnsi="SimSun"/>
          <w:szCs w:val="21"/>
        </w:rPr>
        <w:t>PI</w:t>
      </w:r>
      <w:r w:rsidR="00B43F35" w:rsidRPr="00B43F35">
        <w:rPr>
          <w:rFonts w:ascii="MS Mincho" w:eastAsia="MS Mincho" w:hAnsi="MS Mincho" w:cs="MS Mincho" w:hint="eastAsia"/>
          <w:szCs w:val="21"/>
        </w:rPr>
        <w:t>Ą</w:t>
      </w:r>
      <w:r w:rsidR="00B43F35" w:rsidRPr="00B43F35">
        <w:rPr>
          <w:rFonts w:ascii="SimSun" w:hAnsi="SimSun"/>
          <w:szCs w:val="21"/>
        </w:rPr>
        <w:t>TKOWSKI</w:t>
      </w:r>
      <w:r w:rsidR="006149C5">
        <w:rPr>
          <w:rFonts w:ascii="SimSun" w:hAnsi="SimSun" w:hint="eastAsia"/>
          <w:szCs w:val="21"/>
        </w:rPr>
        <w:t>先生，波兰常驻代表团一等参赞</w:t>
      </w:r>
      <w:r w:rsidR="006149C5" w:rsidRPr="00A71F14">
        <w:rPr>
          <w:rFonts w:ascii="SimSun" w:hAnsi="SimSun" w:hint="eastAsia"/>
          <w:szCs w:val="21"/>
        </w:rPr>
        <w:t>(日内瓦)</w:t>
      </w:r>
      <w:r w:rsidR="006149C5">
        <w:rPr>
          <w:rFonts w:ascii="SimSun" w:hAnsi="SimSun" w:hint="eastAsia"/>
          <w:szCs w:val="21"/>
        </w:rPr>
        <w:t>；</w:t>
      </w:r>
      <w:r w:rsidR="006149C5" w:rsidRPr="006149C5">
        <w:rPr>
          <w:rFonts w:ascii="SimSun" w:hAnsi="SimSun"/>
          <w:szCs w:val="21"/>
        </w:rPr>
        <w:t>Madeleine SCHERB</w:t>
      </w:r>
      <w:r w:rsidR="006149C5">
        <w:rPr>
          <w:rFonts w:ascii="SimSun" w:hAnsi="SimSun" w:hint="eastAsia"/>
          <w:szCs w:val="21"/>
        </w:rPr>
        <w:t>女士，</w:t>
      </w:r>
      <w:r w:rsidR="006149C5" w:rsidRPr="006149C5">
        <w:rPr>
          <w:rFonts w:ascii="SimSun" w:hAnsi="SimSun" w:hint="eastAsia"/>
          <w:szCs w:val="21"/>
        </w:rPr>
        <w:t>健康与环境计划</w:t>
      </w:r>
      <w:r w:rsidR="006149C5">
        <w:rPr>
          <w:rFonts w:ascii="SimSun" w:hAnsi="SimSun" w:hint="eastAsia"/>
          <w:szCs w:val="21"/>
        </w:rPr>
        <w:t>代表(喀麦隆雅温得)；</w:t>
      </w:r>
      <w:r w:rsidR="006149C5" w:rsidRPr="006149C5">
        <w:rPr>
          <w:rFonts w:ascii="SimSun" w:hAnsi="SimSun"/>
          <w:szCs w:val="21"/>
        </w:rPr>
        <w:t>Jim WALKER</w:t>
      </w:r>
      <w:r w:rsidR="006149C5">
        <w:rPr>
          <w:rFonts w:ascii="SimSun" w:hAnsi="SimSun" w:hint="eastAsia"/>
          <w:szCs w:val="21"/>
        </w:rPr>
        <w:t>先生，</w:t>
      </w:r>
      <w:r w:rsidR="006149C5" w:rsidRPr="006149C5">
        <w:rPr>
          <w:rFonts w:ascii="SimSun" w:hAnsi="SimSun"/>
          <w:szCs w:val="21"/>
        </w:rPr>
        <w:t>FAIRA</w:t>
      </w:r>
      <w:r w:rsidR="006149C5">
        <w:rPr>
          <w:rFonts w:ascii="SimSun" w:hAnsi="SimSun" w:hint="eastAsia"/>
          <w:szCs w:val="21"/>
        </w:rPr>
        <w:t>代表(澳大利亚布里斯班)</w:t>
      </w:r>
      <w:r w:rsidR="00493BE5">
        <w:rPr>
          <w:rFonts w:ascii="SimSun" w:hAnsi="SimSun" w:hint="eastAsia"/>
          <w:szCs w:val="21"/>
        </w:rPr>
        <w:t>。</w:t>
      </w:r>
    </w:p>
    <w:p w:rsidR="00493BE5" w:rsidRDefault="00493BE5" w:rsidP="004D5F72">
      <w:pPr>
        <w:widowControl/>
        <w:spacing w:afterLines="50" w:after="120" w:line="340" w:lineRule="atLeast"/>
        <w:rPr>
          <w:rFonts w:ascii="SimSun" w:hAnsi="SimSun"/>
          <w:szCs w:val="21"/>
        </w:rPr>
      </w:pPr>
      <w:r w:rsidRPr="00493BE5">
        <w:rPr>
          <w:rFonts w:ascii="SimSun" w:hAnsi="SimSun" w:hint="eastAsia"/>
          <w:szCs w:val="21"/>
        </w:rPr>
        <w:t>委员会主席提名委员会副主席Alexandra GRAZIOLI女士担任咨询委员会主席。</w:t>
      </w:r>
    </w:p>
    <w:p w:rsidR="00493BE5" w:rsidRPr="00493BE5" w:rsidRDefault="00493BE5" w:rsidP="004D5F72">
      <w:pPr>
        <w:widowControl/>
        <w:spacing w:afterLines="50" w:after="120" w:line="340" w:lineRule="atLeast"/>
        <w:rPr>
          <w:rFonts w:ascii="SimSun" w:hAns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lastRenderedPageBreak/>
        <w:t>关于议程第</w:t>
      </w:r>
      <w:r w:rsidR="006149C5">
        <w:rPr>
          <w:rFonts w:ascii="SimHei" w:eastAsia="SimHei" w:hint="eastAsia"/>
          <w:szCs w:val="21"/>
        </w:rPr>
        <w:t>6</w:t>
      </w:r>
      <w:r w:rsidRPr="0082096F">
        <w:rPr>
          <w:rFonts w:ascii="SimHei" w:eastAsia="SimHei" w:hint="eastAsia"/>
          <w:szCs w:val="21"/>
        </w:rPr>
        <w:t>项的决定</w:t>
      </w:r>
      <w:r>
        <w:rPr>
          <w:rFonts w:ascii="SimHei" w:eastAsia="SimHei"/>
          <w:szCs w:val="21"/>
        </w:rPr>
        <w:br/>
      </w:r>
      <w:r w:rsidR="006149C5">
        <w:rPr>
          <w:rFonts w:ascii="SimHei" w:eastAsia="SimHei" w:hAnsi="Arial" w:cs="Arial" w:hint="eastAsia"/>
          <w:kern w:val="0"/>
          <w:szCs w:val="21"/>
        </w:rPr>
        <w:t>传统知识</w:t>
      </w:r>
    </w:p>
    <w:p w:rsidR="00960E70" w:rsidRPr="00960E70" w:rsidRDefault="00960E70" w:rsidP="00960E70">
      <w:pPr>
        <w:widowControl/>
        <w:spacing w:afterLines="50" w:after="120" w:line="340" w:lineRule="atLeast"/>
        <w:rPr>
          <w:rFonts w:ascii="SimSun"/>
          <w:szCs w:val="21"/>
        </w:rPr>
      </w:pPr>
      <w:r w:rsidRPr="00960E70">
        <w:rPr>
          <w:rFonts w:ascii="SimSun" w:hint="eastAsia"/>
          <w:szCs w:val="21"/>
        </w:rPr>
        <w:t>委员会</w:t>
      </w:r>
      <w:r>
        <w:rPr>
          <w:rFonts w:ascii="SimSun" w:hint="eastAsia"/>
          <w:szCs w:val="21"/>
        </w:rPr>
        <w:t>在</w:t>
      </w:r>
      <w:r w:rsidRPr="00960E70">
        <w:rPr>
          <w:rFonts w:ascii="SimSun" w:hint="eastAsia"/>
          <w:szCs w:val="21"/>
        </w:rPr>
        <w:t>文件WIPO/GRTKF/IC/2</w:t>
      </w:r>
      <w:r>
        <w:rPr>
          <w:rFonts w:ascii="SimSun" w:hint="eastAsia"/>
          <w:szCs w:val="21"/>
        </w:rPr>
        <w:t>7</w:t>
      </w:r>
      <w:r w:rsidRPr="00960E70">
        <w:rPr>
          <w:rFonts w:ascii="SimSun" w:hint="eastAsia"/>
          <w:szCs w:val="21"/>
        </w:rPr>
        <w:t>/4</w:t>
      </w:r>
      <w:r>
        <w:rPr>
          <w:rFonts w:ascii="SimSun" w:hint="eastAsia"/>
          <w:szCs w:val="21"/>
        </w:rPr>
        <w:t>的</w:t>
      </w:r>
      <w:r w:rsidRPr="00960E70">
        <w:rPr>
          <w:rFonts w:ascii="SimSun" w:hint="eastAsia"/>
          <w:szCs w:val="21"/>
        </w:rPr>
        <w:t>基础</w:t>
      </w:r>
      <w:r>
        <w:rPr>
          <w:rFonts w:ascii="SimSun" w:hint="eastAsia"/>
          <w:szCs w:val="21"/>
        </w:rPr>
        <w:t>上</w:t>
      </w:r>
      <w:r w:rsidRPr="00960E70">
        <w:rPr>
          <w:rFonts w:ascii="SimSun" w:hint="eastAsia"/>
          <w:szCs w:val="21"/>
        </w:rPr>
        <w:t>，拟定了另一份案文“保护传统知识：条款草案第二次修订稿”。</w:t>
      </w:r>
      <w:r w:rsidRPr="007B0093">
        <w:rPr>
          <w:rFonts w:ascii="SimSun" w:hint="eastAsia"/>
          <w:szCs w:val="21"/>
        </w:rPr>
        <w:t>委员会决定，根据文件WO/GA/4</w:t>
      </w:r>
      <w:r>
        <w:rPr>
          <w:rFonts w:ascii="SimSun" w:hint="eastAsia"/>
          <w:szCs w:val="21"/>
        </w:rPr>
        <w:t>3</w:t>
      </w:r>
      <w:r w:rsidRPr="007B0093">
        <w:rPr>
          <w:rFonts w:ascii="SimSun" w:hint="eastAsia"/>
          <w:szCs w:val="21"/>
        </w:rPr>
        <w:t>/</w:t>
      </w:r>
      <w:r>
        <w:rPr>
          <w:rFonts w:ascii="SimSun" w:hint="eastAsia"/>
          <w:szCs w:val="21"/>
        </w:rPr>
        <w:t>22中所载的</w:t>
      </w:r>
      <w:r w:rsidRPr="007B0093">
        <w:rPr>
          <w:rFonts w:ascii="SimSun" w:hint="eastAsia"/>
          <w:szCs w:val="21"/>
        </w:rPr>
        <w:t>委员会</w:t>
      </w:r>
      <w:r>
        <w:rPr>
          <w:rFonts w:ascii="SimSun" w:hint="eastAsia"/>
          <w:szCs w:val="21"/>
        </w:rPr>
        <w:t>2014-2015年</w:t>
      </w:r>
      <w:r w:rsidRPr="007B0093">
        <w:rPr>
          <w:rFonts w:ascii="SimSun" w:hint="eastAsia"/>
          <w:szCs w:val="21"/>
        </w:rPr>
        <w:t>任务授权和201</w:t>
      </w:r>
      <w:r>
        <w:rPr>
          <w:rFonts w:ascii="SimSun" w:hint="eastAsia"/>
          <w:szCs w:val="21"/>
        </w:rPr>
        <w:t>4</w:t>
      </w:r>
      <w:r w:rsidRPr="007B0093">
        <w:rPr>
          <w:rFonts w:ascii="SimSun" w:hint="eastAsia"/>
          <w:szCs w:val="21"/>
        </w:rPr>
        <w:t>年工作计划，将201</w:t>
      </w:r>
      <w:r>
        <w:rPr>
          <w:rFonts w:ascii="SimSun" w:hint="eastAsia"/>
          <w:szCs w:val="21"/>
        </w:rPr>
        <w:t>4</w:t>
      </w:r>
      <w:r w:rsidRPr="007B0093">
        <w:rPr>
          <w:rFonts w:ascii="SimSun" w:hint="eastAsia"/>
          <w:szCs w:val="21"/>
        </w:rPr>
        <w:t>年</w:t>
      </w:r>
      <w:r>
        <w:rPr>
          <w:rFonts w:ascii="SimSun" w:hint="eastAsia"/>
          <w:szCs w:val="21"/>
        </w:rPr>
        <w:t>4</w:t>
      </w:r>
      <w:r w:rsidRPr="007B0093">
        <w:rPr>
          <w:rFonts w:ascii="SimSun" w:hint="eastAsia"/>
          <w:szCs w:val="21"/>
        </w:rPr>
        <w:t>月</w:t>
      </w:r>
      <w:r>
        <w:rPr>
          <w:rFonts w:ascii="SimSun" w:hint="eastAsia"/>
          <w:szCs w:val="21"/>
        </w:rPr>
        <w:t>4</w:t>
      </w:r>
      <w:r w:rsidRPr="007B0093">
        <w:rPr>
          <w:rFonts w:ascii="SimSun" w:hint="eastAsia"/>
          <w:szCs w:val="21"/>
        </w:rPr>
        <w:t>日</w:t>
      </w:r>
      <w:r>
        <w:rPr>
          <w:rFonts w:ascii="SimSun" w:hint="eastAsia"/>
          <w:szCs w:val="21"/>
        </w:rPr>
        <w:t>该议程项目结束</w:t>
      </w:r>
      <w:r w:rsidRPr="007B0093">
        <w:rPr>
          <w:rFonts w:ascii="SimSun" w:hint="eastAsia"/>
          <w:szCs w:val="21"/>
        </w:rPr>
        <w:t>时的该案文转送201</w:t>
      </w:r>
      <w:r>
        <w:rPr>
          <w:rFonts w:ascii="SimSun" w:hint="eastAsia"/>
          <w:szCs w:val="21"/>
        </w:rPr>
        <w:t>4</w:t>
      </w:r>
      <w:r w:rsidRPr="007B0093">
        <w:rPr>
          <w:rFonts w:ascii="SimSun" w:hint="eastAsia"/>
          <w:szCs w:val="21"/>
        </w:rPr>
        <w:t>年9月举行的WIPO大会</w:t>
      </w:r>
      <w:r>
        <w:rPr>
          <w:rFonts w:ascii="SimSun" w:hint="eastAsia"/>
          <w:szCs w:val="21"/>
        </w:rPr>
        <w:t>，但应进行2014年7月举行的委员会第二十八届会议上因跨领域问题而形成的任何议定调整或修改</w:t>
      </w:r>
      <w:r w:rsidRPr="007B0093">
        <w:rPr>
          <w:rFonts w:ascii="SimSun" w:hint="eastAsia"/>
          <w:szCs w:val="21"/>
        </w:rPr>
        <w:t>。</w:t>
      </w:r>
    </w:p>
    <w:p w:rsidR="008A74C9" w:rsidRPr="008A74C9" w:rsidRDefault="008A74C9" w:rsidP="008A74C9">
      <w:pPr>
        <w:widowControl/>
        <w:spacing w:afterLines="50" w:after="120" w:line="340" w:lineRule="atLeast"/>
        <w:rPr>
          <w:rFonts w:ascii="SimSun"/>
          <w:szCs w:val="21"/>
        </w:rPr>
      </w:pPr>
      <w:r w:rsidRPr="008A74C9">
        <w:rPr>
          <w:rFonts w:ascii="SimSun" w:hint="eastAsia"/>
          <w:szCs w:val="21"/>
        </w:rPr>
        <w:t>委员会还注意到文件</w:t>
      </w:r>
      <w:r w:rsidR="00B0212D" w:rsidRPr="00B0212D">
        <w:rPr>
          <w:rFonts w:ascii="SimSun"/>
          <w:szCs w:val="21"/>
        </w:rPr>
        <w:t>WIPO/GRTKF/IC/27/6</w:t>
      </w:r>
      <w:r w:rsidR="00B0212D">
        <w:rPr>
          <w:rFonts w:ascii="SimSun" w:hint="eastAsia"/>
          <w:szCs w:val="21"/>
        </w:rPr>
        <w:t>、</w:t>
      </w:r>
      <w:r w:rsidR="00B0212D" w:rsidRPr="00B0212D">
        <w:rPr>
          <w:rFonts w:ascii="SimSun"/>
          <w:szCs w:val="21"/>
        </w:rPr>
        <w:t>WIPO/GRTKF/IC/27/7</w:t>
      </w:r>
      <w:r w:rsidR="00B0212D">
        <w:rPr>
          <w:rFonts w:ascii="SimSun" w:hint="eastAsia"/>
          <w:szCs w:val="21"/>
        </w:rPr>
        <w:t>、</w:t>
      </w:r>
      <w:r w:rsidR="00B0212D" w:rsidRPr="00B0212D">
        <w:rPr>
          <w:rFonts w:ascii="SimSun"/>
          <w:szCs w:val="21"/>
        </w:rPr>
        <w:t>WIPO/GRTKF/IC/27/8</w:t>
      </w:r>
      <w:r w:rsidR="00B0212D">
        <w:rPr>
          <w:rFonts w:ascii="SimSun" w:hint="eastAsia"/>
          <w:szCs w:val="21"/>
        </w:rPr>
        <w:t>、</w:t>
      </w:r>
      <w:r w:rsidR="00B0212D" w:rsidRPr="00B0212D">
        <w:rPr>
          <w:rFonts w:ascii="SimSun"/>
          <w:szCs w:val="21"/>
        </w:rPr>
        <w:t>WIPO/GRTKF/IC/27/INF/7</w:t>
      </w:r>
      <w:r w:rsidR="00B0212D">
        <w:rPr>
          <w:rFonts w:ascii="SimSun" w:hint="eastAsia"/>
          <w:szCs w:val="21"/>
        </w:rPr>
        <w:t>、</w:t>
      </w:r>
      <w:r w:rsidR="00B0212D" w:rsidRPr="00B0212D">
        <w:rPr>
          <w:rFonts w:ascii="SimSun"/>
          <w:szCs w:val="21"/>
        </w:rPr>
        <w:t>WIPO/GRTKF/IC/27/INF/8</w:t>
      </w:r>
      <w:r w:rsidR="00B0212D">
        <w:rPr>
          <w:rFonts w:ascii="SimSun" w:hint="eastAsia"/>
          <w:szCs w:val="21"/>
        </w:rPr>
        <w:t>、</w:t>
      </w:r>
      <w:r w:rsidR="00B0212D" w:rsidRPr="00B0212D">
        <w:rPr>
          <w:rFonts w:ascii="SimSun"/>
          <w:szCs w:val="21"/>
        </w:rPr>
        <w:t>WIPO/GRTKF/IC/27/INF/9</w:t>
      </w:r>
      <w:r w:rsidR="00B0212D">
        <w:rPr>
          <w:rFonts w:ascii="SimSun" w:hint="eastAsia"/>
          <w:szCs w:val="21"/>
        </w:rPr>
        <w:t>、</w:t>
      </w:r>
      <w:r w:rsidR="00B0212D" w:rsidRPr="00B0212D">
        <w:rPr>
          <w:rFonts w:ascii="SimSun"/>
          <w:szCs w:val="21"/>
        </w:rPr>
        <w:t>WIPO/GRTKF/IC/27/INF/10</w:t>
      </w:r>
      <w:r w:rsidR="00B0212D">
        <w:rPr>
          <w:rFonts w:ascii="SimSun" w:hint="eastAsia"/>
          <w:szCs w:val="21"/>
        </w:rPr>
        <w:t>和</w:t>
      </w:r>
      <w:r w:rsidR="00B0212D" w:rsidRPr="00B0212D">
        <w:rPr>
          <w:rFonts w:ascii="SimSun"/>
          <w:szCs w:val="21"/>
        </w:rPr>
        <w:t>WIPO/GRTKF/IC/27/INF/11</w:t>
      </w:r>
      <w:r w:rsidRPr="008A74C9">
        <w:rPr>
          <w:rFonts w:ascii="SimSun" w:hint="eastAsia"/>
          <w:szCs w:val="21"/>
        </w:rPr>
        <w:t>。</w:t>
      </w:r>
    </w:p>
    <w:p w:rsidR="007B0093" w:rsidRDefault="007B0093" w:rsidP="007B0093">
      <w:pPr>
        <w:widowControl/>
        <w:spacing w:afterLines="50" w:after="120" w:line="340" w:lineRule="atLeast"/>
        <w:rPr>
          <w:rFonts w:ascii="SimSun"/>
          <w:szCs w:val="21"/>
        </w:rPr>
      </w:pPr>
    </w:p>
    <w:p w:rsidR="006149C5" w:rsidRPr="004D5F72" w:rsidRDefault="006149C5" w:rsidP="006149C5">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Pr>
          <w:rFonts w:ascii="SimHei" w:eastAsia="SimHei" w:hint="eastAsia"/>
          <w:szCs w:val="21"/>
        </w:rPr>
        <w:t>7</w:t>
      </w:r>
      <w:r w:rsidRPr="0082096F">
        <w:rPr>
          <w:rFonts w:ascii="SimHei" w:eastAsia="SimHei" w:hint="eastAsia"/>
          <w:szCs w:val="21"/>
        </w:rPr>
        <w:t>项的决定</w:t>
      </w:r>
      <w:r>
        <w:rPr>
          <w:rFonts w:ascii="SimHei" w:eastAsia="SimHei"/>
          <w:szCs w:val="21"/>
        </w:rPr>
        <w:br/>
      </w:r>
      <w:r w:rsidRPr="006149C5">
        <w:rPr>
          <w:rFonts w:ascii="SimHei" w:eastAsia="SimHei" w:hAnsi="Arial" w:cs="Arial" w:hint="eastAsia"/>
          <w:kern w:val="0"/>
          <w:szCs w:val="21"/>
        </w:rPr>
        <w:t>传统文化表现形式</w:t>
      </w:r>
    </w:p>
    <w:p w:rsidR="006149C5" w:rsidRPr="007B0093" w:rsidRDefault="006149C5" w:rsidP="006149C5">
      <w:pPr>
        <w:widowControl/>
        <w:spacing w:afterLines="50" w:after="120" w:line="340" w:lineRule="atLeast"/>
        <w:rPr>
          <w:rFonts w:ascii="SimSun"/>
          <w:szCs w:val="21"/>
        </w:rPr>
      </w:pPr>
      <w:r w:rsidRPr="007B0093">
        <w:rPr>
          <w:rFonts w:ascii="SimSun" w:hint="eastAsia"/>
          <w:szCs w:val="21"/>
        </w:rPr>
        <w:t>委员会</w:t>
      </w:r>
      <w:r w:rsidR="00960E70">
        <w:rPr>
          <w:rFonts w:ascii="SimSun" w:hint="eastAsia"/>
          <w:szCs w:val="21"/>
        </w:rPr>
        <w:t>在</w:t>
      </w:r>
      <w:r w:rsidRPr="007B0093">
        <w:rPr>
          <w:rFonts w:ascii="SimSun" w:hint="eastAsia"/>
          <w:szCs w:val="21"/>
        </w:rPr>
        <w:t>文件WIPO/GRTKF/IC/2</w:t>
      </w:r>
      <w:r>
        <w:rPr>
          <w:rFonts w:ascii="SimSun" w:hint="eastAsia"/>
          <w:szCs w:val="21"/>
        </w:rPr>
        <w:t>7</w:t>
      </w:r>
      <w:r w:rsidRPr="007B0093">
        <w:rPr>
          <w:rFonts w:ascii="SimSun" w:hint="eastAsia"/>
          <w:szCs w:val="21"/>
        </w:rPr>
        <w:t>/</w:t>
      </w:r>
      <w:r>
        <w:rPr>
          <w:rFonts w:ascii="SimSun" w:hint="eastAsia"/>
          <w:szCs w:val="21"/>
        </w:rPr>
        <w:t>5</w:t>
      </w:r>
      <w:r w:rsidR="00960E70">
        <w:rPr>
          <w:rFonts w:ascii="SimSun" w:hint="eastAsia"/>
          <w:szCs w:val="21"/>
        </w:rPr>
        <w:t>的</w:t>
      </w:r>
      <w:r w:rsidRPr="007B0093">
        <w:rPr>
          <w:rFonts w:ascii="SimSun" w:hint="eastAsia"/>
          <w:szCs w:val="21"/>
        </w:rPr>
        <w:t>基础</w:t>
      </w:r>
      <w:r w:rsidR="00960E70">
        <w:rPr>
          <w:rFonts w:ascii="SimSun" w:hint="eastAsia"/>
          <w:szCs w:val="21"/>
        </w:rPr>
        <w:t>上</w:t>
      </w:r>
      <w:r w:rsidRPr="007B0093">
        <w:rPr>
          <w:rFonts w:ascii="SimSun" w:hint="eastAsia"/>
          <w:szCs w:val="21"/>
        </w:rPr>
        <w:t>，拟定了</w:t>
      </w:r>
      <w:r>
        <w:rPr>
          <w:rFonts w:ascii="SimSun" w:hint="eastAsia"/>
          <w:szCs w:val="21"/>
        </w:rPr>
        <w:t>另一份案文</w:t>
      </w:r>
      <w:r w:rsidRPr="007B0093">
        <w:rPr>
          <w:rFonts w:ascii="SimSun" w:hint="eastAsia"/>
          <w:szCs w:val="21"/>
        </w:rPr>
        <w:t>“</w:t>
      </w:r>
      <w:r>
        <w:rPr>
          <w:rFonts w:ascii="SimSun" w:hint="eastAsia"/>
          <w:szCs w:val="21"/>
        </w:rPr>
        <w:t>保护传统文化表现形式：</w:t>
      </w:r>
      <w:r w:rsidR="00960E70">
        <w:rPr>
          <w:rFonts w:ascii="SimSun" w:hint="eastAsia"/>
          <w:szCs w:val="21"/>
        </w:rPr>
        <w:t>条款</w:t>
      </w:r>
      <w:r>
        <w:rPr>
          <w:rFonts w:ascii="SimSun" w:hint="eastAsia"/>
          <w:szCs w:val="21"/>
        </w:rPr>
        <w:t>草案第二次修订稿</w:t>
      </w:r>
      <w:r w:rsidRPr="007B0093">
        <w:rPr>
          <w:rFonts w:ascii="SimSun" w:hint="eastAsia"/>
          <w:szCs w:val="21"/>
        </w:rPr>
        <w:t>”。委员会决定，根据文件WO/GA/4</w:t>
      </w:r>
      <w:r>
        <w:rPr>
          <w:rFonts w:ascii="SimSun" w:hint="eastAsia"/>
          <w:szCs w:val="21"/>
        </w:rPr>
        <w:t>3</w:t>
      </w:r>
      <w:r w:rsidRPr="007B0093">
        <w:rPr>
          <w:rFonts w:ascii="SimSun" w:hint="eastAsia"/>
          <w:szCs w:val="21"/>
        </w:rPr>
        <w:t>/</w:t>
      </w:r>
      <w:r>
        <w:rPr>
          <w:rFonts w:ascii="SimSun" w:hint="eastAsia"/>
          <w:szCs w:val="21"/>
        </w:rPr>
        <w:t>22中所载的</w:t>
      </w:r>
      <w:r w:rsidRPr="007B0093">
        <w:rPr>
          <w:rFonts w:ascii="SimSun" w:hint="eastAsia"/>
          <w:szCs w:val="21"/>
        </w:rPr>
        <w:t>委员会</w:t>
      </w:r>
      <w:r>
        <w:rPr>
          <w:rFonts w:ascii="SimSun" w:hint="eastAsia"/>
          <w:szCs w:val="21"/>
        </w:rPr>
        <w:t>2014-2015年</w:t>
      </w:r>
      <w:r w:rsidRPr="007B0093">
        <w:rPr>
          <w:rFonts w:ascii="SimSun" w:hint="eastAsia"/>
          <w:szCs w:val="21"/>
        </w:rPr>
        <w:t>任务授权和201</w:t>
      </w:r>
      <w:r>
        <w:rPr>
          <w:rFonts w:ascii="SimSun" w:hint="eastAsia"/>
          <w:szCs w:val="21"/>
        </w:rPr>
        <w:t>4</w:t>
      </w:r>
      <w:r w:rsidRPr="007B0093">
        <w:rPr>
          <w:rFonts w:ascii="SimSun" w:hint="eastAsia"/>
          <w:szCs w:val="21"/>
        </w:rPr>
        <w:t>年工作计划，将201</w:t>
      </w:r>
      <w:r>
        <w:rPr>
          <w:rFonts w:ascii="SimSun" w:hint="eastAsia"/>
          <w:szCs w:val="21"/>
        </w:rPr>
        <w:t>4</w:t>
      </w:r>
      <w:r w:rsidRPr="007B0093">
        <w:rPr>
          <w:rFonts w:ascii="SimSun" w:hint="eastAsia"/>
          <w:szCs w:val="21"/>
        </w:rPr>
        <w:t>年</w:t>
      </w:r>
      <w:r>
        <w:rPr>
          <w:rFonts w:ascii="SimSun" w:hint="eastAsia"/>
          <w:szCs w:val="21"/>
        </w:rPr>
        <w:t>4</w:t>
      </w:r>
      <w:r w:rsidRPr="007B0093">
        <w:rPr>
          <w:rFonts w:ascii="SimSun" w:hint="eastAsia"/>
          <w:szCs w:val="21"/>
        </w:rPr>
        <w:t>月</w:t>
      </w:r>
      <w:r>
        <w:rPr>
          <w:rFonts w:ascii="SimSun" w:hint="eastAsia"/>
          <w:szCs w:val="21"/>
        </w:rPr>
        <w:t>4</w:t>
      </w:r>
      <w:r w:rsidRPr="007B0093">
        <w:rPr>
          <w:rFonts w:ascii="SimSun" w:hint="eastAsia"/>
          <w:szCs w:val="21"/>
        </w:rPr>
        <w:t>日</w:t>
      </w:r>
      <w:r>
        <w:rPr>
          <w:rFonts w:ascii="SimSun" w:hint="eastAsia"/>
          <w:szCs w:val="21"/>
        </w:rPr>
        <w:t>该</w:t>
      </w:r>
      <w:r w:rsidR="00960E70">
        <w:rPr>
          <w:rFonts w:ascii="SimSun" w:hint="eastAsia"/>
          <w:szCs w:val="21"/>
        </w:rPr>
        <w:t>议程项目</w:t>
      </w:r>
      <w:r>
        <w:rPr>
          <w:rFonts w:ascii="SimSun" w:hint="eastAsia"/>
          <w:szCs w:val="21"/>
        </w:rPr>
        <w:t>结束</w:t>
      </w:r>
      <w:r w:rsidRPr="007B0093">
        <w:rPr>
          <w:rFonts w:ascii="SimSun" w:hint="eastAsia"/>
          <w:szCs w:val="21"/>
        </w:rPr>
        <w:t>时的该案文转送201</w:t>
      </w:r>
      <w:r>
        <w:rPr>
          <w:rFonts w:ascii="SimSun" w:hint="eastAsia"/>
          <w:szCs w:val="21"/>
        </w:rPr>
        <w:t>4</w:t>
      </w:r>
      <w:r w:rsidRPr="007B0093">
        <w:rPr>
          <w:rFonts w:ascii="SimSun" w:hint="eastAsia"/>
          <w:szCs w:val="21"/>
        </w:rPr>
        <w:t>年9月举行的WIPO大会</w:t>
      </w:r>
      <w:r>
        <w:rPr>
          <w:rFonts w:ascii="SimSun" w:hint="eastAsia"/>
          <w:szCs w:val="21"/>
        </w:rPr>
        <w:t>，但应进行2014年7月举行的委员会第二十八届会议上因跨领域问题而形成的任何议定调整或修改</w:t>
      </w:r>
      <w:r w:rsidRPr="007B0093">
        <w:rPr>
          <w:rFonts w:ascii="SimSun" w:hint="eastAsia"/>
          <w:szCs w:val="21"/>
        </w:rPr>
        <w:t>。</w:t>
      </w:r>
    </w:p>
    <w:p w:rsidR="006149C5" w:rsidRDefault="006149C5" w:rsidP="006149C5">
      <w:pPr>
        <w:widowControl/>
        <w:spacing w:afterLines="50" w:after="120" w:line="340" w:lineRule="atLeast"/>
        <w:rPr>
          <w:rFonts w:ascii="SimSun"/>
          <w:szCs w:val="21"/>
        </w:rPr>
      </w:pPr>
      <w:r w:rsidRPr="008A74C9">
        <w:rPr>
          <w:rFonts w:ascii="SimSun" w:hint="eastAsia"/>
          <w:szCs w:val="21"/>
        </w:rPr>
        <w:t>委员会还注意到文件</w:t>
      </w:r>
      <w:r w:rsidRPr="008A74C9">
        <w:rPr>
          <w:rFonts w:ascii="SimSun"/>
          <w:szCs w:val="21"/>
        </w:rPr>
        <w:t>WIPO/GRTKF/IC/</w:t>
      </w:r>
      <w:r w:rsidR="00960E70">
        <w:rPr>
          <w:rFonts w:ascii="SimSun" w:hint="eastAsia"/>
          <w:szCs w:val="21"/>
        </w:rPr>
        <w:t>27</w:t>
      </w:r>
      <w:r w:rsidRPr="008A74C9">
        <w:rPr>
          <w:rFonts w:ascii="SimSun"/>
          <w:szCs w:val="21"/>
        </w:rPr>
        <w:t>/INF/7</w:t>
      </w:r>
      <w:r w:rsidRPr="008A74C9">
        <w:rPr>
          <w:rFonts w:ascii="SimSun" w:hint="eastAsia"/>
          <w:szCs w:val="21"/>
        </w:rPr>
        <w:t>、</w:t>
      </w:r>
      <w:r w:rsidRPr="008A74C9">
        <w:rPr>
          <w:rFonts w:ascii="SimSun"/>
          <w:szCs w:val="21"/>
        </w:rPr>
        <w:t>WIPO/GRTKF/IC/2</w:t>
      </w:r>
      <w:r w:rsidR="00960E70">
        <w:rPr>
          <w:rFonts w:ascii="SimSun" w:hint="eastAsia"/>
          <w:szCs w:val="21"/>
        </w:rPr>
        <w:t>7</w:t>
      </w:r>
      <w:r w:rsidRPr="008A74C9">
        <w:rPr>
          <w:rFonts w:ascii="SimSun"/>
          <w:szCs w:val="21"/>
        </w:rPr>
        <w:t>/INF</w:t>
      </w:r>
      <w:r>
        <w:rPr>
          <w:rFonts w:ascii="SimSun" w:hint="eastAsia"/>
          <w:szCs w:val="21"/>
        </w:rPr>
        <w:t>/8</w:t>
      </w:r>
      <w:r w:rsidR="00960E70">
        <w:rPr>
          <w:rFonts w:ascii="SimSun" w:hint="eastAsia"/>
          <w:szCs w:val="21"/>
        </w:rPr>
        <w:t>、</w:t>
      </w:r>
      <w:r w:rsidRPr="008A74C9">
        <w:rPr>
          <w:rFonts w:ascii="SimSun"/>
          <w:szCs w:val="21"/>
        </w:rPr>
        <w:t>WIPO/GRTKF/IC/2</w:t>
      </w:r>
      <w:r w:rsidR="00960E70">
        <w:rPr>
          <w:rFonts w:ascii="SimSun" w:hint="eastAsia"/>
          <w:szCs w:val="21"/>
        </w:rPr>
        <w:t>7</w:t>
      </w:r>
      <w:r w:rsidRPr="008A74C9">
        <w:rPr>
          <w:rFonts w:ascii="SimSun"/>
          <w:szCs w:val="21"/>
        </w:rPr>
        <w:t>/INF/9</w:t>
      </w:r>
      <w:r w:rsidR="00960E70">
        <w:rPr>
          <w:rFonts w:ascii="SimSun" w:hint="eastAsia"/>
          <w:szCs w:val="21"/>
        </w:rPr>
        <w:t>和</w:t>
      </w:r>
      <w:r w:rsidR="00960E70" w:rsidRPr="008A74C9">
        <w:rPr>
          <w:rFonts w:ascii="SimSun"/>
          <w:szCs w:val="21"/>
        </w:rPr>
        <w:t>WIPO/GRTKF/IC/2</w:t>
      </w:r>
      <w:r w:rsidR="00960E70">
        <w:rPr>
          <w:rFonts w:ascii="SimSun" w:hint="eastAsia"/>
          <w:szCs w:val="21"/>
        </w:rPr>
        <w:t>7</w:t>
      </w:r>
      <w:r w:rsidR="00960E70" w:rsidRPr="008A74C9">
        <w:rPr>
          <w:rFonts w:ascii="SimSun"/>
          <w:szCs w:val="21"/>
        </w:rPr>
        <w:t>/INF/</w:t>
      </w:r>
      <w:r w:rsidR="00960E70">
        <w:rPr>
          <w:rFonts w:ascii="SimSun" w:hint="eastAsia"/>
          <w:szCs w:val="21"/>
        </w:rPr>
        <w:t>10</w:t>
      </w:r>
      <w:r w:rsidRPr="008A74C9">
        <w:rPr>
          <w:rFonts w:ascii="SimSun" w:hint="eastAsia"/>
          <w:szCs w:val="21"/>
        </w:rPr>
        <w:t>。</w:t>
      </w:r>
    </w:p>
    <w:p w:rsidR="006149C5" w:rsidRDefault="006149C5" w:rsidP="006149C5">
      <w:pPr>
        <w:widowControl/>
        <w:spacing w:afterLines="50" w:after="120" w:line="340" w:lineRule="atLeast"/>
        <w:rPr>
          <w:rFonts w:asci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bookmarkStart w:id="2" w:name="_GoBack"/>
      <w:bookmarkEnd w:id="2"/>
      <w:r w:rsidRPr="0082096F">
        <w:rPr>
          <w:rFonts w:ascii="SimHei" w:eastAsia="SimHei" w:hint="eastAsia"/>
          <w:szCs w:val="21"/>
        </w:rPr>
        <w:t>关于议程第</w:t>
      </w:r>
      <w:r>
        <w:rPr>
          <w:rFonts w:ascii="SimHei" w:eastAsia="SimHei" w:hint="eastAsia"/>
          <w:szCs w:val="21"/>
        </w:rPr>
        <w:t>9</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会议闭幕</w:t>
      </w:r>
    </w:p>
    <w:p w:rsidR="00684262" w:rsidRDefault="00684262" w:rsidP="00684262">
      <w:pPr>
        <w:widowControl/>
        <w:spacing w:afterLines="50" w:after="120" w:line="340" w:lineRule="atLeast"/>
        <w:rPr>
          <w:rFonts w:ascii="SimSun" w:hAnsi="SimSun"/>
          <w:szCs w:val="21"/>
        </w:rPr>
      </w:pPr>
      <w:r w:rsidRPr="00777132">
        <w:rPr>
          <w:rFonts w:ascii="SimSun" w:hAnsi="SimSun" w:hint="eastAsia"/>
          <w:szCs w:val="21"/>
        </w:rPr>
        <w:t>委员会于201</w:t>
      </w:r>
      <w:r>
        <w:rPr>
          <w:rFonts w:ascii="SimSun" w:hAnsi="SimSun" w:hint="eastAsia"/>
          <w:szCs w:val="21"/>
        </w:rPr>
        <w:t>4</w:t>
      </w:r>
      <w:r w:rsidRPr="00777132">
        <w:rPr>
          <w:rFonts w:ascii="SimSun" w:hAnsi="SimSun" w:hint="eastAsia"/>
          <w:szCs w:val="21"/>
        </w:rPr>
        <w:t>年</w:t>
      </w:r>
      <w:r w:rsidR="006149C5">
        <w:rPr>
          <w:rFonts w:ascii="SimSun" w:hAnsi="SimSun" w:hint="eastAsia"/>
          <w:szCs w:val="21"/>
        </w:rPr>
        <w:t>4</w:t>
      </w:r>
      <w:r w:rsidRPr="00777132">
        <w:rPr>
          <w:rFonts w:ascii="SimSun" w:hAnsi="SimSun" w:hint="eastAsia"/>
          <w:szCs w:val="21"/>
        </w:rPr>
        <w:t>月</w:t>
      </w:r>
      <w:r w:rsidR="006149C5">
        <w:rPr>
          <w:rFonts w:ascii="SimSun" w:hAnsi="SimSun" w:hint="eastAsia"/>
          <w:szCs w:val="21"/>
        </w:rPr>
        <w:t>4</w:t>
      </w:r>
      <w:r w:rsidRPr="00777132">
        <w:rPr>
          <w:rFonts w:ascii="SimSun" w:hAnsi="SimSun" w:hint="eastAsia"/>
          <w:szCs w:val="21"/>
        </w:rPr>
        <w:t>日通过了关于议程第</w:t>
      </w:r>
      <w:r w:rsidRPr="00493BE5">
        <w:rPr>
          <w:rFonts w:ascii="SimSun" w:hAnsi="SimSun" w:hint="eastAsia"/>
          <w:szCs w:val="21"/>
        </w:rPr>
        <w:t>2、3、4、5、6</w:t>
      </w:r>
      <w:r w:rsidR="007C4F79">
        <w:rPr>
          <w:rFonts w:ascii="SimSun" w:hAnsi="SimSun" w:hint="eastAsia"/>
          <w:szCs w:val="21"/>
        </w:rPr>
        <w:t>和</w:t>
      </w:r>
      <w:r w:rsidR="00493BE5">
        <w:rPr>
          <w:rFonts w:ascii="SimSun" w:hAnsi="SimSun" w:hint="eastAsia"/>
          <w:szCs w:val="21"/>
        </w:rPr>
        <w:t>7</w:t>
      </w:r>
      <w:r w:rsidRPr="00777132">
        <w:rPr>
          <w:rFonts w:ascii="SimSun" w:hAnsi="SimSun" w:hint="eastAsia"/>
          <w:szCs w:val="21"/>
        </w:rPr>
        <w:t>项的决定。委员会同意，</w:t>
      </w:r>
      <w:r w:rsidRPr="00493BE5">
        <w:rPr>
          <w:rFonts w:ascii="SimSun" w:hAnsi="SimSun" w:hint="eastAsia"/>
          <w:szCs w:val="21"/>
        </w:rPr>
        <w:t>201</w:t>
      </w:r>
      <w:r w:rsidR="00493BE5" w:rsidRPr="00493BE5">
        <w:rPr>
          <w:rFonts w:ascii="SimSun" w:hAnsi="SimSun" w:hint="eastAsia"/>
          <w:szCs w:val="21"/>
        </w:rPr>
        <w:t>4</w:t>
      </w:r>
      <w:r w:rsidRPr="00493BE5">
        <w:rPr>
          <w:rFonts w:ascii="SimSun" w:hAnsi="SimSun" w:hint="eastAsia"/>
          <w:szCs w:val="21"/>
        </w:rPr>
        <w:t>年</w:t>
      </w:r>
      <w:r w:rsidR="006149C5">
        <w:rPr>
          <w:rFonts w:ascii="SimSun" w:hAnsi="SimSun" w:hint="eastAsia"/>
          <w:szCs w:val="21"/>
        </w:rPr>
        <w:t>6</w:t>
      </w:r>
      <w:r w:rsidRPr="00493BE5">
        <w:rPr>
          <w:rFonts w:ascii="SimSun" w:hAnsi="SimSun" w:hint="eastAsia"/>
          <w:szCs w:val="21"/>
        </w:rPr>
        <w:t>月</w:t>
      </w:r>
      <w:r w:rsidR="006149C5">
        <w:rPr>
          <w:rFonts w:ascii="SimSun" w:hAnsi="SimSun" w:hint="eastAsia"/>
          <w:szCs w:val="21"/>
        </w:rPr>
        <w:t>4</w:t>
      </w:r>
      <w:r w:rsidRPr="00493BE5">
        <w:rPr>
          <w:rFonts w:ascii="SimSun" w:hAnsi="SimSun" w:hint="eastAsia"/>
          <w:szCs w:val="21"/>
        </w:rPr>
        <w:t>日</w:t>
      </w:r>
      <w:r w:rsidRPr="00777132">
        <w:rPr>
          <w:rFonts w:ascii="SimSun" w:hAnsi="SimSun" w:hint="eastAsia"/>
          <w:szCs w:val="21"/>
        </w:rPr>
        <w:t>之前，将编写并分发一份载有这些决定的议定案文和本届</w:t>
      </w:r>
      <w:r w:rsidRPr="00684262">
        <w:rPr>
          <w:rFonts w:ascii="SimSun" w:hint="eastAsia"/>
          <w:szCs w:val="21"/>
        </w:rPr>
        <w:t>委员会</w:t>
      </w:r>
      <w:r w:rsidRPr="00777132">
        <w:rPr>
          <w:rFonts w:ascii="SimSun" w:hAnsi="SimSun" w:hint="eastAsia"/>
          <w:szCs w:val="21"/>
        </w:rPr>
        <w:t>会议上所有发言的书面报告草案。届时将请委员会与会者对该报告草案中所载的发言提出书面修改意见，然后向委员会与会者分发该报告草案的最终稿，在委员会第二十</w:t>
      </w:r>
      <w:r w:rsidR="006149C5">
        <w:rPr>
          <w:rFonts w:ascii="SimSun" w:hAnsi="SimSun" w:hint="eastAsia"/>
          <w:szCs w:val="21"/>
        </w:rPr>
        <w:t>八</w:t>
      </w:r>
      <w:r w:rsidRPr="00777132">
        <w:rPr>
          <w:rFonts w:ascii="SimSun" w:hAnsi="SimSun" w:hint="eastAsia"/>
          <w:szCs w:val="21"/>
        </w:rPr>
        <w:t>届会议上通过。</w:t>
      </w:r>
    </w:p>
    <w:p w:rsidR="002637B9" w:rsidRPr="00684262" w:rsidRDefault="002637B9" w:rsidP="002637B9">
      <w:pPr>
        <w:tabs>
          <w:tab w:val="left" w:pos="588"/>
        </w:tabs>
        <w:autoSpaceDE w:val="0"/>
        <w:autoSpaceDN w:val="0"/>
        <w:spacing w:before="120" w:line="380" w:lineRule="atLeast"/>
        <w:ind w:left="588" w:hanging="562"/>
        <w:textAlignment w:val="bottom"/>
        <w:rPr>
          <w:rFonts w:eastAsia="KaiTi"/>
          <w:szCs w:val="21"/>
        </w:rPr>
      </w:pPr>
    </w:p>
    <w:p w:rsidR="00D06DF8" w:rsidRPr="00E04C0A" w:rsidRDefault="002637B9" w:rsidP="00D4520B">
      <w:pPr>
        <w:spacing w:afterLines="50" w:after="120" w:line="340" w:lineRule="atLeast"/>
        <w:ind w:left="5534"/>
        <w:jc w:val="left"/>
        <w:rPr>
          <w:rFonts w:eastAsia="KaiTi"/>
          <w:szCs w:val="21"/>
        </w:rPr>
      </w:pPr>
      <w:r w:rsidRPr="002637B9">
        <w:rPr>
          <w:rFonts w:eastAsia="KaiTi" w:hint="eastAsia"/>
          <w:szCs w:val="21"/>
        </w:rPr>
        <w:t>［文件完］</w:t>
      </w:r>
    </w:p>
    <w:sectPr w:rsidR="00D06DF8" w:rsidRPr="00E04C0A"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2637B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B43F35">
      <w:rPr>
        <w:rStyle w:val="a5"/>
        <w:rFonts w:ascii="SimSun"/>
        <w:noProof/>
        <w:szCs w:val="21"/>
      </w:rPr>
      <w:t>3</w:t>
    </w:r>
    <w:r w:rsidRPr="00A96EC9">
      <w:rPr>
        <w:rStyle w:val="a5"/>
        <w:rFonts w:ascii="SimSun"/>
        <w:szCs w:val="21"/>
      </w:rPr>
      <w:fldChar w:fldCharType="end"/>
    </w:r>
    <w:r w:rsidRPr="00A96EC9">
      <w:rPr>
        <w:rStyle w:val="a5"/>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81ECA"/>
    <w:rsid w:val="0008642A"/>
    <w:rsid w:val="00091B97"/>
    <w:rsid w:val="000B1780"/>
    <w:rsid w:val="000C1C9B"/>
    <w:rsid w:val="000C316B"/>
    <w:rsid w:val="00126CF3"/>
    <w:rsid w:val="00153420"/>
    <w:rsid w:val="00231F3C"/>
    <w:rsid w:val="002637B9"/>
    <w:rsid w:val="00293C70"/>
    <w:rsid w:val="002B27B9"/>
    <w:rsid w:val="00337BE2"/>
    <w:rsid w:val="00395A33"/>
    <w:rsid w:val="003C2939"/>
    <w:rsid w:val="0043624A"/>
    <w:rsid w:val="00493BE5"/>
    <w:rsid w:val="004D5F72"/>
    <w:rsid w:val="005227C3"/>
    <w:rsid w:val="005A2C86"/>
    <w:rsid w:val="005A32A4"/>
    <w:rsid w:val="005D7145"/>
    <w:rsid w:val="006149C5"/>
    <w:rsid w:val="00631B8A"/>
    <w:rsid w:val="00684262"/>
    <w:rsid w:val="00710661"/>
    <w:rsid w:val="00752802"/>
    <w:rsid w:val="007773AA"/>
    <w:rsid w:val="007B0093"/>
    <w:rsid w:val="007C4F79"/>
    <w:rsid w:val="00807D72"/>
    <w:rsid w:val="008470FA"/>
    <w:rsid w:val="00886EB3"/>
    <w:rsid w:val="008A742E"/>
    <w:rsid w:val="008A74C9"/>
    <w:rsid w:val="008E28AA"/>
    <w:rsid w:val="00916446"/>
    <w:rsid w:val="0092299F"/>
    <w:rsid w:val="009412B7"/>
    <w:rsid w:val="009439DB"/>
    <w:rsid w:val="009509E3"/>
    <w:rsid w:val="00960E70"/>
    <w:rsid w:val="00963D8E"/>
    <w:rsid w:val="0097469A"/>
    <w:rsid w:val="009A50C0"/>
    <w:rsid w:val="009C25A5"/>
    <w:rsid w:val="00A04AA8"/>
    <w:rsid w:val="00A71F14"/>
    <w:rsid w:val="00A92744"/>
    <w:rsid w:val="00AA6E01"/>
    <w:rsid w:val="00B0212D"/>
    <w:rsid w:val="00B164E4"/>
    <w:rsid w:val="00B24817"/>
    <w:rsid w:val="00B43F35"/>
    <w:rsid w:val="00BA1DDD"/>
    <w:rsid w:val="00C23496"/>
    <w:rsid w:val="00C32DA6"/>
    <w:rsid w:val="00C46704"/>
    <w:rsid w:val="00C9315E"/>
    <w:rsid w:val="00D06DF8"/>
    <w:rsid w:val="00D4520B"/>
    <w:rsid w:val="00D7295E"/>
    <w:rsid w:val="00DE1C86"/>
    <w:rsid w:val="00E039D8"/>
    <w:rsid w:val="00E04750"/>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customStyle="1" w:styleId="Default">
    <w:name w:val="Default"/>
    <w:rsid w:val="006149C5"/>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customStyle="1" w:styleId="Default">
    <w:name w:val="Default"/>
    <w:rsid w:val="006149C5"/>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1742</Characters>
  <Application>Microsoft Office Word</Application>
  <DocSecurity>0</DocSecurity>
  <Lines>14</Lines>
  <Paragraphs>4</Paragraphs>
  <ScaleCrop>false</ScaleCrop>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2014-04-01T09:48:00Z</dcterms:created>
  <dcterms:modified xsi:type="dcterms:W3CDTF">2014-04-04T12:23:00Z</dcterms:modified>
</cp:coreProperties>
</file>