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637B9" w:rsidRPr="009509E3" w:rsidTr="002637B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7B9" w:rsidRPr="008B2CC1" w:rsidRDefault="00C23496" w:rsidP="002637B9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7B9" w:rsidRPr="008B2CC1" w:rsidRDefault="002637B9" w:rsidP="002637B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7B9" w:rsidRPr="009509E3" w:rsidRDefault="002637B9" w:rsidP="002637B9">
            <w:pPr>
              <w:jc w:val="right"/>
              <w:rPr>
                <w:rFonts w:ascii="Arial" w:hAnsi="Arial" w:cs="Arial"/>
              </w:rPr>
            </w:pPr>
            <w:r w:rsidRPr="009509E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2637B9" w:rsidRPr="001832A6" w:rsidTr="002637B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37B9" w:rsidRPr="0090731E" w:rsidRDefault="002637B9" w:rsidP="009509E3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</w:t>
            </w:r>
            <w:r>
              <w:rPr>
                <w:rFonts w:ascii="Arial Black" w:hAnsi="Arial Black" w:hint="eastAsia"/>
                <w:caps/>
                <w:sz w:val="15"/>
              </w:rPr>
              <w:t>IPO</w:t>
            </w:r>
            <w:r>
              <w:rPr>
                <w:rFonts w:ascii="Arial Black" w:hAnsi="Arial Black"/>
                <w:caps/>
                <w:sz w:val="15"/>
              </w:rPr>
              <w:t>/G</w:t>
            </w:r>
            <w:r>
              <w:rPr>
                <w:rFonts w:ascii="Arial Black" w:hAnsi="Arial Black" w:hint="eastAsia"/>
                <w:caps/>
                <w:sz w:val="15"/>
              </w:rPr>
              <w:t>RTKF</w:t>
            </w:r>
            <w:r w:rsidRPr="007F0595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IC/25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 prov.</w:t>
            </w:r>
            <w:bookmarkStart w:id="0" w:name="Code"/>
            <w:bookmarkEnd w:id="0"/>
            <w:r w:rsidR="009509E3">
              <w:rPr>
                <w:rFonts w:ascii="Arial Black" w:hAnsi="Arial Black" w:hint="eastAsia"/>
                <w:caps/>
                <w:sz w:val="15"/>
              </w:rPr>
              <w:t xml:space="preserve"> 2</w:t>
            </w:r>
          </w:p>
        </w:tc>
      </w:tr>
      <w:tr w:rsidR="002637B9" w:rsidRPr="001832A6" w:rsidTr="002637B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37B9" w:rsidRPr="0066253E" w:rsidRDefault="002637B9" w:rsidP="002637B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6253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6253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6253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6253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66253E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2637B9" w:rsidRPr="001832A6" w:rsidTr="002637B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37B9" w:rsidRPr="0066253E" w:rsidRDefault="002637B9" w:rsidP="009509E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6253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6253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6253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6253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F059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66253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9509E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66253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9509E3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66253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6253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2637B9" w:rsidRPr="002637B9" w:rsidRDefault="002637B9" w:rsidP="002637B9">
      <w:pPr>
        <w:rPr>
          <w:sz w:val="22"/>
        </w:rPr>
      </w:pPr>
    </w:p>
    <w:p w:rsidR="002637B9" w:rsidRPr="002637B9" w:rsidRDefault="002637B9" w:rsidP="002637B9">
      <w:pPr>
        <w:rPr>
          <w:sz w:val="22"/>
        </w:rPr>
      </w:pPr>
    </w:p>
    <w:p w:rsidR="002637B9" w:rsidRPr="002637B9" w:rsidRDefault="002637B9" w:rsidP="002637B9">
      <w:pPr>
        <w:rPr>
          <w:sz w:val="22"/>
        </w:rPr>
      </w:pPr>
    </w:p>
    <w:p w:rsidR="002637B9" w:rsidRPr="002637B9" w:rsidRDefault="002637B9" w:rsidP="002637B9">
      <w:pPr>
        <w:rPr>
          <w:sz w:val="22"/>
        </w:rPr>
      </w:pPr>
    </w:p>
    <w:p w:rsidR="002637B9" w:rsidRPr="002637B9" w:rsidRDefault="002637B9" w:rsidP="002637B9">
      <w:pPr>
        <w:rPr>
          <w:sz w:val="22"/>
        </w:rPr>
      </w:pPr>
    </w:p>
    <w:p w:rsidR="002637B9" w:rsidRPr="00C34B76" w:rsidRDefault="002637B9" w:rsidP="002637B9">
      <w:pPr>
        <w:pStyle w:val="Meetingtitle"/>
        <w:ind w:left="0"/>
        <w:rPr>
          <w:rFonts w:eastAsia="SimHei"/>
          <w:b w:val="0"/>
          <w:szCs w:val="28"/>
          <w:lang w:eastAsia="zh-CN"/>
        </w:rPr>
      </w:pPr>
      <w:r w:rsidRPr="00C34B76">
        <w:rPr>
          <w:rFonts w:eastAsia="SimHei" w:hint="eastAsia"/>
          <w:b w:val="0"/>
          <w:szCs w:val="28"/>
          <w:lang w:eastAsia="zh-CN"/>
        </w:rPr>
        <w:t>知识产权与遗传资源、传统知识和民间文学艺术</w:t>
      </w:r>
      <w:r w:rsidRPr="00C34B76">
        <w:rPr>
          <w:rFonts w:eastAsia="SimHei"/>
          <w:b w:val="0"/>
          <w:szCs w:val="28"/>
          <w:lang w:eastAsia="zh-CN"/>
        </w:rPr>
        <w:br/>
      </w:r>
      <w:r w:rsidRPr="00C34B76">
        <w:rPr>
          <w:rFonts w:eastAsia="SimHei" w:hint="eastAsia"/>
          <w:b w:val="0"/>
          <w:szCs w:val="28"/>
          <w:lang w:eastAsia="zh-CN"/>
        </w:rPr>
        <w:t>政府间委员会</w:t>
      </w:r>
    </w:p>
    <w:p w:rsidR="002637B9" w:rsidRPr="002637B9" w:rsidRDefault="002637B9" w:rsidP="002637B9">
      <w:pPr>
        <w:rPr>
          <w:sz w:val="22"/>
        </w:rPr>
      </w:pPr>
    </w:p>
    <w:p w:rsidR="002637B9" w:rsidRPr="002637B9" w:rsidRDefault="002637B9" w:rsidP="002637B9">
      <w:pPr>
        <w:rPr>
          <w:sz w:val="22"/>
        </w:rPr>
      </w:pPr>
    </w:p>
    <w:p w:rsidR="002637B9" w:rsidRPr="002637B9" w:rsidRDefault="002637B9" w:rsidP="002637B9">
      <w:pPr>
        <w:autoSpaceDE w:val="0"/>
        <w:autoSpaceDN w:val="0"/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2637B9">
        <w:rPr>
          <w:rFonts w:ascii="KaiTi" w:eastAsia="KaiTi" w:hint="eastAsia"/>
          <w:b/>
          <w:sz w:val="24"/>
          <w:szCs w:val="24"/>
        </w:rPr>
        <w:t>第二十</w:t>
      </w:r>
      <w:r>
        <w:rPr>
          <w:rFonts w:ascii="KaiTi" w:eastAsia="KaiTi" w:hint="eastAsia"/>
          <w:b/>
          <w:sz w:val="24"/>
          <w:szCs w:val="24"/>
        </w:rPr>
        <w:t>五</w:t>
      </w:r>
      <w:r w:rsidRPr="002637B9">
        <w:rPr>
          <w:rFonts w:ascii="KaiTi" w:eastAsia="KaiTi" w:hint="eastAsia"/>
          <w:b/>
          <w:sz w:val="24"/>
          <w:szCs w:val="24"/>
        </w:rPr>
        <w:t>届会议</w:t>
      </w:r>
    </w:p>
    <w:p w:rsidR="002637B9" w:rsidRPr="00E039D8" w:rsidRDefault="002637B9" w:rsidP="002637B9">
      <w:pPr>
        <w:pStyle w:val="Meetingplacedate"/>
        <w:ind w:left="0"/>
        <w:rPr>
          <w:rFonts w:ascii="KaiTi" w:eastAsia="KaiTi" w:hAnsi="KaiTi" w:cs="Arial"/>
          <w:szCs w:val="24"/>
          <w:lang w:eastAsia="zh-CN"/>
        </w:rPr>
      </w:pPr>
      <w:r w:rsidRPr="00E039D8">
        <w:rPr>
          <w:rFonts w:ascii="KaiTi" w:eastAsia="KaiTi" w:hAnsi="KaiTi"/>
          <w:b w:val="0"/>
          <w:szCs w:val="24"/>
          <w:lang w:eastAsia="zh-CN"/>
        </w:rPr>
        <w:t>201</w:t>
      </w:r>
      <w:r w:rsidRPr="00E039D8">
        <w:rPr>
          <w:rFonts w:ascii="KaiTi" w:eastAsia="KaiTi" w:hAnsi="KaiTi" w:hint="eastAsia"/>
          <w:b w:val="0"/>
          <w:szCs w:val="24"/>
          <w:lang w:eastAsia="zh-CN"/>
        </w:rPr>
        <w:t>3</w:t>
      </w:r>
      <w:r w:rsidRPr="00E039D8">
        <w:rPr>
          <w:rFonts w:ascii="KaiTi" w:eastAsia="KaiTi" w:hAnsi="KaiTi" w:cs="Arial" w:hint="eastAsia"/>
          <w:szCs w:val="24"/>
          <w:lang w:eastAsia="zh-CN"/>
        </w:rPr>
        <w:t>年</w:t>
      </w:r>
      <w:r w:rsidRPr="00E039D8">
        <w:rPr>
          <w:rFonts w:ascii="KaiTi" w:eastAsia="KaiTi" w:hAnsi="KaiTi" w:hint="eastAsia"/>
          <w:b w:val="0"/>
          <w:szCs w:val="24"/>
          <w:lang w:eastAsia="zh-CN"/>
        </w:rPr>
        <w:t>7</w:t>
      </w:r>
      <w:r w:rsidRPr="00E039D8">
        <w:rPr>
          <w:rFonts w:ascii="KaiTi" w:eastAsia="KaiTi" w:hAnsi="KaiTi" w:cs="Arial" w:hint="eastAsia"/>
          <w:szCs w:val="24"/>
          <w:lang w:eastAsia="zh-CN"/>
        </w:rPr>
        <w:t>月</w:t>
      </w:r>
      <w:r w:rsidRPr="00E039D8">
        <w:rPr>
          <w:rFonts w:ascii="KaiTi" w:eastAsia="KaiTi" w:hAnsi="KaiTi" w:hint="eastAsia"/>
          <w:b w:val="0"/>
          <w:szCs w:val="24"/>
          <w:lang w:eastAsia="zh-CN"/>
        </w:rPr>
        <w:t>15</w:t>
      </w:r>
      <w:r w:rsidRPr="00E039D8">
        <w:rPr>
          <w:rFonts w:ascii="KaiTi" w:eastAsia="KaiTi" w:hAnsi="KaiTi" w:cs="Arial" w:hint="eastAsia"/>
          <w:szCs w:val="24"/>
          <w:lang w:eastAsia="zh-CN"/>
        </w:rPr>
        <w:t>日至</w:t>
      </w:r>
      <w:r w:rsidRPr="00E039D8">
        <w:rPr>
          <w:rFonts w:ascii="KaiTi" w:eastAsia="KaiTi" w:hAnsi="KaiTi" w:hint="eastAsia"/>
          <w:b w:val="0"/>
          <w:szCs w:val="24"/>
          <w:lang w:eastAsia="zh-CN"/>
        </w:rPr>
        <w:t>24</w:t>
      </w:r>
      <w:r w:rsidRPr="00E039D8">
        <w:rPr>
          <w:rFonts w:ascii="KaiTi" w:eastAsia="KaiTi" w:hAnsi="KaiTi" w:cs="Arial" w:hint="eastAsia"/>
          <w:szCs w:val="24"/>
          <w:lang w:eastAsia="zh-CN"/>
        </w:rPr>
        <w:t>日，日内瓦</w:t>
      </w:r>
    </w:p>
    <w:p w:rsidR="002637B9" w:rsidRPr="002637B9" w:rsidRDefault="002637B9" w:rsidP="002637B9">
      <w:pPr>
        <w:rPr>
          <w:b/>
          <w:sz w:val="22"/>
        </w:rPr>
      </w:pPr>
    </w:p>
    <w:p w:rsidR="002637B9" w:rsidRPr="002637B9" w:rsidRDefault="002637B9" w:rsidP="002637B9">
      <w:pPr>
        <w:rPr>
          <w:b/>
          <w:sz w:val="22"/>
        </w:rPr>
      </w:pPr>
    </w:p>
    <w:p w:rsidR="002637B9" w:rsidRPr="002637B9" w:rsidRDefault="002637B9" w:rsidP="002637B9">
      <w:pPr>
        <w:rPr>
          <w:b/>
          <w:sz w:val="22"/>
        </w:rPr>
      </w:pPr>
    </w:p>
    <w:p w:rsidR="002637B9" w:rsidRPr="002637B9" w:rsidRDefault="002637B9" w:rsidP="002637B9">
      <w:pPr>
        <w:autoSpaceDE w:val="0"/>
        <w:autoSpaceDN w:val="0"/>
        <w:spacing w:line="300" w:lineRule="atLeast"/>
        <w:textAlignment w:val="bottom"/>
        <w:rPr>
          <w:rFonts w:ascii="STKaiti" w:eastAsia="KaiTi" w:hAnsi="STKaiti"/>
          <w:sz w:val="24"/>
          <w:szCs w:val="32"/>
        </w:rPr>
      </w:pPr>
      <w:r w:rsidRPr="002637B9">
        <w:rPr>
          <w:rFonts w:ascii="STKaiti" w:eastAsia="KaiTi" w:hAnsi="STKaiti" w:hint="eastAsia"/>
          <w:sz w:val="24"/>
          <w:szCs w:val="32"/>
        </w:rPr>
        <w:t>议程草案</w:t>
      </w:r>
    </w:p>
    <w:p w:rsidR="002637B9" w:rsidRPr="002637B9" w:rsidRDefault="002637B9" w:rsidP="002637B9">
      <w:pPr>
        <w:rPr>
          <w:rFonts w:ascii="STKaiti" w:eastAsia="KaiTi" w:hAnsi="STKaiti"/>
          <w:sz w:val="22"/>
        </w:rPr>
      </w:pPr>
    </w:p>
    <w:p w:rsidR="002637B9" w:rsidRPr="002637B9" w:rsidRDefault="002637B9" w:rsidP="002637B9">
      <w:pPr>
        <w:autoSpaceDE w:val="0"/>
        <w:autoSpaceDN w:val="0"/>
        <w:textAlignment w:val="bottom"/>
        <w:rPr>
          <w:rFonts w:ascii="STKaiti" w:eastAsia="KaiTi" w:hAnsi="STKaiti"/>
          <w:i/>
          <w:szCs w:val="24"/>
        </w:rPr>
      </w:pPr>
      <w:r w:rsidRPr="002637B9">
        <w:rPr>
          <w:rFonts w:ascii="STKaiti" w:eastAsia="KaiTi" w:hAnsi="STKaiti" w:hint="eastAsia"/>
          <w:i/>
          <w:szCs w:val="24"/>
        </w:rPr>
        <w:t>秘书处编拟</w:t>
      </w:r>
    </w:p>
    <w:p w:rsidR="002637B9" w:rsidRPr="002637B9" w:rsidRDefault="002637B9" w:rsidP="002637B9">
      <w:pPr>
        <w:rPr>
          <w:b/>
          <w:sz w:val="22"/>
        </w:rPr>
      </w:pPr>
    </w:p>
    <w:p w:rsidR="002637B9" w:rsidRDefault="002637B9" w:rsidP="002637B9">
      <w:pPr>
        <w:rPr>
          <w:b/>
          <w:sz w:val="22"/>
        </w:rPr>
      </w:pPr>
    </w:p>
    <w:p w:rsidR="002637B9" w:rsidRPr="002637B9" w:rsidRDefault="002637B9" w:rsidP="002637B9">
      <w:pPr>
        <w:rPr>
          <w:b/>
          <w:sz w:val="22"/>
        </w:rPr>
      </w:pPr>
    </w:p>
    <w:p w:rsidR="002637B9" w:rsidRPr="002637B9" w:rsidRDefault="002637B9" w:rsidP="002637B9">
      <w:pPr>
        <w:rPr>
          <w:b/>
          <w:sz w:val="22"/>
        </w:rPr>
      </w:pPr>
    </w:p>
    <w:p w:rsidR="002637B9" w:rsidRPr="00A92744" w:rsidRDefault="002637B9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/>
          <w:szCs w:val="21"/>
        </w:rPr>
      </w:pPr>
      <w:r w:rsidRPr="00A92744">
        <w:rPr>
          <w:rFonts w:ascii="SimSun" w:hAnsi="SimSun"/>
          <w:szCs w:val="21"/>
        </w:rPr>
        <w:t>会议开幕</w:t>
      </w:r>
    </w:p>
    <w:p w:rsidR="002637B9" w:rsidRPr="00A96EC9" w:rsidRDefault="002637B9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r w:rsidRPr="00A96EC9">
        <w:rPr>
          <w:rFonts w:ascii="SimSun" w:hAnsi="SimSun"/>
          <w:szCs w:val="21"/>
        </w:rPr>
        <w:t>通过议程</w:t>
      </w:r>
    </w:p>
    <w:p w:rsidR="002637B9" w:rsidRPr="00A96EC9" w:rsidRDefault="002637B9" w:rsidP="002637B9">
      <w:pPr>
        <w:spacing w:line="340" w:lineRule="atLeast"/>
        <w:ind w:left="1134" w:hanging="567"/>
        <w:textAlignment w:val="bottom"/>
        <w:rPr>
          <w:rFonts w:ascii="SimSun" w:hAnsi="SimSun"/>
          <w:szCs w:val="21"/>
        </w:rPr>
      </w:pPr>
      <w:r w:rsidRPr="00A96EC9">
        <w:rPr>
          <w:rFonts w:ascii="SimSun" w:hAnsi="SimSun" w:hint="eastAsia"/>
          <w:szCs w:val="21"/>
        </w:rPr>
        <w:t>见本文件和文件</w:t>
      </w:r>
      <w:r w:rsidRPr="00A96EC9">
        <w:rPr>
          <w:rFonts w:ascii="SimSun" w:hAnsi="SimSun"/>
          <w:szCs w:val="21"/>
        </w:rPr>
        <w:t>WIPO/GRTKF/IC/2</w:t>
      </w:r>
      <w:r>
        <w:rPr>
          <w:rFonts w:ascii="SimSun" w:hAnsi="SimSun" w:hint="eastAsia"/>
          <w:szCs w:val="21"/>
        </w:rPr>
        <w:t>5</w:t>
      </w:r>
      <w:r w:rsidRPr="00A96EC9">
        <w:rPr>
          <w:rFonts w:ascii="SimSun" w:hAnsi="SimSun"/>
          <w:szCs w:val="21"/>
        </w:rPr>
        <w:t>/INF/2</w:t>
      </w:r>
      <w:r w:rsidRPr="00A96EC9">
        <w:rPr>
          <w:rFonts w:ascii="SimSun" w:hAnsi="SimSun" w:hint="eastAsia"/>
          <w:szCs w:val="21"/>
        </w:rPr>
        <w:t>与</w:t>
      </w:r>
      <w:r w:rsidRPr="00A96EC9">
        <w:rPr>
          <w:rFonts w:ascii="SimSun" w:hAnsi="SimSun"/>
          <w:szCs w:val="21"/>
        </w:rPr>
        <w:t>WIPO/GRTKF/IC/2</w:t>
      </w:r>
      <w:r>
        <w:rPr>
          <w:rFonts w:ascii="SimSun" w:hAnsi="SimSun" w:hint="eastAsia"/>
          <w:szCs w:val="21"/>
        </w:rPr>
        <w:t>5</w:t>
      </w:r>
      <w:r w:rsidRPr="00A96EC9">
        <w:rPr>
          <w:rFonts w:ascii="SimSun" w:hAnsi="SimSun"/>
          <w:szCs w:val="21"/>
        </w:rPr>
        <w:t>/INF/3</w:t>
      </w:r>
      <w:r w:rsidRPr="00A96EC9">
        <w:rPr>
          <w:rFonts w:ascii="SimSun" w:hAnsi="SimSun" w:hint="eastAsia"/>
          <w:szCs w:val="21"/>
        </w:rPr>
        <w:t>。</w:t>
      </w:r>
    </w:p>
    <w:p w:rsidR="00A92744" w:rsidRPr="00A96EC9" w:rsidRDefault="00A92744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r w:rsidRPr="00A96EC9">
        <w:rPr>
          <w:rFonts w:ascii="SimSun" w:hAnsi="SimSun"/>
          <w:szCs w:val="21"/>
        </w:rPr>
        <w:t>通过</w:t>
      </w:r>
      <w:r>
        <w:rPr>
          <w:rFonts w:ascii="SimSun" w:hAnsi="SimSun" w:hint="eastAsia"/>
          <w:szCs w:val="21"/>
        </w:rPr>
        <w:t>第二十三届</w:t>
      </w:r>
      <w:r w:rsidR="00E039D8">
        <w:rPr>
          <w:rFonts w:ascii="SimSun" w:hAnsi="SimSun" w:hint="eastAsia"/>
          <w:szCs w:val="21"/>
        </w:rPr>
        <w:t>和第二十四届</w:t>
      </w:r>
      <w:r>
        <w:rPr>
          <w:rFonts w:ascii="SimSun" w:hAnsi="SimSun" w:hint="eastAsia"/>
          <w:szCs w:val="21"/>
        </w:rPr>
        <w:t>会议报告</w:t>
      </w:r>
    </w:p>
    <w:p w:rsidR="00A92744" w:rsidRPr="00A96EC9" w:rsidRDefault="00A92744" w:rsidP="00A92744">
      <w:pPr>
        <w:spacing w:line="340" w:lineRule="atLeast"/>
        <w:ind w:left="1134" w:hanging="567"/>
        <w:textAlignment w:val="bottom"/>
        <w:rPr>
          <w:rFonts w:ascii="SimSun" w:hAnsi="SimSun"/>
          <w:szCs w:val="21"/>
        </w:rPr>
      </w:pPr>
      <w:r w:rsidRPr="00A96EC9">
        <w:rPr>
          <w:rFonts w:ascii="SimSun" w:hAnsi="SimSun" w:hint="eastAsia"/>
          <w:szCs w:val="21"/>
        </w:rPr>
        <w:t>见文件</w:t>
      </w:r>
      <w:r w:rsidRPr="00A96EC9">
        <w:rPr>
          <w:rFonts w:ascii="SimSun" w:hAnsi="SimSun"/>
          <w:szCs w:val="21"/>
        </w:rPr>
        <w:t>WIPO/GRTKF/IC/2</w:t>
      </w:r>
      <w:r>
        <w:rPr>
          <w:rFonts w:ascii="SimSun" w:hAnsi="SimSun" w:hint="eastAsia"/>
          <w:szCs w:val="21"/>
        </w:rPr>
        <w:t>3</w:t>
      </w:r>
      <w:r w:rsidRPr="00A96EC9">
        <w:rPr>
          <w:rFonts w:ascii="SimSun" w:hAnsi="SimSun"/>
          <w:szCs w:val="21"/>
        </w:rPr>
        <w:t>/</w:t>
      </w:r>
      <w:r>
        <w:rPr>
          <w:rFonts w:ascii="SimSun" w:hAnsi="SimSun" w:hint="eastAsia"/>
          <w:szCs w:val="21"/>
        </w:rPr>
        <w:t>8 Prov. 2</w:t>
      </w:r>
      <w:r w:rsidR="00E039D8">
        <w:rPr>
          <w:rFonts w:ascii="SimSun" w:hAnsi="SimSun" w:hint="eastAsia"/>
          <w:szCs w:val="21"/>
        </w:rPr>
        <w:t>和</w:t>
      </w:r>
      <w:r w:rsidR="00E039D8" w:rsidRPr="00A96EC9">
        <w:rPr>
          <w:rFonts w:ascii="SimSun" w:hAnsi="SimSun"/>
          <w:szCs w:val="21"/>
        </w:rPr>
        <w:t>WIPO/GRTKF/IC/2</w:t>
      </w:r>
      <w:r w:rsidR="00E039D8">
        <w:rPr>
          <w:rFonts w:ascii="SimSun" w:hAnsi="SimSun" w:hint="eastAsia"/>
          <w:szCs w:val="21"/>
        </w:rPr>
        <w:t>4</w:t>
      </w:r>
      <w:r w:rsidR="00E039D8" w:rsidRPr="00A96EC9">
        <w:rPr>
          <w:rFonts w:ascii="SimSun" w:hAnsi="SimSun"/>
          <w:szCs w:val="21"/>
        </w:rPr>
        <w:t>/</w:t>
      </w:r>
      <w:r w:rsidR="00E039D8">
        <w:rPr>
          <w:rFonts w:ascii="SimSun" w:hAnsi="SimSun" w:hint="eastAsia"/>
          <w:szCs w:val="21"/>
        </w:rPr>
        <w:t>8 Prov. 2</w:t>
      </w:r>
      <w:r w:rsidRPr="00A96EC9">
        <w:rPr>
          <w:rFonts w:ascii="SimSun" w:hAnsi="SimSun" w:hint="eastAsia"/>
          <w:szCs w:val="21"/>
        </w:rPr>
        <w:t>。</w:t>
      </w:r>
    </w:p>
    <w:p w:rsidR="002637B9" w:rsidRPr="00A96EC9" w:rsidRDefault="002637B9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r w:rsidRPr="00A96EC9">
        <w:rPr>
          <w:rFonts w:ascii="SimSun" w:hAnsi="SimSun"/>
          <w:szCs w:val="21"/>
        </w:rPr>
        <w:t>认可若干组织与会</w:t>
      </w:r>
    </w:p>
    <w:p w:rsidR="002637B9" w:rsidRPr="00A96EC9" w:rsidRDefault="002637B9" w:rsidP="002637B9">
      <w:pPr>
        <w:spacing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</w:t>
      </w:r>
      <w:r w:rsidRPr="00A96EC9">
        <w:rPr>
          <w:rFonts w:ascii="SimSun" w:hAnsi="SimSun"/>
          <w:szCs w:val="21"/>
        </w:rPr>
        <w:t>GRTKF</w:t>
      </w:r>
      <w:r w:rsidRPr="00A96EC9">
        <w:rPr>
          <w:rFonts w:ascii="SimSun"/>
          <w:szCs w:val="21"/>
        </w:rPr>
        <w:t>/IC/2</w:t>
      </w:r>
      <w:r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/2</w:t>
      </w:r>
      <w:r w:rsidRPr="00A96EC9">
        <w:rPr>
          <w:rFonts w:ascii="SimSun" w:hint="eastAsia"/>
          <w:szCs w:val="21"/>
        </w:rPr>
        <w:t>。</w:t>
      </w:r>
    </w:p>
    <w:p w:rsidR="002637B9" w:rsidRPr="00A96EC9" w:rsidRDefault="002637B9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r w:rsidRPr="00A96EC9">
        <w:rPr>
          <w:rFonts w:ascii="SimSun" w:hAnsi="SimSun"/>
          <w:szCs w:val="21"/>
        </w:rPr>
        <w:t>土著和当地社区的参与</w:t>
      </w:r>
    </w:p>
    <w:p w:rsidR="002637B9" w:rsidRPr="00A96EC9" w:rsidRDefault="002637B9" w:rsidP="002637B9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 w:rsidRPr="00A96EC9">
        <w:rPr>
          <w:rFonts w:ascii="SimSun" w:hint="eastAsia"/>
          <w:szCs w:val="21"/>
        </w:rPr>
        <w:t>自愿基金运作最新情况</w:t>
      </w:r>
    </w:p>
    <w:p w:rsidR="002637B9" w:rsidRPr="00A96EC9" w:rsidRDefault="002637B9" w:rsidP="002637B9">
      <w:pPr>
        <w:spacing w:line="340" w:lineRule="atLeast"/>
        <w:ind w:left="1134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</w:t>
      </w:r>
      <w:r w:rsidRPr="00A96EC9">
        <w:rPr>
          <w:rFonts w:ascii="SimSun" w:hAnsi="SimSun"/>
          <w:szCs w:val="21"/>
        </w:rPr>
        <w:t>IC</w:t>
      </w:r>
      <w:r w:rsidRPr="00A96EC9">
        <w:rPr>
          <w:rFonts w:ascii="SimSun"/>
          <w:szCs w:val="21"/>
        </w:rPr>
        <w:t>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/3</w:t>
      </w:r>
      <w:r w:rsidRPr="00A96EC9">
        <w:rPr>
          <w:rFonts w:ascii="SimSun" w:hint="eastAsia"/>
          <w:szCs w:val="21"/>
        </w:rPr>
        <w:t>、</w:t>
      </w:r>
      <w:r w:rsidRPr="00A96EC9">
        <w:rPr>
          <w:rFonts w:ascii="SimSun"/>
          <w:szCs w:val="21"/>
        </w:rPr>
        <w:t>WIPO/GRTKF/IC/2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/INF/</w:t>
      </w:r>
      <w:r w:rsidRPr="00A96EC9">
        <w:rPr>
          <w:rFonts w:ascii="SimSun" w:hint="eastAsia"/>
          <w:szCs w:val="21"/>
        </w:rPr>
        <w:t>4和</w:t>
      </w:r>
      <w:r w:rsidRPr="00A96EC9">
        <w:rPr>
          <w:rFonts w:ascii="SimSun"/>
          <w:szCs w:val="21"/>
        </w:rPr>
        <w:t>WIPO/GRTKF/IC/2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/INF/</w:t>
      </w:r>
      <w:r w:rsidRPr="00A96EC9">
        <w:rPr>
          <w:rFonts w:ascii="SimSun" w:hint="eastAsia"/>
          <w:szCs w:val="21"/>
        </w:rPr>
        <w:t>6。</w:t>
      </w:r>
    </w:p>
    <w:p w:rsidR="002637B9" w:rsidRPr="00A96EC9" w:rsidRDefault="002637B9" w:rsidP="002637B9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 w:rsidRPr="00A96EC9">
        <w:rPr>
          <w:rFonts w:ascii="SimSun" w:hint="eastAsia"/>
          <w:szCs w:val="21"/>
        </w:rPr>
        <w:t>自愿基金咨询委员会的任命</w:t>
      </w:r>
    </w:p>
    <w:p w:rsidR="002637B9" w:rsidRPr="00A96EC9" w:rsidRDefault="002637B9" w:rsidP="002637B9">
      <w:pPr>
        <w:spacing w:line="340" w:lineRule="atLeast"/>
        <w:ind w:left="1134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/3</w:t>
      </w:r>
      <w:r w:rsidRPr="00A96EC9">
        <w:rPr>
          <w:rFonts w:ascii="SimSun" w:hint="eastAsia"/>
          <w:szCs w:val="21"/>
        </w:rPr>
        <w:t>。</w:t>
      </w:r>
    </w:p>
    <w:p w:rsidR="002637B9" w:rsidRPr="00A96EC9" w:rsidRDefault="002637B9" w:rsidP="002637B9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 w:rsidRPr="00A96EC9">
        <w:rPr>
          <w:rFonts w:ascii="SimSun" w:hint="eastAsia"/>
          <w:szCs w:val="21"/>
        </w:rPr>
        <w:t>土著和当地社区专家小组通知</w:t>
      </w:r>
    </w:p>
    <w:p w:rsidR="002637B9" w:rsidRPr="00A96EC9" w:rsidRDefault="002637B9" w:rsidP="002637B9">
      <w:pPr>
        <w:spacing w:line="340" w:lineRule="atLeast"/>
        <w:ind w:left="1134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/INF/</w:t>
      </w:r>
      <w:r w:rsidR="00A92744">
        <w:rPr>
          <w:rFonts w:ascii="SimSun" w:hint="eastAsia"/>
          <w:szCs w:val="21"/>
        </w:rPr>
        <w:t>5</w:t>
      </w:r>
      <w:r w:rsidRPr="00A96EC9">
        <w:rPr>
          <w:rFonts w:ascii="SimSun" w:hint="eastAsia"/>
          <w:szCs w:val="21"/>
        </w:rPr>
        <w:t>。</w:t>
      </w:r>
    </w:p>
    <w:p w:rsidR="002637B9" w:rsidRPr="00A96EC9" w:rsidRDefault="002637B9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bookmarkStart w:id="2" w:name="_GoBack"/>
      <w:bookmarkEnd w:id="2"/>
      <w:r w:rsidRPr="00A92744">
        <w:rPr>
          <w:rFonts w:ascii="SimSun" w:hAnsi="SimSun" w:hint="eastAsia"/>
          <w:szCs w:val="21"/>
        </w:rPr>
        <w:lastRenderedPageBreak/>
        <w:t>传统</w:t>
      </w:r>
      <w:r w:rsidR="00E04C0A" w:rsidRPr="00A92744">
        <w:rPr>
          <w:rFonts w:ascii="SimSun" w:hAnsi="SimSun" w:hint="eastAsia"/>
          <w:szCs w:val="21"/>
        </w:rPr>
        <w:t>文化表现形式</w:t>
      </w:r>
    </w:p>
    <w:p w:rsidR="002637B9" w:rsidRPr="00A96EC9" w:rsidRDefault="002637B9" w:rsidP="002637B9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>
        <w:rPr>
          <w:rFonts w:ascii="SimSun" w:hint="eastAsia"/>
          <w:szCs w:val="21"/>
        </w:rPr>
        <w:t>保护传统</w:t>
      </w:r>
      <w:r w:rsidR="00E04C0A">
        <w:rPr>
          <w:rFonts w:ascii="SimSun" w:hint="eastAsia"/>
          <w:szCs w:val="21"/>
        </w:rPr>
        <w:t>文化表现形式</w:t>
      </w:r>
      <w:r>
        <w:rPr>
          <w:rFonts w:ascii="SimSun" w:hint="eastAsia"/>
          <w:szCs w:val="21"/>
        </w:rPr>
        <w:t>：条款草案</w:t>
      </w:r>
    </w:p>
    <w:p w:rsidR="002637B9" w:rsidRPr="00A96EC9" w:rsidRDefault="002637B9" w:rsidP="002637B9">
      <w:pPr>
        <w:spacing w:line="340" w:lineRule="atLeast"/>
        <w:ind w:left="1134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/4</w:t>
      </w:r>
      <w:r w:rsidRPr="00A96EC9">
        <w:rPr>
          <w:rFonts w:ascii="SimSun" w:hint="eastAsia"/>
          <w:szCs w:val="21"/>
        </w:rPr>
        <w:t>。</w:t>
      </w:r>
    </w:p>
    <w:p w:rsidR="002637B9" w:rsidRPr="00A96EC9" w:rsidRDefault="002637B9" w:rsidP="002637B9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 w:rsidRPr="00A96EC9">
        <w:rPr>
          <w:rFonts w:ascii="SimSun" w:hint="eastAsia"/>
          <w:szCs w:val="21"/>
        </w:rPr>
        <w:t>知识产权与遗传资源、传统知识和传统文化表现形式重要词语汇编</w:t>
      </w:r>
    </w:p>
    <w:p w:rsidR="002637B9" w:rsidRPr="00A96EC9" w:rsidRDefault="002637B9" w:rsidP="002637B9">
      <w:pPr>
        <w:spacing w:line="340" w:lineRule="atLeast"/>
        <w:ind w:left="1134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/INF/</w:t>
      </w:r>
      <w:r>
        <w:rPr>
          <w:rFonts w:ascii="SimSun" w:hint="eastAsia"/>
          <w:szCs w:val="21"/>
        </w:rPr>
        <w:t>7</w:t>
      </w:r>
      <w:r w:rsidRPr="00A96EC9">
        <w:rPr>
          <w:rFonts w:ascii="SimSun" w:hint="eastAsia"/>
          <w:szCs w:val="21"/>
        </w:rPr>
        <w:t>。</w:t>
      </w:r>
    </w:p>
    <w:p w:rsidR="002637B9" w:rsidRPr="00A96EC9" w:rsidRDefault="002637B9" w:rsidP="002637B9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 w:rsidRPr="00A96EC9">
        <w:rPr>
          <w:rFonts w:ascii="SimSun" w:hint="eastAsia"/>
          <w:szCs w:val="21"/>
        </w:rPr>
        <w:t>WIPO传统知识、传统文化表现形式和遗传资源网站上可用的资源</w:t>
      </w:r>
    </w:p>
    <w:p w:rsidR="002637B9" w:rsidRDefault="002637B9" w:rsidP="002637B9">
      <w:pPr>
        <w:spacing w:line="340" w:lineRule="atLeast"/>
        <w:ind w:left="1134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 w:rsidR="00E04C0A"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/INF/</w:t>
      </w:r>
      <w:r>
        <w:rPr>
          <w:rFonts w:ascii="SimSun" w:hint="eastAsia"/>
          <w:szCs w:val="21"/>
        </w:rPr>
        <w:t>8</w:t>
      </w:r>
      <w:r w:rsidRPr="00A96EC9">
        <w:rPr>
          <w:rFonts w:ascii="SimSun" w:hint="eastAsia"/>
          <w:szCs w:val="21"/>
        </w:rPr>
        <w:t>。</w:t>
      </w:r>
    </w:p>
    <w:p w:rsidR="009509E3" w:rsidRPr="00A96EC9" w:rsidRDefault="009509E3" w:rsidP="009509E3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 w:rsidRPr="009509E3">
        <w:rPr>
          <w:rFonts w:ascii="SimSun" w:hint="eastAsia"/>
          <w:szCs w:val="21"/>
        </w:rPr>
        <w:t>知识产权与遗传资源、传统知识和传统文化表</w:t>
      </w:r>
      <w:r w:rsidR="00631B8A">
        <w:rPr>
          <w:rFonts w:ascii="SimSun" w:hint="eastAsia"/>
          <w:szCs w:val="21"/>
        </w:rPr>
        <w:t>现</w:t>
      </w:r>
      <w:r w:rsidRPr="009509E3">
        <w:rPr>
          <w:rFonts w:ascii="SimSun" w:hint="eastAsia"/>
          <w:szCs w:val="21"/>
        </w:rPr>
        <w:t>形式土著专家讲习班</w:t>
      </w:r>
      <w:r w:rsidR="00631B8A">
        <w:rPr>
          <w:rFonts w:ascii="SimSun" w:hint="eastAsia"/>
          <w:szCs w:val="21"/>
        </w:rPr>
        <w:t>的</w:t>
      </w:r>
      <w:r>
        <w:rPr>
          <w:rFonts w:ascii="SimSun" w:hint="eastAsia"/>
          <w:szCs w:val="21"/>
        </w:rPr>
        <w:t>报告</w:t>
      </w:r>
    </w:p>
    <w:p w:rsidR="009509E3" w:rsidRPr="00A96EC9" w:rsidRDefault="009509E3" w:rsidP="009509E3">
      <w:pPr>
        <w:spacing w:line="340" w:lineRule="atLeast"/>
        <w:ind w:left="1134"/>
        <w:textAlignment w:val="bottom"/>
        <w:rPr>
          <w:rFonts w:ascii="SimSun"/>
          <w:szCs w:val="21"/>
        </w:rPr>
      </w:pP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/INF/</w:t>
      </w:r>
      <w:r>
        <w:rPr>
          <w:rFonts w:ascii="SimSun" w:hint="eastAsia"/>
          <w:szCs w:val="21"/>
        </w:rPr>
        <w:t>9</w:t>
      </w:r>
      <w:r w:rsidRPr="00A96EC9">
        <w:rPr>
          <w:rFonts w:ascii="SimSun" w:hint="eastAsia"/>
          <w:szCs w:val="21"/>
        </w:rPr>
        <w:t>。</w:t>
      </w:r>
    </w:p>
    <w:p w:rsidR="00E04C0A" w:rsidRPr="00A92744" w:rsidRDefault="00337BE2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r w:rsidRPr="00A92744">
        <w:rPr>
          <w:rFonts w:ascii="SimSun" w:hAnsi="SimSun" w:hint="eastAsia"/>
          <w:szCs w:val="21"/>
        </w:rPr>
        <w:t>审查</w:t>
      </w:r>
      <w:r w:rsidR="00E04C0A" w:rsidRPr="00A92744">
        <w:rPr>
          <w:rFonts w:ascii="SimSun" w:hAnsi="SimSun" w:hint="eastAsia"/>
          <w:szCs w:val="21"/>
        </w:rPr>
        <w:t>与</w:t>
      </w:r>
      <w:r w:rsidRPr="00A92744">
        <w:rPr>
          <w:rFonts w:ascii="SimSun" w:hAnsi="SimSun" w:hint="eastAsia"/>
          <w:szCs w:val="21"/>
        </w:rPr>
        <w:t>回顾</w:t>
      </w:r>
      <w:r>
        <w:rPr>
          <w:rFonts w:ascii="SimSun" w:hAnsi="SimSun" w:hint="eastAsia"/>
          <w:szCs w:val="21"/>
        </w:rPr>
        <w:t>确保</w:t>
      </w:r>
      <w:r w:rsidR="0008642A">
        <w:rPr>
          <w:rFonts w:ascii="SimSun" w:hAnsi="SimSun" w:hint="eastAsia"/>
          <w:szCs w:val="21"/>
        </w:rPr>
        <w:t>传统文化表现形式、传统知识和遗传资源</w:t>
      </w:r>
      <w:r w:rsidR="00153420">
        <w:rPr>
          <w:rFonts w:ascii="SimSun" w:hAnsi="SimSun" w:hint="eastAsia"/>
          <w:szCs w:val="21"/>
        </w:rPr>
        <w:t>受到有效保护</w:t>
      </w:r>
      <w:r w:rsidR="0008642A">
        <w:rPr>
          <w:rFonts w:ascii="SimSun" w:hAnsi="SimSun" w:hint="eastAsia"/>
          <w:szCs w:val="21"/>
        </w:rPr>
        <w:t>的</w:t>
      </w:r>
      <w:r>
        <w:rPr>
          <w:rFonts w:ascii="SimSun" w:hAnsi="SimSun" w:hint="eastAsia"/>
          <w:szCs w:val="21"/>
        </w:rPr>
        <w:t>各</w:t>
      </w:r>
      <w:r w:rsidR="0008642A">
        <w:rPr>
          <w:rFonts w:ascii="SimSun" w:hAnsi="SimSun" w:hint="eastAsia"/>
          <w:szCs w:val="21"/>
        </w:rPr>
        <w:t>项</w:t>
      </w:r>
      <w:r>
        <w:rPr>
          <w:rFonts w:ascii="SimSun" w:hAnsi="SimSun" w:hint="eastAsia"/>
          <w:szCs w:val="21"/>
        </w:rPr>
        <w:t>国际法律文书的案文</w:t>
      </w:r>
      <w:r w:rsidR="0008642A">
        <w:rPr>
          <w:rFonts w:ascii="SimSun" w:hAnsi="SimSun" w:hint="eastAsia"/>
          <w:szCs w:val="21"/>
        </w:rPr>
        <w:t>以及向大会提出的建议</w:t>
      </w:r>
    </w:p>
    <w:p w:rsidR="00E04C0A" w:rsidRPr="00E04C0A" w:rsidRDefault="00E04C0A" w:rsidP="00E04C0A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 w:rsidR="00E32884" w:rsidRPr="00A92744">
        <w:rPr>
          <w:rFonts w:ascii="SimSun" w:hint="eastAsia"/>
          <w:szCs w:val="21"/>
        </w:rPr>
        <w:t>关于知识产权与遗传资源的合并文件</w:t>
      </w:r>
      <w:r w:rsidR="00E32884">
        <w:rPr>
          <w:rFonts w:ascii="SimSun"/>
          <w:szCs w:val="21"/>
        </w:rPr>
        <w:br/>
      </w:r>
      <w:r>
        <w:rPr>
          <w:rFonts w:ascii="SimSun" w:hint="eastAsia"/>
          <w:szCs w:val="21"/>
        </w:rPr>
        <w:t>见</w:t>
      </w:r>
      <w:r w:rsidR="000C316B">
        <w:rPr>
          <w:rFonts w:ascii="SimSun" w:hint="eastAsia"/>
          <w:szCs w:val="21"/>
        </w:rPr>
        <w:t>文件</w:t>
      </w:r>
      <w:r w:rsidR="00E32884" w:rsidRPr="00E32884">
        <w:rPr>
          <w:rFonts w:ascii="SimSun"/>
          <w:szCs w:val="21"/>
        </w:rPr>
        <w:t>WIPO/GRTKF/IC/25/5</w:t>
      </w:r>
      <w:r>
        <w:rPr>
          <w:rFonts w:ascii="SimSun" w:hint="eastAsia"/>
          <w:szCs w:val="21"/>
        </w:rPr>
        <w:t>。</w:t>
      </w:r>
    </w:p>
    <w:p w:rsidR="00E32884" w:rsidRPr="00A96EC9" w:rsidRDefault="00E32884" w:rsidP="00E32884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>
        <w:rPr>
          <w:rFonts w:ascii="SimSun" w:hint="eastAsia"/>
          <w:szCs w:val="21"/>
        </w:rPr>
        <w:t>保护传统知识：条款草案</w:t>
      </w:r>
      <w:r>
        <w:rPr>
          <w:rFonts w:ascii="SimSun"/>
          <w:szCs w:val="21"/>
        </w:rPr>
        <w:br/>
      </w: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</w:t>
      </w:r>
      <w:r>
        <w:rPr>
          <w:rFonts w:ascii="SimSun" w:hint="eastAsia"/>
          <w:szCs w:val="21"/>
        </w:rPr>
        <w:t>6</w:t>
      </w:r>
      <w:r w:rsidRPr="00A96EC9">
        <w:rPr>
          <w:rFonts w:ascii="SimSun" w:hint="eastAsia"/>
          <w:szCs w:val="21"/>
        </w:rPr>
        <w:t>。</w:t>
      </w:r>
    </w:p>
    <w:p w:rsidR="00E32884" w:rsidRPr="00A96EC9" w:rsidRDefault="00E32884" w:rsidP="00E32884">
      <w:pPr>
        <w:spacing w:before="120" w:line="340" w:lineRule="atLeast"/>
        <w:ind w:left="1134" w:hanging="567"/>
        <w:textAlignment w:val="bottom"/>
        <w:rPr>
          <w:rFonts w:ascii="SimSun"/>
          <w:szCs w:val="21"/>
        </w:rPr>
      </w:pPr>
      <w:r w:rsidRPr="00A96EC9">
        <w:rPr>
          <w:rFonts w:ascii="SimSun"/>
          <w:szCs w:val="21"/>
        </w:rPr>
        <w:t>-</w:t>
      </w:r>
      <w:r w:rsidRPr="00A96EC9">
        <w:rPr>
          <w:rFonts w:ascii="SimSun"/>
          <w:szCs w:val="21"/>
        </w:rPr>
        <w:tab/>
      </w:r>
      <w:r>
        <w:rPr>
          <w:rFonts w:ascii="SimSun" w:hint="eastAsia"/>
          <w:szCs w:val="21"/>
        </w:rPr>
        <w:t>保护传统文化表现形式：条款草案</w:t>
      </w:r>
      <w:r>
        <w:rPr>
          <w:rFonts w:ascii="SimSun"/>
          <w:szCs w:val="21"/>
        </w:rPr>
        <w:br/>
      </w:r>
      <w:r w:rsidRPr="00A96EC9">
        <w:rPr>
          <w:rFonts w:ascii="SimSun" w:hint="eastAsia"/>
          <w:szCs w:val="21"/>
        </w:rPr>
        <w:t>见文件</w:t>
      </w:r>
      <w:r w:rsidRPr="00A96EC9">
        <w:rPr>
          <w:rFonts w:ascii="SimSun"/>
          <w:szCs w:val="21"/>
        </w:rPr>
        <w:t>WIPO/GRTKF/IC/2</w:t>
      </w:r>
      <w:r>
        <w:rPr>
          <w:rFonts w:ascii="SimSun" w:hint="eastAsia"/>
          <w:szCs w:val="21"/>
        </w:rPr>
        <w:t>5</w:t>
      </w:r>
      <w:r w:rsidRPr="00A96EC9">
        <w:rPr>
          <w:rFonts w:ascii="SimSun"/>
          <w:szCs w:val="21"/>
        </w:rPr>
        <w:t>/</w:t>
      </w:r>
      <w:r>
        <w:rPr>
          <w:rFonts w:ascii="SimSun" w:hint="eastAsia"/>
          <w:szCs w:val="21"/>
        </w:rPr>
        <w:t>7</w:t>
      </w:r>
      <w:r w:rsidRPr="00A96EC9">
        <w:rPr>
          <w:rFonts w:ascii="SimSun" w:hint="eastAsia"/>
          <w:szCs w:val="21"/>
        </w:rPr>
        <w:t>。</w:t>
      </w:r>
    </w:p>
    <w:p w:rsidR="0008642A" w:rsidRDefault="0008642A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r w:rsidRPr="0008642A">
        <w:rPr>
          <w:rFonts w:ascii="SimSun" w:hAnsi="SimSun" w:hint="eastAsia"/>
          <w:szCs w:val="21"/>
        </w:rPr>
        <w:t>知识产权与遗传资源、传统知识和民间文学艺术政府间委员会</w:t>
      </w:r>
      <w:r>
        <w:rPr>
          <w:rFonts w:ascii="SimSun" w:hAnsi="SimSun" w:hint="eastAsia"/>
          <w:szCs w:val="21"/>
        </w:rPr>
        <w:t>(IGC)对落实发展议程相关建议的贡献</w:t>
      </w:r>
    </w:p>
    <w:p w:rsidR="002637B9" w:rsidRPr="00A92744" w:rsidRDefault="002637B9" w:rsidP="00A92744">
      <w:pPr>
        <w:numPr>
          <w:ilvl w:val="0"/>
          <w:numId w:val="2"/>
        </w:numPr>
        <w:spacing w:before="120" w:line="340" w:lineRule="atLeast"/>
        <w:ind w:left="567" w:hanging="535"/>
        <w:textAlignment w:val="bottom"/>
        <w:rPr>
          <w:rFonts w:ascii="SimSun" w:hAnsi="SimSun"/>
          <w:szCs w:val="21"/>
        </w:rPr>
      </w:pPr>
      <w:r w:rsidRPr="00A96EC9">
        <w:rPr>
          <w:rFonts w:ascii="SimSun" w:hAnsi="SimSun"/>
          <w:szCs w:val="21"/>
        </w:rPr>
        <w:t>任何其他事务</w:t>
      </w:r>
    </w:p>
    <w:p w:rsidR="002637B9" w:rsidRPr="0008642A" w:rsidRDefault="0008642A" w:rsidP="0008642A">
      <w:pPr>
        <w:tabs>
          <w:tab w:val="left" w:pos="284"/>
        </w:tabs>
        <w:spacing w:before="120" w:line="340" w:lineRule="atLeast"/>
        <w:ind w:left="42"/>
        <w:textAlignment w:val="bottom"/>
        <w:rPr>
          <w:rFonts w:ascii="SimSun" w:hAnsi="SimSun"/>
          <w:szCs w:val="21"/>
        </w:rPr>
      </w:pPr>
      <w:r>
        <w:rPr>
          <w:rFonts w:ascii="SimSun" w:hAnsi="SimSun" w:hint="eastAsia"/>
          <w:szCs w:val="21"/>
        </w:rPr>
        <w:t xml:space="preserve">10.  </w:t>
      </w:r>
      <w:r w:rsidR="002637B9" w:rsidRPr="0008642A">
        <w:rPr>
          <w:rFonts w:ascii="SimSun" w:hAnsi="SimSun"/>
          <w:szCs w:val="21"/>
        </w:rPr>
        <w:t>会议闭幕</w:t>
      </w:r>
    </w:p>
    <w:p w:rsidR="002637B9" w:rsidRPr="002637B9" w:rsidRDefault="002637B9" w:rsidP="002637B9">
      <w:pPr>
        <w:tabs>
          <w:tab w:val="left" w:pos="588"/>
        </w:tabs>
        <w:autoSpaceDE w:val="0"/>
        <w:autoSpaceDN w:val="0"/>
        <w:spacing w:before="120" w:line="380" w:lineRule="atLeast"/>
        <w:ind w:left="588" w:hanging="562"/>
        <w:textAlignment w:val="bottom"/>
        <w:rPr>
          <w:rFonts w:eastAsia="KaiTi"/>
          <w:szCs w:val="21"/>
        </w:rPr>
      </w:pPr>
    </w:p>
    <w:p w:rsidR="002637B9" w:rsidRPr="002637B9" w:rsidRDefault="002637B9" w:rsidP="002637B9">
      <w:pPr>
        <w:tabs>
          <w:tab w:val="left" w:pos="588"/>
        </w:tabs>
        <w:autoSpaceDE w:val="0"/>
        <w:autoSpaceDN w:val="0"/>
        <w:spacing w:before="120" w:line="380" w:lineRule="atLeast"/>
        <w:ind w:left="588" w:hanging="562"/>
        <w:textAlignment w:val="bottom"/>
        <w:rPr>
          <w:rFonts w:eastAsia="KaiTi"/>
          <w:szCs w:val="21"/>
        </w:rPr>
      </w:pPr>
    </w:p>
    <w:p w:rsidR="00D06DF8" w:rsidRPr="00E04C0A" w:rsidRDefault="002637B9" w:rsidP="00E04C0A">
      <w:pPr>
        <w:spacing w:line="340" w:lineRule="atLeast"/>
        <w:ind w:left="5534"/>
        <w:rPr>
          <w:rFonts w:eastAsia="KaiTi"/>
          <w:szCs w:val="21"/>
        </w:rPr>
      </w:pPr>
      <w:r w:rsidRPr="002637B9">
        <w:rPr>
          <w:rFonts w:eastAsia="KaiTi" w:hint="eastAsia"/>
          <w:szCs w:val="21"/>
        </w:rPr>
        <w:t>［文件完］</w:t>
      </w:r>
    </w:p>
    <w:sectPr w:rsidR="00D06DF8" w:rsidRPr="00E04C0A" w:rsidSect="002637B9">
      <w:headerReference w:type="default" r:id="rId9"/>
      <w:headerReference w:type="first" r:id="rId10"/>
      <w:footnotePr>
        <w:numRestart w:val="eachPage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9F" w:rsidRDefault="0092299F" w:rsidP="00886EB3">
      <w:r>
        <w:separator/>
      </w:r>
    </w:p>
  </w:endnote>
  <w:endnote w:type="continuationSeparator" w:id="0">
    <w:p w:rsidR="0092299F" w:rsidRDefault="0092299F" w:rsidP="008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9F" w:rsidRDefault="0092299F" w:rsidP="00886EB3">
      <w:r>
        <w:separator/>
      </w:r>
    </w:p>
  </w:footnote>
  <w:footnote w:type="continuationSeparator" w:id="0">
    <w:p w:rsidR="0092299F" w:rsidRDefault="0092299F" w:rsidP="00886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9D8" w:rsidRPr="00A96EC9" w:rsidRDefault="00E039D8" w:rsidP="009509E3">
    <w:pPr>
      <w:wordWrap w:val="0"/>
      <w:jc w:val="right"/>
      <w:rPr>
        <w:rFonts w:ascii="SimSun"/>
        <w:szCs w:val="21"/>
      </w:rPr>
    </w:pPr>
    <w:r w:rsidRPr="00A96EC9">
      <w:rPr>
        <w:rFonts w:ascii="SimSun"/>
        <w:szCs w:val="21"/>
      </w:rPr>
      <w:t>WIPO/GRTKF/IC/</w:t>
    </w:r>
    <w:r w:rsidRPr="00A96EC9">
      <w:rPr>
        <w:rFonts w:ascii="SimSun" w:hint="eastAsia"/>
        <w:szCs w:val="21"/>
      </w:rPr>
      <w:t>2</w:t>
    </w:r>
    <w:r>
      <w:rPr>
        <w:rFonts w:ascii="SimSun" w:hint="eastAsia"/>
        <w:szCs w:val="21"/>
      </w:rPr>
      <w:t>5</w:t>
    </w:r>
    <w:r w:rsidRPr="00A96EC9">
      <w:rPr>
        <w:rFonts w:ascii="SimSun"/>
        <w:szCs w:val="21"/>
      </w:rPr>
      <w:t>/</w:t>
    </w:r>
    <w:r w:rsidRPr="00A96EC9">
      <w:rPr>
        <w:rFonts w:ascii="SimSun" w:hint="eastAsia"/>
        <w:szCs w:val="21"/>
      </w:rPr>
      <w:t>1 Prov.</w:t>
    </w:r>
    <w:r w:rsidR="009509E3">
      <w:rPr>
        <w:rFonts w:ascii="SimSun" w:hint="eastAsia"/>
        <w:szCs w:val="21"/>
      </w:rPr>
      <w:t xml:space="preserve"> 2</w:t>
    </w:r>
  </w:p>
  <w:p w:rsidR="00E039D8" w:rsidRPr="00A96EC9" w:rsidRDefault="00E039D8" w:rsidP="002637B9">
    <w:pPr>
      <w:jc w:val="right"/>
      <w:rPr>
        <w:rFonts w:ascii="SimSun"/>
        <w:szCs w:val="21"/>
      </w:rPr>
    </w:pPr>
    <w:r w:rsidRPr="00A96EC9">
      <w:rPr>
        <w:rFonts w:ascii="SimSun" w:hint="eastAsia"/>
        <w:szCs w:val="21"/>
      </w:rPr>
      <w:t xml:space="preserve">第 </w:t>
    </w:r>
    <w:r w:rsidRPr="00A96EC9">
      <w:rPr>
        <w:rStyle w:val="a5"/>
        <w:rFonts w:ascii="SimSun"/>
        <w:szCs w:val="21"/>
      </w:rPr>
      <w:fldChar w:fldCharType="begin"/>
    </w:r>
    <w:r w:rsidRPr="00A96EC9">
      <w:rPr>
        <w:rStyle w:val="a5"/>
        <w:rFonts w:ascii="SimSun"/>
        <w:szCs w:val="21"/>
      </w:rPr>
      <w:instrText xml:space="preserve"> PAGE </w:instrText>
    </w:r>
    <w:r w:rsidRPr="00A96EC9">
      <w:rPr>
        <w:rStyle w:val="a5"/>
        <w:rFonts w:ascii="SimSun"/>
        <w:szCs w:val="21"/>
      </w:rPr>
      <w:fldChar w:fldCharType="separate"/>
    </w:r>
    <w:r w:rsidR="00C9315E">
      <w:rPr>
        <w:rStyle w:val="a5"/>
        <w:rFonts w:ascii="SimSun"/>
        <w:noProof/>
        <w:szCs w:val="21"/>
      </w:rPr>
      <w:t>2</w:t>
    </w:r>
    <w:r w:rsidRPr="00A96EC9">
      <w:rPr>
        <w:rStyle w:val="a5"/>
        <w:rFonts w:ascii="SimSun"/>
        <w:szCs w:val="21"/>
      </w:rPr>
      <w:fldChar w:fldCharType="end"/>
    </w:r>
    <w:r w:rsidRPr="00A96EC9">
      <w:rPr>
        <w:rStyle w:val="a5"/>
        <w:rFonts w:ascii="SimSun" w:hint="eastAsia"/>
        <w:szCs w:val="21"/>
      </w:rPr>
      <w:t xml:space="preserve"> 页</w:t>
    </w:r>
  </w:p>
  <w:p w:rsidR="00E039D8" w:rsidRPr="00A96EC9" w:rsidRDefault="00E039D8" w:rsidP="002637B9">
    <w:pPr>
      <w:jc w:val="right"/>
      <w:rPr>
        <w:rFonts w:ascii="SimSun"/>
        <w:szCs w:val="21"/>
      </w:rPr>
    </w:pPr>
  </w:p>
  <w:p w:rsidR="00E039D8" w:rsidRPr="00A96EC9" w:rsidRDefault="00E039D8" w:rsidP="002637B9">
    <w:pPr>
      <w:jc w:val="right"/>
      <w:rPr>
        <w:rFonts w:ascii="SimSun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2E" w:rsidRPr="008A742E" w:rsidRDefault="008A742E" w:rsidP="008A74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20BB8"/>
    <w:multiLevelType w:val="hybridMultilevel"/>
    <w:tmpl w:val="797E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A7435"/>
    <w:multiLevelType w:val="hybridMultilevel"/>
    <w:tmpl w:val="BFB63FA0"/>
    <w:lvl w:ilvl="0" w:tplc="9FFC0D8A">
      <w:start w:val="1"/>
      <w:numFmt w:val="decimal"/>
      <w:lvlText w:val="%1．  "/>
      <w:lvlJc w:val="left"/>
      <w:pPr>
        <w:ind w:left="364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6" w:hanging="360"/>
      </w:pPr>
    </w:lvl>
    <w:lvl w:ilvl="2" w:tplc="0409001B" w:tentative="1">
      <w:start w:val="1"/>
      <w:numFmt w:val="lowerRoman"/>
      <w:lvlText w:val="%3."/>
      <w:lvlJc w:val="right"/>
      <w:pPr>
        <w:ind w:left="4876" w:hanging="180"/>
      </w:pPr>
    </w:lvl>
    <w:lvl w:ilvl="3" w:tplc="0409000F" w:tentative="1">
      <w:start w:val="1"/>
      <w:numFmt w:val="decimal"/>
      <w:lvlText w:val="%4."/>
      <w:lvlJc w:val="left"/>
      <w:pPr>
        <w:ind w:left="5596" w:hanging="360"/>
      </w:pPr>
    </w:lvl>
    <w:lvl w:ilvl="4" w:tplc="04090019" w:tentative="1">
      <w:start w:val="1"/>
      <w:numFmt w:val="lowerLetter"/>
      <w:lvlText w:val="%5."/>
      <w:lvlJc w:val="left"/>
      <w:pPr>
        <w:ind w:left="6316" w:hanging="360"/>
      </w:pPr>
    </w:lvl>
    <w:lvl w:ilvl="5" w:tplc="0409001B" w:tentative="1">
      <w:start w:val="1"/>
      <w:numFmt w:val="lowerRoman"/>
      <w:lvlText w:val="%6."/>
      <w:lvlJc w:val="right"/>
      <w:pPr>
        <w:ind w:left="7036" w:hanging="180"/>
      </w:pPr>
    </w:lvl>
    <w:lvl w:ilvl="6" w:tplc="0409000F" w:tentative="1">
      <w:start w:val="1"/>
      <w:numFmt w:val="decimal"/>
      <w:lvlText w:val="%7."/>
      <w:lvlJc w:val="left"/>
      <w:pPr>
        <w:ind w:left="7756" w:hanging="360"/>
      </w:pPr>
    </w:lvl>
    <w:lvl w:ilvl="7" w:tplc="04090019" w:tentative="1">
      <w:start w:val="1"/>
      <w:numFmt w:val="lowerLetter"/>
      <w:lvlText w:val="%8."/>
      <w:lvlJc w:val="left"/>
      <w:pPr>
        <w:ind w:left="8476" w:hanging="360"/>
      </w:pPr>
    </w:lvl>
    <w:lvl w:ilvl="8" w:tplc="0409001B" w:tentative="1">
      <w:start w:val="1"/>
      <w:numFmt w:val="lowerRoman"/>
      <w:lvlText w:val="%9."/>
      <w:lvlJc w:val="right"/>
      <w:pPr>
        <w:ind w:left="9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9B"/>
    <w:rsid w:val="00010E16"/>
    <w:rsid w:val="0005144C"/>
    <w:rsid w:val="0008642A"/>
    <w:rsid w:val="000C1C9B"/>
    <w:rsid w:val="000C316B"/>
    <w:rsid w:val="00153420"/>
    <w:rsid w:val="00231F3C"/>
    <w:rsid w:val="002637B9"/>
    <w:rsid w:val="00293C70"/>
    <w:rsid w:val="002B27B9"/>
    <w:rsid w:val="00337BE2"/>
    <w:rsid w:val="005A32A4"/>
    <w:rsid w:val="00631B8A"/>
    <w:rsid w:val="007773AA"/>
    <w:rsid w:val="008470FA"/>
    <w:rsid w:val="00886EB3"/>
    <w:rsid w:val="008A742E"/>
    <w:rsid w:val="00916446"/>
    <w:rsid w:val="0092299F"/>
    <w:rsid w:val="009439DB"/>
    <w:rsid w:val="009509E3"/>
    <w:rsid w:val="00A92744"/>
    <w:rsid w:val="00AA6E01"/>
    <w:rsid w:val="00BA1DDD"/>
    <w:rsid w:val="00C23496"/>
    <w:rsid w:val="00C46704"/>
    <w:rsid w:val="00C9315E"/>
    <w:rsid w:val="00D06DF8"/>
    <w:rsid w:val="00D7295E"/>
    <w:rsid w:val="00E039D8"/>
    <w:rsid w:val="00E04C0A"/>
    <w:rsid w:val="00E32884"/>
    <w:rsid w:val="00EA679E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EB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6E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EB3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6EB3"/>
    <w:rPr>
      <w:sz w:val="18"/>
      <w:szCs w:val="18"/>
    </w:rPr>
  </w:style>
  <w:style w:type="paragraph" w:customStyle="1" w:styleId="CharCharCharCharCharCharCharCharCharChar1CharChar">
    <w:name w:val="Char Char Char Char Char Char Char Char Char Char1 Char Char"/>
    <w:basedOn w:val="a"/>
    <w:rsid w:val="002637B9"/>
    <w:pPr>
      <w:widowControl/>
      <w:spacing w:after="160" w:line="240" w:lineRule="exact"/>
      <w:jc w:val="left"/>
    </w:pPr>
    <w:rPr>
      <w:rFonts w:ascii="Verdana" w:eastAsia="PMingLiU" w:hAnsi="Verdana"/>
      <w:kern w:val="0"/>
      <w:sz w:val="20"/>
      <w:szCs w:val="20"/>
      <w:lang w:eastAsia="en-US"/>
    </w:rPr>
  </w:style>
  <w:style w:type="paragraph" w:customStyle="1" w:styleId="Meetingtitle">
    <w:name w:val="Meeting title"/>
    <w:basedOn w:val="a"/>
    <w:next w:val="a"/>
    <w:rsid w:val="002637B9"/>
    <w:pPr>
      <w:widowControl/>
      <w:spacing w:line="336" w:lineRule="exact"/>
      <w:ind w:left="1021"/>
      <w:jc w:val="left"/>
    </w:pPr>
    <w:rPr>
      <w:rFonts w:ascii="Arial" w:eastAsia="Times New Roman" w:hAnsi="Arial"/>
      <w:b/>
      <w:kern w:val="0"/>
      <w:sz w:val="28"/>
      <w:szCs w:val="20"/>
      <w:lang w:eastAsia="en-US"/>
    </w:rPr>
  </w:style>
  <w:style w:type="paragraph" w:customStyle="1" w:styleId="Meetingplacedate">
    <w:name w:val="Meeting place &amp; date"/>
    <w:basedOn w:val="a"/>
    <w:next w:val="a"/>
    <w:rsid w:val="002637B9"/>
    <w:pPr>
      <w:widowControl/>
      <w:spacing w:line="336" w:lineRule="exact"/>
      <w:ind w:left="1021"/>
      <w:jc w:val="left"/>
    </w:pPr>
    <w:rPr>
      <w:rFonts w:ascii="Arial" w:eastAsia="Times New Roman" w:hAnsi="Arial"/>
      <w:b/>
      <w:kern w:val="0"/>
      <w:sz w:val="24"/>
      <w:szCs w:val="20"/>
      <w:lang w:eastAsia="en-US"/>
    </w:rPr>
  </w:style>
  <w:style w:type="character" w:styleId="a5">
    <w:name w:val="page number"/>
    <w:rsid w:val="002637B9"/>
  </w:style>
  <w:style w:type="paragraph" w:styleId="a6">
    <w:name w:val="Balloon Text"/>
    <w:basedOn w:val="a"/>
    <w:link w:val="Char1"/>
    <w:uiPriority w:val="99"/>
    <w:semiHidden/>
    <w:unhideWhenUsed/>
    <w:rsid w:val="00153420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6"/>
    <w:uiPriority w:val="99"/>
    <w:semiHidden/>
    <w:rsid w:val="00153420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EB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6E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EB3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6EB3"/>
    <w:rPr>
      <w:sz w:val="18"/>
      <w:szCs w:val="18"/>
    </w:rPr>
  </w:style>
  <w:style w:type="paragraph" w:customStyle="1" w:styleId="CharCharCharCharCharCharCharCharCharChar1CharChar">
    <w:name w:val="Char Char Char Char Char Char Char Char Char Char1 Char Char"/>
    <w:basedOn w:val="a"/>
    <w:rsid w:val="002637B9"/>
    <w:pPr>
      <w:widowControl/>
      <w:spacing w:after="160" w:line="240" w:lineRule="exact"/>
      <w:jc w:val="left"/>
    </w:pPr>
    <w:rPr>
      <w:rFonts w:ascii="Verdana" w:eastAsia="PMingLiU" w:hAnsi="Verdana"/>
      <w:kern w:val="0"/>
      <w:sz w:val="20"/>
      <w:szCs w:val="20"/>
      <w:lang w:eastAsia="en-US"/>
    </w:rPr>
  </w:style>
  <w:style w:type="paragraph" w:customStyle="1" w:styleId="Meetingtitle">
    <w:name w:val="Meeting title"/>
    <w:basedOn w:val="a"/>
    <w:next w:val="a"/>
    <w:rsid w:val="002637B9"/>
    <w:pPr>
      <w:widowControl/>
      <w:spacing w:line="336" w:lineRule="exact"/>
      <w:ind w:left="1021"/>
      <w:jc w:val="left"/>
    </w:pPr>
    <w:rPr>
      <w:rFonts w:ascii="Arial" w:eastAsia="Times New Roman" w:hAnsi="Arial"/>
      <w:b/>
      <w:kern w:val="0"/>
      <w:sz w:val="28"/>
      <w:szCs w:val="20"/>
      <w:lang w:eastAsia="en-US"/>
    </w:rPr>
  </w:style>
  <w:style w:type="paragraph" w:customStyle="1" w:styleId="Meetingplacedate">
    <w:name w:val="Meeting place &amp; date"/>
    <w:basedOn w:val="a"/>
    <w:next w:val="a"/>
    <w:rsid w:val="002637B9"/>
    <w:pPr>
      <w:widowControl/>
      <w:spacing w:line="336" w:lineRule="exact"/>
      <w:ind w:left="1021"/>
      <w:jc w:val="left"/>
    </w:pPr>
    <w:rPr>
      <w:rFonts w:ascii="Arial" w:eastAsia="Times New Roman" w:hAnsi="Arial"/>
      <w:b/>
      <w:kern w:val="0"/>
      <w:sz w:val="24"/>
      <w:szCs w:val="20"/>
      <w:lang w:eastAsia="en-US"/>
    </w:rPr>
  </w:style>
  <w:style w:type="character" w:styleId="a5">
    <w:name w:val="page number"/>
    <w:rsid w:val="002637B9"/>
  </w:style>
  <w:style w:type="paragraph" w:styleId="a6">
    <w:name w:val="Balloon Text"/>
    <w:basedOn w:val="a"/>
    <w:link w:val="Char1"/>
    <w:uiPriority w:val="99"/>
    <w:semiHidden/>
    <w:unhideWhenUsed/>
    <w:rsid w:val="00153420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6"/>
    <w:uiPriority w:val="99"/>
    <w:semiHidden/>
    <w:rsid w:val="0015342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2013-07-03T12:34:00Z</dcterms:created>
  <dcterms:modified xsi:type="dcterms:W3CDTF">2013-07-03T13:47:00Z</dcterms:modified>
</cp:coreProperties>
</file>