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A8955" w14:textId="203E498F" w:rsidR="008B2CC1" w:rsidRPr="00F043DE" w:rsidRDefault="0040001A" w:rsidP="005F7E4F">
      <w:pPr>
        <w:pBdr>
          <w:bottom w:val="single" w:sz="4" w:space="10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</w:rPr>
        <w:drawing>
          <wp:inline distT="0" distB="0" distL="0" distR="0" wp14:anchorId="1098B3FE" wp14:editId="4D3DCC3F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FCFBC" w14:textId="2AE99096" w:rsidR="000C10EF" w:rsidRDefault="000C10EF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WIPO/GRTKF/IC/52/7</w:t>
      </w:r>
    </w:p>
    <w:p w14:paraId="74648623" w14:textId="0A7F31D8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0" w:name="Original"/>
      <w:r>
        <w:rPr>
          <w:rFonts w:ascii="Arial Black" w:hAnsi="Arial Black"/>
          <w:caps/>
          <w:sz w:val="15"/>
        </w:rPr>
        <w:t>АНГЛИЙСКИЙ</w:t>
      </w:r>
    </w:p>
    <w:bookmarkEnd w:id="0"/>
    <w:p w14:paraId="4F7AD816" w14:textId="4CA7E1F1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1" w:name="Date"/>
      <w:r>
        <w:rPr>
          <w:rFonts w:ascii="Arial Black" w:hAnsi="Arial Black"/>
          <w:caps/>
          <w:sz w:val="15"/>
        </w:rPr>
        <w:t>13 марта 2026 года</w:t>
      </w:r>
    </w:p>
    <w:bookmarkEnd w:id="1"/>
    <w:p w14:paraId="36C0A912" w14:textId="77777777" w:rsidR="005F7E4F" w:rsidRPr="003845C1" w:rsidRDefault="005F7E4F" w:rsidP="00C91A8D">
      <w:pPr>
        <w:spacing w:after="480"/>
        <w:outlineLvl w:val="0"/>
        <w:rPr>
          <w:b/>
          <w:sz w:val="28"/>
          <w:szCs w:val="28"/>
        </w:rPr>
      </w:pPr>
      <w:r>
        <w:rPr>
          <w:b/>
          <w:sz w:val="28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14:paraId="1822F2A8" w14:textId="77777777" w:rsidR="005F7E4F" w:rsidRPr="003845C1" w:rsidRDefault="005F7E4F" w:rsidP="00C91A8D">
      <w:pPr>
        <w:outlineLvl w:val="1"/>
        <w:rPr>
          <w:b/>
          <w:sz w:val="24"/>
          <w:szCs w:val="24"/>
        </w:rPr>
      </w:pPr>
      <w:r>
        <w:rPr>
          <w:b/>
          <w:sz w:val="24"/>
        </w:rPr>
        <w:t>Пятьдесят вторая сессия</w:t>
      </w:r>
    </w:p>
    <w:p w14:paraId="0FC3C5B7" w14:textId="77777777" w:rsidR="008B2CC1" w:rsidRPr="003845C1" w:rsidRDefault="005F7E4F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Женева, 4–13 марта 2026 года</w:t>
      </w:r>
    </w:p>
    <w:p w14:paraId="6484B72C" w14:textId="43B73CBE" w:rsidR="008B2CC1" w:rsidRPr="003845C1" w:rsidRDefault="00DC7D97" w:rsidP="00DD7B7F">
      <w:pPr>
        <w:spacing w:after="360"/>
        <w:outlineLvl w:val="0"/>
        <w:rPr>
          <w:caps/>
          <w:sz w:val="24"/>
        </w:rPr>
      </w:pPr>
      <w:bookmarkStart w:id="2" w:name="TitleOfDoc"/>
      <w:r>
        <w:rPr>
          <w:caps/>
          <w:sz w:val="24"/>
        </w:rPr>
        <w:t>РЕШЕНИЯ ПЯТЬДЕСЯТ ВТОРОЙ СЕССИИ КОМИТЕТА</w:t>
      </w:r>
    </w:p>
    <w:p w14:paraId="4947B329" w14:textId="6A067B29" w:rsidR="002326AB" w:rsidRDefault="00E43EEA" w:rsidP="002326AB">
      <w:pPr>
        <w:spacing w:after="220"/>
      </w:pPr>
      <w:bookmarkStart w:id="3" w:name="Prepared"/>
      <w:bookmarkEnd w:id="2"/>
      <w:bookmarkEnd w:id="3"/>
      <w:r>
        <w:rPr>
          <w:i/>
        </w:rPr>
        <w:t xml:space="preserve">приняты Комитетом </w:t>
      </w:r>
    </w:p>
    <w:p w14:paraId="12C2AACF" w14:textId="511F8670" w:rsidR="00390F3F" w:rsidRDefault="00390F3F">
      <w:r>
        <w:br w:type="page"/>
      </w:r>
    </w:p>
    <w:p w14:paraId="6371FA92" w14:textId="415F3F09" w:rsidR="00390F3F" w:rsidRDefault="00390F3F" w:rsidP="00390F3F">
      <w:pPr>
        <w:spacing w:after="120" w:line="260" w:lineRule="atLeast"/>
        <w:rPr>
          <w:szCs w:val="22"/>
        </w:rPr>
      </w:pPr>
      <w:r>
        <w:lastRenderedPageBreak/>
        <w:t>РЕШЕНИЕ ПО ПУНКТУ 2 ПОВЕСТКИ ДНЯ</w:t>
      </w:r>
      <w:r w:rsidR="002A6B83">
        <w:t>.</w:t>
      </w:r>
    </w:p>
    <w:p w14:paraId="26A6AE26" w14:textId="7E0213B5" w:rsidR="00390F3F" w:rsidRDefault="00390F3F" w:rsidP="00390F3F">
      <w:pPr>
        <w:spacing w:after="120" w:line="260" w:lineRule="atLeast"/>
        <w:rPr>
          <w:szCs w:val="22"/>
        </w:rPr>
      </w:pPr>
      <w:r>
        <w:t>ВЫБОРЫ ДОЛЖНОСТНЫХ ЛИЦ</w:t>
      </w:r>
    </w:p>
    <w:p w14:paraId="15FA7AD7" w14:textId="08C67ABC" w:rsidR="005235AA" w:rsidRDefault="00403E72" w:rsidP="00403E72">
      <w:pPr>
        <w:spacing w:after="480" w:line="260" w:lineRule="atLeast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Комитет единогласно избрал на двухлетний период 2026–2027 годов г</w:t>
      </w:r>
      <w:r>
        <w:noBreakHyphen/>
        <w:t>на Лейна Фишера (Новая Зеландия) Председателем, а г</w:t>
      </w:r>
      <w:r>
        <w:noBreakHyphen/>
        <w:t>на Пабло Латорре Тальярда (Чили) и д</w:t>
      </w:r>
      <w:r>
        <w:noBreakHyphen/>
        <w:t>ра Альхануфа Аль-Дебаси (Саудовская Аравия) заместителями Председателя</w:t>
      </w:r>
      <w:r w:rsidR="005235AA">
        <w:t>.</w:t>
      </w:r>
    </w:p>
    <w:p w14:paraId="174BDE07" w14:textId="4C51080D" w:rsidR="00390F3F" w:rsidRPr="004F6DF5" w:rsidRDefault="00390F3F" w:rsidP="00390F3F">
      <w:pPr>
        <w:spacing w:after="120" w:line="260" w:lineRule="atLeast"/>
        <w:rPr>
          <w:szCs w:val="22"/>
        </w:rPr>
      </w:pPr>
      <w:r>
        <w:t>РЕШЕНИЕ ПО ПУНКТУ 3 ПОВЕСТКИ ДНЯ</w:t>
      </w:r>
      <w:r w:rsidR="002A6B83">
        <w:t>.</w:t>
      </w:r>
    </w:p>
    <w:p w14:paraId="54916139" w14:textId="77777777" w:rsidR="00390F3F" w:rsidRPr="004F6DF5" w:rsidRDefault="00390F3F" w:rsidP="00390F3F">
      <w:pPr>
        <w:spacing w:after="120" w:line="260" w:lineRule="atLeast"/>
        <w:rPr>
          <w:szCs w:val="22"/>
        </w:rPr>
      </w:pPr>
      <w:r>
        <w:t>ПРИНЯТИЕ ПОВЕСТКИ ДНЯ</w:t>
      </w:r>
    </w:p>
    <w:p w14:paraId="1553D795" w14:textId="77777777" w:rsidR="00403E72" w:rsidRPr="00403E72" w:rsidRDefault="00403E72" w:rsidP="00403E72">
      <w:pPr>
        <w:spacing w:after="480" w:line="260" w:lineRule="atLeast"/>
      </w:pPr>
      <w:r w:rsidRPr="00403E72">
        <w:fldChar w:fldCharType="begin"/>
      </w:r>
      <w:r w:rsidRPr="00403E72">
        <w:instrText xml:space="preserve"> AUTONUM  </w:instrText>
      </w:r>
      <w:r w:rsidRPr="00403E72">
        <w:fldChar w:fldCharType="end"/>
      </w:r>
      <w:r w:rsidRPr="00403E72">
        <w:tab/>
        <w:t>Комитет принял проект повестки дня (документ WIPO/GRTKF/IC/52/1 Prov.2).</w:t>
      </w:r>
    </w:p>
    <w:p w14:paraId="13C314B9" w14:textId="11E15883" w:rsidR="00390F3F" w:rsidRPr="004F6DF5" w:rsidRDefault="00390F3F" w:rsidP="00390F3F">
      <w:pPr>
        <w:spacing w:after="120" w:line="260" w:lineRule="atLeast"/>
        <w:rPr>
          <w:szCs w:val="22"/>
        </w:rPr>
      </w:pPr>
      <w:r>
        <w:t>РЕШЕНИЕ ПО ПУНКТУ 4 ПОВЕСТКИ ДНЯ</w:t>
      </w:r>
      <w:r w:rsidR="002A6B83">
        <w:t>.</w:t>
      </w:r>
    </w:p>
    <w:p w14:paraId="3DFEC42A" w14:textId="7279F3F5" w:rsidR="00390F3F" w:rsidRPr="004F6DF5" w:rsidRDefault="00390F3F" w:rsidP="00390F3F">
      <w:pPr>
        <w:spacing w:after="120" w:line="260" w:lineRule="atLeast"/>
        <w:rPr>
          <w:szCs w:val="22"/>
        </w:rPr>
      </w:pPr>
      <w:r>
        <w:t xml:space="preserve">АККРЕДИТАЦИЯ </w:t>
      </w:r>
      <w:r w:rsidR="00C423AE">
        <w:t>НЕКОТОРЫХ</w:t>
      </w:r>
      <w:r>
        <w:t xml:space="preserve"> ОРГАНИЗАЦИЙ</w:t>
      </w:r>
    </w:p>
    <w:p w14:paraId="41755C37" w14:textId="74746568" w:rsidR="00390F3F" w:rsidRPr="00775C92" w:rsidRDefault="00403E72" w:rsidP="00403E72">
      <w:pPr>
        <w:spacing w:after="480" w:line="260" w:lineRule="atLeast"/>
      </w:pPr>
      <w:r w:rsidRPr="00403E72">
        <w:fldChar w:fldCharType="begin"/>
      </w:r>
      <w:r w:rsidRPr="00403E72">
        <w:instrText xml:space="preserve"> AUTONUM  </w:instrText>
      </w:r>
      <w:r w:rsidRPr="00403E72">
        <w:fldChar w:fldCharType="end"/>
      </w:r>
      <w:r w:rsidRPr="00403E72">
        <w:tab/>
        <w:t>Комитет одобрил аккредитацию Ассоциации искусств и ремесел коренного народа кри (CNACA), Фонда правовых исследований и образования метисов, Инк. и Церкви коренных жителей Америки — штат Нью-Мексико (NAC — SNM) в качестве наблюдателей ad hoc.</w:t>
      </w:r>
    </w:p>
    <w:p w14:paraId="20098B5C" w14:textId="00BF3719" w:rsidR="00652076" w:rsidRPr="004F6DF5" w:rsidRDefault="00652076" w:rsidP="00652076">
      <w:pPr>
        <w:spacing w:after="120" w:line="260" w:lineRule="atLeast"/>
        <w:rPr>
          <w:szCs w:val="22"/>
        </w:rPr>
      </w:pPr>
      <w:r>
        <w:t>РЕШЕНИЕ ПО ПУНКТУ 5 ПОВЕСТКИ ДНЯ</w:t>
      </w:r>
      <w:r w:rsidR="002A6B83">
        <w:t>.</w:t>
      </w:r>
    </w:p>
    <w:p w14:paraId="2933F921" w14:textId="77777777" w:rsidR="00652076" w:rsidRPr="004F6DF5" w:rsidRDefault="00652076" w:rsidP="00652076">
      <w:pPr>
        <w:spacing w:after="120" w:line="260" w:lineRule="atLeast"/>
        <w:rPr>
          <w:szCs w:val="22"/>
        </w:rPr>
      </w:pPr>
      <w:r>
        <w:t>УЧАСТИЕ КОРЕННЫХ НАРОДОВ И МЕСТНЫХ ОБЩИН</w:t>
      </w:r>
    </w:p>
    <w:p w14:paraId="4AE29D76" w14:textId="103AB444" w:rsidR="00403E72" w:rsidRDefault="00403E72" w:rsidP="00403E72">
      <w:pPr>
        <w:spacing w:after="120" w:line="260" w:lineRule="atLeast"/>
        <w:rPr>
          <w:szCs w:val="22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Комитет принял к сведению документы WIPO/GRTKF/IC/52/3 и WIPO/GRTKF/IC/52/INF/4.</w:t>
      </w:r>
    </w:p>
    <w:p w14:paraId="72BF9C91" w14:textId="77777777" w:rsidR="00403E72" w:rsidRDefault="00403E72" w:rsidP="00403E72">
      <w:pPr>
        <w:spacing w:after="120" w:line="260" w:lineRule="atLeast"/>
        <w:rPr>
          <w:szCs w:val="22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Комитет призвал своих членов и все заинтересованные стороны из государственного и частного секторов вносить взносы в Добровольный фонд ВОИС для аккредитованных коренных и местных общин.</w:t>
      </w:r>
    </w:p>
    <w:p w14:paraId="3BE66BAD" w14:textId="3E5813DE" w:rsidR="00403E72" w:rsidRDefault="00403E72" w:rsidP="00403E72">
      <w:pPr>
        <w:spacing w:after="120" w:line="260" w:lineRule="atLeast"/>
        <w:rPr>
          <w:szCs w:val="22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Комитет избрал следующих семь членов Консультативного совета, которые будут выполнять свои функции в личном качестве: </w:t>
      </w:r>
    </w:p>
    <w:p w14:paraId="11BD8F36" w14:textId="3CA85233" w:rsidR="00403E72" w:rsidRPr="00775C92" w:rsidRDefault="00403E72" w:rsidP="00403E72">
      <w:pPr>
        <w:spacing w:after="120" w:line="260" w:lineRule="atLeast"/>
        <w:ind w:left="567"/>
        <w:rPr>
          <w:szCs w:val="22"/>
        </w:rPr>
      </w:pPr>
      <w:r>
        <w:t>г-н Мухамед Нур-Дин Ассиндо, советник-посланник Постоянного представительства Тоголезской Республики при Отделении Организации Объединенных Наций и других международных организациях в Женеве</w:t>
      </w:r>
      <w:r w:rsidR="00775C92" w:rsidRPr="00775C92">
        <w:t>;</w:t>
      </w:r>
    </w:p>
    <w:p w14:paraId="302BC969" w14:textId="2066454C" w:rsidR="00403E72" w:rsidRPr="00775C92" w:rsidRDefault="00403E72" w:rsidP="00403E72">
      <w:pPr>
        <w:spacing w:after="120" w:line="260" w:lineRule="atLeast"/>
        <w:ind w:left="567"/>
        <w:rPr>
          <w:szCs w:val="22"/>
        </w:rPr>
      </w:pPr>
      <w:bookmarkStart w:id="4" w:name="_Hlk223945598"/>
      <w:bookmarkStart w:id="5" w:name="_Hlk223945708"/>
      <w:r>
        <w:t>г-н Витал Бамбанзе, представитель Ассоциации социального и культурного развития мбороро (MBOSCUDA)</w:t>
      </w:r>
      <w:r w:rsidR="00775C92" w:rsidRPr="00775C92">
        <w:t>;</w:t>
      </w:r>
    </w:p>
    <w:p w14:paraId="1ADA7CDD" w14:textId="746BCF29" w:rsidR="00403E72" w:rsidRPr="00775C92" w:rsidRDefault="00403E72" w:rsidP="00403E72">
      <w:pPr>
        <w:spacing w:after="120" w:line="260" w:lineRule="atLeast"/>
        <w:ind w:left="567"/>
        <w:rPr>
          <w:szCs w:val="22"/>
        </w:rPr>
      </w:pPr>
      <w:r>
        <w:t xml:space="preserve">г-жа Флор </w:t>
      </w:r>
      <w:bookmarkStart w:id="6" w:name="_Hlk223947158"/>
      <w:r>
        <w:t>де Мария Гарсия</w:t>
      </w:r>
      <w:bookmarkEnd w:id="6"/>
      <w:r>
        <w:t xml:space="preserve">, </w:t>
      </w:r>
      <w:bookmarkEnd w:id="4"/>
      <w:r>
        <w:t>советник Постоянного представительства Гватемалы при ВТО, ВОИС, ЮНКТАД и МТЦ в Женеве</w:t>
      </w:r>
      <w:r w:rsidR="00775C92" w:rsidRPr="00775C92">
        <w:t>;</w:t>
      </w:r>
    </w:p>
    <w:p w14:paraId="4AF4FB35" w14:textId="66F73D1F" w:rsidR="00403E72" w:rsidRPr="00775C92" w:rsidRDefault="00403E72" w:rsidP="00403E72">
      <w:pPr>
        <w:spacing w:after="120" w:line="260" w:lineRule="atLeast"/>
        <w:ind w:left="567"/>
        <w:rPr>
          <w:szCs w:val="22"/>
        </w:rPr>
      </w:pPr>
      <w:r>
        <w:t>г-жа Алис Герино</w:t>
      </w:r>
      <w:bookmarkEnd w:id="5"/>
      <w:r>
        <w:t>, советник по политике в области интеллектуальной собственности, Директорат по экономической дипломатии, Министерство Европы и иностранных дел, Франция</w:t>
      </w:r>
      <w:r w:rsidR="00775C92" w:rsidRPr="00775C92">
        <w:t>;</w:t>
      </w:r>
    </w:p>
    <w:p w14:paraId="335600B0" w14:textId="35F0B763" w:rsidR="00403E72" w:rsidRPr="00775C92" w:rsidRDefault="00403E72" w:rsidP="00403E72">
      <w:pPr>
        <w:spacing w:after="120" w:line="260" w:lineRule="atLeast"/>
        <w:ind w:left="567"/>
        <w:rPr>
          <w:szCs w:val="22"/>
        </w:rPr>
      </w:pPr>
      <w:r>
        <w:t>г-н Джони Хэдли, первый секретарь, Постоянное представительство Федеративных Штатов Микронезии при Отделении Организации Объединенных Наций и других международных организациях в Женеве</w:t>
      </w:r>
      <w:r w:rsidR="00775C92" w:rsidRPr="00775C92">
        <w:t>;</w:t>
      </w:r>
    </w:p>
    <w:p w14:paraId="05653104" w14:textId="6EB824BB" w:rsidR="00403E72" w:rsidRPr="00775C92" w:rsidRDefault="00403E72" w:rsidP="00403E72">
      <w:pPr>
        <w:spacing w:after="120" w:line="260" w:lineRule="atLeast"/>
        <w:ind w:left="567"/>
        <w:rPr>
          <w:i/>
          <w:iCs/>
          <w:szCs w:val="22"/>
        </w:rPr>
      </w:pPr>
      <w:bookmarkStart w:id="7" w:name="_Hlk192064972"/>
      <w:r>
        <w:t>г-н Ольнар Альберто Ортис Боливар, представитель, ECOHUMANITA</w:t>
      </w:r>
      <w:bookmarkEnd w:id="7"/>
      <w:r w:rsidR="00775C92" w:rsidRPr="00775C92">
        <w:t>;</w:t>
      </w:r>
    </w:p>
    <w:p w14:paraId="16160819" w14:textId="2DCF7318" w:rsidR="00403E72" w:rsidRDefault="00403E72" w:rsidP="000A48AF">
      <w:pPr>
        <w:spacing w:after="480" w:line="260" w:lineRule="atLeast"/>
        <w:ind w:left="567"/>
      </w:pPr>
      <w:bookmarkStart w:id="8" w:name="_Hlk192065020"/>
      <w:r>
        <w:t xml:space="preserve">г-жа Анна Синькевич, представитель, </w:t>
      </w:r>
      <w:bookmarkEnd w:id="8"/>
      <w:r>
        <w:t>Совет старейшин шорского народа</w:t>
      </w:r>
      <w:r w:rsidRPr="00403E72">
        <w:t>.</w:t>
      </w:r>
    </w:p>
    <w:p w14:paraId="362692D0" w14:textId="3722513F" w:rsidR="001B56A7" w:rsidRPr="00C423AE" w:rsidRDefault="00403E72" w:rsidP="001B56A7">
      <w:pPr>
        <w:spacing w:after="480" w:line="260" w:lineRule="atLeast"/>
        <w:rPr>
          <w:szCs w:val="22"/>
        </w:rPr>
      </w:pPr>
      <w:r>
        <w:lastRenderedPageBreak/>
        <w:fldChar w:fldCharType="begin"/>
      </w:r>
      <w:r>
        <w:instrText xml:space="preserve"> AUTONUM  </w:instrText>
      </w:r>
      <w:r>
        <w:fldChar w:fldCharType="end"/>
      </w:r>
      <w:r>
        <w:tab/>
        <w:t>Председатель предложил кандидатуру заместителя Председателя Комитета г</w:t>
      </w:r>
      <w:r>
        <w:noBreakHyphen/>
        <w:t>на Пабло Латорре Тальярда на должность Председателя Консультативного совета.</w:t>
      </w:r>
    </w:p>
    <w:p w14:paraId="705FC68D" w14:textId="49009B4A" w:rsidR="001B56A7" w:rsidRPr="000A48AF" w:rsidRDefault="001B56A7" w:rsidP="001B56A7">
      <w:pPr>
        <w:spacing w:after="120" w:line="260" w:lineRule="atLeast"/>
        <w:rPr>
          <w:bCs/>
          <w:szCs w:val="22"/>
        </w:rPr>
      </w:pPr>
      <w:r>
        <w:rPr>
          <w:szCs w:val="22"/>
        </w:rPr>
        <w:t>РЕШЕНИЕ</w:t>
      </w:r>
      <w:r w:rsidRPr="000A48AF">
        <w:rPr>
          <w:szCs w:val="22"/>
        </w:rPr>
        <w:t xml:space="preserve"> </w:t>
      </w:r>
      <w:r>
        <w:rPr>
          <w:szCs w:val="22"/>
        </w:rPr>
        <w:t>ПО</w:t>
      </w:r>
      <w:r w:rsidRPr="000A48AF">
        <w:rPr>
          <w:szCs w:val="22"/>
        </w:rPr>
        <w:t xml:space="preserve"> </w:t>
      </w:r>
      <w:r>
        <w:rPr>
          <w:szCs w:val="22"/>
        </w:rPr>
        <w:t>ПУНКТУ</w:t>
      </w:r>
      <w:r w:rsidRPr="000A48AF">
        <w:rPr>
          <w:szCs w:val="22"/>
        </w:rPr>
        <w:t xml:space="preserve"> 6</w:t>
      </w:r>
      <w:r>
        <w:rPr>
          <w:szCs w:val="22"/>
        </w:rPr>
        <w:t xml:space="preserve"> ПОВЕСТКИ ДНЯ.</w:t>
      </w:r>
    </w:p>
    <w:p w14:paraId="2550F80D" w14:textId="77777777" w:rsidR="001B56A7" w:rsidRPr="000A48AF" w:rsidRDefault="001B56A7" w:rsidP="001B56A7">
      <w:pPr>
        <w:spacing w:after="120" w:line="260" w:lineRule="atLeast"/>
        <w:rPr>
          <w:bCs/>
          <w:szCs w:val="22"/>
        </w:rPr>
      </w:pPr>
      <w:r w:rsidRPr="000A48AF">
        <w:rPr>
          <w:bCs/>
          <w:szCs w:val="22"/>
        </w:rPr>
        <w:t>ЗАСЕДАНИ</w:t>
      </w:r>
      <w:r>
        <w:rPr>
          <w:bCs/>
          <w:szCs w:val="22"/>
        </w:rPr>
        <w:t>Я</w:t>
      </w:r>
      <w:r w:rsidRPr="000A48AF">
        <w:rPr>
          <w:bCs/>
          <w:szCs w:val="22"/>
        </w:rPr>
        <w:t xml:space="preserve"> ДЛЯ ОБМЕНА ИНФОРМАЦИЕЙ</w:t>
      </w:r>
    </w:p>
    <w:p w14:paraId="2E48C2B2" w14:textId="1264CF27" w:rsidR="001B56A7" w:rsidRPr="001B56A7" w:rsidRDefault="001B56A7" w:rsidP="001B56A7">
      <w:pPr>
        <w:spacing w:after="480" w:line="260" w:lineRule="atLeast"/>
        <w:rPr>
          <w:szCs w:val="22"/>
        </w:rPr>
      </w:pPr>
      <w:r w:rsidRPr="001B56A7">
        <w:t>Решений по этому пункту повестки дня принято не было</w:t>
      </w:r>
      <w:r w:rsidRPr="001B56A7">
        <w:rPr>
          <w:szCs w:val="22"/>
        </w:rPr>
        <w:t>.</w:t>
      </w:r>
    </w:p>
    <w:p w14:paraId="4B0FBBFE" w14:textId="37523C47" w:rsidR="00652076" w:rsidRDefault="00652076" w:rsidP="00652076">
      <w:pPr>
        <w:spacing w:after="120" w:line="260" w:lineRule="atLeast"/>
      </w:pPr>
      <w:r>
        <w:t>РЕШЕНИЕ ПО ПУНКТУ 7 ПОВЕСТКИ ДНЯ</w:t>
      </w:r>
      <w:r w:rsidR="002A6B83">
        <w:t>.</w:t>
      </w:r>
    </w:p>
    <w:p w14:paraId="35ABD31F" w14:textId="77777777" w:rsidR="00652076" w:rsidRPr="00186A11" w:rsidRDefault="00652076" w:rsidP="00652076">
      <w:pPr>
        <w:spacing w:after="120" w:line="260" w:lineRule="atLeast"/>
        <w:rPr>
          <w:szCs w:val="22"/>
        </w:rPr>
      </w:pPr>
      <w:r>
        <w:t>ТРАДИЦИОННЫЕ ЗНАНИЯ/ТРАДИЦИОННЫЕ ВЫРАЖЕНИЯ КУЛЬТУРЫ</w:t>
      </w:r>
    </w:p>
    <w:p w14:paraId="26C1FFB6" w14:textId="10762B02" w:rsidR="00403E72" w:rsidRDefault="00403E72" w:rsidP="00403E72">
      <w:pPr>
        <w:spacing w:after="120" w:line="260" w:lineRule="atLeast"/>
        <w:rPr>
          <w:szCs w:val="22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Комитет работал</w:t>
      </w:r>
      <w:r w:rsidR="00DF113F">
        <w:t>, в том числе в формате переговоров по тексту,</w:t>
      </w:r>
      <w:r>
        <w:t xml:space="preserve"> на основе документов WIPO/GRTKF/IC/52/4 и WIPO/GRTKF/IC/52/5</w:t>
      </w:r>
      <w:r w:rsidR="00DF113F">
        <w:t xml:space="preserve"> и </w:t>
      </w:r>
      <w:r>
        <w:t>постановил продолжить работу на основе этих документов на своей следующей сессии.</w:t>
      </w:r>
    </w:p>
    <w:p w14:paraId="7B7BC1AE" w14:textId="77B82B1B" w:rsidR="00403E72" w:rsidRDefault="00403E72" w:rsidP="00DF5A28">
      <w:pPr>
        <w:spacing w:after="480" w:line="260" w:lineRule="atLeast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Комитет постановил продолжить обсуждение содержащегося в документе </w:t>
      </w:r>
      <w:hyperlink r:id="rId14" w:history="1">
        <w:r>
          <w:rPr>
            <w:rStyle w:val="Hyperlink"/>
          </w:rPr>
          <w:t>WIPO/GRTKF/IC/52/6</w:t>
        </w:r>
      </w:hyperlink>
      <w:r>
        <w:t xml:space="preserve"> предложения, которое представила делегация Соединенных Штатов Америки, на следующей сессии Комитета.</w:t>
      </w:r>
    </w:p>
    <w:p w14:paraId="28EA3E34" w14:textId="465598E3" w:rsidR="00DF5A28" w:rsidRPr="00DF5A28" w:rsidRDefault="00DF5A28" w:rsidP="00DF5A28">
      <w:pPr>
        <w:spacing w:after="120" w:line="260" w:lineRule="atLeast"/>
      </w:pPr>
      <w:r>
        <w:t>РЕШЕНИЕ</w:t>
      </w:r>
      <w:r w:rsidRPr="00DF5A28">
        <w:t xml:space="preserve"> </w:t>
      </w:r>
      <w:r>
        <w:t>ПО</w:t>
      </w:r>
      <w:r w:rsidRPr="00DF5A28">
        <w:t xml:space="preserve"> </w:t>
      </w:r>
      <w:r>
        <w:t>ПУНКТУ</w:t>
      </w:r>
      <w:r w:rsidRPr="00DF5A28">
        <w:t xml:space="preserve"> 8</w:t>
      </w:r>
      <w:r>
        <w:t xml:space="preserve"> ПОВЕСТКИ ДНЯ.</w:t>
      </w:r>
    </w:p>
    <w:p w14:paraId="3D61288F" w14:textId="3EEC0352" w:rsidR="00DF5A28" w:rsidRPr="00C423AE" w:rsidRDefault="00DF5A28" w:rsidP="00DF5A28">
      <w:pPr>
        <w:spacing w:after="120" w:line="260" w:lineRule="atLeast"/>
      </w:pPr>
      <w:r>
        <w:t>ГЕНЕТИЧЕСКИЕ</w:t>
      </w:r>
      <w:r w:rsidRPr="00C423AE">
        <w:t xml:space="preserve"> </w:t>
      </w:r>
      <w:r>
        <w:t>РЕСУРСЫ</w:t>
      </w:r>
    </w:p>
    <w:p w14:paraId="535DBD5B" w14:textId="26B32CAB" w:rsidR="00DF5A28" w:rsidRPr="00DF5A28" w:rsidRDefault="00DF5A28" w:rsidP="00DF5A28">
      <w:pPr>
        <w:spacing w:after="480" w:line="260" w:lineRule="atLeast"/>
      </w:pPr>
      <w:r>
        <w:t>Решений</w:t>
      </w:r>
      <w:r w:rsidRPr="00DF5A28">
        <w:t xml:space="preserve"> </w:t>
      </w:r>
      <w:r>
        <w:t>по</w:t>
      </w:r>
      <w:r w:rsidRPr="00DF5A28">
        <w:t xml:space="preserve"> </w:t>
      </w:r>
      <w:r>
        <w:t>этому</w:t>
      </w:r>
      <w:r w:rsidRPr="00DF5A28">
        <w:t xml:space="preserve"> </w:t>
      </w:r>
      <w:r>
        <w:t>пункту</w:t>
      </w:r>
      <w:r w:rsidRPr="00DF5A28">
        <w:t xml:space="preserve"> </w:t>
      </w:r>
      <w:r>
        <w:t>повестки</w:t>
      </w:r>
      <w:r w:rsidRPr="00DF5A28">
        <w:t xml:space="preserve"> </w:t>
      </w:r>
      <w:r>
        <w:t>дня</w:t>
      </w:r>
      <w:r w:rsidRPr="00DF5A28">
        <w:t xml:space="preserve"> </w:t>
      </w:r>
      <w:r>
        <w:t>принято</w:t>
      </w:r>
      <w:r w:rsidRPr="00DF5A28">
        <w:t xml:space="preserve"> </w:t>
      </w:r>
      <w:r>
        <w:t>не было</w:t>
      </w:r>
      <w:r w:rsidRPr="00DF5A28">
        <w:t>.</w:t>
      </w:r>
    </w:p>
    <w:p w14:paraId="0EF11360" w14:textId="5CD710C2" w:rsidR="00DF5A28" w:rsidRPr="00DF5A28" w:rsidRDefault="00DF5A28" w:rsidP="00DF5A28">
      <w:pPr>
        <w:spacing w:after="120" w:line="260" w:lineRule="atLeast"/>
      </w:pPr>
      <w:r>
        <w:t>РЕШЕНИЕ</w:t>
      </w:r>
      <w:r w:rsidRPr="00DF5A28">
        <w:t xml:space="preserve"> </w:t>
      </w:r>
      <w:r>
        <w:t>ПО</w:t>
      </w:r>
      <w:r w:rsidRPr="00DF5A28">
        <w:t xml:space="preserve"> </w:t>
      </w:r>
      <w:r>
        <w:t>ПУНКТУ</w:t>
      </w:r>
      <w:r w:rsidRPr="00DF5A28">
        <w:t xml:space="preserve"> 9</w:t>
      </w:r>
      <w:r>
        <w:t xml:space="preserve"> ПОВЕСТКИ ДНЯ.</w:t>
      </w:r>
    </w:p>
    <w:p w14:paraId="518108AA" w14:textId="41AAC994" w:rsidR="00DF5A28" w:rsidRPr="007B4DF9" w:rsidRDefault="007B4DF9" w:rsidP="00DF5A28">
      <w:pPr>
        <w:spacing w:after="120" w:line="260" w:lineRule="atLeast"/>
      </w:pPr>
      <w:r>
        <w:t>ЛЮБЫЕ ДРУГИЕ ВОПРОСЫ</w:t>
      </w:r>
    </w:p>
    <w:p w14:paraId="5E3643D6" w14:textId="67AB5B22" w:rsidR="00DF5A28" w:rsidRPr="007B4DF9" w:rsidRDefault="007B4DF9" w:rsidP="007B4DF9">
      <w:pPr>
        <w:spacing w:after="480" w:line="260" w:lineRule="atLeast"/>
      </w:pPr>
      <w:r>
        <w:t>Решений</w:t>
      </w:r>
      <w:r w:rsidRPr="007B4DF9">
        <w:t xml:space="preserve"> </w:t>
      </w:r>
      <w:r>
        <w:t>по</w:t>
      </w:r>
      <w:r w:rsidRPr="007B4DF9">
        <w:t xml:space="preserve"> </w:t>
      </w:r>
      <w:r>
        <w:t>этому</w:t>
      </w:r>
      <w:r w:rsidRPr="007B4DF9">
        <w:t xml:space="preserve"> </w:t>
      </w:r>
      <w:r>
        <w:t>пункту</w:t>
      </w:r>
      <w:r w:rsidRPr="007B4DF9">
        <w:t xml:space="preserve"> </w:t>
      </w:r>
      <w:r>
        <w:t>повестки</w:t>
      </w:r>
      <w:r w:rsidRPr="007B4DF9">
        <w:t xml:space="preserve"> </w:t>
      </w:r>
      <w:r>
        <w:t>дня</w:t>
      </w:r>
      <w:r w:rsidRPr="007B4DF9">
        <w:t xml:space="preserve"> </w:t>
      </w:r>
      <w:r>
        <w:t>принято не было</w:t>
      </w:r>
      <w:r w:rsidR="00DF5A28" w:rsidRPr="007B4DF9">
        <w:t>.</w:t>
      </w:r>
    </w:p>
    <w:p w14:paraId="2ED1CCFA" w14:textId="50040A35" w:rsidR="00DF5A28" w:rsidRPr="007B4DF9" w:rsidRDefault="007B4DF9" w:rsidP="00DF5A28">
      <w:pPr>
        <w:spacing w:after="120" w:line="260" w:lineRule="atLeast"/>
      </w:pPr>
      <w:r>
        <w:t>РЕШЕНИЕ</w:t>
      </w:r>
      <w:r w:rsidRPr="007B4DF9">
        <w:t xml:space="preserve"> </w:t>
      </w:r>
      <w:r>
        <w:t>ПО</w:t>
      </w:r>
      <w:r w:rsidRPr="007B4DF9">
        <w:t xml:space="preserve"> </w:t>
      </w:r>
      <w:r>
        <w:t>ПУНКТУ</w:t>
      </w:r>
      <w:r w:rsidRPr="007B4DF9">
        <w:t xml:space="preserve"> </w:t>
      </w:r>
      <w:r w:rsidR="00DF5A28" w:rsidRPr="007B4DF9">
        <w:t>10</w:t>
      </w:r>
      <w:r>
        <w:t xml:space="preserve"> ПОВЕСТКИ ДНЯ.</w:t>
      </w:r>
    </w:p>
    <w:p w14:paraId="41B163E5" w14:textId="36F328E5" w:rsidR="00DF5A28" w:rsidRPr="00C423AE" w:rsidRDefault="007B4DF9" w:rsidP="00DF5A28">
      <w:pPr>
        <w:spacing w:after="120" w:line="260" w:lineRule="atLeast"/>
      </w:pPr>
      <w:r>
        <w:t>ЗАКРЫТИЕ</w:t>
      </w:r>
      <w:r w:rsidRPr="00C423AE">
        <w:t xml:space="preserve"> </w:t>
      </w:r>
      <w:r>
        <w:t>СЕССИИ</w:t>
      </w:r>
    </w:p>
    <w:p w14:paraId="4D521032" w14:textId="46086C1E" w:rsidR="00DF5A28" w:rsidRPr="009A60D7" w:rsidRDefault="009A60D7" w:rsidP="00DF5A28">
      <w:pPr>
        <w:spacing w:after="120" w:line="260" w:lineRule="atLeast"/>
      </w:pPr>
      <w:r>
        <w:t>Комитет</w:t>
      </w:r>
      <w:r w:rsidRPr="009A60D7">
        <w:t xml:space="preserve"> </w:t>
      </w:r>
      <w:r>
        <w:t>принял</w:t>
      </w:r>
      <w:r w:rsidRPr="009A60D7">
        <w:t xml:space="preserve"> </w:t>
      </w:r>
      <w:r>
        <w:t>решения</w:t>
      </w:r>
      <w:r w:rsidRPr="009A60D7">
        <w:t xml:space="preserve"> </w:t>
      </w:r>
      <w:r>
        <w:t>по</w:t>
      </w:r>
      <w:r w:rsidRPr="009A60D7">
        <w:t xml:space="preserve"> </w:t>
      </w:r>
      <w:r>
        <w:t>указанным выше пунктам повестки дня</w:t>
      </w:r>
      <w:r w:rsidR="00DF5A28" w:rsidRPr="009A60D7">
        <w:t>.</w:t>
      </w:r>
    </w:p>
    <w:p w14:paraId="60443D5B" w14:textId="5FAF4075" w:rsidR="00DF5A28" w:rsidRPr="00F221F8" w:rsidRDefault="009A60D7" w:rsidP="009A60D7">
      <w:pPr>
        <w:spacing w:after="600" w:line="260" w:lineRule="atLeast"/>
      </w:pPr>
      <w:r>
        <w:t>Председатель</w:t>
      </w:r>
      <w:r w:rsidRPr="00F221F8">
        <w:t xml:space="preserve"> </w:t>
      </w:r>
      <w:r>
        <w:t>закрыл</w:t>
      </w:r>
      <w:r w:rsidRPr="00F221F8">
        <w:t xml:space="preserve"> </w:t>
      </w:r>
      <w:r>
        <w:t>сессию</w:t>
      </w:r>
      <w:r w:rsidR="00DF5A28" w:rsidRPr="00F221F8">
        <w:t>.</w:t>
      </w:r>
    </w:p>
    <w:p w14:paraId="3F8C39A8" w14:textId="2B3BF845" w:rsidR="00652076" w:rsidRDefault="00652076" w:rsidP="00B60348">
      <w:pPr>
        <w:spacing w:after="120" w:line="260" w:lineRule="atLeast"/>
        <w:ind w:left="5043" w:firstLine="567"/>
      </w:pPr>
      <w:r>
        <w:t>[Конец документа]</w:t>
      </w:r>
    </w:p>
    <w:sectPr w:rsidR="00652076" w:rsidSect="00DC7D97">
      <w:headerReference w:type="defaul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D9542" w14:textId="77777777" w:rsidR="0052121E" w:rsidRDefault="0052121E">
      <w:r>
        <w:separator/>
      </w:r>
    </w:p>
  </w:endnote>
  <w:endnote w:type="continuationSeparator" w:id="0">
    <w:p w14:paraId="3FBAEFEF" w14:textId="77777777" w:rsidR="0052121E" w:rsidRDefault="0052121E" w:rsidP="003B38C1">
      <w:r>
        <w:separator/>
      </w:r>
    </w:p>
    <w:p w14:paraId="01938755" w14:textId="77777777" w:rsidR="0052121E" w:rsidRPr="00050990" w:rsidRDefault="0052121E" w:rsidP="003B38C1">
      <w:pPr>
        <w:spacing w:after="60"/>
        <w:rPr>
          <w:sz w:val="17"/>
          <w:lang w:val="en-US"/>
        </w:rPr>
      </w:pPr>
      <w:r w:rsidRPr="00050990">
        <w:rPr>
          <w:sz w:val="17"/>
          <w:lang w:val="en-US"/>
        </w:rPr>
        <w:t>[Endnote continued from previous page]</w:t>
      </w:r>
    </w:p>
  </w:endnote>
  <w:endnote w:type="continuationNotice" w:id="1">
    <w:p w14:paraId="1BBA1540" w14:textId="77777777" w:rsidR="0052121E" w:rsidRPr="00050990" w:rsidRDefault="0052121E" w:rsidP="003B38C1">
      <w:pPr>
        <w:spacing w:before="60"/>
        <w:jc w:val="right"/>
        <w:rPr>
          <w:sz w:val="17"/>
          <w:szCs w:val="17"/>
          <w:lang w:val="en-US"/>
        </w:rPr>
      </w:pPr>
      <w:r w:rsidRPr="00050990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4F7CF" w14:textId="77777777" w:rsidR="0052121E" w:rsidRDefault="0052121E">
      <w:r>
        <w:separator/>
      </w:r>
    </w:p>
  </w:footnote>
  <w:footnote w:type="continuationSeparator" w:id="0">
    <w:p w14:paraId="51EB9C65" w14:textId="77777777" w:rsidR="0052121E" w:rsidRDefault="0052121E" w:rsidP="008B60B2">
      <w:r>
        <w:separator/>
      </w:r>
    </w:p>
    <w:p w14:paraId="56DBA1F0" w14:textId="77777777" w:rsidR="0052121E" w:rsidRPr="00050990" w:rsidRDefault="0052121E" w:rsidP="008B60B2">
      <w:pPr>
        <w:spacing w:after="60"/>
        <w:rPr>
          <w:sz w:val="17"/>
          <w:szCs w:val="17"/>
          <w:lang w:val="en-US"/>
        </w:rPr>
      </w:pPr>
      <w:r w:rsidRPr="00050990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30FBE147" w14:textId="77777777" w:rsidR="0052121E" w:rsidRPr="00050990" w:rsidRDefault="0052121E" w:rsidP="008B60B2">
      <w:pPr>
        <w:spacing w:before="60"/>
        <w:jc w:val="right"/>
        <w:rPr>
          <w:sz w:val="17"/>
          <w:szCs w:val="17"/>
          <w:lang w:val="en-US"/>
        </w:rPr>
      </w:pPr>
      <w:r w:rsidRPr="00050990">
        <w:rPr>
          <w:sz w:val="17"/>
          <w:szCs w:val="17"/>
          <w:lang w:val="en-US"/>
        </w:rPr>
        <w:t xml:space="preserve">[Footnote </w:t>
      </w:r>
      <w:r w:rsidRPr="00050990">
        <w:rPr>
          <w:sz w:val="17"/>
          <w:szCs w:val="17"/>
          <w:lang w:val="en-US"/>
        </w:rPr>
        <w:t>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6A46E" w14:textId="1B8AADC0" w:rsidR="00B76B75" w:rsidRDefault="00B76B75" w:rsidP="00477D6B">
    <w:pPr>
      <w:jc w:val="right"/>
    </w:pPr>
    <w:r>
      <w:t>WIPO/GRTKF/IC/52/7</w:t>
    </w:r>
  </w:p>
  <w:p w14:paraId="404B1E52" w14:textId="61CC3914" w:rsidR="00D07C78" w:rsidRDefault="00D07C78" w:rsidP="00477D6B">
    <w:pPr>
      <w:jc w:val="right"/>
    </w:pPr>
    <w:r>
      <w:t xml:space="preserve">cтр. </w:t>
    </w:r>
    <w:r>
      <w:fldChar w:fldCharType="begin"/>
    </w:r>
    <w:r>
      <w:instrText xml:space="preserve"> PAGE  \* MERGEFORMAT </w:instrText>
    </w:r>
    <w:r>
      <w:fldChar w:fldCharType="separate"/>
    </w:r>
    <w:r w:rsidR="002326AB">
      <w:t>2</w:t>
    </w:r>
    <w:r>
      <w:fldChar w:fldCharType="end"/>
    </w:r>
  </w:p>
  <w:p w14:paraId="1CD703C9" w14:textId="77777777" w:rsidR="00D07C78" w:rsidRDefault="00D07C78" w:rsidP="00477D6B">
    <w:pPr>
      <w:jc w:val="right"/>
    </w:pPr>
  </w:p>
  <w:p w14:paraId="7FB9013E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6300508">
    <w:abstractNumId w:val="2"/>
  </w:num>
  <w:num w:numId="2" w16cid:durableId="370152627">
    <w:abstractNumId w:val="4"/>
  </w:num>
  <w:num w:numId="3" w16cid:durableId="1148589755">
    <w:abstractNumId w:val="0"/>
  </w:num>
  <w:num w:numId="4" w16cid:durableId="204373777">
    <w:abstractNumId w:val="5"/>
  </w:num>
  <w:num w:numId="5" w16cid:durableId="2036880239">
    <w:abstractNumId w:val="1"/>
  </w:num>
  <w:num w:numId="6" w16cid:durableId="624697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97"/>
    <w:rsid w:val="00017548"/>
    <w:rsid w:val="00023550"/>
    <w:rsid w:val="00043CAA"/>
    <w:rsid w:val="00050990"/>
    <w:rsid w:val="00056816"/>
    <w:rsid w:val="00063D24"/>
    <w:rsid w:val="00070692"/>
    <w:rsid w:val="00075432"/>
    <w:rsid w:val="000968ED"/>
    <w:rsid w:val="000A3D97"/>
    <w:rsid w:val="000A48AF"/>
    <w:rsid w:val="000C10EF"/>
    <w:rsid w:val="000C118D"/>
    <w:rsid w:val="000D08C1"/>
    <w:rsid w:val="000F5E56"/>
    <w:rsid w:val="00130307"/>
    <w:rsid w:val="001362EE"/>
    <w:rsid w:val="00153DB8"/>
    <w:rsid w:val="00157C1F"/>
    <w:rsid w:val="001647D5"/>
    <w:rsid w:val="001832A6"/>
    <w:rsid w:val="001B43CA"/>
    <w:rsid w:val="001B56A7"/>
    <w:rsid w:val="001D4107"/>
    <w:rsid w:val="00203D24"/>
    <w:rsid w:val="0021217E"/>
    <w:rsid w:val="002326AB"/>
    <w:rsid w:val="0023340D"/>
    <w:rsid w:val="00242C5B"/>
    <w:rsid w:val="00243430"/>
    <w:rsid w:val="002634C4"/>
    <w:rsid w:val="00266E40"/>
    <w:rsid w:val="002928D3"/>
    <w:rsid w:val="002A21E1"/>
    <w:rsid w:val="002A6B83"/>
    <w:rsid w:val="002B42FC"/>
    <w:rsid w:val="002D7D9F"/>
    <w:rsid w:val="002F1FE6"/>
    <w:rsid w:val="002F4E68"/>
    <w:rsid w:val="00312F7F"/>
    <w:rsid w:val="00320197"/>
    <w:rsid w:val="003254D6"/>
    <w:rsid w:val="00326DFA"/>
    <w:rsid w:val="00327DDB"/>
    <w:rsid w:val="00332026"/>
    <w:rsid w:val="00361450"/>
    <w:rsid w:val="003673CF"/>
    <w:rsid w:val="00372F77"/>
    <w:rsid w:val="00375624"/>
    <w:rsid w:val="00383731"/>
    <w:rsid w:val="003845C1"/>
    <w:rsid w:val="00390F3F"/>
    <w:rsid w:val="003A6F89"/>
    <w:rsid w:val="003A7E62"/>
    <w:rsid w:val="003B38C1"/>
    <w:rsid w:val="003C34E9"/>
    <w:rsid w:val="0040001A"/>
    <w:rsid w:val="00403E72"/>
    <w:rsid w:val="00415B22"/>
    <w:rsid w:val="00423E3E"/>
    <w:rsid w:val="00427AF4"/>
    <w:rsid w:val="00430473"/>
    <w:rsid w:val="004647DA"/>
    <w:rsid w:val="00474062"/>
    <w:rsid w:val="00477D6B"/>
    <w:rsid w:val="004C3DDA"/>
    <w:rsid w:val="005019FF"/>
    <w:rsid w:val="0052121E"/>
    <w:rsid w:val="005235AA"/>
    <w:rsid w:val="0052633D"/>
    <w:rsid w:val="0053057A"/>
    <w:rsid w:val="005316E6"/>
    <w:rsid w:val="00556076"/>
    <w:rsid w:val="00560A29"/>
    <w:rsid w:val="00564818"/>
    <w:rsid w:val="005C6649"/>
    <w:rsid w:val="005D24C3"/>
    <w:rsid w:val="005D4CC1"/>
    <w:rsid w:val="005F38F3"/>
    <w:rsid w:val="005F4466"/>
    <w:rsid w:val="005F7E4F"/>
    <w:rsid w:val="00601AD7"/>
    <w:rsid w:val="00605827"/>
    <w:rsid w:val="00607142"/>
    <w:rsid w:val="00646050"/>
    <w:rsid w:val="00652076"/>
    <w:rsid w:val="006713CA"/>
    <w:rsid w:val="00676C5C"/>
    <w:rsid w:val="006C1218"/>
    <w:rsid w:val="00720EFD"/>
    <w:rsid w:val="00741632"/>
    <w:rsid w:val="00775C92"/>
    <w:rsid w:val="007854AF"/>
    <w:rsid w:val="00787EAB"/>
    <w:rsid w:val="00793A7C"/>
    <w:rsid w:val="007A398A"/>
    <w:rsid w:val="007B4DF9"/>
    <w:rsid w:val="007D1613"/>
    <w:rsid w:val="007E4C0E"/>
    <w:rsid w:val="007F025D"/>
    <w:rsid w:val="00801FB6"/>
    <w:rsid w:val="008A134B"/>
    <w:rsid w:val="008B2CC1"/>
    <w:rsid w:val="008B60B2"/>
    <w:rsid w:val="008E065E"/>
    <w:rsid w:val="0090731E"/>
    <w:rsid w:val="00916EE2"/>
    <w:rsid w:val="00924B64"/>
    <w:rsid w:val="00934782"/>
    <w:rsid w:val="00966A22"/>
    <w:rsid w:val="0096722F"/>
    <w:rsid w:val="00977D25"/>
    <w:rsid w:val="00980843"/>
    <w:rsid w:val="009A60D7"/>
    <w:rsid w:val="009E2791"/>
    <w:rsid w:val="009E3F6F"/>
    <w:rsid w:val="009F499F"/>
    <w:rsid w:val="00A124C8"/>
    <w:rsid w:val="00A17413"/>
    <w:rsid w:val="00A31A07"/>
    <w:rsid w:val="00A37342"/>
    <w:rsid w:val="00A42DAF"/>
    <w:rsid w:val="00A45BD8"/>
    <w:rsid w:val="00A756EB"/>
    <w:rsid w:val="00A869B7"/>
    <w:rsid w:val="00A90F0A"/>
    <w:rsid w:val="00AC0E9D"/>
    <w:rsid w:val="00AC205C"/>
    <w:rsid w:val="00AF0A6B"/>
    <w:rsid w:val="00B05A69"/>
    <w:rsid w:val="00B071F6"/>
    <w:rsid w:val="00B24F07"/>
    <w:rsid w:val="00B60348"/>
    <w:rsid w:val="00B75281"/>
    <w:rsid w:val="00B76B75"/>
    <w:rsid w:val="00B92F1F"/>
    <w:rsid w:val="00B9734B"/>
    <w:rsid w:val="00BA30E2"/>
    <w:rsid w:val="00BD549A"/>
    <w:rsid w:val="00C11BFE"/>
    <w:rsid w:val="00C423AE"/>
    <w:rsid w:val="00C5068F"/>
    <w:rsid w:val="00C5069A"/>
    <w:rsid w:val="00C741B6"/>
    <w:rsid w:val="00C86D74"/>
    <w:rsid w:val="00C91A8D"/>
    <w:rsid w:val="00C923C8"/>
    <w:rsid w:val="00CD04F1"/>
    <w:rsid w:val="00CF05AE"/>
    <w:rsid w:val="00CF681A"/>
    <w:rsid w:val="00D07C78"/>
    <w:rsid w:val="00D438EA"/>
    <w:rsid w:val="00D45252"/>
    <w:rsid w:val="00D45CDE"/>
    <w:rsid w:val="00D64F3D"/>
    <w:rsid w:val="00D70077"/>
    <w:rsid w:val="00D71B4D"/>
    <w:rsid w:val="00D93D55"/>
    <w:rsid w:val="00DC2A07"/>
    <w:rsid w:val="00DC7D97"/>
    <w:rsid w:val="00DD7B7F"/>
    <w:rsid w:val="00DF113F"/>
    <w:rsid w:val="00DF5A28"/>
    <w:rsid w:val="00E15015"/>
    <w:rsid w:val="00E30523"/>
    <w:rsid w:val="00E335FE"/>
    <w:rsid w:val="00E361C4"/>
    <w:rsid w:val="00E43EEA"/>
    <w:rsid w:val="00E6175A"/>
    <w:rsid w:val="00E75E78"/>
    <w:rsid w:val="00E96A2E"/>
    <w:rsid w:val="00EA7D6E"/>
    <w:rsid w:val="00EB2F76"/>
    <w:rsid w:val="00EC4E49"/>
    <w:rsid w:val="00ED77FB"/>
    <w:rsid w:val="00EE45FA"/>
    <w:rsid w:val="00F043DE"/>
    <w:rsid w:val="00F221F8"/>
    <w:rsid w:val="00F41074"/>
    <w:rsid w:val="00F66152"/>
    <w:rsid w:val="00F9165B"/>
    <w:rsid w:val="00FA4F0B"/>
    <w:rsid w:val="00FC482F"/>
    <w:rsid w:val="00FE1A85"/>
    <w:rsid w:val="00FE5D19"/>
    <w:rsid w:val="2757349C"/>
    <w:rsid w:val="5007B64B"/>
    <w:rsid w:val="62948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200D46"/>
  <w15:docId w15:val="{A07FD243-BA5B-48C0-BB49-452BB1F8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Revision">
    <w:name w:val="Revision"/>
    <w:hidden/>
    <w:uiPriority w:val="99"/>
    <w:semiHidden/>
    <w:rsid w:val="00063D24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403E72"/>
    <w:pPr>
      <w:ind w:left="720"/>
      <w:contextualSpacing/>
    </w:pPr>
  </w:style>
  <w:style w:type="character" w:styleId="Hyperlink">
    <w:name w:val="Hyperlink"/>
    <w:basedOn w:val="DefaultParagraphFont"/>
    <w:semiHidden/>
    <w:unhideWhenUsed/>
    <w:rsid w:val="00403E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wipo.int/meetings/ru/doc_details.jsp?doc_id=65554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5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182</Value>
      <Value>11</Value>
      <Value>10</Value>
      <Value>160</Value>
      <Value>159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Traditional Knowledge Division</TermName>
          <TermId xmlns="http://schemas.microsoft.com/office/infopath/2007/PartnerControls">141b8094-dd3b-4a54-a6d4-e39d434d3856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gbd88f87496145e58da10973a57b07b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Intergovernmental Committee on Intellectual Property and Genetic Resources, Traditional Knowledge and Folklore</TermName>
          <TermId xmlns="http://schemas.microsoft.com/office/infopath/2007/PartnerControls">f26486d7-e3f8-44f2-abe5-64603a6f72c5</TermId>
        </TermInfo>
      </Terms>
    </gbd88f87496145e58da10973a57b07b8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A03 Boards, Committees and Governing Bodies:300 Committees:05 Committee Files</TermName>
          <TermId xmlns="http://schemas.microsoft.com/office/infopath/2007/PartnerControls">55687a62-9585-44b6-9628-3304e4ff88e9</TermId>
        </TermInfo>
      </Terms>
    </oec7080f59824b85bfab9bab42c36e68>
    <KICItemID xmlns="0d6abe56-55ad-41de-8124-44420a0ee71d" xsi:nil="true"/>
    <KICFolderPath xmlns="0d6abe56-55ad-41de-8124-44420a0ee71d" xsi:nil="true"/>
    <_dlc_DocId xmlns="315d49aa-5995-4692-9e65-37d1a0571aa3">TKDBFP-1707499331-95825</_dlc_DocId>
    <_dlc_DocIdUrl xmlns="315d49aa-5995-4692-9e65-37d1a0571aa3">
      <Url>https://wipoprod.sharepoint.com/sites/SPS-INT-BFP-TKD-IntGovComm/_layouts/15/DocIdRedir.aspx?ID=TKDBFP-1707499331-95825</Url>
      <Description>TKDBFP-1707499331-95825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IC Body Document" ma:contentTypeID="0x01010043A0F979BE30A3469F998CB749C11FBD0106002FB972F7B9FADD4EBB7F983B27C1B024" ma:contentTypeVersion="598" ma:contentTypeDescription="" ma:contentTypeScope="" ma:versionID="c4f2e45c6de93c1632ce6a68184c2a85">
  <xsd:schema xmlns:xsd="http://www.w3.org/2001/XMLSchema" xmlns:xs="http://www.w3.org/2001/XMLSchema" xmlns:p="http://schemas.microsoft.com/office/2006/metadata/properties" xmlns:ns2="0d6abe56-55ad-41de-8124-44420a0ee71d" xmlns:ns3="56500874-bba0-4b48-9090-b201492e8473" xmlns:ns4="315d49aa-5995-4692-9e65-37d1a0571aa3" targetNamespace="http://schemas.microsoft.com/office/2006/metadata/properties" ma:root="true" ma:fieldsID="452e2220cf7596fd46e9b6837f73d96c" ns2:_="" ns3:_="" ns4:_="">
    <xsd:import namespace="0d6abe56-55ad-41de-8124-44420a0ee71d"/>
    <xsd:import namespace="56500874-bba0-4b48-9090-b201492e8473"/>
    <xsd:import namespace="315d49aa-5995-4692-9e65-37d1a0571aa3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2:KICItemID" minOccurs="0"/>
                <xsd:element ref="ns2:KICFolderPath" minOccurs="0"/>
                <xsd:element ref="ns2:ECCM_Description" minOccurs="0"/>
                <xsd:element ref="ns3:gd7c24c3841c42febad33c823204a123" minOccurs="0"/>
                <xsd:element ref="ns3:oec7080f59824b85bfab9bab42c36e68" minOccurs="0"/>
                <xsd:element ref="ns3:j72d38dd587d4c818476e9c94f452b47" minOccurs="0"/>
                <xsd:element ref="ns3:TaxCatchAll" minOccurs="0"/>
                <xsd:element ref="ns3:gbd88f87496145e58da10973a57b07b8" minOccurs="0"/>
                <xsd:element ref="ns3:TaxCatchAllLabe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format="Dropdown" ma:internalName="DocType">
      <xsd:simpleType>
        <xsd:restriction base="dms:Choice">
          <xsd:enumeration value="Agreement"/>
          <xsd:enumeration value="Architecture Document"/>
          <xsd:enumeration value="Audiovisual File"/>
          <xsd:enumeration value="Briefing"/>
          <xsd:enumeration value="Concept Note"/>
          <xsd:enumeration value="Contract"/>
          <xsd:enumeration value="Cost Estimate"/>
          <xsd:enumeration value="Email"/>
          <xsd:enumeration value="Invoice"/>
          <xsd:enumeration value="Letter"/>
          <xsd:enumeration value="List"/>
          <xsd:enumeration value="Memo"/>
          <xsd:enumeration value="Mission Report"/>
          <xsd:enumeration value="Note Verbale"/>
          <xsd:enumeration value="Photo/Image"/>
          <xsd:enumeration value="Plan"/>
          <xsd:enumeration value="Presentation"/>
          <xsd:enumeration value="Program"/>
          <xsd:enumeration value="Project Closure Document"/>
          <xsd:enumeration value="Project Initiation Document"/>
          <xsd:enumeration value="Record of Conversation"/>
          <xsd:enumeration value="Report"/>
          <xsd:enumeration value="Requirements Document"/>
          <xsd:enumeration value="SOP"/>
          <xsd:enumeration value="Speech"/>
          <xsd:enumeration value="Talking Points"/>
        </xsd:restriction>
      </xsd:simpleType>
    </xsd:element>
    <xsd:element name="KICItemID" ma:index="6" nillable="true" ma:displayName="KIC Item ID" ma:internalName="KICItemID">
      <xsd:simpleType>
        <xsd:restriction base="dms:Text">
          <xsd:maxLength value="255"/>
        </xsd:restriction>
      </xsd:simpleType>
    </xsd:element>
    <xsd:element name="KICFolderPath" ma:index="7" nillable="true" ma:displayName="KIC Folder Path" ma:internalName="KICFolderPath">
      <xsd:simpleType>
        <xsd:restriction base="dms:Note">
          <xsd:maxLength value="255"/>
        </xsd:restriction>
      </xsd:simpleType>
    </xsd:element>
    <xsd:element name="ECCM_Description" ma:index="10" nillable="true" ma:displayName="Doc Description" ma:internalName="ECCM_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e7f558ad-4934-4291-8119-b26ba0a59a88}" ma:internalName="TaxCatchAll" ma:showField="CatchAllData" ma:web="315d49aa-5995-4692-9e65-37d1a0571a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bd88f87496145e58da10973a57b07b8" ma:index="21" nillable="true" ma:taxonomy="true" ma:internalName="gbd88f87496145e58da10973a57b07b8" ma:taxonomyFieldName="Body1" ma:displayName="Body" ma:default="" ma:fieldId="{0bd88f87-4961-45e5-8da1-0973a57b07b8}" ma:sspId="f7a99264-aac8-44dd-b14f-8017e78a225a" ma:termSetId="b5868aee-eae4-40f2-8f9b-f92e3fea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e7f558ad-4934-4291-8119-b26ba0a59a88}" ma:internalName="TaxCatchAllLabel" ma:readOnly="true" ma:showField="CatchAllDataLabel" ma:web="315d49aa-5995-4692-9e65-37d1a0571a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d49aa-5995-4692-9e65-37d1a0571aa3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11EB3E5-0995-4BEC-A833-3688EFD4D7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9B4881-096C-4D81-A51D-52CE6880C2DC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315d49aa-5995-4692-9e65-37d1a0571aa3"/>
  </ds:schemaRefs>
</ds:datastoreItem>
</file>

<file path=customXml/itemProps3.xml><?xml version="1.0" encoding="utf-8"?>
<ds:datastoreItem xmlns:ds="http://schemas.openxmlformats.org/officeDocument/2006/customXml" ds:itemID="{44FE6981-7242-424E-91DF-5C0BBE461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abe56-55ad-41de-8124-44420a0ee71d"/>
    <ds:schemaRef ds:uri="56500874-bba0-4b48-9090-b201492e8473"/>
    <ds:schemaRef ds:uri="315d49aa-5995-4692-9e65-37d1a0571a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0E0FE-2E29-4AE8-BBE8-CD238883519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F3B71BD-92BD-4810-B57B-19FBC6DAD2A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95F446B-93F4-4B97-A8AB-B064077CD88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WIPO_GRTKF_IC_52 (E)</Template>
  <TotalTime>38</TotalTime>
  <Pages>3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WIPO/GRTKF/IC/52/</vt:lpstr>
    </vt:vector>
  </TitlesOfParts>
  <Company>WIPO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WIPO/GRTKF/IC/52/</dc:title>
  <dc:creator>JIAO Fei</dc:creator>
  <cp:keywords>FOR OFFICIAL USE ONLY</cp:keywords>
  <cp:lastModifiedBy>MORENO PALESTINI Maria del Pilar</cp:lastModifiedBy>
  <cp:revision>16</cp:revision>
  <cp:lastPrinted>2011-02-15T11:56:00Z</cp:lastPrinted>
  <dcterms:created xsi:type="dcterms:W3CDTF">2026-03-12T16:25:00Z</dcterms:created>
  <dcterms:modified xsi:type="dcterms:W3CDTF">2026-03-16T08:56:00Z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02a18657-b4f5-4f9e-853b-6d76845b07d9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2026-01-20T11:11:11Z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74e41687-2c3d-4806-9b5c-4c2ad616da54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  <property fmtid="{D5CDD505-2E9C-101B-9397-08002B2CF9AE}" pid="16" name="ContentTypeId">
    <vt:lpwstr>0x01010043A0F979BE30A3469F998CB749C11FBD0106002FB972F7B9FADD4EBB7F983B27C1B024</vt:lpwstr>
  </property>
  <property fmtid="{D5CDD505-2E9C-101B-9397-08002B2CF9AE}" pid="17" name="m4535404f5974080b635c68c1acaf1ab">
    <vt:lpwstr>2026|7e752f59-6806-483e-8a14-f096e0820d44</vt:lpwstr>
  </property>
  <property fmtid="{D5CDD505-2E9C-101B-9397-08002B2CF9AE}" pid="18" name="BusinessUnit">
    <vt:lpwstr>10;#Traditional Knowledge Division|141b8094-dd3b-4a54-a6d4-e39d434d3856</vt:lpwstr>
  </property>
  <property fmtid="{D5CDD505-2E9C-101B-9397-08002B2CF9AE}" pid="19" name="MediaServiceImageTags">
    <vt:lpwstr/>
  </property>
  <property fmtid="{D5CDD505-2E9C-101B-9397-08002B2CF9AE}" pid="20" name="k5f91d7f67f54ee29b509143279df90f">
    <vt:lpwstr>Traditional Knowledge|ec904e70-8ac5-4d6c-9a9e-212ba0636555</vt:lpwstr>
  </property>
  <property fmtid="{D5CDD505-2E9C-101B-9397-08002B2CF9AE}" pid="21" name="IPTopics">
    <vt:lpwstr>160;#Traditional Knowledge|ec904e70-8ac5-4d6c-9a9e-212ba0636555</vt:lpwstr>
  </property>
  <property fmtid="{D5CDD505-2E9C-101B-9397-08002B2CF9AE}" pid="22" name="Languages">
    <vt:lpwstr>1;#English|950e6fa2-2df0-4983-a604-54e57c7a6d93</vt:lpwstr>
  </property>
  <property fmtid="{D5CDD505-2E9C-101B-9397-08002B2CF9AE}" pid="23" name="lcf76f155ced4ddcb4097134ff3c332f">
    <vt:lpwstr/>
  </property>
  <property fmtid="{D5CDD505-2E9C-101B-9397-08002B2CF9AE}" pid="24" name="_dlc_DocIdItemGuid">
    <vt:lpwstr>400cc73d-3646-4833-847d-018d7d9578cd</vt:lpwstr>
  </property>
  <property fmtid="{D5CDD505-2E9C-101B-9397-08002B2CF9AE}" pid="25" name="_docset_NoMedatataSyncRequired">
    <vt:lpwstr>False</vt:lpwstr>
  </property>
  <property fmtid="{D5CDD505-2E9C-101B-9397-08002B2CF9AE}" pid="26" name="RMClassification">
    <vt:lpwstr>11</vt:lpwstr>
  </property>
  <property fmtid="{D5CDD505-2E9C-101B-9397-08002B2CF9AE}" pid="27" name="ECCM_Year">
    <vt:lpwstr>182</vt:lpwstr>
  </property>
  <property fmtid="{D5CDD505-2E9C-101B-9397-08002B2CF9AE}" pid="28" name="Body1">
    <vt:lpwstr>159</vt:lpwstr>
  </property>
</Properties>
</file>