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46D" w14:textId="1D61A892" w:rsidR="008B2CC1" w:rsidRPr="00F043DE" w:rsidRDefault="00777D70" w:rsidP="004C29F2">
      <w:pPr>
        <w:pBdr>
          <w:bottom w:val="single" w:sz="4" w:space="10" w:color="auto"/>
        </w:pBdr>
        <w:spacing w:after="120"/>
        <w:jc w:val="right"/>
        <w:rPr>
          <w:b/>
          <w:sz w:val="32"/>
          <w:szCs w:val="40"/>
        </w:rPr>
      </w:pPr>
      <w:r w:rsidRPr="0042194C">
        <w:rPr>
          <w:noProof/>
          <w:lang w:val="en-US"/>
        </w:rPr>
        <w:drawing>
          <wp:inline distT="0" distB="0" distL="0" distR="0" wp14:anchorId="20D9DB3E" wp14:editId="60BCA353">
            <wp:extent cx="3246120" cy="1630680"/>
            <wp:effectExtent l="0" t="0" r="0" b="7620"/>
            <wp:docPr id="1196925819" name="Picture 119692581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2E6102E" w14:textId="0C4ED1EA" w:rsidR="008B2CC1" w:rsidRPr="002326AB" w:rsidRDefault="004C29F2" w:rsidP="00EB2F76">
      <w:pPr>
        <w:jc w:val="right"/>
        <w:rPr>
          <w:rFonts w:ascii="Arial Black" w:hAnsi="Arial Black"/>
          <w:caps/>
          <w:sz w:val="15"/>
          <w:szCs w:val="15"/>
        </w:rPr>
      </w:pPr>
      <w:r>
        <w:rPr>
          <w:rFonts w:ascii="Arial Black" w:hAnsi="Arial Black"/>
          <w:caps/>
          <w:sz w:val="15"/>
        </w:rPr>
        <w:t>WIPO/GRTKF/IC/5</w:t>
      </w:r>
      <w:r w:rsidR="002B4565">
        <w:rPr>
          <w:rFonts w:ascii="Arial Black" w:hAnsi="Arial Black"/>
          <w:caps/>
          <w:sz w:val="15"/>
        </w:rPr>
        <w:t>2</w:t>
      </w:r>
      <w:bookmarkStart w:id="0" w:name="Code"/>
      <w:bookmarkEnd w:id="0"/>
      <w:r>
        <w:rPr>
          <w:rFonts w:ascii="Arial Black" w:hAnsi="Arial Black"/>
          <w:caps/>
          <w:sz w:val="15"/>
        </w:rPr>
        <w:t>/4</w:t>
      </w:r>
    </w:p>
    <w:p w14:paraId="3F079299" w14:textId="45579E35" w:rsidR="008B2CC1" w:rsidRPr="000A3D97" w:rsidRDefault="00EB2F76" w:rsidP="00EB2F76">
      <w:pPr>
        <w:jc w:val="right"/>
        <w:rPr>
          <w:rFonts w:ascii="Arial Black" w:hAnsi="Arial Black"/>
          <w:caps/>
          <w:sz w:val="15"/>
          <w:szCs w:val="15"/>
        </w:rPr>
      </w:pPr>
      <w:proofErr w:type="gramStart"/>
      <w:r>
        <w:rPr>
          <w:rFonts w:ascii="Arial Black" w:hAnsi="Arial Black"/>
          <w:caps/>
          <w:sz w:val="15"/>
        </w:rPr>
        <w:t xml:space="preserve">ОРИГИНАЛ: </w:t>
      </w:r>
      <w:bookmarkStart w:id="1" w:name="Original"/>
      <w:r>
        <w:rPr>
          <w:rFonts w:ascii="Arial Black" w:hAnsi="Arial Black"/>
          <w:caps/>
          <w:sz w:val="15"/>
        </w:rPr>
        <w:t xml:space="preserve"> АНГЛИЙСКИЙ</w:t>
      </w:r>
      <w:proofErr w:type="gramEnd"/>
    </w:p>
    <w:bookmarkEnd w:id="1"/>
    <w:p w14:paraId="208FC1EA" w14:textId="5AF4D941" w:rsidR="008B2CC1" w:rsidRPr="000A3D97" w:rsidRDefault="00EB2F76" w:rsidP="000A3D97">
      <w:pPr>
        <w:spacing w:after="1200"/>
        <w:jc w:val="right"/>
        <w:rPr>
          <w:rFonts w:ascii="Arial Black" w:hAnsi="Arial Black"/>
          <w:caps/>
          <w:sz w:val="15"/>
          <w:szCs w:val="15"/>
        </w:rPr>
      </w:pPr>
      <w:proofErr w:type="gramStart"/>
      <w:r>
        <w:rPr>
          <w:rFonts w:ascii="Arial Black" w:hAnsi="Arial Black"/>
          <w:caps/>
          <w:sz w:val="15"/>
        </w:rPr>
        <w:t xml:space="preserve">ДАТА: </w:t>
      </w:r>
      <w:bookmarkStart w:id="2" w:name="Date"/>
      <w:r>
        <w:rPr>
          <w:rFonts w:ascii="Arial Black" w:hAnsi="Arial Black"/>
          <w:caps/>
          <w:sz w:val="15"/>
        </w:rPr>
        <w:t xml:space="preserve"> </w:t>
      </w:r>
      <w:r w:rsidR="002B4565">
        <w:rPr>
          <w:rFonts w:ascii="Arial Black" w:hAnsi="Arial Black"/>
          <w:caps/>
          <w:sz w:val="15"/>
        </w:rPr>
        <w:t>5</w:t>
      </w:r>
      <w:proofErr w:type="gramEnd"/>
      <w:r>
        <w:rPr>
          <w:rFonts w:ascii="Arial Black" w:hAnsi="Arial Black"/>
          <w:caps/>
          <w:sz w:val="15"/>
        </w:rPr>
        <w:t xml:space="preserve"> </w:t>
      </w:r>
      <w:r w:rsidR="002B4565">
        <w:rPr>
          <w:rFonts w:ascii="Arial Black" w:hAnsi="Arial Black"/>
          <w:caps/>
          <w:sz w:val="15"/>
        </w:rPr>
        <w:t>ноября</w:t>
      </w:r>
      <w:r>
        <w:rPr>
          <w:rFonts w:ascii="Arial Black" w:hAnsi="Arial Black"/>
          <w:caps/>
          <w:sz w:val="15"/>
        </w:rPr>
        <w:t xml:space="preserve"> 2025 года</w:t>
      </w:r>
    </w:p>
    <w:bookmarkEnd w:id="2"/>
    <w:p w14:paraId="460EE8AD" w14:textId="77777777" w:rsidR="004C29F2" w:rsidRPr="003845C1" w:rsidRDefault="004C29F2" w:rsidP="004C29F2">
      <w:pPr>
        <w:spacing w:after="480"/>
        <w:outlineLvl w:val="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4501174E" w14:textId="1DDEA4C8" w:rsidR="004C29F2" w:rsidRPr="003845C1" w:rsidRDefault="004C29F2" w:rsidP="004C29F2">
      <w:pPr>
        <w:outlineLvl w:val="1"/>
        <w:rPr>
          <w:b/>
          <w:sz w:val="24"/>
          <w:szCs w:val="24"/>
        </w:rPr>
      </w:pPr>
      <w:r>
        <w:rPr>
          <w:b/>
          <w:sz w:val="24"/>
        </w:rPr>
        <w:t xml:space="preserve">Пятьдесят </w:t>
      </w:r>
      <w:r w:rsidR="008C4567">
        <w:rPr>
          <w:b/>
          <w:sz w:val="24"/>
        </w:rPr>
        <w:t xml:space="preserve">вторая </w:t>
      </w:r>
      <w:r>
        <w:rPr>
          <w:b/>
          <w:sz w:val="24"/>
        </w:rPr>
        <w:t>сессия</w:t>
      </w:r>
    </w:p>
    <w:p w14:paraId="55E7D8BC" w14:textId="10833F17" w:rsidR="004C29F2" w:rsidRPr="003845C1" w:rsidRDefault="004C29F2" w:rsidP="004C29F2">
      <w:pPr>
        <w:spacing w:after="720"/>
        <w:outlineLvl w:val="1"/>
        <w:rPr>
          <w:b/>
          <w:sz w:val="24"/>
          <w:szCs w:val="24"/>
        </w:rPr>
      </w:pPr>
      <w:bookmarkStart w:id="3" w:name="TitleOfDoc"/>
      <w:r>
        <w:rPr>
          <w:b/>
          <w:sz w:val="24"/>
        </w:rPr>
        <w:t xml:space="preserve">Женева, </w:t>
      </w:r>
      <w:r w:rsidR="00F745FD">
        <w:rPr>
          <w:b/>
          <w:sz w:val="24"/>
        </w:rPr>
        <w:t>4</w:t>
      </w:r>
      <w:r>
        <w:rPr>
          <w:b/>
          <w:sz w:val="24"/>
        </w:rPr>
        <w:t>–</w:t>
      </w:r>
      <w:r w:rsidR="00F745FD">
        <w:rPr>
          <w:b/>
          <w:sz w:val="24"/>
        </w:rPr>
        <w:t>13</w:t>
      </w:r>
      <w:r>
        <w:rPr>
          <w:b/>
          <w:sz w:val="24"/>
        </w:rPr>
        <w:t xml:space="preserve"> </w:t>
      </w:r>
      <w:r w:rsidR="00F745FD">
        <w:rPr>
          <w:b/>
          <w:sz w:val="24"/>
        </w:rPr>
        <w:t>марта</w:t>
      </w:r>
      <w:r>
        <w:rPr>
          <w:b/>
          <w:sz w:val="24"/>
        </w:rPr>
        <w:t xml:space="preserve"> 202</w:t>
      </w:r>
      <w:r w:rsidR="00F745FD">
        <w:rPr>
          <w:b/>
          <w:sz w:val="24"/>
        </w:rPr>
        <w:t>6</w:t>
      </w:r>
      <w:r>
        <w:rPr>
          <w:b/>
          <w:sz w:val="24"/>
        </w:rPr>
        <w:t xml:space="preserve"> года</w:t>
      </w:r>
    </w:p>
    <w:p w14:paraId="3A72967D" w14:textId="0C76898C" w:rsidR="008B2CC1" w:rsidRPr="003845C1" w:rsidRDefault="00703F24" w:rsidP="00DD7B7F">
      <w:pPr>
        <w:spacing w:after="360"/>
        <w:outlineLvl w:val="0"/>
        <w:rPr>
          <w:caps/>
          <w:sz w:val="24"/>
        </w:rPr>
      </w:pPr>
      <w:r>
        <w:rPr>
          <w:caps/>
          <w:sz w:val="24"/>
        </w:rPr>
        <w:t xml:space="preserve">ОХРАНА ТРАДИЦИОННЫХ </w:t>
      </w:r>
      <w:proofErr w:type="gramStart"/>
      <w:r>
        <w:rPr>
          <w:caps/>
          <w:sz w:val="24"/>
        </w:rPr>
        <w:t>ЗНАНИЙ:  ПРОЕКТ</w:t>
      </w:r>
      <w:proofErr w:type="gramEnd"/>
      <w:r>
        <w:rPr>
          <w:caps/>
          <w:sz w:val="24"/>
        </w:rPr>
        <w:t xml:space="preserve"> СТАТЕЙ</w:t>
      </w:r>
    </w:p>
    <w:p w14:paraId="59040C5B" w14:textId="4CA32C0C" w:rsidR="002928D3" w:rsidRPr="00F9165B" w:rsidRDefault="00703F24" w:rsidP="001D4107">
      <w:pPr>
        <w:spacing w:after="1040"/>
        <w:rPr>
          <w:i/>
        </w:rPr>
      </w:pPr>
      <w:bookmarkStart w:id="4" w:name="Prepared"/>
      <w:bookmarkEnd w:id="3"/>
      <w:bookmarkEnd w:id="4"/>
      <w:r>
        <w:rPr>
          <w:i/>
        </w:rPr>
        <w:t>Документ подготовлен Секретариатом</w:t>
      </w:r>
    </w:p>
    <w:p w14:paraId="30807906" w14:textId="672797ED" w:rsidR="00703F24" w:rsidRDefault="00703F24" w:rsidP="00A72293">
      <w:pPr>
        <w:pStyle w:val="ONUME"/>
        <w:widowControl w:val="0"/>
      </w:pPr>
      <w:r>
        <w:fldChar w:fldCharType="begin"/>
      </w:r>
      <w:r>
        <w:instrText xml:space="preserve"> AUTONUM  </w:instrText>
      </w:r>
      <w:r>
        <w:fldChar w:fldCharType="end"/>
      </w:r>
      <w:r>
        <w:tab/>
        <w:t>На своей пятьдесят первой сессии, состоявшейся 30 мая – 5 июня 2025 года, Межправительственный комитет ВОИС по интеллектуальной собственности, генетическим ресурсам, традиционным знаниям и фольклору («Комитет») выработал на основе документа WIPO/GRTKF/IC/49/4 новый текст «Охрана традиционных знаний: проект статей (пересмотренный текст в редакции координаторов)».  Комитет постановил передать этот текст в том виде, какой он приобретет на момент закрытия обсуждения по пункту</w:t>
      </w:r>
      <w:r w:rsidR="007A7567">
        <w:t> </w:t>
      </w:r>
      <w:r>
        <w:t>5 повестки дня 3 июня 2025</w:t>
      </w:r>
      <w:r w:rsidR="007A7567">
        <w:t xml:space="preserve"> </w:t>
      </w:r>
      <w:r>
        <w:t>года, на рассмотрение Комитета в рамках пункта</w:t>
      </w:r>
      <w:r w:rsidR="007A7567">
        <w:t> </w:t>
      </w:r>
      <w:r>
        <w:t>6 повестки дня («Подведение итогов проделанной работы и вынесение рекомендации для Генеральной Ассамблеи»)</w:t>
      </w:r>
      <w:r w:rsidR="007A7567">
        <w:t xml:space="preserve"> и пред</w:t>
      </w:r>
      <w:r w:rsidR="00BE2549">
        <w:t>ставил его</w:t>
      </w:r>
      <w:r w:rsidR="003722D3">
        <w:t xml:space="preserve"> </w:t>
      </w:r>
      <w:r w:rsidR="007A7567">
        <w:t>Генеральной Ассамбле</w:t>
      </w:r>
      <w:r w:rsidR="00BE2549">
        <w:t>е</w:t>
      </w:r>
      <w:r w:rsidR="007A7567">
        <w:t xml:space="preserve"> </w:t>
      </w:r>
      <w:r w:rsidR="00BE2549">
        <w:t>на сессии в 2025 году</w:t>
      </w:r>
      <w:r>
        <w:t>.</w:t>
      </w:r>
    </w:p>
    <w:p w14:paraId="0584F35F" w14:textId="6D2BDBCE" w:rsidR="00717029" w:rsidRDefault="00703F24" w:rsidP="00A72293">
      <w:pPr>
        <w:pStyle w:val="ONUME"/>
        <w:widowControl w:val="0"/>
      </w:pPr>
      <w:r w:rsidRPr="00DF0E1F">
        <w:fldChar w:fldCharType="begin"/>
      </w:r>
      <w:r w:rsidRPr="004F2F90">
        <w:instrText xml:space="preserve"> </w:instrText>
      </w:r>
      <w:r w:rsidRPr="00717029">
        <w:rPr>
          <w:lang w:val="en-US"/>
        </w:rPr>
        <w:instrText>AUTONUM</w:instrText>
      </w:r>
      <w:r w:rsidRPr="004F2F90">
        <w:instrText xml:space="preserve">  </w:instrText>
      </w:r>
      <w:r w:rsidRPr="00DF0E1F">
        <w:fldChar w:fldCharType="end"/>
      </w:r>
      <w:r w:rsidRPr="004F2F90">
        <w:tab/>
      </w:r>
      <w:r w:rsidR="004F2F90">
        <w:t>Генеральная</w:t>
      </w:r>
      <w:r w:rsidR="004F2F90" w:rsidRPr="004F2F90">
        <w:t xml:space="preserve"> </w:t>
      </w:r>
      <w:r w:rsidR="004F2F90">
        <w:t>Ассамблея</w:t>
      </w:r>
      <w:r w:rsidR="004F2F90" w:rsidRPr="004F2F90">
        <w:t xml:space="preserve"> </w:t>
      </w:r>
      <w:r w:rsidR="004F2F90">
        <w:t>ВОИС</w:t>
      </w:r>
      <w:r w:rsidR="004F2F90" w:rsidRPr="004F2F90">
        <w:t xml:space="preserve"> 2025 </w:t>
      </w:r>
      <w:r w:rsidR="004F2F90">
        <w:t>года</w:t>
      </w:r>
      <w:r w:rsidR="004F2F90" w:rsidRPr="004F2F90">
        <w:t xml:space="preserve"> </w:t>
      </w:r>
      <w:r w:rsidR="004F2F90">
        <w:t>постановила</w:t>
      </w:r>
      <w:r w:rsidR="004F2F90" w:rsidRPr="004F2F90">
        <w:t xml:space="preserve">, </w:t>
      </w:r>
      <w:r w:rsidR="004F2F90">
        <w:t>что</w:t>
      </w:r>
      <w:r w:rsidR="004F2F90" w:rsidRPr="004F2F90">
        <w:t xml:space="preserve"> «</w:t>
      </w:r>
      <w:r w:rsidR="004F2F90" w:rsidRPr="004F2F90">
        <w:t>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 (ГР), традиционных знаний (ТЗ)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r w:rsidR="004F2F90">
        <w:t>» и «</w:t>
      </w:r>
      <w:r w:rsidR="004F2F90" w:rsidRPr="004F2F90">
        <w:t xml:space="preserve">будет использовать все рабочие документы ВОИС, включая </w:t>
      </w:r>
      <w:r w:rsidR="004F2F90" w:rsidRPr="004F2F90">
        <w:rPr>
          <w:lang w:val="en-US"/>
        </w:rPr>
        <w:t>WIPO</w:t>
      </w:r>
      <w:r w:rsidR="004F2F90" w:rsidRPr="004F2F90">
        <w:t>/</w:t>
      </w:r>
      <w:r w:rsidR="004F2F90" w:rsidRPr="004F2F90">
        <w:rPr>
          <w:lang w:val="en-US"/>
        </w:rPr>
        <w:t>GRTKF</w:t>
      </w:r>
      <w:r w:rsidR="004F2F90" w:rsidRPr="004F2F90">
        <w:t>/</w:t>
      </w:r>
      <w:r w:rsidR="004F2F90" w:rsidRPr="004F2F90">
        <w:rPr>
          <w:lang w:val="en-US"/>
        </w:rPr>
        <w:t>IC</w:t>
      </w:r>
      <w:r w:rsidR="004F2F90" w:rsidRPr="004F2F90">
        <w:t xml:space="preserve">/51/4 («Охрана традиционных знаний: проект статей») и </w:t>
      </w:r>
      <w:r w:rsidR="004F2F90" w:rsidRPr="004F2F90">
        <w:rPr>
          <w:lang w:val="en-US"/>
        </w:rPr>
        <w:t>WIPO</w:t>
      </w:r>
      <w:r w:rsidR="004F2F90" w:rsidRPr="004F2F90">
        <w:t>/</w:t>
      </w:r>
      <w:r w:rsidR="004F2F90" w:rsidRPr="004F2F90">
        <w:rPr>
          <w:lang w:val="en-US"/>
        </w:rPr>
        <w:t>GRTKF</w:t>
      </w:r>
      <w:r w:rsidR="004F2F90" w:rsidRPr="004F2F90">
        <w:t>/</w:t>
      </w:r>
      <w:r w:rsidR="004F2F90" w:rsidRPr="004F2F90">
        <w:rPr>
          <w:lang w:val="en-US"/>
        </w:rPr>
        <w:t>IC</w:t>
      </w:r>
      <w:r w:rsidR="004F2F90" w:rsidRPr="004F2F90">
        <w:t>/51/5 («Охрана традиционных выражений культуры: проект статей»)</w:t>
      </w:r>
      <w:r w:rsidR="00717029" w:rsidRPr="004F2F90">
        <w:t xml:space="preserve"> […]</w:t>
      </w:r>
      <w:r w:rsidR="004F2F90">
        <w:t>»</w:t>
      </w:r>
      <w:r w:rsidR="00717029" w:rsidRPr="004F2F90">
        <w:t>.</w:t>
      </w:r>
    </w:p>
    <w:p w14:paraId="7127F36C" w14:textId="5F85D4B9" w:rsidR="00F9380E" w:rsidRPr="00055889" w:rsidRDefault="00F9380E" w:rsidP="00A72293">
      <w:pPr>
        <w:pStyle w:val="ONUME"/>
        <w:widowControl w:val="0"/>
      </w:pPr>
      <w:r>
        <w:lastRenderedPageBreak/>
        <w:fldChar w:fldCharType="begin"/>
      </w:r>
      <w:r w:rsidRPr="00055889">
        <w:instrText xml:space="preserve"> </w:instrText>
      </w:r>
      <w:r w:rsidRPr="00055889">
        <w:rPr>
          <w:lang w:val="en-US"/>
        </w:rPr>
        <w:instrText>AUTONUM</w:instrText>
      </w:r>
      <w:r w:rsidRPr="00055889">
        <w:instrText xml:space="preserve">  </w:instrText>
      </w:r>
      <w:r>
        <w:fldChar w:fldCharType="end"/>
      </w:r>
      <w:r w:rsidRPr="00055889">
        <w:tab/>
      </w:r>
      <w:r w:rsidR="00055889">
        <w:t>В</w:t>
      </w:r>
      <w:r w:rsidR="00055889" w:rsidRPr="00055889">
        <w:t xml:space="preserve"> </w:t>
      </w:r>
      <w:r w:rsidR="00055889">
        <w:t>соответствии</w:t>
      </w:r>
      <w:r w:rsidR="00055889" w:rsidRPr="00055889">
        <w:t xml:space="preserve"> </w:t>
      </w:r>
      <w:r w:rsidR="00055889">
        <w:t>с</w:t>
      </w:r>
      <w:r w:rsidR="00055889" w:rsidRPr="00055889">
        <w:t xml:space="preserve"> </w:t>
      </w:r>
      <w:r w:rsidR="00055889">
        <w:t>этим</w:t>
      </w:r>
      <w:r w:rsidR="00055889" w:rsidRPr="00055889">
        <w:t xml:space="preserve"> </w:t>
      </w:r>
      <w:r w:rsidR="00055889">
        <w:t>решением</w:t>
      </w:r>
      <w:r w:rsidR="00055889" w:rsidRPr="00055889">
        <w:t xml:space="preserve">, </w:t>
      </w:r>
      <w:r w:rsidR="00055889">
        <w:t>в</w:t>
      </w:r>
      <w:r w:rsidR="00055889" w:rsidRPr="00055889">
        <w:t xml:space="preserve"> </w:t>
      </w:r>
      <w:r w:rsidR="00055889">
        <w:t>приложении</w:t>
      </w:r>
      <w:r w:rsidR="00055889" w:rsidRPr="00055889">
        <w:t xml:space="preserve"> </w:t>
      </w:r>
      <w:r w:rsidR="00055889">
        <w:t>к</w:t>
      </w:r>
      <w:r w:rsidR="00055889" w:rsidRPr="00055889">
        <w:t xml:space="preserve"> </w:t>
      </w:r>
      <w:r w:rsidR="00055889">
        <w:t>настоящему документу представлен документ</w:t>
      </w:r>
      <w:r w:rsidR="00AE6C43">
        <w:rPr>
          <w:lang w:val="en-US"/>
        </w:rPr>
        <w:t> </w:t>
      </w:r>
      <w:r w:rsidR="00055889" w:rsidRPr="00055889">
        <w:rPr>
          <w:lang w:val="en-US"/>
        </w:rPr>
        <w:t>WIPO</w:t>
      </w:r>
      <w:r w:rsidR="00055889" w:rsidRPr="00055889">
        <w:t>/</w:t>
      </w:r>
      <w:r w:rsidR="00055889" w:rsidRPr="00055889">
        <w:rPr>
          <w:lang w:val="en-US"/>
        </w:rPr>
        <w:t>GRTKF</w:t>
      </w:r>
      <w:r w:rsidR="00055889" w:rsidRPr="00055889">
        <w:t>/</w:t>
      </w:r>
      <w:r w:rsidR="00055889" w:rsidRPr="00055889">
        <w:rPr>
          <w:lang w:val="en-US"/>
        </w:rPr>
        <w:t>IC</w:t>
      </w:r>
      <w:r w:rsidR="00055889" w:rsidRPr="00055889">
        <w:t>/51/4</w:t>
      </w:r>
      <w:r w:rsidR="00055889">
        <w:t>.</w:t>
      </w:r>
    </w:p>
    <w:p w14:paraId="5E89AB5B" w14:textId="2B52D86A" w:rsidR="00703F24" w:rsidRPr="00703F24" w:rsidRDefault="00703F24" w:rsidP="00055889">
      <w:pPr>
        <w:widowControl w:val="0"/>
        <w:spacing w:after="220"/>
        <w:ind w:left="5534"/>
        <w:rPr>
          <w:i/>
        </w:rPr>
      </w:pPr>
      <w:r w:rsidRPr="00703F24">
        <w:rPr>
          <w:i/>
        </w:rPr>
        <w:fldChar w:fldCharType="begin"/>
      </w:r>
      <w:r w:rsidRPr="00703F24">
        <w:rPr>
          <w:i/>
        </w:rPr>
        <w:instrText xml:space="preserve"> AUTONUM  </w:instrText>
      </w:r>
      <w:r w:rsidRPr="00703F24">
        <w:rPr>
          <w:i/>
        </w:rPr>
        <w:fldChar w:fldCharType="end"/>
      </w:r>
      <w:r>
        <w:rPr>
          <w:i/>
        </w:rPr>
        <w:tab/>
        <w:t xml:space="preserve">Комитету предлагается </w:t>
      </w:r>
      <w:r w:rsidR="00AE6C43">
        <w:rPr>
          <w:i/>
        </w:rPr>
        <w:t xml:space="preserve">рассмотреть и прокомментировать </w:t>
      </w:r>
      <w:r>
        <w:rPr>
          <w:i/>
        </w:rPr>
        <w:t>документ</w:t>
      </w:r>
      <w:r w:rsidR="00AE6C43">
        <w:rPr>
          <w:i/>
        </w:rPr>
        <w:t>, представленный в приложении, с целью подготовки его пересмотренного варианта</w:t>
      </w:r>
      <w:r>
        <w:rPr>
          <w:i/>
        </w:rPr>
        <w:t>.</w:t>
      </w:r>
    </w:p>
    <w:p w14:paraId="0B5ADBD3" w14:textId="4828C13A" w:rsidR="002326AB" w:rsidRDefault="00703F24" w:rsidP="00703F24">
      <w:pPr>
        <w:spacing w:after="220"/>
        <w:ind w:left="5533"/>
      </w:pPr>
      <w:r>
        <w:t>[Приложение следует]</w:t>
      </w:r>
    </w:p>
    <w:p w14:paraId="6AF8FAE5" w14:textId="77777777" w:rsidR="00703F24" w:rsidRDefault="00703F24" w:rsidP="002326AB">
      <w:pPr>
        <w:spacing w:after="220"/>
        <w:sectPr w:rsidR="00703F24" w:rsidSect="00703F24">
          <w:headerReference w:type="default" r:id="rId9"/>
          <w:endnotePr>
            <w:numFmt w:val="decimal"/>
          </w:endnotePr>
          <w:pgSz w:w="11907" w:h="16840" w:code="9"/>
          <w:pgMar w:top="567" w:right="1134" w:bottom="1418" w:left="1418" w:header="510" w:footer="1021" w:gutter="0"/>
          <w:cols w:space="720"/>
          <w:titlePg/>
          <w:docGrid w:linePitch="299"/>
        </w:sectPr>
      </w:pPr>
    </w:p>
    <w:p w14:paraId="7A81E0D1" w14:textId="243BA251" w:rsidR="005B1F02" w:rsidRPr="00E31D9A" w:rsidRDefault="005B1F02" w:rsidP="00E50DB0">
      <w:pPr>
        <w:spacing w:after="220"/>
        <w:rPr>
          <w:b/>
          <w:bCs/>
          <w:sz w:val="32"/>
          <w:szCs w:val="32"/>
        </w:rPr>
      </w:pPr>
      <w:r>
        <w:rPr>
          <w:b/>
          <w:sz w:val="32"/>
        </w:rPr>
        <w:lastRenderedPageBreak/>
        <w:t>Охрана традиционных знаний:</w:t>
      </w:r>
      <w:r>
        <w:rPr>
          <w:b/>
          <w:sz w:val="32"/>
        </w:rPr>
        <w:br/>
        <w:t xml:space="preserve">проект статей </w:t>
      </w:r>
    </w:p>
    <w:p w14:paraId="2A10A9E3" w14:textId="158001AF" w:rsidR="006C1F8B" w:rsidRDefault="005B1F02" w:rsidP="00E50DB0">
      <w:pPr>
        <w:rPr>
          <w:b/>
          <w:bCs/>
          <w:sz w:val="32"/>
          <w:szCs w:val="32"/>
        </w:rPr>
      </w:pPr>
      <w:r>
        <w:rPr>
          <w:b/>
          <w:sz w:val="32"/>
        </w:rPr>
        <w:t>Пересмотренный текст в редакции координаторов (3</w:t>
      </w:r>
      <w:r w:rsidR="00C80433">
        <w:rPr>
          <w:b/>
          <w:sz w:val="32"/>
          <w:lang w:val="en-US"/>
        </w:rPr>
        <w:t> </w:t>
      </w:r>
      <w:r>
        <w:rPr>
          <w:b/>
          <w:sz w:val="32"/>
        </w:rPr>
        <w:t xml:space="preserve">июня 2025 года) </w:t>
      </w:r>
      <w:r>
        <w:rPr>
          <w:b/>
          <w:sz w:val="32"/>
        </w:rPr>
        <w:br w:type="page"/>
      </w:r>
    </w:p>
    <w:p w14:paraId="68982F2D" w14:textId="77777777" w:rsidR="005B1F02" w:rsidRPr="007F61F7" w:rsidRDefault="005B1F02" w:rsidP="006C1F8B">
      <w:pPr>
        <w:tabs>
          <w:tab w:val="num" w:pos="993"/>
        </w:tabs>
        <w:autoSpaceDE w:val="0"/>
        <w:autoSpaceDN w:val="0"/>
        <w:adjustRightInd w:val="0"/>
        <w:spacing w:after="220"/>
        <w:rPr>
          <w:bCs/>
        </w:rPr>
      </w:pPr>
      <w:r>
        <w:lastRenderedPageBreak/>
        <w:t>ПРЕАМБУЛА/ВВЕДЕНИЕ</w:t>
      </w:r>
    </w:p>
    <w:p w14:paraId="3600AB73" w14:textId="1D649861" w:rsidR="00E54CB9" w:rsidRPr="00E54CB9" w:rsidRDefault="005B1F02" w:rsidP="00A3127F">
      <w:pPr>
        <w:pStyle w:val="ONUME"/>
        <w:numPr>
          <w:ilvl w:val="0"/>
          <w:numId w:val="32"/>
        </w:numPr>
        <w:ind w:left="0" w:firstLine="0"/>
      </w:pPr>
      <w:r>
        <w:t xml:space="preserve">ПРИЗНАВАЯ </w:t>
      </w:r>
      <w:r>
        <w:rPr>
          <w:b/>
        </w:rPr>
        <w:t>Декларацию ООН о правах коренных народов</w:t>
      </w:r>
      <w:r>
        <w:t xml:space="preserve"> и [воплощенные в ней] чаяния коренных [народов] и местных общин, </w:t>
      </w:r>
    </w:p>
    <w:p w14:paraId="5C5241C3" w14:textId="77777777" w:rsidR="00E54CB9" w:rsidRDefault="005B1F02" w:rsidP="00A3127F">
      <w:pPr>
        <w:pStyle w:val="ONUME"/>
        <w:numPr>
          <w:ilvl w:val="0"/>
          <w:numId w:val="32"/>
        </w:numPr>
        <w:ind w:left="0" w:firstLine="0"/>
      </w:pPr>
      <w: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14:paraId="382F08C2" w14:textId="77777777" w:rsidR="00E54CB9" w:rsidRDefault="005B1F02" w:rsidP="00A3127F">
      <w:pPr>
        <w:pStyle w:val="ONUME"/>
        <w:numPr>
          <w:ilvl w:val="0"/>
          <w:numId w:val="32"/>
        </w:numPr>
        <w:ind w:left="0" w:firstLine="0"/>
      </w:pPr>
      <w:r>
        <w:t>признавая, что положение коренных [народов] и местных общин отличается в разных странах и регионах и что следует учитывать значимость национальных и региональных особенностей, а также различных исторических и культурных условий,</w:t>
      </w:r>
    </w:p>
    <w:p w14:paraId="772DFEFB" w14:textId="77777777" w:rsidR="00E54CB9" w:rsidRDefault="005B1F02" w:rsidP="00A3127F">
      <w:pPr>
        <w:pStyle w:val="ONUME"/>
        <w:numPr>
          <w:ilvl w:val="0"/>
          <w:numId w:val="32"/>
        </w:numPr>
        <w:ind w:left="0" w:firstLine="0"/>
      </w:pPr>
      <w: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14:paraId="60FC54EF" w14:textId="77777777" w:rsidR="00E54CB9" w:rsidRDefault="005B1F02" w:rsidP="00A3127F">
      <w:pPr>
        <w:pStyle w:val="ONUME"/>
        <w:numPr>
          <w:ilvl w:val="0"/>
          <w:numId w:val="32"/>
        </w:numPr>
        <w:ind w:left="0" w:firstLine="0"/>
      </w:pPr>
      <w:r>
        <w:t>признавая, что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p>
    <w:p w14:paraId="552A6165" w14:textId="77777777" w:rsidR="00E54CB9" w:rsidRDefault="005B1F02" w:rsidP="00A3127F">
      <w:pPr>
        <w:pStyle w:val="ONUME"/>
        <w:numPr>
          <w:ilvl w:val="0"/>
          <w:numId w:val="32"/>
        </w:numPr>
        <w:ind w:left="0" w:firstLine="0"/>
      </w:pPr>
      <w:r>
        <w:t>уважая продолжающееся традиционное использование, развитие, обмен и передачу традиционных знаний общинами, внутри таких общин и между ними,</w:t>
      </w:r>
    </w:p>
    <w:p w14:paraId="43EE3DA4" w14:textId="77777777" w:rsidR="00E54CB9" w:rsidRDefault="005B1F02" w:rsidP="00A3127F">
      <w:pPr>
        <w:pStyle w:val="ONUME"/>
        <w:numPr>
          <w:ilvl w:val="0"/>
          <w:numId w:val="32"/>
        </w:numPr>
        <w:ind w:left="0" w:firstLine="0"/>
      </w:pPr>
      <w:r>
        <w:t>содействуя обеспечению уважения систем традиционных знаний, а также достоинства, культурной самобытности и духовных ценностей носителей традиционных знаний, которые сохраняют и поддерживают эти системы,</w:t>
      </w:r>
    </w:p>
    <w:p w14:paraId="1C6CE523" w14:textId="77777777" w:rsidR="00E54CB9" w:rsidRDefault="005B1F02" w:rsidP="00A3127F">
      <w:pPr>
        <w:pStyle w:val="ONUME"/>
        <w:numPr>
          <w:ilvl w:val="0"/>
          <w:numId w:val="32"/>
        </w:numPr>
        <w:ind w:left="0" w:firstLine="0"/>
      </w:pPr>
      <w:r>
        <w:t xml:space="preserve">признавая, что охрана традиционных знаний должна содействовать развитию творчества и инноваций и </w:t>
      </w:r>
      <w:proofErr w:type="gramStart"/>
      <w:r>
        <w:t>передаче</w:t>
      </w:r>
      <w:proofErr w:type="gramEnd"/>
      <w:r>
        <w:t xml:space="preserve"> и распространению знаний к взаимной выгоде носителей и пользователей в формах, способствующих росту социально-экономического благосостояния и обеспечению балансу прав и обязательств,</w:t>
      </w:r>
    </w:p>
    <w:p w14:paraId="6126E07B" w14:textId="77777777" w:rsidR="00E54CB9" w:rsidRDefault="005B1F02" w:rsidP="00A3127F">
      <w:pPr>
        <w:pStyle w:val="ONUME"/>
        <w:numPr>
          <w:ilvl w:val="0"/>
          <w:numId w:val="32"/>
        </w:numPr>
        <w:ind w:left="0" w:firstLine="0"/>
      </w:pPr>
      <w: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w:t>
      </w:r>
    </w:p>
    <w:p w14:paraId="2CE24721" w14:textId="77777777" w:rsidR="00E54CB9" w:rsidRDefault="005B1F02" w:rsidP="00A3127F">
      <w:pPr>
        <w:pStyle w:val="ONUME"/>
        <w:numPr>
          <w:ilvl w:val="0"/>
          <w:numId w:val="32"/>
        </w:numPr>
        <w:ind w:left="0" w:firstLine="0"/>
      </w:pPr>
      <w:r>
        <w:t>[обеспечивая взаимную поддержку с международными соглашениями, касающимися охраны и защиты традиционных знаний, и соглашениями, касающимися ИС,]</w:t>
      </w:r>
    </w:p>
    <w:p w14:paraId="00855911" w14:textId="77777777" w:rsidR="00E54CB9" w:rsidRDefault="005B1F02" w:rsidP="00A3127F">
      <w:pPr>
        <w:pStyle w:val="ONUME"/>
        <w:numPr>
          <w:ilvl w:val="0"/>
          <w:numId w:val="32"/>
        </w:numPr>
        <w:ind w:left="0" w:firstLine="0"/>
      </w:pPr>
      <w:r>
        <w:t xml:space="preserve">признавая и подтверждая ту роль, которую система ИС играет в поощрении инноваций и творчества, передаче и распространении </w:t>
      </w:r>
      <w:proofErr w:type="gramStart"/>
      <w:r>
        <w:t>знаний</w:t>
      </w:r>
      <w:proofErr w:type="gramEnd"/>
      <w:r>
        <w:t xml:space="preserve"> и экономическом развитии к взаимной выгоде заинтересованных сторон, провайдеров и пользователей традиционных знаний,</w:t>
      </w:r>
    </w:p>
    <w:p w14:paraId="067A604C" w14:textId="77777777" w:rsidR="00E54CB9" w:rsidRDefault="005B1F02" w:rsidP="00A3127F">
      <w:pPr>
        <w:pStyle w:val="ONUME"/>
        <w:numPr>
          <w:ilvl w:val="0"/>
          <w:numId w:val="32"/>
        </w:numPr>
        <w:ind w:left="0" w:firstLine="0"/>
      </w:pPr>
      <w: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14:paraId="3C14E810" w14:textId="77777777" w:rsidR="00E54CB9" w:rsidRDefault="005B1F02" w:rsidP="00A3127F">
      <w:pPr>
        <w:pStyle w:val="ONUME"/>
        <w:numPr>
          <w:ilvl w:val="0"/>
          <w:numId w:val="32"/>
        </w:numPr>
        <w:ind w:left="0" w:firstLine="0"/>
      </w:pPr>
      <w:r>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14:paraId="13CCFBF7" w14:textId="2297FEC1" w:rsidR="005B1F02" w:rsidRPr="00E54CB9" w:rsidRDefault="005B1F02" w:rsidP="00A3127F">
      <w:pPr>
        <w:pStyle w:val="ONUME"/>
        <w:numPr>
          <w:ilvl w:val="0"/>
          <w:numId w:val="32"/>
        </w:numPr>
        <w:ind w:left="0" w:firstLine="0"/>
      </w:pPr>
      <w:r>
        <w:lastRenderedPageBreak/>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br w:type="page"/>
      </w:r>
    </w:p>
    <w:p w14:paraId="39EAE90E" w14:textId="77777777" w:rsidR="005B1F02" w:rsidRPr="002217DE" w:rsidRDefault="005B1F02" w:rsidP="00877BCC">
      <w:pPr>
        <w:tabs>
          <w:tab w:val="left" w:pos="550"/>
          <w:tab w:val="num" w:pos="993"/>
        </w:tabs>
        <w:autoSpaceDE w:val="0"/>
        <w:autoSpaceDN w:val="0"/>
        <w:adjustRightInd w:val="0"/>
        <w:spacing w:after="220"/>
        <w:jc w:val="center"/>
      </w:pPr>
      <w:r>
        <w:lastRenderedPageBreak/>
        <w:t>[СТАТЬЯ 1</w:t>
      </w:r>
    </w:p>
    <w:p w14:paraId="40B98AFD" w14:textId="25C4990A" w:rsidR="005B1F02" w:rsidRDefault="005B1F02" w:rsidP="00877BCC">
      <w:pPr>
        <w:tabs>
          <w:tab w:val="left" w:pos="550"/>
          <w:tab w:val="num" w:pos="993"/>
        </w:tabs>
        <w:autoSpaceDE w:val="0"/>
        <w:autoSpaceDN w:val="0"/>
        <w:adjustRightInd w:val="0"/>
        <w:spacing w:after="220"/>
        <w:jc w:val="center"/>
      </w:pPr>
      <w:r>
        <w:t>ИСПОЛЬЗОВАНИЕ ТЕРМИНОВ</w:t>
      </w:r>
    </w:p>
    <w:p w14:paraId="2915EE84" w14:textId="77777777" w:rsidR="005B1F02" w:rsidRDefault="005B1F02" w:rsidP="006D64B6">
      <w:pPr>
        <w:tabs>
          <w:tab w:val="left" w:pos="550"/>
          <w:tab w:val="num" w:pos="993"/>
        </w:tabs>
        <w:autoSpaceDE w:val="0"/>
        <w:autoSpaceDN w:val="0"/>
        <w:adjustRightInd w:val="0"/>
        <w:spacing w:after="220"/>
      </w:pPr>
      <w:r>
        <w:t>Для целей настоящего документа:</w:t>
      </w:r>
    </w:p>
    <w:p w14:paraId="531315D5" w14:textId="77777777" w:rsidR="005B1F02" w:rsidRDefault="005B1F02" w:rsidP="006D64B6">
      <w:pPr>
        <w:tabs>
          <w:tab w:val="left" w:pos="550"/>
          <w:tab w:val="num" w:pos="993"/>
        </w:tabs>
        <w:autoSpaceDE w:val="0"/>
        <w:autoSpaceDN w:val="0"/>
        <w:adjustRightInd w:val="0"/>
        <w:spacing w:after="220"/>
      </w:pPr>
      <w:r>
        <w:rPr>
          <w:b/>
        </w:rPr>
        <w:t xml:space="preserve">[Незаконное присвоение </w:t>
      </w:r>
      <w:r>
        <w:t xml:space="preserve">означает </w:t>
      </w:r>
    </w:p>
    <w:p w14:paraId="1A278E9F" w14:textId="77777777" w:rsidR="005B1F02" w:rsidRDefault="005B1F02" w:rsidP="006D64B6">
      <w:pPr>
        <w:tabs>
          <w:tab w:val="left" w:pos="550"/>
          <w:tab w:val="num" w:pos="993"/>
        </w:tabs>
        <w:autoSpaceDE w:val="0"/>
        <w:autoSpaceDN w:val="0"/>
        <w:adjustRightInd w:val="0"/>
        <w:spacing w:after="220"/>
      </w:pPr>
      <w:r>
        <w:t>[Альтернативный вариант 1</w:t>
      </w:r>
    </w:p>
    <w:p w14:paraId="16DE4A12" w14:textId="77777777" w:rsidR="005B1F02" w:rsidRDefault="005B1F02" w:rsidP="006D64B6">
      <w:pPr>
        <w:tabs>
          <w:tab w:val="left" w:pos="550"/>
          <w:tab w:val="num" w:pos="993"/>
        </w:tabs>
        <w:autoSpaceDE w:val="0"/>
        <w:autoSpaceDN w:val="0"/>
        <w:adjustRightInd w:val="0"/>
        <w:spacing w:after="220"/>
      </w:pPr>
      <w:r>
        <w:t>любой доступ или любое использование [объекта]</w:t>
      </w:r>
      <w:proofErr w:type="gramStart"/>
      <w:r>
        <w:t>/[</w:t>
      </w:r>
      <w:proofErr w:type="gramEnd"/>
      <w:r>
        <w:t>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14:paraId="00E50844" w14:textId="77777777" w:rsidR="005B1F02" w:rsidRDefault="005B1F02" w:rsidP="006D64B6">
      <w:pPr>
        <w:tabs>
          <w:tab w:val="left" w:pos="550"/>
          <w:tab w:val="num" w:pos="993"/>
        </w:tabs>
        <w:autoSpaceDE w:val="0"/>
        <w:autoSpaceDN w:val="0"/>
        <w:adjustRightInd w:val="0"/>
        <w:spacing w:after="220"/>
      </w:pPr>
      <w:r>
        <w:t>[Альтернативный вариант 2</w:t>
      </w:r>
    </w:p>
    <w:p w14:paraId="1AC414B7" w14:textId="77777777" w:rsidR="005B1F02" w:rsidRDefault="005B1F02" w:rsidP="006D64B6">
      <w:pPr>
        <w:tabs>
          <w:tab w:val="left" w:pos="550"/>
          <w:tab w:val="num" w:pos="993"/>
        </w:tabs>
        <w:autoSpaceDE w:val="0"/>
        <w:autoSpaceDN w:val="0"/>
        <w:adjustRightInd w:val="0"/>
        <w:spacing w:after="220"/>
      </w:pPr>
      <w: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присвоением/неправомерным использованием/несанкционированным использованием/несправедливым и неравноправным использованием.]]</w:t>
      </w:r>
    </w:p>
    <w:p w14:paraId="215E30EF" w14:textId="77777777" w:rsidR="005B1F02" w:rsidRDefault="005B1F02" w:rsidP="006D64B6">
      <w:pPr>
        <w:tabs>
          <w:tab w:val="left" w:pos="550"/>
          <w:tab w:val="num" w:pos="993"/>
        </w:tabs>
        <w:autoSpaceDE w:val="0"/>
        <w:autoSpaceDN w:val="0"/>
        <w:adjustRightInd w:val="0"/>
        <w:spacing w:after="220"/>
      </w:pPr>
      <w:r>
        <w:t>[Альтернативный вариант 3</w:t>
      </w:r>
    </w:p>
    <w:p w14:paraId="3FF84E80" w14:textId="77777777" w:rsidR="005B1F02" w:rsidRDefault="005B1F02" w:rsidP="006D64B6">
      <w:pPr>
        <w:tabs>
          <w:tab w:val="left" w:pos="550"/>
          <w:tab w:val="num" w:pos="993"/>
        </w:tabs>
        <w:autoSpaceDE w:val="0"/>
        <w:autoSpaceDN w:val="0"/>
        <w:adjustRightInd w:val="0"/>
        <w:spacing w:after="220"/>
      </w:pPr>
      <w: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p>
    <w:p w14:paraId="756F3627" w14:textId="77777777" w:rsidR="005B1F02" w:rsidRDefault="005B1F02" w:rsidP="006D64B6">
      <w:pPr>
        <w:tabs>
          <w:tab w:val="left" w:pos="550"/>
          <w:tab w:val="num" w:pos="993"/>
        </w:tabs>
        <w:autoSpaceDE w:val="0"/>
        <w:autoSpaceDN w:val="0"/>
        <w:adjustRightInd w:val="0"/>
        <w:spacing w:after="220"/>
      </w:pPr>
      <w:r>
        <w:t>[Альтернативный вариант 4</w:t>
      </w:r>
    </w:p>
    <w:p w14:paraId="54C2FCD0" w14:textId="77777777" w:rsidR="005B1F02" w:rsidRDefault="005B1F02" w:rsidP="006D64B6">
      <w:pPr>
        <w:tabs>
          <w:tab w:val="left" w:pos="550"/>
          <w:tab w:val="num" w:pos="993"/>
        </w:tabs>
        <w:autoSpaceDE w:val="0"/>
        <w:autoSpaceDN w:val="0"/>
        <w:adjustRightInd w:val="0"/>
        <w:spacing w:after="220"/>
      </w:pPr>
      <w: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14:paraId="07861365" w14:textId="77777777" w:rsidR="005B1F02" w:rsidRDefault="005B1F02" w:rsidP="006D64B6">
      <w:pPr>
        <w:tabs>
          <w:tab w:val="left" w:pos="550"/>
          <w:tab w:val="num" w:pos="993"/>
        </w:tabs>
        <w:autoSpaceDE w:val="0"/>
        <w:autoSpaceDN w:val="0"/>
        <w:adjustRightInd w:val="0"/>
        <w:spacing w:after="220"/>
      </w:pPr>
      <w:r>
        <w:t>[Альтернативный вариант координаторов</w:t>
      </w:r>
    </w:p>
    <w:p w14:paraId="2981B24D" w14:textId="625F048E" w:rsidR="00031AD4" w:rsidRDefault="005B1F02" w:rsidP="006D64B6">
      <w:pPr>
        <w:tabs>
          <w:tab w:val="left" w:pos="550"/>
          <w:tab w:val="num" w:pos="993"/>
        </w:tabs>
        <w:autoSpaceDE w:val="0"/>
        <w:autoSpaceDN w:val="0"/>
        <w:adjustRightInd w:val="0"/>
        <w:spacing w:after="220"/>
      </w:pPr>
      <w:r>
        <w:t>любой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 противоречащем их установленным кодексам и сложившейся практике.]</w:t>
      </w:r>
    </w:p>
    <w:p w14:paraId="723E951F" w14:textId="77777777" w:rsidR="00031AD4" w:rsidRDefault="00031AD4">
      <w:r>
        <w:br w:type="page"/>
      </w:r>
    </w:p>
    <w:p w14:paraId="33807E32" w14:textId="77777777" w:rsidR="005B1F02" w:rsidRDefault="005B1F02" w:rsidP="006D64B6">
      <w:pPr>
        <w:tabs>
          <w:tab w:val="left" w:pos="550"/>
          <w:tab w:val="num" w:pos="993"/>
        </w:tabs>
        <w:autoSpaceDE w:val="0"/>
        <w:autoSpaceDN w:val="0"/>
        <w:adjustRightInd w:val="0"/>
        <w:spacing w:after="220"/>
      </w:pPr>
      <w:r>
        <w:lastRenderedPageBreak/>
        <w:t>[</w:t>
      </w:r>
      <w:r>
        <w:rPr>
          <w:b/>
          <w:bCs/>
        </w:rPr>
        <w:t>Неправомерное использование</w:t>
      </w:r>
      <w:r>
        <w:t xml:space="preserve"> 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14:paraId="467811E1" w14:textId="77777777" w:rsidR="005B1F02" w:rsidRPr="006D1510" w:rsidRDefault="005B1F02" w:rsidP="006D64B6">
      <w:pPr>
        <w:tabs>
          <w:tab w:val="left" w:pos="550"/>
          <w:tab w:val="num" w:pos="993"/>
        </w:tabs>
        <w:autoSpaceDE w:val="0"/>
        <w:autoSpaceDN w:val="0"/>
        <w:adjustRightInd w:val="0"/>
        <w:spacing w:after="220"/>
        <w:rPr>
          <w:szCs w:val="22"/>
        </w:rPr>
      </w:pPr>
      <w:r>
        <w:t>[</w:t>
      </w:r>
      <w:r>
        <w:rPr>
          <w:b/>
          <w:bCs/>
        </w:rPr>
        <w:t>Охраняемые традиционные знания</w:t>
      </w:r>
      <w:r>
        <w:t xml:space="preserve"> — это существенные традиционные знания, которые четко связаны с культурным наследием [бенефициаров, как оно определено в статье 4] коренных [народов] и местных общин,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 которые отвечают критериям, касающимся объема и условий охраны, предусмотренным статьей 5.]</w:t>
      </w:r>
    </w:p>
    <w:p w14:paraId="0BC50CAF" w14:textId="77777777" w:rsidR="005B1F02" w:rsidRDefault="005B1F02" w:rsidP="006D64B6">
      <w:pPr>
        <w:tabs>
          <w:tab w:val="left" w:pos="550"/>
          <w:tab w:val="num" w:pos="993"/>
        </w:tabs>
        <w:autoSpaceDE w:val="0"/>
        <w:autoSpaceDN w:val="0"/>
        <w:adjustRightInd w:val="0"/>
        <w:spacing w:after="220"/>
      </w:pPr>
      <w:r>
        <w:rPr>
          <w:b/>
        </w:rPr>
        <w:t>[Публично доступный</w:t>
      </w:r>
      <w: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неограниченному кругу лиц.]</w:t>
      </w:r>
    </w:p>
    <w:p w14:paraId="6AF90922" w14:textId="77777777" w:rsidR="005B1F02" w:rsidRPr="0035047B" w:rsidRDefault="005B1F02" w:rsidP="006D64B6">
      <w:pPr>
        <w:tabs>
          <w:tab w:val="left" w:pos="550"/>
          <w:tab w:val="num" w:pos="993"/>
        </w:tabs>
        <w:autoSpaceDE w:val="0"/>
        <w:autoSpaceDN w:val="0"/>
        <w:adjustRightInd w:val="0"/>
        <w:spacing w:after="220"/>
      </w:pPr>
      <w:r>
        <w:t>[</w:t>
      </w:r>
      <w:r>
        <w:rPr>
          <w:b/>
        </w:rPr>
        <w:t>Общественное достояние</w:t>
      </w:r>
      <w:r>
        <w:t xml:space="preserve"> означает 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 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14:paraId="2F247156" w14:textId="77777777" w:rsidR="005B1F02" w:rsidRDefault="005B1F02" w:rsidP="006D64B6">
      <w:pPr>
        <w:tabs>
          <w:tab w:val="num" w:pos="993"/>
        </w:tabs>
        <w:autoSpaceDE w:val="0"/>
        <w:autoSpaceDN w:val="0"/>
        <w:adjustRightInd w:val="0"/>
        <w:spacing w:after="220"/>
      </w:pPr>
      <w:r>
        <w:rPr>
          <w:b/>
        </w:rPr>
        <w:t>Традиционные знаний</w:t>
      </w:r>
      <w:r>
        <w:t xml:space="preserve"> означают знания, происходящие от коренных [народов], местных общин и/или [других бенефициаров], которые являются динамичными и развивающимися и которые являются результатом интеллектуальной деятельности, опыта, духовных средств или интуитивной деятельности в традиционном контексте или на основании традиционного контекста, которые могут быть связаны с землей и окружающей средой, включая ноу-хау, навыки, инновации, практику, учение или обучение.</w:t>
      </w:r>
    </w:p>
    <w:p w14:paraId="7D64F19C" w14:textId="77777777" w:rsidR="005B1F02" w:rsidRPr="004126BE" w:rsidRDefault="005B1F02" w:rsidP="006D64B6">
      <w:pPr>
        <w:tabs>
          <w:tab w:val="num" w:pos="993"/>
        </w:tabs>
        <w:autoSpaceDE w:val="0"/>
        <w:autoSpaceDN w:val="0"/>
        <w:adjustRightInd w:val="0"/>
        <w:spacing w:after="220"/>
        <w:rPr>
          <w:szCs w:val="22"/>
        </w:rPr>
      </w:pPr>
      <w:r>
        <w:t>[Альтернативный вариант 1</w:t>
      </w:r>
    </w:p>
    <w:p w14:paraId="27E1AFF8" w14:textId="77777777" w:rsidR="005B1F02" w:rsidRDefault="005B1F02" w:rsidP="006D64B6">
      <w:pPr>
        <w:tabs>
          <w:tab w:val="num" w:pos="993"/>
        </w:tabs>
        <w:autoSpaceDE w:val="0"/>
        <w:autoSpaceDN w:val="0"/>
        <w:adjustRightInd w:val="0"/>
        <w:spacing w:after="220"/>
        <w:rPr>
          <w:szCs w:val="22"/>
        </w:rPr>
      </w:pPr>
      <w:r>
        <w:rPr>
          <w:b/>
          <w:bCs/>
        </w:rPr>
        <w:t>Традиционные знания, сохраняемые в тайне,</w:t>
      </w:r>
      <w:r>
        <w:t xml:space="preserve"> — это традиционные знания, хранящиеся в тайне и считающиеся тайными соответствующими 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p>
    <w:p w14:paraId="62DDBDED" w14:textId="77777777" w:rsidR="005B1F02" w:rsidRPr="00FB43EA" w:rsidRDefault="005B1F02" w:rsidP="006D64B6">
      <w:pPr>
        <w:autoSpaceDE w:val="0"/>
        <w:autoSpaceDN w:val="0"/>
        <w:adjustRightInd w:val="0"/>
        <w:spacing w:after="220"/>
        <w:rPr>
          <w:szCs w:val="22"/>
        </w:rPr>
      </w:pPr>
      <w:r>
        <w:t>[Альтернативный вариант 2</w:t>
      </w:r>
    </w:p>
    <w:p w14:paraId="014715F5" w14:textId="77777777" w:rsidR="005B1F02" w:rsidRDefault="005B1F02" w:rsidP="006D64B6">
      <w:pPr>
        <w:tabs>
          <w:tab w:val="num" w:pos="993"/>
        </w:tabs>
        <w:autoSpaceDE w:val="0"/>
        <w:autoSpaceDN w:val="0"/>
        <w:adjustRightInd w:val="0"/>
        <w:spacing w:after="220"/>
        <w:rPr>
          <w:szCs w:val="22"/>
        </w:rPr>
      </w:pPr>
      <w:r>
        <w:rPr>
          <w:b/>
          <w:bCs/>
        </w:rPr>
        <w:t>Традиционные знания, сохраняемые в тайне,</w:t>
      </w:r>
      <w:r>
        <w:t xml:space="preserve"> —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p>
    <w:p w14:paraId="797DEF93" w14:textId="77777777" w:rsidR="005B1F02" w:rsidRDefault="005B1F02" w:rsidP="006D64B6">
      <w:pPr>
        <w:autoSpaceDE w:val="0"/>
        <w:autoSpaceDN w:val="0"/>
        <w:adjustRightInd w:val="0"/>
        <w:spacing w:after="220"/>
      </w:pPr>
      <w:r>
        <w:rPr>
          <w:b/>
          <w:bCs/>
        </w:rPr>
        <w:lastRenderedPageBreak/>
        <w:t>[Священные традиционные знания</w:t>
      </w:r>
      <w: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14:paraId="59480200" w14:textId="77777777" w:rsidR="005B1F02" w:rsidRDefault="005B1F02" w:rsidP="006D64B6">
      <w:pPr>
        <w:autoSpaceDE w:val="0"/>
        <w:autoSpaceDN w:val="0"/>
        <w:adjustRightInd w:val="0"/>
        <w:spacing w:after="220"/>
      </w:pPr>
      <w:r>
        <w:rPr>
          <w:b/>
        </w:rPr>
        <w:t>[Традиционные знания, имеющие узкое распространение,</w:t>
      </w:r>
      <w: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w:t>
      </w:r>
      <w:proofErr w:type="gramStart"/>
      <w:r>
        <w:t>доступ</w:t>
      </w:r>
      <w:proofErr w:type="gramEnd"/>
      <w:r>
        <w:t xml:space="preserve"> к которым для лиц, не входящих в соответствующую группу, затруднен.]</w:t>
      </w:r>
    </w:p>
    <w:p w14:paraId="1953624C" w14:textId="77777777" w:rsidR="005B1F02" w:rsidRDefault="005B1F02" w:rsidP="006D64B6">
      <w:pPr>
        <w:autoSpaceDE w:val="0"/>
        <w:autoSpaceDN w:val="0"/>
        <w:adjustRightInd w:val="0"/>
        <w:spacing w:after="220"/>
      </w:pPr>
      <w:r>
        <w:rPr>
          <w:b/>
        </w:rPr>
        <w:t>[Традиционные знания, имеющие широкое распространение,</w:t>
      </w:r>
      <w: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p>
    <w:p w14:paraId="6B75416B" w14:textId="77777777" w:rsidR="006D64B6" w:rsidRDefault="005B1F02" w:rsidP="006D64B6">
      <w:pPr>
        <w:autoSpaceDE w:val="0"/>
        <w:autoSpaceDN w:val="0"/>
        <w:adjustRightInd w:val="0"/>
        <w:spacing w:after="220"/>
      </w:pPr>
      <w:r>
        <w:rPr>
          <w:b/>
        </w:rPr>
        <w:t>[Незаконное присвоение</w:t>
      </w:r>
      <w: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p>
    <w:p w14:paraId="7B57BB8D" w14:textId="3BACB3A9" w:rsidR="005B1F02" w:rsidRDefault="005B1F02" w:rsidP="006D64B6">
      <w:pPr>
        <w:autoSpaceDE w:val="0"/>
        <w:autoSpaceDN w:val="0"/>
        <w:adjustRightInd w:val="0"/>
        <w:spacing w:after="220"/>
      </w:pPr>
      <w:r>
        <w:rPr>
          <w:b/>
        </w:rPr>
        <w:t xml:space="preserve">[Несанкционированное использование </w:t>
      </w:r>
      <w:r>
        <w:t>— это использование [охраняемых] традиционных знаний без разрешения правообладателя.]</w:t>
      </w:r>
    </w:p>
    <w:p w14:paraId="266039B1" w14:textId="77777777" w:rsidR="005B1F02" w:rsidRDefault="005B1F02" w:rsidP="006D64B6">
      <w:pPr>
        <w:autoSpaceDE w:val="0"/>
        <w:autoSpaceDN w:val="0"/>
        <w:adjustRightInd w:val="0"/>
        <w:spacing w:after="220"/>
      </w:pPr>
      <w:r>
        <w:rPr>
          <w:b/>
        </w:rPr>
        <w:t xml:space="preserve">[[Использование]/[применение] </w:t>
      </w:r>
      <w:r>
        <w:t>означает</w:t>
      </w:r>
    </w:p>
    <w:p w14:paraId="023963A7" w14:textId="77777777" w:rsidR="005B1F02" w:rsidRDefault="005B1F02" w:rsidP="006D64B6">
      <w:pPr>
        <w:tabs>
          <w:tab w:val="left" w:pos="1100"/>
        </w:tabs>
        <w:autoSpaceDE w:val="0"/>
        <w:autoSpaceDN w:val="0"/>
        <w:adjustRightInd w:val="0"/>
        <w:spacing w:after="220"/>
        <w:ind w:left="550"/>
      </w:pPr>
      <w:r>
        <w:t>(a)</w:t>
      </w:r>
      <w:r>
        <w:tab/>
        <w:t>если [охраняемые] традиционные знания включены в изделие [или] если изделие разработано или получено на основе [охраняемых] традиционных знаний:</w:t>
      </w:r>
    </w:p>
    <w:p w14:paraId="0ACAF2A8" w14:textId="77777777" w:rsidR="005B1F02" w:rsidRDefault="005B1F02" w:rsidP="006D64B6">
      <w:pPr>
        <w:tabs>
          <w:tab w:val="num" w:pos="993"/>
        </w:tabs>
        <w:autoSpaceDE w:val="0"/>
        <w:autoSpaceDN w:val="0"/>
        <w:adjustRightInd w:val="0"/>
        <w:spacing w:after="220"/>
        <w:ind w:left="1100"/>
      </w:pPr>
      <w:r>
        <w:t>(i)</w:t>
      </w:r>
      <w:r>
        <w:tab/>
        <w:t>производство, импорт, предложение к продаже, продажу, хранение или использование изделия вне традиционного контекста; или</w:t>
      </w:r>
    </w:p>
    <w:p w14:paraId="714D441B" w14:textId="77777777" w:rsidR="005B1F02" w:rsidRDefault="005B1F02" w:rsidP="006D64B6">
      <w:pPr>
        <w:tabs>
          <w:tab w:val="num" w:pos="993"/>
        </w:tabs>
        <w:autoSpaceDE w:val="0"/>
        <w:autoSpaceDN w:val="0"/>
        <w:adjustRightInd w:val="0"/>
        <w:spacing w:after="220"/>
        <w:ind w:left="1100"/>
      </w:pPr>
      <w:r>
        <w:t>(ii)</w:t>
      </w:r>
      <w:r>
        <w:tab/>
        <w:t>владение изделием в целях его предложения к продаже, продажи или использования вне традиционного контекста.</w:t>
      </w:r>
    </w:p>
    <w:p w14:paraId="32A05EF6" w14:textId="77777777" w:rsidR="005B1F02" w:rsidRDefault="005B1F02" w:rsidP="006D64B6">
      <w:pPr>
        <w:autoSpaceDE w:val="0"/>
        <w:autoSpaceDN w:val="0"/>
        <w:adjustRightInd w:val="0"/>
        <w:spacing w:after="220"/>
        <w:ind w:left="550"/>
      </w:pPr>
      <w:r>
        <w:t>(b)</w:t>
      </w:r>
      <w:r>
        <w:tab/>
        <w:t>если [охраняемые] традиционные знания включены в процесс [или] если процесс разработан или получен на основе традиционных знаний:</w:t>
      </w:r>
    </w:p>
    <w:p w14:paraId="23DD7498" w14:textId="77777777" w:rsidR="005B1F02" w:rsidRDefault="005B1F02" w:rsidP="006D64B6">
      <w:pPr>
        <w:tabs>
          <w:tab w:val="num" w:pos="993"/>
        </w:tabs>
        <w:autoSpaceDE w:val="0"/>
        <w:autoSpaceDN w:val="0"/>
        <w:adjustRightInd w:val="0"/>
        <w:spacing w:after="220"/>
        <w:ind w:left="1100"/>
      </w:pPr>
      <w:r>
        <w:t>(i)</w:t>
      </w:r>
      <w:r>
        <w:tab/>
        <w:t>использование процесса вне традиционного контекста; или</w:t>
      </w:r>
    </w:p>
    <w:p w14:paraId="6FBBF80C" w14:textId="77777777" w:rsidR="005B1F02" w:rsidRDefault="005B1F02" w:rsidP="006D64B6">
      <w:pPr>
        <w:tabs>
          <w:tab w:val="num" w:pos="993"/>
        </w:tabs>
        <w:autoSpaceDE w:val="0"/>
        <w:autoSpaceDN w:val="0"/>
        <w:adjustRightInd w:val="0"/>
        <w:spacing w:after="220"/>
        <w:ind w:left="1100"/>
      </w:pPr>
      <w:r>
        <w:t>(ii)</w:t>
      </w:r>
      <w: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14:paraId="29393F6B" w14:textId="77777777" w:rsidR="005B1F02" w:rsidRDefault="005B1F02" w:rsidP="006D64B6">
      <w:pPr>
        <w:tabs>
          <w:tab w:val="num" w:pos="993"/>
        </w:tabs>
        <w:autoSpaceDE w:val="0"/>
        <w:autoSpaceDN w:val="0"/>
        <w:adjustRightInd w:val="0"/>
        <w:spacing w:after="220"/>
        <w:ind w:left="550"/>
        <w:rPr>
          <w:szCs w:val="22"/>
        </w:rPr>
      </w:pPr>
      <w:r>
        <w:t>(c)</w:t>
      </w:r>
      <w:r>
        <w:tab/>
        <w:t>использование [охраняемых] традиционных знаний для целей научных исследований и разработок, осуществляемых в некоммерческих целях; или</w:t>
      </w:r>
    </w:p>
    <w:p w14:paraId="5FD5D23A" w14:textId="2DCECDA9" w:rsidR="00031AD4" w:rsidRDefault="005B1F02" w:rsidP="006D64B6">
      <w:pPr>
        <w:tabs>
          <w:tab w:val="num" w:pos="993"/>
        </w:tabs>
        <w:autoSpaceDE w:val="0"/>
        <w:autoSpaceDN w:val="0"/>
        <w:adjustRightInd w:val="0"/>
        <w:spacing w:after="220"/>
        <w:ind w:left="550"/>
      </w:pPr>
      <w:r>
        <w:t>(d)</w:t>
      </w:r>
      <w:r>
        <w:tab/>
        <w:t>использование [охраняемых] традиционных знаний для целей научных исследований и разработок, осуществляемых в коммерческих целях.]]</w:t>
      </w:r>
    </w:p>
    <w:p w14:paraId="71B49DFD" w14:textId="77777777" w:rsidR="00031AD4" w:rsidRDefault="00031AD4">
      <w:r>
        <w:br w:type="page"/>
      </w:r>
    </w:p>
    <w:p w14:paraId="7230695A" w14:textId="77777777" w:rsidR="005B1F02" w:rsidRDefault="005B1F02" w:rsidP="006D64B6">
      <w:pPr>
        <w:tabs>
          <w:tab w:val="num" w:pos="993"/>
        </w:tabs>
        <w:autoSpaceDE w:val="0"/>
        <w:autoSpaceDN w:val="0"/>
        <w:adjustRightInd w:val="0"/>
        <w:spacing w:after="220"/>
      </w:pPr>
      <w:r>
        <w:lastRenderedPageBreak/>
        <w:t>Альтернативный вариант координаторов</w:t>
      </w:r>
    </w:p>
    <w:p w14:paraId="1AE9927B" w14:textId="77777777" w:rsidR="005B1F02" w:rsidRDefault="005B1F02" w:rsidP="006D64B6">
      <w:pPr>
        <w:autoSpaceDE w:val="0"/>
        <w:autoSpaceDN w:val="0"/>
        <w:adjustRightInd w:val="0"/>
        <w:spacing w:after="220"/>
      </w:pPr>
      <w:r>
        <w:rPr>
          <w:b/>
        </w:rPr>
        <w:t xml:space="preserve">[[Использование]/[применение] </w:t>
      </w:r>
      <w:r>
        <w:t>означает</w:t>
      </w:r>
    </w:p>
    <w:p w14:paraId="148213BC" w14:textId="4BE7DE03" w:rsidR="005B1F02" w:rsidRDefault="005B1F02" w:rsidP="006D64B6">
      <w:pPr>
        <w:tabs>
          <w:tab w:val="left" w:pos="1100"/>
        </w:tabs>
        <w:autoSpaceDE w:val="0"/>
        <w:autoSpaceDN w:val="0"/>
        <w:adjustRightInd w:val="0"/>
        <w:spacing w:after="220"/>
        <w:ind w:left="550"/>
      </w:pPr>
      <w:r>
        <w:t>(a)</w:t>
      </w:r>
      <w:r>
        <w:tab/>
        <w:t>если [охраняемые] традиционные знания включены в изделие или если изделие разработано или получено на основе [охраняемых] традиционных знаний,</w:t>
      </w:r>
      <w:r w:rsidR="00031AD4">
        <w:t> </w:t>
      </w:r>
      <w:r>
        <w:t>— производство, импорт, предложение к продаже, продажу, хранение или использование изделия;</w:t>
      </w:r>
    </w:p>
    <w:p w14:paraId="6EEA48D9" w14:textId="50159F18" w:rsidR="005B1F02" w:rsidRDefault="005B1F02" w:rsidP="006D64B6">
      <w:pPr>
        <w:autoSpaceDE w:val="0"/>
        <w:autoSpaceDN w:val="0"/>
        <w:adjustRightInd w:val="0"/>
        <w:spacing w:after="220"/>
        <w:ind w:left="550"/>
      </w:pPr>
      <w:r>
        <w:t>(b)</w:t>
      </w:r>
      <w:r>
        <w:tab/>
        <w:t>если [охраняемые] традиционные знания включены в процесс [или] если процесс разработан или получен на основе [охраняемых] традиционных знаний,</w:t>
      </w:r>
      <w:r w:rsidR="00031AD4">
        <w:t> </w:t>
      </w:r>
      <w:r>
        <w:t xml:space="preserve">— использование процесса или осуществление действий, упомянутых в подпункте (а) в отношении изделия, являющегося непосредственным результатом использования этого процесса; </w:t>
      </w:r>
    </w:p>
    <w:p w14:paraId="7E67E6EE" w14:textId="57C9731D" w:rsidR="005B1F02" w:rsidRDefault="005B1F02" w:rsidP="00031AD4">
      <w:pPr>
        <w:autoSpaceDE w:val="0"/>
        <w:autoSpaceDN w:val="0"/>
        <w:adjustRightInd w:val="0"/>
        <w:spacing w:after="220"/>
        <w:ind w:left="550"/>
      </w:pPr>
      <w:r>
        <w:t>(c)</w:t>
      </w:r>
      <w:r>
        <w:tab/>
        <w:t>если [охраняемые] традиционные знания включены в качестве элемента научных исследований и разработок, осуществляемых в коммерческих или некоммерческих целях.]</w:t>
      </w:r>
    </w:p>
    <w:p w14:paraId="50125CB2" w14:textId="0C5B9CB6" w:rsidR="005B1F02" w:rsidRDefault="005B1F02" w:rsidP="006D64B6">
      <w:pPr>
        <w:tabs>
          <w:tab w:val="num" w:pos="993"/>
        </w:tabs>
        <w:autoSpaceDE w:val="0"/>
        <w:autoSpaceDN w:val="0"/>
        <w:adjustRightInd w:val="0"/>
        <w:spacing w:after="220"/>
        <w:rPr>
          <w:i/>
        </w:rPr>
      </w:pPr>
      <w:r>
        <w:t xml:space="preserve">Для целей настоящего документа </w:t>
      </w:r>
      <w:r>
        <w:rPr>
          <w:b/>
        </w:rPr>
        <w:t>обычное право</w:t>
      </w:r>
      <w:r>
        <w:t xml:space="preserve"> включает в себя законы в письменной или устной форме, самобытные правовые традиции, системы, кодексы, положения, обряды, правила, практику и протоколы, применяемые коренными [народами,] местными общинами или другими бенефициарами на коллективной основе.</w:t>
      </w:r>
      <w:r>
        <w:br w:type="page"/>
      </w:r>
    </w:p>
    <w:p w14:paraId="6B7AE8D6" w14:textId="77777777" w:rsidR="005B1F02" w:rsidRDefault="005B1F02" w:rsidP="00E70367">
      <w:pPr>
        <w:spacing w:line="336" w:lineRule="exact"/>
        <w:jc w:val="center"/>
      </w:pPr>
      <w:r>
        <w:lastRenderedPageBreak/>
        <w:t>[СТАТЬЯ 2</w:t>
      </w:r>
    </w:p>
    <w:p w14:paraId="65434137" w14:textId="77777777" w:rsidR="005B1F02" w:rsidRDefault="005B1F02" w:rsidP="00877BCC">
      <w:pPr>
        <w:spacing w:before="220" w:after="220" w:line="336" w:lineRule="exact"/>
        <w:jc w:val="center"/>
      </w:pPr>
      <w:r>
        <w:t>ЦЕЛИ</w:t>
      </w:r>
    </w:p>
    <w:p w14:paraId="3FEA35D5" w14:textId="77777777" w:rsidR="005B1F02" w:rsidRDefault="005B1F02" w:rsidP="00E70367">
      <w:pPr>
        <w:spacing w:before="220" w:after="220"/>
      </w:pPr>
      <w:r>
        <w:t xml:space="preserve">Первоначальный альтернативный вариант координаторов </w:t>
      </w:r>
    </w:p>
    <w:p w14:paraId="44B7CBB4" w14:textId="77777777" w:rsidR="005B1F02" w:rsidRDefault="005B1F02" w:rsidP="00E70367">
      <w:pPr>
        <w:spacing w:before="220" w:after="220"/>
      </w:pPr>
      <w:r>
        <w:t>Настоящий документ преследует следующие цели:</w:t>
      </w:r>
    </w:p>
    <w:p w14:paraId="6F83DDDD" w14:textId="77777777" w:rsidR="00E70367" w:rsidRDefault="005B1F02" w:rsidP="00B23FFD">
      <w:pPr>
        <w:pStyle w:val="ListParagraph"/>
        <w:numPr>
          <w:ilvl w:val="0"/>
          <w:numId w:val="9"/>
        </w:numPr>
        <w:spacing w:before="220" w:after="220"/>
        <w:ind w:left="900" w:hanging="540"/>
        <w:contextualSpacing w:val="0"/>
      </w:pPr>
      <w:r>
        <w:t>обеспечение эффективной и адекватной охраны традиционных знаний;</w:t>
      </w:r>
    </w:p>
    <w:p w14:paraId="33FF674D" w14:textId="77777777" w:rsidR="00E70367" w:rsidRDefault="005B1F02" w:rsidP="00B23FFD">
      <w:pPr>
        <w:pStyle w:val="ListParagraph"/>
        <w:numPr>
          <w:ilvl w:val="0"/>
          <w:numId w:val="9"/>
        </w:numPr>
        <w:spacing w:before="220" w:after="220"/>
        <w:ind w:left="900" w:hanging="540"/>
        <w:contextualSpacing w:val="0"/>
      </w:pPr>
      <w:r>
        <w:t>предупреждение ошибочного предоставления прав интеллектуальной собственности на традиционные знания; и</w:t>
      </w:r>
    </w:p>
    <w:p w14:paraId="43455F6F" w14:textId="5F1E99CE" w:rsidR="005B1F02" w:rsidRDefault="005B1F02" w:rsidP="00B23FFD">
      <w:pPr>
        <w:pStyle w:val="ListParagraph"/>
        <w:numPr>
          <w:ilvl w:val="0"/>
          <w:numId w:val="9"/>
        </w:numPr>
        <w:spacing w:before="220" w:after="220"/>
        <w:ind w:left="900" w:hanging="540"/>
      </w:pPr>
      <w:r>
        <w:t>[признание коренных [народов] и местных общин носителями традиционных знаний].</w:t>
      </w:r>
    </w:p>
    <w:p w14:paraId="3EE59EC4" w14:textId="77777777" w:rsidR="005B1F02" w:rsidRPr="00EB7574" w:rsidRDefault="005B1F02" w:rsidP="00E70367">
      <w:pPr>
        <w:spacing w:before="220" w:after="220"/>
      </w:pPr>
      <w:r>
        <w:t>[Альтернативный вариант X</w:t>
      </w:r>
    </w:p>
    <w:p w14:paraId="07E9D940" w14:textId="77777777" w:rsidR="005B1F02" w:rsidRPr="00EB7574" w:rsidRDefault="005B1F02" w:rsidP="00E70367">
      <w:pPr>
        <w:spacing w:before="220" w:after="220"/>
      </w:pPr>
      <w:r>
        <w:t>Настоящий документ преследует следующие цели:</w:t>
      </w:r>
    </w:p>
    <w:p w14:paraId="2E34CCFE" w14:textId="738FE205" w:rsidR="00E70367" w:rsidRDefault="005B1F02" w:rsidP="00B23FFD">
      <w:pPr>
        <w:pStyle w:val="ListParagraph"/>
        <w:numPr>
          <w:ilvl w:val="0"/>
          <w:numId w:val="10"/>
        </w:numPr>
        <w:spacing w:before="220" w:after="220"/>
        <w:ind w:left="900" w:hanging="540"/>
        <w:contextualSpacing w:val="0"/>
      </w:pPr>
      <w:r>
        <w:t xml:space="preserve">обеспечение эффективной и адекватной охраны традиционных знаний [, а также </w:t>
      </w:r>
      <w:r w:rsidR="006C02AA">
        <w:t>сохранение и поощрение инновационной деятельности</w:t>
      </w:r>
      <w:r>
        <w:t>];</w:t>
      </w:r>
    </w:p>
    <w:p w14:paraId="7583F30C" w14:textId="77777777" w:rsidR="00E70367" w:rsidRDefault="005B1F02" w:rsidP="00B23FFD">
      <w:pPr>
        <w:pStyle w:val="ListParagraph"/>
        <w:numPr>
          <w:ilvl w:val="0"/>
          <w:numId w:val="10"/>
        </w:numPr>
        <w:spacing w:before="220" w:after="220"/>
        <w:ind w:left="900" w:hanging="540"/>
        <w:contextualSpacing w:val="0"/>
      </w:pPr>
      <w:r>
        <w:t>предупреждение ошибочного предоставления прав интеллектуальной собственности на традиционные знания; и</w:t>
      </w:r>
    </w:p>
    <w:p w14:paraId="5B584B4A" w14:textId="1D7D932D" w:rsidR="005B1F02" w:rsidRPr="00E70367" w:rsidRDefault="005B1F02" w:rsidP="00B23FFD">
      <w:pPr>
        <w:pStyle w:val="ListParagraph"/>
        <w:numPr>
          <w:ilvl w:val="0"/>
          <w:numId w:val="10"/>
        </w:numPr>
        <w:spacing w:before="220" w:after="220"/>
        <w:ind w:left="900" w:hanging="540"/>
        <w:contextualSpacing w:val="0"/>
      </w:pPr>
      <w:r>
        <w:t>[признание носителей традиционных знаний.]]</w:t>
      </w:r>
    </w:p>
    <w:p w14:paraId="5D7A3A63" w14:textId="77777777" w:rsidR="005B1F02" w:rsidRDefault="005B1F02" w:rsidP="00E70367">
      <w:pPr>
        <w:spacing w:before="220" w:after="220"/>
      </w:pPr>
      <w:r>
        <w:t>[Альтернативный вариант 1</w:t>
      </w:r>
    </w:p>
    <w:p w14:paraId="787F27AF" w14:textId="1364CBE8" w:rsidR="005B1F02" w:rsidRDefault="005B1F02" w:rsidP="00E70367">
      <w:pPr>
        <w:spacing w:before="220" w:after="220"/>
      </w:pPr>
      <w:r>
        <w:t>Цель настоящего документа заключается в поддержке надлежащего использования и эффективной</w:t>
      </w:r>
      <w:r w:rsidR="001F4215" w:rsidRPr="001F4215">
        <w:t>/</w:t>
      </w:r>
      <w:r>
        <w:t>эффективного, сбалансированной</w:t>
      </w:r>
      <w:r w:rsidR="001F4215" w:rsidRPr="001F4215">
        <w:t>/</w:t>
      </w:r>
      <w:r>
        <w:t>сбалансированного и адекватной</w:t>
      </w:r>
      <w:r w:rsidR="001F4215" w:rsidRPr="001F4215">
        <w:t>/</w:t>
      </w:r>
      <w:r>
        <w:t>адекватного</w:t>
      </w:r>
      <w:r w:rsidR="001F4215" w:rsidRPr="001F4215">
        <w:t xml:space="preserve"> </w:t>
      </w:r>
      <w:r>
        <w:t>[охраны/обращения с] традиционных [традиционными] знаний [знаниями] в рамках системы интеллектуальной собственности в соответствии с национальным законодательством, с признанием [прав/интересов] [коренных [народов][, как указано в ДПКНООН,] и местных общин] [бенефициаров]</w:t>
      </w:r>
      <w:r w:rsidR="00D31723">
        <w:t xml:space="preserve"> в части сохранения, контроля, охраны и развития своих прав </w:t>
      </w:r>
      <w:r>
        <w:t>интеллектуальной собственности на свои традиционные знания.]</w:t>
      </w:r>
    </w:p>
    <w:p w14:paraId="60640DE5" w14:textId="77777777" w:rsidR="005B1F02" w:rsidRDefault="005B1F02" w:rsidP="00E70367">
      <w:pPr>
        <w:spacing w:before="220" w:after="220"/>
      </w:pPr>
      <w:r>
        <w:t>[Альтернативный вариант 2</w:t>
      </w:r>
    </w:p>
    <w:p w14:paraId="3FB33F49" w14:textId="54F1264B" w:rsidR="005B1F02" w:rsidRDefault="005B1F02" w:rsidP="00E70367">
      <w:pPr>
        <w:spacing w:before="220" w:after="220"/>
      </w:pPr>
      <w:r>
        <w:t xml:space="preserve">Цель настоящего документа заключается в поддержке надлежащего использования традиционных знаний в рамках патентной системы в соответствии с национальным законодательством </w:t>
      </w:r>
      <w:r w:rsidR="00754CB5">
        <w:t xml:space="preserve">с </w:t>
      </w:r>
      <w:r>
        <w:t>уваж</w:t>
      </w:r>
      <w:r w:rsidR="00754CB5">
        <w:t>ением</w:t>
      </w:r>
      <w:r>
        <w:t xml:space="preserve"> ценност</w:t>
      </w:r>
      <w:r w:rsidR="00754CB5">
        <w:t>ей носителей</w:t>
      </w:r>
      <w:r>
        <w:t xml:space="preserve"> традиционных </w:t>
      </w:r>
      <w:r w:rsidR="00754CB5">
        <w:t>знаний</w:t>
      </w:r>
      <w:r>
        <w:t xml:space="preserve"> путем: </w:t>
      </w:r>
    </w:p>
    <w:p w14:paraId="313F7EE1" w14:textId="77777777" w:rsidR="00076866" w:rsidRDefault="005B1F02" w:rsidP="00B23FFD">
      <w:pPr>
        <w:pStyle w:val="ListParagraph"/>
        <w:numPr>
          <w:ilvl w:val="0"/>
          <w:numId w:val="11"/>
        </w:numPr>
        <w:spacing w:before="220" w:after="220"/>
        <w:ind w:left="990" w:hanging="630"/>
        <w:contextualSpacing w:val="0"/>
      </w:pPr>
      <w:r>
        <w:t xml:space="preserve">содействия охране инноваций и </w:t>
      </w:r>
      <w:proofErr w:type="gramStart"/>
      <w:r>
        <w:t>передаче</w:t>
      </w:r>
      <w:proofErr w:type="gramEnd"/>
      <w:r>
        <w:t xml:space="preserve">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14:paraId="725D1889" w14:textId="554207CA" w:rsidR="00076866" w:rsidRDefault="005B1F02" w:rsidP="00B23FFD">
      <w:pPr>
        <w:pStyle w:val="ListParagraph"/>
        <w:numPr>
          <w:ilvl w:val="0"/>
          <w:numId w:val="11"/>
        </w:numPr>
        <w:spacing w:before="220" w:after="220"/>
        <w:ind w:left="990" w:hanging="630"/>
        <w:contextualSpacing w:val="0"/>
      </w:pPr>
      <w:r>
        <w:t>подтверждения 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w:t>
      </w:r>
    </w:p>
    <w:p w14:paraId="45CA4533" w14:textId="77777777" w:rsidR="00076866" w:rsidRDefault="005B1F02" w:rsidP="00B23FFD">
      <w:pPr>
        <w:pStyle w:val="ListParagraph"/>
        <w:numPr>
          <w:ilvl w:val="0"/>
          <w:numId w:val="11"/>
        </w:numPr>
        <w:spacing w:before="220" w:after="220"/>
        <w:ind w:left="990" w:hanging="630"/>
        <w:contextualSpacing w:val="0"/>
      </w:pPr>
      <w:r>
        <w:lastRenderedPageBreak/>
        <w:t>предотвращения ошибочного предоставления патентных прав в отношении не сохраняемых в тайне традиционных знаний; и</w:t>
      </w:r>
    </w:p>
    <w:p w14:paraId="206955A3" w14:textId="0664327D" w:rsidR="005B1F02" w:rsidRPr="00076866" w:rsidRDefault="005B1F02" w:rsidP="00B23FFD">
      <w:pPr>
        <w:pStyle w:val="ListParagraph"/>
        <w:numPr>
          <w:ilvl w:val="0"/>
          <w:numId w:val="11"/>
        </w:numPr>
        <w:spacing w:before="220" w:after="220"/>
        <w:ind w:left="990" w:hanging="630"/>
        <w:contextualSpacing w:val="0"/>
        <w:rPr>
          <w:szCs w:val="22"/>
        </w:rPr>
      </w:pPr>
      <w:r>
        <w:t>поощрения сбора практических и разнообразных примеров и опыта обращения с традиционными знаниями в мир</w:t>
      </w:r>
      <w:r w:rsidR="00754CB5">
        <w:t>е</w:t>
      </w:r>
      <w:r>
        <w:t xml:space="preserve">, с тем чтобы помочь государствам-членам выбрать </w:t>
      </w:r>
      <w:r w:rsidR="00754CB5">
        <w:t>адекватный</w:t>
      </w:r>
      <w:r>
        <w:t xml:space="preserve"> подход </w:t>
      </w:r>
      <w:r w:rsidR="00754CB5">
        <w:t>с учетом</w:t>
      </w:r>
      <w:r>
        <w:t xml:space="preserve"> своих особых обстоятельств, законодательства и международных обязательств.]]</w:t>
      </w:r>
      <w:r>
        <w:br w:type="page"/>
      </w:r>
    </w:p>
    <w:p w14:paraId="0407249C" w14:textId="77777777" w:rsidR="005B1F02" w:rsidRDefault="005B1F02" w:rsidP="00877BCC">
      <w:pPr>
        <w:tabs>
          <w:tab w:val="left" w:pos="550"/>
          <w:tab w:val="num" w:pos="993"/>
        </w:tabs>
        <w:autoSpaceDE w:val="0"/>
        <w:autoSpaceDN w:val="0"/>
        <w:adjustRightInd w:val="0"/>
        <w:spacing w:before="220" w:after="220"/>
        <w:jc w:val="center"/>
      </w:pPr>
      <w:r>
        <w:lastRenderedPageBreak/>
        <w:t>[СТАТЬЯ 3</w:t>
      </w:r>
    </w:p>
    <w:p w14:paraId="1FD04EE6" w14:textId="77777777" w:rsidR="005B1F02" w:rsidRDefault="005B1F02" w:rsidP="00877BCC">
      <w:pPr>
        <w:tabs>
          <w:tab w:val="num" w:pos="993"/>
        </w:tabs>
        <w:autoSpaceDE w:val="0"/>
        <w:autoSpaceDN w:val="0"/>
        <w:adjustRightInd w:val="0"/>
        <w:spacing w:before="220" w:after="220"/>
        <w:jc w:val="center"/>
      </w:pPr>
      <w:r>
        <w:t xml:space="preserve">[КРИТЕРИИ ОХРАНЫ/КРИТЕРИИ ОХРАНОСПОСОБНОСТИ]  </w:t>
      </w:r>
    </w:p>
    <w:p w14:paraId="1E8A4C46" w14:textId="77777777" w:rsidR="005B1F02" w:rsidRDefault="005B1F02" w:rsidP="00877BCC">
      <w:pPr>
        <w:spacing w:before="220" w:after="220"/>
      </w:pPr>
      <w:r>
        <w:t xml:space="preserve">Первоначальный альтернативный вариант координаторов </w:t>
      </w:r>
    </w:p>
    <w:p w14:paraId="2C11B618" w14:textId="77777777" w:rsidR="005B1F02" w:rsidRDefault="005B1F02" w:rsidP="00877BCC">
      <w:pPr>
        <w:spacing w:before="220" w:after="220"/>
      </w:pPr>
      <w:r>
        <w:t>3.1</w:t>
      </w:r>
      <w:r>
        <w:tab/>
        <w:t>В соответствии с настоящим документом охрана предоставляется традиционным знаниям, которые:</w:t>
      </w:r>
    </w:p>
    <w:p w14:paraId="58B2E854" w14:textId="77777777" w:rsidR="00877BCC" w:rsidRDefault="005B1F02" w:rsidP="00B23FFD">
      <w:pPr>
        <w:pStyle w:val="ListParagraph"/>
        <w:numPr>
          <w:ilvl w:val="0"/>
          <w:numId w:val="12"/>
        </w:numPr>
        <w:spacing w:before="220" w:after="220"/>
        <w:ind w:left="990" w:hanging="630"/>
        <w:contextualSpacing w:val="0"/>
      </w:pPr>
      <w:r>
        <w:t>создаются, генерируются и получаются коренными [народами], местными общинами или раскрываются им, а также развиваются, хранятся, используются и поддерживаются ими на коллективной основе [в соответствии с их нормами обычного права];</w:t>
      </w:r>
    </w:p>
    <w:p w14:paraId="15239AC2" w14:textId="3EEBD317" w:rsidR="00877BCC" w:rsidRDefault="005B1F02" w:rsidP="00B23FFD">
      <w:pPr>
        <w:pStyle w:val="ListParagraph"/>
        <w:numPr>
          <w:ilvl w:val="0"/>
          <w:numId w:val="12"/>
        </w:numPr>
        <w:spacing w:before="220" w:after="220"/>
        <w:ind w:left="990" w:hanging="630"/>
        <w:contextualSpacing w:val="0"/>
      </w:pPr>
      <w:r>
        <w:t xml:space="preserve">связаны с культурной и социальной идентичностью, а также традиционным наследием коренных </w:t>
      </w:r>
      <w:r w:rsidR="00754CB5" w:rsidRPr="003D6681">
        <w:t>[</w:t>
      </w:r>
      <w:r>
        <w:t>народов</w:t>
      </w:r>
      <w:r w:rsidR="00754CB5" w:rsidRPr="003D6681">
        <w:t>]</w:t>
      </w:r>
      <w:r>
        <w:t>, местных общин и/или являются их неотъемлемой частью; и</w:t>
      </w:r>
    </w:p>
    <w:p w14:paraId="4612F6E6" w14:textId="7062B0C0" w:rsidR="005B1F02" w:rsidRDefault="005B1F02" w:rsidP="00B23FFD">
      <w:pPr>
        <w:pStyle w:val="ListParagraph"/>
        <w:numPr>
          <w:ilvl w:val="0"/>
          <w:numId w:val="12"/>
        </w:numPr>
        <w:spacing w:before="220" w:after="220"/>
        <w:ind w:left="990" w:hanging="630"/>
        <w:contextualSpacing w:val="0"/>
      </w:pPr>
      <w:r>
        <w:t>передаются на протяжении жизни одного поколения или из поколения в поколение, будь то последовательно или нет.</w:t>
      </w:r>
    </w:p>
    <w:p w14:paraId="0ED692BF" w14:textId="77777777" w:rsidR="005B1F02" w:rsidRDefault="005B1F02" w:rsidP="00877BCC">
      <w:pPr>
        <w:spacing w:before="220" w:after="220"/>
      </w:pPr>
      <w:r>
        <w:t>[3.2</w:t>
      </w:r>
      <w:r>
        <w:tab/>
        <w:t xml:space="preserve">Государство-член/Договаривающаяся сторона может в соответствии со своим национальным законодательством предусмотреть дополнительные критерии охраны традиционных знаний.] </w:t>
      </w:r>
    </w:p>
    <w:p w14:paraId="1C28FEBB" w14:textId="77777777" w:rsidR="005B1F02" w:rsidRPr="00EB7574" w:rsidRDefault="005B1F02" w:rsidP="00877BCC">
      <w:pPr>
        <w:spacing w:before="220" w:after="220"/>
      </w:pPr>
      <w:r>
        <w:t xml:space="preserve">[Альтернативный вариант X </w:t>
      </w:r>
    </w:p>
    <w:p w14:paraId="6A2981BD" w14:textId="77777777" w:rsidR="005B1F02" w:rsidRPr="00EB7574" w:rsidRDefault="005B1F02" w:rsidP="00877BCC">
      <w:pPr>
        <w:spacing w:before="220" w:after="220"/>
      </w:pPr>
      <w:r>
        <w:t>3.1</w:t>
      </w:r>
      <w:r>
        <w:tab/>
        <w:t>В соответствии с настоящим документом охрана предоставляется традиционным знаниям, которые:</w:t>
      </w:r>
    </w:p>
    <w:p w14:paraId="3251811C" w14:textId="77777777" w:rsidR="006F4909" w:rsidRDefault="005B1F02" w:rsidP="00B23FFD">
      <w:pPr>
        <w:pStyle w:val="ListParagraph"/>
        <w:numPr>
          <w:ilvl w:val="0"/>
          <w:numId w:val="13"/>
        </w:numPr>
        <w:spacing w:before="220" w:after="220"/>
        <w:ind w:left="990" w:hanging="630"/>
        <w:contextualSpacing w:val="0"/>
      </w:pPr>
      <w:r>
        <w:t>создаются, генерируются и получаются коренными [народами], местными общинами или раскрываются им, а также развиваются, хранятся, используются и поддерживаются ими [на коллективной основе] [в соответствии с их нормами обычного права];</w:t>
      </w:r>
    </w:p>
    <w:p w14:paraId="690D2CE0" w14:textId="77777777" w:rsidR="006F4909" w:rsidRDefault="005B1F02" w:rsidP="00B23FFD">
      <w:pPr>
        <w:pStyle w:val="ListParagraph"/>
        <w:numPr>
          <w:ilvl w:val="0"/>
          <w:numId w:val="13"/>
        </w:numPr>
        <w:spacing w:before="220" w:after="220"/>
        <w:ind w:left="990" w:hanging="630"/>
        <w:contextualSpacing w:val="0"/>
      </w:pPr>
      <w:r>
        <w:t>связаны с культурной и социальной идентичностью, а также традиционным наследием коренных [народов], местных общин [и других бенефициаров] и/или являются их неотъемлемой частью; и</w:t>
      </w:r>
    </w:p>
    <w:p w14:paraId="102D04D9" w14:textId="3470DE4E" w:rsidR="005B1F02" w:rsidRDefault="005B1F02" w:rsidP="00B23FFD">
      <w:pPr>
        <w:pStyle w:val="ListParagraph"/>
        <w:numPr>
          <w:ilvl w:val="0"/>
          <w:numId w:val="13"/>
        </w:numPr>
        <w:spacing w:before="220" w:after="220"/>
        <w:ind w:left="990" w:hanging="630"/>
        <w:contextualSpacing w:val="0"/>
      </w:pPr>
      <w:r>
        <w:t>передаются на протяжении жизни одного поколения или из поколения в поколение, будь то последовательно или нет.</w:t>
      </w:r>
    </w:p>
    <w:p w14:paraId="1D5E5626" w14:textId="77777777" w:rsidR="005B1F02" w:rsidRDefault="005B1F02" w:rsidP="00877BCC">
      <w:pPr>
        <w:spacing w:before="220" w:after="220"/>
      </w:pPr>
      <w:r>
        <w:t>[3.2</w:t>
      </w:r>
      <w:r>
        <w:tab/>
        <w:t xml:space="preserve">[Государство-член/Договаривающаяся сторона] может в соответствии со своим национальным законодательством предусмотреть дополнительные критерии охраны традиционных знаний.]] </w:t>
      </w:r>
    </w:p>
    <w:p w14:paraId="35004EC9" w14:textId="77777777" w:rsidR="005B1F02" w:rsidRDefault="005B1F02" w:rsidP="00877BCC">
      <w:pPr>
        <w:spacing w:before="220" w:after="220"/>
      </w:pPr>
      <w:r>
        <w:t>[Альтернативный вариант 1</w:t>
      </w:r>
    </w:p>
    <w:p w14:paraId="60E09CF3" w14:textId="77777777" w:rsidR="005B1F02" w:rsidRDefault="005B1F02" w:rsidP="00877BCC">
      <w:pPr>
        <w:spacing w:before="220" w:after="220"/>
      </w:pPr>
      <w:r>
        <w:t>В соответствии с настоящим документом охрана предоставляется традиционным знаниям, которые:</w:t>
      </w:r>
    </w:p>
    <w:p w14:paraId="302C28A1" w14:textId="4A284C33" w:rsidR="006F4909" w:rsidRDefault="005B1F02" w:rsidP="00B23FFD">
      <w:pPr>
        <w:pStyle w:val="ListParagraph"/>
        <w:numPr>
          <w:ilvl w:val="0"/>
          <w:numId w:val="14"/>
        </w:numPr>
        <w:spacing w:before="220" w:after="220"/>
        <w:ind w:left="990" w:hanging="630"/>
        <w:contextualSpacing w:val="0"/>
      </w:pPr>
      <w:r>
        <w:t>создаются, генерируются, получаются или раскрываются коренными [народами], [как указано в ДПКНООН,] и местными общинами и/или [другими бенефициарами] и развиваются, хранятся, используются и поддерживаются ими [коллективно/на коллективной основе] [в соответствии с их нормами обычного права и процедурами];</w:t>
      </w:r>
    </w:p>
    <w:p w14:paraId="4E841631" w14:textId="6D1D3550" w:rsidR="006F4909" w:rsidRDefault="005B1F02" w:rsidP="00B23FFD">
      <w:pPr>
        <w:pStyle w:val="ListParagraph"/>
        <w:numPr>
          <w:ilvl w:val="0"/>
          <w:numId w:val="14"/>
        </w:numPr>
        <w:spacing w:before="220" w:after="220"/>
        <w:ind w:left="990" w:hanging="630"/>
        <w:contextualSpacing w:val="0"/>
      </w:pPr>
      <w:r>
        <w:lastRenderedPageBreak/>
        <w:t>связаны с культурной идентичностью и традиционным наследием коренных [народов], местных общин и/или [других бенефициаров], являются их неотъемлемой частью и четко ассоциируются с ними; и</w:t>
      </w:r>
    </w:p>
    <w:p w14:paraId="275D33E9" w14:textId="218A379C" w:rsidR="005B1F02" w:rsidRDefault="005B1F02" w:rsidP="00B23FFD">
      <w:pPr>
        <w:pStyle w:val="ListParagraph"/>
        <w:numPr>
          <w:ilvl w:val="0"/>
          <w:numId w:val="14"/>
        </w:numPr>
        <w:spacing w:before="220" w:after="220"/>
        <w:ind w:left="990" w:hanging="630"/>
        <w:contextualSpacing w:val="0"/>
      </w:pPr>
      <w:r>
        <w:t>[могут передаваться] 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p>
    <w:p w14:paraId="5394262E" w14:textId="77777777" w:rsidR="005B1F02" w:rsidRDefault="005B1F02" w:rsidP="00877BCC">
      <w:pPr>
        <w:spacing w:before="220" w:after="220"/>
      </w:pPr>
      <w:r>
        <w:t>[3.2</w:t>
      </w:r>
      <w:r>
        <w:tab/>
        <w:t>Государство-член/Договаривающаяся сторона может в соответствии со своим национальным законодательством распространить охрану на других бенефициаров, создавших соответствующий объект.]]</w:t>
      </w:r>
    </w:p>
    <w:p w14:paraId="3899F221" w14:textId="77777777" w:rsidR="005B1F02" w:rsidRDefault="005B1F02" w:rsidP="00877BCC">
      <w:pPr>
        <w:spacing w:before="220" w:after="220"/>
        <w:jc w:val="center"/>
      </w:pPr>
      <w:r>
        <w:t>[Альтернативная СТАТЬЯ 3</w:t>
      </w:r>
    </w:p>
    <w:p w14:paraId="39712D28" w14:textId="77777777" w:rsidR="005B1F02" w:rsidRDefault="005B1F02" w:rsidP="00877BCC">
      <w:pPr>
        <w:tabs>
          <w:tab w:val="left" w:pos="550"/>
        </w:tabs>
        <w:autoSpaceDE w:val="0"/>
        <w:autoSpaceDN w:val="0"/>
        <w:adjustRightInd w:val="0"/>
        <w:spacing w:before="220" w:after="220"/>
        <w:jc w:val="center"/>
      </w:pPr>
      <w:r>
        <w:t>[ПРЕДМЕТ ДОКУМЕНТА]</w:t>
      </w:r>
    </w:p>
    <w:p w14:paraId="77106714" w14:textId="77777777" w:rsidR="005B1F02" w:rsidRDefault="005B1F02" w:rsidP="00877BCC">
      <w:pPr>
        <w:autoSpaceDE w:val="0"/>
        <w:autoSpaceDN w:val="0"/>
        <w:adjustRightInd w:val="0"/>
        <w:spacing w:before="220" w:after="220"/>
        <w:rPr>
          <w:szCs w:val="22"/>
        </w:rPr>
      </w:pPr>
      <w:r>
        <w:t>Настоящий документ относится к патентам и традиционным знаниям, которые:</w:t>
      </w:r>
    </w:p>
    <w:p w14:paraId="0DDDDF27" w14:textId="77777777" w:rsidR="006F4909" w:rsidRDefault="005B1F02" w:rsidP="00B23FFD">
      <w:pPr>
        <w:pStyle w:val="ListParagraph"/>
        <w:numPr>
          <w:ilvl w:val="0"/>
          <w:numId w:val="15"/>
        </w:numPr>
        <w:tabs>
          <w:tab w:val="left" w:pos="550"/>
        </w:tabs>
        <w:autoSpaceDE w:val="0"/>
        <w:autoSpaceDN w:val="0"/>
        <w:adjustRightInd w:val="0"/>
        <w:spacing w:before="220" w:after="220"/>
        <w:ind w:left="990" w:hanging="630"/>
        <w:contextualSpacing w:val="0"/>
        <w:rPr>
          <w:szCs w:val="22"/>
        </w:rPr>
      </w:pPr>
      <w:r>
        <w:t>четко связаны с культурным наследием бенефициаров, определенных в статье 4; и</w:t>
      </w:r>
    </w:p>
    <w:p w14:paraId="19E81D84" w14:textId="23820DFB" w:rsidR="005B1F02" w:rsidRPr="006F4909" w:rsidRDefault="005B1F02" w:rsidP="00B23FFD">
      <w:pPr>
        <w:pStyle w:val="ListParagraph"/>
        <w:numPr>
          <w:ilvl w:val="0"/>
          <w:numId w:val="15"/>
        </w:numPr>
        <w:tabs>
          <w:tab w:val="left" w:pos="550"/>
        </w:tabs>
        <w:autoSpaceDE w:val="0"/>
        <w:autoSpaceDN w:val="0"/>
        <w:adjustRightInd w:val="0"/>
        <w:spacing w:before="220" w:after="220"/>
        <w:ind w:left="990" w:hanging="630"/>
        <w:contextualSpacing w:val="0"/>
        <w:rPr>
          <w:szCs w:val="22"/>
        </w:rPr>
      </w:pPr>
      <w:r>
        <w:t>создаются/генерируются, развиваются, поддерживаются и используются коллективно, а также передаются из поколения в поколение в течение срока, определенного каждым государством-членом, но не менее 50 лет или в течение пяти поколений.]</w:t>
      </w:r>
      <w:r>
        <w:br w:type="page"/>
      </w:r>
    </w:p>
    <w:p w14:paraId="78C11090" w14:textId="77777777" w:rsidR="005B1F02" w:rsidRDefault="005B1F02" w:rsidP="006C79BE">
      <w:pPr>
        <w:tabs>
          <w:tab w:val="num" w:pos="993"/>
        </w:tabs>
        <w:autoSpaceDE w:val="0"/>
        <w:autoSpaceDN w:val="0"/>
        <w:adjustRightInd w:val="0"/>
        <w:spacing w:before="220" w:after="220"/>
        <w:jc w:val="center"/>
      </w:pPr>
      <w:r>
        <w:lastRenderedPageBreak/>
        <w:t xml:space="preserve">[СТАТЬЯ 4 </w:t>
      </w:r>
    </w:p>
    <w:p w14:paraId="62473F87" w14:textId="77777777" w:rsidR="005B1F02" w:rsidRDefault="005B1F02" w:rsidP="006C79BE">
      <w:pPr>
        <w:tabs>
          <w:tab w:val="num" w:pos="993"/>
        </w:tabs>
        <w:autoSpaceDE w:val="0"/>
        <w:autoSpaceDN w:val="0"/>
        <w:adjustRightInd w:val="0"/>
        <w:spacing w:before="220" w:after="220"/>
        <w:jc w:val="center"/>
      </w:pPr>
      <w:r>
        <w:t xml:space="preserve">БЕНЕФИЦИАРЫ </w:t>
      </w:r>
    </w:p>
    <w:p w14:paraId="25397848" w14:textId="77777777" w:rsidR="005B1F02" w:rsidRDefault="005B1F02" w:rsidP="006C79BE">
      <w:pPr>
        <w:autoSpaceDE w:val="0"/>
        <w:autoSpaceDN w:val="0"/>
        <w:adjustRightInd w:val="0"/>
        <w:spacing w:before="220" w:after="220"/>
      </w:pPr>
      <w:r>
        <w:t>[Альтернативный вариант 1</w:t>
      </w:r>
    </w:p>
    <w:p w14:paraId="228D7003" w14:textId="77777777" w:rsidR="005B1F02" w:rsidRDefault="005B1F02" w:rsidP="009506C6">
      <w:pPr>
        <w:autoSpaceDE w:val="0"/>
        <w:autoSpaceDN w:val="0"/>
        <w:adjustRightInd w:val="0"/>
        <w:spacing w:before="220" w:after="440"/>
      </w:pPr>
      <w:r>
        <w:t xml:space="preserve">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  </w:t>
      </w:r>
    </w:p>
    <w:p w14:paraId="71503367" w14:textId="77777777" w:rsidR="005B1F02" w:rsidRDefault="005B1F02" w:rsidP="006C79BE">
      <w:pPr>
        <w:autoSpaceDE w:val="0"/>
        <w:autoSpaceDN w:val="0"/>
        <w:adjustRightInd w:val="0"/>
        <w:spacing w:before="220" w:after="220"/>
      </w:pPr>
      <w:r>
        <w:t>Альтернативный вариант координаторов</w:t>
      </w:r>
    </w:p>
    <w:p w14:paraId="56213E4F" w14:textId="5259DAFE" w:rsidR="005B1F02" w:rsidRDefault="006C79BE" w:rsidP="006C79BE">
      <w:pPr>
        <w:autoSpaceDE w:val="0"/>
        <w:autoSpaceDN w:val="0"/>
        <w:adjustRightInd w:val="0"/>
        <w:spacing w:before="220" w:after="220"/>
      </w:pPr>
      <w:r>
        <w:t>4.1</w:t>
      </w:r>
      <w:r>
        <w:tab/>
        <w:t>В соответствии с настоящим документом бенефициарами являются коренные [народы] и местные общины.</w:t>
      </w:r>
    </w:p>
    <w:p w14:paraId="43B1D189" w14:textId="2962C3F3" w:rsidR="005B1F02" w:rsidRDefault="005B1F02" w:rsidP="006C79BE">
      <w:pPr>
        <w:autoSpaceDE w:val="0"/>
        <w:autoSpaceDN w:val="0"/>
        <w:adjustRightInd w:val="0"/>
        <w:spacing w:before="220" w:after="220"/>
      </w:pPr>
      <w:r>
        <w:t>4.2</w:t>
      </w:r>
      <w:r>
        <w:tab/>
        <w:t>Государство-член/Договаривающая сторона, когда это применимо, может конкретно указать других бенефициаров – создателей традиционных знаний в соответствии с национальным законодательством.]</w:t>
      </w:r>
      <w:r>
        <w:br w:type="page"/>
      </w:r>
    </w:p>
    <w:p w14:paraId="17C04CE3" w14:textId="77777777" w:rsidR="005B1F02" w:rsidRDefault="005B1F02" w:rsidP="005C05D4">
      <w:pPr>
        <w:tabs>
          <w:tab w:val="num" w:pos="993"/>
        </w:tabs>
        <w:autoSpaceDE w:val="0"/>
        <w:autoSpaceDN w:val="0"/>
        <w:adjustRightInd w:val="0"/>
        <w:spacing w:before="220" w:after="220"/>
        <w:jc w:val="center"/>
      </w:pPr>
      <w:r>
        <w:lastRenderedPageBreak/>
        <w:t>[СТАТЬЯ 5</w:t>
      </w:r>
    </w:p>
    <w:p w14:paraId="3FEBEDE0" w14:textId="77777777" w:rsidR="005B1F02" w:rsidRDefault="005B1F02" w:rsidP="005C05D4">
      <w:pPr>
        <w:tabs>
          <w:tab w:val="num" w:pos="993"/>
        </w:tabs>
        <w:autoSpaceDE w:val="0"/>
        <w:autoSpaceDN w:val="0"/>
        <w:adjustRightInd w:val="0"/>
        <w:jc w:val="center"/>
      </w:pPr>
      <w:r>
        <w:t>ОБЪЕМ [И УСЛОВИЯ] ОХРАНЫ /</w:t>
      </w:r>
    </w:p>
    <w:p w14:paraId="59116FFB" w14:textId="77777777" w:rsidR="005B1F02" w:rsidRDefault="005B1F02" w:rsidP="005C05D4">
      <w:pPr>
        <w:tabs>
          <w:tab w:val="num" w:pos="993"/>
        </w:tabs>
        <w:autoSpaceDE w:val="0"/>
        <w:autoSpaceDN w:val="0"/>
        <w:adjustRightInd w:val="0"/>
        <w:spacing w:after="440"/>
        <w:jc w:val="center"/>
      </w:pPr>
      <w:r>
        <w:t>[МЕРЫ ПО ОБЕСПЕЧЕНИЮ ОХРАНЫ ТРАДИЦИОННЫХ ЗНАНИЙ]</w:t>
      </w:r>
    </w:p>
    <w:p w14:paraId="55A831ED" w14:textId="77777777" w:rsidR="005B1F02" w:rsidRDefault="005B1F02" w:rsidP="005C05D4">
      <w:pPr>
        <w:tabs>
          <w:tab w:val="num" w:pos="993"/>
        </w:tabs>
        <w:autoSpaceDE w:val="0"/>
        <w:autoSpaceDN w:val="0"/>
        <w:adjustRightInd w:val="0"/>
        <w:spacing w:before="220" w:after="220"/>
        <w:rPr>
          <w:szCs w:val="22"/>
        </w:rPr>
      </w:pPr>
      <w:r>
        <w:t>[Первоначальный альтернативный вариант координаторов</w:t>
      </w:r>
    </w:p>
    <w:p w14:paraId="28332F2F" w14:textId="77777777" w:rsidR="005B1F02" w:rsidRDefault="005B1F02" w:rsidP="005C05D4">
      <w:pPr>
        <w:spacing w:before="220" w:after="220" w:line="276" w:lineRule="auto"/>
        <w:rPr>
          <w:szCs w:val="22"/>
        </w:rPr>
      </w:pPr>
      <w:r>
        <w:t>Государства-члены/Договаривающиеся стороны на разумной и сбалансированной основе [принимают/должны принимать] законодательные, административные и/или политические меры для охраны имущественных и неимущественных интересов бенефициаров в связи с их традиционными знаниями и обеспечения порядка, при котором:</w:t>
      </w:r>
    </w:p>
    <w:p w14:paraId="50249DAE" w14:textId="77777777" w:rsidR="005B1F02" w:rsidRPr="005C05D4" w:rsidRDefault="005B1F02" w:rsidP="00B23FFD">
      <w:pPr>
        <w:pStyle w:val="ListParagraph"/>
        <w:numPr>
          <w:ilvl w:val="0"/>
          <w:numId w:val="16"/>
        </w:numPr>
        <w:autoSpaceDE w:val="0"/>
        <w:autoSpaceDN w:val="0"/>
        <w:adjustRightInd w:val="0"/>
        <w:spacing w:before="220" w:after="220" w:line="276" w:lineRule="auto"/>
        <w:ind w:left="900" w:hanging="540"/>
        <w:contextualSpacing w:val="0"/>
        <w:rPr>
          <w:szCs w:val="22"/>
        </w:rPr>
      </w:pPr>
      <w:r>
        <w:t>если в соответствии с нормами обычного права коренных [народов], местных общин или других бенефициаров доступ к традиционным знаниям ограничен, в том числе если такие знания сохраняются в тайне или являются священными, бенефициары пользуются исключительным коллективным правом:</w:t>
      </w:r>
    </w:p>
    <w:p w14:paraId="33D56436" w14:textId="77777777" w:rsidR="005C05D4" w:rsidRDefault="005B1F02" w:rsidP="00B23FFD">
      <w:pPr>
        <w:pStyle w:val="ListParagraph"/>
        <w:numPr>
          <w:ilvl w:val="0"/>
          <w:numId w:val="17"/>
        </w:numPr>
        <w:autoSpaceDE w:val="0"/>
        <w:autoSpaceDN w:val="0"/>
        <w:adjustRightInd w:val="0"/>
        <w:spacing w:before="220" w:after="220" w:line="276" w:lineRule="auto"/>
        <w:ind w:left="2340" w:hanging="641"/>
        <w:contextualSpacing w:val="0"/>
      </w:pPr>
      <w:r>
        <w:t xml:space="preserve">сохранять, контролировать, использовать и развивать свои традиционные знания, а также разрешать или запрещать доступ к ним и их использование/применение; </w:t>
      </w:r>
    </w:p>
    <w:p w14:paraId="5CC52D50" w14:textId="77777777" w:rsidR="005C05D4" w:rsidRDefault="005B1F02" w:rsidP="00B23FFD">
      <w:pPr>
        <w:pStyle w:val="ListParagraph"/>
        <w:numPr>
          <w:ilvl w:val="0"/>
          <w:numId w:val="17"/>
        </w:numPr>
        <w:autoSpaceDE w:val="0"/>
        <w:autoSpaceDN w:val="0"/>
        <w:adjustRightInd w:val="0"/>
        <w:spacing w:before="220" w:after="220" w:line="276" w:lineRule="auto"/>
        <w:ind w:left="2340" w:hanging="641"/>
        <w:contextualSpacing w:val="0"/>
      </w:pPr>
      <w:r>
        <w:t xml:space="preserve">получать справедливую и равную долю выгод от их использования; </w:t>
      </w:r>
    </w:p>
    <w:p w14:paraId="5D4A2D6F" w14:textId="77777777" w:rsidR="005C05D4" w:rsidRDefault="005B1F02" w:rsidP="00B23FFD">
      <w:pPr>
        <w:pStyle w:val="ListParagraph"/>
        <w:numPr>
          <w:ilvl w:val="0"/>
          <w:numId w:val="17"/>
        </w:numPr>
        <w:autoSpaceDE w:val="0"/>
        <w:autoSpaceDN w:val="0"/>
        <w:adjustRightInd w:val="0"/>
        <w:spacing w:before="220" w:after="220" w:line="276" w:lineRule="auto"/>
        <w:ind w:left="2340" w:hanging="641"/>
        <w:contextualSpacing w:val="0"/>
      </w:pPr>
      <w:r>
        <w:t xml:space="preserve">на указание авторства; и </w:t>
      </w:r>
    </w:p>
    <w:p w14:paraId="45CB3C2D" w14:textId="6348073A" w:rsidR="005B1F02" w:rsidRPr="0002236B" w:rsidRDefault="005B1F02" w:rsidP="00B23FFD">
      <w:pPr>
        <w:pStyle w:val="ListParagraph"/>
        <w:numPr>
          <w:ilvl w:val="0"/>
          <w:numId w:val="17"/>
        </w:numPr>
        <w:autoSpaceDE w:val="0"/>
        <w:autoSpaceDN w:val="0"/>
        <w:adjustRightInd w:val="0"/>
        <w:spacing w:before="220" w:after="220" w:line="276" w:lineRule="auto"/>
        <w:ind w:left="2340" w:hanging="641"/>
        <w:contextualSpacing w:val="0"/>
      </w:pPr>
      <w:r>
        <w:t>использовать свои традиционные знания в формах, обеспечивающих уважение целостности таких знаний.</w:t>
      </w:r>
    </w:p>
    <w:p w14:paraId="75137D72" w14:textId="2B6D50FA" w:rsidR="005B1F02" w:rsidRDefault="005B1F02" w:rsidP="00B23FFD">
      <w:pPr>
        <w:pStyle w:val="ListParagraph"/>
        <w:numPr>
          <w:ilvl w:val="0"/>
          <w:numId w:val="16"/>
        </w:numPr>
        <w:autoSpaceDE w:val="0"/>
        <w:autoSpaceDN w:val="0"/>
        <w:adjustRightInd w:val="0"/>
        <w:spacing w:before="220" w:after="220" w:line="276" w:lineRule="auto"/>
        <w:ind w:left="900" w:hanging="540"/>
        <w:contextualSpacing w:val="0"/>
      </w:pPr>
      <w:r>
        <w:t>если в соответствии с нормами обычного права коренных [народов], местных общин или других бенефициаров доступ к традиционным знаниям не ограничен, бенефициары пользуются коллективным правом:</w:t>
      </w:r>
    </w:p>
    <w:p w14:paraId="7A59FF9F" w14:textId="77777777" w:rsidR="005C05D4" w:rsidRDefault="005B1F02" w:rsidP="00B23FFD">
      <w:pPr>
        <w:pStyle w:val="ListParagraph"/>
        <w:numPr>
          <w:ilvl w:val="0"/>
          <w:numId w:val="6"/>
        </w:numPr>
        <w:autoSpaceDE w:val="0"/>
        <w:autoSpaceDN w:val="0"/>
        <w:adjustRightInd w:val="0"/>
        <w:spacing w:before="220" w:after="220" w:line="276" w:lineRule="auto"/>
        <w:contextualSpacing w:val="0"/>
      </w:pPr>
      <w:r>
        <w:t xml:space="preserve">получать справедливую и равную долю выгод от их использования;  </w:t>
      </w:r>
    </w:p>
    <w:p w14:paraId="14BBB231" w14:textId="77777777" w:rsidR="005C05D4" w:rsidRDefault="005B1F02" w:rsidP="00B23FFD">
      <w:pPr>
        <w:pStyle w:val="ListParagraph"/>
        <w:numPr>
          <w:ilvl w:val="0"/>
          <w:numId w:val="6"/>
        </w:numPr>
        <w:autoSpaceDE w:val="0"/>
        <w:autoSpaceDN w:val="0"/>
        <w:adjustRightInd w:val="0"/>
        <w:spacing w:before="220" w:after="220" w:line="276" w:lineRule="auto"/>
        <w:contextualSpacing w:val="0"/>
      </w:pPr>
      <w:r>
        <w:t xml:space="preserve">на указание авторства; </w:t>
      </w:r>
    </w:p>
    <w:p w14:paraId="207FEFE5" w14:textId="0A91C192" w:rsidR="005B1F02" w:rsidRPr="0002236B" w:rsidRDefault="005B1F02" w:rsidP="00B23FFD">
      <w:pPr>
        <w:pStyle w:val="ListParagraph"/>
        <w:numPr>
          <w:ilvl w:val="0"/>
          <w:numId w:val="6"/>
        </w:numPr>
        <w:autoSpaceDE w:val="0"/>
        <w:autoSpaceDN w:val="0"/>
        <w:adjustRightInd w:val="0"/>
        <w:spacing w:before="220" w:after="220" w:line="276" w:lineRule="auto"/>
        <w:contextualSpacing w:val="0"/>
      </w:pPr>
      <w:r>
        <w:t>использовать свои традиционные знания в формах, обеспечивающих уважение целостности таких знаний.</w:t>
      </w:r>
    </w:p>
    <w:p w14:paraId="79B67400" w14:textId="77777777" w:rsidR="005C05D4" w:rsidRDefault="005B1F02" w:rsidP="00B23FFD">
      <w:pPr>
        <w:pStyle w:val="ListParagraph"/>
        <w:numPr>
          <w:ilvl w:val="0"/>
          <w:numId w:val="16"/>
        </w:numPr>
        <w:spacing w:before="220" w:after="220"/>
        <w:ind w:left="993" w:hanging="547"/>
        <w:contextualSpacing w:val="0"/>
      </w:pPr>
      <w:r>
        <w:t>Государства-члены/Договаривающиеся стороны [создают/должны создать] механизмы, с помощью которых коренные [народы], местные общины или другие бенефициары могут искать средства защиты, предусмотренные в пункте 5(а) или (b), в случае когда принадлежащие им традиционные знания, по их мнению, используются без их свободного предварительного и осознанного согласия.</w:t>
      </w:r>
    </w:p>
    <w:p w14:paraId="2B32DE41" w14:textId="23BFE7DB" w:rsidR="005C05D4" w:rsidRDefault="005B1F02" w:rsidP="00AA51ED">
      <w:pPr>
        <w:pStyle w:val="ListParagraph"/>
        <w:numPr>
          <w:ilvl w:val="0"/>
          <w:numId w:val="16"/>
        </w:numPr>
        <w:spacing w:before="220" w:after="440"/>
        <w:ind w:left="992" w:hanging="544"/>
        <w:contextualSpacing w:val="0"/>
      </w:pPr>
      <w:r>
        <w:t xml:space="preserve">Наряду с этим и с учетом целесообразности для интересов бенефициаров государства-члены/Договаривающиеся стороны [обеспечивают/должны обеспечивать] 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w:t>
      </w:r>
      <w:r>
        <w:lastRenderedPageBreak/>
        <w:t>коренных [народов] и местных общин со стороны третьих лиц, заинтересованных в использовании их традиционных знаний.</w:t>
      </w:r>
    </w:p>
    <w:p w14:paraId="753E89FF" w14:textId="77777777" w:rsidR="005B1F02" w:rsidRPr="00EB7574" w:rsidRDefault="005B1F02" w:rsidP="005C05D4">
      <w:pPr>
        <w:tabs>
          <w:tab w:val="num" w:pos="993"/>
        </w:tabs>
        <w:autoSpaceDE w:val="0"/>
        <w:autoSpaceDN w:val="0"/>
        <w:adjustRightInd w:val="0"/>
        <w:spacing w:before="220" w:after="220"/>
        <w:rPr>
          <w:szCs w:val="22"/>
        </w:rPr>
      </w:pPr>
      <w:r>
        <w:t>[Альтернативный вариант X</w:t>
      </w:r>
    </w:p>
    <w:p w14:paraId="0618C3B8" w14:textId="77777777" w:rsidR="005B1F02" w:rsidRPr="00EB7574" w:rsidRDefault="005B1F02" w:rsidP="005C05D4">
      <w:pPr>
        <w:spacing w:before="220" w:after="220" w:line="276" w:lineRule="auto"/>
        <w:rPr>
          <w:szCs w:val="22"/>
        </w:rPr>
      </w:pPr>
      <w:r>
        <w:t>Государства-члены/Договаривающиеся стороны на разумной и сбалансированной основе [принимают/должны принимать] законодательные, административные и/или политические меры для [охраны/обеспечения охраны] имущественных и неимущественных [интересов/прав] бенефициаров в связи с их традиционными знаниями и обеспечения порядка, при котором:</w:t>
      </w:r>
    </w:p>
    <w:p w14:paraId="02A61788" w14:textId="54B6F1C7" w:rsidR="005B1F02" w:rsidRPr="005C05D4" w:rsidRDefault="005B1F02" w:rsidP="00B23FFD">
      <w:pPr>
        <w:pStyle w:val="ListParagraph"/>
        <w:numPr>
          <w:ilvl w:val="1"/>
          <w:numId w:val="2"/>
        </w:numPr>
        <w:autoSpaceDE w:val="0"/>
        <w:autoSpaceDN w:val="0"/>
        <w:adjustRightInd w:val="0"/>
        <w:spacing w:before="220" w:after="220" w:line="276" w:lineRule="auto"/>
        <w:ind w:left="1170" w:hanging="603"/>
        <w:contextualSpacing w:val="0"/>
        <w:rPr>
          <w:szCs w:val="22"/>
        </w:rPr>
      </w:pPr>
      <w:r>
        <w:t xml:space="preserve">если в соответствии с нормами обычного права коренных [народов] и местных общин или других бенефициаров доступ к традиционным знаниям ограничен, в том числе если такие знания </w:t>
      </w:r>
      <w:r w:rsidR="00C0141E" w:rsidRPr="003D6681">
        <w:t>[</w:t>
      </w:r>
      <w:r>
        <w:t>должны сохраняться</w:t>
      </w:r>
      <w:r w:rsidR="00C0141E" w:rsidRPr="004E12B0">
        <w:t xml:space="preserve">] </w:t>
      </w:r>
      <w:r w:rsidR="00C0141E">
        <w:t>сохраняются</w:t>
      </w:r>
      <w:r>
        <w:t xml:space="preserve"> в тайне или являются священными, бенефициары пользуются исключительным коллективным правом:</w:t>
      </w:r>
    </w:p>
    <w:p w14:paraId="3F6CB05B" w14:textId="77777777" w:rsidR="005C05D4" w:rsidRDefault="005B1F02" w:rsidP="00B23FFD">
      <w:pPr>
        <w:pStyle w:val="ListParagraph"/>
        <w:numPr>
          <w:ilvl w:val="0"/>
          <w:numId w:val="8"/>
        </w:numPr>
        <w:autoSpaceDE w:val="0"/>
        <w:autoSpaceDN w:val="0"/>
        <w:adjustRightInd w:val="0"/>
        <w:spacing w:before="220" w:after="220" w:line="276" w:lineRule="auto"/>
        <w:contextualSpacing w:val="0"/>
      </w:pPr>
      <w:r>
        <w:t xml:space="preserve">сохранять, контролировать, использовать и развивать свои традиционные знания, а также разрешать или запрещать доступ к ним и их использование/применение; </w:t>
      </w:r>
    </w:p>
    <w:p w14:paraId="76F2FB8D" w14:textId="77777777" w:rsidR="005C05D4" w:rsidRDefault="005B1F02" w:rsidP="00B23FFD">
      <w:pPr>
        <w:pStyle w:val="ListParagraph"/>
        <w:numPr>
          <w:ilvl w:val="0"/>
          <w:numId w:val="8"/>
        </w:numPr>
        <w:autoSpaceDE w:val="0"/>
        <w:autoSpaceDN w:val="0"/>
        <w:adjustRightInd w:val="0"/>
        <w:spacing w:before="220" w:after="220" w:line="276" w:lineRule="auto"/>
        <w:contextualSpacing w:val="0"/>
      </w:pPr>
      <w:r>
        <w:t xml:space="preserve">получать справедливую и равную долю выгод от их использования; </w:t>
      </w:r>
    </w:p>
    <w:p w14:paraId="4F1DDBD6" w14:textId="77777777" w:rsidR="005C05D4" w:rsidRDefault="005B1F02" w:rsidP="00B23FFD">
      <w:pPr>
        <w:pStyle w:val="ListParagraph"/>
        <w:numPr>
          <w:ilvl w:val="0"/>
          <w:numId w:val="8"/>
        </w:numPr>
        <w:autoSpaceDE w:val="0"/>
        <w:autoSpaceDN w:val="0"/>
        <w:adjustRightInd w:val="0"/>
        <w:spacing w:before="220" w:after="220" w:line="276" w:lineRule="auto"/>
        <w:contextualSpacing w:val="0"/>
      </w:pPr>
      <w:r>
        <w:t xml:space="preserve">на указание авторства; и </w:t>
      </w:r>
    </w:p>
    <w:p w14:paraId="16BFDB54" w14:textId="4AE1AFB0" w:rsidR="005B1F02" w:rsidRPr="00EB7574" w:rsidRDefault="005B1F02" w:rsidP="00B23FFD">
      <w:pPr>
        <w:pStyle w:val="ListParagraph"/>
        <w:numPr>
          <w:ilvl w:val="0"/>
          <w:numId w:val="8"/>
        </w:numPr>
        <w:autoSpaceDE w:val="0"/>
        <w:autoSpaceDN w:val="0"/>
        <w:adjustRightInd w:val="0"/>
        <w:spacing w:before="220" w:after="220" w:line="276" w:lineRule="auto"/>
        <w:contextualSpacing w:val="0"/>
      </w:pPr>
      <w:r>
        <w:t>использовать свои традиционные знания в формах, обеспечивающих уважение целостности таких знаний и неимущественных прав на них.</w:t>
      </w:r>
    </w:p>
    <w:p w14:paraId="1987A596" w14:textId="5C855CFE" w:rsidR="005B1F02" w:rsidRPr="00EB7574" w:rsidRDefault="005B1F02" w:rsidP="00B23FFD">
      <w:pPr>
        <w:pStyle w:val="ONUME"/>
        <w:numPr>
          <w:ilvl w:val="1"/>
          <w:numId w:val="2"/>
        </w:numPr>
        <w:ind w:left="1170" w:hanging="603"/>
      </w:pPr>
      <w:r>
        <w:t>если в соответствии с нормами обычного права коренных [народов], местных общин или других бенефициаров доступ к традиционным знаниям не ограничен, бенефициары пользуются коллективным правом:</w:t>
      </w:r>
    </w:p>
    <w:p w14:paraId="7683B109" w14:textId="77777777" w:rsidR="005C05D4" w:rsidRDefault="005B1F02" w:rsidP="00B23FFD">
      <w:pPr>
        <w:pStyle w:val="ListParagraph"/>
        <w:numPr>
          <w:ilvl w:val="0"/>
          <w:numId w:val="7"/>
        </w:numPr>
        <w:autoSpaceDE w:val="0"/>
        <w:autoSpaceDN w:val="0"/>
        <w:adjustRightInd w:val="0"/>
        <w:spacing w:before="220" w:after="220" w:line="276" w:lineRule="auto"/>
        <w:contextualSpacing w:val="0"/>
      </w:pPr>
      <w:r>
        <w:t xml:space="preserve">получать справедливую и равную долю выгод от их использования;  </w:t>
      </w:r>
    </w:p>
    <w:p w14:paraId="66EAB601" w14:textId="77777777" w:rsidR="005C05D4" w:rsidRDefault="005B1F02" w:rsidP="00B23FFD">
      <w:pPr>
        <w:pStyle w:val="ListParagraph"/>
        <w:numPr>
          <w:ilvl w:val="0"/>
          <w:numId w:val="7"/>
        </w:numPr>
        <w:autoSpaceDE w:val="0"/>
        <w:autoSpaceDN w:val="0"/>
        <w:adjustRightInd w:val="0"/>
        <w:spacing w:before="220" w:after="220" w:line="276" w:lineRule="auto"/>
        <w:contextualSpacing w:val="0"/>
      </w:pPr>
      <w:r>
        <w:t xml:space="preserve">на указание авторства; </w:t>
      </w:r>
    </w:p>
    <w:p w14:paraId="6B0FDAEC" w14:textId="69B52F76" w:rsidR="005B1F02" w:rsidRPr="00EB7574" w:rsidRDefault="005B1F02" w:rsidP="00B23FFD">
      <w:pPr>
        <w:pStyle w:val="ListParagraph"/>
        <w:numPr>
          <w:ilvl w:val="0"/>
          <w:numId w:val="7"/>
        </w:numPr>
        <w:autoSpaceDE w:val="0"/>
        <w:autoSpaceDN w:val="0"/>
        <w:adjustRightInd w:val="0"/>
        <w:spacing w:before="220" w:after="220" w:line="276" w:lineRule="auto"/>
        <w:contextualSpacing w:val="0"/>
      </w:pPr>
      <w:r>
        <w:t>использовать свои традиционные знания в формах, обеспечивающих уважение целостности таких знаний и неимущественных прав на них.</w:t>
      </w:r>
    </w:p>
    <w:p w14:paraId="697C2F46" w14:textId="7C1D1FAD" w:rsidR="00AC3017" w:rsidRDefault="005B1F02" w:rsidP="00B23FFD">
      <w:pPr>
        <w:pStyle w:val="ONUME"/>
        <w:numPr>
          <w:ilvl w:val="1"/>
          <w:numId w:val="2"/>
        </w:numPr>
        <w:ind w:left="1080" w:hanging="513"/>
      </w:pPr>
      <w:r>
        <w:t>Государства-члены/Договаривающиеся стороны [создают/должны создать] механизмы, с помощью которых коренные [народы], местные общины или другие бенефициары могут искать средства защиты, предусмотренные в пункте 5(а) или (b), в случае когда принадлежащие им традиционные знания[, по их мнению,] используются [без их свободного предварительного и осознанного согласия/в нарушение их прав].</w:t>
      </w:r>
    </w:p>
    <w:p w14:paraId="04553C6B" w14:textId="77777777" w:rsidR="00AC3017" w:rsidRDefault="00AC3017">
      <w:r>
        <w:br w:type="page"/>
      </w:r>
    </w:p>
    <w:p w14:paraId="71BE8075" w14:textId="33A8B032" w:rsidR="005B1F02" w:rsidRPr="00EB7574" w:rsidRDefault="005B1F02" w:rsidP="00B23FFD">
      <w:pPr>
        <w:pStyle w:val="ONUME"/>
        <w:numPr>
          <w:ilvl w:val="1"/>
          <w:numId w:val="2"/>
        </w:numPr>
        <w:spacing w:after="440"/>
        <w:ind w:left="1080" w:hanging="513"/>
      </w:pPr>
      <w:r>
        <w:lastRenderedPageBreak/>
        <w:t>Наряду с этим и с учетом целесообразности для интересов бенефициаров государства-члены/Договаривающиеся стороны [обеспечивают/должны обеспечивать] 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[народов] и местных общин со стороны третьих лиц, заинтересованных в использовании их традиционных знаний.]</w:t>
      </w:r>
    </w:p>
    <w:p w14:paraId="2175316F" w14:textId="77777777" w:rsidR="005B1F02" w:rsidRDefault="005B1F02" w:rsidP="005C05D4">
      <w:pPr>
        <w:tabs>
          <w:tab w:val="left" w:pos="550"/>
        </w:tabs>
        <w:autoSpaceDE w:val="0"/>
        <w:autoSpaceDN w:val="0"/>
        <w:adjustRightInd w:val="0"/>
        <w:spacing w:before="220" w:after="220"/>
      </w:pPr>
      <w:r>
        <w:t>[Альтернативный вариант 1</w:t>
      </w:r>
    </w:p>
    <w:p w14:paraId="2A11D398" w14:textId="77777777" w:rsidR="005B1F02" w:rsidRDefault="005B1F02" w:rsidP="005C05D4">
      <w:pPr>
        <w:tabs>
          <w:tab w:val="left" w:pos="550"/>
        </w:tabs>
        <w:autoSpaceDE w:val="0"/>
        <w:autoSpaceDN w:val="0"/>
        <w:adjustRightInd w:val="0"/>
        <w:spacing w:before="220" w:after="220"/>
      </w:pPr>
      <w:r>
        <w:t>5.1</w:t>
      </w:r>
      <w:r>
        <w:tab/>
        <w:t>Государства-члены [должны обеспечивать/обеспечивают]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также в соответствии со статьей 14 ] [обоснованным и сбалансированным образом].  Такие меры по обеспечению могут включать один или несколько из следующих аспектов:</w:t>
      </w:r>
    </w:p>
    <w:p w14:paraId="3B3726BD" w14:textId="77777777" w:rsidR="000D2826" w:rsidRDefault="005B1F02" w:rsidP="00B23FFD">
      <w:pPr>
        <w:pStyle w:val="ONUME"/>
        <w:numPr>
          <w:ilvl w:val="0"/>
          <w:numId w:val="18"/>
        </w:numPr>
        <w:tabs>
          <w:tab w:val="left" w:pos="550"/>
        </w:tabs>
        <w:autoSpaceDE w:val="0"/>
        <w:autoSpaceDN w:val="0"/>
        <w:adjustRightInd w:val="0"/>
        <w:spacing w:before="220"/>
      </w:pPr>
      <w:r>
        <w:t>исключительные права;</w:t>
      </w:r>
    </w:p>
    <w:p w14:paraId="044DF4EA" w14:textId="77777777" w:rsidR="000D2826" w:rsidRDefault="005B1F02" w:rsidP="00B23FFD">
      <w:pPr>
        <w:pStyle w:val="ONUME"/>
        <w:numPr>
          <w:ilvl w:val="0"/>
          <w:numId w:val="18"/>
        </w:numPr>
        <w:tabs>
          <w:tab w:val="left" w:pos="550"/>
        </w:tabs>
        <w:autoSpaceDE w:val="0"/>
        <w:autoSpaceDN w:val="0"/>
        <w:adjustRightInd w:val="0"/>
        <w:spacing w:before="220"/>
      </w:pPr>
      <w:r>
        <w:t>охрана неимущественных интересов;</w:t>
      </w:r>
    </w:p>
    <w:p w14:paraId="08E12746" w14:textId="77777777" w:rsidR="000D2826" w:rsidRDefault="005B1F02" w:rsidP="00B23FFD">
      <w:pPr>
        <w:pStyle w:val="ONUME"/>
        <w:numPr>
          <w:ilvl w:val="0"/>
          <w:numId w:val="18"/>
        </w:numPr>
        <w:tabs>
          <w:tab w:val="left" w:pos="550"/>
        </w:tabs>
        <w:autoSpaceDE w:val="0"/>
        <w:autoSpaceDN w:val="0"/>
        <w:adjustRightInd w:val="0"/>
        <w:spacing w:before="220"/>
      </w:pPr>
      <w:r>
        <w:t>принципы недобросовестной конкуренции; и</w:t>
      </w:r>
    </w:p>
    <w:p w14:paraId="05402CD1" w14:textId="67E64B3C" w:rsidR="005B1F02" w:rsidRPr="00EB7574" w:rsidRDefault="005B1F02" w:rsidP="00B23FFD">
      <w:pPr>
        <w:pStyle w:val="ONUME"/>
        <w:numPr>
          <w:ilvl w:val="0"/>
          <w:numId w:val="18"/>
        </w:numPr>
        <w:tabs>
          <w:tab w:val="left" w:pos="550"/>
        </w:tabs>
        <w:autoSpaceDE w:val="0"/>
        <w:autoSpaceDN w:val="0"/>
        <w:adjustRightInd w:val="0"/>
        <w:spacing w:before="220"/>
      </w:pPr>
      <w:r>
        <w:t>административные или иные меры.</w:t>
      </w:r>
    </w:p>
    <w:p w14:paraId="5934C161" w14:textId="77777777" w:rsidR="005B1F02" w:rsidRDefault="005B1F02" w:rsidP="005C05D4">
      <w:pPr>
        <w:tabs>
          <w:tab w:val="left" w:pos="550"/>
        </w:tabs>
        <w:autoSpaceDE w:val="0"/>
        <w:autoSpaceDN w:val="0"/>
        <w:adjustRightInd w:val="0"/>
        <w:spacing w:before="220" w:after="220"/>
      </w:pPr>
      <w:r>
        <w:t>5.2</w:t>
      </w:r>
      <w:r>
        <w:tab/>
        <w:t>[Охрана/обеспечение охраны], [предусмотренная/предусмотренное]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Традиционные знания следует считать общеизвестными, если они не отвечают критериям охраноспособности, изложенным в статье 3(b).]</w:t>
      </w:r>
    </w:p>
    <w:p w14:paraId="016C47A1" w14:textId="77777777" w:rsidR="005B1F02" w:rsidRDefault="005B1F02" w:rsidP="005C05D4">
      <w:pPr>
        <w:tabs>
          <w:tab w:val="left" w:pos="550"/>
        </w:tabs>
        <w:autoSpaceDE w:val="0"/>
        <w:autoSpaceDN w:val="0"/>
        <w:adjustRightInd w:val="0"/>
        <w:spacing w:before="220" w:after="220"/>
      </w:pPr>
      <w:r>
        <w:t>[Альтернативный вариант 2</w:t>
      </w:r>
    </w:p>
    <w:p w14:paraId="77C8EA97" w14:textId="77777777" w:rsidR="005B1F02" w:rsidRDefault="005B1F02" w:rsidP="005C05D4">
      <w:pPr>
        <w:autoSpaceDE w:val="0"/>
        <w:autoSpaceDN w:val="0"/>
        <w:adjustRightInd w:val="0"/>
        <w:spacing w:before="220" w:after="220"/>
      </w:pPr>
      <w:r>
        <w:t xml:space="preserve">Если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традиционные знания должны охраняться в объеме и в соответствии с условиями, определенными ниже: </w:t>
      </w:r>
    </w:p>
    <w:p w14:paraId="3484450C" w14:textId="77777777" w:rsidR="005B1F02" w:rsidRDefault="005B1F02" w:rsidP="005C05D4">
      <w:pPr>
        <w:autoSpaceDE w:val="0"/>
        <w:autoSpaceDN w:val="0"/>
        <w:adjustRightInd w:val="0"/>
        <w:spacing w:before="220" w:after="220"/>
      </w:pPr>
      <w:r>
        <w:t>5.1</w:t>
      </w:r>
      <w: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14:paraId="5D0F3EB3" w14:textId="77777777" w:rsidR="000D2826" w:rsidRPr="00343FB8" w:rsidRDefault="005B1F02" w:rsidP="00B23FFD">
      <w:pPr>
        <w:pStyle w:val="ListParagraph"/>
        <w:numPr>
          <w:ilvl w:val="0"/>
          <w:numId w:val="19"/>
        </w:numPr>
        <w:autoSpaceDE w:val="0"/>
        <w:autoSpaceDN w:val="0"/>
        <w:adjustRightInd w:val="0"/>
        <w:spacing w:before="220" w:after="220"/>
        <w:ind w:left="1080" w:hanging="533"/>
        <w:contextualSpacing w:val="0"/>
        <w:rPr>
          <w:rFonts w:eastAsiaTheme="minorHAnsi"/>
          <w:szCs w:val="22"/>
        </w:rPr>
      </w:pPr>
      <w:r>
        <w:t xml:space="preserve">бенефициары, которые непосредственно передают традиционные данные пользователям, </w:t>
      </w:r>
      <w:proofErr w:type="gramStart"/>
      <w:r>
        <w:t>имеют согласно национальному законодательству</w:t>
      </w:r>
      <w:proofErr w:type="gramEnd"/>
      <w:r>
        <w:t xml:space="preserve"> возможность сохранять, контролировать, использовать и развивать свои охраняемые традиционные знания, разрешать или запрещать доступ к ним и их использование; и получать справедливую долю выгод от их использования упомянутыми пользователями.</w:t>
      </w:r>
    </w:p>
    <w:p w14:paraId="0063F225" w14:textId="7418234D" w:rsidR="005B1F02" w:rsidRPr="00304A61" w:rsidRDefault="005B1F02" w:rsidP="00B23FFD">
      <w:pPr>
        <w:pStyle w:val="ListParagraph"/>
        <w:numPr>
          <w:ilvl w:val="0"/>
          <w:numId w:val="19"/>
        </w:numPr>
        <w:autoSpaceDE w:val="0"/>
        <w:autoSpaceDN w:val="0"/>
        <w:adjustRightInd w:val="0"/>
        <w:spacing w:before="220" w:after="220"/>
        <w:ind w:left="1080" w:hanging="533"/>
        <w:contextualSpacing w:val="0"/>
      </w:pPr>
      <w:r>
        <w:lastRenderedPageBreak/>
        <w:t>пользователи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p>
    <w:p w14:paraId="4C6F6DD0" w14:textId="77777777" w:rsidR="005B1F02" w:rsidRPr="00304A61" w:rsidRDefault="005B1F02" w:rsidP="005C05D4">
      <w:pPr>
        <w:autoSpaceDE w:val="0"/>
        <w:autoSpaceDN w:val="0"/>
        <w:adjustRightInd w:val="0"/>
        <w:spacing w:before="220" w:after="220"/>
      </w:pPr>
      <w:r>
        <w:t>5.2</w:t>
      </w:r>
      <w: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14:paraId="508F42F5" w14:textId="77777777" w:rsidR="000D2826" w:rsidRDefault="005B1F02" w:rsidP="00B23FFD">
      <w:pPr>
        <w:pStyle w:val="ListParagraph"/>
        <w:numPr>
          <w:ilvl w:val="0"/>
          <w:numId w:val="20"/>
        </w:numPr>
        <w:autoSpaceDE w:val="0"/>
        <w:autoSpaceDN w:val="0"/>
        <w:adjustRightInd w:val="0"/>
        <w:spacing w:before="220" w:after="220"/>
        <w:ind w:left="1080" w:hanging="533"/>
        <w:contextualSpacing w:val="0"/>
      </w:pPr>
      <w:r>
        <w:t>бенефициары, которые непосредственно передают охраняемые традиционные знания пользователям, получают справедливую долю выгод от их использования упомянутыми пользователями; и</w:t>
      </w:r>
    </w:p>
    <w:p w14:paraId="4088A094" w14:textId="27039C48" w:rsidR="005B1F02" w:rsidRDefault="005B1F02" w:rsidP="00B23FFD">
      <w:pPr>
        <w:pStyle w:val="ListParagraph"/>
        <w:numPr>
          <w:ilvl w:val="0"/>
          <w:numId w:val="20"/>
        </w:numPr>
        <w:autoSpaceDE w:val="0"/>
        <w:autoSpaceDN w:val="0"/>
        <w:adjustRightInd w:val="0"/>
        <w:spacing w:before="220" w:after="220"/>
        <w:ind w:left="1080" w:hanging="533"/>
        <w:contextualSpacing w:val="0"/>
      </w:pPr>
      <w: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p>
    <w:p w14:paraId="5CC6BFDD" w14:textId="6CD1DD7E" w:rsidR="00423C1C" w:rsidRDefault="005B1F02" w:rsidP="00241515">
      <w:pPr>
        <w:autoSpaceDE w:val="0"/>
        <w:autoSpaceDN w:val="0"/>
        <w:adjustRightInd w:val="0"/>
        <w:spacing w:before="220" w:after="440"/>
      </w:pPr>
      <w:r>
        <w:t>5.3</w:t>
      </w:r>
      <w: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p>
    <w:p w14:paraId="6604E057" w14:textId="571F01AC" w:rsidR="005B1F02" w:rsidRPr="00EB7574" w:rsidRDefault="005B1F02" w:rsidP="005C05D4">
      <w:pPr>
        <w:autoSpaceDE w:val="0"/>
        <w:autoSpaceDN w:val="0"/>
        <w:adjustRightInd w:val="0"/>
        <w:spacing w:before="220" w:after="220"/>
        <w:rPr>
          <w:szCs w:val="22"/>
        </w:rPr>
      </w:pPr>
      <w:r>
        <w:t>[Альтернативный вариант 3</w:t>
      </w:r>
    </w:p>
    <w:p w14:paraId="641F5C5B" w14:textId="4C86743A" w:rsidR="005B1F02" w:rsidRPr="00EB7574" w:rsidRDefault="005B1F02" w:rsidP="005C05D4">
      <w:pPr>
        <w:pStyle w:val="xmsolistparagraph"/>
        <w:spacing w:before="220" w:beforeAutospacing="0" w:after="220" w:afterAutospacing="0"/>
        <w:rPr>
          <w:rFonts w:ascii="Arial" w:hAnsi="Arial" w:cs="Arial"/>
        </w:rPr>
      </w:pPr>
      <w:r>
        <w:rPr>
          <w:rFonts w:ascii="Arial" w:hAnsi="Arial"/>
        </w:rPr>
        <w:t>5.1</w:t>
      </w:r>
      <w:r w:rsidR="00596494">
        <w:rPr>
          <w:rFonts w:ascii="Arial" w:hAnsi="Arial"/>
        </w:rPr>
        <w:tab/>
      </w:r>
      <w:r>
        <w:rPr>
          <w:rFonts w:ascii="Arial" w:hAnsi="Arial"/>
        </w:rPr>
        <w:t>С учетом своих национальных обстоятельств государствам-членам следует рассмотреть политические и юридические меры для обеспечения охраны традиционных знаний, которые включают:</w:t>
      </w:r>
    </w:p>
    <w:p w14:paraId="0E7C4E4C" w14:textId="76E6B985" w:rsidR="00423C1C" w:rsidRDefault="005B1F02" w:rsidP="00B23FFD">
      <w:pPr>
        <w:pStyle w:val="xmsonormal"/>
        <w:numPr>
          <w:ilvl w:val="0"/>
          <w:numId w:val="21"/>
        </w:numPr>
        <w:autoSpaceDE w:val="0"/>
        <w:autoSpaceDN w:val="0"/>
        <w:spacing w:before="220" w:after="220" w:line="252" w:lineRule="auto"/>
        <w:rPr>
          <w:rFonts w:ascii="Arial" w:hAnsi="Arial" w:cs="Arial"/>
        </w:rPr>
      </w:pPr>
      <w:r>
        <w:rPr>
          <w:rFonts w:ascii="Arial" w:hAnsi="Arial"/>
        </w:rPr>
        <w:t>определение существующих мер, которые обеспечивают охрану не сохраняемых в тайне традиционных знаний, а также способствуют их надлежащему с точки зрения культуры и уважительному использованию ради взаимной выгоды носителей и пользователей [традиционных знаний]</w:t>
      </w:r>
      <w:r w:rsidR="00BE6C54" w:rsidRPr="00BE6C54">
        <w:rPr>
          <w:rFonts w:ascii="Arial" w:hAnsi="Arial"/>
        </w:rPr>
        <w:t xml:space="preserve"> </w:t>
      </w:r>
      <w:r>
        <w:rPr>
          <w:rFonts w:ascii="Arial" w:hAnsi="Arial"/>
        </w:rPr>
        <w:t xml:space="preserve">[традиционных выражений культуры]; и </w:t>
      </w:r>
    </w:p>
    <w:p w14:paraId="77EB934C" w14:textId="215D2C61" w:rsidR="005B1F02" w:rsidRPr="00423C1C" w:rsidRDefault="005B1F02" w:rsidP="00B23FFD">
      <w:pPr>
        <w:pStyle w:val="xmsonormal"/>
        <w:numPr>
          <w:ilvl w:val="0"/>
          <w:numId w:val="21"/>
        </w:numPr>
        <w:autoSpaceDE w:val="0"/>
        <w:autoSpaceDN w:val="0"/>
        <w:spacing w:before="220" w:after="220" w:line="252" w:lineRule="auto"/>
        <w:rPr>
          <w:rFonts w:ascii="Arial" w:hAnsi="Arial" w:cs="Arial"/>
        </w:rPr>
      </w:pPr>
      <w:r>
        <w:rPr>
          <w:rFonts w:ascii="Arial" w:hAnsi="Arial"/>
        </w:rPr>
        <w:t>изучение достаточности существующих мер и возможных изменений, которые могут позволить носителям сохраняемых в тайне традиционных знаний контролировать доступ к этим знаниям и их использование.</w:t>
      </w:r>
    </w:p>
    <w:p w14:paraId="52D29853" w14:textId="4BDCCF1C" w:rsidR="005B1F02" w:rsidRPr="00EB7574" w:rsidRDefault="005B1F02" w:rsidP="005C05D4">
      <w:pPr>
        <w:pStyle w:val="xmsonormal"/>
        <w:spacing w:before="220" w:after="220" w:line="252" w:lineRule="auto"/>
        <w:rPr>
          <w:rFonts w:ascii="Arial" w:hAnsi="Arial" w:cs="Arial"/>
        </w:rPr>
      </w:pPr>
      <w:r>
        <w:rPr>
          <w:rFonts w:ascii="Arial" w:hAnsi="Arial"/>
        </w:rPr>
        <w:t>5.2</w:t>
      </w:r>
      <w:r w:rsidR="00596494">
        <w:rPr>
          <w:rFonts w:ascii="Arial" w:hAnsi="Arial"/>
        </w:rPr>
        <w:tab/>
      </w:r>
      <w:r>
        <w:rPr>
          <w:rFonts w:ascii="Arial" w:hAnsi="Arial"/>
        </w:rPr>
        <w:t>Для достижения этих целей с учетом национальных обстоятельств и в консультации, когда это применимо, с коренными [народами], местными общинами и другими заинтересованными сторонами государствам-членам следует:</w:t>
      </w:r>
    </w:p>
    <w:p w14:paraId="1FE90681" w14:textId="76701F79" w:rsidR="005B1F02" w:rsidRPr="00EB7574" w:rsidRDefault="005B1F02" w:rsidP="00B23FFD">
      <w:pPr>
        <w:pStyle w:val="xmsonormal"/>
        <w:numPr>
          <w:ilvl w:val="0"/>
          <w:numId w:val="22"/>
        </w:numPr>
        <w:spacing w:before="220" w:after="220" w:line="252" w:lineRule="auto"/>
        <w:rPr>
          <w:rFonts w:ascii="Arial" w:hAnsi="Arial" w:cs="Arial"/>
        </w:rPr>
      </w:pPr>
      <w:r>
        <w:rPr>
          <w:rFonts w:ascii="Arial" w:hAnsi="Arial"/>
        </w:rPr>
        <w:t>содействовать разработке, обновлению и использованию:</w:t>
      </w:r>
    </w:p>
    <w:p w14:paraId="4C444BC1" w14:textId="71D47B48" w:rsidR="005B1F02" w:rsidRPr="00EB7574" w:rsidRDefault="005B1F02" w:rsidP="00AC3017">
      <w:pPr>
        <w:pStyle w:val="xmsonormal"/>
        <w:numPr>
          <w:ilvl w:val="2"/>
          <w:numId w:val="22"/>
        </w:numPr>
        <w:spacing w:before="220" w:after="220" w:line="252" w:lineRule="auto"/>
        <w:rPr>
          <w:rFonts w:ascii="Arial" w:hAnsi="Arial" w:cs="Arial"/>
        </w:rPr>
      </w:pPr>
      <w:r>
        <w:rPr>
          <w:rFonts w:ascii="Arial" w:hAnsi="Arial"/>
        </w:rPr>
        <w:t>типовых договоров; и</w:t>
      </w:r>
    </w:p>
    <w:p w14:paraId="6F9C8AAC" w14:textId="3DD03798" w:rsidR="005B1F02" w:rsidRPr="00EB7574" w:rsidRDefault="005B1F02" w:rsidP="00AC3017">
      <w:pPr>
        <w:pStyle w:val="xmsonormal"/>
        <w:numPr>
          <w:ilvl w:val="2"/>
          <w:numId w:val="22"/>
        </w:numPr>
        <w:spacing w:before="220" w:after="220" w:line="252" w:lineRule="auto"/>
        <w:rPr>
          <w:rFonts w:ascii="Arial" w:hAnsi="Arial" w:cs="Arial"/>
        </w:rPr>
      </w:pPr>
      <w:r>
        <w:rPr>
          <w:rFonts w:ascii="Arial" w:hAnsi="Arial"/>
        </w:rPr>
        <w:t xml:space="preserve">добровольных кодексов, рекомендаций, стандартов или политики. </w:t>
      </w:r>
    </w:p>
    <w:p w14:paraId="5F8326B0" w14:textId="3E9890D9" w:rsidR="00F915F2" w:rsidRDefault="005B1F02" w:rsidP="00B23FFD">
      <w:pPr>
        <w:pStyle w:val="xmsonormal"/>
        <w:numPr>
          <w:ilvl w:val="0"/>
          <w:numId w:val="22"/>
        </w:numPr>
        <w:spacing w:before="220" w:after="220" w:line="252" w:lineRule="auto"/>
        <w:ind w:left="1080" w:hanging="513"/>
        <w:rPr>
          <w:rFonts w:ascii="Arial" w:hAnsi="Arial"/>
        </w:rPr>
      </w:pPr>
      <w:r>
        <w:rPr>
          <w:rFonts w:ascii="Arial" w:hAnsi="Arial"/>
        </w:rPr>
        <w:t>содействовать укреплению потенциала и повышению осведомленности об использовании существующих мер, в том числе имеющихся режимов охраны ИС, для обеспечения интересов и учета соображений носителей традиционных знаний.</w:t>
      </w:r>
    </w:p>
    <w:p w14:paraId="7DF9A108" w14:textId="77777777" w:rsidR="00F915F2" w:rsidRDefault="00F915F2">
      <w:pPr>
        <w:rPr>
          <w:rFonts w:eastAsiaTheme="minorHAnsi" w:cs="Calibri"/>
          <w:szCs w:val="22"/>
          <w:lang w:eastAsia="en-US"/>
        </w:rPr>
      </w:pPr>
      <w:r>
        <w:br w:type="page"/>
      </w:r>
    </w:p>
    <w:p w14:paraId="28D8A22E" w14:textId="4244A4A7" w:rsidR="005B1F02" w:rsidRPr="00EB7574" w:rsidRDefault="005B1F02" w:rsidP="00F915F2">
      <w:pPr>
        <w:autoSpaceDE w:val="0"/>
        <w:autoSpaceDN w:val="0"/>
        <w:adjustRightInd w:val="0"/>
        <w:spacing w:before="220" w:after="220"/>
      </w:pPr>
      <w:r>
        <w:lastRenderedPageBreak/>
        <w:t>5.3</w:t>
      </w:r>
      <w:r w:rsidR="00596494">
        <w:tab/>
      </w:r>
      <w:r>
        <w:t>Обеспечение охраны, предусмотренное настоящим документом, не должно распространяться на меры, которые могут вступать в противоречие с системой ИС или дублируют ее, на традиционные знания, которые являются общеизвестными, используются за пределами традиционной общины бенефициаров в течение разумного периода времени, являются общественным достоянием, подпадают под ограничение или исключение, изложенн</w:t>
      </w:r>
      <w:r w:rsidR="00596494">
        <w:t>ое</w:t>
      </w:r>
      <w:r>
        <w:t xml:space="preserve"> в настоящем документе, или не отвечают формальному требованию.]]</w:t>
      </w:r>
      <w:r>
        <w:br w:type="page"/>
      </w:r>
    </w:p>
    <w:p w14:paraId="19D283DF" w14:textId="77777777" w:rsidR="005B1F02" w:rsidRDefault="005B1F02" w:rsidP="00B23FFD">
      <w:pPr>
        <w:tabs>
          <w:tab w:val="num" w:pos="993"/>
        </w:tabs>
        <w:autoSpaceDE w:val="0"/>
        <w:autoSpaceDN w:val="0"/>
        <w:adjustRightInd w:val="0"/>
        <w:spacing w:before="220" w:after="220"/>
        <w:jc w:val="center"/>
      </w:pPr>
      <w:r>
        <w:lastRenderedPageBreak/>
        <w:t>[СТАТЬЯ 5BIS</w:t>
      </w:r>
    </w:p>
    <w:p w14:paraId="451742C2" w14:textId="77777777" w:rsidR="005B1F02" w:rsidRDefault="005B1F02" w:rsidP="00B23FFD">
      <w:pPr>
        <w:tabs>
          <w:tab w:val="num" w:pos="1100"/>
        </w:tabs>
        <w:autoSpaceDE w:val="0"/>
        <w:autoSpaceDN w:val="0"/>
        <w:adjustRightInd w:val="0"/>
        <w:spacing w:before="220" w:after="440"/>
        <w:jc w:val="center"/>
        <w:rPr>
          <w:szCs w:val="22"/>
        </w:rPr>
      </w:pPr>
      <w:r>
        <w:t>[БАЗА ДАННЫХ], [ДОПОЛНИТЕЛЬНАЯ] [И] [ЗАЩИТНАЯ] ОХРАНА</w:t>
      </w:r>
    </w:p>
    <w:p w14:paraId="5BF0995C" w14:textId="77777777" w:rsidR="005B1F02" w:rsidRDefault="005B1F02" w:rsidP="00B23FFD">
      <w:pPr>
        <w:tabs>
          <w:tab w:val="num" w:pos="993"/>
        </w:tabs>
        <w:autoSpaceDE w:val="0"/>
        <w:autoSpaceDN w:val="0"/>
        <w:adjustRightInd w:val="0"/>
        <w:spacing w:before="220" w:after="220"/>
        <w:jc w:val="center"/>
      </w:pPr>
      <w:r>
        <w:t>Охрана баз данных</w:t>
      </w:r>
    </w:p>
    <w:p w14:paraId="63E3C532" w14:textId="5A2F04E1" w:rsidR="005B1F02" w:rsidRDefault="005B1F02" w:rsidP="00B23FFD">
      <w:pPr>
        <w:tabs>
          <w:tab w:val="num" w:pos="993"/>
        </w:tabs>
        <w:autoSpaceDE w:val="0"/>
        <w:autoSpaceDN w:val="0"/>
        <w:adjustRightInd w:val="0"/>
        <w:spacing w:before="220" w:after="220"/>
      </w:pPr>
      <w:r>
        <w:t xml:space="preserve">[Признавая важность сотрудничества и консультаций,] Г[г]осударства-члены должны стремиться взаимодействовать и консультироваться с коренными </w:t>
      </w:r>
      <w:r w:rsidR="00596494" w:rsidRPr="003D6681">
        <w:t>[</w:t>
      </w:r>
      <w:r>
        <w:t>народами</w:t>
      </w:r>
      <w:r w:rsidR="00596494" w:rsidRPr="003D6681">
        <w:t>]</w:t>
      </w:r>
      <w:r>
        <w:t xml:space="preserve">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14:paraId="085D1650" w14:textId="77777777" w:rsidR="005B1F02" w:rsidRDefault="005B1F02" w:rsidP="00B23FFD">
      <w:pPr>
        <w:tabs>
          <w:tab w:val="num" w:pos="993"/>
        </w:tabs>
        <w:autoSpaceDE w:val="0"/>
        <w:autoSpaceDN w:val="0"/>
        <w:adjustRightInd w:val="0"/>
        <w:spacing w:before="220" w:after="220"/>
      </w:pPr>
      <w:r>
        <w:t>5BIS.1</w:t>
      </w:r>
      <w:r>
        <w:tab/>
        <w:t>Общедоступных национальных баз [данных по традиционным знаниям] публично доступных традиционных знаний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14:paraId="53DDDB2A" w14:textId="77777777" w:rsidR="005B1F02" w:rsidRDefault="005B1F02" w:rsidP="00B23FFD">
      <w:pPr>
        <w:tabs>
          <w:tab w:val="num" w:pos="993"/>
        </w:tabs>
        <w:autoSpaceDE w:val="0"/>
        <w:autoSpaceDN w:val="0"/>
        <w:adjustRightInd w:val="0"/>
        <w:spacing w:before="220" w:after="220"/>
      </w:pPr>
      <w:r>
        <w:t>5BIS.2</w:t>
      </w:r>
      <w:r>
        <w:tab/>
        <w:t>Национальных [баз данных публично доступных традиционных знаний, которые доступны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14:paraId="5093FE11" w14:textId="77777777" w:rsidR="005B1F02" w:rsidRDefault="005B1F02" w:rsidP="00B23FFD">
      <w:pPr>
        <w:tabs>
          <w:tab w:val="num" w:pos="993"/>
        </w:tabs>
        <w:autoSpaceDE w:val="0"/>
        <w:autoSpaceDN w:val="0"/>
        <w:adjustRightInd w:val="0"/>
        <w:spacing w:before="220" w:after="440"/>
      </w:pPr>
      <w:r>
        <w:t>5BIS.3</w:t>
      </w:r>
      <w: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14:paraId="06359FC2" w14:textId="77777777" w:rsidR="005B1F02" w:rsidRPr="00BD497D" w:rsidRDefault="005B1F02" w:rsidP="00B23FFD">
      <w:pPr>
        <w:tabs>
          <w:tab w:val="num" w:pos="993"/>
        </w:tabs>
        <w:autoSpaceDE w:val="0"/>
        <w:autoSpaceDN w:val="0"/>
        <w:adjustRightInd w:val="0"/>
        <w:spacing w:before="220" w:after="220"/>
        <w:jc w:val="center"/>
      </w:pPr>
      <w:r>
        <w:t>Дополнительная] [защитная] охрана</w:t>
      </w:r>
    </w:p>
    <w:p w14:paraId="4360D297" w14:textId="77777777" w:rsidR="005B1F02" w:rsidRDefault="005B1F02" w:rsidP="00B23FFD">
      <w:pPr>
        <w:tabs>
          <w:tab w:val="left" w:pos="990"/>
        </w:tabs>
        <w:autoSpaceDE w:val="0"/>
        <w:autoSpaceDN w:val="0"/>
        <w:adjustRightInd w:val="0"/>
        <w:spacing w:before="220" w:after="220"/>
      </w:pPr>
      <w:r>
        <w:t>5BIS.4</w:t>
      </w:r>
      <w:r>
        <w:tab/>
        <w:t>[Государства-члены]</w:t>
      </w:r>
      <w:proofErr w:type="gramStart"/>
      <w:r>
        <w:t>/[</w:t>
      </w:r>
      <w:proofErr w:type="gramEnd"/>
      <w:r>
        <w:t>Договаривающиеся стороны] должны [стремятся], при условии соблюдения и с учетом национального законодательства и обычного права:</w:t>
      </w:r>
    </w:p>
    <w:p w14:paraId="1745154B" w14:textId="77777777" w:rsidR="00B23FFD" w:rsidRDefault="005B1F02" w:rsidP="00B23FFD">
      <w:pPr>
        <w:pStyle w:val="ListParagraph"/>
        <w:numPr>
          <w:ilvl w:val="0"/>
          <w:numId w:val="29"/>
        </w:numPr>
        <w:autoSpaceDE w:val="0"/>
        <w:autoSpaceDN w:val="0"/>
        <w:adjustRightInd w:val="0"/>
        <w:spacing w:before="220" w:after="220"/>
        <w:contextualSpacing w:val="0"/>
      </w:pPr>
      <w:r>
        <w:t>содействовать/способствовать формированию [общедоступных]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14:paraId="07EF7279" w14:textId="77777777" w:rsidR="00B23FFD" w:rsidRDefault="005B1F02" w:rsidP="00B23FFD">
      <w:pPr>
        <w:pStyle w:val="ListParagraph"/>
        <w:numPr>
          <w:ilvl w:val="0"/>
          <w:numId w:val="29"/>
        </w:numPr>
        <w:autoSpaceDE w:val="0"/>
        <w:autoSpaceDN w:val="0"/>
        <w:adjustRightInd w:val="0"/>
        <w:spacing w:before="220" w:after="220"/>
        <w:contextualSpacing w:val="0"/>
      </w:pPr>
      <w:r>
        <w:t>[содействовать/способствовать, в соответствующих случаях, созданию, обмену, распространению и обеспечению доступности [общедоступных] баз данных генетических ресурсов и традиционных знаний, связанных с генетическими ресурсами;]</w:t>
      </w:r>
    </w:p>
    <w:p w14:paraId="7059735E" w14:textId="77777777" w:rsidR="00B23FFD" w:rsidRDefault="005B1F02" w:rsidP="00B23FFD">
      <w:pPr>
        <w:pStyle w:val="ListParagraph"/>
        <w:numPr>
          <w:ilvl w:val="0"/>
          <w:numId w:val="29"/>
        </w:numPr>
        <w:autoSpaceDE w:val="0"/>
        <w:autoSpaceDN w:val="0"/>
        <w:adjustRightInd w:val="0"/>
        <w:spacing w:before="220" w:after="220"/>
        <w:contextualSpacing w:val="0"/>
      </w:pPr>
      <w:r>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14:paraId="0238919B" w14:textId="77777777" w:rsidR="00B23FFD" w:rsidRDefault="005B1F02" w:rsidP="00B23FFD">
      <w:pPr>
        <w:pStyle w:val="ListParagraph"/>
        <w:numPr>
          <w:ilvl w:val="0"/>
          <w:numId w:val="29"/>
        </w:numPr>
        <w:autoSpaceDE w:val="0"/>
        <w:autoSpaceDN w:val="0"/>
        <w:adjustRightInd w:val="0"/>
        <w:spacing w:before="220" w:after="220"/>
        <w:contextualSpacing w:val="0"/>
      </w:pPr>
      <w:r>
        <w:lastRenderedPageBreak/>
        <w:t xml:space="preserve">стимулировать разработку и применение добровольных кодексов поведения; </w:t>
      </w:r>
    </w:p>
    <w:p w14:paraId="6F65955B" w14:textId="44FAA341" w:rsidR="00B23FFD" w:rsidRDefault="005B1F02" w:rsidP="00B23FFD">
      <w:pPr>
        <w:pStyle w:val="ListParagraph"/>
        <w:numPr>
          <w:ilvl w:val="0"/>
          <w:numId w:val="29"/>
        </w:numPr>
        <w:autoSpaceDE w:val="0"/>
        <w:autoSpaceDN w:val="0"/>
        <w:adjustRightInd w:val="0"/>
        <w:spacing w:before="220" w:after="220"/>
        <w:contextualSpacing w:val="0"/>
      </w:pPr>
      <w:r>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14:paraId="08B9A52B" w14:textId="2F9E851E" w:rsidR="005B1F02" w:rsidRDefault="005B1F02" w:rsidP="00B23FFD">
      <w:pPr>
        <w:pStyle w:val="ListParagraph"/>
        <w:numPr>
          <w:ilvl w:val="0"/>
          <w:numId w:val="29"/>
        </w:numPr>
        <w:autoSpaceDE w:val="0"/>
        <w:autoSpaceDN w:val="0"/>
        <w:adjustRightInd w:val="0"/>
        <w:spacing w:before="220" w:after="220"/>
        <w:contextualSpacing w:val="0"/>
      </w:pPr>
      <w:r>
        <w:t>[рассмотреть возможность создания [общедоступных] баз данных традиционных знаний, имеющихся в распоряжении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14:paraId="0D782399" w14:textId="77777777" w:rsidR="00B23FFD" w:rsidRPr="00B23FFD" w:rsidRDefault="005B1F02" w:rsidP="00B23FFD">
      <w:pPr>
        <w:pStyle w:val="ListParagraph"/>
        <w:numPr>
          <w:ilvl w:val="0"/>
          <w:numId w:val="30"/>
        </w:numPr>
        <w:autoSpaceDE w:val="0"/>
        <w:autoSpaceDN w:val="0"/>
        <w:adjustRightInd w:val="0"/>
        <w:spacing w:before="220" w:after="220"/>
        <w:contextualSpacing w:val="0"/>
        <w:rPr>
          <w:szCs w:val="22"/>
        </w:rPr>
      </w:pPr>
      <w:r>
        <w:t>должны быть установлены минимальные стандарты для гармонизации структуры и содержания таких баз данных;</w:t>
      </w:r>
    </w:p>
    <w:p w14:paraId="010A51B5" w14:textId="646EE5F0" w:rsidR="005B1F02" w:rsidRPr="00B23FFD" w:rsidRDefault="005B1F02" w:rsidP="00B23FFD">
      <w:pPr>
        <w:pStyle w:val="ListParagraph"/>
        <w:numPr>
          <w:ilvl w:val="0"/>
          <w:numId w:val="30"/>
        </w:numPr>
        <w:autoSpaceDE w:val="0"/>
        <w:autoSpaceDN w:val="0"/>
        <w:adjustRightInd w:val="0"/>
        <w:spacing w:before="220" w:after="220"/>
        <w:contextualSpacing w:val="0"/>
        <w:rPr>
          <w:szCs w:val="22"/>
        </w:rPr>
      </w:pPr>
      <w:r>
        <w:t>базы данных должны содержать:</w:t>
      </w:r>
    </w:p>
    <w:p w14:paraId="51512E43" w14:textId="77777777" w:rsidR="00B23FFD" w:rsidRDefault="005B1F02" w:rsidP="00B23FFD">
      <w:pPr>
        <w:pStyle w:val="ListParagraph"/>
        <w:numPr>
          <w:ilvl w:val="0"/>
          <w:numId w:val="31"/>
        </w:numPr>
        <w:autoSpaceDE w:val="0"/>
        <w:autoSpaceDN w:val="0"/>
        <w:adjustRightInd w:val="0"/>
        <w:spacing w:before="220" w:after="220"/>
        <w:contextualSpacing w:val="0"/>
      </w:pPr>
      <w:r>
        <w:t>материалы на языках, которые могут пониматься патентными экспертами;</w:t>
      </w:r>
    </w:p>
    <w:p w14:paraId="6FCF9FE2" w14:textId="77777777" w:rsidR="00B23FFD" w:rsidRDefault="005B1F02" w:rsidP="00B23FFD">
      <w:pPr>
        <w:pStyle w:val="ListParagraph"/>
        <w:numPr>
          <w:ilvl w:val="0"/>
          <w:numId w:val="31"/>
        </w:numPr>
        <w:autoSpaceDE w:val="0"/>
        <w:autoSpaceDN w:val="0"/>
        <w:adjustRightInd w:val="0"/>
        <w:spacing w:before="220" w:after="220"/>
        <w:contextualSpacing w:val="0"/>
      </w:pPr>
      <w:r>
        <w:t>письменную и устную информацию о традиционных знаниях;</w:t>
      </w:r>
    </w:p>
    <w:p w14:paraId="41B4CAB1" w14:textId="7732B827" w:rsidR="005B1F02" w:rsidRDefault="005B1F02" w:rsidP="00B23FFD">
      <w:pPr>
        <w:pStyle w:val="ListParagraph"/>
        <w:numPr>
          <w:ilvl w:val="0"/>
          <w:numId w:val="31"/>
        </w:numPr>
        <w:autoSpaceDE w:val="0"/>
        <w:autoSpaceDN w:val="0"/>
        <w:adjustRightInd w:val="0"/>
        <w:spacing w:before="220" w:after="220"/>
        <w:contextualSpacing w:val="0"/>
      </w:pPr>
      <w:r>
        <w:t>соответствующий письменный и устный уровень техники применительно к традиционным знаниям.]</w:t>
      </w:r>
    </w:p>
    <w:p w14:paraId="17EE02A8" w14:textId="34D16787" w:rsidR="005B1F02" w:rsidRDefault="005B1F02" w:rsidP="00B23FFD">
      <w:pPr>
        <w:pStyle w:val="ListParagraph"/>
        <w:numPr>
          <w:ilvl w:val="0"/>
          <w:numId w:val="29"/>
        </w:numPr>
        <w:autoSpaceDE w:val="0"/>
        <w:autoSpaceDN w:val="0"/>
        <w:adjustRightInd w:val="0"/>
        <w:spacing w:before="220" w:after="220"/>
      </w:pPr>
      <w:r>
        <w:t xml:space="preserve">[разработать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 </w:t>
      </w:r>
    </w:p>
    <w:p w14:paraId="18174C68" w14:textId="77777777" w:rsidR="005B1F02" w:rsidRPr="00B524A5" w:rsidRDefault="005B1F02" w:rsidP="00B23FFD">
      <w:pPr>
        <w:tabs>
          <w:tab w:val="left" w:pos="990"/>
        </w:tabs>
        <w:autoSpaceDE w:val="0"/>
        <w:autoSpaceDN w:val="0"/>
        <w:adjustRightInd w:val="0"/>
        <w:spacing w:before="220" w:after="220"/>
      </w:pPr>
      <w:r>
        <w:t>5BIS.5</w:t>
      </w:r>
      <w:r>
        <w:tab/>
        <w:t xml:space="preserve">[Для документирования того, как и где используются традиционные знания, а также сохранения и поддержания таких знаний, национальные органы [должны вести]/[ведут] работу по кодификации устной информации, касающейся традиционных знаний, и формированию [общедоступных] баз данных традиционных знаний.]] по согласованию с коренными [народами] и местными общинами, являющимися носителями этой информации. </w:t>
      </w:r>
    </w:p>
    <w:p w14:paraId="7C349D22" w14:textId="77777777" w:rsidR="005B1F02" w:rsidRDefault="005B1F02" w:rsidP="000F4EA2">
      <w:pPr>
        <w:tabs>
          <w:tab w:val="left" w:pos="990"/>
        </w:tabs>
        <w:autoSpaceDE w:val="0"/>
        <w:autoSpaceDN w:val="0"/>
        <w:adjustRightInd w:val="0"/>
        <w:spacing w:before="220" w:after="220"/>
      </w:pPr>
      <w:r>
        <w:t>5BIS.6</w:t>
      </w:r>
      <w:r>
        <w:tab/>
        <w:t>[Государства-члены]</w:t>
      </w:r>
      <w:proofErr w:type="gramStart"/>
      <w:r>
        <w:t>/[</w:t>
      </w:r>
      <w:proofErr w:type="gramEnd"/>
      <w:r>
        <w:t>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w:t>
      </w:r>
      <w:proofErr w:type="gramStart"/>
      <w:r>
        <w:t>/[</w:t>
      </w:r>
      <w:proofErr w:type="gramEnd"/>
      <w:r>
        <w:t>Договаривающейся стороны].  [Если в базу данных включаются [охраняемые] традиционные знания, [отвечающие определению] определенные в разделе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14:paraId="1DA5D721" w14:textId="77777777" w:rsidR="005B1F02" w:rsidRDefault="005B1F02" w:rsidP="000F4EA2">
      <w:pPr>
        <w:tabs>
          <w:tab w:val="left" w:pos="990"/>
        </w:tabs>
        <w:autoSpaceDE w:val="0"/>
        <w:autoSpaceDN w:val="0"/>
        <w:adjustRightInd w:val="0"/>
        <w:spacing w:before="220" w:after="220"/>
      </w:pPr>
      <w:r>
        <w:t>5BIS.</w:t>
      </w:r>
      <w:proofErr w:type="gramStart"/>
      <w:r>
        <w:t>7</w:t>
      </w:r>
      <w:r>
        <w:tab/>
        <w:t>Кроме того</w:t>
      </w:r>
      <w:proofErr w:type="gramEnd"/>
      <w:r>
        <w:t>,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w:t>
      </w:r>
      <w:proofErr w:type="gramStart"/>
      <w:r>
        <w:t>/[</w:t>
      </w:r>
      <w:proofErr w:type="gramEnd"/>
      <w:r>
        <w:t xml:space="preserve">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в выдаче патента [от </w:t>
      </w:r>
      <w:proofErr w:type="gramStart"/>
      <w:r>
        <w:t>сотрудничества ]и</w:t>
      </w:r>
      <w:proofErr w:type="gramEnd"/>
      <w:r>
        <w:t>, таким образом, не [должна включать]/[включает] традиционные знания, сохраняемые в тайне.</w:t>
      </w:r>
    </w:p>
    <w:p w14:paraId="320163DB" w14:textId="77777777" w:rsidR="005B1F02" w:rsidRDefault="005B1F02" w:rsidP="000F4EA2">
      <w:pPr>
        <w:tabs>
          <w:tab w:val="left" w:pos="990"/>
        </w:tabs>
        <w:autoSpaceDE w:val="0"/>
        <w:autoSpaceDN w:val="0"/>
        <w:adjustRightInd w:val="0"/>
        <w:spacing w:before="220" w:after="220"/>
      </w:pPr>
      <w:r>
        <w:lastRenderedPageBreak/>
        <w:t>5BIS.8</w:t>
      </w:r>
      <w:r>
        <w:tab/>
        <w:t>Национальные органы [должны предпринимать]/[предпринимают] усилия с целью анализа возможности кодификации общедоступной информации, касающейся традиционных знаний, для более активного формирования [общедоступных] баз данных традиционных знаний в интересах сохранения и поддержания таких знаний.</w:t>
      </w:r>
    </w:p>
    <w:p w14:paraId="6790BCBE" w14:textId="77777777" w:rsidR="005B1F02" w:rsidRDefault="005B1F02" w:rsidP="000F4EA2">
      <w:pPr>
        <w:tabs>
          <w:tab w:val="left" w:pos="990"/>
        </w:tabs>
        <w:autoSpaceDE w:val="0"/>
        <w:autoSpaceDN w:val="0"/>
        <w:adjustRightInd w:val="0"/>
        <w:spacing w:before="220" w:after="220"/>
      </w:pPr>
      <w:r>
        <w:t>5BIS.</w:t>
      </w:r>
      <w:proofErr w:type="gramStart"/>
      <w:r>
        <w:t>9</w:t>
      </w:r>
      <w:r>
        <w:tab/>
        <w:t>Кроме того</w:t>
      </w:r>
      <w:proofErr w:type="gramEnd"/>
      <w:r>
        <w:t xml:space="preserve">, ведомства интеллектуальной собственности [должны предпринимать]/[предпринимают] усилия по облегчению доступа к общедоступной информации, в том числе информации, содержащейся в [общедоступных] базах данных традиционных знаний. </w:t>
      </w:r>
    </w:p>
    <w:p w14:paraId="5F5BC518" w14:textId="33FCDA16" w:rsidR="005B1F02" w:rsidRDefault="005B1F02" w:rsidP="000F4EA2">
      <w:pPr>
        <w:tabs>
          <w:tab w:val="num" w:pos="0"/>
          <w:tab w:val="left" w:pos="990"/>
        </w:tabs>
        <w:autoSpaceDE w:val="0"/>
        <w:autoSpaceDN w:val="0"/>
        <w:adjustRightInd w:val="0"/>
        <w:spacing w:before="220" w:after="220"/>
      </w:pPr>
      <w:r>
        <w:t>5BIS.10</w:t>
      </w:r>
      <w: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br w:type="page"/>
      </w:r>
    </w:p>
    <w:p w14:paraId="5EA5013C" w14:textId="77777777" w:rsidR="005B1F02" w:rsidRDefault="005B1F02" w:rsidP="00C24091">
      <w:pPr>
        <w:tabs>
          <w:tab w:val="num" w:pos="993"/>
        </w:tabs>
        <w:autoSpaceDE w:val="0"/>
        <w:autoSpaceDN w:val="0"/>
        <w:adjustRightInd w:val="0"/>
        <w:spacing w:before="220" w:after="220"/>
        <w:jc w:val="center"/>
      </w:pPr>
      <w:r>
        <w:lastRenderedPageBreak/>
        <w:t>[СТАТЬЯ 6</w:t>
      </w:r>
    </w:p>
    <w:p w14:paraId="112F188B" w14:textId="77777777" w:rsidR="005B1F02" w:rsidRDefault="005B1F02" w:rsidP="00C24091">
      <w:pPr>
        <w:tabs>
          <w:tab w:val="num" w:pos="993"/>
        </w:tabs>
        <w:autoSpaceDE w:val="0"/>
        <w:autoSpaceDN w:val="0"/>
        <w:adjustRightInd w:val="0"/>
        <w:spacing w:before="220" w:after="440"/>
        <w:jc w:val="center"/>
      </w:pPr>
      <w:r>
        <w:t>САНКЦИИ, СРЕДСТВА ПРАВОВОЙ ЗАЩИТЫ И ОСУЩЕСТВЛЕНИЕ ПРАВ/ПРИМЕНЕНИЕ</w:t>
      </w:r>
    </w:p>
    <w:p w14:paraId="7D19FE12" w14:textId="77777777" w:rsidR="005B1F02" w:rsidRDefault="005B1F02" w:rsidP="00C24091">
      <w:pPr>
        <w:autoSpaceDE w:val="0"/>
        <w:autoSpaceDN w:val="0"/>
        <w:adjustRightInd w:val="0"/>
        <w:spacing w:before="220" w:after="220"/>
      </w:pPr>
      <w:r>
        <w:t>[Альтернативный вариант 1</w:t>
      </w:r>
    </w:p>
    <w:p w14:paraId="2E6E5742" w14:textId="77777777" w:rsidR="005B1F02" w:rsidRDefault="005B1F02" w:rsidP="00C24091">
      <w:pPr>
        <w:autoSpaceDE w:val="0"/>
        <w:autoSpaceDN w:val="0"/>
        <w:adjustRightInd w:val="0"/>
        <w:spacing w:before="220" w:after="440"/>
      </w:pPr>
      <w:r>
        <w:t xml:space="preserve">Государства-члены [принимают] [должны принимать]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14:paraId="7D821024" w14:textId="77777777" w:rsidR="005B1F02" w:rsidRDefault="005B1F02" w:rsidP="00C24091">
      <w:pPr>
        <w:autoSpaceDE w:val="0"/>
        <w:autoSpaceDN w:val="0"/>
        <w:adjustRightInd w:val="0"/>
        <w:spacing w:before="220" w:after="220"/>
      </w:pPr>
      <w:r>
        <w:t>[Альтернативный вариант 2</w:t>
      </w:r>
    </w:p>
    <w:p w14:paraId="2CEC5A51" w14:textId="77777777" w:rsidR="005B1F02" w:rsidRDefault="005B1F02" w:rsidP="00C24091">
      <w:pPr>
        <w:autoSpaceDE w:val="0"/>
        <w:autoSpaceDN w:val="0"/>
        <w:adjustRightInd w:val="0"/>
        <w:spacing w:before="220" w:after="220"/>
        <w:rPr>
          <w:szCs w:val="22"/>
        </w:rPr>
      </w:pPr>
      <w:r>
        <w:t>6.1</w:t>
      </w:r>
      <w: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14:paraId="12DD4AF5" w14:textId="77777777" w:rsidR="005B1F02" w:rsidRDefault="005B1F02" w:rsidP="00C24091">
      <w:pPr>
        <w:autoSpaceDE w:val="0"/>
        <w:autoSpaceDN w:val="0"/>
        <w:adjustRightInd w:val="0"/>
        <w:spacing w:before="220" w:after="220"/>
      </w:pPr>
      <w:r>
        <w:t>6.2</w:t>
      </w:r>
      <w: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14:paraId="3A774D99" w14:textId="77777777" w:rsidR="005B1F02" w:rsidRDefault="005B1F02" w:rsidP="00C24091">
      <w:pPr>
        <w:autoSpaceDE w:val="0"/>
        <w:autoSpaceDN w:val="0"/>
        <w:adjustRightInd w:val="0"/>
        <w:spacing w:before="220" w:after="220"/>
      </w:pPr>
      <w:r>
        <w:t>6.3</w:t>
      </w:r>
      <w:r>
        <w:tab/>
        <w:t>[Бенефициары [должны иметь]/[имеют] право возбуждать процессуальные действия в случаях нарушения или несоблюдения их прав согласно пунктам 1 и 2.]</w:t>
      </w:r>
    </w:p>
    <w:p w14:paraId="31A149A5" w14:textId="77777777" w:rsidR="005B1F02" w:rsidRDefault="005B1F02" w:rsidP="00C24091">
      <w:pPr>
        <w:autoSpaceDE w:val="0"/>
        <w:autoSpaceDN w:val="0"/>
        <w:adjustRightInd w:val="0"/>
        <w:spacing w:before="220" w:after="220"/>
      </w:pPr>
      <w:r>
        <w:t>6.4</w:t>
      </w:r>
      <w: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14:paraId="0C2AADD7" w14:textId="77777777" w:rsidR="005B1F02" w:rsidRDefault="005B1F02" w:rsidP="00C24091">
      <w:pPr>
        <w:autoSpaceDE w:val="0"/>
        <w:autoSpaceDN w:val="0"/>
        <w:adjustRightInd w:val="0"/>
        <w:spacing w:before="220" w:after="220"/>
      </w:pPr>
      <w:r>
        <w:t>6.5</w:t>
      </w:r>
      <w: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14:paraId="4AB91576" w14:textId="77777777" w:rsidR="005B1F02" w:rsidRDefault="005B1F02" w:rsidP="00C24091">
      <w:pPr>
        <w:autoSpaceDE w:val="0"/>
        <w:autoSpaceDN w:val="0"/>
        <w:adjustRightInd w:val="0"/>
        <w:spacing w:before="220" w:after="220"/>
      </w:pPr>
      <w:r>
        <w:t>6.6</w:t>
      </w:r>
      <w: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14:paraId="771F837C" w14:textId="77777777" w:rsidR="005B1F02" w:rsidRDefault="005B1F02" w:rsidP="00C24091">
      <w:pPr>
        <w:autoSpaceDE w:val="0"/>
        <w:autoSpaceDN w:val="0"/>
        <w:adjustRightInd w:val="0"/>
        <w:spacing w:before="220" w:after="220"/>
      </w:pPr>
      <w:r>
        <w:lastRenderedPageBreak/>
        <w:t>6.7</w:t>
      </w:r>
      <w: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br w:type="page"/>
      </w:r>
    </w:p>
    <w:p w14:paraId="0F042609" w14:textId="77777777" w:rsidR="005B1F02" w:rsidRDefault="005B1F02" w:rsidP="00F94E26">
      <w:pPr>
        <w:autoSpaceDE w:val="0"/>
        <w:autoSpaceDN w:val="0"/>
        <w:adjustRightInd w:val="0"/>
        <w:spacing w:before="220" w:after="220"/>
        <w:jc w:val="center"/>
      </w:pPr>
      <w:r>
        <w:lastRenderedPageBreak/>
        <w:t>[СТАТЬЯ 7</w:t>
      </w:r>
    </w:p>
    <w:p w14:paraId="37B23633" w14:textId="77777777" w:rsidR="005B1F02" w:rsidRDefault="005B1F02" w:rsidP="00F94E26">
      <w:pPr>
        <w:autoSpaceDE w:val="0"/>
        <w:autoSpaceDN w:val="0"/>
        <w:adjustRightInd w:val="0"/>
        <w:spacing w:before="220" w:after="220"/>
        <w:jc w:val="center"/>
      </w:pPr>
      <w:r>
        <w:t>ТРЕБОВАНИЕ О РАСКРЫТИИ</w:t>
      </w:r>
    </w:p>
    <w:p w14:paraId="12645B53" w14:textId="77777777" w:rsidR="005B1F02" w:rsidRDefault="005B1F02" w:rsidP="00F94E26">
      <w:pPr>
        <w:autoSpaceDE w:val="0"/>
        <w:autoSpaceDN w:val="0"/>
        <w:adjustRightInd w:val="0"/>
        <w:spacing w:before="220" w:after="220"/>
      </w:pPr>
      <w:r>
        <w:t>[Альтернативный вариант 1</w:t>
      </w:r>
    </w:p>
    <w:p w14:paraId="1CB50DAE" w14:textId="77777777" w:rsidR="005B1F02" w:rsidRDefault="005B1F02" w:rsidP="00F94E26">
      <w:pPr>
        <w:autoSpaceDE w:val="0"/>
        <w:autoSpaceDN w:val="0"/>
        <w:adjustRightInd w:val="0"/>
        <w:spacing w:before="220" w:after="440"/>
      </w:pPr>
      <w: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14:paraId="33EAA478" w14:textId="77777777" w:rsidR="005B1F02" w:rsidRDefault="005B1F02" w:rsidP="00F94E26">
      <w:pPr>
        <w:autoSpaceDE w:val="0"/>
        <w:autoSpaceDN w:val="0"/>
        <w:adjustRightInd w:val="0"/>
        <w:spacing w:before="220" w:after="220"/>
      </w:pPr>
      <w:r>
        <w:t>[Альтернативный вариант 2</w:t>
      </w:r>
    </w:p>
    <w:p w14:paraId="6043DB44" w14:textId="77777777" w:rsidR="005B1F02" w:rsidRDefault="005B1F02" w:rsidP="00F94E26">
      <w:pPr>
        <w:autoSpaceDE w:val="0"/>
        <w:autoSpaceDN w:val="0"/>
        <w:adjustRightInd w:val="0"/>
        <w:spacing w:before="220" w:after="220"/>
      </w:pPr>
      <w:r>
        <w:t>7.1</w:t>
      </w:r>
      <w: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738FFD08" w14:textId="77777777" w:rsidR="005B1F02" w:rsidRDefault="005B1F02" w:rsidP="00F94E26">
      <w:pPr>
        <w:autoSpaceDE w:val="0"/>
        <w:autoSpaceDN w:val="0"/>
        <w:adjustRightInd w:val="0"/>
        <w:spacing w:before="220" w:after="220"/>
      </w:pPr>
      <w:r>
        <w:t>7.2</w:t>
      </w:r>
      <w: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14:paraId="5765D2B5" w14:textId="77777777" w:rsidR="005B1F02" w:rsidRDefault="005B1F02" w:rsidP="00F94E26">
      <w:pPr>
        <w:autoSpaceDE w:val="0"/>
        <w:autoSpaceDN w:val="0"/>
        <w:adjustRightInd w:val="0"/>
        <w:spacing w:before="220" w:after="220"/>
      </w:pPr>
      <w:r>
        <w:t>7.3</w:t>
      </w:r>
      <w: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14:paraId="641BC78A" w14:textId="77777777" w:rsidR="005B1F02" w:rsidRDefault="005B1F02" w:rsidP="00F94E26">
      <w:pPr>
        <w:autoSpaceDE w:val="0"/>
        <w:autoSpaceDN w:val="0"/>
        <w:adjustRightInd w:val="0"/>
        <w:spacing w:before="220" w:after="440"/>
      </w:pPr>
      <w:r>
        <w:t>7.4</w:t>
      </w:r>
      <w: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14:paraId="7C71F4B2" w14:textId="77777777" w:rsidR="005B1F02" w:rsidRDefault="005B1F02" w:rsidP="00F94E26">
      <w:pPr>
        <w:autoSpaceDE w:val="0"/>
        <w:autoSpaceDN w:val="0"/>
        <w:adjustRightInd w:val="0"/>
        <w:spacing w:before="220" w:after="220"/>
      </w:pPr>
      <w:r>
        <w:t>[Альтернативный вариант 3</w:t>
      </w:r>
    </w:p>
    <w:p w14:paraId="3F320105" w14:textId="77777777" w:rsidR="005B1F02" w:rsidRPr="00115945" w:rsidRDefault="005B1F02" w:rsidP="00F94E26">
      <w:pPr>
        <w:spacing w:before="220" w:after="220"/>
      </w:pPr>
      <w:r>
        <w:t>7.1</w:t>
      </w:r>
      <w: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39681840" w14:textId="078C186F" w:rsidR="009E40F7" w:rsidRDefault="005B1F02" w:rsidP="00F94E26">
      <w:pPr>
        <w:spacing w:before="220" w:after="220"/>
      </w:pPr>
      <w:r>
        <w:t>7.2</w:t>
      </w:r>
      <w: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14:paraId="24920423" w14:textId="77777777" w:rsidR="009E40F7" w:rsidRDefault="009E40F7">
      <w:r>
        <w:br w:type="page"/>
      </w:r>
    </w:p>
    <w:p w14:paraId="1AB27191" w14:textId="77777777" w:rsidR="005B1F02" w:rsidRDefault="005B1F02" w:rsidP="00F94E26">
      <w:pPr>
        <w:autoSpaceDE w:val="0"/>
        <w:autoSpaceDN w:val="0"/>
        <w:adjustRightInd w:val="0"/>
        <w:spacing w:before="220" w:after="220"/>
      </w:pPr>
      <w:r>
        <w:lastRenderedPageBreak/>
        <w:t>7.3</w:t>
      </w:r>
      <w: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14:paraId="15E353AB" w14:textId="77777777" w:rsidR="005B1F02" w:rsidRDefault="005B1F02" w:rsidP="00F94E26">
      <w:pPr>
        <w:autoSpaceDE w:val="0"/>
        <w:autoSpaceDN w:val="0"/>
        <w:adjustRightInd w:val="0"/>
        <w:spacing w:before="220" w:after="220"/>
      </w:pPr>
      <w:r>
        <w:t>7.4</w:t>
      </w:r>
      <w: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14:paraId="1D1EA37A" w14:textId="77777777" w:rsidR="005B1F02" w:rsidRDefault="005B1F02" w:rsidP="00F94E26">
      <w:pPr>
        <w:autoSpaceDE w:val="0"/>
        <w:autoSpaceDN w:val="0"/>
        <w:adjustRightInd w:val="0"/>
        <w:spacing w:before="220" w:after="440"/>
        <w:rPr>
          <w:i/>
        </w:rPr>
      </w:pPr>
      <w:r>
        <w:t>7.5</w:t>
      </w:r>
      <w: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14:paraId="16B2C53C" w14:textId="77777777" w:rsidR="005B1F02" w:rsidRPr="00BD497D" w:rsidRDefault="005B1F02" w:rsidP="00F94E26">
      <w:pPr>
        <w:autoSpaceDE w:val="0"/>
        <w:autoSpaceDN w:val="0"/>
        <w:adjustRightInd w:val="0"/>
        <w:spacing w:before="220" w:after="220"/>
      </w:pPr>
      <w:r>
        <w:t>[Альтернативный вариант 4</w:t>
      </w:r>
    </w:p>
    <w:p w14:paraId="75EF07DD" w14:textId="77777777" w:rsidR="005B1F02" w:rsidRDefault="005B1F02" w:rsidP="00F94E26">
      <w:pPr>
        <w:autoSpaceDE w:val="0"/>
        <w:autoSpaceDN w:val="0"/>
        <w:adjustRightInd w:val="0"/>
        <w:spacing w:before="220" w:after="220"/>
        <w:jc w:val="center"/>
      </w:pPr>
      <w:r>
        <w:t>[ТРЕБОВАНИЕ О НЕРАСКРЫТИИ</w:t>
      </w:r>
    </w:p>
    <w:p w14:paraId="225CCF67" w14:textId="4194A1C5" w:rsidR="005B1F02" w:rsidRDefault="005B1F02" w:rsidP="00F94E26">
      <w:pPr>
        <w:autoSpaceDE w:val="0"/>
        <w:autoSpaceDN w:val="0"/>
        <w:adjustRightInd w:val="0"/>
        <w:spacing w:before="220" w:after="220"/>
      </w:pPr>
      <w: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br w:type="page"/>
      </w:r>
    </w:p>
    <w:p w14:paraId="5D8D718A" w14:textId="77777777" w:rsidR="005B1F02" w:rsidRDefault="005B1F02" w:rsidP="00F42164">
      <w:pPr>
        <w:autoSpaceDE w:val="0"/>
        <w:autoSpaceDN w:val="0"/>
        <w:adjustRightInd w:val="0"/>
        <w:spacing w:before="220" w:after="220"/>
        <w:jc w:val="center"/>
      </w:pPr>
      <w:r>
        <w:lastRenderedPageBreak/>
        <w:t>[СТАТЬЯ 8</w:t>
      </w:r>
    </w:p>
    <w:p w14:paraId="2490B055" w14:textId="77777777" w:rsidR="005B1F02" w:rsidRDefault="005B1F02" w:rsidP="00F42164">
      <w:pPr>
        <w:tabs>
          <w:tab w:val="num" w:pos="993"/>
        </w:tabs>
        <w:autoSpaceDE w:val="0"/>
        <w:autoSpaceDN w:val="0"/>
        <w:adjustRightInd w:val="0"/>
        <w:spacing w:before="220" w:after="440"/>
        <w:jc w:val="center"/>
      </w:pPr>
      <w:r>
        <w:t>УПРАВЛЕНИЕ [ПРАВАМИ]/[ИНТЕРЕСАМИ]</w:t>
      </w:r>
    </w:p>
    <w:p w14:paraId="2655167D" w14:textId="77777777" w:rsidR="005B1F02" w:rsidRDefault="005B1F02" w:rsidP="00F42164">
      <w:pPr>
        <w:autoSpaceDE w:val="0"/>
        <w:autoSpaceDN w:val="0"/>
        <w:adjustRightInd w:val="0"/>
        <w:spacing w:before="220" w:after="220"/>
      </w:pPr>
      <w:r>
        <w:t>[Альтернативный вариант 1</w:t>
      </w:r>
    </w:p>
    <w:p w14:paraId="752224D0" w14:textId="555595E5" w:rsidR="005B1F02" w:rsidRDefault="005B1F02" w:rsidP="00F42164">
      <w:pPr>
        <w:autoSpaceDE w:val="0"/>
        <w:autoSpaceDN w:val="0"/>
        <w:adjustRightInd w:val="0"/>
        <w:spacing w:before="220" w:after="440"/>
        <w:rPr>
          <w:szCs w:val="22"/>
        </w:rPr>
      </w:pPr>
      <w: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и осознанном согласии] [консультативном участии] [бенефициаров] [</w:t>
      </w:r>
      <w:r w:rsidR="00D72CD5">
        <w:t xml:space="preserve">носителей </w:t>
      </w:r>
      <w:r>
        <w:t>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w:t>
      </w:r>
      <w:r w:rsidR="00D72CD5">
        <w:t>носителей</w:t>
      </w:r>
      <w:r>
        <w:t xml:space="preserve"> традиционных знаний] для управления своими правами/интересами в соответствии с их обычными правилами, договоренностями, законами и практикой].]</w:t>
      </w:r>
    </w:p>
    <w:p w14:paraId="181F3008" w14:textId="77777777" w:rsidR="005B1F02" w:rsidRPr="00B524A5" w:rsidRDefault="005B1F02" w:rsidP="00F42164">
      <w:pPr>
        <w:autoSpaceDE w:val="0"/>
        <w:autoSpaceDN w:val="0"/>
        <w:adjustRightInd w:val="0"/>
        <w:spacing w:before="220" w:after="220"/>
      </w:pPr>
      <w:r>
        <w:t>[Альтернативный вариант 2</w:t>
      </w:r>
    </w:p>
    <w:p w14:paraId="480A6A53" w14:textId="77777777" w:rsidR="005B1F02" w:rsidRDefault="005B1F02" w:rsidP="00F42164">
      <w:pPr>
        <w:autoSpaceDE w:val="0"/>
        <w:autoSpaceDN w:val="0"/>
        <w:adjustRightInd w:val="0"/>
        <w:spacing w:before="220" w:after="440"/>
      </w:pPr>
      <w: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14:paraId="09868C7D" w14:textId="77777777" w:rsidR="005B1F02" w:rsidRDefault="005B1F02" w:rsidP="00F42164">
      <w:pPr>
        <w:autoSpaceDE w:val="0"/>
        <w:autoSpaceDN w:val="0"/>
        <w:adjustRightInd w:val="0"/>
        <w:spacing w:before="220" w:after="220"/>
      </w:pPr>
      <w:r>
        <w:t>[Альтернативный вариант 3</w:t>
      </w:r>
    </w:p>
    <w:p w14:paraId="56DA179E" w14:textId="04F699DF" w:rsidR="005B1F02" w:rsidRPr="00B524A5" w:rsidRDefault="005B1F02" w:rsidP="00F42164">
      <w:pPr>
        <w:autoSpaceDE w:val="0"/>
        <w:autoSpaceDN w:val="0"/>
        <w:adjustRightInd w:val="0"/>
        <w:spacing w:before="220" w:after="220"/>
      </w:pPr>
      <w: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br w:type="page"/>
      </w:r>
    </w:p>
    <w:p w14:paraId="07C8F1E7" w14:textId="77777777" w:rsidR="005B1F02" w:rsidRDefault="005B1F02" w:rsidP="00B809E2">
      <w:pPr>
        <w:autoSpaceDE w:val="0"/>
        <w:autoSpaceDN w:val="0"/>
        <w:adjustRightInd w:val="0"/>
        <w:spacing w:before="220" w:after="220"/>
        <w:jc w:val="center"/>
      </w:pPr>
      <w:r>
        <w:lastRenderedPageBreak/>
        <w:t>[СТАТЬЯ 9</w:t>
      </w:r>
    </w:p>
    <w:p w14:paraId="4594AAEB" w14:textId="77777777" w:rsidR="005B1F02" w:rsidRDefault="005B1F02" w:rsidP="00B809E2">
      <w:pPr>
        <w:tabs>
          <w:tab w:val="num" w:pos="993"/>
        </w:tabs>
        <w:autoSpaceDE w:val="0"/>
        <w:autoSpaceDN w:val="0"/>
        <w:adjustRightInd w:val="0"/>
        <w:spacing w:before="220" w:after="440"/>
        <w:jc w:val="center"/>
      </w:pPr>
      <w:r>
        <w:t>ИСКЛЮЧЕНИЯ И ОГРАНИЧЕНИЯ</w:t>
      </w:r>
    </w:p>
    <w:p w14:paraId="766CD2EC" w14:textId="77777777" w:rsidR="005B1F02" w:rsidRDefault="005B1F02" w:rsidP="00B809E2">
      <w:pPr>
        <w:tabs>
          <w:tab w:val="num" w:pos="993"/>
        </w:tabs>
        <w:autoSpaceDE w:val="0"/>
        <w:autoSpaceDN w:val="0"/>
        <w:adjustRightInd w:val="0"/>
        <w:spacing w:before="220" w:after="220"/>
      </w:pPr>
      <w:r>
        <w:t>[Альтернативный вариант координаторов</w:t>
      </w:r>
    </w:p>
    <w:p w14:paraId="2687BC7D" w14:textId="77777777" w:rsidR="005B1F02" w:rsidRDefault="005B1F02" w:rsidP="00B23FFD">
      <w:pPr>
        <w:pStyle w:val="ListParagraph"/>
        <w:numPr>
          <w:ilvl w:val="1"/>
          <w:numId w:val="5"/>
        </w:numPr>
        <w:spacing w:before="220" w:after="220"/>
        <w:ind w:left="0" w:firstLine="0"/>
      </w:pPr>
      <w:r>
        <w:t>Государства-члены/Договаривающиеся стороны могут, по согласованию с бенефициарами в соответствующих случаях, утвердить надлежащие ограничения и исключения при условии, что они необоснованно не ущемляют законные интересы бенефициаров при учете законных интересов третьих лиц.</w:t>
      </w:r>
    </w:p>
    <w:p w14:paraId="4056E047" w14:textId="77777777" w:rsidR="005B1F02" w:rsidRDefault="005B1F02" w:rsidP="00B809E2">
      <w:pPr>
        <w:pStyle w:val="ListParagraph"/>
        <w:spacing w:before="220" w:after="220" w:line="256" w:lineRule="auto"/>
      </w:pPr>
    </w:p>
    <w:p w14:paraId="5FE6C79A" w14:textId="77777777" w:rsidR="005B1F02" w:rsidRDefault="005B1F02" w:rsidP="00B23FFD">
      <w:pPr>
        <w:pStyle w:val="ListParagraph"/>
        <w:numPr>
          <w:ilvl w:val="1"/>
          <w:numId w:val="4"/>
        </w:numPr>
        <w:spacing w:before="220" w:after="220" w:line="256" w:lineRule="auto"/>
        <w:ind w:left="0" w:firstLine="0"/>
      </w:pPr>
      <w:r>
        <w:t>Любые исключения и ограничения, одобренные государствами-членами/Договаривающимися сторонами, не должны противоречить использованию традиционных знаний бенефициарами в соответствии с обычным правом.]</w:t>
      </w:r>
    </w:p>
    <w:p w14:paraId="3384478C" w14:textId="1B268772" w:rsidR="005B1F02" w:rsidRDefault="005B1F02" w:rsidP="00B809E2">
      <w:pPr>
        <w:spacing w:before="220" w:after="440" w:line="256" w:lineRule="auto"/>
      </w:pPr>
      <w:r>
        <w:t>9.3</w:t>
      </w:r>
      <w:r>
        <w:tab/>
        <w:t>Государства-члены/Договаривающиеся стороны должны принять меры для обеспечения того, чтобы</w:t>
      </w:r>
      <w:r w:rsidR="00D72CD5">
        <w:t xml:space="preserve"> мнение коренных </w:t>
      </w:r>
      <w:r w:rsidR="00D72CD5" w:rsidRPr="008A0493">
        <w:t>[</w:t>
      </w:r>
      <w:r w:rsidR="00D72CD5">
        <w:t>народов</w:t>
      </w:r>
      <w:r w:rsidR="00D72CD5" w:rsidRPr="008A0493">
        <w:t>]</w:t>
      </w:r>
      <w:r w:rsidR="00D72CD5">
        <w:t xml:space="preserve"> и местных общин служило ориентиром</w:t>
      </w:r>
      <w:r>
        <w:t xml:space="preserve"> при разработке любых утверждаемых ими исключений и ограничений</w:t>
      </w:r>
      <w:r w:rsidR="00D72CD5">
        <w:t>.</w:t>
      </w:r>
      <w:r w:rsidR="00D72CD5" w:rsidDel="00D72CD5">
        <w:t xml:space="preserve"> </w:t>
      </w:r>
    </w:p>
    <w:p w14:paraId="6784179E" w14:textId="77777777" w:rsidR="005B1F02" w:rsidRDefault="005B1F02" w:rsidP="00B809E2">
      <w:pPr>
        <w:tabs>
          <w:tab w:val="num" w:pos="993"/>
        </w:tabs>
        <w:autoSpaceDE w:val="0"/>
        <w:autoSpaceDN w:val="0"/>
        <w:adjustRightInd w:val="0"/>
        <w:spacing w:before="220" w:after="220"/>
      </w:pPr>
      <w:r>
        <w:t>[Альтернативный вариант 1</w:t>
      </w:r>
    </w:p>
    <w:p w14:paraId="5D54736F" w14:textId="77777777" w:rsidR="005B1F02" w:rsidRDefault="005B1F02" w:rsidP="00B809E2">
      <w:pPr>
        <w:tabs>
          <w:tab w:val="num" w:pos="993"/>
        </w:tabs>
        <w:autoSpaceDE w:val="0"/>
        <w:autoSpaceDN w:val="0"/>
        <w:adjustRightInd w:val="0"/>
        <w:spacing w:before="220" w:after="440"/>
      </w:pPr>
      <w:r>
        <w:t>В соответствии с обязательствами, установленными в настоящем документе, государства-члены [могут в особых случаях] [должны] по согласованию с бенефициарами, когда это применимо,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w:t>
      </w:r>
    </w:p>
    <w:p w14:paraId="49466ED2" w14:textId="77777777" w:rsidR="005B1F02" w:rsidRDefault="005B1F02" w:rsidP="00B809E2">
      <w:pPr>
        <w:tabs>
          <w:tab w:val="num" w:pos="993"/>
        </w:tabs>
        <w:autoSpaceDE w:val="0"/>
        <w:autoSpaceDN w:val="0"/>
        <w:adjustRightInd w:val="0"/>
        <w:spacing w:before="220" w:after="220"/>
      </w:pPr>
      <w:r>
        <w:t>[Альтернативный вариант 2</w:t>
      </w:r>
    </w:p>
    <w:p w14:paraId="26C03856" w14:textId="77777777" w:rsidR="005B1F02" w:rsidRDefault="005B1F02" w:rsidP="00B809E2">
      <w:pPr>
        <w:tabs>
          <w:tab w:val="num" w:pos="993"/>
        </w:tabs>
        <w:autoSpaceDE w:val="0"/>
        <w:autoSpaceDN w:val="0"/>
        <w:adjustRightInd w:val="0"/>
        <w:spacing w:before="220" w:after="220"/>
      </w:pPr>
      <w:r>
        <w:t>Общие исключения</w:t>
      </w:r>
    </w:p>
    <w:p w14:paraId="60F2B85F" w14:textId="77777777" w:rsidR="005B1F02" w:rsidRDefault="005B1F02" w:rsidP="00B809E2">
      <w:pPr>
        <w:autoSpaceDE w:val="0"/>
        <w:autoSpaceDN w:val="0"/>
        <w:adjustRightInd w:val="0"/>
        <w:spacing w:before="220" w:after="220"/>
        <w:rPr>
          <w:szCs w:val="22"/>
        </w:rPr>
      </w:pPr>
      <w:r>
        <w:t>9.1</w:t>
      </w:r>
      <w:r>
        <w:tab/>
        <w:t>[Государства-члены]</w:t>
      </w:r>
      <w:proofErr w:type="gramStart"/>
      <w:r>
        <w:t>/[</w:t>
      </w:r>
      <w:proofErr w:type="gramEnd"/>
      <w:r>
        <w:t>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14:paraId="18CB5FF2" w14:textId="77777777" w:rsidR="00B809E2" w:rsidRDefault="005B1F02" w:rsidP="00B23FFD">
      <w:pPr>
        <w:pStyle w:val="ListParagraph"/>
        <w:numPr>
          <w:ilvl w:val="0"/>
          <w:numId w:val="24"/>
        </w:numPr>
        <w:autoSpaceDE w:val="0"/>
        <w:autoSpaceDN w:val="0"/>
        <w:adjustRightInd w:val="0"/>
        <w:spacing w:before="220" w:after="220"/>
        <w:ind w:left="547"/>
        <w:contextualSpacing w:val="0"/>
      </w:pPr>
      <w:r>
        <w:t xml:space="preserve">[обеспечивает, когда это возможно, признание бенефициаров;] </w:t>
      </w:r>
    </w:p>
    <w:p w14:paraId="5BF32A86" w14:textId="77777777" w:rsidR="00B809E2" w:rsidRDefault="005B1F02" w:rsidP="009E40F7">
      <w:pPr>
        <w:pStyle w:val="ListParagraph"/>
        <w:numPr>
          <w:ilvl w:val="0"/>
          <w:numId w:val="24"/>
        </w:numPr>
        <w:autoSpaceDE w:val="0"/>
        <w:autoSpaceDN w:val="0"/>
        <w:adjustRightInd w:val="0"/>
        <w:spacing w:before="220" w:after="220"/>
        <w:ind w:left="1134" w:hanging="587"/>
        <w:contextualSpacing w:val="0"/>
      </w:pPr>
      <w:r>
        <w:t xml:space="preserve">[не носит оскорбительного или уничижительного характера по отношению к бенефициарам;] </w:t>
      </w:r>
    </w:p>
    <w:p w14:paraId="7272DF3E" w14:textId="77777777" w:rsidR="00B809E2" w:rsidRDefault="005B1F02" w:rsidP="00B23FFD">
      <w:pPr>
        <w:pStyle w:val="ListParagraph"/>
        <w:numPr>
          <w:ilvl w:val="0"/>
          <w:numId w:val="24"/>
        </w:numPr>
        <w:autoSpaceDE w:val="0"/>
        <w:autoSpaceDN w:val="0"/>
        <w:adjustRightInd w:val="0"/>
        <w:spacing w:before="220" w:after="220"/>
        <w:ind w:left="547"/>
        <w:contextualSpacing w:val="0"/>
      </w:pPr>
      <w:r>
        <w:t>[соответствует добросовестной практике;] или</w:t>
      </w:r>
    </w:p>
    <w:p w14:paraId="324A622D" w14:textId="0282E409" w:rsidR="005B1F02" w:rsidRDefault="005B1F02" w:rsidP="009E40F7">
      <w:pPr>
        <w:pStyle w:val="ListParagraph"/>
        <w:numPr>
          <w:ilvl w:val="0"/>
          <w:numId w:val="24"/>
        </w:numPr>
        <w:autoSpaceDE w:val="0"/>
        <w:autoSpaceDN w:val="0"/>
        <w:adjustRightInd w:val="0"/>
        <w:spacing w:before="220" w:after="220"/>
        <w:ind w:left="1134" w:hanging="587"/>
        <w:contextualSpacing w:val="0"/>
      </w:pPr>
      <w:r>
        <w:t>[не ущемляет необоснованным образом законные интересы бенефициаров с учетом законных интересов третьих лиц.]]</w:t>
      </w:r>
    </w:p>
    <w:p w14:paraId="5D0D7DEC" w14:textId="77777777" w:rsidR="005B1F02" w:rsidRDefault="005B1F02" w:rsidP="00B809E2">
      <w:pPr>
        <w:autoSpaceDE w:val="0"/>
        <w:autoSpaceDN w:val="0"/>
        <w:adjustRightInd w:val="0"/>
        <w:spacing w:before="220" w:after="220"/>
      </w:pPr>
      <w:r>
        <w:t>9.2</w:t>
      </w:r>
      <w: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w:t>
      </w:r>
      <w:proofErr w:type="gramStart"/>
      <w:r>
        <w:t>/[</w:t>
      </w:r>
      <w:proofErr w:type="gramEnd"/>
      <w:r>
        <w:t>Договаривающиеся стороны] [не могут устанавливать]</w:t>
      </w:r>
      <w:proofErr w:type="gramStart"/>
      <w:r>
        <w:t>/[</w:t>
      </w:r>
      <w:proofErr w:type="gramEnd"/>
      <w:r>
        <w:t>не устанавливают]</w:t>
      </w:r>
      <w:proofErr w:type="gramStart"/>
      <w:r>
        <w:t>/[</w:t>
      </w:r>
      <w:proofErr w:type="gramEnd"/>
      <w:r>
        <w:t>не должны устанавливать] исключения и ограничения.]</w:t>
      </w:r>
    </w:p>
    <w:p w14:paraId="6B6BFC2D" w14:textId="77777777" w:rsidR="005B1F02" w:rsidRDefault="005B1F02" w:rsidP="00B809E2">
      <w:pPr>
        <w:autoSpaceDE w:val="0"/>
        <w:autoSpaceDN w:val="0"/>
        <w:adjustRightInd w:val="0"/>
        <w:spacing w:before="220" w:after="220"/>
      </w:pPr>
      <w:r>
        <w:lastRenderedPageBreak/>
        <w:t>Специальные исключения</w:t>
      </w:r>
    </w:p>
    <w:p w14:paraId="71D8B1AD" w14:textId="77777777" w:rsidR="005B1F02" w:rsidRDefault="005B1F02" w:rsidP="00B809E2">
      <w:pPr>
        <w:autoSpaceDE w:val="0"/>
        <w:autoSpaceDN w:val="0"/>
        <w:adjustRightInd w:val="0"/>
        <w:spacing w:before="220" w:after="220"/>
      </w:pPr>
      <w:r>
        <w:t>9.3</w:t>
      </w:r>
      <w:r>
        <w:tab/>
        <w:t>[[В дополнение к ограничениям и исключениям, предусматриваемым пунктом 1,] [государства-члены]</w:t>
      </w:r>
      <w:proofErr w:type="gramStart"/>
      <w:r>
        <w:t>/[</w:t>
      </w:r>
      <w:proofErr w:type="gramEnd"/>
      <w:r>
        <w:t>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14:paraId="407DC27C" w14:textId="77777777" w:rsidR="00B809E2" w:rsidRDefault="005B1F02" w:rsidP="00B23FFD">
      <w:pPr>
        <w:pStyle w:val="ListParagraph"/>
        <w:numPr>
          <w:ilvl w:val="0"/>
          <w:numId w:val="25"/>
        </w:numPr>
        <w:autoSpaceDE w:val="0"/>
        <w:autoSpaceDN w:val="0"/>
        <w:adjustRightInd w:val="0"/>
        <w:spacing w:before="220" w:after="220"/>
        <w:ind w:left="547"/>
        <w:contextualSpacing w:val="0"/>
      </w:pPr>
      <w:r>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14:paraId="23547367" w14:textId="77777777" w:rsidR="00B809E2" w:rsidRDefault="005B1F02" w:rsidP="00B23FFD">
      <w:pPr>
        <w:pStyle w:val="ListParagraph"/>
        <w:numPr>
          <w:ilvl w:val="0"/>
          <w:numId w:val="25"/>
        </w:numPr>
        <w:autoSpaceDE w:val="0"/>
        <w:autoSpaceDN w:val="0"/>
        <w:adjustRightInd w:val="0"/>
        <w:spacing w:before="220" w:after="220"/>
        <w:ind w:left="547"/>
        <w:contextualSpacing w:val="0"/>
      </w:pPr>
      <w:r>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14:paraId="6412BE62" w14:textId="77777777" w:rsidR="00B809E2" w:rsidRDefault="005B1F02" w:rsidP="00B23FFD">
      <w:pPr>
        <w:pStyle w:val="ListParagraph"/>
        <w:numPr>
          <w:ilvl w:val="0"/>
          <w:numId w:val="25"/>
        </w:numPr>
        <w:autoSpaceDE w:val="0"/>
        <w:autoSpaceDN w:val="0"/>
        <w:adjustRightInd w:val="0"/>
        <w:spacing w:before="220" w:after="220"/>
        <w:ind w:left="547"/>
        <w:contextualSpacing w:val="0"/>
      </w:pPr>
      <w:r>
        <w:t>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w:t>
      </w:r>
    </w:p>
    <w:p w14:paraId="234D04CA" w14:textId="77777777" w:rsidR="00B809E2" w:rsidRDefault="005B1F02" w:rsidP="00B23FFD">
      <w:pPr>
        <w:pStyle w:val="ListParagraph"/>
        <w:numPr>
          <w:ilvl w:val="0"/>
          <w:numId w:val="25"/>
        </w:numPr>
        <w:autoSpaceDE w:val="0"/>
        <w:autoSpaceDN w:val="0"/>
        <w:adjustRightInd w:val="0"/>
        <w:spacing w:before="220" w:after="220"/>
        <w:ind w:left="547"/>
        <w:contextualSpacing w:val="0"/>
      </w:pPr>
      <w:r>
        <w:t>[создание оригинального авторского произведения на основе традиционных знаний];</w:t>
      </w:r>
    </w:p>
    <w:p w14:paraId="27CCA3B1" w14:textId="66F36A97" w:rsidR="005B1F02" w:rsidRDefault="005B1F02" w:rsidP="00B23FFD">
      <w:pPr>
        <w:pStyle w:val="ListParagraph"/>
        <w:numPr>
          <w:ilvl w:val="0"/>
          <w:numId w:val="25"/>
        </w:numPr>
        <w:autoSpaceDE w:val="0"/>
        <w:autoSpaceDN w:val="0"/>
        <w:adjustRightInd w:val="0"/>
        <w:spacing w:before="220" w:after="220"/>
        <w:ind w:left="547"/>
        <w:contextualSpacing w:val="0"/>
      </w:pPr>
      <w:r>
        <w:t>для исключения из охраны диагностических, терапевтических и хирургических методов лечения людей и животных.</w:t>
      </w:r>
    </w:p>
    <w:p w14:paraId="3D2DE518" w14:textId="77777777" w:rsidR="005B1F02" w:rsidRDefault="005B1F02" w:rsidP="00B809E2">
      <w:pPr>
        <w:autoSpaceDE w:val="0"/>
        <w:autoSpaceDN w:val="0"/>
        <w:adjustRightInd w:val="0"/>
        <w:spacing w:before="220" w:after="220"/>
        <w:ind w:firstLine="550"/>
      </w:pPr>
      <w:r>
        <w:t>Это положение, за исключением подпункта (с), не [должно применяться]/ [применяется] к традиционным знаниям, описанным в статье 5(a)/5.1.]</w:t>
      </w:r>
    </w:p>
    <w:p w14:paraId="2AA79B7D" w14:textId="04177875" w:rsidR="005B1F02" w:rsidRDefault="005B1F02" w:rsidP="00B809E2">
      <w:pPr>
        <w:autoSpaceDE w:val="0"/>
        <w:autoSpaceDN w:val="0"/>
        <w:adjustRightInd w:val="0"/>
        <w:spacing w:before="220" w:after="220"/>
      </w:pPr>
      <w:r>
        <w:t>9.4</w:t>
      </w:r>
      <w:r>
        <w:tab/>
        <w:t>Независимо от того, разрешены ли уже такие действия в соответствии с пунктом 1, разрешается следующее:</w:t>
      </w:r>
    </w:p>
    <w:p w14:paraId="5505DCF4" w14:textId="77777777" w:rsidR="00B809E2" w:rsidRDefault="005B1F02" w:rsidP="00B23FFD">
      <w:pPr>
        <w:pStyle w:val="ListParagraph"/>
        <w:numPr>
          <w:ilvl w:val="0"/>
          <w:numId w:val="26"/>
        </w:numPr>
        <w:autoSpaceDE w:val="0"/>
        <w:autoSpaceDN w:val="0"/>
        <w:adjustRightInd w:val="0"/>
        <w:spacing w:before="220" w:after="220"/>
        <w:ind w:left="1123" w:hanging="547"/>
        <w:contextualSpacing w:val="0"/>
      </w:pPr>
      <w:r>
        <w:t>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презентации; и</w:t>
      </w:r>
    </w:p>
    <w:p w14:paraId="70B06071" w14:textId="054F79F2" w:rsidR="005B1F02" w:rsidRDefault="005B1F02" w:rsidP="00B23FFD">
      <w:pPr>
        <w:pStyle w:val="ListParagraph"/>
        <w:numPr>
          <w:ilvl w:val="0"/>
          <w:numId w:val="26"/>
        </w:numPr>
        <w:autoSpaceDE w:val="0"/>
        <w:autoSpaceDN w:val="0"/>
        <w:adjustRightInd w:val="0"/>
        <w:spacing w:before="220" w:after="220"/>
        <w:ind w:left="1123" w:hanging="547"/>
        <w:contextualSpacing w:val="0"/>
      </w:pPr>
      <w:r>
        <w:t>создание оригинального авторского произведения на основе традиционных знаний.]</w:t>
      </w:r>
    </w:p>
    <w:p w14:paraId="33E92F1C" w14:textId="77777777" w:rsidR="005B1F02" w:rsidRDefault="005B1F02" w:rsidP="00B809E2">
      <w:pPr>
        <w:autoSpaceDE w:val="0"/>
        <w:autoSpaceDN w:val="0"/>
        <w:adjustRightInd w:val="0"/>
        <w:spacing w:before="220" w:after="220"/>
      </w:pPr>
      <w:r>
        <w:t>9.5</w:t>
      </w:r>
      <w:r>
        <w:tab/>
        <w:t>[[Не существует права, позволяющего [исключить возможность использования другими лицами] знаний, которые:]</w:t>
      </w:r>
      <w:proofErr w:type="gramStart"/>
      <w:r>
        <w:t>/[</w:t>
      </w:r>
      <w:proofErr w:type="gramEnd"/>
      <w:r>
        <w:t>Положения статьи 5 не применяются к использованию знаний, которые:]</w:t>
      </w:r>
    </w:p>
    <w:p w14:paraId="6F8772B3" w14:textId="77777777" w:rsidR="00B809E2" w:rsidRDefault="005B1F02" w:rsidP="00B23FFD">
      <w:pPr>
        <w:pStyle w:val="ListParagraph"/>
        <w:numPr>
          <w:ilvl w:val="0"/>
          <w:numId w:val="27"/>
        </w:numPr>
        <w:autoSpaceDE w:val="0"/>
        <w:autoSpaceDN w:val="0"/>
        <w:adjustRightInd w:val="0"/>
        <w:spacing w:before="220" w:after="220"/>
        <w:ind w:left="562"/>
        <w:contextualSpacing w:val="0"/>
      </w:pPr>
      <w:r>
        <w:t>были созданы независимо [за пределами общины бенефициаров];</w:t>
      </w:r>
    </w:p>
    <w:p w14:paraId="423811F0" w14:textId="77777777" w:rsidR="00B809E2" w:rsidRDefault="005B1F02" w:rsidP="00B23FFD">
      <w:pPr>
        <w:pStyle w:val="ListParagraph"/>
        <w:numPr>
          <w:ilvl w:val="0"/>
          <w:numId w:val="27"/>
        </w:numPr>
        <w:autoSpaceDE w:val="0"/>
        <w:autoSpaceDN w:val="0"/>
        <w:adjustRightInd w:val="0"/>
        <w:spacing w:before="220" w:after="220"/>
        <w:ind w:left="562"/>
        <w:contextualSpacing w:val="0"/>
      </w:pPr>
      <w:r>
        <w:t>[правомерно] происходят из иных источников, чем среда бенефициаров; или</w:t>
      </w:r>
    </w:p>
    <w:p w14:paraId="4E18196E" w14:textId="67339DC2" w:rsidR="005B1F02" w:rsidRDefault="005B1F02" w:rsidP="00B23FFD">
      <w:pPr>
        <w:pStyle w:val="ListParagraph"/>
        <w:numPr>
          <w:ilvl w:val="0"/>
          <w:numId w:val="27"/>
        </w:numPr>
        <w:autoSpaceDE w:val="0"/>
        <w:autoSpaceDN w:val="0"/>
        <w:adjustRightInd w:val="0"/>
        <w:spacing w:before="220" w:after="220"/>
        <w:ind w:left="562"/>
        <w:contextualSpacing w:val="0"/>
      </w:pPr>
      <w:r>
        <w:t>известны [законным путем] за пределами общины бенефициаров.]</w:t>
      </w:r>
    </w:p>
    <w:p w14:paraId="11E62B3E" w14:textId="77777777" w:rsidR="005B1F02" w:rsidRDefault="005B1F02" w:rsidP="00B809E2">
      <w:pPr>
        <w:autoSpaceDE w:val="0"/>
        <w:autoSpaceDN w:val="0"/>
        <w:adjustRightInd w:val="0"/>
        <w:spacing w:before="220" w:after="220"/>
      </w:pPr>
      <w:r>
        <w:t>9.6</w:t>
      </w:r>
      <w:r>
        <w:tab/>
        <w:t>[[Охраняемые] традиционные знания не считаются подвергнувшимися незаконному присвоению и неправомерному использованию, если:</w:t>
      </w:r>
    </w:p>
    <w:p w14:paraId="1DFBE866" w14:textId="77777777" w:rsidR="00B809E2" w:rsidRDefault="005B1F02" w:rsidP="00B23FFD">
      <w:pPr>
        <w:pStyle w:val="ListParagraph"/>
        <w:numPr>
          <w:ilvl w:val="0"/>
          <w:numId w:val="28"/>
        </w:numPr>
        <w:tabs>
          <w:tab w:val="num" w:pos="1140"/>
        </w:tabs>
        <w:autoSpaceDE w:val="0"/>
        <w:autoSpaceDN w:val="0"/>
        <w:adjustRightInd w:val="0"/>
        <w:spacing w:before="220" w:after="220"/>
        <w:ind w:left="547"/>
        <w:contextualSpacing w:val="0"/>
      </w:pPr>
      <w:r>
        <w:t>эти [охраняемые] традиционные знания были получены из печатной публикации;</w:t>
      </w:r>
    </w:p>
    <w:p w14:paraId="6D999E59" w14:textId="77777777" w:rsidR="00B809E2" w:rsidRDefault="005B1F02" w:rsidP="00B23FFD">
      <w:pPr>
        <w:pStyle w:val="ListParagraph"/>
        <w:numPr>
          <w:ilvl w:val="0"/>
          <w:numId w:val="28"/>
        </w:numPr>
        <w:tabs>
          <w:tab w:val="num" w:pos="1140"/>
        </w:tabs>
        <w:autoSpaceDE w:val="0"/>
        <w:autoSpaceDN w:val="0"/>
        <w:adjustRightInd w:val="0"/>
        <w:spacing w:before="220" w:after="220"/>
        <w:ind w:left="547"/>
        <w:contextualSpacing w:val="0"/>
      </w:pPr>
      <w:r>
        <w:lastRenderedPageBreak/>
        <w:t>эти [охраняемые] традиционные знания были 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14:paraId="0CFFEDB0" w14:textId="0C682625" w:rsidR="005B1F02" w:rsidRDefault="005B1F02" w:rsidP="00B23FFD">
      <w:pPr>
        <w:pStyle w:val="ListParagraph"/>
        <w:numPr>
          <w:ilvl w:val="0"/>
          <w:numId w:val="28"/>
        </w:numPr>
        <w:tabs>
          <w:tab w:val="num" w:pos="1140"/>
        </w:tabs>
        <w:autoSpaceDE w:val="0"/>
        <w:autoSpaceDN w:val="0"/>
        <w:adjustRightInd w:val="0"/>
        <w:spacing w:before="220" w:after="220"/>
        <w:ind w:left="547"/>
        <w:contextualSpacing w:val="0"/>
      </w:pPr>
      <w:r>
        <w:t>если к полученным [охраняемым] традиционным знаниям применяются взаимосогласованные условия [доступа и совместного пользования выгодами]</w:t>
      </w:r>
      <w:proofErr w:type="gramStart"/>
      <w:r>
        <w:t>/[</w:t>
      </w:r>
      <w:proofErr w:type="gramEnd"/>
      <w:r>
        <w:t>справедливой и соразмерной компенсации], которые были согласованы с национальным координационным центром.]]</w:t>
      </w:r>
    </w:p>
    <w:p w14:paraId="2DC7A334" w14:textId="55FB28CE" w:rsidR="005B1F02" w:rsidRPr="00B809E2" w:rsidRDefault="005B1F02" w:rsidP="00B809E2">
      <w:pPr>
        <w:tabs>
          <w:tab w:val="left" w:pos="550"/>
        </w:tabs>
        <w:autoSpaceDE w:val="0"/>
        <w:autoSpaceDN w:val="0"/>
        <w:adjustRightInd w:val="0"/>
        <w:spacing w:before="220" w:after="220"/>
        <w:rPr>
          <w:szCs w:val="22"/>
        </w:rPr>
      </w:pPr>
      <w:r>
        <w:t>9.7</w:t>
      </w:r>
      <w:r>
        <w:tab/>
        <w:t>[Национальные органы исключают из охраны традиционные знания, которые уже являются доступными широкой публике без ограничений.]]</w:t>
      </w:r>
      <w:r>
        <w:br w:type="page"/>
      </w:r>
    </w:p>
    <w:p w14:paraId="5ECCC194" w14:textId="77777777" w:rsidR="005B1F02" w:rsidRDefault="005B1F02" w:rsidP="007C4310">
      <w:pPr>
        <w:tabs>
          <w:tab w:val="num" w:pos="993"/>
        </w:tabs>
        <w:autoSpaceDE w:val="0"/>
        <w:autoSpaceDN w:val="0"/>
        <w:adjustRightInd w:val="0"/>
        <w:spacing w:before="220" w:after="220"/>
        <w:jc w:val="center"/>
      </w:pPr>
      <w:r>
        <w:lastRenderedPageBreak/>
        <w:t>[СТАТЬЯ 10</w:t>
      </w:r>
    </w:p>
    <w:p w14:paraId="446CC5DB" w14:textId="77777777" w:rsidR="005B1F02" w:rsidRDefault="005B1F02" w:rsidP="007C4310">
      <w:pPr>
        <w:tabs>
          <w:tab w:val="num" w:pos="993"/>
        </w:tabs>
        <w:autoSpaceDE w:val="0"/>
        <w:autoSpaceDN w:val="0"/>
        <w:adjustRightInd w:val="0"/>
        <w:spacing w:before="220" w:after="440"/>
        <w:jc w:val="center"/>
      </w:pPr>
      <w:r>
        <w:t>СРОК ОХРАНЫ/ДЕЙСТВИЯ ПРАВ</w:t>
      </w:r>
    </w:p>
    <w:p w14:paraId="33117EC7" w14:textId="77777777" w:rsidR="005B1F02" w:rsidRDefault="005B1F02" w:rsidP="007C4310">
      <w:pPr>
        <w:tabs>
          <w:tab w:val="num" w:pos="993"/>
        </w:tabs>
        <w:autoSpaceDE w:val="0"/>
        <w:autoSpaceDN w:val="0"/>
        <w:adjustRightInd w:val="0"/>
        <w:spacing w:before="220" w:after="220"/>
        <w:rPr>
          <w:szCs w:val="22"/>
        </w:rPr>
      </w:pPr>
      <w:r>
        <w:t>[Альтернативный вариант координаторов</w:t>
      </w:r>
    </w:p>
    <w:p w14:paraId="54AE2A95" w14:textId="77777777" w:rsidR="005B1F02" w:rsidRDefault="005B1F02" w:rsidP="007C4310">
      <w:pPr>
        <w:spacing w:before="220" w:after="440"/>
      </w:pPr>
      <w:r>
        <w:t>Охрана традиционных знаний, предусматриваемая настоящим документом, действует до тех пор, пока традиционные знания продолжают удовлетворять критериям охраноспособности в соответствии со статьей 3 настоящего документа.]</w:t>
      </w:r>
    </w:p>
    <w:p w14:paraId="183FE512" w14:textId="77777777" w:rsidR="005B1F02" w:rsidRDefault="005B1F02" w:rsidP="007C4310">
      <w:pPr>
        <w:tabs>
          <w:tab w:val="num" w:pos="993"/>
        </w:tabs>
        <w:autoSpaceDE w:val="0"/>
        <w:autoSpaceDN w:val="0"/>
        <w:adjustRightInd w:val="0"/>
        <w:spacing w:before="220" w:after="220"/>
      </w:pPr>
      <w:r>
        <w:t>Альтернативный вариант 1</w:t>
      </w:r>
    </w:p>
    <w:p w14:paraId="6F928DFB" w14:textId="793FB555" w:rsidR="005B1F02" w:rsidRPr="007C4310" w:rsidRDefault="005B1F02" w:rsidP="007C4310">
      <w:pPr>
        <w:tabs>
          <w:tab w:val="num" w:pos="993"/>
        </w:tabs>
        <w:autoSpaceDE w:val="0"/>
        <w:autoSpaceDN w:val="0"/>
        <w:adjustRightInd w:val="0"/>
        <w:spacing w:before="220" w:after="220"/>
        <w:rPr>
          <w:szCs w:val="22"/>
        </w:rPr>
      </w:pPr>
      <w:r>
        <w:t>[[Государства-члены]</w:t>
      </w:r>
      <w:proofErr w:type="gramStart"/>
      <w:r>
        <w:t>/[</w:t>
      </w:r>
      <w:proofErr w:type="gramEnd"/>
      <w:r>
        <w:t>Договаривающиеся стороны] могут определить надлежащий срок охраны прав/традиционных знаний в соответствии со [статьей 5</w:t>
      </w:r>
      <w:proofErr w:type="gramStart"/>
      <w:r>
        <w:t>/,[[ которая</w:t>
      </w:r>
      <w:proofErr w:type="gramEnd"/>
      <w:r>
        <w:t xml:space="preserve"> [может] [должна осуществляться]/[осуществляется] до тех пор, пока традиционные знания отвечают/удовлетворяют [критериям охраноспособности] согласно статье [3]</w:t>
      </w:r>
      <w:proofErr w:type="gramStart"/>
      <w:r>
        <w:t>/[</w:t>
      </w:r>
      <w:proofErr w:type="gramEnd"/>
      <w:r>
        <w:t>5].]]</w:t>
      </w:r>
      <w:r>
        <w:br w:type="page"/>
      </w:r>
    </w:p>
    <w:p w14:paraId="645DC23A" w14:textId="77777777" w:rsidR="005B1F02" w:rsidRDefault="005B1F02" w:rsidP="005868A1">
      <w:pPr>
        <w:tabs>
          <w:tab w:val="num" w:pos="993"/>
        </w:tabs>
        <w:autoSpaceDE w:val="0"/>
        <w:autoSpaceDN w:val="0"/>
        <w:adjustRightInd w:val="0"/>
        <w:spacing w:before="220" w:after="220"/>
        <w:jc w:val="center"/>
      </w:pPr>
      <w:r>
        <w:lastRenderedPageBreak/>
        <w:t>[СТАТЬЯ 11</w:t>
      </w:r>
    </w:p>
    <w:p w14:paraId="6DAE72C1" w14:textId="77777777" w:rsidR="005B1F02" w:rsidRDefault="005B1F02" w:rsidP="005868A1">
      <w:pPr>
        <w:tabs>
          <w:tab w:val="num" w:pos="993"/>
        </w:tabs>
        <w:autoSpaceDE w:val="0"/>
        <w:autoSpaceDN w:val="0"/>
        <w:adjustRightInd w:val="0"/>
        <w:spacing w:before="220" w:after="440"/>
        <w:jc w:val="center"/>
      </w:pPr>
      <w:r>
        <w:t>ФОРМАЛЬНОСТИ</w:t>
      </w:r>
    </w:p>
    <w:p w14:paraId="62533736" w14:textId="77777777" w:rsidR="005B1F02" w:rsidRDefault="005B1F02" w:rsidP="005868A1">
      <w:pPr>
        <w:tabs>
          <w:tab w:val="num" w:pos="993"/>
        </w:tabs>
        <w:autoSpaceDE w:val="0"/>
        <w:autoSpaceDN w:val="0"/>
        <w:adjustRightInd w:val="0"/>
        <w:spacing w:before="220" w:after="220"/>
        <w:rPr>
          <w:iCs/>
          <w:szCs w:val="22"/>
        </w:rPr>
      </w:pPr>
      <w:r>
        <w:t>[Альтернативный вариант координаторов</w:t>
      </w:r>
    </w:p>
    <w:p w14:paraId="3E8A1B76" w14:textId="64ACEED9" w:rsidR="005B1F02" w:rsidRDefault="005B1F02" w:rsidP="005868A1">
      <w:pPr>
        <w:spacing w:before="220" w:after="440"/>
      </w:pPr>
      <w:r>
        <w:t xml:space="preserve">Без ущерба для ведения реестров или иного учета традиционных знаний в порядке содействия охране в тех случаях, когда это применимо, соблюдение коренными </w:t>
      </w:r>
      <w:r w:rsidR="00D72CD5" w:rsidRPr="003D6681">
        <w:t>[</w:t>
      </w:r>
      <w:r>
        <w:t>народами</w:t>
      </w:r>
      <w:r w:rsidR="00D72CD5" w:rsidRPr="003D6681">
        <w:t>]</w:t>
      </w:r>
      <w:r>
        <w:t xml:space="preserve"> и местными общинами формальностей не является предварительным условием для охраны традиционных знаний в соответствии с настоящим документом].</w:t>
      </w:r>
    </w:p>
    <w:p w14:paraId="515F5EBE" w14:textId="77777777" w:rsidR="005B1F02" w:rsidRPr="00BD497D" w:rsidRDefault="005B1F02" w:rsidP="005868A1">
      <w:pPr>
        <w:tabs>
          <w:tab w:val="num" w:pos="993"/>
        </w:tabs>
        <w:autoSpaceDE w:val="0"/>
        <w:autoSpaceDN w:val="0"/>
        <w:adjustRightInd w:val="0"/>
        <w:spacing w:before="220" w:after="220"/>
      </w:pPr>
      <w:r>
        <w:t>[Альтернативный вариант 1</w:t>
      </w:r>
    </w:p>
    <w:p w14:paraId="086FF5CC" w14:textId="77777777" w:rsidR="005B1F02" w:rsidRDefault="005B1F02" w:rsidP="005868A1">
      <w:pPr>
        <w:autoSpaceDE w:val="0"/>
        <w:autoSpaceDN w:val="0"/>
        <w:adjustRightInd w:val="0"/>
        <w:spacing w:before="220" w:after="440"/>
      </w:pPr>
      <w:r>
        <w:t>[Государства-члены]</w:t>
      </w:r>
      <w:proofErr w:type="gramStart"/>
      <w:r>
        <w:t>/[</w:t>
      </w:r>
      <w:proofErr w:type="gramEnd"/>
      <w:r>
        <w:t>Договаривающиеся стороны] [не должны обусловливать]</w:t>
      </w:r>
      <w:proofErr w:type="gramStart"/>
      <w:r>
        <w:t>/[</w:t>
      </w:r>
      <w:proofErr w:type="gramEnd"/>
      <w:r>
        <w:t>не обусловливают] охрану традиционных знаний никакими формальностями.]</w:t>
      </w:r>
    </w:p>
    <w:p w14:paraId="6C9FE1A3" w14:textId="77777777" w:rsidR="005B1F02" w:rsidRPr="00BD497D" w:rsidRDefault="005B1F02" w:rsidP="005868A1">
      <w:pPr>
        <w:tabs>
          <w:tab w:val="num" w:pos="993"/>
        </w:tabs>
        <w:autoSpaceDE w:val="0"/>
        <w:autoSpaceDN w:val="0"/>
        <w:adjustRightInd w:val="0"/>
        <w:spacing w:before="220" w:after="220"/>
      </w:pPr>
      <w:r>
        <w:t>[Альтернативный вариант 2</w:t>
      </w:r>
    </w:p>
    <w:p w14:paraId="38291560" w14:textId="1B03ABE9" w:rsidR="005B1F02" w:rsidRDefault="005B1F02" w:rsidP="005868A1">
      <w:pPr>
        <w:autoSpaceDE w:val="0"/>
        <w:autoSpaceDN w:val="0"/>
        <w:adjustRightInd w:val="0"/>
        <w:spacing w:before="220" w:after="440"/>
      </w:pPr>
      <w:r>
        <w:t>[[Государства-члены]</w:t>
      </w:r>
      <w:proofErr w:type="gramStart"/>
      <w:r>
        <w:t>/[</w:t>
      </w:r>
      <w:proofErr w:type="gramEnd"/>
      <w:r>
        <w:t>Договаривающиеся стороны] [могут требовать] [требуют] соблюдения ряда формальностей для обеспечения охраны традиционных знаний.]]</w:t>
      </w:r>
    </w:p>
    <w:p w14:paraId="218369EC" w14:textId="77777777" w:rsidR="005B1F02" w:rsidRPr="00BD497D" w:rsidRDefault="005B1F02" w:rsidP="005868A1">
      <w:pPr>
        <w:autoSpaceDE w:val="0"/>
        <w:autoSpaceDN w:val="0"/>
        <w:adjustRightInd w:val="0"/>
        <w:spacing w:before="220" w:after="220"/>
      </w:pPr>
      <w:r>
        <w:t>[Альтернативный вариант 3</w:t>
      </w:r>
    </w:p>
    <w:p w14:paraId="1624AB52" w14:textId="4856FE43" w:rsidR="005B1F02" w:rsidRPr="005868A1" w:rsidRDefault="005B1F02" w:rsidP="005868A1">
      <w:pPr>
        <w:autoSpaceDE w:val="0"/>
        <w:autoSpaceDN w:val="0"/>
        <w:adjustRightInd w:val="0"/>
        <w:spacing w:before="220" w:after="220"/>
      </w:pPr>
      <w:r>
        <w:t>[Охрана традиционных знаний согласно статье 5 [не должна быть обусловлена]</w:t>
      </w:r>
      <w:proofErr w:type="gramStart"/>
      <w:r>
        <w:t>/[</w:t>
      </w:r>
      <w:proofErr w:type="gramEnd"/>
      <w:r>
        <w:t>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 5.]]</w:t>
      </w:r>
      <w:r>
        <w:br w:type="page"/>
      </w:r>
    </w:p>
    <w:p w14:paraId="17CD3358" w14:textId="77777777" w:rsidR="005B1F02" w:rsidRDefault="005B1F02" w:rsidP="00C3661A">
      <w:pPr>
        <w:tabs>
          <w:tab w:val="num" w:pos="993"/>
        </w:tabs>
        <w:autoSpaceDE w:val="0"/>
        <w:autoSpaceDN w:val="0"/>
        <w:adjustRightInd w:val="0"/>
        <w:spacing w:before="220" w:after="220"/>
        <w:jc w:val="center"/>
      </w:pPr>
      <w:r>
        <w:lastRenderedPageBreak/>
        <w:t>[СТАТЬЯ 12</w:t>
      </w:r>
    </w:p>
    <w:p w14:paraId="0B315898" w14:textId="77777777" w:rsidR="005B1F02" w:rsidRDefault="005B1F02" w:rsidP="00C3661A">
      <w:pPr>
        <w:tabs>
          <w:tab w:val="num" w:pos="993"/>
        </w:tabs>
        <w:autoSpaceDE w:val="0"/>
        <w:autoSpaceDN w:val="0"/>
        <w:adjustRightInd w:val="0"/>
        <w:spacing w:before="220" w:after="440"/>
        <w:jc w:val="center"/>
      </w:pPr>
      <w:r>
        <w:t>ПЕРЕХОДНЫЕ МЕРЫ</w:t>
      </w:r>
    </w:p>
    <w:p w14:paraId="1C418F38" w14:textId="5EFB6EF6" w:rsidR="005B1F02" w:rsidRDefault="005B1F02" w:rsidP="001921EA">
      <w:pPr>
        <w:tabs>
          <w:tab w:val="left" w:pos="630"/>
        </w:tabs>
        <w:autoSpaceDE w:val="0"/>
        <w:autoSpaceDN w:val="0"/>
        <w:adjustRightInd w:val="0"/>
        <w:spacing w:before="220" w:after="220"/>
        <w:rPr>
          <w:szCs w:val="22"/>
        </w:rPr>
      </w:pPr>
      <w:r>
        <w:t>12.1</w:t>
      </w:r>
      <w:r>
        <w:tab/>
        <w:t>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w:t>
      </w:r>
      <w:proofErr w:type="gramStart"/>
      <w:r>
        <w:t>/[</w:t>
      </w:r>
      <w:proofErr w:type="gramEnd"/>
      <w:r>
        <w:t xml:space="preserve">5]. </w:t>
      </w:r>
    </w:p>
    <w:p w14:paraId="5C9EF130" w14:textId="77777777" w:rsidR="005B1F02" w:rsidRDefault="005B1F02" w:rsidP="00C068A8">
      <w:pPr>
        <w:tabs>
          <w:tab w:val="num" w:pos="993"/>
        </w:tabs>
        <w:autoSpaceDE w:val="0"/>
        <w:autoSpaceDN w:val="0"/>
        <w:adjustRightInd w:val="0"/>
        <w:spacing w:before="220" w:after="220"/>
        <w:rPr>
          <w:i/>
        </w:rPr>
      </w:pPr>
      <w:r>
        <w:rPr>
          <w:i/>
        </w:rPr>
        <w:t>[Факультативное добавление</w:t>
      </w:r>
    </w:p>
    <w:p w14:paraId="4F0C5BAC" w14:textId="76F6C751" w:rsidR="005B1F02" w:rsidRDefault="005B1F02" w:rsidP="001921EA">
      <w:pPr>
        <w:tabs>
          <w:tab w:val="left" w:pos="630"/>
        </w:tabs>
        <w:autoSpaceDE w:val="0"/>
        <w:autoSpaceDN w:val="0"/>
        <w:adjustRightInd w:val="0"/>
        <w:spacing w:before="220" w:after="220"/>
      </w:pPr>
      <w:r>
        <w:t>12.2</w:t>
      </w:r>
      <w:r>
        <w:tab/>
        <w:t>[[Государства-члены]</w:t>
      </w:r>
      <w:proofErr w:type="gramStart"/>
      <w:r>
        <w:t>/[</w:t>
      </w:r>
      <w:proofErr w:type="gramEnd"/>
      <w:r>
        <w:t>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14:paraId="4C644B0D" w14:textId="77777777" w:rsidR="005B1F02" w:rsidRDefault="005B1F02" w:rsidP="00C068A8">
      <w:pPr>
        <w:tabs>
          <w:tab w:val="num" w:pos="993"/>
        </w:tabs>
        <w:autoSpaceDE w:val="0"/>
        <w:autoSpaceDN w:val="0"/>
        <w:adjustRightInd w:val="0"/>
        <w:spacing w:before="220" w:after="220"/>
        <w:rPr>
          <w:i/>
        </w:rPr>
      </w:pPr>
      <w:r>
        <w:rPr>
          <w:i/>
        </w:rPr>
        <w:t>[Альтернативная формулировка</w:t>
      </w:r>
    </w:p>
    <w:p w14:paraId="1E94B1B8" w14:textId="77777777" w:rsidR="005B1F02" w:rsidRDefault="005B1F02" w:rsidP="001921EA">
      <w:pPr>
        <w:tabs>
          <w:tab w:val="left" w:pos="630"/>
        </w:tabs>
        <w:autoSpaceDE w:val="0"/>
        <w:autoSpaceDN w:val="0"/>
        <w:adjustRightInd w:val="0"/>
        <w:spacing w:before="220" w:after="220"/>
      </w:pPr>
      <w:r>
        <w:t>12.2</w:t>
      </w:r>
      <w: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14:paraId="4B70A3A0" w14:textId="77777777" w:rsidR="005B1F02" w:rsidRDefault="005B1F02" w:rsidP="00C068A8">
      <w:pPr>
        <w:autoSpaceDE w:val="0"/>
        <w:autoSpaceDN w:val="0"/>
        <w:adjustRightInd w:val="0"/>
        <w:spacing w:before="220" w:after="220"/>
        <w:rPr>
          <w:i/>
        </w:rPr>
      </w:pPr>
      <w:r>
        <w:rPr>
          <w:i/>
        </w:rPr>
        <w:t>[Альтернативная формулировка</w:t>
      </w:r>
    </w:p>
    <w:p w14:paraId="6F695A60" w14:textId="77777777" w:rsidR="005B1F02" w:rsidRDefault="005B1F02" w:rsidP="001921EA">
      <w:pPr>
        <w:tabs>
          <w:tab w:val="left" w:pos="630"/>
          <w:tab w:val="left" w:pos="720"/>
        </w:tabs>
        <w:autoSpaceDE w:val="0"/>
        <w:autoSpaceDN w:val="0"/>
        <w:adjustRightInd w:val="0"/>
        <w:spacing w:before="220" w:after="220"/>
      </w:pPr>
      <w:r>
        <w:t>12.2</w:t>
      </w:r>
      <w:r>
        <w:tab/>
        <w:t>[Несмотря на положения пункта 1, [государства-члены]</w:t>
      </w:r>
      <w:proofErr w:type="gramStart"/>
      <w:r>
        <w:t>/[</w:t>
      </w:r>
      <w:proofErr w:type="gramEnd"/>
      <w:r>
        <w:t>Договаривающиеся стороны] [должны обеспечить]/[обеспечивают], чтобы:</w:t>
      </w:r>
    </w:p>
    <w:p w14:paraId="108DE2C9" w14:textId="77777777" w:rsidR="00C068A8" w:rsidRDefault="005B1F02" w:rsidP="00B23FFD">
      <w:pPr>
        <w:pStyle w:val="ListParagraph"/>
        <w:numPr>
          <w:ilvl w:val="0"/>
          <w:numId w:val="23"/>
        </w:numPr>
        <w:autoSpaceDE w:val="0"/>
        <w:autoSpaceDN w:val="0"/>
        <w:adjustRightInd w:val="0"/>
        <w:spacing w:before="220" w:after="220"/>
        <w:ind w:left="547"/>
        <w:contextualSpacing w:val="0"/>
        <w:rPr>
          <w:bCs/>
        </w:rPr>
      </w:pPr>
      <w:r>
        <w:t xml:space="preserve">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w:t>
      </w:r>
      <w:proofErr w:type="gramStart"/>
      <w:r>
        <w:t>знаний[</w:t>
      </w:r>
      <w:proofErr w:type="gramEnd"/>
      <w:r>
        <w:t>, при условии соблюдения права на компенсацию];</w:t>
      </w:r>
    </w:p>
    <w:p w14:paraId="1EE665B4" w14:textId="77777777" w:rsidR="00C068A8" w:rsidRDefault="005B1F02" w:rsidP="00B23FFD">
      <w:pPr>
        <w:pStyle w:val="ListParagraph"/>
        <w:numPr>
          <w:ilvl w:val="0"/>
          <w:numId w:val="23"/>
        </w:numPr>
        <w:autoSpaceDE w:val="0"/>
        <w:autoSpaceDN w:val="0"/>
        <w:adjustRightInd w:val="0"/>
        <w:spacing w:before="220" w:after="220"/>
        <w:ind w:left="547"/>
        <w:contextualSpacing w:val="0"/>
        <w:rPr>
          <w:bCs/>
        </w:rPr>
      </w:pPr>
      <w:r>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14:paraId="2208608B" w14:textId="1311E7F4" w:rsidR="00C0729A" w:rsidRDefault="006A7CAB" w:rsidP="00B23FFD">
      <w:pPr>
        <w:pStyle w:val="ListParagraph"/>
        <w:numPr>
          <w:ilvl w:val="0"/>
          <w:numId w:val="23"/>
        </w:numPr>
        <w:autoSpaceDE w:val="0"/>
        <w:autoSpaceDN w:val="0"/>
        <w:adjustRightInd w:val="0"/>
        <w:spacing w:before="220" w:after="220"/>
        <w:ind w:left="547"/>
        <w:contextualSpacing w:val="0"/>
        <w:rPr>
          <w:bCs/>
        </w:rPr>
      </w:pPr>
      <w:r>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14:paraId="30FC35A3" w14:textId="77777777" w:rsidR="00C0729A" w:rsidRDefault="00C0729A">
      <w:pPr>
        <w:rPr>
          <w:bCs/>
        </w:rPr>
      </w:pPr>
      <w:r>
        <w:br w:type="page"/>
      </w:r>
    </w:p>
    <w:p w14:paraId="736D5C1D" w14:textId="4414ED03" w:rsidR="005B1F02" w:rsidRDefault="005B1F02" w:rsidP="00C0729A">
      <w:pPr>
        <w:autoSpaceDE w:val="0"/>
        <w:autoSpaceDN w:val="0"/>
        <w:adjustRightInd w:val="0"/>
        <w:spacing w:before="220" w:after="220"/>
        <w:ind w:left="547"/>
        <w:jc w:val="center"/>
      </w:pPr>
      <w:r>
        <w:lastRenderedPageBreak/>
        <w:t>[СТАТЬЯ 13</w:t>
      </w:r>
    </w:p>
    <w:p w14:paraId="05F0512B" w14:textId="77777777" w:rsidR="005B1F02" w:rsidRDefault="005B1F02" w:rsidP="009D5F3A">
      <w:pPr>
        <w:tabs>
          <w:tab w:val="num" w:pos="993"/>
        </w:tabs>
        <w:autoSpaceDE w:val="0"/>
        <w:autoSpaceDN w:val="0"/>
        <w:adjustRightInd w:val="0"/>
        <w:spacing w:before="220" w:after="440"/>
        <w:jc w:val="center"/>
      </w:pPr>
      <w:r>
        <w:t>СВЯЗЬ С ДРУГИМИ МЕЖДУНАРОДНЫМИ [СОГЛАШЕНИЯМИ</w:t>
      </w:r>
    </w:p>
    <w:p w14:paraId="0C9B64F2" w14:textId="77777777" w:rsidR="005B1F02" w:rsidRDefault="005B1F02" w:rsidP="009D5F3A">
      <w:pPr>
        <w:tabs>
          <w:tab w:val="num" w:pos="993"/>
        </w:tabs>
        <w:autoSpaceDE w:val="0"/>
        <w:autoSpaceDN w:val="0"/>
        <w:adjustRightInd w:val="0"/>
        <w:spacing w:before="220" w:after="220"/>
        <w:rPr>
          <w:szCs w:val="22"/>
        </w:rPr>
      </w:pPr>
      <w:r>
        <w:t>[Альтернативный вариант координаторов</w:t>
      </w:r>
    </w:p>
    <w:p w14:paraId="79628425" w14:textId="7FB08EBA" w:rsidR="005B1F02" w:rsidRDefault="005B1F02" w:rsidP="00C11DAC">
      <w:pPr>
        <w:tabs>
          <w:tab w:val="left" w:pos="720"/>
        </w:tabs>
        <w:spacing w:before="220" w:after="220"/>
      </w:pPr>
      <w:r>
        <w:t>13.1</w:t>
      </w:r>
      <w:r>
        <w:tab/>
        <w:t>Государства-члены/Договаривающиеся стороны выполняют настоящий документ в духе взаимной поддержки с учетом других обязательств, принятых в связи с другими соответствующими международными документами, сторонами которых они являются.</w:t>
      </w:r>
    </w:p>
    <w:p w14:paraId="3890C069" w14:textId="20411335" w:rsidR="005B1F02" w:rsidRDefault="005B1F02" w:rsidP="00C11DAC">
      <w:pPr>
        <w:tabs>
          <w:tab w:val="left" w:pos="720"/>
        </w:tabs>
        <w:spacing w:before="220" w:after="440"/>
      </w:pPr>
      <w:r>
        <w:t>13.2</w:t>
      </w:r>
      <w:r>
        <w:tab/>
        <w:t>Государства-члены/Договаривающиеся стороны выполняют настоящий документ в духе соблюдения Декларации Организации Объединенных Наций о правах коренных народов.]</w:t>
      </w:r>
    </w:p>
    <w:p w14:paraId="4741E9C5" w14:textId="77777777" w:rsidR="005B1F02" w:rsidRDefault="005B1F02" w:rsidP="009D5F3A">
      <w:pPr>
        <w:tabs>
          <w:tab w:val="left" w:pos="550"/>
          <w:tab w:val="num" w:pos="993"/>
        </w:tabs>
        <w:autoSpaceDE w:val="0"/>
        <w:autoSpaceDN w:val="0"/>
        <w:adjustRightInd w:val="0"/>
        <w:spacing w:before="220" w:after="220"/>
      </w:pPr>
      <w:r>
        <w:t>Альтернативный вариант 1</w:t>
      </w:r>
    </w:p>
    <w:p w14:paraId="356E6651" w14:textId="5476AE19" w:rsidR="005B1F02" w:rsidRDefault="005B1F02" w:rsidP="00C11DAC">
      <w:pPr>
        <w:tabs>
          <w:tab w:val="left" w:pos="720"/>
          <w:tab w:val="num" w:pos="993"/>
        </w:tabs>
        <w:autoSpaceDE w:val="0"/>
        <w:autoSpaceDN w:val="0"/>
        <w:adjustRightInd w:val="0"/>
        <w:spacing w:before="220" w:after="220"/>
      </w:pPr>
      <w:r>
        <w:t>13.1</w:t>
      </w:r>
      <w: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 правовыми документами.]</w:t>
      </w:r>
    </w:p>
    <w:p w14:paraId="37C6409A" w14:textId="60208D6E" w:rsidR="005B1F02" w:rsidRDefault="005B1F02" w:rsidP="00C11DAC">
      <w:pPr>
        <w:tabs>
          <w:tab w:val="num" w:pos="720"/>
        </w:tabs>
        <w:autoSpaceDE w:val="0"/>
        <w:autoSpaceDN w:val="0"/>
        <w:adjustRightInd w:val="0"/>
        <w:spacing w:before="220" w:after="220"/>
      </w:pPr>
      <w:r>
        <w:t>[13.2</w:t>
      </w:r>
      <w:r w:rsidR="00D72CD5">
        <w:tab/>
      </w:r>
      <w:r>
        <w:t>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14:paraId="30887525" w14:textId="27A07DE0" w:rsidR="005B1F02" w:rsidRDefault="005B1F02" w:rsidP="00C11DAC">
      <w:pPr>
        <w:tabs>
          <w:tab w:val="num" w:pos="720"/>
        </w:tabs>
        <w:autoSpaceDE w:val="0"/>
        <w:autoSpaceDN w:val="0"/>
        <w:adjustRightInd w:val="0"/>
        <w:spacing w:before="220" w:after="220"/>
      </w:pPr>
      <w:r>
        <w:t>[13.3</w:t>
      </w:r>
      <w:r w:rsidR="00D72CD5">
        <w:tab/>
      </w:r>
      <w:r>
        <w:t xml:space="preserve">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 </w:t>
      </w:r>
      <w:r>
        <w:br w:type="page"/>
      </w:r>
    </w:p>
    <w:p w14:paraId="7E02E96D" w14:textId="77777777" w:rsidR="005B1F02" w:rsidRDefault="005B1F02" w:rsidP="00041ACF">
      <w:pPr>
        <w:tabs>
          <w:tab w:val="num" w:pos="993"/>
        </w:tabs>
        <w:autoSpaceDE w:val="0"/>
        <w:autoSpaceDN w:val="0"/>
        <w:adjustRightInd w:val="0"/>
        <w:spacing w:before="220" w:after="220"/>
        <w:jc w:val="center"/>
      </w:pPr>
      <w:r>
        <w:lastRenderedPageBreak/>
        <w:t>СТАТЬЯ 14</w:t>
      </w:r>
    </w:p>
    <w:p w14:paraId="3963E2D0" w14:textId="77777777" w:rsidR="005B1F02" w:rsidRDefault="005B1F02" w:rsidP="00041ACF">
      <w:pPr>
        <w:tabs>
          <w:tab w:val="num" w:pos="993"/>
        </w:tabs>
        <w:autoSpaceDE w:val="0"/>
        <w:autoSpaceDN w:val="0"/>
        <w:adjustRightInd w:val="0"/>
        <w:spacing w:before="220" w:after="440"/>
        <w:jc w:val="center"/>
      </w:pPr>
      <w:r>
        <w:t>НЕУМАЛЕНИЕ ПРАВ</w:t>
      </w:r>
    </w:p>
    <w:p w14:paraId="54DEFFBB" w14:textId="77777777" w:rsidR="005B1F02" w:rsidRDefault="005B1F02" w:rsidP="005B1F02">
      <w:pPr>
        <w:tabs>
          <w:tab w:val="num" w:pos="993"/>
        </w:tabs>
        <w:autoSpaceDE w:val="0"/>
        <w:autoSpaceDN w:val="0"/>
        <w:adjustRightInd w:val="0"/>
      </w:pPr>
      <w: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br w:type="page"/>
      </w:r>
    </w:p>
    <w:p w14:paraId="0A058BC5" w14:textId="77777777" w:rsidR="005B1F02" w:rsidRDefault="005B1F02" w:rsidP="00AA3E0C">
      <w:pPr>
        <w:tabs>
          <w:tab w:val="num" w:pos="993"/>
        </w:tabs>
        <w:autoSpaceDE w:val="0"/>
        <w:autoSpaceDN w:val="0"/>
        <w:adjustRightInd w:val="0"/>
        <w:spacing w:before="220" w:after="220"/>
        <w:jc w:val="center"/>
      </w:pPr>
      <w:r>
        <w:lastRenderedPageBreak/>
        <w:t>[СТАТЬЯ 15</w:t>
      </w:r>
    </w:p>
    <w:p w14:paraId="66700B36" w14:textId="77777777" w:rsidR="005B1F02" w:rsidRDefault="005B1F02" w:rsidP="00AA3E0C">
      <w:pPr>
        <w:tabs>
          <w:tab w:val="num" w:pos="993"/>
        </w:tabs>
        <w:autoSpaceDE w:val="0"/>
        <w:autoSpaceDN w:val="0"/>
        <w:adjustRightInd w:val="0"/>
        <w:spacing w:before="220" w:after="220"/>
        <w:jc w:val="center"/>
      </w:pPr>
      <w:r>
        <w:t>НАЦИОНАЛЬНЫЙ РЕЖИМ</w:t>
      </w:r>
    </w:p>
    <w:p w14:paraId="6D96B0A0" w14:textId="77777777" w:rsidR="005B1F02" w:rsidRDefault="005B1F02" w:rsidP="00AA3E0C">
      <w:pPr>
        <w:tabs>
          <w:tab w:val="num" w:pos="993"/>
        </w:tabs>
        <w:autoSpaceDE w:val="0"/>
        <w:autoSpaceDN w:val="0"/>
        <w:adjustRightInd w:val="0"/>
        <w:spacing w:before="220" w:after="220"/>
        <w:rPr>
          <w:szCs w:val="22"/>
        </w:rPr>
      </w:pPr>
      <w:r>
        <w:t>[Альтернативный вариант координаторов</w:t>
      </w:r>
    </w:p>
    <w:p w14:paraId="0B38A011" w14:textId="77777777" w:rsidR="005B1F02" w:rsidRDefault="005B1F02" w:rsidP="00AA3E0C">
      <w:pPr>
        <w:spacing w:before="220" w:after="220"/>
        <w:rPr>
          <w:rFonts w:asciiTheme="minorHAnsi" w:eastAsiaTheme="minorHAnsi" w:hAnsiTheme="minorHAnsi" w:cstheme="minorBidi"/>
        </w:rPr>
      </w:pPr>
      <w:r>
        <w:t>Права и выгоды, связанные с традиционными знаниями и признанные государством-членом/Договаривающейся стороной за бенефициарами, являющимися гражданами соответствующего государства-члена/Договаривающейся стороны, распространяются в том же объеме на иностранных бенефициаров, проживающих на его/ее территории].</w:t>
      </w:r>
    </w:p>
    <w:p w14:paraId="2FCD84C8" w14:textId="77777777" w:rsidR="005B1F02" w:rsidRDefault="005B1F02" w:rsidP="00AA3E0C">
      <w:pPr>
        <w:tabs>
          <w:tab w:val="num" w:pos="993"/>
        </w:tabs>
        <w:autoSpaceDE w:val="0"/>
        <w:autoSpaceDN w:val="0"/>
        <w:adjustRightInd w:val="0"/>
        <w:spacing w:before="220" w:after="220"/>
      </w:pPr>
      <w:r>
        <w:t>Альтернативный вариант 1</w:t>
      </w:r>
    </w:p>
    <w:p w14:paraId="12B0B310" w14:textId="77777777" w:rsidR="005B1F02" w:rsidRDefault="005B1F02" w:rsidP="00AA3E0C">
      <w:pPr>
        <w:tabs>
          <w:tab w:val="num" w:pos="993"/>
        </w:tabs>
        <w:autoSpaceDE w:val="0"/>
        <w:autoSpaceDN w:val="0"/>
        <w:adjustRightInd w:val="0"/>
        <w:spacing w:before="220" w:after="220"/>
        <w:rPr>
          <w:szCs w:val="22"/>
        </w:rPr>
      </w:pPr>
      <w: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14:paraId="5D1BF24F" w14:textId="77777777" w:rsidR="005B1F02" w:rsidRPr="00C95AC5" w:rsidRDefault="005B1F02" w:rsidP="00AA3E0C">
      <w:pPr>
        <w:tabs>
          <w:tab w:val="num" w:pos="993"/>
        </w:tabs>
        <w:autoSpaceDE w:val="0"/>
        <w:autoSpaceDN w:val="0"/>
        <w:adjustRightInd w:val="0"/>
        <w:spacing w:before="220" w:after="220"/>
      </w:pPr>
      <w:r>
        <w:t>Альтернативный вариант 2</w:t>
      </w:r>
    </w:p>
    <w:p w14:paraId="6AC58FEB" w14:textId="77777777" w:rsidR="005B1F02" w:rsidRDefault="005B1F02" w:rsidP="00AA3E0C">
      <w:pPr>
        <w:tabs>
          <w:tab w:val="num" w:pos="993"/>
        </w:tabs>
        <w:autoSpaceDE w:val="0"/>
        <w:autoSpaceDN w:val="0"/>
        <w:adjustRightInd w:val="0"/>
        <w:spacing w:before="220" w:after="220"/>
      </w:pPr>
      <w:r>
        <w:t>[Граждане [государства-члена]</w:t>
      </w:r>
      <w:proofErr w:type="gramStart"/>
      <w:r>
        <w:t>/[</w:t>
      </w:r>
      <w:proofErr w:type="gramEnd"/>
      <w:r>
        <w:t>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w:t>
      </w:r>
      <w:proofErr w:type="gramStart"/>
      <w:r>
        <w:t>/[</w:t>
      </w:r>
      <w:proofErr w:type="gramEnd"/>
      <w:r>
        <w:t>Договаривающейся стороны], несмотря на то, что это [государство-член]</w:t>
      </w:r>
      <w:proofErr w:type="gramStart"/>
      <w:r>
        <w:t>/[</w:t>
      </w:r>
      <w:proofErr w:type="gramEnd"/>
      <w:r>
        <w:t>Договаривающаяся сторона] предусматривает для своих граждан более широкую охрану.]</w:t>
      </w:r>
    </w:p>
    <w:p w14:paraId="039B2580" w14:textId="77777777" w:rsidR="005B1F02" w:rsidRPr="00AA3E0C" w:rsidRDefault="005B1F02" w:rsidP="00AA3E0C">
      <w:pPr>
        <w:pStyle w:val="Endofdocument-Annex"/>
        <w:spacing w:before="220" w:after="220"/>
        <w:rPr>
          <w:i/>
          <w:iCs/>
        </w:rPr>
      </w:pPr>
      <w:r>
        <w:rPr>
          <w:i/>
        </w:rPr>
        <w:t>[Конец альтернативной формулировки]</w:t>
      </w:r>
    </w:p>
    <w:p w14:paraId="29F24224" w14:textId="77777777" w:rsidR="005B1F02" w:rsidRPr="00C95AC5" w:rsidRDefault="005B1F02" w:rsidP="00AA3E0C">
      <w:pPr>
        <w:tabs>
          <w:tab w:val="num" w:pos="993"/>
        </w:tabs>
        <w:autoSpaceDE w:val="0"/>
        <w:autoSpaceDN w:val="0"/>
        <w:adjustRightInd w:val="0"/>
        <w:spacing w:before="220" w:after="220"/>
      </w:pPr>
      <w:r>
        <w:t>Альтернативный вариант 3</w:t>
      </w:r>
    </w:p>
    <w:p w14:paraId="2DE321D2" w14:textId="2FDEFD87" w:rsidR="005B1F02" w:rsidRDefault="00F747F1" w:rsidP="00AA3E0C">
      <w:pPr>
        <w:tabs>
          <w:tab w:val="num" w:pos="993"/>
        </w:tabs>
        <w:autoSpaceDE w:val="0"/>
        <w:autoSpaceDN w:val="0"/>
        <w:adjustRightInd w:val="0"/>
        <w:spacing w:before="220" w:after="220"/>
      </w:pPr>
      <w:r w:rsidRPr="00DD4E1C">
        <w:t>[</w:t>
      </w:r>
      <w:r w:rsidR="005B1F02">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 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14:paraId="7D95410A" w14:textId="77777777" w:rsidR="005B1F02" w:rsidRDefault="005B1F02" w:rsidP="005B1F02">
      <w:pPr>
        <w:tabs>
          <w:tab w:val="num" w:pos="993"/>
        </w:tabs>
        <w:autoSpaceDE w:val="0"/>
        <w:autoSpaceDN w:val="0"/>
        <w:adjustRightInd w:val="0"/>
      </w:pPr>
    </w:p>
    <w:p w14:paraId="2A52C7CE" w14:textId="77777777" w:rsidR="00453E62" w:rsidRDefault="00453E62" w:rsidP="005B1F02">
      <w:pPr>
        <w:tabs>
          <w:tab w:val="num" w:pos="993"/>
        </w:tabs>
        <w:autoSpaceDE w:val="0"/>
        <w:autoSpaceDN w:val="0"/>
        <w:adjustRightInd w:val="0"/>
      </w:pPr>
    </w:p>
    <w:p w14:paraId="451EDA0D" w14:textId="52AE1248" w:rsidR="005B1F02" w:rsidRPr="00AA3E0C" w:rsidRDefault="005B1F02" w:rsidP="00AA3E0C">
      <w:pPr>
        <w:pStyle w:val="Endofdocument-Annex"/>
        <w:rPr>
          <w:i/>
          <w:iCs/>
        </w:rPr>
      </w:pPr>
      <w:r>
        <w:rPr>
          <w:i/>
        </w:rPr>
        <w:t>[Конец альтернативной формулировки]]</w:t>
      </w:r>
      <w:r>
        <w:br w:type="page"/>
      </w:r>
    </w:p>
    <w:p w14:paraId="4B9FF08D" w14:textId="77777777" w:rsidR="005B1F02" w:rsidRDefault="005B1F02" w:rsidP="00906A48">
      <w:pPr>
        <w:tabs>
          <w:tab w:val="num" w:pos="993"/>
        </w:tabs>
        <w:autoSpaceDE w:val="0"/>
        <w:autoSpaceDN w:val="0"/>
        <w:adjustRightInd w:val="0"/>
        <w:spacing w:before="220" w:after="220"/>
        <w:jc w:val="center"/>
      </w:pPr>
      <w:r>
        <w:lastRenderedPageBreak/>
        <w:t>[СТАТЬЯ 16</w:t>
      </w:r>
    </w:p>
    <w:p w14:paraId="05646263" w14:textId="77777777" w:rsidR="005B1F02" w:rsidRDefault="005B1F02" w:rsidP="00906A48">
      <w:pPr>
        <w:tabs>
          <w:tab w:val="num" w:pos="993"/>
        </w:tabs>
        <w:autoSpaceDE w:val="0"/>
        <w:autoSpaceDN w:val="0"/>
        <w:adjustRightInd w:val="0"/>
        <w:spacing w:before="220" w:after="220"/>
        <w:jc w:val="center"/>
      </w:pPr>
      <w:r>
        <w:t>ТРАНСГРАНИЧНОЕ СОТРУДНИЧЕСТВО</w:t>
      </w:r>
    </w:p>
    <w:p w14:paraId="7FE1C041" w14:textId="77777777" w:rsidR="005B1F02" w:rsidRDefault="005B1F02" w:rsidP="00906A48">
      <w:pPr>
        <w:tabs>
          <w:tab w:val="num" w:pos="993"/>
        </w:tabs>
        <w:autoSpaceDE w:val="0"/>
        <w:autoSpaceDN w:val="0"/>
        <w:adjustRightInd w:val="0"/>
        <w:spacing w:before="220" w:after="220"/>
        <w:rPr>
          <w:szCs w:val="22"/>
        </w:rPr>
      </w:pPr>
      <w:r>
        <w:t>[Альтернативный вариант координаторов</w:t>
      </w:r>
    </w:p>
    <w:p w14:paraId="25EF8780" w14:textId="77777777" w:rsidR="005B1F02" w:rsidRDefault="005B1F02" w:rsidP="00906A48">
      <w:pPr>
        <w:spacing w:before="220" w:after="440"/>
      </w:pPr>
      <w:r>
        <w:t>Если на территории нескольких государств-членов/Договаривающихся сторон обнаружены одинаковые традиционные знания, эти государства-члены/Договаривающиеся стороны стремятся сотрудничать друг с другом, привлекая в соответствующих случаях заинтересованные коренные [народы] и местные общины, в интересах достижения целей настоящего документа.]</w:t>
      </w:r>
    </w:p>
    <w:p w14:paraId="5851145D" w14:textId="77777777" w:rsidR="005B1F02" w:rsidRDefault="005B1F02" w:rsidP="00906A48">
      <w:pPr>
        <w:tabs>
          <w:tab w:val="left" w:pos="550"/>
        </w:tabs>
        <w:autoSpaceDE w:val="0"/>
        <w:autoSpaceDN w:val="0"/>
        <w:adjustRightInd w:val="0"/>
        <w:spacing w:before="220" w:after="220"/>
      </w:pPr>
      <w:r>
        <w:t>Альтернативный вариант 1</w:t>
      </w:r>
    </w:p>
    <w:p w14:paraId="0A13BD70" w14:textId="318EF05B" w:rsidR="005B1F02" w:rsidRDefault="005B1F02" w:rsidP="00906A48">
      <w:pPr>
        <w:tabs>
          <w:tab w:val="left" w:pos="550"/>
        </w:tabs>
        <w:autoSpaceDE w:val="0"/>
        <w:autoSpaceDN w:val="0"/>
        <w:adjustRightInd w:val="0"/>
        <w:spacing w:before="220" w:after="220"/>
      </w:pPr>
      <w:r>
        <w:t>Если одни и те же [охраняемые] традиционные знания [согласно статье 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br w:type="page"/>
      </w:r>
    </w:p>
    <w:p w14:paraId="55E01AEB" w14:textId="47082245" w:rsidR="005B1F02" w:rsidRDefault="005B1F02" w:rsidP="00906A48">
      <w:pPr>
        <w:tabs>
          <w:tab w:val="num" w:pos="993"/>
        </w:tabs>
        <w:autoSpaceDE w:val="0"/>
        <w:autoSpaceDN w:val="0"/>
        <w:adjustRightInd w:val="0"/>
        <w:spacing w:after="220"/>
      </w:pPr>
      <w:r>
        <w:lastRenderedPageBreak/>
        <w:t xml:space="preserve">[Проект положения, предложенный координаторами </w:t>
      </w:r>
    </w:p>
    <w:p w14:paraId="11758AC8" w14:textId="77777777" w:rsidR="005B1F02" w:rsidRDefault="005B1F02" w:rsidP="00906A48">
      <w:pPr>
        <w:tabs>
          <w:tab w:val="num" w:pos="993"/>
        </w:tabs>
        <w:autoSpaceDE w:val="0"/>
        <w:autoSpaceDN w:val="0"/>
        <w:adjustRightInd w:val="0"/>
        <w:spacing w:before="220" w:after="220"/>
        <w:jc w:val="center"/>
      </w:pPr>
      <w:r>
        <w:t>СТАТЬЯ 17</w:t>
      </w:r>
    </w:p>
    <w:p w14:paraId="4209373B" w14:textId="77777777" w:rsidR="005B1F02" w:rsidRDefault="005B1F02" w:rsidP="00906A48">
      <w:pPr>
        <w:tabs>
          <w:tab w:val="num" w:pos="993"/>
        </w:tabs>
        <w:autoSpaceDE w:val="0"/>
        <w:autoSpaceDN w:val="0"/>
        <w:adjustRightInd w:val="0"/>
        <w:spacing w:before="220" w:after="220"/>
        <w:jc w:val="center"/>
      </w:pPr>
      <w:r>
        <w:t>ОБЗОР</w:t>
      </w:r>
    </w:p>
    <w:p w14:paraId="7698A022" w14:textId="77777777" w:rsidR="005B1F02" w:rsidRDefault="005B1F02" w:rsidP="005B1F02">
      <w:pPr>
        <w:tabs>
          <w:tab w:val="num" w:pos="993"/>
        </w:tabs>
        <w:autoSpaceDE w:val="0"/>
        <w:autoSpaceDN w:val="0"/>
        <w:adjustRightInd w:val="0"/>
      </w:pPr>
    </w:p>
    <w:p w14:paraId="5844200D" w14:textId="77777777" w:rsidR="005B1F02" w:rsidRDefault="005B1F02" w:rsidP="005B1F02">
      <w:r>
        <w:t>Государства-члены/Договаривающиеся стороны не позднее чем через четыре года после вступления в силу настоящего документа проведут его обзор.]</w:t>
      </w:r>
    </w:p>
    <w:p w14:paraId="488E7B8C" w14:textId="77777777" w:rsidR="005B1F02" w:rsidRDefault="005B1F02" w:rsidP="005B1F02">
      <w:pPr>
        <w:tabs>
          <w:tab w:val="num" w:pos="993"/>
        </w:tabs>
        <w:autoSpaceDE w:val="0"/>
        <w:autoSpaceDN w:val="0"/>
        <w:adjustRightInd w:val="0"/>
      </w:pPr>
    </w:p>
    <w:p w14:paraId="1D26881F" w14:textId="77777777" w:rsidR="005B1F02" w:rsidRDefault="005B1F02" w:rsidP="005B1F02">
      <w:pPr>
        <w:tabs>
          <w:tab w:val="num" w:pos="993"/>
        </w:tabs>
        <w:autoSpaceDE w:val="0"/>
        <w:autoSpaceDN w:val="0"/>
        <w:adjustRightInd w:val="0"/>
      </w:pPr>
    </w:p>
    <w:p w14:paraId="6A40D411" w14:textId="0D128F76" w:rsidR="005B1F02" w:rsidRDefault="005B1F02" w:rsidP="00906A48">
      <w:pPr>
        <w:pStyle w:val="Endofdocument-Annex"/>
      </w:pPr>
      <w:r>
        <w:t>[Конец приложения и документа]</w:t>
      </w:r>
    </w:p>
    <w:p w14:paraId="47C1A58D" w14:textId="77777777" w:rsidR="00703F24" w:rsidRDefault="00703F24" w:rsidP="002326AB">
      <w:pPr>
        <w:spacing w:after="220"/>
      </w:pPr>
    </w:p>
    <w:sectPr w:rsidR="00703F24" w:rsidSect="00BA0F88">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BDAD" w14:textId="77777777" w:rsidR="009921D9" w:rsidRDefault="009921D9">
      <w:r>
        <w:separator/>
      </w:r>
    </w:p>
  </w:endnote>
  <w:endnote w:type="continuationSeparator" w:id="0">
    <w:p w14:paraId="0B86921F" w14:textId="77777777" w:rsidR="009921D9" w:rsidRDefault="009921D9" w:rsidP="003B38C1">
      <w:r>
        <w:separator/>
      </w:r>
    </w:p>
    <w:p w14:paraId="44A05480" w14:textId="77777777" w:rsidR="009921D9" w:rsidRPr="00D656EC" w:rsidRDefault="009921D9" w:rsidP="003B38C1">
      <w:pPr>
        <w:spacing w:after="60"/>
        <w:rPr>
          <w:sz w:val="17"/>
          <w:lang w:val="en-US"/>
        </w:rPr>
      </w:pPr>
      <w:r w:rsidRPr="00D656EC">
        <w:rPr>
          <w:sz w:val="17"/>
          <w:lang w:val="en-US"/>
        </w:rPr>
        <w:t>[Endnote continued from previous page]</w:t>
      </w:r>
    </w:p>
  </w:endnote>
  <w:endnote w:type="continuationNotice" w:id="1">
    <w:p w14:paraId="2468050B" w14:textId="77777777" w:rsidR="009921D9" w:rsidRPr="00D656EC" w:rsidRDefault="009921D9" w:rsidP="003B38C1">
      <w:pPr>
        <w:spacing w:before="60"/>
        <w:jc w:val="right"/>
        <w:rPr>
          <w:sz w:val="17"/>
          <w:szCs w:val="17"/>
          <w:lang w:val="en-US"/>
        </w:rPr>
      </w:pPr>
      <w:r w:rsidRPr="00D656EC">
        <w:rPr>
          <w:sz w:val="17"/>
          <w:szCs w:val="17"/>
          <w:lang w:val="en-US"/>
        </w:rPr>
        <w:t xml:space="preserve">[Endnote </w:t>
      </w:r>
      <w:proofErr w:type="gramStart"/>
      <w:r w:rsidRPr="00D656EC">
        <w:rPr>
          <w:sz w:val="17"/>
          <w:szCs w:val="17"/>
          <w:lang w:val="en-US"/>
        </w:rPr>
        <w:t>continued on</w:t>
      </w:r>
      <w:proofErr w:type="gramEnd"/>
      <w:r w:rsidRPr="00D656EC">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7B5D" w14:textId="77777777" w:rsidR="00030740" w:rsidRDefault="00030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F9EE" w14:textId="77777777" w:rsidR="00030740" w:rsidRDefault="00030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1BE7" w14:textId="77777777" w:rsidR="00030740" w:rsidRDefault="0003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BA98" w14:textId="77777777" w:rsidR="009921D9" w:rsidRDefault="009921D9">
      <w:r>
        <w:separator/>
      </w:r>
    </w:p>
  </w:footnote>
  <w:footnote w:type="continuationSeparator" w:id="0">
    <w:p w14:paraId="5139F136" w14:textId="77777777" w:rsidR="009921D9" w:rsidRDefault="009921D9" w:rsidP="008B60B2">
      <w:r>
        <w:separator/>
      </w:r>
    </w:p>
    <w:p w14:paraId="36E777DD" w14:textId="77777777" w:rsidR="009921D9" w:rsidRPr="00D656EC" w:rsidRDefault="009921D9" w:rsidP="008B60B2">
      <w:pPr>
        <w:spacing w:after="60"/>
        <w:rPr>
          <w:sz w:val="17"/>
          <w:szCs w:val="17"/>
          <w:lang w:val="en-US"/>
        </w:rPr>
      </w:pPr>
      <w:r w:rsidRPr="00D656EC">
        <w:rPr>
          <w:sz w:val="17"/>
          <w:szCs w:val="17"/>
          <w:lang w:val="en-US"/>
        </w:rPr>
        <w:t>[Footnote continued from previous page]</w:t>
      </w:r>
    </w:p>
  </w:footnote>
  <w:footnote w:type="continuationNotice" w:id="1">
    <w:p w14:paraId="1631B888" w14:textId="77777777" w:rsidR="009921D9" w:rsidRPr="00D656EC" w:rsidRDefault="009921D9" w:rsidP="008B60B2">
      <w:pPr>
        <w:spacing w:before="60"/>
        <w:jc w:val="right"/>
        <w:rPr>
          <w:sz w:val="17"/>
          <w:szCs w:val="17"/>
          <w:lang w:val="en-US"/>
        </w:rPr>
      </w:pPr>
      <w:r w:rsidRPr="00D656EC">
        <w:rPr>
          <w:sz w:val="17"/>
          <w:szCs w:val="17"/>
          <w:lang w:val="en-US"/>
        </w:rPr>
        <w:t xml:space="preserve">[Footnote </w:t>
      </w:r>
      <w:proofErr w:type="gramStart"/>
      <w:r w:rsidRPr="00D656EC">
        <w:rPr>
          <w:sz w:val="17"/>
          <w:szCs w:val="17"/>
          <w:lang w:val="en-US"/>
        </w:rPr>
        <w:t>continued on</w:t>
      </w:r>
      <w:proofErr w:type="gramEnd"/>
      <w:r w:rsidRPr="00D656EC">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2C2A" w14:textId="06EF06AE" w:rsidR="00D07C78" w:rsidRPr="002326AB" w:rsidRDefault="00AE6C43" w:rsidP="00477D6B">
    <w:pPr>
      <w:jc w:val="right"/>
      <w:rPr>
        <w:caps/>
      </w:rPr>
    </w:pPr>
    <w:bookmarkStart w:id="5" w:name="Code2"/>
    <w:bookmarkEnd w:id="5"/>
    <w:r>
      <w:rPr>
        <w:caps/>
        <w:lang w:val="en-US"/>
      </w:rPr>
      <w:t>WIPO/</w:t>
    </w:r>
    <w:r w:rsidR="00703F24">
      <w:rPr>
        <w:caps/>
      </w:rPr>
      <w:t>GRTKF</w:t>
    </w:r>
    <w:r>
      <w:rPr>
        <w:caps/>
        <w:lang w:val="en-US"/>
      </w:rPr>
      <w:t>/</w:t>
    </w:r>
    <w:r w:rsidR="00703F24">
      <w:rPr>
        <w:caps/>
      </w:rPr>
      <w:t>IC</w:t>
    </w:r>
    <w:r>
      <w:rPr>
        <w:caps/>
        <w:lang w:val="en-US"/>
      </w:rPr>
      <w:t>/</w:t>
    </w:r>
    <w:r w:rsidR="00703F24">
      <w:rPr>
        <w:caps/>
      </w:rPr>
      <w:t>5</w:t>
    </w:r>
    <w:r>
      <w:rPr>
        <w:caps/>
        <w:lang w:val="en-US"/>
      </w:rPr>
      <w:t>2/</w:t>
    </w:r>
    <w:r w:rsidR="00703F24">
      <w:rPr>
        <w:caps/>
      </w:rPr>
      <w:t>4</w:t>
    </w:r>
  </w:p>
  <w:p w14:paraId="723F3B52" w14:textId="1DF9FE40" w:rsidR="00D07C78" w:rsidRDefault="00D07C78" w:rsidP="00477D6B">
    <w:pPr>
      <w:jc w:val="right"/>
    </w:pPr>
    <w:r>
      <w:t>стр.</w:t>
    </w:r>
    <w:r w:rsidR="00AE6C43">
      <w:rPr>
        <w:lang w:val="en-US"/>
      </w:rPr>
      <w:t xml:space="preserve"> </w:t>
    </w:r>
    <w:r>
      <w:fldChar w:fldCharType="begin"/>
    </w:r>
    <w:r>
      <w:instrText xml:space="preserve"> PAGE  \* MERGEFORMAT </w:instrText>
    </w:r>
    <w:r>
      <w:fldChar w:fldCharType="separate"/>
    </w:r>
    <w:r w:rsidR="002326AB">
      <w:t>2</w:t>
    </w:r>
    <w:r>
      <w:fldChar w:fldCharType="end"/>
    </w:r>
  </w:p>
  <w:p w14:paraId="7ED3ABF3" w14:textId="77777777" w:rsidR="00D07C78" w:rsidRDefault="00D07C78" w:rsidP="00477D6B">
    <w:pPr>
      <w:jc w:val="right"/>
    </w:pPr>
  </w:p>
  <w:p w14:paraId="19789087"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C133" w14:textId="3DD7AD70" w:rsidR="00030740" w:rsidRPr="002326AB" w:rsidRDefault="000974FE" w:rsidP="00A30A10">
    <w:pPr>
      <w:jc w:val="right"/>
      <w:rPr>
        <w:caps/>
      </w:rPr>
    </w:pPr>
    <w:r>
      <w:t>WIPO/GRTKF/IC/5</w:t>
    </w:r>
    <w:r w:rsidR="00AE6C43">
      <w:t>2</w:t>
    </w:r>
    <w:r>
      <w:t>/4</w:t>
    </w:r>
  </w:p>
  <w:p w14:paraId="3D5E9DD7" w14:textId="3887AA21" w:rsidR="00030740" w:rsidRDefault="000974FE" w:rsidP="00A30A10">
    <w:pPr>
      <w:jc w:val="right"/>
    </w:pPr>
    <w:r>
      <w:t>Приложение, стр.</w:t>
    </w:r>
    <w:r w:rsidR="00AE6C43">
      <w:t xml:space="preserve"> </w:t>
    </w:r>
    <w:r>
      <w:fldChar w:fldCharType="begin"/>
    </w:r>
    <w:r>
      <w:instrText xml:space="preserve"> PAGE  \* MERGEFORMAT </w:instrText>
    </w:r>
    <w:r>
      <w:fldChar w:fldCharType="separate"/>
    </w:r>
    <w:r>
      <w:t>3</w:t>
    </w:r>
    <w:r>
      <w:fldChar w:fldCharType="end"/>
    </w:r>
  </w:p>
  <w:p w14:paraId="71DA128D" w14:textId="77777777" w:rsidR="00D07C78" w:rsidRDefault="00D07C78" w:rsidP="00477D6B">
    <w:pPr>
      <w:jc w:val="right"/>
    </w:pPr>
  </w:p>
  <w:p w14:paraId="5606961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FAE" w14:textId="6AE56400" w:rsidR="00030740" w:rsidRDefault="000974FE" w:rsidP="00AE03F1">
    <w:pPr>
      <w:pStyle w:val="Header"/>
      <w:jc w:val="right"/>
    </w:pPr>
    <w:r>
      <w:t>WIPO/GRTKF/IC/5</w:t>
    </w:r>
    <w:r w:rsidR="00AE6C43">
      <w:t>2</w:t>
    </w:r>
    <w:r>
      <w:t>/4</w:t>
    </w:r>
  </w:p>
  <w:p w14:paraId="0898DD93" w14:textId="7DD52B26" w:rsidR="00030740" w:rsidRDefault="008A2B1E" w:rsidP="00AE03F1">
    <w:pPr>
      <w:pStyle w:val="Header"/>
      <w:jc w:val="right"/>
    </w:pPr>
    <w:r>
      <w:t>ПРИЛОЖЕНИЕ</w:t>
    </w:r>
  </w:p>
  <w:p w14:paraId="6B791183" w14:textId="77777777" w:rsidR="00030740" w:rsidRDefault="00030740" w:rsidP="00AE03F1">
    <w:pPr>
      <w:pStyle w:val="Header"/>
      <w:jc w:val="right"/>
    </w:pPr>
  </w:p>
  <w:p w14:paraId="1EA1C8E0" w14:textId="77777777" w:rsidR="00030740" w:rsidRDefault="00030740" w:rsidP="00AE03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6BAAD6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A2405E"/>
    <w:multiLevelType w:val="hybridMultilevel"/>
    <w:tmpl w:val="6BEEECB4"/>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4170E"/>
    <w:multiLevelType w:val="multilevel"/>
    <w:tmpl w:val="6BAAD6F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3" w15:restartNumberingAfterBreak="0">
    <w:nsid w:val="0F5A31BC"/>
    <w:multiLevelType w:val="hybridMultilevel"/>
    <w:tmpl w:val="01D248EA"/>
    <w:lvl w:ilvl="0" w:tplc="FFFFFFFF">
      <w:start w:val="1"/>
      <w:numFmt w:val="lowerRoman"/>
      <w:lvlText w:val="(%1)"/>
      <w:lvlJc w:val="left"/>
      <w:pPr>
        <w:ind w:left="2421" w:hanging="720"/>
      </w:p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4" w15:restartNumberingAfterBreak="0">
    <w:nsid w:val="0FED2E40"/>
    <w:multiLevelType w:val="multilevel"/>
    <w:tmpl w:val="6BAAD6F2"/>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5" w15:restartNumberingAfterBreak="0">
    <w:nsid w:val="13A84685"/>
    <w:multiLevelType w:val="hybridMultilevel"/>
    <w:tmpl w:val="3CCA622E"/>
    <w:lvl w:ilvl="0" w:tplc="DA384C96">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D1689"/>
    <w:multiLevelType w:val="hybridMultilevel"/>
    <w:tmpl w:val="6DC222C2"/>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2776F"/>
    <w:multiLevelType w:val="hybridMultilevel"/>
    <w:tmpl w:val="6994D7C4"/>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8F85FF8"/>
    <w:multiLevelType w:val="multilevel"/>
    <w:tmpl w:val="6BAAD6F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11" w15:restartNumberingAfterBreak="0">
    <w:nsid w:val="2F132E2C"/>
    <w:multiLevelType w:val="multilevel"/>
    <w:tmpl w:val="6BAAD6F2"/>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2F3F2FC9"/>
    <w:multiLevelType w:val="hybridMultilevel"/>
    <w:tmpl w:val="C8EA694C"/>
    <w:lvl w:ilvl="0" w:tplc="FFFFFFFF">
      <w:start w:val="1"/>
      <w:numFmt w:val="lowerRoman"/>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48A526B"/>
    <w:multiLevelType w:val="multilevel"/>
    <w:tmpl w:val="6BAAD6F2"/>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4" w15:restartNumberingAfterBreak="0">
    <w:nsid w:val="40DD1E17"/>
    <w:multiLevelType w:val="hybridMultilevel"/>
    <w:tmpl w:val="FEBE5000"/>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B3405"/>
    <w:multiLevelType w:val="multilevel"/>
    <w:tmpl w:val="6BAAD6F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16"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0266B"/>
    <w:multiLevelType w:val="hybridMultilevel"/>
    <w:tmpl w:val="05724406"/>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20DD1"/>
    <w:multiLevelType w:val="multilevel"/>
    <w:tmpl w:val="6BAAD6F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19" w15:restartNumberingAfterBreak="0">
    <w:nsid w:val="4B6D4AEB"/>
    <w:multiLevelType w:val="multilevel"/>
    <w:tmpl w:val="6BAAD6F2"/>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0" w15:restartNumberingAfterBreak="0">
    <w:nsid w:val="4C5B72BD"/>
    <w:multiLevelType w:val="hybridMultilevel"/>
    <w:tmpl w:val="3F3E91CE"/>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880ED4"/>
    <w:multiLevelType w:val="multilevel"/>
    <w:tmpl w:val="6BAAD6F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23" w15:restartNumberingAfterBreak="0">
    <w:nsid w:val="5F4369B3"/>
    <w:multiLevelType w:val="hybridMultilevel"/>
    <w:tmpl w:val="4CC6A5F2"/>
    <w:lvl w:ilvl="0" w:tplc="FFFFFFFF">
      <w:start w:val="1"/>
      <w:numFmt w:val="lowerRoman"/>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5" w15:restartNumberingAfterBreak="0">
    <w:nsid w:val="6AB73107"/>
    <w:multiLevelType w:val="multilevel"/>
    <w:tmpl w:val="6BAAD6F2"/>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15:restartNumberingAfterBreak="0">
    <w:nsid w:val="6D925370"/>
    <w:multiLevelType w:val="hybridMultilevel"/>
    <w:tmpl w:val="5958190E"/>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26178"/>
    <w:multiLevelType w:val="hybridMultilevel"/>
    <w:tmpl w:val="1384FA3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7AC822B6"/>
    <w:multiLevelType w:val="multilevel"/>
    <w:tmpl w:val="6BAAD6F2"/>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15:restartNumberingAfterBreak="0">
    <w:nsid w:val="7B12239E"/>
    <w:multiLevelType w:val="multilevel"/>
    <w:tmpl w:val="6BAAD6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C0A4E35"/>
    <w:multiLevelType w:val="hybridMultilevel"/>
    <w:tmpl w:val="24D8B818"/>
    <w:lvl w:ilvl="0" w:tplc="B664A5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123300">
    <w:abstractNumId w:val="21"/>
  </w:num>
  <w:num w:numId="2" w16cid:durableId="1152914487">
    <w:abstractNumId w:val="0"/>
  </w:num>
  <w:num w:numId="3" w16cid:durableId="264928746">
    <w:abstractNumId w:val="9"/>
  </w:num>
  <w:num w:numId="4" w16cid:durableId="1846241543">
    <w:abstractNumId w:val="16"/>
  </w:num>
  <w:num w:numId="5" w16cid:durableId="499662303">
    <w:abstractNumId w:val="7"/>
  </w:num>
  <w:num w:numId="6" w16cid:durableId="1677420028">
    <w:abstractNumId w:val="24"/>
  </w:num>
  <w:num w:numId="7" w16cid:durableId="2106610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3686385">
    <w:abstractNumId w:val="3"/>
  </w:num>
  <w:num w:numId="9" w16cid:durableId="686717945">
    <w:abstractNumId w:val="17"/>
  </w:num>
  <w:num w:numId="10" w16cid:durableId="1166093951">
    <w:abstractNumId w:val="30"/>
  </w:num>
  <w:num w:numId="11" w16cid:durableId="2116171117">
    <w:abstractNumId w:val="20"/>
  </w:num>
  <w:num w:numId="12" w16cid:durableId="1086612958">
    <w:abstractNumId w:val="14"/>
  </w:num>
  <w:num w:numId="13" w16cid:durableId="1998604302">
    <w:abstractNumId w:val="6"/>
  </w:num>
  <w:num w:numId="14" w16cid:durableId="1025594396">
    <w:abstractNumId w:val="26"/>
  </w:num>
  <w:num w:numId="15" w16cid:durableId="1570850213">
    <w:abstractNumId w:val="8"/>
  </w:num>
  <w:num w:numId="16" w16cid:durableId="907032823">
    <w:abstractNumId w:val="1"/>
  </w:num>
  <w:num w:numId="17" w16cid:durableId="1012490905">
    <w:abstractNumId w:val="23"/>
  </w:num>
  <w:num w:numId="18" w16cid:durableId="1360474136">
    <w:abstractNumId w:val="19"/>
  </w:num>
  <w:num w:numId="19" w16cid:durableId="398599924">
    <w:abstractNumId w:val="13"/>
  </w:num>
  <w:num w:numId="20" w16cid:durableId="1499617143">
    <w:abstractNumId w:val="18"/>
  </w:num>
  <w:num w:numId="21" w16cid:durableId="707099310">
    <w:abstractNumId w:val="11"/>
  </w:num>
  <w:num w:numId="22" w16cid:durableId="1316298883">
    <w:abstractNumId w:val="29"/>
  </w:num>
  <w:num w:numId="23" w16cid:durableId="986671128">
    <w:abstractNumId w:val="2"/>
  </w:num>
  <w:num w:numId="24" w16cid:durableId="409960300">
    <w:abstractNumId w:val="4"/>
  </w:num>
  <w:num w:numId="25" w16cid:durableId="502359050">
    <w:abstractNumId w:val="10"/>
  </w:num>
  <w:num w:numId="26" w16cid:durableId="995842743">
    <w:abstractNumId w:val="25"/>
  </w:num>
  <w:num w:numId="27" w16cid:durableId="152993299">
    <w:abstractNumId w:val="28"/>
  </w:num>
  <w:num w:numId="28" w16cid:durableId="1010185854">
    <w:abstractNumId w:val="15"/>
  </w:num>
  <w:num w:numId="29" w16cid:durableId="296036884">
    <w:abstractNumId w:val="22"/>
  </w:num>
  <w:num w:numId="30" w16cid:durableId="739595170">
    <w:abstractNumId w:val="12"/>
  </w:num>
  <w:num w:numId="31" w16cid:durableId="1268658768">
    <w:abstractNumId w:val="27"/>
  </w:num>
  <w:num w:numId="32" w16cid:durableId="123050672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24"/>
    <w:rsid w:val="00030740"/>
    <w:rsid w:val="00031AD4"/>
    <w:rsid w:val="00041ACF"/>
    <w:rsid w:val="00043CAA"/>
    <w:rsid w:val="00055889"/>
    <w:rsid w:val="00056816"/>
    <w:rsid w:val="00075432"/>
    <w:rsid w:val="00076866"/>
    <w:rsid w:val="000968ED"/>
    <w:rsid w:val="000974FE"/>
    <w:rsid w:val="000A3D97"/>
    <w:rsid w:val="000C3AB8"/>
    <w:rsid w:val="000D2826"/>
    <w:rsid w:val="000F4EA2"/>
    <w:rsid w:val="000F5E56"/>
    <w:rsid w:val="00112315"/>
    <w:rsid w:val="001362EE"/>
    <w:rsid w:val="001647D5"/>
    <w:rsid w:val="0017339B"/>
    <w:rsid w:val="001832A6"/>
    <w:rsid w:val="001921EA"/>
    <w:rsid w:val="001938C5"/>
    <w:rsid w:val="001D4107"/>
    <w:rsid w:val="001F4215"/>
    <w:rsid w:val="00203D24"/>
    <w:rsid w:val="002056F9"/>
    <w:rsid w:val="0021217E"/>
    <w:rsid w:val="002326AB"/>
    <w:rsid w:val="00241515"/>
    <w:rsid w:val="00243430"/>
    <w:rsid w:val="002634C4"/>
    <w:rsid w:val="002928D3"/>
    <w:rsid w:val="002972AE"/>
    <w:rsid w:val="002B4565"/>
    <w:rsid w:val="002F1FE6"/>
    <w:rsid w:val="002F4E68"/>
    <w:rsid w:val="00312F7F"/>
    <w:rsid w:val="00327147"/>
    <w:rsid w:val="00343FB8"/>
    <w:rsid w:val="00355653"/>
    <w:rsid w:val="00361450"/>
    <w:rsid w:val="003673CF"/>
    <w:rsid w:val="003722D3"/>
    <w:rsid w:val="003845C1"/>
    <w:rsid w:val="00386F3D"/>
    <w:rsid w:val="003918B1"/>
    <w:rsid w:val="003A6F89"/>
    <w:rsid w:val="003B38C1"/>
    <w:rsid w:val="003C34E9"/>
    <w:rsid w:val="003D6681"/>
    <w:rsid w:val="00423C1C"/>
    <w:rsid w:val="00423E3E"/>
    <w:rsid w:val="00427AF4"/>
    <w:rsid w:val="00453E62"/>
    <w:rsid w:val="00455C22"/>
    <w:rsid w:val="004646DA"/>
    <w:rsid w:val="004647DA"/>
    <w:rsid w:val="00474062"/>
    <w:rsid w:val="00477D6B"/>
    <w:rsid w:val="00483797"/>
    <w:rsid w:val="004846FA"/>
    <w:rsid w:val="004852A5"/>
    <w:rsid w:val="004C29F2"/>
    <w:rsid w:val="004E12B0"/>
    <w:rsid w:val="004F2F90"/>
    <w:rsid w:val="005019FF"/>
    <w:rsid w:val="00505C6A"/>
    <w:rsid w:val="00520928"/>
    <w:rsid w:val="0053057A"/>
    <w:rsid w:val="00556076"/>
    <w:rsid w:val="00560A29"/>
    <w:rsid w:val="005868A1"/>
    <w:rsid w:val="00596494"/>
    <w:rsid w:val="005B1F02"/>
    <w:rsid w:val="005C05D4"/>
    <w:rsid w:val="005C6649"/>
    <w:rsid w:val="005E1878"/>
    <w:rsid w:val="005F019E"/>
    <w:rsid w:val="00605827"/>
    <w:rsid w:val="006118F7"/>
    <w:rsid w:val="00643D1A"/>
    <w:rsid w:val="00646050"/>
    <w:rsid w:val="0065341B"/>
    <w:rsid w:val="006713CA"/>
    <w:rsid w:val="00676C5C"/>
    <w:rsid w:val="006A7CAB"/>
    <w:rsid w:val="006C02AA"/>
    <w:rsid w:val="006C1F8B"/>
    <w:rsid w:val="006C79BE"/>
    <w:rsid w:val="006D64B6"/>
    <w:rsid w:val="006E2AAD"/>
    <w:rsid w:val="006F4909"/>
    <w:rsid w:val="00703F24"/>
    <w:rsid w:val="00717029"/>
    <w:rsid w:val="00720EFD"/>
    <w:rsid w:val="00754CB5"/>
    <w:rsid w:val="00755AB2"/>
    <w:rsid w:val="00757F76"/>
    <w:rsid w:val="00777D70"/>
    <w:rsid w:val="007854AF"/>
    <w:rsid w:val="00793A7C"/>
    <w:rsid w:val="007A398A"/>
    <w:rsid w:val="007A7567"/>
    <w:rsid w:val="007C4310"/>
    <w:rsid w:val="007D1613"/>
    <w:rsid w:val="007E4C0E"/>
    <w:rsid w:val="00825E4F"/>
    <w:rsid w:val="00826432"/>
    <w:rsid w:val="00877BCC"/>
    <w:rsid w:val="008A0493"/>
    <w:rsid w:val="008A134B"/>
    <w:rsid w:val="008A2B1E"/>
    <w:rsid w:val="008B2CC1"/>
    <w:rsid w:val="008B60B2"/>
    <w:rsid w:val="008C4567"/>
    <w:rsid w:val="008D19B0"/>
    <w:rsid w:val="00906A48"/>
    <w:rsid w:val="0090731E"/>
    <w:rsid w:val="00907C8F"/>
    <w:rsid w:val="00916EE2"/>
    <w:rsid w:val="00930567"/>
    <w:rsid w:val="009506C6"/>
    <w:rsid w:val="00966A22"/>
    <w:rsid w:val="0096722F"/>
    <w:rsid w:val="00980843"/>
    <w:rsid w:val="009921D9"/>
    <w:rsid w:val="009C48B9"/>
    <w:rsid w:val="009D5F3A"/>
    <w:rsid w:val="009E2791"/>
    <w:rsid w:val="009E3F6F"/>
    <w:rsid w:val="009E40F7"/>
    <w:rsid w:val="009F499F"/>
    <w:rsid w:val="00A07E3F"/>
    <w:rsid w:val="00A16B29"/>
    <w:rsid w:val="00A2653E"/>
    <w:rsid w:val="00A3127F"/>
    <w:rsid w:val="00A37342"/>
    <w:rsid w:val="00A42DAF"/>
    <w:rsid w:val="00A45BD8"/>
    <w:rsid w:val="00A71253"/>
    <w:rsid w:val="00A72293"/>
    <w:rsid w:val="00A869B7"/>
    <w:rsid w:val="00A90F0A"/>
    <w:rsid w:val="00AA3E0C"/>
    <w:rsid w:val="00AA51ED"/>
    <w:rsid w:val="00AC1C62"/>
    <w:rsid w:val="00AC205C"/>
    <w:rsid w:val="00AC3017"/>
    <w:rsid w:val="00AE6C43"/>
    <w:rsid w:val="00AF0A6B"/>
    <w:rsid w:val="00B05A69"/>
    <w:rsid w:val="00B12633"/>
    <w:rsid w:val="00B23FFD"/>
    <w:rsid w:val="00B41D0C"/>
    <w:rsid w:val="00B75281"/>
    <w:rsid w:val="00B809E2"/>
    <w:rsid w:val="00B92F1F"/>
    <w:rsid w:val="00B9734B"/>
    <w:rsid w:val="00BA0F88"/>
    <w:rsid w:val="00BA30E2"/>
    <w:rsid w:val="00BB555A"/>
    <w:rsid w:val="00BD5D49"/>
    <w:rsid w:val="00BE2549"/>
    <w:rsid w:val="00BE6C54"/>
    <w:rsid w:val="00C0141E"/>
    <w:rsid w:val="00C068A8"/>
    <w:rsid w:val="00C0729A"/>
    <w:rsid w:val="00C11BFE"/>
    <w:rsid w:val="00C11DAC"/>
    <w:rsid w:val="00C152C6"/>
    <w:rsid w:val="00C24091"/>
    <w:rsid w:val="00C276AE"/>
    <w:rsid w:val="00C3661A"/>
    <w:rsid w:val="00C5068F"/>
    <w:rsid w:val="00C513C5"/>
    <w:rsid w:val="00C80433"/>
    <w:rsid w:val="00C86D74"/>
    <w:rsid w:val="00CC7901"/>
    <w:rsid w:val="00CD04F1"/>
    <w:rsid w:val="00CF681A"/>
    <w:rsid w:val="00D04329"/>
    <w:rsid w:val="00D07C78"/>
    <w:rsid w:val="00D31723"/>
    <w:rsid w:val="00D45252"/>
    <w:rsid w:val="00D51F05"/>
    <w:rsid w:val="00D656EC"/>
    <w:rsid w:val="00D6687D"/>
    <w:rsid w:val="00D71B4D"/>
    <w:rsid w:val="00D72CD5"/>
    <w:rsid w:val="00D93D55"/>
    <w:rsid w:val="00DD4E1C"/>
    <w:rsid w:val="00DD7B7F"/>
    <w:rsid w:val="00DF0E1F"/>
    <w:rsid w:val="00E15015"/>
    <w:rsid w:val="00E335FE"/>
    <w:rsid w:val="00E50DB0"/>
    <w:rsid w:val="00E54CB9"/>
    <w:rsid w:val="00E67C5A"/>
    <w:rsid w:val="00E70367"/>
    <w:rsid w:val="00EA7D6E"/>
    <w:rsid w:val="00EB2F76"/>
    <w:rsid w:val="00EC4E49"/>
    <w:rsid w:val="00ED77FB"/>
    <w:rsid w:val="00EE45FA"/>
    <w:rsid w:val="00F043DE"/>
    <w:rsid w:val="00F20ABF"/>
    <w:rsid w:val="00F42164"/>
    <w:rsid w:val="00F631CE"/>
    <w:rsid w:val="00F66152"/>
    <w:rsid w:val="00F7068C"/>
    <w:rsid w:val="00F71C2B"/>
    <w:rsid w:val="00F745FD"/>
    <w:rsid w:val="00F747F1"/>
    <w:rsid w:val="00F915F2"/>
    <w:rsid w:val="00F9165B"/>
    <w:rsid w:val="00F9380E"/>
    <w:rsid w:val="00F94E26"/>
    <w:rsid w:val="00FA2277"/>
    <w:rsid w:val="00FB2991"/>
    <w:rsid w:val="00FC482F"/>
    <w:rsid w:val="00FF2C3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F267"/>
  <w15:docId w15:val="{E7D8EDA4-E41C-45C8-93F5-612E9EA0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5B1F02"/>
    <w:rPr>
      <w:rFonts w:ascii="Arial" w:eastAsia="SimSun" w:hAnsi="Arial" w:cs="Arial"/>
      <w:sz w:val="22"/>
      <w:lang w:val="ru-RU" w:eastAsia="zh-CN"/>
    </w:rPr>
  </w:style>
  <w:style w:type="character" w:customStyle="1" w:styleId="HeaderChar">
    <w:name w:val="Header Char"/>
    <w:basedOn w:val="DefaultParagraphFont"/>
    <w:link w:val="Header"/>
    <w:uiPriority w:val="99"/>
    <w:rsid w:val="005B1F02"/>
    <w:rPr>
      <w:rFonts w:ascii="Arial" w:eastAsia="SimSun" w:hAnsi="Arial" w:cs="Arial"/>
      <w:sz w:val="22"/>
      <w:lang w:val="ru-RU" w:eastAsia="zh-CN"/>
    </w:rPr>
  </w:style>
  <w:style w:type="paragraph" w:styleId="ListParagraph">
    <w:name w:val="List Paragraph"/>
    <w:basedOn w:val="Normal"/>
    <w:uiPriority w:val="34"/>
    <w:qFormat/>
    <w:rsid w:val="005B1F02"/>
    <w:pPr>
      <w:ind w:left="720"/>
      <w:contextualSpacing/>
    </w:pPr>
  </w:style>
  <w:style w:type="paragraph" w:customStyle="1" w:styleId="xmsonormal">
    <w:name w:val="x_msonormal"/>
    <w:basedOn w:val="Normal"/>
    <w:rsid w:val="005B1F02"/>
    <w:rPr>
      <w:rFonts w:ascii="Calibri" w:eastAsiaTheme="minorHAnsi" w:hAnsi="Calibri" w:cs="Calibri"/>
      <w:szCs w:val="22"/>
      <w:lang w:eastAsia="en-US"/>
    </w:rPr>
  </w:style>
  <w:style w:type="paragraph" w:customStyle="1" w:styleId="xmsolistparagraph">
    <w:name w:val="x_msolistparagraph"/>
    <w:basedOn w:val="Normal"/>
    <w:rsid w:val="005B1F02"/>
    <w:pPr>
      <w:spacing w:before="100" w:beforeAutospacing="1" w:after="100" w:afterAutospacing="1"/>
    </w:pPr>
    <w:rPr>
      <w:rFonts w:ascii="Calibri" w:eastAsiaTheme="minorHAnsi" w:hAnsi="Calibri" w:cs="Calibri"/>
      <w:szCs w:val="22"/>
      <w:lang w:eastAsia="en-US"/>
    </w:rPr>
  </w:style>
  <w:style w:type="character" w:styleId="CommentReference">
    <w:name w:val="annotation reference"/>
    <w:basedOn w:val="DefaultParagraphFont"/>
    <w:semiHidden/>
    <w:unhideWhenUsed/>
    <w:rsid w:val="00D04329"/>
    <w:rPr>
      <w:sz w:val="16"/>
      <w:szCs w:val="16"/>
    </w:rPr>
  </w:style>
  <w:style w:type="paragraph" w:styleId="CommentSubject">
    <w:name w:val="annotation subject"/>
    <w:basedOn w:val="CommentText"/>
    <w:next w:val="CommentText"/>
    <w:link w:val="CommentSubjectChar"/>
    <w:semiHidden/>
    <w:unhideWhenUsed/>
    <w:rsid w:val="00D04329"/>
    <w:rPr>
      <w:b/>
      <w:bCs/>
      <w:sz w:val="20"/>
    </w:rPr>
  </w:style>
  <w:style w:type="character" w:customStyle="1" w:styleId="CommentTextChar">
    <w:name w:val="Comment Text Char"/>
    <w:basedOn w:val="DefaultParagraphFont"/>
    <w:link w:val="CommentText"/>
    <w:semiHidden/>
    <w:rsid w:val="00D04329"/>
    <w:rPr>
      <w:rFonts w:ascii="Arial" w:eastAsia="SimSun" w:hAnsi="Arial" w:cs="Arial"/>
      <w:sz w:val="18"/>
      <w:lang w:eastAsia="zh-CN"/>
    </w:rPr>
  </w:style>
  <w:style w:type="character" w:customStyle="1" w:styleId="CommentSubjectChar">
    <w:name w:val="Comment Subject Char"/>
    <w:basedOn w:val="CommentTextChar"/>
    <w:link w:val="CommentSubject"/>
    <w:semiHidden/>
    <w:rsid w:val="00D04329"/>
    <w:rPr>
      <w:rFonts w:ascii="Arial" w:eastAsia="SimSun" w:hAnsi="Arial" w:cs="Arial"/>
      <w:b/>
      <w:bCs/>
      <w:sz w:val="18"/>
      <w:lang w:eastAsia="zh-CN"/>
    </w:rPr>
  </w:style>
  <w:style w:type="paragraph" w:styleId="Revision">
    <w:name w:val="Revision"/>
    <w:hidden/>
    <w:uiPriority w:val="99"/>
    <w:semiHidden/>
    <w:rsid w:val="00C804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1(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WIPO_GRTKF_IC_51(E)</Template>
  <TotalTime>0</TotalTime>
  <Pages>38</Pages>
  <Words>8706</Words>
  <Characters>49628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GRTKF_IC_51_4</vt:lpstr>
    </vt:vector>
  </TitlesOfParts>
  <Company>WIPO</Company>
  <LinksUpToDate>false</LinksUpToDate>
  <CharactersWithSpaces>58218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GRTKF_IC_51_4</dc:title>
  <dc:creator>JIAO Fei</dc:creator>
  <cp:keywords>FOR OFFICIAL USE ONLY</cp:keywords>
  <cp:lastModifiedBy>KOMSHILOVA Svetlana</cp:lastModifiedBy>
  <cp:revision>2</cp:revision>
  <cp:lastPrinted>2011-02-15T11:56:00Z</cp:lastPrinted>
  <dcterms:created xsi:type="dcterms:W3CDTF">2025-11-21T13:11:00Z</dcterms:created>
  <dcterms:modified xsi:type="dcterms:W3CDTF">2025-11-21T13:11:00Z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2025-06-03T19:13:35Z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c74132e2-4a12-407b-a356-3be3c8a6cf0b</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