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83E2E" w14:textId="77777777" w:rsidR="008B2CC1" w:rsidRPr="00F043DE" w:rsidRDefault="00B92F1F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</w:rPr>
        <w:drawing>
          <wp:inline distT="0" distB="0" distL="0" distR="0" wp14:anchorId="71291457" wp14:editId="4CCD8D41">
            <wp:extent cx="3044952" cy="1529624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4952" cy="152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62395" w14:textId="604FFE25" w:rsidR="008B2CC1" w:rsidRPr="002326AB" w:rsidRDefault="008B2CC1" w:rsidP="00EB2F76">
      <w:pPr>
        <w:jc w:val="right"/>
        <w:rPr>
          <w:rFonts w:ascii="Arial Black" w:hAnsi="Arial Black"/>
          <w:caps/>
          <w:sz w:val="15"/>
          <w:szCs w:val="15"/>
        </w:rPr>
      </w:pPr>
      <w:bookmarkStart w:id="0" w:name="Code"/>
      <w:bookmarkEnd w:id="0"/>
    </w:p>
    <w:p w14:paraId="46CFDFCC" w14:textId="3FF471E0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ОРИГИНАЛ:</w:t>
      </w:r>
      <w:bookmarkStart w:id="1" w:name="Original"/>
      <w:r>
        <w:rPr>
          <w:rFonts w:ascii="Arial Black" w:hAnsi="Arial Black"/>
          <w:caps/>
          <w:sz w:val="15"/>
        </w:rPr>
        <w:t xml:space="preserve"> АНГЛИЙСКИЙ</w:t>
      </w:r>
    </w:p>
    <w:bookmarkEnd w:id="1"/>
    <w:p w14:paraId="2FC978B1" w14:textId="1FC16F86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5 июня 2025 года</w:t>
      </w:r>
    </w:p>
    <w:bookmarkEnd w:id="2"/>
    <w:p w14:paraId="5F27E123" w14:textId="77777777" w:rsidR="005F7E4F" w:rsidRPr="003845C1" w:rsidRDefault="005F7E4F" w:rsidP="00C91A8D">
      <w:pPr>
        <w:spacing w:after="480"/>
        <w:outlineLvl w:val="0"/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17F4D675" w14:textId="129EFA2A" w:rsidR="005F7E4F" w:rsidRPr="003845C1" w:rsidRDefault="005F7E4F" w:rsidP="00C91A8D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Пятьдесят первая сессия</w:t>
      </w:r>
    </w:p>
    <w:p w14:paraId="26D3F8B5" w14:textId="4F5722F4" w:rsidR="008B2CC1" w:rsidRPr="003845C1" w:rsidRDefault="005F7E4F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30 мая – 5 июня 2025 года</w:t>
      </w:r>
    </w:p>
    <w:p w14:paraId="026FB114" w14:textId="791CFADB" w:rsidR="005F7D4E" w:rsidRPr="003845C1" w:rsidRDefault="00294CB3" w:rsidP="000A6465">
      <w:pPr>
        <w:spacing w:after="360"/>
        <w:rPr>
          <w:caps/>
          <w:sz w:val="24"/>
        </w:rPr>
      </w:pPr>
      <w:bookmarkStart w:id="3" w:name="Prepared"/>
      <w:bookmarkEnd w:id="3"/>
      <w:r>
        <w:rPr>
          <w:caps/>
          <w:sz w:val="24"/>
        </w:rPr>
        <w:t>РЕШЕНИ</w:t>
      </w:r>
      <w:r w:rsidR="00816327">
        <w:rPr>
          <w:caps/>
          <w:sz w:val="24"/>
        </w:rPr>
        <w:t>я</w:t>
      </w:r>
      <w:r>
        <w:rPr>
          <w:caps/>
          <w:sz w:val="24"/>
        </w:rPr>
        <w:t xml:space="preserve"> ПЯТЬДЕСЯТ ПЕРВОЙ СЕССИИ КОМИТЕТА</w:t>
      </w:r>
    </w:p>
    <w:p w14:paraId="2FA5905C" w14:textId="539D4105" w:rsidR="005F7D4E" w:rsidRPr="008B2CC1" w:rsidRDefault="00816327" w:rsidP="000A6465">
      <w:pPr>
        <w:spacing w:after="360"/>
        <w:rPr>
          <w:i/>
        </w:rPr>
      </w:pPr>
      <w:r>
        <w:rPr>
          <w:i/>
        </w:rPr>
        <w:t>приняты Комитетом</w:t>
      </w:r>
    </w:p>
    <w:p w14:paraId="7342106E" w14:textId="77777777" w:rsidR="005F7D4E" w:rsidRDefault="005F7D4E" w:rsidP="005F7D4E">
      <w:pPr>
        <w:spacing w:after="120" w:line="260" w:lineRule="atLeast"/>
      </w:pPr>
      <w:r>
        <w:br w:type="page"/>
      </w:r>
    </w:p>
    <w:p w14:paraId="487D432C" w14:textId="77777777" w:rsidR="005F7D4E" w:rsidRPr="004F6DF5" w:rsidRDefault="005F7D4E" w:rsidP="005F7D4E">
      <w:pPr>
        <w:spacing w:after="120" w:line="260" w:lineRule="atLeast"/>
        <w:rPr>
          <w:szCs w:val="22"/>
        </w:rPr>
      </w:pPr>
      <w:r>
        <w:lastRenderedPageBreak/>
        <w:t>РЕШЕНИЕ ПО ПУНКТУ 2 ПОВЕСТКИ ДНЯ:</w:t>
      </w:r>
    </w:p>
    <w:p w14:paraId="0886C887" w14:textId="77777777" w:rsidR="005F7D4E" w:rsidRPr="004F6DF5" w:rsidRDefault="005F7D4E" w:rsidP="005F7D4E">
      <w:pPr>
        <w:spacing w:after="120" w:line="260" w:lineRule="atLeast"/>
        <w:rPr>
          <w:szCs w:val="22"/>
        </w:rPr>
      </w:pPr>
      <w:r>
        <w:t>ПРИНЯТИЕ ПОВЕСТКИ ДНЯ</w:t>
      </w:r>
    </w:p>
    <w:p w14:paraId="35C798D8" w14:textId="747FCAAA" w:rsidR="005F7D4E" w:rsidRDefault="005F7D4E" w:rsidP="005F7D4E">
      <w:pPr>
        <w:spacing w:after="120" w:line="260" w:lineRule="atLeast"/>
        <w:rPr>
          <w:szCs w:val="22"/>
        </w:rPr>
      </w:pPr>
      <w:r>
        <w:t>Председатель представила для принятия проект повестки дня, распространенный в качестве документа WIPO/GRTKF/IC/51/1 Prov. 2</w:t>
      </w:r>
      <w:r w:rsidR="005954A7" w:rsidRPr="005954A7">
        <w:t>;</w:t>
      </w:r>
      <w:r w:rsidR="005954A7">
        <w:t xml:space="preserve"> </w:t>
      </w:r>
      <w:r>
        <w:t xml:space="preserve">повестка дня была принята.  </w:t>
      </w:r>
    </w:p>
    <w:p w14:paraId="453F59FB" w14:textId="77777777" w:rsidR="005F7D4E" w:rsidRDefault="005F7D4E" w:rsidP="005F7D4E">
      <w:pPr>
        <w:spacing w:after="120" w:line="260" w:lineRule="atLeast"/>
        <w:rPr>
          <w:szCs w:val="22"/>
        </w:rPr>
      </w:pPr>
    </w:p>
    <w:p w14:paraId="2A6BBEE9" w14:textId="77777777" w:rsidR="005F7D4E" w:rsidRPr="004F6DF5" w:rsidRDefault="005F7D4E" w:rsidP="005F7D4E">
      <w:pPr>
        <w:spacing w:after="120" w:line="260" w:lineRule="atLeast"/>
        <w:rPr>
          <w:szCs w:val="22"/>
        </w:rPr>
      </w:pPr>
      <w:r>
        <w:t xml:space="preserve">РЕШЕНИЕ ПО ПУНКТУ 3 ПОВЕСТКИ ДНЯ:  </w:t>
      </w:r>
    </w:p>
    <w:p w14:paraId="0287CA7D" w14:textId="77777777" w:rsidR="005F7D4E" w:rsidRPr="004F6DF5" w:rsidRDefault="005F7D4E" w:rsidP="005F7D4E">
      <w:pPr>
        <w:spacing w:after="120" w:line="260" w:lineRule="atLeast"/>
        <w:rPr>
          <w:szCs w:val="22"/>
        </w:rPr>
      </w:pPr>
      <w:r>
        <w:t>АККРЕДИТАЦИЯ НЕКОТОРЫХ ОРГАНИЗАЦИЙ</w:t>
      </w:r>
    </w:p>
    <w:p w14:paraId="2E6FC8B8" w14:textId="14DF2C12" w:rsidR="005F7D4E" w:rsidRDefault="005F7D4E" w:rsidP="005F7D4E">
      <w:pPr>
        <w:spacing w:after="120" w:line="260" w:lineRule="atLeast"/>
        <w:rPr>
          <w:szCs w:val="22"/>
        </w:rPr>
      </w:pPr>
      <w:r>
        <w:t>Комитет единогласно одобрил аккредитацию в качестве наблюдателей ad hoc следующих организаций: ткацкий кооператив «Общество ас-саду», Inisiasi Masyarakat Adat (IMA), Pungu Borneo Sdn Bhd, Региональный совет коренных народов департамента Каука (CRIC), Sámi Duodji Sameslöjdstiftelsen, Совет Соединенных Штатов Америки по международному бизнесу, Университет Осло, кафедра археологии, консервации и истории.  Комитет не одобрил аккредитацию Межрегиональной общественной организации «Объединение коренных малочисленных народов “СОЮЗ”».</w:t>
      </w:r>
    </w:p>
    <w:p w14:paraId="2D392707" w14:textId="77777777" w:rsidR="005F7D4E" w:rsidRPr="00C86B29" w:rsidRDefault="005F7D4E" w:rsidP="005F7D4E">
      <w:pPr>
        <w:spacing w:after="120" w:line="260" w:lineRule="atLeast"/>
        <w:rPr>
          <w:szCs w:val="22"/>
        </w:rPr>
      </w:pPr>
    </w:p>
    <w:p w14:paraId="049AFA3C" w14:textId="77777777" w:rsidR="005F7D4E" w:rsidRPr="004F6DF5" w:rsidRDefault="005F7D4E" w:rsidP="005F7D4E">
      <w:pPr>
        <w:spacing w:after="120" w:line="260" w:lineRule="atLeast"/>
        <w:rPr>
          <w:szCs w:val="22"/>
        </w:rPr>
      </w:pPr>
      <w:r>
        <w:t>РЕШЕНИЕ ПО ПУНКТУ 4 ПОВЕСТКИ ДНЯ:</w:t>
      </w:r>
    </w:p>
    <w:p w14:paraId="487E763C" w14:textId="77777777" w:rsidR="005F7D4E" w:rsidRPr="004F6DF5" w:rsidRDefault="005F7D4E" w:rsidP="005F7D4E">
      <w:pPr>
        <w:spacing w:after="120" w:line="260" w:lineRule="atLeast"/>
        <w:rPr>
          <w:szCs w:val="22"/>
        </w:rPr>
      </w:pPr>
      <w:r>
        <w:t>УЧАСТИЕ КОРЕННЫХ НАРОДОВ И МЕСТНЫХ ОБЩИН</w:t>
      </w:r>
    </w:p>
    <w:p w14:paraId="368ABC9B" w14:textId="660F0722" w:rsidR="005F7D4E" w:rsidRPr="00285638" w:rsidRDefault="005F7D4E" w:rsidP="005F7D4E">
      <w:pPr>
        <w:spacing w:after="120" w:line="260" w:lineRule="atLeast"/>
        <w:rPr>
          <w:szCs w:val="22"/>
        </w:rPr>
      </w:pPr>
      <w:r>
        <w:t xml:space="preserve">Комитет принял к сведению документы WIPO/GRTKF/IC/51/3 и WIPO/GRTKF/IC/51/INF/4. </w:t>
      </w:r>
    </w:p>
    <w:p w14:paraId="037253DD" w14:textId="758A5C7B" w:rsidR="005F7D4E" w:rsidRPr="00285638" w:rsidRDefault="005F7D4E" w:rsidP="005F7D4E">
      <w:pPr>
        <w:spacing w:after="120" w:line="260" w:lineRule="atLeast"/>
        <w:rPr>
          <w:szCs w:val="22"/>
        </w:rPr>
      </w:pPr>
      <w:r>
        <w:t xml:space="preserve">Комитет настоятельно призвал своих членов и все заинтересованные стороны из государственного и частного секторов вносить взносы в Добровольный фонд ВОИС для аккредитованных коренных и местных общин. </w:t>
      </w:r>
    </w:p>
    <w:p w14:paraId="5407F8AF" w14:textId="73D5B461" w:rsidR="005F7D4E" w:rsidRDefault="005F7D4E" w:rsidP="008C6364">
      <w:pPr>
        <w:spacing w:after="120" w:line="260" w:lineRule="atLeast"/>
        <w:rPr>
          <w:szCs w:val="22"/>
        </w:rPr>
      </w:pPr>
      <w:r>
        <w:t>По предложению Председателя Комитет избрал следующих восемь членов Консультативного совета, которые будут выполнять свои функции в личном качестве:</w:t>
      </w:r>
      <w:r w:rsidR="005954A7">
        <w:br/>
      </w:r>
      <w:r>
        <w:t>г-н Мухамед Нур-Дин Ассиндо (Того); г-жа Энн Кейндек (Центр по вопросам законодательства и политики в отношении коренных народностей); г-жа Джессика Фореро</w:t>
      </w:r>
      <w:r w:rsidR="005954A7">
        <w:t> </w:t>
      </w:r>
      <w:r>
        <w:t>(ECOHUMANITA); г-н Аарон Джонс (племена тулалип); г-жа Аэлита Мусабаева</w:t>
      </w:r>
      <w:r w:rsidR="005954A7">
        <w:t> </w:t>
      </w:r>
      <w:r>
        <w:t>(Казахстан); г-н Такаши Оно (Япония); г-жа Порнпимол Сугандхавания</w:t>
      </w:r>
      <w:r w:rsidR="005954A7">
        <w:t> </w:t>
      </w:r>
      <w:r>
        <w:t>(Таиланд); и</w:t>
      </w:r>
      <w:r w:rsidR="005954A7">
        <w:t xml:space="preserve"> </w:t>
      </w:r>
      <w:r>
        <w:t>г-жа Лигия Фанни Утитияж Анкуаш (Эквадор).</w:t>
      </w:r>
    </w:p>
    <w:p w14:paraId="50DC42A4" w14:textId="77777777" w:rsidR="005F7D4E" w:rsidRDefault="005F7D4E" w:rsidP="005F7D4E">
      <w:pPr>
        <w:spacing w:after="120" w:line="260" w:lineRule="atLeast"/>
        <w:rPr>
          <w:szCs w:val="22"/>
        </w:rPr>
      </w:pPr>
      <w:r>
        <w:t>Председатель Комитета предложила кандидатуру г-жи Одри Аквелей Йебоава Некайе (заместитель Председателя МКГР) для назначения на должность Председателя Консультативного совета.</w:t>
      </w:r>
    </w:p>
    <w:p w14:paraId="2CF56B17" w14:textId="77777777" w:rsidR="005F7D4E" w:rsidRDefault="005F7D4E" w:rsidP="005F7D4E">
      <w:pPr>
        <w:spacing w:after="120" w:line="260" w:lineRule="atLeast"/>
        <w:rPr>
          <w:szCs w:val="22"/>
        </w:rPr>
      </w:pPr>
    </w:p>
    <w:p w14:paraId="5E1A1F34" w14:textId="77777777" w:rsidR="005F7D4E" w:rsidRDefault="005F7D4E" w:rsidP="005F7D4E">
      <w:pPr>
        <w:spacing w:after="120" w:line="260" w:lineRule="atLeast"/>
      </w:pPr>
      <w:r>
        <w:t xml:space="preserve">РЕШЕНИЕ ПО ПУНКТУ 5 ПОВЕСТКИ ДНЯ: </w:t>
      </w:r>
    </w:p>
    <w:p w14:paraId="2B2C0388" w14:textId="77777777" w:rsidR="005F7D4E" w:rsidRPr="00186A11" w:rsidRDefault="005F7D4E" w:rsidP="005F7D4E">
      <w:pPr>
        <w:spacing w:after="120" w:line="260" w:lineRule="atLeast"/>
        <w:rPr>
          <w:szCs w:val="22"/>
        </w:rPr>
      </w:pPr>
      <w:r>
        <w:t>ТРАДИЦИОННЫЕ ЗНАНИЯ/ТРАДИЦИОННЫЕ ВЫРАЖЕНИЯ КУЛЬТУРЫ</w:t>
      </w:r>
    </w:p>
    <w:p w14:paraId="00F30323" w14:textId="7929D462" w:rsidR="005F7D4E" w:rsidRDefault="000115C6" w:rsidP="005F7D4E">
      <w:pPr>
        <w:spacing w:after="120" w:line="260" w:lineRule="atLeast"/>
        <w:rPr>
          <w:szCs w:val="22"/>
        </w:rPr>
      </w:pPr>
      <w:r>
        <w:t>На основе документов WIPO/GRTKF/IC/49/4 и WIPO/GRTKF/IC/49/5 соответственно Комитетом были выработаны новые тексты «Охрана традиционных знаний: проект статей (пересмотренный текст в редакции координаторов)» и «Охрана традиционных выражений культуры: проект статей (пересмотренный текст в редакции координаторов)».  Комитет постановил передать эти тексты в том виде, какой они приобретут на момент закрытия обсуждения по данному пункту повестки дня 3 июня 2025</w:t>
      </w:r>
      <w:r w:rsidR="0005784D" w:rsidRPr="0005784D">
        <w:t xml:space="preserve"> </w:t>
      </w:r>
      <w:r>
        <w:t>года, на рассмотрение Комитета в рамках пункта 6 повестки дня («Подведение итогов проделанной работы и вынесение рекомендации для Генеральной Ассамблеи») в соответствии с мандатом МКГР на 2024–2025 годы и программой работы на 2025 год.</w:t>
      </w:r>
    </w:p>
    <w:p w14:paraId="05CC157C" w14:textId="77777777" w:rsidR="005F7D4E" w:rsidRDefault="005F7D4E" w:rsidP="005F7D4E">
      <w:pPr>
        <w:rPr>
          <w:rFonts w:eastAsia="Times New Roman"/>
          <w:szCs w:val="22"/>
        </w:rPr>
      </w:pPr>
      <w:r>
        <w:br w:type="page"/>
      </w:r>
    </w:p>
    <w:p w14:paraId="7DFDBA68" w14:textId="77777777" w:rsidR="008A0F0A" w:rsidRDefault="008A0F0A" w:rsidP="008A0F0A">
      <w:pPr>
        <w:spacing w:after="120" w:line="260" w:lineRule="atLeast"/>
      </w:pPr>
      <w:r>
        <w:lastRenderedPageBreak/>
        <w:t xml:space="preserve">РЕШЕНИЕ ПО ПУНКТУ 6 ПОВЕСТКИ ДНЯ: </w:t>
      </w:r>
    </w:p>
    <w:p w14:paraId="09E51C39" w14:textId="77777777" w:rsidR="008A0F0A" w:rsidRDefault="008A0F0A" w:rsidP="008A0F0A">
      <w:pPr>
        <w:spacing w:after="120" w:line="260" w:lineRule="atLeast"/>
      </w:pPr>
      <w:r>
        <w:t>ПОДВЕДЕНИЕ ИТОГОВ ПРОДЕЛАННОЙ РАБОТЫ И ВЫНЕСЕНИЕ РЕКОМЕНДАЦИИ ДЛЯ ГЕНЕРАЛЬНОЙ АССАМБЛЕИ</w:t>
      </w:r>
    </w:p>
    <w:p w14:paraId="357874AC" w14:textId="160AF015" w:rsidR="008A0F0A" w:rsidRDefault="008A0F0A" w:rsidP="008A0F0A">
      <w:pPr>
        <w:spacing w:after="120" w:line="260" w:lineRule="atLeast"/>
      </w:pPr>
      <w:r>
        <w:t>Комитет подвел итоги работы, проделанной в течение двухлетнего периода</w:t>
      </w:r>
      <w:r w:rsidR="001F3FAB" w:rsidRPr="001F3FAB">
        <w:br/>
      </w:r>
      <w:r>
        <w:t>2024–2025</w:t>
      </w:r>
      <w:r w:rsidR="001F3FAB">
        <w:rPr>
          <w:lang w:val="en-US"/>
        </w:rPr>
        <w:t> </w:t>
      </w:r>
      <w:r>
        <w:t>годов, и подтвердил, что тексты, содержащиеся в приложениях к документам</w:t>
      </w:r>
      <w:r w:rsidR="00231EF1">
        <w:t> </w:t>
      </w:r>
      <w:r w:rsidR="001F3FAB">
        <w:rPr>
          <w:rFonts w:eastAsia="Times New Roman"/>
          <w:bCs/>
          <w:szCs w:val="22"/>
          <w:lang w:eastAsia="en-US"/>
        </w:rPr>
        <w:t>WIPO/GRTKF/IC/51</w:t>
      </w:r>
      <w:r w:rsidR="001F3FAB" w:rsidRPr="00257835">
        <w:rPr>
          <w:rFonts w:eastAsia="Times New Roman"/>
          <w:bCs/>
          <w:szCs w:val="22"/>
          <w:lang w:eastAsia="en-US"/>
        </w:rPr>
        <w:t>/</w:t>
      </w:r>
      <w:r w:rsidR="001F3FAB">
        <w:rPr>
          <w:rFonts w:eastAsia="Times New Roman"/>
          <w:bCs/>
          <w:szCs w:val="22"/>
          <w:lang w:eastAsia="en-US"/>
        </w:rPr>
        <w:t>4</w:t>
      </w:r>
      <w:r w:rsidR="001F3FAB" w:rsidRPr="001F3FAB">
        <w:rPr>
          <w:rFonts w:eastAsia="Times New Roman"/>
          <w:bCs/>
          <w:szCs w:val="22"/>
          <w:lang w:eastAsia="en-US"/>
        </w:rPr>
        <w:t xml:space="preserve"> </w:t>
      </w:r>
      <w:r>
        <w:t xml:space="preserve">и </w:t>
      </w:r>
      <w:r w:rsidR="001F3FAB">
        <w:rPr>
          <w:rFonts w:eastAsia="Times New Roman"/>
          <w:bCs/>
          <w:szCs w:val="22"/>
          <w:lang w:eastAsia="en-US"/>
        </w:rPr>
        <w:t>WIPO/GRTKF/IC/51</w:t>
      </w:r>
      <w:r w:rsidR="001F3FAB" w:rsidRPr="00257835">
        <w:rPr>
          <w:rFonts w:eastAsia="Times New Roman"/>
          <w:bCs/>
          <w:szCs w:val="22"/>
          <w:lang w:eastAsia="en-US"/>
        </w:rPr>
        <w:t>/</w:t>
      </w:r>
      <w:r w:rsidR="001F3FAB">
        <w:rPr>
          <w:rFonts w:eastAsia="Times New Roman"/>
          <w:bCs/>
          <w:szCs w:val="22"/>
          <w:lang w:eastAsia="en-US"/>
        </w:rPr>
        <w:t>5</w:t>
      </w:r>
      <w:r>
        <w:t>, будут переданы на рассмотрение Генеральной Ассамблеи ВОИС 2025 года в соответствии с мандатом Комитета на</w:t>
      </w:r>
      <w:r w:rsidR="00231EF1">
        <w:t xml:space="preserve"> </w:t>
      </w:r>
      <w:r>
        <w:t>2024–2025 годы и программой работы на 2025 год.</w:t>
      </w:r>
    </w:p>
    <w:p w14:paraId="6920CCA3" w14:textId="1C90A9D9" w:rsidR="008A0F0A" w:rsidRDefault="008A0F0A" w:rsidP="008A0F0A">
      <w:pPr>
        <w:spacing w:after="120" w:line="260" w:lineRule="atLeast"/>
        <w:rPr>
          <w:rFonts w:eastAsia="Times New Roman"/>
          <w:bCs/>
          <w:szCs w:val="22"/>
        </w:rPr>
      </w:pPr>
      <w:r>
        <w:t>Комитет постановил рекомендовать Генеральной Ассамблее ВОИС 2025 года продлить мандат Комитета на двухлетний период 2026–2027 годов.  Кроме того, Комитет</w:t>
      </w:r>
      <w:r w:rsidR="001F3FAB" w:rsidRPr="001F3FAB">
        <w:t xml:space="preserve"> </w:t>
      </w:r>
      <w:r>
        <w:t>постановил рекомендовать Генеральной Ассамблее ВОИС 2025 года утвердить следующие мандат и программу работы МКГР на 2026</w:t>
      </w:r>
      <w:r w:rsidR="005954A7">
        <w:t>–</w:t>
      </w:r>
      <w:r>
        <w:t xml:space="preserve">2027 годы:  </w:t>
      </w:r>
    </w:p>
    <w:p w14:paraId="0A2AB60C" w14:textId="77777777" w:rsidR="00C22CAC" w:rsidRPr="00285638" w:rsidRDefault="00C22CAC" w:rsidP="00C22CAC">
      <w:pPr>
        <w:spacing w:after="120" w:line="260" w:lineRule="atLeast"/>
        <w:rPr>
          <w:szCs w:val="22"/>
        </w:rPr>
      </w:pPr>
      <w:r>
        <w:t>«Учитывая рекомендации Повестки дня в области развития, подтверждая важность работы Межправительственного комитета ВОИС по интеллектуальной собственности, генетическим ресурсам, традиционным знаниям и фольклору (Комитет), отмечая различия в характере этих вопросов и признавая достигнутый прогресс, Генеральная Ассамблея ВОИС постановляет продлить мандат Комитета без ущерба для работы, проводимой в рамках других форумов, на следующих условиях:</w:t>
      </w:r>
    </w:p>
    <w:p w14:paraId="2396A9E7" w14:textId="2CFE3A51" w:rsidR="00C22CAC" w:rsidRPr="002573EE" w:rsidRDefault="00C22CAC" w:rsidP="00C22CAC">
      <w:pPr>
        <w:numPr>
          <w:ilvl w:val="0"/>
          <w:numId w:val="7"/>
        </w:numPr>
        <w:spacing w:after="120" w:line="260" w:lineRule="atLeast"/>
        <w:ind w:left="927" w:hanging="360"/>
        <w:rPr>
          <w:szCs w:val="22"/>
        </w:rPr>
      </w:pPr>
      <w:r>
        <w:t>в двухлетний бюджетный период 2026–2027 годов в рамках процесса, определяемого государствами-членами, Комитет продолжит свою работу по охране</w:t>
      </w:r>
      <w:r w:rsidR="0035329D">
        <w:t xml:space="preserve"> генетических ресурсов (ГР),</w:t>
      </w:r>
      <w:r>
        <w:t xml:space="preserve"> традиционных знаний (Т</w:t>
      </w:r>
      <w:r w:rsidR="00D4783D">
        <w:t>З</w:t>
      </w:r>
      <w:r>
        <w:t>) и традиционных выражений культуры (ТВК) в целях окончательного согласования международного правового документа (документов) в области интеллектуальной собственности, который обеспечит сбалансированную и эффективную охрану ТЗ и ТВК, без предрешения характера результата (результатов) этой работы</w:t>
      </w:r>
      <w:r w:rsidR="005954A7" w:rsidRPr="005954A7">
        <w:t>;</w:t>
      </w:r>
    </w:p>
    <w:p w14:paraId="4490104B" w14:textId="1DFCA334" w:rsidR="00C22CAC" w:rsidRPr="004A126F" w:rsidRDefault="00C22CAC" w:rsidP="00C22CAC">
      <w:pPr>
        <w:numPr>
          <w:ilvl w:val="0"/>
          <w:numId w:val="7"/>
        </w:numPr>
        <w:spacing w:after="120" w:line="260" w:lineRule="atLeast"/>
        <w:ind w:left="927" w:hanging="360"/>
        <w:rPr>
          <w:szCs w:val="22"/>
        </w:rPr>
      </w:pPr>
      <w:r>
        <w:t>деятельность Комитета</w:t>
      </w:r>
      <w:r w:rsidR="004A126F">
        <w:t xml:space="preserve"> в области ТЗ и ТВК</w:t>
      </w:r>
      <w:r>
        <w:t xml:space="preserve"> в двухлетний период </w:t>
      </w:r>
      <w:r w:rsidR="00AC2EB5">
        <w:br/>
      </w:r>
      <w:r>
        <w:t>2026–2027 годов будет основываться на результатах уже проделанной им работы, включая проведение переговоров на основе текстов, с упором на устранение существующих пробелов и согласование основных вопросов</w:t>
      </w:r>
      <w:r w:rsidR="005954A7" w:rsidRPr="005954A7">
        <w:t>;</w:t>
      </w:r>
    </w:p>
    <w:p w14:paraId="70C4C351" w14:textId="00AA6155" w:rsidR="004A126F" w:rsidRPr="00285638" w:rsidRDefault="004A126F" w:rsidP="00C22CAC">
      <w:pPr>
        <w:numPr>
          <w:ilvl w:val="0"/>
          <w:numId w:val="7"/>
        </w:numPr>
        <w:spacing w:after="120" w:line="260" w:lineRule="atLeast"/>
        <w:ind w:left="927" w:hanging="360"/>
        <w:rPr>
          <w:szCs w:val="22"/>
        </w:rPr>
      </w:pPr>
      <w:r w:rsidRPr="004A126F">
        <w:t xml:space="preserve">принимая к сведению Договор ВОИС об интеллектуальной собственности, генетических ресурсах и традиционных знаниях, связанных с генетическими ресурсами, </w:t>
      </w:r>
      <w:r>
        <w:t xml:space="preserve">принятый в 2024 году, </w:t>
      </w:r>
      <w:r w:rsidRPr="004A126F">
        <w:t>Комитет в течение двухлетнего бюджетного периода 2026–2027 годов продолжит обсуждение вопросов интеллектуальной собственности, касающихся ГР</w:t>
      </w:r>
      <w:r w:rsidR="00416879" w:rsidRPr="00416879">
        <w:t xml:space="preserve"> </w:t>
      </w:r>
      <w:r w:rsidR="00416879">
        <w:t>и их взаимосвязи с ТЗ и ТВК</w:t>
      </w:r>
      <w:r w:rsidRPr="004A126F">
        <w:t xml:space="preserve">, </w:t>
      </w:r>
      <w:r w:rsidR="00416879">
        <w:t>без проведения нормотворческой работы в области ГР</w:t>
      </w:r>
      <w:r w:rsidRPr="004A126F">
        <w:t>;</w:t>
      </w:r>
    </w:p>
    <w:p w14:paraId="28B3B6D2" w14:textId="64DDA896" w:rsidR="00C22CAC" w:rsidRPr="005954A7" w:rsidRDefault="00C22CAC" w:rsidP="005954A7">
      <w:pPr>
        <w:numPr>
          <w:ilvl w:val="0"/>
          <w:numId w:val="7"/>
        </w:numPr>
        <w:spacing w:after="120" w:line="260" w:lineRule="atLeast"/>
        <w:ind w:left="927" w:hanging="360"/>
        <w:rPr>
          <w:szCs w:val="22"/>
        </w:rPr>
      </w:pPr>
      <w:r>
        <w:t>Комитет будет следовать приведенной ниже в таблице программе работы на двухлетний период 2026–2027 годов, в основу которой положены открытые и инклюзивные методы работы, включая подход, предполагающий установление фактов,</w:t>
      </w:r>
      <w:r w:rsidR="004E4678">
        <w:t xml:space="preserve"> с использованием конкретных примеров, в том числе из национального</w:t>
      </w:r>
      <w:r w:rsidR="004E4678" w:rsidRPr="004E4678">
        <w:t>/</w:t>
      </w:r>
      <w:r w:rsidR="004E4678">
        <w:t>регионального опыта,</w:t>
      </w:r>
      <w:r>
        <w:t xml:space="preserve"> как это описано в пункте (e).  Данная программа предусматривает проведение в 2026–2027 годах </w:t>
      </w:r>
      <w:r w:rsidR="004E4678">
        <w:t xml:space="preserve">трех </w:t>
      </w:r>
      <w:r>
        <w:t>сессий Комитета, включая тематические и сквозные сессии, а также сессии по подведению итогов;</w:t>
      </w:r>
    </w:p>
    <w:p w14:paraId="11795010" w14:textId="5038CBEE" w:rsidR="00C22CAC" w:rsidRDefault="00C22CAC" w:rsidP="00C22CAC">
      <w:pPr>
        <w:numPr>
          <w:ilvl w:val="0"/>
          <w:numId w:val="7"/>
        </w:numPr>
        <w:spacing w:after="120" w:line="260" w:lineRule="atLeast"/>
        <w:ind w:left="927" w:hanging="360"/>
        <w:rPr>
          <w:szCs w:val="22"/>
        </w:rPr>
      </w:pPr>
      <w:r>
        <w:t>Комитет будет использовать все рабочие документы ВОИС, включая WIPO/GRTKF/IC/51/4 («Охрана традиционных знаний: проект статей») и WIPO/GRTKF/IC</w:t>
      </w:r>
      <w:r w:rsidR="0041467C" w:rsidRPr="00E30C37">
        <w:t>/</w:t>
      </w:r>
      <w:r>
        <w:t>51/5 («Охрана традиционных выражений культуры: проект статей»), а также любые другие материалы, представленные</w:t>
      </w:r>
      <w:r w:rsidR="001F3FAB" w:rsidRPr="001F3FAB">
        <w:br/>
      </w:r>
      <w:r>
        <w:t xml:space="preserve">государствами-членами, такие как проведенные или уточненные исследования, в которых рассматриваются, среди прочего, примеры национального опыта, включая национальное законодательство, оценки воздействия, базы данных и </w:t>
      </w:r>
      <w:r>
        <w:lastRenderedPageBreak/>
        <w:t>анализ примеров охраноспособных объектов и объектов, которые не подлежат охране; равно как и результаты любых тематических мероприятий, организованных в рамках программы Секретариата (Отдел традиционных знаний) по укреплению потенциала и оказанию технической помощи.  Секретариату поручается продолжать собирать, компилировать и размещать в онлайн-среде данные о национальных и региональных режимах охраны ТЗ и ТВК sui generis с помощью инструментов интеллектуальной собственности.  Проведение исследований или дополнительных мероприятий не должно замедлять ход работы и каким бы то ни было образом обусловливать ведение переговоров;</w:t>
      </w:r>
    </w:p>
    <w:p w14:paraId="76012B02" w14:textId="1FCF051E" w:rsidR="00C22CAC" w:rsidRDefault="00C22CAC" w:rsidP="00C22CAC">
      <w:pPr>
        <w:numPr>
          <w:ilvl w:val="0"/>
          <w:numId w:val="7"/>
        </w:numPr>
        <w:spacing w:after="120" w:line="260" w:lineRule="atLeast"/>
        <w:ind w:left="927" w:hanging="360"/>
        <w:rPr>
          <w:szCs w:val="22"/>
        </w:rPr>
      </w:pPr>
      <w:r>
        <w:t>в 202</w:t>
      </w:r>
      <w:r w:rsidR="003E69FE">
        <w:t>6</w:t>
      </w:r>
      <w:r>
        <w:t xml:space="preserve"> году Комитету поруч</w:t>
      </w:r>
      <w:r w:rsidR="00F82CE9">
        <w:t xml:space="preserve">ается </w:t>
      </w:r>
      <w:r>
        <w:t>представить Генеральной Ассамблее результаты своей работы.  В 2027 году Генеральная Ассамблея</w:t>
      </w:r>
      <w:r w:rsidR="00A359BA" w:rsidRPr="00A359BA">
        <w:t xml:space="preserve"> </w:t>
      </w:r>
      <w:r w:rsidR="00A359BA">
        <w:t>примет к сведению итоги обсуждения по тематике ГР и</w:t>
      </w:r>
      <w:r>
        <w:t xml:space="preserve"> оценит достигнутый прогресс в области ТЗ и ТВК, а также исходя из степени готовности текста (текстов) по ТЗ и ТВК, в том числе степени согласованности целей, объема охраны и характера документа (документов), примет решение о целесообразности созыва дипломатической конференции и/или продолжения переговоров;</w:t>
      </w:r>
    </w:p>
    <w:p w14:paraId="25DBEA95" w14:textId="723D304E" w:rsidR="00C22CAC" w:rsidRDefault="00C22CAC" w:rsidP="00C22CAC">
      <w:pPr>
        <w:numPr>
          <w:ilvl w:val="0"/>
          <w:numId w:val="7"/>
        </w:numPr>
        <w:spacing w:after="120" w:line="260" w:lineRule="atLeast"/>
        <w:ind w:left="927" w:hanging="360"/>
        <w:rPr>
          <w:szCs w:val="22"/>
        </w:rPr>
      </w:pPr>
      <w:r>
        <w:t>Генеральная Ассамблея поручает Секретариату продолжать оказывать содействие Комитету, предоставляя государствам-членам необходимую экспертную помощь и финансируя наиболее эффективным образом участие экспертов из развивающихся стран и НРС в соответствии с обычной формулой МКГР;</w:t>
      </w:r>
    </w:p>
    <w:p w14:paraId="00C31D8A" w14:textId="3AD3DA3A" w:rsidR="00C22CAC" w:rsidRDefault="00C22CAC" w:rsidP="00C22CAC">
      <w:pPr>
        <w:numPr>
          <w:ilvl w:val="0"/>
          <w:numId w:val="7"/>
        </w:numPr>
        <w:spacing w:after="120" w:line="260" w:lineRule="atLeast"/>
        <w:ind w:left="927" w:hanging="360"/>
        <w:rPr>
          <w:szCs w:val="22"/>
        </w:rPr>
      </w:pPr>
      <w:r>
        <w:t xml:space="preserve">Секретариату поручается обеспечить активное участие коренных народов и местных общин в нормотворческой работе ВОИС, связанной с ТЗ и ТВК.  </w:t>
      </w:r>
      <w:r w:rsidR="00082CC2">
        <w:t xml:space="preserve">С целью </w:t>
      </w:r>
      <w:r w:rsidR="0000706A">
        <w:t xml:space="preserve">придать </w:t>
      </w:r>
      <w:r w:rsidR="00082CC2">
        <w:t>взаимодействи</w:t>
      </w:r>
      <w:r w:rsidR="0000706A">
        <w:t>ю более глубокий характер</w:t>
      </w:r>
      <w:r w:rsidR="00082CC2">
        <w:t xml:space="preserve"> </w:t>
      </w:r>
      <w:r>
        <w:t xml:space="preserve">Секретариату ВОИС </w:t>
      </w:r>
      <w:r w:rsidR="00082CC2">
        <w:t xml:space="preserve">также </w:t>
      </w:r>
      <w:r>
        <w:t>поручается организовать в рамках имеющихся ресурсов практический семинар для экспертов</w:t>
      </w:r>
      <w:r w:rsidR="0000706A">
        <w:t xml:space="preserve"> в гибридном формате</w:t>
      </w:r>
      <w:r>
        <w:t xml:space="preserve"> на таких же условиях mutatis mutandis, которые были согласованы на двадцатой сессии Комитета по пункту</w:t>
      </w:r>
      <w:r w:rsidR="003D6BF3">
        <w:t> </w:t>
      </w:r>
      <w:r>
        <w:t>8 повестки дня.</w:t>
      </w:r>
    </w:p>
    <w:p w14:paraId="5850EE94" w14:textId="754EF64E" w:rsidR="001F3FAB" w:rsidRDefault="001F3FAB">
      <w:pPr>
        <w:rPr>
          <w:szCs w:val="22"/>
        </w:rPr>
      </w:pPr>
      <w:r>
        <w:rPr>
          <w:szCs w:val="22"/>
        </w:rPr>
        <w:br w:type="page"/>
      </w:r>
    </w:p>
    <w:p w14:paraId="33DD8D7E" w14:textId="6621AC43" w:rsidR="00C22CAC" w:rsidRDefault="00C22CAC" w:rsidP="00C22CAC">
      <w:pPr>
        <w:pStyle w:val="Heading1"/>
        <w:tabs>
          <w:tab w:val="right" w:pos="9355"/>
        </w:tabs>
        <w:spacing w:before="0" w:after="120" w:line="260" w:lineRule="atLeast"/>
      </w:pPr>
      <w:r>
        <w:lastRenderedPageBreak/>
        <w:t xml:space="preserve">Программа работы: </w:t>
      </w:r>
      <w:r w:rsidR="003D6BF3">
        <w:t>три</w:t>
      </w:r>
      <w:r>
        <w:t xml:space="preserve"> сессии</w:t>
      </w:r>
    </w:p>
    <w:p w14:paraId="5589E507" w14:textId="77777777" w:rsidR="00C22CAC" w:rsidRPr="004958D5" w:rsidRDefault="00C22CAC" w:rsidP="00C22CAC"/>
    <w:tbl>
      <w:tblPr>
        <w:tblW w:w="9391" w:type="dxa"/>
        <w:tblInd w:w="-36" w:type="dxa"/>
        <w:tblCellMar>
          <w:top w:w="8" w:type="dxa"/>
          <w:right w:w="82" w:type="dxa"/>
        </w:tblCellMar>
        <w:tblLook w:val="04A0" w:firstRow="1" w:lastRow="0" w:firstColumn="1" w:lastColumn="0" w:noHBand="0" w:noVBand="1"/>
        <w:tblCaption w:val="IGC Work Program 6 sessions for 2022-2023"/>
      </w:tblPr>
      <w:tblGrid>
        <w:gridCol w:w="2538"/>
        <w:gridCol w:w="6853"/>
      </w:tblGrid>
      <w:tr w:rsidR="00C22CAC" w:rsidRPr="00254179" w14:paraId="145F807E" w14:textId="77777777" w:rsidTr="001D7027">
        <w:trPr>
          <w:trHeight w:val="391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179C" w14:textId="77777777" w:rsidR="00C22CAC" w:rsidRPr="00A0422B" w:rsidRDefault="00C22CAC" w:rsidP="001D7027">
            <w:pPr>
              <w:spacing w:after="120" w:line="260" w:lineRule="atLeast"/>
              <w:rPr>
                <w:szCs w:val="22"/>
              </w:rPr>
            </w:pPr>
            <w:r>
              <w:rPr>
                <w:b/>
              </w:rPr>
              <w:t>Ориентировочные даты</w:t>
            </w:r>
          </w:p>
        </w:tc>
        <w:tc>
          <w:tcPr>
            <w:tcW w:w="6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A7BE2" w14:textId="77777777" w:rsidR="00C22CAC" w:rsidRPr="00A0422B" w:rsidRDefault="00C22CAC" w:rsidP="001D7027">
            <w:pPr>
              <w:spacing w:after="120" w:line="260" w:lineRule="atLeast"/>
              <w:rPr>
                <w:szCs w:val="22"/>
              </w:rPr>
            </w:pPr>
            <w:r>
              <w:rPr>
                <w:b/>
              </w:rPr>
              <w:t>Мероприятия</w:t>
            </w:r>
          </w:p>
        </w:tc>
      </w:tr>
      <w:tr w:rsidR="00C22CAC" w:rsidRPr="00254179" w14:paraId="03E954F5" w14:textId="77777777" w:rsidTr="001D7027">
        <w:trPr>
          <w:trHeight w:val="3618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5659D0" w14:textId="49E9581E" w:rsidR="00C22CAC" w:rsidRPr="00A0422B" w:rsidRDefault="00C22CAC" w:rsidP="00A71A08">
            <w:pPr>
              <w:spacing w:after="120" w:line="260" w:lineRule="atLeast"/>
              <w:rPr>
                <w:szCs w:val="22"/>
              </w:rPr>
            </w:pPr>
            <w:r>
              <w:t>Март 2026 года</w:t>
            </w:r>
          </w:p>
        </w:tc>
        <w:tc>
          <w:tcPr>
            <w:tcW w:w="6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813147" w14:textId="000DC69B" w:rsidR="00C22CAC" w:rsidRDefault="00C22CAC" w:rsidP="001D7027">
            <w:pPr>
              <w:spacing w:after="120" w:line="260" w:lineRule="atLeast"/>
              <w:rPr>
                <w:szCs w:val="22"/>
              </w:rPr>
            </w:pPr>
            <w:r>
              <w:t>52-я сессия МКГР</w:t>
            </w:r>
          </w:p>
          <w:p w14:paraId="624C5D36" w14:textId="5BB2D468" w:rsidR="00C22CAC" w:rsidRDefault="00C22CAC" w:rsidP="001D7027">
            <w:pPr>
              <w:spacing w:after="120" w:line="260" w:lineRule="atLeast"/>
              <w:rPr>
                <w:szCs w:val="22"/>
              </w:rPr>
            </w:pPr>
            <w:r>
              <w:t>Проведение обсуждений по тематике ГР</w:t>
            </w:r>
            <w:r w:rsidR="00376A9C">
              <w:t xml:space="preserve"> и </w:t>
            </w:r>
            <w:r>
              <w:t>переговоров по тематике ТЗ и/или ТВК</w:t>
            </w:r>
          </w:p>
          <w:p w14:paraId="26A0DA74" w14:textId="44FA938E" w:rsidR="00C22CAC" w:rsidRPr="00A0422B" w:rsidRDefault="00C22CAC" w:rsidP="001D7027">
            <w:pPr>
              <w:spacing w:after="120" w:line="260" w:lineRule="atLeast"/>
              <w:rPr>
                <w:szCs w:val="22"/>
              </w:rPr>
            </w:pPr>
            <w:r>
              <w:t xml:space="preserve">Продолжительность: </w:t>
            </w:r>
            <w:r w:rsidR="0087079D">
              <w:t>8</w:t>
            </w:r>
            <w:r>
              <w:t xml:space="preserve"> дней</w:t>
            </w:r>
          </w:p>
        </w:tc>
      </w:tr>
      <w:tr w:rsidR="00C22CAC" w:rsidRPr="00254179" w14:paraId="0121BCF7" w14:textId="77777777" w:rsidTr="001D7027">
        <w:trPr>
          <w:trHeight w:val="3528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130BC0" w14:textId="77777777" w:rsidR="00C22CAC" w:rsidDel="00EA78B4" w:rsidRDefault="00C22CAC" w:rsidP="001D7027">
            <w:pPr>
              <w:spacing w:after="120" w:line="260" w:lineRule="atLeast"/>
              <w:rPr>
                <w:szCs w:val="22"/>
              </w:rPr>
            </w:pPr>
            <w:r>
              <w:t>Сентябрь/октябрь 2026 года</w:t>
            </w:r>
          </w:p>
        </w:tc>
        <w:tc>
          <w:tcPr>
            <w:tcW w:w="6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B6C6AD" w14:textId="644233EF" w:rsidR="00C22CAC" w:rsidRPr="00A0422B" w:rsidRDefault="00C22CAC" w:rsidP="001D7027">
            <w:pPr>
              <w:spacing w:after="120" w:line="260" w:lineRule="atLeast"/>
              <w:rPr>
                <w:szCs w:val="22"/>
              </w:rPr>
            </w:pPr>
            <w:r>
              <w:t>5</w:t>
            </w:r>
            <w:r w:rsidR="008922BE">
              <w:t>3</w:t>
            </w:r>
            <w:r>
              <w:t>-я сессия МКГР</w:t>
            </w:r>
          </w:p>
          <w:p w14:paraId="6EF0B37C" w14:textId="2449B2A7" w:rsidR="00C22CAC" w:rsidRDefault="00C22CAC" w:rsidP="001D7027">
            <w:pPr>
              <w:spacing w:after="120" w:line="260" w:lineRule="atLeast"/>
              <w:rPr>
                <w:szCs w:val="22"/>
              </w:rPr>
            </w:pPr>
            <w:r>
              <w:t>Проведение обсуждений по тематике ГР</w:t>
            </w:r>
            <w:r w:rsidR="008922BE">
              <w:t xml:space="preserve"> и </w:t>
            </w:r>
            <w:r>
              <w:t>переговоров по тематике ТЗ и/или ТВК</w:t>
            </w:r>
          </w:p>
          <w:p w14:paraId="232297AE" w14:textId="0842E8D2" w:rsidR="00C22CAC" w:rsidRDefault="00C22CAC" w:rsidP="001D7027">
            <w:pPr>
              <w:spacing w:after="120" w:line="260" w:lineRule="atLeast"/>
              <w:rPr>
                <w:szCs w:val="22"/>
              </w:rPr>
            </w:pPr>
            <w:r>
              <w:t xml:space="preserve">Продолжительность: </w:t>
            </w:r>
            <w:r w:rsidR="008922BE">
              <w:t>8</w:t>
            </w:r>
            <w:r>
              <w:t xml:space="preserve"> дней</w:t>
            </w:r>
          </w:p>
        </w:tc>
      </w:tr>
      <w:tr w:rsidR="00C22CAC" w:rsidRPr="00254179" w14:paraId="51EF5DDC" w14:textId="77777777" w:rsidTr="001D7027">
        <w:trPr>
          <w:trHeight w:val="1692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AFF8A" w14:textId="77777777" w:rsidR="00C22CAC" w:rsidRPr="00A0422B" w:rsidRDefault="00C22CAC" w:rsidP="001D7027">
            <w:pPr>
              <w:spacing w:after="120" w:line="260" w:lineRule="atLeast"/>
              <w:rPr>
                <w:szCs w:val="22"/>
              </w:rPr>
            </w:pPr>
            <w:r>
              <w:t>Март/апрель 2027 года</w:t>
            </w:r>
          </w:p>
        </w:tc>
        <w:tc>
          <w:tcPr>
            <w:tcW w:w="6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A0043" w14:textId="4B69B3A9" w:rsidR="00C22CAC" w:rsidRDefault="00C22CAC" w:rsidP="001D7027">
            <w:pPr>
              <w:spacing w:after="120" w:line="260" w:lineRule="atLeast"/>
              <w:rPr>
                <w:szCs w:val="22"/>
              </w:rPr>
            </w:pPr>
            <w:r>
              <w:t>5</w:t>
            </w:r>
            <w:r w:rsidR="008B360D">
              <w:t>4</w:t>
            </w:r>
            <w:r>
              <w:t>-я сессия МКГР</w:t>
            </w:r>
          </w:p>
          <w:p w14:paraId="56B8F957" w14:textId="43D4FACD" w:rsidR="00C22CAC" w:rsidRDefault="00C22CAC" w:rsidP="001D7027">
            <w:pPr>
              <w:spacing w:after="120" w:line="260" w:lineRule="atLeast"/>
            </w:pPr>
            <w:r>
              <w:t>Проведение обсуждений по тематике ГР</w:t>
            </w:r>
            <w:r w:rsidR="008B360D">
              <w:t xml:space="preserve"> и </w:t>
            </w:r>
            <w:r>
              <w:t>переговоров по тематике ТЗ и/или ТВК</w:t>
            </w:r>
          </w:p>
          <w:p w14:paraId="114267E2" w14:textId="2CE914AD" w:rsidR="00C22CAC" w:rsidRDefault="008B360D" w:rsidP="008B360D">
            <w:pPr>
              <w:spacing w:after="120" w:line="260" w:lineRule="atLeast"/>
              <w:rPr>
                <w:szCs w:val="22"/>
              </w:rPr>
            </w:pPr>
            <w:r>
              <w:rPr>
                <w:szCs w:val="22"/>
              </w:rPr>
              <w:t xml:space="preserve">Принятие к сведению итогов обсуждения по тематике ГР, </w:t>
            </w:r>
            <w:r w:rsidRPr="008B360D">
              <w:rPr>
                <w:szCs w:val="22"/>
              </w:rPr>
              <w:t>оцен</w:t>
            </w:r>
            <w:r>
              <w:rPr>
                <w:szCs w:val="22"/>
              </w:rPr>
              <w:t>ка</w:t>
            </w:r>
            <w:r w:rsidRPr="008B360D">
              <w:rPr>
                <w:szCs w:val="22"/>
              </w:rPr>
              <w:t xml:space="preserve"> достигнут</w:t>
            </w:r>
            <w:r>
              <w:rPr>
                <w:szCs w:val="22"/>
              </w:rPr>
              <w:t>ого</w:t>
            </w:r>
            <w:r w:rsidRPr="008B360D">
              <w:rPr>
                <w:szCs w:val="22"/>
              </w:rPr>
              <w:t xml:space="preserve"> прогресс</w:t>
            </w:r>
            <w:r>
              <w:rPr>
                <w:szCs w:val="22"/>
              </w:rPr>
              <w:t>а</w:t>
            </w:r>
            <w:r w:rsidRPr="008B360D">
              <w:rPr>
                <w:szCs w:val="22"/>
              </w:rPr>
              <w:t xml:space="preserve"> в области ТЗ/ТВК</w:t>
            </w:r>
            <w:r>
              <w:rPr>
                <w:szCs w:val="22"/>
              </w:rPr>
              <w:t xml:space="preserve"> и </w:t>
            </w:r>
            <w:r w:rsidR="00C22CAC">
              <w:t>вынесение рекомендации</w:t>
            </w:r>
          </w:p>
          <w:p w14:paraId="3B980472" w14:textId="65A618EE" w:rsidR="00C22CAC" w:rsidRPr="00A0422B" w:rsidRDefault="00C22CAC" w:rsidP="001D7027">
            <w:pPr>
              <w:spacing w:after="120" w:line="260" w:lineRule="atLeast"/>
              <w:rPr>
                <w:szCs w:val="22"/>
              </w:rPr>
            </w:pPr>
            <w:r>
              <w:t xml:space="preserve">Продолжительность: </w:t>
            </w:r>
            <w:r w:rsidR="008B360D">
              <w:rPr>
                <w:lang w:val="en-US"/>
              </w:rPr>
              <w:t>8</w:t>
            </w:r>
            <w:r>
              <w:t xml:space="preserve"> дней</w:t>
            </w:r>
          </w:p>
        </w:tc>
      </w:tr>
      <w:tr w:rsidR="00C22CAC" w:rsidRPr="00254179" w14:paraId="62816545" w14:textId="77777777" w:rsidTr="001D7027">
        <w:trPr>
          <w:trHeight w:val="621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08F98" w14:textId="77777777" w:rsidR="00C22CAC" w:rsidRPr="00A0422B" w:rsidRDefault="00C22CAC" w:rsidP="001D7027">
            <w:pPr>
              <w:spacing w:after="120" w:line="260" w:lineRule="atLeast"/>
              <w:rPr>
                <w:szCs w:val="22"/>
              </w:rPr>
            </w:pPr>
            <w:r>
              <w:t>Июль 2027 года</w:t>
            </w:r>
          </w:p>
        </w:tc>
        <w:tc>
          <w:tcPr>
            <w:tcW w:w="6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1AFC8" w14:textId="7E5CBCAF" w:rsidR="00C22CAC" w:rsidRPr="00A0422B" w:rsidRDefault="00E30C37" w:rsidP="001D7027">
            <w:pPr>
              <w:spacing w:after="120" w:line="260" w:lineRule="atLeast"/>
              <w:rPr>
                <w:szCs w:val="22"/>
              </w:rPr>
            </w:pPr>
            <w:r>
              <w:t xml:space="preserve">Генеральная Ассамблея ВОИС оценит </w:t>
            </w:r>
            <w:r w:rsidR="00C22CAC">
              <w:t>достигнут</w:t>
            </w:r>
            <w:r>
              <w:t>ый</w:t>
            </w:r>
            <w:r w:rsidR="00C22CAC">
              <w:t xml:space="preserve"> прогресс, рассмотр</w:t>
            </w:r>
            <w:r>
              <w:t xml:space="preserve">ит </w:t>
            </w:r>
            <w:r w:rsidR="00C22CAC">
              <w:t>текст (текст</w:t>
            </w:r>
            <w:r>
              <w:t>ы</w:t>
            </w:r>
            <w:r w:rsidR="00C22CAC">
              <w:t>) и при</w:t>
            </w:r>
            <w:r>
              <w:t>мет</w:t>
            </w:r>
            <w:r w:rsidR="00C22CAC">
              <w:t xml:space="preserve"> соответствующе</w:t>
            </w:r>
            <w:r>
              <w:t>е</w:t>
            </w:r>
            <w:r w:rsidR="00C22CAC">
              <w:t xml:space="preserve"> решени</w:t>
            </w:r>
            <w:r>
              <w:t>е</w:t>
            </w:r>
            <w:r w:rsidR="00C22CAC">
              <w:t xml:space="preserve"> (решени</w:t>
            </w:r>
            <w:r>
              <w:t>я</w:t>
            </w:r>
            <w:r w:rsidR="00C22CAC">
              <w:t>)</w:t>
            </w:r>
            <w:r w:rsidR="006B64E4">
              <w:t>»</w:t>
            </w:r>
            <w:r w:rsidR="00C22CAC">
              <w:t>.</w:t>
            </w:r>
          </w:p>
        </w:tc>
      </w:tr>
    </w:tbl>
    <w:p w14:paraId="536C7D92" w14:textId="5CE09C13" w:rsidR="00816327" w:rsidRDefault="00816327" w:rsidP="005F7D4E">
      <w:pPr>
        <w:spacing w:after="120" w:line="260" w:lineRule="atLeast"/>
        <w:rPr>
          <w:rFonts w:eastAsia="Times New Roman"/>
          <w:szCs w:val="22"/>
        </w:rPr>
      </w:pPr>
    </w:p>
    <w:p w14:paraId="2FD07871" w14:textId="77777777" w:rsidR="00816327" w:rsidRDefault="00816327">
      <w:pPr>
        <w:rPr>
          <w:rFonts w:eastAsia="Times New Roman"/>
          <w:szCs w:val="22"/>
        </w:rPr>
      </w:pPr>
      <w:r>
        <w:rPr>
          <w:rFonts w:eastAsia="Times New Roman"/>
          <w:szCs w:val="22"/>
        </w:rPr>
        <w:br w:type="page"/>
      </w:r>
    </w:p>
    <w:p w14:paraId="199476B0" w14:textId="5F0FCF36" w:rsidR="00F625AA" w:rsidRDefault="00F625AA" w:rsidP="005F7D4E">
      <w:pPr>
        <w:spacing w:after="120" w:line="260" w:lineRule="atLeast"/>
        <w:rPr>
          <w:rFonts w:eastAsia="Times New Roman"/>
          <w:szCs w:val="22"/>
        </w:rPr>
      </w:pPr>
      <w:r>
        <w:lastRenderedPageBreak/>
        <w:t>РЕШЕНИЕ ПО ПУНКТУ 7 ПОВЕСТКИ ДНЯ:</w:t>
      </w:r>
    </w:p>
    <w:p w14:paraId="03DFD25E" w14:textId="77777777" w:rsidR="00F625AA" w:rsidRDefault="00F625AA" w:rsidP="005F7D4E">
      <w:pPr>
        <w:spacing w:after="120" w:line="260" w:lineRule="atLeast"/>
        <w:rPr>
          <w:rFonts w:eastAsia="Times New Roman"/>
          <w:szCs w:val="22"/>
        </w:rPr>
      </w:pPr>
      <w:r>
        <w:t xml:space="preserve">ВКЛАД МЕЖПРАВИТЕЛЬСТВЕННОГО КОМИТЕТА ПО ИНТЕЛЛЕКТУАЛЬНОЙ СОБСТВЕННОСТИ, ГЕНЕТИЧЕСКИМ РЕСУРСАМ, ТРАДИЦИОННЫМ ЗНАНИЯМ И ФОЛЬКЛОРУ (МКГР) В РЕАЛИЗАЦИЮ СООТВЕТСТВУЮЩИХ РЕКОМЕНДАЦИЙ ПОВЕСТКИ ДНЯ В ОБЛАСТИ РАЗВИТИЯ  </w:t>
      </w:r>
    </w:p>
    <w:p w14:paraId="7C5D63B2" w14:textId="4750CCA8" w:rsidR="008A0F0A" w:rsidRDefault="0025738E" w:rsidP="005F7D4E">
      <w:pPr>
        <w:spacing w:after="120" w:line="260" w:lineRule="atLeast"/>
        <w:rPr>
          <w:rFonts w:eastAsia="Times New Roman"/>
          <w:szCs w:val="22"/>
        </w:rPr>
      </w:pPr>
      <w:r>
        <w:t>Заявлений по</w:t>
      </w:r>
      <w:r w:rsidR="00F625AA">
        <w:t xml:space="preserve"> </w:t>
      </w:r>
      <w:r>
        <w:t xml:space="preserve">этому </w:t>
      </w:r>
      <w:r w:rsidR="00F625AA">
        <w:t>пункт</w:t>
      </w:r>
      <w:r>
        <w:t>у в Комитете сделано не было</w:t>
      </w:r>
      <w:r w:rsidR="00F625AA">
        <w:t xml:space="preserve">.  </w:t>
      </w:r>
      <w:r w:rsidR="009C659C">
        <w:t xml:space="preserve">В соответствии с решением, принятым Генеральной Ассамблеей ВОИС в отношении механизма координации Повестки дня в области развития в 2010 году, </w:t>
      </w:r>
      <w:r w:rsidR="00F625AA">
        <w:t xml:space="preserve">Комитет </w:t>
      </w:r>
      <w:r w:rsidR="009C659C">
        <w:t>доведет до сведения Генеральной Ассамблеи ВОИС</w:t>
      </w:r>
      <w:r w:rsidR="00F625AA">
        <w:t>, сессия которой состоится 8–17 июля 2025 года,</w:t>
      </w:r>
      <w:r w:rsidR="009C659C">
        <w:t xml:space="preserve"> что заявлени</w:t>
      </w:r>
      <w:r w:rsidR="005A1B48">
        <w:t>я отсутствуют</w:t>
      </w:r>
      <w:r w:rsidR="00F625AA">
        <w:t>.</w:t>
      </w:r>
    </w:p>
    <w:p w14:paraId="517D4988" w14:textId="77777777" w:rsidR="00F625AA" w:rsidRDefault="00F625AA" w:rsidP="005F7D4E">
      <w:pPr>
        <w:spacing w:after="120" w:line="260" w:lineRule="atLeast"/>
        <w:rPr>
          <w:rFonts w:eastAsia="Times New Roman"/>
          <w:szCs w:val="22"/>
        </w:rPr>
      </w:pPr>
    </w:p>
    <w:p w14:paraId="0160D945" w14:textId="38C3FAE7" w:rsidR="005F7D4E" w:rsidRPr="00DE6A3B" w:rsidRDefault="005F7D4E" w:rsidP="005F7D4E">
      <w:pPr>
        <w:spacing w:after="120" w:line="260" w:lineRule="atLeast"/>
        <w:rPr>
          <w:rFonts w:eastAsia="Times New Roman"/>
          <w:szCs w:val="22"/>
        </w:rPr>
      </w:pPr>
      <w:r>
        <w:t>РЕШЕНИЕ ПО ПУНКТУ 8 ПОВЕСТКИ ДНЯ:</w:t>
      </w:r>
    </w:p>
    <w:p w14:paraId="7B7BD2E9" w14:textId="77777777" w:rsidR="005F7D4E" w:rsidRPr="00D967DA" w:rsidRDefault="005F7D4E" w:rsidP="005F7D4E">
      <w:pPr>
        <w:spacing w:after="120" w:line="260" w:lineRule="atLeast"/>
        <w:rPr>
          <w:rFonts w:eastAsia="Times New Roman" w:cs="Tahoma"/>
          <w:szCs w:val="22"/>
        </w:rPr>
      </w:pPr>
      <w:r>
        <w:t>ЛЮБЫЕ ДРУГИЕ ВОПРОСЫ</w:t>
      </w:r>
    </w:p>
    <w:p w14:paraId="585720F8" w14:textId="77777777" w:rsidR="005F7D4E" w:rsidRPr="00992D0C" w:rsidRDefault="005F7D4E" w:rsidP="005F7D4E">
      <w:pPr>
        <w:spacing w:after="120" w:line="260" w:lineRule="atLeast"/>
        <w:rPr>
          <w:rFonts w:eastAsia="Times New Roman" w:cs="Tahoma"/>
          <w:szCs w:val="22"/>
        </w:rPr>
      </w:pPr>
      <w:r>
        <w:t>Обсуждение по этому пункту не проводилось.</w:t>
      </w:r>
    </w:p>
    <w:p w14:paraId="2198A270" w14:textId="77777777" w:rsidR="005F7D4E" w:rsidRPr="00992D0C" w:rsidRDefault="005F7D4E" w:rsidP="005F7D4E">
      <w:pPr>
        <w:spacing w:after="120" w:line="260" w:lineRule="atLeast"/>
        <w:rPr>
          <w:rFonts w:eastAsia="Times New Roman" w:cs="Tahoma"/>
          <w:szCs w:val="22"/>
        </w:rPr>
      </w:pPr>
    </w:p>
    <w:p w14:paraId="779C5C14" w14:textId="122D1DED" w:rsidR="005F7D4E" w:rsidRPr="00E52D23" w:rsidRDefault="005F7D4E" w:rsidP="005F7D4E">
      <w:pPr>
        <w:spacing w:after="120" w:line="260" w:lineRule="atLeast"/>
        <w:rPr>
          <w:szCs w:val="22"/>
        </w:rPr>
      </w:pPr>
      <w:r>
        <w:t>РЕШЕНИЕ ПО ПУНКТУ 9 ПОВЕСТКИ ДНЯ:</w:t>
      </w:r>
    </w:p>
    <w:p w14:paraId="448570B7" w14:textId="77777777" w:rsidR="005F7D4E" w:rsidRDefault="005F7D4E" w:rsidP="005F7D4E">
      <w:pPr>
        <w:spacing w:after="120" w:line="260" w:lineRule="atLeast"/>
        <w:rPr>
          <w:szCs w:val="22"/>
        </w:rPr>
      </w:pPr>
      <w:r>
        <w:t>ЗАКРЫТИЕ СЕССИЙ</w:t>
      </w:r>
    </w:p>
    <w:p w14:paraId="4E41E34A" w14:textId="61BA0CA5" w:rsidR="005F7D4E" w:rsidRPr="00E52D23" w:rsidRDefault="005F7D4E" w:rsidP="005F7D4E">
      <w:pPr>
        <w:spacing w:after="120" w:line="260" w:lineRule="atLeast"/>
        <w:rPr>
          <w:szCs w:val="22"/>
        </w:rPr>
      </w:pPr>
      <w:r>
        <w:t>Комитет принял решения по пунктам 2, 3, 4, 5, 6 и 7 повестки дня 5 июня 2025 года.</w:t>
      </w:r>
    </w:p>
    <w:p w14:paraId="50B95A4F" w14:textId="77777777" w:rsidR="005F7D4E" w:rsidRDefault="005F7D4E" w:rsidP="005F7D4E">
      <w:pPr>
        <w:spacing w:after="120" w:line="260" w:lineRule="atLeast"/>
        <w:rPr>
          <w:szCs w:val="22"/>
        </w:rPr>
      </w:pPr>
    </w:p>
    <w:p w14:paraId="71CA6D07" w14:textId="77777777" w:rsidR="005F7D4E" w:rsidRDefault="005F7D4E" w:rsidP="005F7D4E">
      <w:pPr>
        <w:spacing w:after="120" w:line="260" w:lineRule="atLeast"/>
        <w:rPr>
          <w:szCs w:val="22"/>
        </w:rPr>
      </w:pPr>
    </w:p>
    <w:p w14:paraId="496CE20E" w14:textId="7B4A8A8E" w:rsidR="002326AB" w:rsidRDefault="005F7D4E" w:rsidP="00AD0C5F">
      <w:pPr>
        <w:spacing w:after="220"/>
        <w:ind w:left="5103"/>
      </w:pPr>
      <w:r>
        <w:t>[Конец документа]</w:t>
      </w:r>
    </w:p>
    <w:sectPr w:rsidR="002326AB" w:rsidSect="005F7D4E"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1AEE7" w14:textId="77777777" w:rsidR="0021591D" w:rsidRDefault="0021591D">
      <w:r>
        <w:separator/>
      </w:r>
    </w:p>
  </w:endnote>
  <w:endnote w:type="continuationSeparator" w:id="0">
    <w:p w14:paraId="4E7E98F0" w14:textId="77777777" w:rsidR="0021591D" w:rsidRDefault="0021591D" w:rsidP="003B38C1">
      <w:r>
        <w:separator/>
      </w:r>
    </w:p>
    <w:p w14:paraId="69BE0594" w14:textId="77777777" w:rsidR="0021591D" w:rsidRPr="00D51614" w:rsidRDefault="0021591D" w:rsidP="003B38C1">
      <w:pPr>
        <w:spacing w:after="60"/>
        <w:rPr>
          <w:sz w:val="17"/>
          <w:lang w:val="en-US"/>
        </w:rPr>
      </w:pPr>
      <w:r w:rsidRPr="00D51614">
        <w:rPr>
          <w:sz w:val="17"/>
          <w:lang w:val="en-US"/>
        </w:rPr>
        <w:t>[Endnote continued from previous page]</w:t>
      </w:r>
    </w:p>
  </w:endnote>
  <w:endnote w:type="continuationNotice" w:id="1">
    <w:p w14:paraId="3745C766" w14:textId="77777777" w:rsidR="0021591D" w:rsidRPr="00D51614" w:rsidRDefault="0021591D" w:rsidP="003B38C1">
      <w:pPr>
        <w:spacing w:before="60"/>
        <w:jc w:val="right"/>
        <w:rPr>
          <w:sz w:val="17"/>
          <w:szCs w:val="17"/>
          <w:lang w:val="en-US"/>
        </w:rPr>
      </w:pPr>
      <w:r w:rsidRPr="00D51614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F0227" w14:textId="77777777" w:rsidR="00C91A8D" w:rsidRDefault="00601AD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2BCCBFE" wp14:editId="0FEA919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1008199136" name="Text Box 2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13C03A" w14:textId="77777777" w:rsidR="00601AD7" w:rsidRPr="00601AD7" w:rsidRDefault="00601AD7" w:rsidP="00601A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BCCBF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WIPO FOR OFFICIAL USE ONLY " style="position:absolute;margin-left:0;margin-top:0;width:123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" filled="f" stroked="f">
              <v:textbox style="mso-fit-shape-to-text:t" inset="0,0,0,15pt">
                <w:txbxContent>
                  <w:p w14:paraId="6F13C03A" w14:textId="77777777" w:rsidR="00601AD7" w:rsidRPr="00601AD7" w:rsidRDefault="00601AD7" w:rsidP="00601AD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D939A" w14:textId="77777777" w:rsidR="00C91A8D" w:rsidRDefault="00601AD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4DFF7D1" wp14:editId="0F32DBF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875362890" name="Text Box 3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A5E602" w14:textId="77777777" w:rsidR="00601AD7" w:rsidRPr="00601AD7" w:rsidRDefault="00601AD7" w:rsidP="00601A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DFF7D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WIPO FOR OFFICIAL USE ONLY " style="position:absolute;margin-left:0;margin-top:0;width:123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" filled="f" stroked="f">
              <v:textbox style="mso-fit-shape-to-text:t" inset="0,0,0,15pt">
                <w:txbxContent>
                  <w:p w14:paraId="34A5E602" w14:textId="77777777" w:rsidR="00601AD7" w:rsidRPr="00601AD7" w:rsidRDefault="00601AD7" w:rsidP="00601AD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300A6" w14:textId="77777777" w:rsidR="00C91A8D" w:rsidRDefault="00601AD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D2DD180" wp14:editId="51CAE082">
              <wp:simplePos x="898497" y="9883471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64005" cy="345440"/>
              <wp:effectExtent l="0" t="0" r="17145" b="0"/>
              <wp:wrapNone/>
              <wp:docPr id="1677551894" name="Text Box 1" descr="WIPO FOR OFFICIAL USE ONLY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40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C8BC73" w14:textId="77777777" w:rsidR="00601AD7" w:rsidRPr="00601AD7" w:rsidRDefault="00601AD7" w:rsidP="00601A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2DD18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WIPO FOR OFFICIAL USE ONLY " style="position:absolute;margin-left:0;margin-top:0;width:123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" filled="f" stroked="f">
              <v:textbox style="mso-fit-shape-to-text:t" inset="0,0,0,15pt">
                <w:txbxContent>
                  <w:p w14:paraId="49C8BC73" w14:textId="77777777" w:rsidR="00601AD7" w:rsidRPr="00601AD7" w:rsidRDefault="00601AD7" w:rsidP="00601AD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CB69D" w14:textId="77777777" w:rsidR="0021591D" w:rsidRDefault="0021591D">
      <w:r>
        <w:separator/>
      </w:r>
    </w:p>
  </w:footnote>
  <w:footnote w:type="continuationSeparator" w:id="0">
    <w:p w14:paraId="30F60191" w14:textId="77777777" w:rsidR="0021591D" w:rsidRDefault="0021591D" w:rsidP="008B60B2">
      <w:r>
        <w:separator/>
      </w:r>
    </w:p>
    <w:p w14:paraId="68A6DF88" w14:textId="77777777" w:rsidR="0021591D" w:rsidRPr="00D51614" w:rsidRDefault="0021591D" w:rsidP="008B60B2">
      <w:pPr>
        <w:spacing w:after="60"/>
        <w:rPr>
          <w:sz w:val="17"/>
          <w:szCs w:val="17"/>
          <w:lang w:val="en-US"/>
        </w:rPr>
      </w:pPr>
      <w:r w:rsidRPr="00D5161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24AF5BC2" w14:textId="77777777" w:rsidR="0021591D" w:rsidRPr="00D51614" w:rsidRDefault="0021591D" w:rsidP="008B60B2">
      <w:pPr>
        <w:spacing w:before="60"/>
        <w:jc w:val="right"/>
        <w:rPr>
          <w:sz w:val="17"/>
          <w:szCs w:val="17"/>
          <w:lang w:val="en-US"/>
        </w:rPr>
      </w:pPr>
      <w:r w:rsidRPr="00D51614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34CF0" w14:textId="77777777" w:rsidR="00D07C78" w:rsidRDefault="00D07C78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t>2</w:t>
    </w:r>
    <w:r>
      <w:fldChar w:fldCharType="end"/>
    </w:r>
  </w:p>
  <w:p w14:paraId="54FB7DCF" w14:textId="77777777" w:rsidR="00D07C78" w:rsidRDefault="00D07C78" w:rsidP="00477D6B">
    <w:pPr>
      <w:jc w:val="right"/>
    </w:pPr>
  </w:p>
  <w:p w14:paraId="4F165A3F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321042"/>
    <w:multiLevelType w:val="hybridMultilevel"/>
    <w:tmpl w:val="70303E44"/>
    <w:lvl w:ilvl="0" w:tplc="0A2C7556">
      <w:start w:val="1"/>
      <w:numFmt w:val="lowerLetter"/>
      <w:lvlText w:val="(%1)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209092">
      <w:start w:val="1"/>
      <w:numFmt w:val="lowerLetter"/>
      <w:lvlText w:val="%2"/>
      <w:lvlJc w:val="left"/>
      <w:pPr>
        <w:ind w:left="3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23F28">
      <w:start w:val="1"/>
      <w:numFmt w:val="lowerRoman"/>
      <w:lvlText w:val="%3"/>
      <w:lvlJc w:val="left"/>
      <w:pPr>
        <w:ind w:left="4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308354">
      <w:start w:val="1"/>
      <w:numFmt w:val="decimal"/>
      <w:lvlText w:val="%4"/>
      <w:lvlJc w:val="left"/>
      <w:pPr>
        <w:ind w:left="4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EF42C">
      <w:start w:val="1"/>
      <w:numFmt w:val="lowerLetter"/>
      <w:lvlText w:val="%5"/>
      <w:lvlJc w:val="left"/>
      <w:pPr>
        <w:ind w:left="5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E0B82">
      <w:start w:val="1"/>
      <w:numFmt w:val="lowerRoman"/>
      <w:lvlText w:val="%6"/>
      <w:lvlJc w:val="left"/>
      <w:pPr>
        <w:ind w:left="6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E159A">
      <w:start w:val="1"/>
      <w:numFmt w:val="decimal"/>
      <w:lvlText w:val="%7"/>
      <w:lvlJc w:val="left"/>
      <w:pPr>
        <w:ind w:left="6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A2F322">
      <w:start w:val="1"/>
      <w:numFmt w:val="lowerLetter"/>
      <w:lvlText w:val="%8"/>
      <w:lvlJc w:val="left"/>
      <w:pPr>
        <w:ind w:left="7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004B28">
      <w:start w:val="1"/>
      <w:numFmt w:val="lowerRoman"/>
      <w:lvlText w:val="%9"/>
      <w:lvlJc w:val="left"/>
      <w:pPr>
        <w:ind w:left="83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6300508">
    <w:abstractNumId w:val="2"/>
  </w:num>
  <w:num w:numId="2" w16cid:durableId="370152627">
    <w:abstractNumId w:val="4"/>
  </w:num>
  <w:num w:numId="3" w16cid:durableId="1148589755">
    <w:abstractNumId w:val="0"/>
  </w:num>
  <w:num w:numId="4" w16cid:durableId="204373777">
    <w:abstractNumId w:val="5"/>
  </w:num>
  <w:num w:numId="5" w16cid:durableId="2036880239">
    <w:abstractNumId w:val="1"/>
  </w:num>
  <w:num w:numId="6" w16cid:durableId="624697232">
    <w:abstractNumId w:val="3"/>
  </w:num>
  <w:num w:numId="7" w16cid:durableId="10989818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4E"/>
    <w:rsid w:val="0000432C"/>
    <w:rsid w:val="0000706A"/>
    <w:rsid w:val="000115C6"/>
    <w:rsid w:val="0002057A"/>
    <w:rsid w:val="00023550"/>
    <w:rsid w:val="0002602E"/>
    <w:rsid w:val="00043CAA"/>
    <w:rsid w:val="00056816"/>
    <w:rsid w:val="0005784D"/>
    <w:rsid w:val="000715F4"/>
    <w:rsid w:val="00075432"/>
    <w:rsid w:val="00082CC2"/>
    <w:rsid w:val="000845E2"/>
    <w:rsid w:val="000968ED"/>
    <w:rsid w:val="000A3D97"/>
    <w:rsid w:val="000A6465"/>
    <w:rsid w:val="000E2D09"/>
    <w:rsid w:val="000F5E56"/>
    <w:rsid w:val="00105EA5"/>
    <w:rsid w:val="00130307"/>
    <w:rsid w:val="001362EE"/>
    <w:rsid w:val="0013662C"/>
    <w:rsid w:val="001647D5"/>
    <w:rsid w:val="001832A6"/>
    <w:rsid w:val="001A7736"/>
    <w:rsid w:val="001C4B87"/>
    <w:rsid w:val="001D4107"/>
    <w:rsid w:val="001F3FAB"/>
    <w:rsid w:val="00203D24"/>
    <w:rsid w:val="00207276"/>
    <w:rsid w:val="002113EA"/>
    <w:rsid w:val="0021217E"/>
    <w:rsid w:val="00214459"/>
    <w:rsid w:val="0021591D"/>
    <w:rsid w:val="00231EF1"/>
    <w:rsid w:val="002326AB"/>
    <w:rsid w:val="00232ECE"/>
    <w:rsid w:val="00243430"/>
    <w:rsid w:val="0025738E"/>
    <w:rsid w:val="002634C4"/>
    <w:rsid w:val="00281650"/>
    <w:rsid w:val="002849F5"/>
    <w:rsid w:val="002928D3"/>
    <w:rsid w:val="00294CB3"/>
    <w:rsid w:val="002B4B09"/>
    <w:rsid w:val="002C4020"/>
    <w:rsid w:val="002D16C8"/>
    <w:rsid w:val="002E2BCC"/>
    <w:rsid w:val="002E7836"/>
    <w:rsid w:val="002F1FE6"/>
    <w:rsid w:val="002F4E68"/>
    <w:rsid w:val="00300CFA"/>
    <w:rsid w:val="00304B3C"/>
    <w:rsid w:val="00312F7F"/>
    <w:rsid w:val="003153F3"/>
    <w:rsid w:val="003254D6"/>
    <w:rsid w:val="00327DDB"/>
    <w:rsid w:val="0035329D"/>
    <w:rsid w:val="00361450"/>
    <w:rsid w:val="003673CF"/>
    <w:rsid w:val="003757F3"/>
    <w:rsid w:val="00376A9C"/>
    <w:rsid w:val="00381D87"/>
    <w:rsid w:val="003845C1"/>
    <w:rsid w:val="00386198"/>
    <w:rsid w:val="00396EC7"/>
    <w:rsid w:val="003A48A5"/>
    <w:rsid w:val="003A6F89"/>
    <w:rsid w:val="003B38C1"/>
    <w:rsid w:val="003C34E9"/>
    <w:rsid w:val="003C6477"/>
    <w:rsid w:val="003D6BF3"/>
    <w:rsid w:val="003E5589"/>
    <w:rsid w:val="003E69FE"/>
    <w:rsid w:val="003E6C9C"/>
    <w:rsid w:val="004004B1"/>
    <w:rsid w:val="0041467C"/>
    <w:rsid w:val="00416879"/>
    <w:rsid w:val="00423E3E"/>
    <w:rsid w:val="00427AF4"/>
    <w:rsid w:val="00430167"/>
    <w:rsid w:val="004530B4"/>
    <w:rsid w:val="00460D6D"/>
    <w:rsid w:val="004647B0"/>
    <w:rsid w:val="004647DA"/>
    <w:rsid w:val="00474062"/>
    <w:rsid w:val="00477D6B"/>
    <w:rsid w:val="00486F09"/>
    <w:rsid w:val="004A126F"/>
    <w:rsid w:val="004E4678"/>
    <w:rsid w:val="004E7CA5"/>
    <w:rsid w:val="005019FF"/>
    <w:rsid w:val="00501A1C"/>
    <w:rsid w:val="00503639"/>
    <w:rsid w:val="00520332"/>
    <w:rsid w:val="0052633D"/>
    <w:rsid w:val="0053057A"/>
    <w:rsid w:val="005309E0"/>
    <w:rsid w:val="005316E6"/>
    <w:rsid w:val="00556076"/>
    <w:rsid w:val="00560A29"/>
    <w:rsid w:val="00564818"/>
    <w:rsid w:val="005954A7"/>
    <w:rsid w:val="005A1B48"/>
    <w:rsid w:val="005C6649"/>
    <w:rsid w:val="005D069F"/>
    <w:rsid w:val="005F4466"/>
    <w:rsid w:val="005F7D4E"/>
    <w:rsid w:val="005F7E4F"/>
    <w:rsid w:val="00601AD7"/>
    <w:rsid w:val="00605827"/>
    <w:rsid w:val="0064438D"/>
    <w:rsid w:val="00646050"/>
    <w:rsid w:val="006573FB"/>
    <w:rsid w:val="006713CA"/>
    <w:rsid w:val="00676C5C"/>
    <w:rsid w:val="006B64E4"/>
    <w:rsid w:val="006C3661"/>
    <w:rsid w:val="006C36BD"/>
    <w:rsid w:val="00720EFD"/>
    <w:rsid w:val="00741632"/>
    <w:rsid w:val="00747BAC"/>
    <w:rsid w:val="0076660E"/>
    <w:rsid w:val="007854AF"/>
    <w:rsid w:val="00793A7C"/>
    <w:rsid w:val="007A398A"/>
    <w:rsid w:val="007B10A3"/>
    <w:rsid w:val="007C0505"/>
    <w:rsid w:val="007D1613"/>
    <w:rsid w:val="007D3533"/>
    <w:rsid w:val="007D7EDC"/>
    <w:rsid w:val="007E4C0E"/>
    <w:rsid w:val="00816327"/>
    <w:rsid w:val="0085514F"/>
    <w:rsid w:val="00861D66"/>
    <w:rsid w:val="00863736"/>
    <w:rsid w:val="0087079D"/>
    <w:rsid w:val="008922BE"/>
    <w:rsid w:val="008A0F0A"/>
    <w:rsid w:val="008A134B"/>
    <w:rsid w:val="008B2CC1"/>
    <w:rsid w:val="008B360D"/>
    <w:rsid w:val="008B60B2"/>
    <w:rsid w:val="008C6364"/>
    <w:rsid w:val="0090731E"/>
    <w:rsid w:val="00916EE2"/>
    <w:rsid w:val="00944395"/>
    <w:rsid w:val="0096263A"/>
    <w:rsid w:val="00966A22"/>
    <w:rsid w:val="0096722F"/>
    <w:rsid w:val="00972454"/>
    <w:rsid w:val="00980843"/>
    <w:rsid w:val="00983324"/>
    <w:rsid w:val="009C54AA"/>
    <w:rsid w:val="009C659C"/>
    <w:rsid w:val="009E2791"/>
    <w:rsid w:val="009E3F6F"/>
    <w:rsid w:val="009F499F"/>
    <w:rsid w:val="00A124C8"/>
    <w:rsid w:val="00A359BA"/>
    <w:rsid w:val="00A37342"/>
    <w:rsid w:val="00A42DAF"/>
    <w:rsid w:val="00A45BD8"/>
    <w:rsid w:val="00A71A08"/>
    <w:rsid w:val="00A764BB"/>
    <w:rsid w:val="00A869B7"/>
    <w:rsid w:val="00A90F0A"/>
    <w:rsid w:val="00A93A52"/>
    <w:rsid w:val="00AA715E"/>
    <w:rsid w:val="00AC205C"/>
    <w:rsid w:val="00AC2EB5"/>
    <w:rsid w:val="00AD0C5F"/>
    <w:rsid w:val="00AF0A6B"/>
    <w:rsid w:val="00B05A69"/>
    <w:rsid w:val="00B12633"/>
    <w:rsid w:val="00B24F07"/>
    <w:rsid w:val="00B73FF3"/>
    <w:rsid w:val="00B75281"/>
    <w:rsid w:val="00B92F1F"/>
    <w:rsid w:val="00B9734B"/>
    <w:rsid w:val="00BA30E2"/>
    <w:rsid w:val="00BB6B59"/>
    <w:rsid w:val="00BF0236"/>
    <w:rsid w:val="00C11BFE"/>
    <w:rsid w:val="00C22CAC"/>
    <w:rsid w:val="00C5068F"/>
    <w:rsid w:val="00C741B6"/>
    <w:rsid w:val="00C815D4"/>
    <w:rsid w:val="00C86D74"/>
    <w:rsid w:val="00C91A8D"/>
    <w:rsid w:val="00C923C8"/>
    <w:rsid w:val="00CB433B"/>
    <w:rsid w:val="00CD04F1"/>
    <w:rsid w:val="00CF681A"/>
    <w:rsid w:val="00D07C78"/>
    <w:rsid w:val="00D45252"/>
    <w:rsid w:val="00D4783D"/>
    <w:rsid w:val="00D51614"/>
    <w:rsid w:val="00D64F3D"/>
    <w:rsid w:val="00D71B4D"/>
    <w:rsid w:val="00D93D4C"/>
    <w:rsid w:val="00D93D55"/>
    <w:rsid w:val="00DC2A07"/>
    <w:rsid w:val="00DD7B7F"/>
    <w:rsid w:val="00DE7068"/>
    <w:rsid w:val="00E010A9"/>
    <w:rsid w:val="00E1461F"/>
    <w:rsid w:val="00E1475B"/>
    <w:rsid w:val="00E15015"/>
    <w:rsid w:val="00E16F5D"/>
    <w:rsid w:val="00E30C37"/>
    <w:rsid w:val="00E335FE"/>
    <w:rsid w:val="00E361C4"/>
    <w:rsid w:val="00E96A2E"/>
    <w:rsid w:val="00EA7D6E"/>
    <w:rsid w:val="00EB2F76"/>
    <w:rsid w:val="00EC4E49"/>
    <w:rsid w:val="00ED2B9E"/>
    <w:rsid w:val="00ED77FB"/>
    <w:rsid w:val="00EE45FA"/>
    <w:rsid w:val="00F043DE"/>
    <w:rsid w:val="00F40861"/>
    <w:rsid w:val="00F625AA"/>
    <w:rsid w:val="00F66152"/>
    <w:rsid w:val="00F67466"/>
    <w:rsid w:val="00F82CE9"/>
    <w:rsid w:val="00F9165B"/>
    <w:rsid w:val="00FA1185"/>
    <w:rsid w:val="00FB0E07"/>
    <w:rsid w:val="00FC482F"/>
    <w:rsid w:val="00FD1062"/>
    <w:rsid w:val="00FD1ED5"/>
    <w:rsid w:val="00FD3B03"/>
    <w:rsid w:val="00FD69B9"/>
    <w:rsid w:val="00FD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57C26"/>
  <w15:docId w15:val="{B57E3097-61DD-443D-A61C-CC394A70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983324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unhideWhenUsed/>
    <w:qFormat/>
    <w:rsid w:val="00C22CAC"/>
    <w:rPr>
      <w:vertAlign w:val="superscript"/>
    </w:rPr>
  </w:style>
  <w:style w:type="character" w:customStyle="1" w:styleId="FootnoteTextChar">
    <w:name w:val="Footnote Text Char"/>
    <w:link w:val="FootnoteText"/>
    <w:rsid w:val="00C22CAC"/>
    <w:rPr>
      <w:rFonts w:ascii="Arial" w:eastAsia="SimSun" w:hAnsi="Arial" w:cs="Arial"/>
      <w:sz w:val="18"/>
      <w:lang w:val="ru-RU" w:eastAsia="zh-CN"/>
    </w:rPr>
  </w:style>
  <w:style w:type="character" w:customStyle="1" w:styleId="Heading1Char">
    <w:name w:val="Heading 1 Char"/>
    <w:link w:val="Heading1"/>
    <w:uiPriority w:val="9"/>
    <w:rsid w:val="00C22CAC"/>
    <w:rPr>
      <w:rFonts w:ascii="Arial" w:eastAsia="SimSun" w:hAnsi="Arial" w:cs="Arial"/>
      <w:b/>
      <w:bCs/>
      <w:caps/>
      <w:kern w:val="32"/>
      <w:sz w:val="22"/>
      <w:szCs w:val="3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5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0E0FE-2E29-4AE8-BBE8-CD238883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WIPO_GRTKF_IC_50 (E)</Template>
  <TotalTime>77</TotalTime>
  <Pages>6</Pages>
  <Words>1244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WIPO/GRTKF/IC/50/</vt:lpstr>
    </vt:vector>
  </TitlesOfParts>
  <Company>WIPO</Company>
  <LinksUpToDate>false</LinksUpToDate>
  <CharactersWithSpaces>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WIPO/GRTKF/IC/50/</dc:title>
  <dc:creator>JIAO Fei</dc:creator>
  <cp:keywords>FOR OFFICIAL USE ONLY</cp:keywords>
  <cp:lastModifiedBy>KOMSHILOVA Svetlana</cp:lastModifiedBy>
  <cp:revision>46</cp:revision>
  <cp:lastPrinted>2011-02-15T11:56:00Z</cp:lastPrinted>
  <dcterms:created xsi:type="dcterms:W3CDTF">2025-05-28T15:00:00Z</dcterms:created>
  <dcterms:modified xsi:type="dcterms:W3CDTF">2025-06-05T19:35:00Z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lassificationContentMarkingFooterShapeIds">
    <vt:lpwstr>63fd6916,3c17e5e0,342cfa4a</vt:lpwstr>
  </property>
  <property fmtid="{D5CDD505-2E9C-101B-9397-08002B2CF9AE}" pid="9" name="ClassificationContentMarkingFooterFontProps">
    <vt:lpwstr>#000000,10,Calibri</vt:lpwstr>
  </property>
  <property fmtid="{D5CDD505-2E9C-101B-9397-08002B2CF9AE}" pid="10" name="ClassificationContentMarkingFooterText">
    <vt:lpwstr>WIPO FOR OFFICIAL USE ONLY </vt:lpwstr>
  </property>
  <property fmtid="{D5CDD505-2E9C-101B-9397-08002B2CF9AE}" pid="11" name="MSIP_Label_bfc084f7-b690-4c43-8ee6-d475b6d3461d_Enabled">
    <vt:lpwstr>true</vt:lpwstr>
  </property>
  <property fmtid="{D5CDD505-2E9C-101B-9397-08002B2CF9AE}" pid="12" name="MSIP_Label_bfc084f7-b690-4c43-8ee6-d475b6d3461d_SetDate">
    <vt:lpwstr>2024-08-22T08:02:27Z</vt:lpwstr>
  </property>
  <property fmtid="{D5CDD505-2E9C-101B-9397-08002B2CF9AE}" pid="13" name="MSIP_Label_bfc084f7-b690-4c43-8ee6-d475b6d3461d_Method">
    <vt:lpwstr>Standard</vt:lpwstr>
  </property>
  <property fmtid="{D5CDD505-2E9C-101B-9397-08002B2CF9AE}" pid="14" name="MSIP_Label_bfc084f7-b690-4c43-8ee6-d475b6d3461d_Name">
    <vt:lpwstr>FOR OFFICIAL USE ONLY</vt:lpwstr>
  </property>
  <property fmtid="{D5CDD505-2E9C-101B-9397-08002B2CF9AE}" pid="15" name="MSIP_Label_bfc084f7-b690-4c43-8ee6-d475b6d3461d_SiteId">
    <vt:lpwstr>faa31b06-8ccc-48c9-867f-f7510dd11c02</vt:lpwstr>
  </property>
  <property fmtid="{D5CDD505-2E9C-101B-9397-08002B2CF9AE}" pid="16" name="MSIP_Label_bfc084f7-b690-4c43-8ee6-d475b6d3461d_ActionId">
    <vt:lpwstr>02404be4-49d1-436b-a548-cb881b7d39a5</vt:lpwstr>
  </property>
  <property fmtid="{D5CDD505-2E9C-101B-9397-08002B2CF9AE}" pid="17" name="MSIP_Label_bfc084f7-b690-4c43-8ee6-d475b6d3461d_ContentBits">
    <vt:lpwstr>2</vt:lpwstr>
  </property>
</Properties>
</file>