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22F4B" w14:textId="7932E50A" w:rsidR="000F5E56" w:rsidRPr="009C58DE" w:rsidRDefault="00367409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Неофициальный документ</w:t>
      </w:r>
    </w:p>
    <w:p w14:paraId="7C4D0751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321E9BAC" w14:textId="31A7792B" w:rsidR="0078309F" w:rsidRPr="009C58DE" w:rsidRDefault="00F91DC6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П</w:t>
      </w:r>
      <w:r w:rsidR="00367409">
        <w:rPr>
          <w:b/>
          <w:szCs w:val="22"/>
          <w:lang w:val="ru-RU"/>
        </w:rPr>
        <w:t>одготовлен</w:t>
      </w:r>
      <w:r>
        <w:rPr>
          <w:b/>
          <w:szCs w:val="22"/>
          <w:lang w:val="ru-RU"/>
        </w:rPr>
        <w:t>ный</w:t>
      </w:r>
      <w:r w:rsidR="00367409">
        <w:rPr>
          <w:b/>
          <w:szCs w:val="22"/>
          <w:lang w:val="ru-RU"/>
        </w:rPr>
        <w:t xml:space="preserve"> Председателем проект текста международно-правового документа в области интеллектуальной собственности и</w:t>
      </w:r>
      <w:r w:rsidR="009667F3">
        <w:rPr>
          <w:b/>
          <w:szCs w:val="22"/>
          <w:lang w:val="ru-RU"/>
        </w:rPr>
        <w:t xml:space="preserve"> </w:t>
      </w:r>
      <w:r w:rsidR="000805EA">
        <w:rPr>
          <w:b/>
          <w:szCs w:val="22"/>
          <w:lang w:val="ru-RU"/>
        </w:rPr>
        <w:br/>
      </w:r>
      <w:r w:rsidR="00367409">
        <w:rPr>
          <w:b/>
          <w:szCs w:val="22"/>
          <w:lang w:val="ru-RU"/>
        </w:rPr>
        <w:t>традиционных знаний</w:t>
      </w:r>
      <w:r w:rsidR="0078309F" w:rsidRPr="009C58DE">
        <w:rPr>
          <w:b/>
          <w:szCs w:val="22"/>
        </w:rPr>
        <w:t>/</w:t>
      </w:r>
      <w:r w:rsidR="00367409">
        <w:rPr>
          <w:b/>
          <w:szCs w:val="22"/>
          <w:lang w:val="ru-RU"/>
        </w:rPr>
        <w:t>традиционных выражений культуры</w:t>
      </w:r>
    </w:p>
    <w:p w14:paraId="5B46E907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4A669FB0" w14:textId="0DD4842E" w:rsidR="0078309F" w:rsidRPr="009C58DE" w:rsidRDefault="008B540B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разработан</w:t>
      </w:r>
      <w:r w:rsidR="00367409">
        <w:rPr>
          <w:b/>
          <w:szCs w:val="22"/>
          <w:lang w:val="ru-RU"/>
        </w:rPr>
        <w:t xml:space="preserve"> Председателем МКГР г-жой Лиликлер Беллами</w:t>
      </w:r>
    </w:p>
    <w:p w14:paraId="5E08FD39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19E76F31" w14:textId="62D39290" w:rsidR="0078309F" w:rsidRDefault="00C57747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Первоначальный проект</w:t>
      </w:r>
    </w:p>
    <w:p w14:paraId="5EA16B76" w14:textId="1CA99A37" w:rsidR="00805E9A" w:rsidRPr="00C57747" w:rsidRDefault="00EB0B09" w:rsidP="0078309F">
      <w:pPr>
        <w:jc w:val="center"/>
        <w:rPr>
          <w:b/>
          <w:szCs w:val="22"/>
          <w:lang w:val="ru-RU"/>
        </w:rPr>
      </w:pPr>
      <w:proofErr w:type="gramStart"/>
      <w:r>
        <w:rPr>
          <w:b/>
          <w:szCs w:val="22"/>
        </w:rPr>
        <w:t>2</w:t>
      </w:r>
      <w:r w:rsidR="002D29A4">
        <w:rPr>
          <w:b/>
          <w:szCs w:val="22"/>
        </w:rPr>
        <w:t>9</w:t>
      </w:r>
      <w:r w:rsidR="00C57747">
        <w:rPr>
          <w:b/>
          <w:szCs w:val="22"/>
          <w:lang w:val="ru-RU"/>
        </w:rPr>
        <w:t xml:space="preserve"> ноября</w:t>
      </w:r>
      <w:proofErr w:type="gramEnd"/>
      <w:r>
        <w:rPr>
          <w:b/>
          <w:szCs w:val="22"/>
        </w:rPr>
        <w:t xml:space="preserve"> 2022</w:t>
      </w:r>
      <w:r w:rsidR="00C57747">
        <w:rPr>
          <w:b/>
          <w:szCs w:val="22"/>
          <w:lang w:val="ru-RU"/>
        </w:rPr>
        <w:t xml:space="preserve"> года</w:t>
      </w:r>
    </w:p>
    <w:p w14:paraId="71A484B3" w14:textId="77777777" w:rsidR="00A7612F" w:rsidRPr="009C58DE" w:rsidRDefault="00A7612F">
      <w:pPr>
        <w:rPr>
          <w:szCs w:val="22"/>
        </w:rPr>
      </w:pPr>
      <w:bookmarkStart w:id="0" w:name="_GoBack"/>
      <w:bookmarkEnd w:id="0"/>
    </w:p>
    <w:p w14:paraId="4F83CA60" w14:textId="77777777" w:rsidR="00A7612F" w:rsidRPr="009C58DE" w:rsidRDefault="00A7612F">
      <w:pPr>
        <w:rPr>
          <w:szCs w:val="22"/>
        </w:rPr>
      </w:pPr>
    </w:p>
    <w:p w14:paraId="0DF7AEC1" w14:textId="4D7E53C1" w:rsidR="00A7612F" w:rsidRPr="009C58DE" w:rsidRDefault="0036361C" w:rsidP="00A7612F">
      <w:pPr>
        <w:pStyle w:val="Body1"/>
        <w:spacing w:line="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ВВЕДЕНИЕ</w:t>
      </w:r>
    </w:p>
    <w:p w14:paraId="71F7C879" w14:textId="77777777" w:rsidR="00A7612F" w:rsidRPr="009C58DE" w:rsidRDefault="00A7612F" w:rsidP="00124631"/>
    <w:p w14:paraId="49D2CA29" w14:textId="48FD5B4A" w:rsidR="009C58DE" w:rsidRDefault="009C58DE" w:rsidP="009C58DE">
      <w:pPr>
        <w:pStyle w:val="Body1"/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475003">
        <w:rPr>
          <w:rFonts w:ascii="Arial" w:hAnsi="Arial" w:cs="Arial"/>
          <w:sz w:val="22"/>
          <w:szCs w:val="22"/>
          <w:lang w:val="ru-RU"/>
        </w:rPr>
        <w:t xml:space="preserve">Межправительственный комитет по интеллектуальной собственности, </w:t>
      </w:r>
      <w:r w:rsidR="00F60B90">
        <w:rPr>
          <w:rFonts w:ascii="Arial" w:hAnsi="Arial" w:cs="Arial"/>
          <w:sz w:val="22"/>
          <w:szCs w:val="22"/>
          <w:lang w:val="ru-RU"/>
        </w:rPr>
        <w:t>генетическим ресурсам, традиционным знаниям и фольклору (МКГР) обсуждает традиционны</w:t>
      </w:r>
      <w:r w:rsidR="00582CE0">
        <w:rPr>
          <w:rFonts w:ascii="Arial" w:hAnsi="Arial" w:cs="Arial"/>
          <w:sz w:val="22"/>
          <w:szCs w:val="22"/>
          <w:lang w:val="ru-RU"/>
        </w:rPr>
        <w:t>е</w:t>
      </w:r>
      <w:r w:rsidR="00F60B90">
        <w:rPr>
          <w:rFonts w:ascii="Arial" w:hAnsi="Arial" w:cs="Arial"/>
          <w:sz w:val="22"/>
          <w:szCs w:val="22"/>
          <w:lang w:val="ru-RU"/>
        </w:rPr>
        <w:t xml:space="preserve"> знани</w:t>
      </w:r>
      <w:r w:rsidR="00582CE0">
        <w:rPr>
          <w:rFonts w:ascii="Arial" w:hAnsi="Arial" w:cs="Arial"/>
          <w:sz w:val="22"/>
          <w:szCs w:val="22"/>
          <w:lang w:val="ru-RU"/>
        </w:rPr>
        <w:t>я</w:t>
      </w:r>
      <w:r w:rsidR="00F60B90">
        <w:rPr>
          <w:rFonts w:ascii="Arial" w:hAnsi="Arial" w:cs="Arial"/>
          <w:sz w:val="22"/>
          <w:szCs w:val="22"/>
          <w:lang w:val="ru-RU"/>
        </w:rPr>
        <w:t xml:space="preserve"> (ТЗ) и традиционны</w:t>
      </w:r>
      <w:r w:rsidR="00582CE0">
        <w:rPr>
          <w:rFonts w:ascii="Arial" w:hAnsi="Arial" w:cs="Arial"/>
          <w:sz w:val="22"/>
          <w:szCs w:val="22"/>
          <w:lang w:val="ru-RU"/>
        </w:rPr>
        <w:t>е</w:t>
      </w:r>
      <w:r w:rsidR="00F60B90">
        <w:rPr>
          <w:rFonts w:ascii="Arial" w:hAnsi="Arial" w:cs="Arial"/>
          <w:sz w:val="22"/>
          <w:szCs w:val="22"/>
          <w:lang w:val="ru-RU"/>
        </w:rPr>
        <w:t xml:space="preserve"> выражени</w:t>
      </w:r>
      <w:r w:rsidR="00582CE0">
        <w:rPr>
          <w:rFonts w:ascii="Arial" w:hAnsi="Arial" w:cs="Arial"/>
          <w:sz w:val="22"/>
          <w:szCs w:val="22"/>
          <w:lang w:val="ru-RU"/>
        </w:rPr>
        <w:t>я</w:t>
      </w:r>
      <w:r w:rsidR="00F60B90">
        <w:rPr>
          <w:rFonts w:ascii="Arial" w:hAnsi="Arial" w:cs="Arial"/>
          <w:sz w:val="22"/>
          <w:szCs w:val="22"/>
          <w:lang w:val="ru-RU"/>
        </w:rPr>
        <w:t xml:space="preserve"> культуры (ТВК) </w:t>
      </w:r>
      <w:r w:rsidR="00B97CCF">
        <w:rPr>
          <w:rFonts w:ascii="Arial" w:hAnsi="Arial" w:cs="Arial"/>
          <w:sz w:val="22"/>
          <w:szCs w:val="22"/>
          <w:lang w:val="ru-RU"/>
        </w:rPr>
        <w:t xml:space="preserve">в стремлении прийти к </w:t>
      </w:r>
      <w:r w:rsidR="00F60B90">
        <w:rPr>
          <w:rFonts w:ascii="Arial" w:hAnsi="Arial" w:cs="Arial"/>
          <w:sz w:val="22"/>
          <w:szCs w:val="22"/>
          <w:lang w:val="ru-RU"/>
        </w:rPr>
        <w:t>соглашени</w:t>
      </w:r>
      <w:r w:rsidR="00B97CCF">
        <w:rPr>
          <w:rFonts w:ascii="Arial" w:hAnsi="Arial" w:cs="Arial"/>
          <w:sz w:val="22"/>
          <w:szCs w:val="22"/>
          <w:lang w:val="ru-RU"/>
        </w:rPr>
        <w:t>ю</w:t>
      </w:r>
      <w:r w:rsidR="00F60B90">
        <w:rPr>
          <w:rFonts w:ascii="Arial" w:hAnsi="Arial" w:cs="Arial"/>
          <w:sz w:val="22"/>
          <w:szCs w:val="22"/>
          <w:lang w:val="ru-RU"/>
        </w:rPr>
        <w:t xml:space="preserve"> по тематическому правовому документу, призванному обеспечить международную охрану </w:t>
      </w:r>
      <w:r w:rsidR="009D55C3">
        <w:rPr>
          <w:rFonts w:ascii="Arial" w:hAnsi="Arial" w:cs="Arial"/>
          <w:sz w:val="22"/>
          <w:szCs w:val="22"/>
          <w:lang w:val="ru-RU"/>
        </w:rPr>
        <w:t>указанных</w:t>
      </w:r>
      <w:r w:rsidR="00F60B90">
        <w:rPr>
          <w:rFonts w:ascii="Arial" w:hAnsi="Arial" w:cs="Arial"/>
          <w:sz w:val="22"/>
          <w:szCs w:val="22"/>
          <w:lang w:val="ru-RU"/>
        </w:rPr>
        <w:t xml:space="preserve"> объектов с точки зрения интеллектуальной собственности </w:t>
      </w:r>
      <w:r w:rsidR="00D03431">
        <w:rPr>
          <w:rFonts w:ascii="Arial" w:hAnsi="Arial" w:cs="Arial"/>
          <w:sz w:val="22"/>
          <w:szCs w:val="22"/>
        </w:rPr>
        <w:t>(</w:t>
      </w:r>
      <w:r w:rsidR="00F60B90">
        <w:rPr>
          <w:rFonts w:ascii="Arial" w:hAnsi="Arial" w:cs="Arial"/>
          <w:sz w:val="22"/>
          <w:szCs w:val="22"/>
          <w:lang w:val="ru-RU"/>
        </w:rPr>
        <w:t>ИС</w:t>
      </w:r>
      <w:r w:rsidR="00D03431">
        <w:rPr>
          <w:rFonts w:ascii="Arial" w:hAnsi="Arial" w:cs="Arial"/>
          <w:sz w:val="22"/>
          <w:szCs w:val="22"/>
        </w:rPr>
        <w:t>)</w:t>
      </w:r>
      <w:r w:rsidR="00A7612F" w:rsidRPr="009C58DE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F60B90">
        <w:rPr>
          <w:rFonts w:ascii="Arial" w:hAnsi="Arial" w:cs="Arial"/>
          <w:sz w:val="22"/>
          <w:szCs w:val="22"/>
          <w:lang w:val="ru-RU"/>
        </w:rPr>
        <w:t>.</w:t>
      </w:r>
    </w:p>
    <w:p w14:paraId="36A258A4" w14:textId="77777777" w:rsidR="009C58DE" w:rsidRPr="009C58DE" w:rsidRDefault="009C58DE" w:rsidP="00124631"/>
    <w:p w14:paraId="0D2F6BF0" w14:textId="08B37EAA" w:rsidR="003A3F65" w:rsidRDefault="009C58DE" w:rsidP="009C58DE">
      <w:pPr>
        <w:pStyle w:val="Body1"/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FA0708">
        <w:rPr>
          <w:rFonts w:ascii="Arial" w:hAnsi="Arial" w:cs="Arial"/>
          <w:sz w:val="22"/>
          <w:szCs w:val="22"/>
          <w:lang w:val="ru-RU"/>
        </w:rPr>
        <w:t xml:space="preserve">На 44-й сессии МКГР по итогам </w:t>
      </w:r>
      <w:r w:rsidR="003C6097">
        <w:rPr>
          <w:rFonts w:ascii="Arial" w:hAnsi="Arial" w:cs="Arial"/>
          <w:sz w:val="22"/>
          <w:szCs w:val="22"/>
          <w:lang w:val="ru-RU"/>
        </w:rPr>
        <w:t>неофициальных консультаций</w:t>
      </w:r>
      <w:r w:rsidR="00FA0708">
        <w:rPr>
          <w:rFonts w:ascii="Arial" w:hAnsi="Arial" w:cs="Arial"/>
          <w:sz w:val="22"/>
          <w:szCs w:val="22"/>
          <w:lang w:val="ru-RU"/>
        </w:rPr>
        <w:t xml:space="preserve"> я обязалась подготовить собственный текст по ТЗ и ТВК</w:t>
      </w:r>
      <w:r w:rsidR="00582CE0">
        <w:rPr>
          <w:rFonts w:ascii="Arial" w:hAnsi="Arial" w:cs="Arial"/>
          <w:sz w:val="22"/>
          <w:szCs w:val="22"/>
          <w:lang w:val="ru-RU"/>
        </w:rPr>
        <w:t>, как это было рекомендовано неофициальным консультативным органом.</w:t>
      </w:r>
    </w:p>
    <w:p w14:paraId="6F4CA04A" w14:textId="77777777" w:rsidR="003A3F65" w:rsidRDefault="003A3F65" w:rsidP="00124631"/>
    <w:p w14:paraId="69AE295F" w14:textId="6CDC16B4" w:rsidR="003A3F65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6D1B2C">
        <w:rPr>
          <w:rFonts w:ascii="Arial" w:hAnsi="Arial" w:cs="Arial"/>
          <w:sz w:val="22"/>
          <w:szCs w:val="22"/>
          <w:lang w:val="ru-RU"/>
        </w:rPr>
        <w:t xml:space="preserve">В русле этого обязательства я </w:t>
      </w:r>
      <w:r w:rsidR="009D55C3">
        <w:rPr>
          <w:rFonts w:ascii="Arial" w:hAnsi="Arial" w:cs="Arial"/>
          <w:sz w:val="22"/>
          <w:szCs w:val="22"/>
          <w:lang w:val="ru-RU"/>
        </w:rPr>
        <w:t xml:space="preserve">разработала </w:t>
      </w:r>
      <w:r w:rsidR="006D1B2C">
        <w:rPr>
          <w:rFonts w:ascii="Arial" w:hAnsi="Arial" w:cs="Arial"/>
          <w:sz w:val="22"/>
          <w:szCs w:val="22"/>
          <w:lang w:val="ru-RU"/>
        </w:rPr>
        <w:t>настоящий первоначальный проект текста международно-правового документа в области интеллектуальной собственности и ТЗ</w:t>
      </w:r>
      <w:r>
        <w:rPr>
          <w:rFonts w:ascii="Arial" w:hAnsi="Arial" w:cs="Arial"/>
          <w:sz w:val="22"/>
          <w:szCs w:val="22"/>
        </w:rPr>
        <w:t>/</w:t>
      </w:r>
      <w:r w:rsidR="006D1B2C">
        <w:rPr>
          <w:rFonts w:ascii="Arial" w:hAnsi="Arial" w:cs="Arial"/>
          <w:sz w:val="22"/>
          <w:szCs w:val="22"/>
          <w:lang w:val="ru-RU"/>
        </w:rPr>
        <w:t>ТВК</w:t>
      </w:r>
      <w:r>
        <w:rPr>
          <w:rFonts w:ascii="Arial" w:hAnsi="Arial" w:cs="Arial"/>
          <w:sz w:val="22"/>
          <w:szCs w:val="22"/>
        </w:rPr>
        <w:t>.</w:t>
      </w:r>
    </w:p>
    <w:p w14:paraId="59761054" w14:textId="77777777" w:rsidR="003A3F65" w:rsidRDefault="003A3F65" w:rsidP="00124631"/>
    <w:p w14:paraId="215D5928" w14:textId="2234E6E4" w:rsidR="003A3F65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CE7374">
        <w:rPr>
          <w:rFonts w:ascii="Arial" w:hAnsi="Arial" w:cs="Arial"/>
          <w:sz w:val="22"/>
          <w:szCs w:val="22"/>
          <w:lang w:val="ru-RU"/>
        </w:rPr>
        <w:t>Настоящий проект текста подготовлен исключительно в рамках моих полномочий</w:t>
      </w:r>
      <w:r w:rsidR="009D55C3">
        <w:rPr>
          <w:rFonts w:ascii="Arial" w:hAnsi="Arial" w:cs="Arial"/>
          <w:sz w:val="22"/>
          <w:szCs w:val="22"/>
          <w:lang w:val="ru-RU"/>
        </w:rPr>
        <w:t xml:space="preserve"> Председателя </w:t>
      </w:r>
      <w:r w:rsidR="00CE7374">
        <w:rPr>
          <w:rFonts w:ascii="Arial" w:hAnsi="Arial" w:cs="Arial"/>
          <w:sz w:val="22"/>
          <w:szCs w:val="22"/>
          <w:lang w:val="ru-RU"/>
        </w:rPr>
        <w:t>в порядке вклада в переговоры по ТЗ</w:t>
      </w:r>
      <w:r w:rsidR="00CE7374">
        <w:rPr>
          <w:rFonts w:ascii="Arial" w:hAnsi="Arial" w:cs="Arial"/>
          <w:sz w:val="22"/>
          <w:szCs w:val="22"/>
        </w:rPr>
        <w:t>/</w:t>
      </w:r>
      <w:r w:rsidR="00CE7374">
        <w:rPr>
          <w:rFonts w:ascii="Arial" w:hAnsi="Arial" w:cs="Arial"/>
          <w:sz w:val="22"/>
          <w:szCs w:val="22"/>
          <w:lang w:val="ru-RU"/>
        </w:rPr>
        <w:t>ТВК, ведущиеся на площадке МКГР.</w:t>
      </w:r>
      <w:r>
        <w:rPr>
          <w:rFonts w:ascii="Arial" w:hAnsi="Arial" w:cs="Arial"/>
          <w:sz w:val="22"/>
          <w:szCs w:val="22"/>
        </w:rPr>
        <w:t xml:space="preserve">  </w:t>
      </w:r>
      <w:r w:rsidR="0016013C">
        <w:rPr>
          <w:rFonts w:ascii="Arial" w:hAnsi="Arial" w:cs="Arial"/>
          <w:sz w:val="22"/>
          <w:szCs w:val="22"/>
          <w:lang w:val="ru-RU"/>
        </w:rPr>
        <w:t>Этот проект не умаляет позици</w:t>
      </w:r>
      <w:r w:rsidR="009D55C3">
        <w:rPr>
          <w:rFonts w:ascii="Arial" w:hAnsi="Arial" w:cs="Arial"/>
          <w:sz w:val="22"/>
          <w:szCs w:val="22"/>
          <w:lang w:val="ru-RU"/>
        </w:rPr>
        <w:t>й</w:t>
      </w:r>
      <w:r w:rsidR="0016013C">
        <w:rPr>
          <w:rFonts w:ascii="Arial" w:hAnsi="Arial" w:cs="Arial"/>
          <w:sz w:val="22"/>
          <w:szCs w:val="22"/>
          <w:lang w:val="ru-RU"/>
        </w:rPr>
        <w:t xml:space="preserve"> кого-либо из государств-членов и отражает сугубо мой взгляд на проблему.</w:t>
      </w:r>
      <w:r w:rsidR="009C58DE" w:rsidRPr="009C58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D1BF6">
        <w:rPr>
          <w:rFonts w:ascii="Arial" w:hAnsi="Arial" w:cs="Arial"/>
          <w:sz w:val="22"/>
          <w:szCs w:val="22"/>
          <w:lang w:val="ru-RU"/>
        </w:rPr>
        <w:t>Хочу поб</w:t>
      </w:r>
      <w:r w:rsidR="00674330">
        <w:rPr>
          <w:rFonts w:ascii="Arial" w:hAnsi="Arial" w:cs="Arial"/>
          <w:sz w:val="22"/>
          <w:szCs w:val="22"/>
          <w:lang w:val="ru-RU"/>
        </w:rPr>
        <w:t>лагодар</w:t>
      </w:r>
      <w:r w:rsidR="00FD1BF6">
        <w:rPr>
          <w:rFonts w:ascii="Arial" w:hAnsi="Arial" w:cs="Arial"/>
          <w:sz w:val="22"/>
          <w:szCs w:val="22"/>
          <w:lang w:val="ru-RU"/>
        </w:rPr>
        <w:t>ить своих</w:t>
      </w:r>
      <w:r w:rsidR="00674330">
        <w:rPr>
          <w:rFonts w:ascii="Arial" w:hAnsi="Arial" w:cs="Arial"/>
          <w:sz w:val="22"/>
          <w:szCs w:val="22"/>
          <w:lang w:val="ru-RU"/>
        </w:rPr>
        <w:t xml:space="preserve"> заместителей и членов консультативного органа за их ценные рекомендации, а также всех остальных, с кем я консультировалась в ходе работы</w:t>
      </w:r>
      <w:r w:rsidR="00805E9A">
        <w:rPr>
          <w:rFonts w:ascii="Arial" w:hAnsi="Arial" w:cs="Arial"/>
          <w:sz w:val="22"/>
          <w:szCs w:val="22"/>
        </w:rPr>
        <w:t>.</w:t>
      </w:r>
    </w:p>
    <w:p w14:paraId="153229ED" w14:textId="77777777" w:rsidR="003A3F65" w:rsidRDefault="003A3F65" w:rsidP="00124631"/>
    <w:p w14:paraId="407F2D22" w14:textId="5276CE7A" w:rsidR="002A6342" w:rsidRPr="002D29A4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124631">
        <w:rPr>
          <w:rFonts w:ascii="Arial" w:hAnsi="Arial" w:cs="Arial"/>
          <w:sz w:val="22"/>
          <w:szCs w:val="22"/>
          <w:lang w:val="ru-RU"/>
        </w:rPr>
        <w:t>До сих пор МКГР уделял основное внимание обсуждению целей, объект</w:t>
      </w:r>
      <w:r w:rsidR="00B97CCF">
        <w:rPr>
          <w:rFonts w:ascii="Arial" w:hAnsi="Arial" w:cs="Arial"/>
          <w:sz w:val="22"/>
          <w:szCs w:val="22"/>
          <w:lang w:val="ru-RU"/>
        </w:rPr>
        <w:t>а</w:t>
      </w:r>
      <w:r w:rsidR="00124631">
        <w:rPr>
          <w:rFonts w:ascii="Arial" w:hAnsi="Arial" w:cs="Arial"/>
          <w:sz w:val="22"/>
          <w:szCs w:val="22"/>
          <w:lang w:val="ru-RU"/>
        </w:rPr>
        <w:t xml:space="preserve"> охраны, бенефициаров, объем</w:t>
      </w:r>
      <w:r w:rsidR="009D55C3">
        <w:rPr>
          <w:rFonts w:ascii="Arial" w:hAnsi="Arial" w:cs="Arial"/>
          <w:sz w:val="22"/>
          <w:szCs w:val="22"/>
          <w:lang w:val="ru-RU"/>
        </w:rPr>
        <w:t>а</w:t>
      </w:r>
      <w:r w:rsidR="00124631">
        <w:rPr>
          <w:rFonts w:ascii="Arial" w:hAnsi="Arial" w:cs="Arial"/>
          <w:sz w:val="22"/>
          <w:szCs w:val="22"/>
          <w:lang w:val="ru-RU"/>
        </w:rPr>
        <w:t xml:space="preserve"> охраны, исключени</w:t>
      </w:r>
      <w:r w:rsidR="009D55C3">
        <w:rPr>
          <w:rFonts w:ascii="Arial" w:hAnsi="Arial" w:cs="Arial"/>
          <w:sz w:val="22"/>
          <w:szCs w:val="22"/>
          <w:lang w:val="ru-RU"/>
        </w:rPr>
        <w:t>й</w:t>
      </w:r>
      <w:r w:rsidR="00124631">
        <w:rPr>
          <w:rFonts w:ascii="Arial" w:hAnsi="Arial" w:cs="Arial"/>
          <w:sz w:val="22"/>
          <w:szCs w:val="22"/>
          <w:lang w:val="ru-RU"/>
        </w:rPr>
        <w:t xml:space="preserve"> и ограничени</w:t>
      </w:r>
      <w:r w:rsidR="009D55C3">
        <w:rPr>
          <w:rFonts w:ascii="Arial" w:hAnsi="Arial" w:cs="Arial"/>
          <w:sz w:val="22"/>
          <w:szCs w:val="22"/>
          <w:lang w:val="ru-RU"/>
        </w:rPr>
        <w:t>й</w:t>
      </w:r>
      <w:r w:rsidR="00124631">
        <w:rPr>
          <w:rFonts w:ascii="Arial" w:hAnsi="Arial" w:cs="Arial"/>
          <w:sz w:val="22"/>
          <w:szCs w:val="22"/>
          <w:lang w:val="ru-RU"/>
        </w:rPr>
        <w:t>, а также санкци</w:t>
      </w:r>
      <w:r w:rsidR="009D55C3">
        <w:rPr>
          <w:rFonts w:ascii="Arial" w:hAnsi="Arial" w:cs="Arial"/>
          <w:sz w:val="22"/>
          <w:szCs w:val="22"/>
          <w:lang w:val="ru-RU"/>
        </w:rPr>
        <w:t>й</w:t>
      </w:r>
      <w:r w:rsidR="00124631">
        <w:rPr>
          <w:rFonts w:ascii="Arial" w:hAnsi="Arial" w:cs="Arial"/>
          <w:sz w:val="22"/>
          <w:szCs w:val="22"/>
          <w:lang w:val="ru-RU"/>
        </w:rPr>
        <w:t xml:space="preserve"> и средств правовой защиты</w:t>
      </w:r>
      <w:r>
        <w:rPr>
          <w:rFonts w:ascii="Arial" w:hAnsi="Arial" w:cs="Arial"/>
          <w:sz w:val="22"/>
          <w:szCs w:val="22"/>
        </w:rPr>
        <w:t xml:space="preserve">.  </w:t>
      </w:r>
      <w:r w:rsidR="009D55C3">
        <w:rPr>
          <w:rFonts w:ascii="Arial" w:hAnsi="Arial" w:cs="Arial"/>
          <w:sz w:val="22"/>
          <w:szCs w:val="22"/>
          <w:lang w:val="ru-RU"/>
        </w:rPr>
        <w:t>Поэтому</w:t>
      </w:r>
      <w:r w:rsidR="00124631">
        <w:rPr>
          <w:rFonts w:ascii="Arial" w:hAnsi="Arial" w:cs="Arial"/>
          <w:sz w:val="22"/>
          <w:szCs w:val="22"/>
          <w:lang w:val="ru-RU"/>
        </w:rPr>
        <w:t xml:space="preserve"> в настоящем проекте рассмотрены </w:t>
      </w:r>
      <w:r w:rsidR="009D55C3">
        <w:rPr>
          <w:rFonts w:ascii="Arial" w:hAnsi="Arial" w:cs="Arial"/>
          <w:sz w:val="22"/>
          <w:szCs w:val="22"/>
          <w:lang w:val="ru-RU"/>
        </w:rPr>
        <w:t xml:space="preserve">только </w:t>
      </w:r>
      <w:r w:rsidR="00124631">
        <w:rPr>
          <w:rFonts w:ascii="Arial" w:hAnsi="Arial" w:cs="Arial"/>
          <w:sz w:val="22"/>
          <w:szCs w:val="22"/>
          <w:lang w:val="ru-RU"/>
        </w:rPr>
        <w:t>эти вопросы</w:t>
      </w:r>
      <w:r w:rsidR="002A6342">
        <w:rPr>
          <w:rFonts w:ascii="Arial" w:hAnsi="Arial" w:cs="Arial"/>
          <w:sz w:val="22"/>
          <w:szCs w:val="22"/>
        </w:rPr>
        <w:t xml:space="preserve">.  </w:t>
      </w:r>
      <w:r w:rsidR="00124631">
        <w:rPr>
          <w:rFonts w:ascii="Arial" w:hAnsi="Arial" w:cs="Arial"/>
          <w:sz w:val="22"/>
          <w:szCs w:val="22"/>
          <w:lang w:val="ru-RU"/>
        </w:rPr>
        <w:t xml:space="preserve">Я подготовила перечень других вопросов для дальнейшей проработки.  </w:t>
      </w:r>
      <w:r w:rsidR="00E039C4">
        <w:rPr>
          <w:rFonts w:ascii="Arial" w:hAnsi="Arial" w:cs="Arial"/>
          <w:sz w:val="22"/>
          <w:szCs w:val="22"/>
          <w:lang w:val="ru-RU"/>
        </w:rPr>
        <w:t>Полагаю, что международно-правовой документ по ТЗ</w:t>
      </w:r>
      <w:r w:rsidR="00401A98" w:rsidRPr="002D29A4">
        <w:rPr>
          <w:rFonts w:ascii="Arial" w:hAnsi="Arial" w:cs="Arial"/>
          <w:sz w:val="22"/>
          <w:szCs w:val="22"/>
          <w:lang w:val="ru-RU"/>
        </w:rPr>
        <w:t>/</w:t>
      </w:r>
      <w:r w:rsidR="00E039C4">
        <w:rPr>
          <w:rFonts w:ascii="Arial" w:hAnsi="Arial" w:cs="Arial"/>
          <w:sz w:val="22"/>
          <w:szCs w:val="22"/>
          <w:lang w:val="ru-RU"/>
        </w:rPr>
        <w:t xml:space="preserve">ТВК не должен быть излишне подробным и </w:t>
      </w:r>
      <w:r w:rsidR="009D55C3">
        <w:rPr>
          <w:rFonts w:ascii="Arial" w:hAnsi="Arial" w:cs="Arial"/>
          <w:sz w:val="22"/>
          <w:szCs w:val="22"/>
          <w:lang w:val="ru-RU"/>
        </w:rPr>
        <w:t>чрезмерно предписательным.</w:t>
      </w:r>
      <w:r w:rsidR="00401A98" w:rsidRPr="002D29A4">
        <w:rPr>
          <w:rFonts w:ascii="Arial" w:hAnsi="Arial" w:cs="Arial"/>
          <w:sz w:val="22"/>
          <w:szCs w:val="22"/>
          <w:lang w:val="ru-RU"/>
        </w:rPr>
        <w:t xml:space="preserve"> </w:t>
      </w:r>
      <w:r w:rsidR="00B16C09">
        <w:rPr>
          <w:rFonts w:ascii="Arial" w:hAnsi="Arial" w:cs="Arial"/>
          <w:sz w:val="22"/>
          <w:szCs w:val="22"/>
          <w:lang w:val="ru-RU"/>
        </w:rPr>
        <w:t xml:space="preserve"> </w:t>
      </w:r>
      <w:r w:rsidR="009D55C3">
        <w:rPr>
          <w:rFonts w:ascii="Arial" w:hAnsi="Arial" w:cs="Arial"/>
          <w:sz w:val="22"/>
          <w:szCs w:val="22"/>
          <w:lang w:val="ru-RU"/>
        </w:rPr>
        <w:t>Дальнейшие проекты этого текста будут ориентированы на то, чтобы сделать формулировки менее</w:t>
      </w:r>
      <w:r w:rsidR="001052B0">
        <w:rPr>
          <w:rFonts w:ascii="Arial" w:hAnsi="Arial" w:cs="Arial"/>
          <w:sz w:val="22"/>
          <w:szCs w:val="22"/>
          <w:lang w:val="ru-RU"/>
        </w:rPr>
        <w:t>, а не более развернутыми</w:t>
      </w:r>
      <w:r w:rsidR="00401A98" w:rsidRPr="002D29A4">
        <w:rPr>
          <w:rFonts w:ascii="Arial" w:hAnsi="Arial" w:cs="Arial"/>
          <w:sz w:val="22"/>
          <w:szCs w:val="22"/>
          <w:lang w:val="ru-RU"/>
        </w:rPr>
        <w:t>.</w:t>
      </w:r>
    </w:p>
    <w:p w14:paraId="69F3487E" w14:textId="77777777" w:rsidR="002A6342" w:rsidRPr="002D29A4" w:rsidRDefault="002A6342" w:rsidP="00124631">
      <w:pPr>
        <w:rPr>
          <w:lang w:val="ru-RU"/>
        </w:rPr>
      </w:pPr>
    </w:p>
    <w:p w14:paraId="3530ED21" w14:textId="2A935DC1" w:rsidR="002A6342" w:rsidRPr="002D29A4" w:rsidRDefault="002A6342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2D29A4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2D29A4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2D29A4">
        <w:rPr>
          <w:rFonts w:ascii="Arial" w:hAnsi="Arial" w:cs="Arial"/>
          <w:sz w:val="22"/>
          <w:szCs w:val="22"/>
          <w:lang w:val="ru-RU"/>
        </w:rPr>
        <w:tab/>
      </w:r>
      <w:r w:rsidR="007B4037">
        <w:rPr>
          <w:rFonts w:ascii="Arial" w:hAnsi="Arial" w:cs="Arial"/>
          <w:sz w:val="22"/>
          <w:szCs w:val="22"/>
          <w:lang w:val="ru-RU"/>
        </w:rPr>
        <w:t xml:space="preserve">Кроме того, поскольку у нас по-прежнему нет единой позиции относительно </w:t>
      </w:r>
      <w:r w:rsidR="006C5F8E">
        <w:rPr>
          <w:rFonts w:ascii="Arial" w:hAnsi="Arial" w:cs="Arial"/>
          <w:sz w:val="22"/>
          <w:szCs w:val="22"/>
          <w:lang w:val="ru-RU"/>
        </w:rPr>
        <w:t>характера такого</w:t>
      </w:r>
      <w:r w:rsidR="007B4037">
        <w:rPr>
          <w:rFonts w:ascii="Arial" w:hAnsi="Arial" w:cs="Arial"/>
          <w:sz w:val="22"/>
          <w:szCs w:val="22"/>
          <w:lang w:val="ru-RU"/>
        </w:rPr>
        <w:t xml:space="preserve"> международно-правово</w:t>
      </w:r>
      <w:r w:rsidR="006C5F8E">
        <w:rPr>
          <w:rFonts w:ascii="Arial" w:hAnsi="Arial" w:cs="Arial"/>
          <w:sz w:val="22"/>
          <w:szCs w:val="22"/>
          <w:lang w:val="ru-RU"/>
        </w:rPr>
        <w:t>го</w:t>
      </w:r>
      <w:r w:rsidR="007B4037">
        <w:rPr>
          <w:rFonts w:ascii="Arial" w:hAnsi="Arial" w:cs="Arial"/>
          <w:sz w:val="22"/>
          <w:szCs w:val="22"/>
          <w:lang w:val="ru-RU"/>
        </w:rPr>
        <w:t xml:space="preserve"> документ</w:t>
      </w:r>
      <w:r w:rsidR="006C5F8E">
        <w:rPr>
          <w:rFonts w:ascii="Arial" w:hAnsi="Arial" w:cs="Arial"/>
          <w:sz w:val="22"/>
          <w:szCs w:val="22"/>
          <w:lang w:val="ru-RU"/>
        </w:rPr>
        <w:t>а (</w:t>
      </w:r>
      <w:r w:rsidR="007B4037">
        <w:rPr>
          <w:rFonts w:ascii="Arial" w:hAnsi="Arial" w:cs="Arial"/>
          <w:sz w:val="22"/>
          <w:szCs w:val="22"/>
          <w:lang w:val="ru-RU"/>
        </w:rPr>
        <w:t>юридически обязательны</w:t>
      </w:r>
      <w:r w:rsidR="006C5F8E">
        <w:rPr>
          <w:rFonts w:ascii="Arial" w:hAnsi="Arial" w:cs="Arial"/>
          <w:sz w:val="22"/>
          <w:szCs w:val="22"/>
          <w:lang w:val="ru-RU"/>
        </w:rPr>
        <w:t>й</w:t>
      </w:r>
      <w:r w:rsidR="007B4037">
        <w:rPr>
          <w:rFonts w:ascii="Arial" w:hAnsi="Arial" w:cs="Arial"/>
          <w:sz w:val="22"/>
          <w:szCs w:val="22"/>
          <w:lang w:val="ru-RU"/>
        </w:rPr>
        <w:t xml:space="preserve"> или нет</w:t>
      </w:r>
      <w:r w:rsidR="006C5F8E">
        <w:rPr>
          <w:rFonts w:ascii="Arial" w:hAnsi="Arial" w:cs="Arial"/>
          <w:sz w:val="22"/>
          <w:szCs w:val="22"/>
          <w:lang w:val="ru-RU"/>
        </w:rPr>
        <w:t>),</w:t>
      </w:r>
      <w:r w:rsidR="007B4037">
        <w:rPr>
          <w:rFonts w:ascii="Arial" w:hAnsi="Arial" w:cs="Arial"/>
          <w:sz w:val="22"/>
          <w:szCs w:val="22"/>
          <w:lang w:val="ru-RU"/>
        </w:rPr>
        <w:t xml:space="preserve"> я не использую в своем тексте формулировки «статья» и «раздел», как было предложено рядом государств-членов</w:t>
      </w:r>
      <w:r w:rsidRPr="002D29A4">
        <w:rPr>
          <w:rFonts w:ascii="Arial" w:hAnsi="Arial" w:cs="Arial"/>
          <w:sz w:val="22"/>
          <w:szCs w:val="22"/>
          <w:lang w:val="ru-RU"/>
        </w:rPr>
        <w:t xml:space="preserve">.  </w:t>
      </w:r>
      <w:r w:rsidR="00C3764E">
        <w:rPr>
          <w:rFonts w:ascii="Arial" w:hAnsi="Arial" w:cs="Arial"/>
          <w:sz w:val="22"/>
          <w:szCs w:val="22"/>
          <w:lang w:val="ru-RU"/>
        </w:rPr>
        <w:t>Я включила в свой</w:t>
      </w:r>
      <w:r w:rsidR="00684046">
        <w:rPr>
          <w:rFonts w:ascii="Arial" w:hAnsi="Arial" w:cs="Arial"/>
          <w:sz w:val="22"/>
          <w:szCs w:val="22"/>
          <w:lang w:val="ru-RU"/>
        </w:rPr>
        <w:t xml:space="preserve"> текст пояснения, призванные </w:t>
      </w:r>
      <w:r w:rsidR="00B64D37">
        <w:rPr>
          <w:rFonts w:ascii="Arial" w:hAnsi="Arial" w:cs="Arial"/>
          <w:sz w:val="22"/>
          <w:szCs w:val="22"/>
          <w:lang w:val="ru-RU"/>
        </w:rPr>
        <w:t>дать справочную информацию и</w:t>
      </w:r>
      <w:r w:rsidR="00684046">
        <w:rPr>
          <w:rFonts w:ascii="Arial" w:hAnsi="Arial" w:cs="Arial"/>
          <w:sz w:val="22"/>
          <w:szCs w:val="22"/>
          <w:lang w:val="ru-RU"/>
        </w:rPr>
        <w:t xml:space="preserve"> </w:t>
      </w:r>
      <w:r w:rsidR="00765581">
        <w:rPr>
          <w:rFonts w:ascii="Arial" w:hAnsi="Arial" w:cs="Arial"/>
          <w:sz w:val="22"/>
          <w:szCs w:val="22"/>
          <w:lang w:val="ru-RU"/>
        </w:rPr>
        <w:t>разъяснить позицию</w:t>
      </w:r>
      <w:r w:rsidR="00684046">
        <w:rPr>
          <w:rFonts w:ascii="Arial" w:hAnsi="Arial" w:cs="Arial"/>
          <w:sz w:val="22"/>
          <w:szCs w:val="22"/>
          <w:lang w:val="ru-RU"/>
        </w:rPr>
        <w:t>.</w:t>
      </w:r>
    </w:p>
    <w:p w14:paraId="3105DF49" w14:textId="77777777" w:rsidR="002A6342" w:rsidRPr="002D29A4" w:rsidRDefault="002A6342" w:rsidP="00D80F10">
      <w:pPr>
        <w:rPr>
          <w:lang w:val="ru-RU"/>
        </w:rPr>
      </w:pPr>
    </w:p>
    <w:p w14:paraId="4953B442" w14:textId="72D3820E" w:rsidR="00F362E6" w:rsidRPr="002D29A4" w:rsidRDefault="002A6342" w:rsidP="009C58DE">
      <w:pPr>
        <w:pStyle w:val="Body1"/>
        <w:spacing w:line="20" w:lineRule="atLeas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2D29A4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2D29A4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2D29A4">
        <w:rPr>
          <w:rFonts w:ascii="Arial" w:hAnsi="Arial" w:cs="Arial"/>
          <w:sz w:val="22"/>
          <w:szCs w:val="22"/>
          <w:lang w:val="ru-RU"/>
        </w:rPr>
        <w:tab/>
      </w:r>
      <w:r w:rsidR="00AA2199">
        <w:rPr>
          <w:rFonts w:ascii="Arial" w:hAnsi="Arial" w:cs="Arial"/>
          <w:sz w:val="22"/>
          <w:szCs w:val="22"/>
          <w:lang w:val="ru-RU"/>
        </w:rPr>
        <w:t>Работа над проектом продолжается.</w:t>
      </w:r>
      <w:r w:rsidR="00F362E6" w:rsidRPr="002D29A4">
        <w:rPr>
          <w:rFonts w:ascii="Arial" w:hAnsi="Arial" w:cs="Arial"/>
          <w:sz w:val="22"/>
          <w:szCs w:val="22"/>
          <w:lang w:val="ru-RU"/>
        </w:rPr>
        <w:t xml:space="preserve">  </w:t>
      </w:r>
      <w:r w:rsidR="00AA2199">
        <w:rPr>
          <w:rFonts w:ascii="Arial" w:hAnsi="Arial" w:cs="Arial"/>
          <w:sz w:val="22"/>
          <w:szCs w:val="22"/>
          <w:lang w:val="ru-RU"/>
        </w:rPr>
        <w:t xml:space="preserve">Предлагаю всем участникам МКГР рассмотреть этот первоначальный текст и </w:t>
      </w:r>
      <w:r w:rsidR="00D80F10">
        <w:rPr>
          <w:rFonts w:ascii="Arial" w:hAnsi="Arial" w:cs="Arial"/>
          <w:sz w:val="22"/>
          <w:szCs w:val="22"/>
          <w:lang w:val="ru-RU"/>
        </w:rPr>
        <w:t>прокомментировать его.</w:t>
      </w:r>
      <w:r w:rsidRPr="002D29A4">
        <w:rPr>
          <w:rFonts w:ascii="Arial" w:hAnsi="Arial" w:cs="Arial"/>
          <w:sz w:val="22"/>
          <w:szCs w:val="22"/>
          <w:lang w:val="ru-RU"/>
        </w:rPr>
        <w:t xml:space="preserve"> </w:t>
      </w:r>
      <w:r w:rsidR="006E31C9" w:rsidRPr="002D29A4">
        <w:rPr>
          <w:rFonts w:ascii="Arial" w:hAnsi="Arial" w:cs="Arial"/>
          <w:sz w:val="22"/>
          <w:szCs w:val="22"/>
          <w:lang w:val="ru-RU"/>
        </w:rPr>
        <w:t xml:space="preserve"> </w:t>
      </w:r>
      <w:r w:rsidR="00D80F10">
        <w:rPr>
          <w:rFonts w:ascii="Arial" w:hAnsi="Arial" w:cs="Arial"/>
          <w:sz w:val="22"/>
          <w:szCs w:val="22"/>
          <w:lang w:val="ru-RU"/>
        </w:rPr>
        <w:t>Замечания и предложения могут быть направлены мне по адресу</w:t>
      </w:r>
      <w:r w:rsidR="00EB0B09" w:rsidRPr="002D29A4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8" w:history="1">
        <w:r w:rsidR="0021299A" w:rsidRPr="006E52D9">
          <w:rPr>
            <w:rStyle w:val="Hyperlink"/>
            <w:rFonts w:ascii="Arial" w:hAnsi="Arial" w:cs="Arial"/>
            <w:sz w:val="22"/>
            <w:szCs w:val="22"/>
          </w:rPr>
          <w:t>Chairigclilyclaire</w:t>
        </w:r>
        <w:r w:rsidR="0021299A" w:rsidRPr="002D29A4">
          <w:rPr>
            <w:rStyle w:val="Hyperlink"/>
            <w:rFonts w:ascii="Arial" w:hAnsi="Arial" w:cs="Arial"/>
            <w:sz w:val="22"/>
            <w:szCs w:val="22"/>
            <w:lang w:val="ru-RU"/>
          </w:rPr>
          <w:t>@</w:t>
        </w:r>
        <w:r w:rsidR="0021299A" w:rsidRPr="006E52D9">
          <w:rPr>
            <w:rStyle w:val="Hyperlink"/>
            <w:rFonts w:ascii="Arial" w:hAnsi="Arial" w:cs="Arial"/>
            <w:sz w:val="22"/>
            <w:szCs w:val="22"/>
          </w:rPr>
          <w:t>gmail</w:t>
        </w:r>
        <w:r w:rsidR="0021299A" w:rsidRPr="002D29A4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21299A" w:rsidRPr="006E52D9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  <w:r w:rsidR="00E87268" w:rsidRPr="002D29A4">
        <w:rPr>
          <w:rFonts w:ascii="Arial" w:hAnsi="Arial" w:cs="Arial"/>
          <w:sz w:val="22"/>
          <w:szCs w:val="22"/>
          <w:lang w:val="ru-RU"/>
        </w:rPr>
        <w:t>.</w:t>
      </w:r>
    </w:p>
    <w:p w14:paraId="2B371F6B" w14:textId="77777777" w:rsidR="00A7612F" w:rsidRPr="002D29A4" w:rsidRDefault="00A7612F" w:rsidP="00C81E89">
      <w:pPr>
        <w:rPr>
          <w:lang w:val="ru-RU"/>
        </w:rPr>
      </w:pPr>
    </w:p>
    <w:p w14:paraId="02652646" w14:textId="77777777" w:rsidR="0078309F" w:rsidRPr="002D29A4" w:rsidRDefault="0078309F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7D79F576" w14:textId="2081CA55" w:rsidR="0078309F" w:rsidRPr="002D29A4" w:rsidRDefault="00852454" w:rsidP="0078309F">
      <w:pPr>
        <w:spacing w:line="336" w:lineRule="exact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ЦЕЛИ</w:t>
      </w:r>
    </w:p>
    <w:p w14:paraId="4ACAAC40" w14:textId="77777777" w:rsidR="0078309F" w:rsidRPr="002D29A4" w:rsidRDefault="0078309F" w:rsidP="003E2C8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C3EF1E2" w14:textId="695396F0" w:rsidR="0078309F" w:rsidRPr="002D29A4" w:rsidRDefault="00531B82" w:rsidP="0078309F">
      <w:pPr>
        <w:rPr>
          <w:szCs w:val="22"/>
          <w:lang w:val="ru-RU"/>
        </w:rPr>
      </w:pPr>
      <w:r>
        <w:rPr>
          <w:szCs w:val="22"/>
          <w:lang w:val="ru-RU"/>
        </w:rPr>
        <w:t>Настоящий документ преследует следующие цели</w:t>
      </w:r>
      <w:r w:rsidR="0078309F" w:rsidRPr="002D29A4">
        <w:rPr>
          <w:szCs w:val="22"/>
          <w:lang w:val="ru-RU"/>
        </w:rPr>
        <w:t>:</w:t>
      </w:r>
    </w:p>
    <w:p w14:paraId="75D254BF" w14:textId="77777777" w:rsidR="0078309F" w:rsidRPr="002D29A4" w:rsidRDefault="0078309F" w:rsidP="0078309F">
      <w:pPr>
        <w:rPr>
          <w:szCs w:val="22"/>
          <w:lang w:val="ru-RU"/>
        </w:rPr>
      </w:pPr>
    </w:p>
    <w:p w14:paraId="210A27F0" w14:textId="3DD3DECA" w:rsidR="0078309F" w:rsidRPr="002D29A4" w:rsidRDefault="00A62049" w:rsidP="0078309F">
      <w:pPr>
        <w:pStyle w:val="ListParagraph"/>
        <w:numPr>
          <w:ilvl w:val="0"/>
          <w:numId w:val="17"/>
        </w:numPr>
        <w:rPr>
          <w:szCs w:val="22"/>
          <w:lang w:val="ru-RU"/>
        </w:rPr>
      </w:pPr>
      <w:r>
        <w:rPr>
          <w:szCs w:val="22"/>
          <w:lang w:val="ru-RU"/>
        </w:rPr>
        <w:t>обеспечение эффективной и адекватной охраны традиционных знаний и традиционных выражений культуры</w:t>
      </w:r>
      <w:r w:rsidR="0078309F" w:rsidRPr="002D29A4">
        <w:rPr>
          <w:szCs w:val="22"/>
          <w:lang w:val="ru-RU"/>
        </w:rPr>
        <w:t>;</w:t>
      </w:r>
    </w:p>
    <w:p w14:paraId="1DAAE21B" w14:textId="77777777" w:rsidR="0078309F" w:rsidRPr="002D29A4" w:rsidRDefault="0078309F" w:rsidP="00611FAB">
      <w:pPr>
        <w:pStyle w:val="ListParagraph"/>
        <w:ind w:left="0"/>
        <w:rPr>
          <w:szCs w:val="22"/>
          <w:lang w:val="ru-RU"/>
        </w:rPr>
      </w:pPr>
    </w:p>
    <w:p w14:paraId="3FB0D6F6" w14:textId="2D29C4BF" w:rsidR="0078309F" w:rsidRPr="002D29A4" w:rsidRDefault="005C1858" w:rsidP="0078309F">
      <w:pPr>
        <w:pStyle w:val="ListParagraph"/>
        <w:numPr>
          <w:ilvl w:val="0"/>
          <w:numId w:val="17"/>
        </w:numPr>
        <w:rPr>
          <w:szCs w:val="22"/>
          <w:lang w:val="ru-RU"/>
        </w:rPr>
      </w:pPr>
      <w:r>
        <w:rPr>
          <w:szCs w:val="22"/>
          <w:lang w:val="ru-RU"/>
        </w:rPr>
        <w:t>предупреждение ошибочного предоставления прав интеллектуальной собственности на традиционные знания и традиционные выражения культуры</w:t>
      </w:r>
      <w:r w:rsidR="00B67A5F" w:rsidRPr="002D29A4">
        <w:rPr>
          <w:szCs w:val="22"/>
          <w:lang w:val="ru-RU"/>
        </w:rPr>
        <w:t xml:space="preserve">; </w:t>
      </w:r>
      <w:r w:rsidR="00334538" w:rsidRPr="002D2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14:paraId="7E337B32" w14:textId="77777777" w:rsidR="0078309F" w:rsidRPr="002D29A4" w:rsidRDefault="0078309F" w:rsidP="00611FAB">
      <w:pPr>
        <w:pStyle w:val="ListParagraph"/>
        <w:ind w:left="0"/>
        <w:rPr>
          <w:szCs w:val="22"/>
          <w:lang w:val="ru-RU"/>
        </w:rPr>
      </w:pPr>
    </w:p>
    <w:p w14:paraId="180A3995" w14:textId="04AC7ACB" w:rsidR="0078309F" w:rsidRPr="002D29A4" w:rsidRDefault="005C1858" w:rsidP="0078309F">
      <w:pPr>
        <w:pStyle w:val="ListParagraph"/>
        <w:numPr>
          <w:ilvl w:val="0"/>
          <w:numId w:val="17"/>
        </w:numPr>
        <w:rPr>
          <w:szCs w:val="22"/>
          <w:lang w:val="ru-RU"/>
        </w:rPr>
      </w:pPr>
      <w:r>
        <w:rPr>
          <w:szCs w:val="22"/>
          <w:lang w:val="ru-RU"/>
        </w:rPr>
        <w:t>признание коренных</w:t>
      </w:r>
      <w:r w:rsidR="0078309F" w:rsidRPr="002D29A4">
        <w:rPr>
          <w:szCs w:val="22"/>
          <w:lang w:val="ru-RU"/>
        </w:rPr>
        <w:t xml:space="preserve"> </w:t>
      </w:r>
      <w:r w:rsidR="00CE2865" w:rsidRPr="002D29A4">
        <w:rPr>
          <w:szCs w:val="22"/>
          <w:lang w:val="ru-RU"/>
        </w:rPr>
        <w:t>[</w:t>
      </w:r>
      <w:r>
        <w:rPr>
          <w:szCs w:val="22"/>
          <w:lang w:val="ru-RU"/>
        </w:rPr>
        <w:t>народов</w:t>
      </w:r>
      <w:r w:rsidR="00CE2865" w:rsidRPr="002D29A4">
        <w:rPr>
          <w:szCs w:val="22"/>
          <w:lang w:val="ru-RU"/>
        </w:rPr>
        <w:t>]</w:t>
      </w:r>
      <w:r w:rsidR="0078309F" w:rsidRPr="002D2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местных общин носителями традиционных знаний и традиционных выражений культуры</w:t>
      </w:r>
      <w:r w:rsidR="00CE2865" w:rsidRPr="002D29A4">
        <w:rPr>
          <w:szCs w:val="22"/>
          <w:lang w:val="ru-RU"/>
        </w:rPr>
        <w:t>.</w:t>
      </w:r>
    </w:p>
    <w:p w14:paraId="5B4FCBE4" w14:textId="77777777" w:rsidR="0078309F" w:rsidRPr="002D29A4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F4DBD9A" w14:textId="77777777" w:rsidR="0078309F" w:rsidRPr="002D29A4" w:rsidRDefault="0078309F" w:rsidP="0078309F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046F7346" w14:textId="054D9456" w:rsidR="00BC7A2C" w:rsidRPr="002D29A4" w:rsidRDefault="00AF630D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Пояснения</w:t>
      </w:r>
    </w:p>
    <w:p w14:paraId="42A5EBFE" w14:textId="77777777" w:rsidR="00BC7A2C" w:rsidRPr="002D29A4" w:rsidRDefault="00BC7A2C">
      <w:pPr>
        <w:rPr>
          <w:szCs w:val="22"/>
          <w:lang w:val="ru-RU"/>
        </w:rPr>
      </w:pPr>
    </w:p>
    <w:p w14:paraId="725B4583" w14:textId="30B3FDF4" w:rsidR="00BC7A2C" w:rsidRPr="002D29A4" w:rsidRDefault="00F31A94">
      <w:pPr>
        <w:rPr>
          <w:lang w:val="ru-RU"/>
        </w:rPr>
      </w:pPr>
      <w:r>
        <w:rPr>
          <w:lang w:val="ru-RU"/>
        </w:rPr>
        <w:t xml:space="preserve">В законах и правовых документах нередко изложены их цели, призванные пояснить политический и правовой контекст и обозначить общее направление охраны, установленной соответствующим юридическим документом.  </w:t>
      </w:r>
      <w:r w:rsidR="00CA6391">
        <w:rPr>
          <w:lang w:val="ru-RU"/>
        </w:rPr>
        <w:t>Проект программных целей основан на общих целях</w:t>
      </w:r>
      <w:r w:rsidR="000B743A">
        <w:rPr>
          <w:lang w:val="ru-RU"/>
        </w:rPr>
        <w:t>, заявленных в рамках Комитета.</w:t>
      </w:r>
    </w:p>
    <w:p w14:paraId="3286B56A" w14:textId="77777777" w:rsidR="00B973EB" w:rsidRPr="002D29A4" w:rsidRDefault="00B973EB">
      <w:pPr>
        <w:rPr>
          <w:lang w:val="ru-RU"/>
        </w:rPr>
      </w:pPr>
    </w:p>
    <w:p w14:paraId="74EA830A" w14:textId="5EE1906B" w:rsidR="00B973EB" w:rsidRPr="002D29A4" w:rsidRDefault="0046269B" w:rsidP="00B973EB">
      <w:pPr>
        <w:rPr>
          <w:lang w:val="ru-RU"/>
        </w:rPr>
      </w:pPr>
      <w:r>
        <w:rPr>
          <w:lang w:val="ru-RU"/>
        </w:rPr>
        <w:t xml:space="preserve">Мандат МКГР </w:t>
      </w:r>
      <w:r w:rsidR="00B55FC4">
        <w:rPr>
          <w:lang w:val="ru-RU"/>
        </w:rPr>
        <w:t xml:space="preserve">заключается в том, чтобы </w:t>
      </w:r>
      <w:r w:rsidR="00B64C6D">
        <w:rPr>
          <w:lang w:val="ru-RU"/>
        </w:rPr>
        <w:t>выйти на соответствующую</w:t>
      </w:r>
      <w:r w:rsidR="005A0949">
        <w:rPr>
          <w:lang w:val="ru-RU"/>
        </w:rPr>
        <w:t xml:space="preserve"> договоренност</w:t>
      </w:r>
      <w:r w:rsidR="00B64C6D">
        <w:rPr>
          <w:lang w:val="ru-RU"/>
        </w:rPr>
        <w:t>ь</w:t>
      </w:r>
      <w:r w:rsidR="005A0949">
        <w:rPr>
          <w:lang w:val="ru-RU"/>
        </w:rPr>
        <w:t xml:space="preserve"> в области ИС для охраны ТЗ и ТВК на международном уровне.</w:t>
      </w:r>
      <w:r w:rsidR="00B973EB" w:rsidRPr="002D29A4">
        <w:rPr>
          <w:lang w:val="ru-RU"/>
        </w:rPr>
        <w:t xml:space="preserve">  </w:t>
      </w:r>
      <w:r w:rsidR="00B64C6D">
        <w:rPr>
          <w:lang w:val="ru-RU"/>
        </w:rPr>
        <w:t>С учетом этого МКГР может рассмотреть возможность оптимизации и реорганизации текста во избежание дублирования одних и тех же положений и в интересах целенаправленного указания общих, лаконично сформулированных важнейших принципов и целей документа с точки зрения ИС</w:t>
      </w:r>
      <w:r w:rsidR="00B973EB" w:rsidRPr="002D29A4">
        <w:rPr>
          <w:lang w:val="ru-RU"/>
        </w:rPr>
        <w:t>.</w:t>
      </w:r>
    </w:p>
    <w:p w14:paraId="63B2072C" w14:textId="77777777" w:rsidR="00BC7A2C" w:rsidRPr="002D29A4" w:rsidRDefault="00BC7A2C">
      <w:pPr>
        <w:rPr>
          <w:lang w:val="ru-RU"/>
        </w:rPr>
      </w:pPr>
    </w:p>
    <w:p w14:paraId="3FCA1C98" w14:textId="639D0B1C" w:rsidR="00BC7A2C" w:rsidRDefault="00E07E62">
      <w:pPr>
        <w:rPr>
          <w:lang w:val="ru-RU"/>
        </w:rPr>
      </w:pPr>
      <w:r>
        <w:rPr>
          <w:lang w:val="ru-RU"/>
        </w:rPr>
        <w:t xml:space="preserve">На 44-й сессии МКГР координаторы </w:t>
      </w:r>
      <w:r w:rsidR="00D453F8">
        <w:rPr>
          <w:lang w:val="ru-RU"/>
        </w:rPr>
        <w:t xml:space="preserve">выработали </w:t>
      </w:r>
      <w:r>
        <w:rPr>
          <w:lang w:val="ru-RU"/>
        </w:rPr>
        <w:t>краткую и емкую формулировку целей, которая, по моему мнению, является хорошей основой для работы, поэтому я позаимствовала предложенный ими текст.</w:t>
      </w:r>
    </w:p>
    <w:p w14:paraId="6657C592" w14:textId="77777777" w:rsidR="00611FAB" w:rsidRPr="002D29A4" w:rsidRDefault="00611FAB">
      <w:pPr>
        <w:rPr>
          <w:szCs w:val="22"/>
          <w:lang w:val="ru-RU"/>
        </w:rPr>
      </w:pPr>
    </w:p>
    <w:p w14:paraId="47B7C57D" w14:textId="77777777" w:rsidR="00BC7A2C" w:rsidRPr="002D29A4" w:rsidRDefault="00BC7A2C" w:rsidP="0078309F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7020372E" w14:textId="6DA40D1F" w:rsidR="0078309F" w:rsidRPr="002D29A4" w:rsidRDefault="002A40B9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ОБЪЕКТ ОХРАНЫ</w:t>
      </w:r>
    </w:p>
    <w:p w14:paraId="1EF1D9B2" w14:textId="77777777" w:rsidR="0078309F" w:rsidRPr="008F57D1" w:rsidRDefault="0078309F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F39506A" w14:textId="29C3367C" w:rsidR="00F14A41" w:rsidRPr="008F57D1" w:rsidRDefault="00223F41" w:rsidP="00223F41">
      <w:pPr>
        <w:autoSpaceDE w:val="0"/>
        <w:autoSpaceDN w:val="0"/>
        <w:adjustRightInd w:val="0"/>
        <w:rPr>
          <w:szCs w:val="22"/>
          <w:lang w:val="ru-RU"/>
        </w:rPr>
      </w:pPr>
      <w:r w:rsidRPr="008F57D1">
        <w:rPr>
          <w:szCs w:val="22"/>
          <w:lang w:val="ru-RU"/>
        </w:rPr>
        <w:t>1.</w:t>
      </w:r>
      <w:r w:rsidRPr="008F57D1">
        <w:rPr>
          <w:szCs w:val="22"/>
          <w:lang w:val="ru-RU"/>
        </w:rPr>
        <w:tab/>
      </w:r>
      <w:r w:rsidR="00F155EE" w:rsidRPr="008F57D1">
        <w:rPr>
          <w:szCs w:val="22"/>
          <w:lang w:val="ru-RU"/>
        </w:rPr>
        <w:t>Традиционные знания означают знания,</w:t>
      </w:r>
      <w:r w:rsidR="00F14A41" w:rsidRPr="008F57D1">
        <w:rPr>
          <w:szCs w:val="22"/>
          <w:lang w:val="ru-RU"/>
        </w:rPr>
        <w:t xml:space="preserve"> </w:t>
      </w:r>
      <w:r w:rsidR="00F155EE" w:rsidRPr="008F57D1">
        <w:rPr>
          <w:szCs w:val="22"/>
          <w:lang w:val="ru-RU"/>
        </w:rPr>
        <w:t xml:space="preserve">касающиеся земли и окружающей среды, включая ноу-хау, навыки, </w:t>
      </w:r>
      <w:r w:rsidR="009741C7">
        <w:rPr>
          <w:szCs w:val="22"/>
          <w:lang w:val="ru-RU"/>
        </w:rPr>
        <w:t>новаторские решения</w:t>
      </w:r>
      <w:r w:rsidR="00F155EE" w:rsidRPr="008F57D1">
        <w:rPr>
          <w:szCs w:val="22"/>
          <w:lang w:val="ru-RU"/>
        </w:rPr>
        <w:t xml:space="preserve">, </w:t>
      </w:r>
      <w:r w:rsidR="008B1569">
        <w:rPr>
          <w:szCs w:val="22"/>
          <w:lang w:val="ru-RU"/>
        </w:rPr>
        <w:t xml:space="preserve">практические </w:t>
      </w:r>
      <w:r w:rsidR="004130EE">
        <w:rPr>
          <w:szCs w:val="22"/>
          <w:lang w:val="ru-RU"/>
        </w:rPr>
        <w:t>методы</w:t>
      </w:r>
      <w:r w:rsidR="00F155EE" w:rsidRPr="008F57D1">
        <w:rPr>
          <w:szCs w:val="22"/>
          <w:lang w:val="ru-RU"/>
        </w:rPr>
        <w:t xml:space="preserve">, </w:t>
      </w:r>
      <w:r w:rsidR="00DA44DC">
        <w:rPr>
          <w:szCs w:val="22"/>
          <w:lang w:val="ru-RU"/>
        </w:rPr>
        <w:t>обучение</w:t>
      </w:r>
      <w:r w:rsidR="00F155EE" w:rsidRPr="008F57D1">
        <w:rPr>
          <w:szCs w:val="22"/>
          <w:lang w:val="ru-RU"/>
        </w:rPr>
        <w:t xml:space="preserve"> или </w:t>
      </w:r>
      <w:r w:rsidR="008F57D1" w:rsidRPr="008F57D1">
        <w:rPr>
          <w:szCs w:val="22"/>
          <w:lang w:val="ru-RU"/>
        </w:rPr>
        <w:t>познание</w:t>
      </w:r>
      <w:r w:rsidR="00F14A41" w:rsidRPr="008F57D1">
        <w:rPr>
          <w:szCs w:val="22"/>
          <w:lang w:val="ru-RU"/>
        </w:rPr>
        <w:t>.</w:t>
      </w:r>
    </w:p>
    <w:p w14:paraId="14CEC8AE" w14:textId="77777777" w:rsidR="006C79A0" w:rsidRPr="002D29A4" w:rsidRDefault="006C79A0" w:rsidP="00F14A41">
      <w:pPr>
        <w:autoSpaceDE w:val="0"/>
        <w:autoSpaceDN w:val="0"/>
        <w:adjustRightInd w:val="0"/>
        <w:rPr>
          <w:szCs w:val="22"/>
          <w:lang w:val="ru-RU"/>
        </w:rPr>
      </w:pPr>
    </w:p>
    <w:p w14:paraId="5BF56A57" w14:textId="535552E9" w:rsidR="006C79A0" w:rsidRPr="002D29A4" w:rsidRDefault="006C79A0" w:rsidP="006C79A0">
      <w:pPr>
        <w:rPr>
          <w:szCs w:val="22"/>
          <w:lang w:val="ru-RU"/>
        </w:rPr>
      </w:pPr>
      <w:r w:rsidRPr="002D29A4">
        <w:rPr>
          <w:szCs w:val="22"/>
          <w:lang w:val="ru-RU"/>
        </w:rPr>
        <w:t>2</w:t>
      </w:r>
      <w:r w:rsidR="000B79F4">
        <w:rPr>
          <w:szCs w:val="22"/>
          <w:lang w:val="ru-RU"/>
        </w:rPr>
        <w:t>.</w:t>
      </w:r>
      <w:r w:rsidRPr="002D29A4">
        <w:rPr>
          <w:szCs w:val="22"/>
          <w:lang w:val="ru-RU"/>
        </w:rPr>
        <w:tab/>
      </w:r>
      <w:r w:rsidR="009741C7">
        <w:rPr>
          <w:szCs w:val="22"/>
          <w:lang w:val="ru-RU"/>
        </w:rPr>
        <w:t>Традиционные выражения культуры – это любые формы выражения традиционных культурных обычаев и знаний</w:t>
      </w:r>
      <w:r w:rsidR="001F77E6" w:rsidRPr="002D29A4">
        <w:rPr>
          <w:szCs w:val="22"/>
          <w:lang w:val="ru-RU"/>
        </w:rPr>
        <w:t>,</w:t>
      </w:r>
      <w:r w:rsidR="009741C7">
        <w:rPr>
          <w:szCs w:val="22"/>
          <w:lang w:val="ru-RU"/>
        </w:rPr>
        <w:t xml:space="preserve"> включая вербальные формы</w:t>
      </w:r>
      <w:r w:rsidRPr="009C58DE">
        <w:rPr>
          <w:szCs w:val="22"/>
          <w:vertAlign w:val="superscript"/>
        </w:rPr>
        <w:footnoteReference w:id="2"/>
      </w:r>
      <w:r w:rsidRPr="002D29A4">
        <w:rPr>
          <w:szCs w:val="22"/>
          <w:lang w:val="ru-RU"/>
        </w:rPr>
        <w:t xml:space="preserve">, </w:t>
      </w:r>
      <w:r w:rsidR="009741C7">
        <w:rPr>
          <w:szCs w:val="22"/>
          <w:lang w:val="ru-RU"/>
        </w:rPr>
        <w:t>музыкальные формы</w:t>
      </w:r>
      <w:r w:rsidRPr="009C58DE">
        <w:rPr>
          <w:szCs w:val="22"/>
          <w:vertAlign w:val="superscript"/>
        </w:rPr>
        <w:footnoteReference w:id="3"/>
      </w:r>
      <w:r w:rsidRPr="002D29A4">
        <w:rPr>
          <w:szCs w:val="22"/>
          <w:lang w:val="ru-RU"/>
        </w:rPr>
        <w:t xml:space="preserve">, </w:t>
      </w:r>
      <w:r w:rsidR="009741C7">
        <w:rPr>
          <w:szCs w:val="22"/>
          <w:lang w:val="ru-RU"/>
        </w:rPr>
        <w:t>выражение в виде движений</w:t>
      </w:r>
      <w:r w:rsidRPr="009C58DE">
        <w:rPr>
          <w:szCs w:val="22"/>
          <w:vertAlign w:val="superscript"/>
        </w:rPr>
        <w:footnoteReference w:id="4"/>
      </w:r>
      <w:r w:rsidRPr="002D29A4">
        <w:rPr>
          <w:szCs w:val="22"/>
          <w:lang w:val="ru-RU"/>
        </w:rPr>
        <w:t xml:space="preserve">, </w:t>
      </w:r>
      <w:r w:rsidR="009741C7">
        <w:rPr>
          <w:szCs w:val="22"/>
          <w:lang w:val="ru-RU"/>
        </w:rPr>
        <w:t>осязаемые</w:t>
      </w:r>
      <w:r w:rsidRPr="009C58DE">
        <w:rPr>
          <w:szCs w:val="22"/>
          <w:vertAlign w:val="superscript"/>
        </w:rPr>
        <w:footnoteReference w:id="5"/>
      </w:r>
      <w:r w:rsidRPr="002D29A4">
        <w:rPr>
          <w:szCs w:val="22"/>
          <w:lang w:val="ru-RU"/>
        </w:rPr>
        <w:t xml:space="preserve"> </w:t>
      </w:r>
      <w:r w:rsidR="009741C7">
        <w:rPr>
          <w:szCs w:val="22"/>
          <w:lang w:val="ru-RU"/>
        </w:rPr>
        <w:t>или неосязаемые формы выражения или их сочетания</w:t>
      </w:r>
      <w:r w:rsidRPr="002D29A4">
        <w:rPr>
          <w:szCs w:val="22"/>
          <w:lang w:val="ru-RU"/>
        </w:rPr>
        <w:t>.</w:t>
      </w:r>
    </w:p>
    <w:p w14:paraId="70FD6F1C" w14:textId="77777777" w:rsidR="00F14A41" w:rsidRPr="002D29A4" w:rsidRDefault="00F14A41" w:rsidP="00F14A41">
      <w:pPr>
        <w:autoSpaceDE w:val="0"/>
        <w:autoSpaceDN w:val="0"/>
        <w:adjustRightInd w:val="0"/>
        <w:rPr>
          <w:b/>
          <w:szCs w:val="22"/>
          <w:lang w:val="ru-RU"/>
        </w:rPr>
      </w:pPr>
    </w:p>
    <w:p w14:paraId="459C6767" w14:textId="0595C9A4" w:rsidR="0078309F" w:rsidRPr="002D29A4" w:rsidRDefault="006C79A0" w:rsidP="0078309F">
      <w:pPr>
        <w:rPr>
          <w:szCs w:val="22"/>
          <w:lang w:val="ru-RU"/>
        </w:rPr>
      </w:pPr>
      <w:r w:rsidRPr="002D29A4">
        <w:rPr>
          <w:szCs w:val="22"/>
          <w:lang w:val="ru-RU"/>
        </w:rPr>
        <w:t>3</w:t>
      </w:r>
      <w:r w:rsidR="000B79F4">
        <w:rPr>
          <w:szCs w:val="22"/>
          <w:lang w:val="ru-RU"/>
        </w:rPr>
        <w:t>.</w:t>
      </w:r>
      <w:r w:rsidR="0078309F" w:rsidRPr="002D29A4">
        <w:rPr>
          <w:szCs w:val="22"/>
          <w:lang w:val="ru-RU"/>
        </w:rPr>
        <w:tab/>
      </w:r>
      <w:r w:rsidR="009C4F2E">
        <w:rPr>
          <w:szCs w:val="22"/>
          <w:lang w:val="ru-RU"/>
        </w:rPr>
        <w:t>В соответствии с настоящим документом охрана предоставляется традиционным знаниям и традиционным выражениям культуры</w:t>
      </w:r>
      <w:r w:rsidR="00DA44DC">
        <w:rPr>
          <w:szCs w:val="22"/>
          <w:lang w:val="ru-RU"/>
        </w:rPr>
        <w:t>:</w:t>
      </w:r>
    </w:p>
    <w:p w14:paraId="1C37B95B" w14:textId="77777777" w:rsidR="0078309F" w:rsidRPr="002D29A4" w:rsidRDefault="0078309F" w:rsidP="0078309F">
      <w:pPr>
        <w:rPr>
          <w:szCs w:val="22"/>
          <w:lang w:val="ru-RU"/>
        </w:rPr>
      </w:pPr>
    </w:p>
    <w:p w14:paraId="20CE90DB" w14:textId="13890536" w:rsidR="0078309F" w:rsidRPr="002D29A4" w:rsidRDefault="0078309F" w:rsidP="0078309F">
      <w:pPr>
        <w:ind w:left="567" w:firstLine="3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a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9C4F2E">
        <w:rPr>
          <w:szCs w:val="22"/>
          <w:lang w:val="ru-RU"/>
        </w:rPr>
        <w:t xml:space="preserve">созданным, открытым, сгенерированным, хранимым, используемым и коллективно сохраняемым коренными </w:t>
      </w:r>
      <w:r w:rsidR="002F4594" w:rsidRPr="002D29A4">
        <w:rPr>
          <w:szCs w:val="22"/>
          <w:lang w:val="ru-RU"/>
        </w:rPr>
        <w:t>[</w:t>
      </w:r>
      <w:r w:rsidR="009C4F2E">
        <w:rPr>
          <w:szCs w:val="22"/>
          <w:lang w:val="ru-RU"/>
        </w:rPr>
        <w:t>народами</w:t>
      </w:r>
      <w:r w:rsidR="002F4594" w:rsidRPr="002D29A4">
        <w:rPr>
          <w:szCs w:val="22"/>
          <w:lang w:val="ru-RU"/>
        </w:rPr>
        <w:t xml:space="preserve">] </w:t>
      </w:r>
      <w:r w:rsidR="009C4F2E">
        <w:rPr>
          <w:szCs w:val="22"/>
          <w:lang w:val="ru-RU"/>
        </w:rPr>
        <w:t xml:space="preserve">и местными общинами в соответствии с их </w:t>
      </w:r>
      <w:r w:rsidR="00256154">
        <w:rPr>
          <w:szCs w:val="22"/>
          <w:lang w:val="ru-RU"/>
        </w:rPr>
        <w:t>обычным правом и процедурами</w:t>
      </w:r>
      <w:r w:rsidRPr="002D29A4">
        <w:rPr>
          <w:szCs w:val="22"/>
          <w:lang w:val="ru-RU"/>
        </w:rPr>
        <w:t>;</w:t>
      </w:r>
    </w:p>
    <w:p w14:paraId="2F97EF43" w14:textId="77777777" w:rsidR="0078309F" w:rsidRPr="002D29A4" w:rsidRDefault="0078309F" w:rsidP="0078309F">
      <w:pPr>
        <w:rPr>
          <w:szCs w:val="22"/>
          <w:lang w:val="ru-RU"/>
        </w:rPr>
      </w:pPr>
    </w:p>
    <w:p w14:paraId="72C29EAD" w14:textId="14FFCCE8" w:rsidR="0078309F" w:rsidRPr="002D29A4" w:rsidRDefault="0078309F" w:rsidP="0078309F">
      <w:pPr>
        <w:ind w:left="567" w:firstLine="3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b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C3160D">
        <w:rPr>
          <w:szCs w:val="22"/>
          <w:lang w:val="ru-RU"/>
        </w:rPr>
        <w:t xml:space="preserve">связанным с культурной и социальной самобытностью и традиционным наследием коренных </w:t>
      </w:r>
      <w:r w:rsidR="00C3160D" w:rsidRPr="002D29A4">
        <w:rPr>
          <w:szCs w:val="22"/>
          <w:lang w:val="ru-RU"/>
        </w:rPr>
        <w:t>[</w:t>
      </w:r>
      <w:r w:rsidR="00C3160D">
        <w:rPr>
          <w:szCs w:val="22"/>
          <w:lang w:val="ru-RU"/>
        </w:rPr>
        <w:t>народов</w:t>
      </w:r>
      <w:r w:rsidR="00C3160D" w:rsidRPr="002D29A4">
        <w:rPr>
          <w:szCs w:val="22"/>
          <w:lang w:val="ru-RU"/>
        </w:rPr>
        <w:t>]</w:t>
      </w:r>
      <w:r w:rsidR="00C3160D">
        <w:rPr>
          <w:szCs w:val="22"/>
          <w:lang w:val="ru-RU"/>
        </w:rPr>
        <w:t xml:space="preserve"> и местных общин и являющимся их неотъемлемой частью</w:t>
      </w:r>
      <w:r w:rsidR="00B67A5F" w:rsidRPr="002D29A4">
        <w:rPr>
          <w:szCs w:val="22"/>
          <w:lang w:val="ru-RU"/>
        </w:rPr>
        <w:t xml:space="preserve">; </w:t>
      </w:r>
      <w:r w:rsidR="00C3160D">
        <w:rPr>
          <w:szCs w:val="22"/>
          <w:lang w:val="ru-RU"/>
        </w:rPr>
        <w:t>и</w:t>
      </w:r>
    </w:p>
    <w:p w14:paraId="2F4E3BAC" w14:textId="77777777" w:rsidR="0078309F" w:rsidRPr="002D29A4" w:rsidRDefault="0078309F" w:rsidP="0078309F">
      <w:pPr>
        <w:rPr>
          <w:szCs w:val="22"/>
          <w:lang w:val="ru-RU"/>
        </w:rPr>
      </w:pPr>
    </w:p>
    <w:p w14:paraId="675413D1" w14:textId="1770AED2" w:rsidR="0078309F" w:rsidRPr="002D29A4" w:rsidRDefault="003D5E12" w:rsidP="003D5E12">
      <w:pPr>
        <w:ind w:left="567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>
        <w:rPr>
          <w:szCs w:val="22"/>
        </w:rPr>
        <w:t>c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36758A">
        <w:rPr>
          <w:szCs w:val="22"/>
          <w:lang w:val="ru-RU"/>
        </w:rPr>
        <w:t>передаваемым из поколения в поколение, последовательно или нет</w:t>
      </w:r>
      <w:r w:rsidR="0078309F" w:rsidRPr="002D29A4">
        <w:rPr>
          <w:szCs w:val="22"/>
          <w:lang w:val="ru-RU"/>
        </w:rPr>
        <w:t>.</w:t>
      </w:r>
    </w:p>
    <w:p w14:paraId="1F892D11" w14:textId="77777777" w:rsidR="0078309F" w:rsidRPr="002D29A4" w:rsidRDefault="0078309F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6C92AD7B" w14:textId="77777777" w:rsidR="00223F41" w:rsidRPr="002D29A4" w:rsidRDefault="00223F41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52162C63" w14:textId="00E05FA9" w:rsidR="00223F41" w:rsidRPr="002D29A4" w:rsidRDefault="00ED6A33" w:rsidP="00223F41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Пояснения</w:t>
      </w:r>
    </w:p>
    <w:p w14:paraId="37B1B09A" w14:textId="77777777" w:rsidR="00223F41" w:rsidRPr="002D29A4" w:rsidRDefault="00223F41" w:rsidP="0078309F">
      <w:pPr>
        <w:rPr>
          <w:szCs w:val="22"/>
          <w:lang w:val="ru-RU"/>
        </w:rPr>
      </w:pPr>
    </w:p>
    <w:p w14:paraId="36D0C73B" w14:textId="1EE11445" w:rsidR="00A73F0E" w:rsidRPr="00BE70A7" w:rsidRDefault="00F8705A" w:rsidP="0078309F">
      <w:pPr>
        <w:rPr>
          <w:lang w:val="ru-RU"/>
        </w:rPr>
      </w:pPr>
      <w:r>
        <w:rPr>
          <w:lang w:val="ru-RU"/>
        </w:rPr>
        <w:t>В этом положении приводится общее оп</w:t>
      </w:r>
      <w:r w:rsidR="00DA44DC">
        <w:rPr>
          <w:lang w:val="ru-RU"/>
        </w:rPr>
        <w:t xml:space="preserve">исание </w:t>
      </w:r>
      <w:r>
        <w:rPr>
          <w:lang w:val="ru-RU"/>
        </w:rPr>
        <w:t>ТЗ и ТВК для целей настоящего правового документа</w:t>
      </w:r>
      <w:r w:rsidR="00427502" w:rsidRPr="002D29A4">
        <w:rPr>
          <w:lang w:val="ru-RU"/>
        </w:rPr>
        <w:t xml:space="preserve"> </w:t>
      </w:r>
      <w:r w:rsidR="001F77E6" w:rsidRPr="002D29A4">
        <w:rPr>
          <w:lang w:val="ru-RU"/>
        </w:rPr>
        <w:t>(</w:t>
      </w:r>
      <w:r>
        <w:rPr>
          <w:lang w:val="ru-RU"/>
        </w:rPr>
        <w:t>пункты</w:t>
      </w:r>
      <w:r w:rsidR="001F77E6" w:rsidRPr="002D29A4">
        <w:rPr>
          <w:lang w:val="ru-RU"/>
        </w:rPr>
        <w:t xml:space="preserve"> 1</w:t>
      </w:r>
      <w:r>
        <w:rPr>
          <w:lang w:val="ru-RU"/>
        </w:rPr>
        <w:t> и </w:t>
      </w:r>
      <w:r w:rsidR="001F77E6" w:rsidRPr="002D29A4">
        <w:rPr>
          <w:lang w:val="ru-RU"/>
        </w:rPr>
        <w:t xml:space="preserve">2) </w:t>
      </w:r>
      <w:r>
        <w:rPr>
          <w:lang w:val="ru-RU"/>
        </w:rPr>
        <w:t>и очерчиваются необходимые границы объекта охраны</w:t>
      </w:r>
      <w:r w:rsidR="001F77E6" w:rsidRPr="002D29A4">
        <w:rPr>
          <w:lang w:val="ru-RU"/>
        </w:rPr>
        <w:t xml:space="preserve"> (</w:t>
      </w:r>
      <w:r>
        <w:rPr>
          <w:lang w:val="ru-RU"/>
        </w:rPr>
        <w:t>пункт </w:t>
      </w:r>
      <w:r w:rsidR="001F77E6" w:rsidRPr="002D29A4">
        <w:rPr>
          <w:lang w:val="ru-RU"/>
        </w:rPr>
        <w:t>3)</w:t>
      </w:r>
      <w:r w:rsidR="00A73F0E" w:rsidRPr="002D29A4">
        <w:rPr>
          <w:lang w:val="ru-RU"/>
        </w:rPr>
        <w:t xml:space="preserve">.  </w:t>
      </w:r>
      <w:r>
        <w:rPr>
          <w:lang w:val="ru-RU"/>
        </w:rPr>
        <w:t>МКГР переместил определения ТЗ и ТВК в раздел «Использование терминов</w:t>
      </w:r>
      <w:r w:rsidRPr="00BE70A7">
        <w:rPr>
          <w:lang w:val="ru-RU"/>
        </w:rPr>
        <w:t xml:space="preserve">» и </w:t>
      </w:r>
      <w:r w:rsidR="00DB100F">
        <w:rPr>
          <w:lang w:val="ru-RU"/>
        </w:rPr>
        <w:t xml:space="preserve">оставил в качестве самостоятельного </w:t>
      </w:r>
      <w:r w:rsidRPr="00BE70A7">
        <w:rPr>
          <w:lang w:val="ru-RU"/>
        </w:rPr>
        <w:t>положени</w:t>
      </w:r>
      <w:r w:rsidR="00DB100F">
        <w:rPr>
          <w:lang w:val="ru-RU"/>
        </w:rPr>
        <w:t>я</w:t>
      </w:r>
      <w:r w:rsidRPr="00BE70A7">
        <w:rPr>
          <w:lang w:val="ru-RU"/>
        </w:rPr>
        <w:t xml:space="preserve"> критери</w:t>
      </w:r>
      <w:r w:rsidR="00DB100F">
        <w:rPr>
          <w:lang w:val="ru-RU"/>
        </w:rPr>
        <w:t>и</w:t>
      </w:r>
      <w:r w:rsidRPr="00BE70A7">
        <w:rPr>
          <w:lang w:val="ru-RU"/>
        </w:rPr>
        <w:t xml:space="preserve"> охраноспособности</w:t>
      </w:r>
      <w:r w:rsidR="00A73F0E" w:rsidRPr="00BE70A7">
        <w:rPr>
          <w:lang w:val="ru-RU"/>
        </w:rPr>
        <w:t xml:space="preserve">.  </w:t>
      </w:r>
      <w:r w:rsidR="0001187D" w:rsidRPr="00BE70A7">
        <w:rPr>
          <w:lang w:val="ru-RU"/>
        </w:rPr>
        <w:t>По моему мнению, эти</w:t>
      </w:r>
      <w:r w:rsidR="00DA44DC" w:rsidRPr="00BE70A7">
        <w:rPr>
          <w:lang w:val="ru-RU"/>
        </w:rPr>
        <w:t xml:space="preserve"> два</w:t>
      </w:r>
      <w:r w:rsidR="0001187D" w:rsidRPr="00BE70A7">
        <w:rPr>
          <w:lang w:val="ru-RU"/>
        </w:rPr>
        <w:t xml:space="preserve"> элемента связаны между собой, поэтому я предлагаю свести их воедино</w:t>
      </w:r>
      <w:r w:rsidR="00A73F0E" w:rsidRPr="00BE70A7">
        <w:rPr>
          <w:lang w:val="ru-RU"/>
        </w:rPr>
        <w:t>.</w:t>
      </w:r>
    </w:p>
    <w:p w14:paraId="0278009F" w14:textId="77777777" w:rsidR="00A73F0E" w:rsidRPr="00BE70A7" w:rsidRDefault="00A73F0E" w:rsidP="0078309F">
      <w:pPr>
        <w:rPr>
          <w:lang w:val="ru-RU"/>
        </w:rPr>
      </w:pPr>
    </w:p>
    <w:p w14:paraId="50BC939A" w14:textId="51C9B2AA" w:rsidR="00127596" w:rsidRPr="00BE70A7" w:rsidRDefault="00DA44DC" w:rsidP="00127596">
      <w:pPr>
        <w:rPr>
          <w:lang w:val="ru-RU"/>
        </w:rPr>
      </w:pPr>
      <w:r w:rsidRPr="00BE70A7">
        <w:rPr>
          <w:lang w:val="ru-RU"/>
        </w:rPr>
        <w:t>В разных странах мира</w:t>
      </w:r>
      <w:r w:rsidR="00320780">
        <w:rPr>
          <w:lang w:val="ru-RU"/>
        </w:rPr>
        <w:t xml:space="preserve"> признаки</w:t>
      </w:r>
      <w:r w:rsidRPr="00BE70A7">
        <w:rPr>
          <w:lang w:val="ru-RU"/>
        </w:rPr>
        <w:t xml:space="preserve"> ТЗ и ТВК </w:t>
      </w:r>
      <w:r w:rsidR="00320780">
        <w:rPr>
          <w:lang w:val="ru-RU"/>
        </w:rPr>
        <w:t>сильно отличаются</w:t>
      </w:r>
      <w:r w:rsidRPr="00BE70A7">
        <w:rPr>
          <w:lang w:val="ru-RU"/>
        </w:rPr>
        <w:t xml:space="preserve">, </w:t>
      </w:r>
      <w:r w:rsidR="005F13FA" w:rsidRPr="00BE70A7">
        <w:rPr>
          <w:lang w:val="ru-RU"/>
        </w:rPr>
        <w:t xml:space="preserve">поэтому важно найти такие максимально общие, универсальные характеристики, которые </w:t>
      </w:r>
      <w:r w:rsidR="00FE7DBE">
        <w:rPr>
          <w:lang w:val="ru-RU"/>
        </w:rPr>
        <w:t xml:space="preserve">будут </w:t>
      </w:r>
      <w:r w:rsidR="00850ED9">
        <w:rPr>
          <w:lang w:val="ru-RU"/>
        </w:rPr>
        <w:t>приемлемы для</w:t>
      </w:r>
      <w:r w:rsidR="005F13FA" w:rsidRPr="00BE70A7">
        <w:rPr>
          <w:lang w:val="ru-RU"/>
        </w:rPr>
        <w:t xml:space="preserve"> международн</w:t>
      </w:r>
      <w:r w:rsidR="00850ED9">
        <w:rPr>
          <w:lang w:val="ru-RU"/>
        </w:rPr>
        <w:t>ого</w:t>
      </w:r>
      <w:r w:rsidR="005F13FA" w:rsidRPr="00BE70A7">
        <w:rPr>
          <w:lang w:val="ru-RU"/>
        </w:rPr>
        <w:t xml:space="preserve"> договор</w:t>
      </w:r>
      <w:r w:rsidR="00850ED9">
        <w:rPr>
          <w:lang w:val="ru-RU"/>
        </w:rPr>
        <w:t>а</w:t>
      </w:r>
      <w:r w:rsidR="005F13FA" w:rsidRPr="00BE70A7">
        <w:rPr>
          <w:lang w:val="ru-RU"/>
        </w:rPr>
        <w:t>.</w:t>
      </w:r>
    </w:p>
    <w:p w14:paraId="6D774B7E" w14:textId="77777777" w:rsidR="00127596" w:rsidRPr="00BE70A7" w:rsidRDefault="00127596" w:rsidP="00127596">
      <w:pPr>
        <w:rPr>
          <w:lang w:val="ru-RU"/>
        </w:rPr>
      </w:pPr>
    </w:p>
    <w:p w14:paraId="14981BBC" w14:textId="3248047C" w:rsidR="00127596" w:rsidRPr="00BE70A7" w:rsidRDefault="0090056B" w:rsidP="00127596">
      <w:pPr>
        <w:rPr>
          <w:lang w:val="ru-RU"/>
        </w:rPr>
      </w:pPr>
      <w:r w:rsidRPr="00BE70A7">
        <w:rPr>
          <w:lang w:val="ru-RU"/>
        </w:rPr>
        <w:t>Хочу подчеркнуть, что между важнейшими вопросами (определение объекта охраны, объем прав и исключения и ограничения) существует взаимосвязь</w:t>
      </w:r>
      <w:r w:rsidR="00127596" w:rsidRPr="00BE70A7">
        <w:rPr>
          <w:lang w:val="ru-RU"/>
        </w:rPr>
        <w:t xml:space="preserve">.  </w:t>
      </w:r>
      <w:r w:rsidRPr="00BE70A7">
        <w:rPr>
          <w:lang w:val="ru-RU"/>
        </w:rPr>
        <w:t>Эта взаимосвязь может также иметь отношение к присущему любым видам систем охраны ИС балансу</w:t>
      </w:r>
      <w:r w:rsidR="00434E99" w:rsidRPr="00BE70A7">
        <w:rPr>
          <w:lang w:val="ru-RU"/>
        </w:rPr>
        <w:t> – балансу частных прав и интересов общества</w:t>
      </w:r>
      <w:r w:rsidR="00127596" w:rsidRPr="00BE70A7">
        <w:rPr>
          <w:lang w:val="ru-RU"/>
        </w:rPr>
        <w:t>.</w:t>
      </w:r>
    </w:p>
    <w:p w14:paraId="2A6CB19F" w14:textId="77777777" w:rsidR="00127596" w:rsidRPr="00BE70A7" w:rsidRDefault="00127596" w:rsidP="0078309F">
      <w:pPr>
        <w:rPr>
          <w:lang w:val="ru-RU"/>
        </w:rPr>
      </w:pPr>
    </w:p>
    <w:p w14:paraId="26E6EEB0" w14:textId="40D340B6" w:rsidR="00223F41" w:rsidRPr="00BE70A7" w:rsidRDefault="005F520E" w:rsidP="0078309F">
      <w:pPr>
        <w:rPr>
          <w:lang w:val="ru-RU"/>
        </w:rPr>
      </w:pPr>
      <w:r w:rsidRPr="00BE70A7">
        <w:rPr>
          <w:lang w:val="ru-RU"/>
        </w:rPr>
        <w:t>Международные нормы ИС обычно оставляют вопрос определения конкретных границ объекта охраны на национальном уровне</w:t>
      </w:r>
      <w:r w:rsidR="00A73F0E" w:rsidRPr="00BE70A7">
        <w:rPr>
          <w:lang w:val="ru-RU"/>
        </w:rPr>
        <w:t xml:space="preserve">.  </w:t>
      </w:r>
      <w:r w:rsidR="009C0FA0" w:rsidRPr="00BE70A7">
        <w:rPr>
          <w:lang w:val="ru-RU"/>
        </w:rPr>
        <w:t>На международном уровне дается либо описание охраноспособного объекта в общих формулировках</w:t>
      </w:r>
      <w:r w:rsidR="00A73F0E" w:rsidRPr="00BE70A7">
        <w:rPr>
          <w:lang w:val="ru-RU"/>
        </w:rPr>
        <w:t>,</w:t>
      </w:r>
      <w:r w:rsidR="009C0FA0" w:rsidRPr="00BE70A7">
        <w:rPr>
          <w:lang w:val="ru-RU"/>
        </w:rPr>
        <w:t xml:space="preserve"> либо</w:t>
      </w:r>
      <w:r w:rsidR="00A73F0E" w:rsidRPr="00BE70A7">
        <w:rPr>
          <w:lang w:val="ru-RU"/>
        </w:rPr>
        <w:t xml:space="preserve"> </w:t>
      </w:r>
      <w:r w:rsidR="009C0FA0" w:rsidRPr="00BE70A7">
        <w:rPr>
          <w:lang w:val="ru-RU"/>
        </w:rPr>
        <w:t>перечень критериев охраноспособного объекта, либо вообще не дается определения</w:t>
      </w:r>
      <w:r w:rsidR="00A73F0E" w:rsidRPr="00BE70A7">
        <w:rPr>
          <w:lang w:val="ru-RU"/>
        </w:rPr>
        <w:t>.</w:t>
      </w:r>
      <w:r w:rsidR="00135D44" w:rsidRPr="00BE70A7">
        <w:rPr>
          <w:lang w:val="ru-RU"/>
        </w:rPr>
        <w:t xml:space="preserve">  </w:t>
      </w:r>
      <w:r w:rsidR="009C0FA0" w:rsidRPr="00BE70A7">
        <w:rPr>
          <w:lang w:val="ru-RU"/>
        </w:rPr>
        <w:t>Я думаю, что</w:t>
      </w:r>
      <w:r w:rsidR="00FE7DBE">
        <w:rPr>
          <w:lang w:val="ru-RU"/>
        </w:rPr>
        <w:t xml:space="preserve"> более удачным</w:t>
      </w:r>
      <w:r w:rsidR="000828B6">
        <w:rPr>
          <w:lang w:val="ru-RU"/>
        </w:rPr>
        <w:t xml:space="preserve"> вариантом</w:t>
      </w:r>
      <w:r w:rsidR="00FE7DBE">
        <w:rPr>
          <w:lang w:val="ru-RU"/>
        </w:rPr>
        <w:t xml:space="preserve"> определени</w:t>
      </w:r>
      <w:r w:rsidR="000828B6">
        <w:rPr>
          <w:lang w:val="ru-RU"/>
        </w:rPr>
        <w:t>я</w:t>
      </w:r>
      <w:r w:rsidR="00FE7DBE">
        <w:rPr>
          <w:lang w:val="ru-RU"/>
        </w:rPr>
        <w:t xml:space="preserve"> охраняемого объекта было бы</w:t>
      </w:r>
      <w:r w:rsidR="009C0FA0" w:rsidRPr="00BE70A7">
        <w:rPr>
          <w:lang w:val="ru-RU"/>
        </w:rPr>
        <w:t xml:space="preserve"> сочетание </w:t>
      </w:r>
      <w:r w:rsidR="00022562">
        <w:rPr>
          <w:lang w:val="ru-RU"/>
        </w:rPr>
        <w:t xml:space="preserve">характеристики </w:t>
      </w:r>
      <w:r w:rsidR="009C0FA0" w:rsidRPr="00BE70A7">
        <w:rPr>
          <w:lang w:val="ru-RU"/>
        </w:rPr>
        <w:t>объекта охраны и перечня критериев охраноспособности</w:t>
      </w:r>
      <w:r w:rsidR="00135D44" w:rsidRPr="00BE70A7">
        <w:rPr>
          <w:lang w:val="ru-RU"/>
        </w:rPr>
        <w:t>.</w:t>
      </w:r>
    </w:p>
    <w:p w14:paraId="045FAC2F" w14:textId="77777777" w:rsidR="00135D44" w:rsidRPr="00BE70A7" w:rsidRDefault="00135D44" w:rsidP="0078309F">
      <w:pPr>
        <w:rPr>
          <w:lang w:val="ru-RU"/>
        </w:rPr>
      </w:pPr>
    </w:p>
    <w:p w14:paraId="655D3D2C" w14:textId="1207D786" w:rsidR="00135D44" w:rsidRPr="002D29A4" w:rsidRDefault="008475EB" w:rsidP="0078309F">
      <w:pPr>
        <w:rPr>
          <w:szCs w:val="22"/>
          <w:lang w:val="ru-RU"/>
        </w:rPr>
      </w:pPr>
      <w:r>
        <w:rPr>
          <w:szCs w:val="22"/>
          <w:lang w:val="ru-RU"/>
        </w:rPr>
        <w:t>Что касается определения ТВК, о</w:t>
      </w:r>
      <w:r w:rsidRPr="008475EB">
        <w:rPr>
          <w:szCs w:val="22"/>
          <w:lang w:val="ru-RU"/>
        </w:rPr>
        <w:t>дни делегации считают, что наглядный перечень примеров позволит обеспечить определенно</w:t>
      </w:r>
      <w:r>
        <w:rPr>
          <w:szCs w:val="22"/>
          <w:lang w:val="ru-RU"/>
        </w:rPr>
        <w:t>сть и ясность, а другие утверждают</w:t>
      </w:r>
      <w:r w:rsidRPr="008475EB">
        <w:rPr>
          <w:szCs w:val="22"/>
          <w:lang w:val="ru-RU"/>
        </w:rPr>
        <w:t>, что в документе следует изложить общие принципы, которые помогут каждой стране самой определить, какие из ее ТВК должны пользоваться охраной</w:t>
      </w:r>
      <w:r>
        <w:rPr>
          <w:szCs w:val="22"/>
          <w:lang w:val="ru-RU"/>
        </w:rPr>
        <w:t xml:space="preserve">. </w:t>
      </w:r>
      <w:r w:rsidRPr="008475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настоящем проекте я оставила конкретные примеры в тексте сносок и предлагаю продолжить обсуждение этого вопроса, однако я склоняюсь к тому, чтобы исключить их в следующих проектах</w:t>
      </w:r>
      <w:r w:rsidR="00135D44" w:rsidRPr="002D29A4">
        <w:rPr>
          <w:szCs w:val="22"/>
          <w:lang w:val="ru-RU"/>
        </w:rPr>
        <w:t>.</w:t>
      </w:r>
    </w:p>
    <w:p w14:paraId="4500A05E" w14:textId="77777777" w:rsidR="009711C2" w:rsidRPr="002D29A4" w:rsidRDefault="009711C2" w:rsidP="0078309F">
      <w:pPr>
        <w:rPr>
          <w:szCs w:val="22"/>
          <w:lang w:val="ru-RU"/>
        </w:rPr>
      </w:pPr>
    </w:p>
    <w:p w14:paraId="441518C1" w14:textId="0CFF67BB" w:rsidR="009711C2" w:rsidRPr="002D29A4" w:rsidRDefault="00BE70A7" w:rsidP="0078309F">
      <w:pPr>
        <w:rPr>
          <w:lang w:val="ru-RU"/>
        </w:rPr>
      </w:pPr>
      <w:r>
        <w:rPr>
          <w:lang w:val="ru-RU"/>
        </w:rPr>
        <w:t xml:space="preserve">На 44-й сессии МКГР координаторы </w:t>
      </w:r>
      <w:r w:rsidR="00B046F5">
        <w:rPr>
          <w:lang w:val="ru-RU"/>
        </w:rPr>
        <w:t xml:space="preserve">переработали формулировку критериев охраноспособности, которая, по моему мнению, </w:t>
      </w:r>
      <w:r w:rsidR="00B046F5" w:rsidRPr="00B046F5">
        <w:rPr>
          <w:lang w:val="ru-RU"/>
        </w:rPr>
        <w:t xml:space="preserve">является хорошей основой для работы, поэтому </w:t>
      </w:r>
      <w:r w:rsidR="00B046F5">
        <w:rPr>
          <w:lang w:val="ru-RU"/>
        </w:rPr>
        <w:t xml:space="preserve">я опиралась на их </w:t>
      </w:r>
      <w:r w:rsidR="00651448">
        <w:rPr>
          <w:lang w:val="ru-RU"/>
        </w:rPr>
        <w:t>текст</w:t>
      </w:r>
      <w:r w:rsidR="009711C2" w:rsidRPr="002D29A4">
        <w:rPr>
          <w:lang w:val="ru-RU"/>
        </w:rPr>
        <w:t>.</w:t>
      </w:r>
    </w:p>
    <w:p w14:paraId="55B20293" w14:textId="77777777" w:rsidR="00D932F8" w:rsidRPr="002D29A4" w:rsidRDefault="00D932F8" w:rsidP="0078309F">
      <w:pPr>
        <w:rPr>
          <w:szCs w:val="22"/>
          <w:lang w:val="ru-RU"/>
        </w:rPr>
      </w:pPr>
    </w:p>
    <w:p w14:paraId="78637F73" w14:textId="77777777" w:rsidR="0078309F" w:rsidRPr="002D29A4" w:rsidRDefault="0078309F" w:rsidP="0078309F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1C1D48BA" w14:textId="61AD6FE8" w:rsidR="0078309F" w:rsidRPr="002D29A4" w:rsidRDefault="009F4ED2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БЕНЕФИЦИАРЫ</w:t>
      </w:r>
    </w:p>
    <w:p w14:paraId="2A7BDB6B" w14:textId="77777777" w:rsidR="0078309F" w:rsidRPr="002D29A4" w:rsidRDefault="0078309F" w:rsidP="00E80D4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C9D5529" w14:textId="02A48E20" w:rsidR="0078309F" w:rsidRPr="002D29A4" w:rsidRDefault="00857F13" w:rsidP="00857F13">
      <w:pPr>
        <w:autoSpaceDE w:val="0"/>
        <w:autoSpaceDN w:val="0"/>
        <w:adjustRightInd w:val="0"/>
        <w:rPr>
          <w:szCs w:val="22"/>
          <w:lang w:val="ru-RU"/>
        </w:rPr>
      </w:pPr>
      <w:r w:rsidRPr="002D29A4">
        <w:rPr>
          <w:szCs w:val="22"/>
          <w:lang w:val="ru-RU"/>
        </w:rPr>
        <w:t>1</w:t>
      </w:r>
      <w:r w:rsidR="007C2A82" w:rsidRPr="002D29A4">
        <w:rPr>
          <w:szCs w:val="22"/>
          <w:lang w:val="ru-RU"/>
        </w:rPr>
        <w:tab/>
      </w:r>
      <w:r w:rsidR="00E061CD">
        <w:rPr>
          <w:szCs w:val="22"/>
          <w:lang w:val="ru-RU"/>
        </w:rPr>
        <w:t>В</w:t>
      </w:r>
      <w:r w:rsidR="00E42D77">
        <w:rPr>
          <w:szCs w:val="22"/>
          <w:lang w:val="ru-RU"/>
        </w:rPr>
        <w:t xml:space="preserve"> соответствии с настоящим документом </w:t>
      </w:r>
      <w:r w:rsidR="00E061CD">
        <w:rPr>
          <w:szCs w:val="22"/>
          <w:lang w:val="ru-RU"/>
        </w:rPr>
        <w:t xml:space="preserve">бенефициарами </w:t>
      </w:r>
      <w:r w:rsidR="00E42D77">
        <w:rPr>
          <w:szCs w:val="22"/>
          <w:lang w:val="ru-RU"/>
        </w:rPr>
        <w:t>являются коренные</w:t>
      </w:r>
      <w:r w:rsidR="0078309F" w:rsidRPr="002D29A4">
        <w:rPr>
          <w:szCs w:val="22"/>
          <w:lang w:val="ru-RU"/>
        </w:rPr>
        <w:t xml:space="preserve"> </w:t>
      </w:r>
      <w:r w:rsidRPr="002D29A4">
        <w:rPr>
          <w:szCs w:val="22"/>
          <w:lang w:val="ru-RU"/>
        </w:rPr>
        <w:t>[</w:t>
      </w:r>
      <w:r w:rsidR="00E42D77">
        <w:rPr>
          <w:szCs w:val="22"/>
          <w:lang w:val="ru-RU"/>
        </w:rPr>
        <w:t>народы</w:t>
      </w:r>
      <w:r w:rsidR="00477028" w:rsidRPr="002D29A4">
        <w:rPr>
          <w:szCs w:val="22"/>
          <w:lang w:val="ru-RU"/>
        </w:rPr>
        <w:t xml:space="preserve">] </w:t>
      </w:r>
      <w:r w:rsidR="00E42D77">
        <w:rPr>
          <w:szCs w:val="22"/>
          <w:lang w:val="ru-RU"/>
        </w:rPr>
        <w:t>и местные общины</w:t>
      </w:r>
      <w:r w:rsidR="006C79A0" w:rsidRPr="002D29A4">
        <w:rPr>
          <w:szCs w:val="22"/>
          <w:lang w:val="ru-RU"/>
        </w:rPr>
        <w:t>.</w:t>
      </w:r>
    </w:p>
    <w:p w14:paraId="6AD8F60F" w14:textId="77777777" w:rsidR="00857F13" w:rsidRPr="002D29A4" w:rsidRDefault="00857F13" w:rsidP="00857F13">
      <w:pPr>
        <w:rPr>
          <w:szCs w:val="22"/>
          <w:lang w:val="ru-RU"/>
        </w:rPr>
      </w:pPr>
    </w:p>
    <w:p w14:paraId="20649A82" w14:textId="2A9C3870" w:rsidR="00857F13" w:rsidRPr="002D29A4" w:rsidRDefault="00857F13" w:rsidP="00857F13">
      <w:pPr>
        <w:rPr>
          <w:szCs w:val="22"/>
          <w:lang w:val="ru-RU"/>
        </w:rPr>
      </w:pPr>
      <w:r w:rsidRPr="002D29A4">
        <w:rPr>
          <w:szCs w:val="22"/>
          <w:lang w:val="ru-RU"/>
        </w:rPr>
        <w:t>2</w:t>
      </w:r>
      <w:r w:rsidRPr="002D29A4">
        <w:rPr>
          <w:szCs w:val="22"/>
          <w:lang w:val="ru-RU"/>
        </w:rPr>
        <w:tab/>
      </w:r>
      <w:r w:rsidR="000B79F4">
        <w:rPr>
          <w:szCs w:val="22"/>
          <w:lang w:val="ru-RU"/>
        </w:rPr>
        <w:t>Государство-член может</w:t>
      </w:r>
      <w:r w:rsidR="00E061CD">
        <w:rPr>
          <w:szCs w:val="22"/>
          <w:lang w:val="ru-RU"/>
        </w:rPr>
        <w:t>,</w:t>
      </w:r>
      <w:r w:rsidR="000B79F4">
        <w:rPr>
          <w:szCs w:val="22"/>
          <w:lang w:val="ru-RU"/>
        </w:rPr>
        <w:t xml:space="preserve"> в соответствии со своим национальным законодательством</w:t>
      </w:r>
      <w:r w:rsidR="00E061CD">
        <w:rPr>
          <w:szCs w:val="22"/>
          <w:lang w:val="ru-RU"/>
        </w:rPr>
        <w:t>,</w:t>
      </w:r>
      <w:r w:rsidR="000B79F4">
        <w:rPr>
          <w:szCs w:val="22"/>
          <w:lang w:val="ru-RU"/>
        </w:rPr>
        <w:t xml:space="preserve"> п</w:t>
      </w:r>
      <w:r w:rsidR="005A6C37">
        <w:rPr>
          <w:szCs w:val="22"/>
          <w:lang w:val="ru-RU"/>
        </w:rPr>
        <w:t>р</w:t>
      </w:r>
      <w:r w:rsidR="000B79F4">
        <w:rPr>
          <w:szCs w:val="22"/>
          <w:lang w:val="ru-RU"/>
        </w:rPr>
        <w:t>и</w:t>
      </w:r>
      <w:r w:rsidR="005A6C37">
        <w:rPr>
          <w:szCs w:val="22"/>
          <w:lang w:val="ru-RU"/>
        </w:rPr>
        <w:t>зна</w:t>
      </w:r>
      <w:r w:rsidR="000B79F4">
        <w:rPr>
          <w:szCs w:val="22"/>
          <w:lang w:val="ru-RU"/>
        </w:rPr>
        <w:t>ть охрану за другими бенефициарами</w:t>
      </w:r>
      <w:r w:rsidRPr="002D29A4">
        <w:rPr>
          <w:szCs w:val="22"/>
          <w:lang w:val="ru-RU"/>
        </w:rPr>
        <w:t>.</w:t>
      </w:r>
    </w:p>
    <w:p w14:paraId="4E8826D9" w14:textId="77777777" w:rsidR="00857F13" w:rsidRPr="002D29A4" w:rsidRDefault="00857F13" w:rsidP="00857F13">
      <w:pPr>
        <w:rPr>
          <w:szCs w:val="22"/>
          <w:lang w:val="ru-RU"/>
        </w:rPr>
      </w:pPr>
    </w:p>
    <w:p w14:paraId="58472075" w14:textId="77777777" w:rsidR="004A48A4" w:rsidRPr="002D29A4" w:rsidRDefault="004A48A4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3BB5093D" w14:textId="63EEC301" w:rsidR="004A48A4" w:rsidRPr="002D29A4" w:rsidRDefault="00E6483D" w:rsidP="004A48A4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Пояснения</w:t>
      </w:r>
    </w:p>
    <w:p w14:paraId="2B302FBF" w14:textId="77777777" w:rsidR="004A48A4" w:rsidRPr="002D29A4" w:rsidRDefault="004A48A4" w:rsidP="004A48A4">
      <w:pPr>
        <w:rPr>
          <w:szCs w:val="22"/>
          <w:lang w:val="ru-RU"/>
        </w:rPr>
      </w:pPr>
    </w:p>
    <w:p w14:paraId="72A469E8" w14:textId="5E21AF71" w:rsidR="004A48A4" w:rsidRPr="002D29A4" w:rsidRDefault="002964E9" w:rsidP="00E6483D">
      <w:pPr>
        <w:rPr>
          <w:lang w:val="ru-RU"/>
        </w:rPr>
      </w:pPr>
      <w:r>
        <w:rPr>
          <w:lang w:val="ru-RU"/>
        </w:rPr>
        <w:t xml:space="preserve">В пункте </w:t>
      </w:r>
      <w:r w:rsidR="004A48A4" w:rsidRPr="002D29A4">
        <w:rPr>
          <w:lang w:val="ru-RU"/>
        </w:rPr>
        <w:t xml:space="preserve">1 </w:t>
      </w:r>
      <w:r>
        <w:rPr>
          <w:lang w:val="ru-RU"/>
        </w:rPr>
        <w:t>отражена договоренность, согласно которой бенефициарами являются коренные народы и местные общины, при этом отмечено сохраняющееся расхождение во взглядах в отношении использования термина «народы»</w:t>
      </w:r>
      <w:r w:rsidR="00AA7458" w:rsidRPr="002D29A4">
        <w:rPr>
          <w:lang w:val="ru-RU"/>
        </w:rPr>
        <w:t>.</w:t>
      </w:r>
    </w:p>
    <w:p w14:paraId="287FD9FA" w14:textId="77777777" w:rsidR="004A48A4" w:rsidRPr="002D29A4" w:rsidRDefault="004A48A4" w:rsidP="004A48A4">
      <w:pPr>
        <w:pStyle w:val="Body1"/>
        <w:spacing w:line="20" w:lineRule="atLeast"/>
        <w:rPr>
          <w:rFonts w:ascii="Arial" w:hAnsi="Arial" w:cs="Arial"/>
          <w:sz w:val="22"/>
          <w:szCs w:val="22"/>
          <w:lang w:val="ru-RU"/>
        </w:rPr>
      </w:pPr>
    </w:p>
    <w:p w14:paraId="4BDA067D" w14:textId="793AB6C6" w:rsidR="004A48A4" w:rsidRPr="002D29A4" w:rsidRDefault="008B5AB3" w:rsidP="00E6483D">
      <w:pPr>
        <w:rPr>
          <w:lang w:val="ru-RU"/>
        </w:rPr>
      </w:pPr>
      <w:r>
        <w:rPr>
          <w:lang w:val="ru-RU"/>
        </w:rPr>
        <w:t>По-прежнему нет единой позиции по тому, должен ли документ охватывать не только коренные народы и местные общины, но и других потенциальных бенефициаров</w:t>
      </w:r>
      <w:r w:rsidR="004A48A4" w:rsidRPr="002D29A4">
        <w:rPr>
          <w:lang w:val="ru-RU"/>
        </w:rPr>
        <w:t xml:space="preserve">.  </w:t>
      </w:r>
      <w:r w:rsidR="00BE31C1">
        <w:rPr>
          <w:lang w:val="ru-RU"/>
        </w:rPr>
        <w:t xml:space="preserve">В свете этого </w:t>
      </w:r>
      <w:r w:rsidR="002E1F9F">
        <w:rPr>
          <w:lang w:val="ru-RU"/>
        </w:rPr>
        <w:t>положение пункта 2 оставляет возможность участия других бенефициаров на усмотрение национального законодательства</w:t>
      </w:r>
      <w:r w:rsidR="004A48A4" w:rsidRPr="002D29A4">
        <w:rPr>
          <w:lang w:val="ru-RU"/>
        </w:rPr>
        <w:t>.</w:t>
      </w:r>
    </w:p>
    <w:p w14:paraId="0637CBDF" w14:textId="77777777" w:rsidR="004A48A4" w:rsidRPr="002D29A4" w:rsidRDefault="004A48A4" w:rsidP="00857F13">
      <w:pPr>
        <w:rPr>
          <w:szCs w:val="22"/>
          <w:lang w:val="ru-RU"/>
        </w:rPr>
      </w:pPr>
    </w:p>
    <w:p w14:paraId="5924AB8D" w14:textId="77777777" w:rsidR="0078309F" w:rsidRPr="002D29A4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6ED6132A" w14:textId="46812055" w:rsidR="0078309F" w:rsidRPr="002D29A4" w:rsidRDefault="00D64D54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ОБЪЕМ ОХРАНЫ</w:t>
      </w:r>
    </w:p>
    <w:p w14:paraId="25AA3562" w14:textId="77777777" w:rsidR="0078309F" w:rsidRPr="002D29A4" w:rsidRDefault="0078309F" w:rsidP="00E80D46">
      <w:pPr>
        <w:tabs>
          <w:tab w:val="left" w:pos="550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DCEC5A6" w14:textId="0091B04E" w:rsidR="0078309F" w:rsidRPr="002B59DC" w:rsidRDefault="002B59DC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2B59DC">
        <w:rPr>
          <w:szCs w:val="22"/>
          <w:lang w:val="ru-RU"/>
        </w:rPr>
        <w:t>Государства-члены</w:t>
      </w:r>
      <w:r w:rsidR="000F383C">
        <w:rPr>
          <w:szCs w:val="22"/>
          <w:lang w:val="ru-RU"/>
        </w:rPr>
        <w:t>,</w:t>
      </w:r>
      <w:r w:rsidRPr="002B59DC">
        <w:rPr>
          <w:szCs w:val="22"/>
          <w:lang w:val="ru-RU"/>
        </w:rPr>
        <w:t xml:space="preserve"> </w:t>
      </w:r>
      <w:r w:rsidR="00FC2602" w:rsidRPr="002B59DC">
        <w:rPr>
          <w:szCs w:val="22"/>
          <w:lang w:val="ru-RU"/>
        </w:rPr>
        <w:t>на разумной и сбалансированной основе, а также в соответствии с [положением, касающимся трансграничного сотрудничества]</w:t>
      </w:r>
      <w:r w:rsidR="00FD5F95">
        <w:rPr>
          <w:szCs w:val="22"/>
          <w:lang w:val="ru-RU"/>
        </w:rPr>
        <w:t>,</w:t>
      </w:r>
      <w:r w:rsidR="00FC2602">
        <w:rPr>
          <w:szCs w:val="22"/>
          <w:lang w:val="ru-RU"/>
        </w:rPr>
        <w:t xml:space="preserve"> </w:t>
      </w:r>
      <w:r w:rsidR="000F383C" w:rsidRPr="002B59DC">
        <w:rPr>
          <w:szCs w:val="22"/>
          <w:lang w:val="ru-RU"/>
        </w:rPr>
        <w:t xml:space="preserve">принимают </w:t>
      </w:r>
      <w:r w:rsidRPr="002B59DC">
        <w:rPr>
          <w:szCs w:val="22"/>
          <w:lang w:val="ru-RU"/>
        </w:rPr>
        <w:t>законодательные, административные и/или политические меры в соответствии с национальным законодательством с целью обеспечить порядок, при котором:</w:t>
      </w:r>
    </w:p>
    <w:p w14:paraId="50812B00" w14:textId="77777777" w:rsidR="0078309F" w:rsidRPr="002B59DC" w:rsidRDefault="0078309F" w:rsidP="00611FAB">
      <w:pPr>
        <w:autoSpaceDE w:val="0"/>
        <w:autoSpaceDN w:val="0"/>
        <w:adjustRightInd w:val="0"/>
        <w:rPr>
          <w:szCs w:val="22"/>
          <w:lang w:val="ru-RU"/>
        </w:rPr>
      </w:pPr>
    </w:p>
    <w:p w14:paraId="065B7399" w14:textId="3BACFC2D" w:rsidR="0078309F" w:rsidRPr="00FA64C9" w:rsidRDefault="00800E3A" w:rsidP="0078309F">
      <w:pPr>
        <w:numPr>
          <w:ilvl w:val="0"/>
          <w:numId w:val="14"/>
        </w:numPr>
        <w:autoSpaceDE w:val="0"/>
        <w:autoSpaceDN w:val="0"/>
        <w:adjustRightInd w:val="0"/>
        <w:ind w:left="630" w:hanging="63"/>
        <w:rPr>
          <w:szCs w:val="22"/>
          <w:lang w:val="ru-RU"/>
        </w:rPr>
      </w:pPr>
      <w:r w:rsidRPr="00271DF7">
        <w:rPr>
          <w:szCs w:val="22"/>
          <w:lang w:val="ru-RU"/>
        </w:rPr>
        <w:t xml:space="preserve">если в соответствии с нормами обычного права и практикой коренных [народов] и местных общин доступ к традиционным </w:t>
      </w:r>
      <w:r w:rsidRPr="00DA1296">
        <w:rPr>
          <w:szCs w:val="22"/>
          <w:lang w:val="ru-RU"/>
        </w:rPr>
        <w:t>знаниям и традиционным</w:t>
      </w:r>
      <w:r w:rsidRPr="00271DF7">
        <w:rPr>
          <w:szCs w:val="22"/>
          <w:lang w:val="ru-RU"/>
        </w:rPr>
        <w:t xml:space="preserve"> выражениям культуры </w:t>
      </w:r>
      <w:r w:rsidRPr="00FA64C9">
        <w:rPr>
          <w:szCs w:val="22"/>
          <w:lang w:val="ru-RU"/>
        </w:rPr>
        <w:t xml:space="preserve">ограничен, в том числе если традиционные знания и традиционные выражения культуры сохраняются в тайне или являются священными, </w:t>
      </w:r>
      <w:r w:rsidR="00271DF7" w:rsidRPr="00FA64C9">
        <w:rPr>
          <w:szCs w:val="22"/>
          <w:lang w:val="ru-RU"/>
        </w:rPr>
        <w:t>бенефициары пользуются коллективными правом:</w:t>
      </w:r>
    </w:p>
    <w:p w14:paraId="7D6E6AD4" w14:textId="77777777" w:rsidR="0078309F" w:rsidRPr="00FA64C9" w:rsidRDefault="0078309F" w:rsidP="00611FAB">
      <w:pPr>
        <w:autoSpaceDE w:val="0"/>
        <w:autoSpaceDN w:val="0"/>
        <w:adjustRightInd w:val="0"/>
        <w:rPr>
          <w:szCs w:val="22"/>
          <w:lang w:val="ru-RU"/>
        </w:rPr>
      </w:pPr>
    </w:p>
    <w:p w14:paraId="10053457" w14:textId="6BAA39E8" w:rsidR="0078309F" w:rsidRPr="00FA64C9" w:rsidRDefault="00FA64C9" w:rsidP="00930F2B">
      <w:pPr>
        <w:numPr>
          <w:ilvl w:val="0"/>
          <w:numId w:val="13"/>
        </w:numPr>
        <w:autoSpaceDE w:val="0"/>
        <w:autoSpaceDN w:val="0"/>
        <w:adjustRightInd w:val="0"/>
        <w:ind w:left="1170" w:firstLine="270"/>
        <w:rPr>
          <w:szCs w:val="22"/>
          <w:lang w:val="ru-RU"/>
        </w:rPr>
      </w:pPr>
      <w:r w:rsidRPr="00FA64C9">
        <w:rPr>
          <w:szCs w:val="22"/>
          <w:lang w:val="ru-RU"/>
        </w:rPr>
        <w:t>сохранять, контролировать, использовать и развивать свои традиционные знания и традиционные выражения культуры, а также разрешать или запрещать доступ к ним и их использование/применение и получать справедливую и равную долю выгод от их использования; и</w:t>
      </w:r>
    </w:p>
    <w:p w14:paraId="32B5A1AF" w14:textId="77777777" w:rsidR="0078309F" w:rsidRPr="002D29A4" w:rsidRDefault="0078309F" w:rsidP="00611FAB">
      <w:pPr>
        <w:autoSpaceDE w:val="0"/>
        <w:autoSpaceDN w:val="0"/>
        <w:adjustRightInd w:val="0"/>
        <w:rPr>
          <w:szCs w:val="22"/>
          <w:lang w:val="ru-RU"/>
        </w:rPr>
      </w:pPr>
    </w:p>
    <w:p w14:paraId="7D087343" w14:textId="42F889D1" w:rsidR="0078309F" w:rsidRPr="00D9391F" w:rsidRDefault="002A4D2A" w:rsidP="00930F2B">
      <w:pPr>
        <w:numPr>
          <w:ilvl w:val="0"/>
          <w:numId w:val="13"/>
        </w:numPr>
        <w:autoSpaceDE w:val="0"/>
        <w:autoSpaceDN w:val="0"/>
        <w:adjustRightInd w:val="0"/>
        <w:ind w:left="1170" w:firstLine="270"/>
        <w:rPr>
          <w:szCs w:val="22"/>
          <w:lang w:val="ru-RU"/>
        </w:rPr>
      </w:pPr>
      <w:r w:rsidRPr="002A4D2A">
        <w:rPr>
          <w:szCs w:val="22"/>
          <w:lang w:val="ru-RU"/>
        </w:rPr>
        <w:t>на авторство</w:t>
      </w:r>
      <w:r w:rsidR="00FD5F95">
        <w:rPr>
          <w:szCs w:val="22"/>
          <w:lang w:val="ru-RU"/>
        </w:rPr>
        <w:t>, равно как</w:t>
      </w:r>
      <w:r w:rsidRPr="002A4D2A">
        <w:rPr>
          <w:szCs w:val="22"/>
          <w:lang w:val="ru-RU"/>
        </w:rPr>
        <w:t xml:space="preserve"> и правом на использование своих традиционных знаний и традиционных выражений культуры в формах, обеспечивающих уважение целостности таких знаний и вы</w:t>
      </w:r>
      <w:r w:rsidRPr="00D9391F">
        <w:rPr>
          <w:szCs w:val="22"/>
          <w:lang w:val="ru-RU"/>
        </w:rPr>
        <w:t>ражений культуры.</w:t>
      </w:r>
    </w:p>
    <w:p w14:paraId="483AD67D" w14:textId="77777777" w:rsidR="0078309F" w:rsidRPr="00D9391F" w:rsidRDefault="0078309F" w:rsidP="00611FAB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14:paraId="14434AB6" w14:textId="5C85680D" w:rsidR="0078309F" w:rsidRPr="00D9391F" w:rsidRDefault="00D90B38" w:rsidP="0078309F">
      <w:pPr>
        <w:numPr>
          <w:ilvl w:val="0"/>
          <w:numId w:val="14"/>
        </w:numPr>
        <w:autoSpaceDE w:val="0"/>
        <w:autoSpaceDN w:val="0"/>
        <w:adjustRightInd w:val="0"/>
        <w:ind w:left="540" w:firstLine="27"/>
        <w:rPr>
          <w:szCs w:val="22"/>
          <w:lang w:val="ru-RU"/>
        </w:rPr>
      </w:pPr>
      <w:r w:rsidRPr="00D9391F">
        <w:rPr>
          <w:lang w:val="ru-RU"/>
        </w:rPr>
        <w:t>е</w:t>
      </w:r>
      <w:r w:rsidRPr="00D9391F">
        <w:rPr>
          <w:szCs w:val="22"/>
          <w:lang w:val="ru-RU"/>
        </w:rPr>
        <w:t xml:space="preserve">сли в соответствии с нормами обычного права и практикой коренных [народов] и местных общин традиционные знания </w:t>
      </w:r>
      <w:r w:rsidR="005551BA" w:rsidRPr="00D9391F">
        <w:rPr>
          <w:szCs w:val="22"/>
          <w:lang w:val="ru-RU"/>
        </w:rPr>
        <w:t xml:space="preserve">или традиционные выражения культуры более </w:t>
      </w:r>
      <w:r w:rsidRPr="00D9391F">
        <w:rPr>
          <w:szCs w:val="22"/>
          <w:lang w:val="ru-RU"/>
        </w:rPr>
        <w:t>не</w:t>
      </w:r>
      <w:r w:rsidR="005551BA" w:rsidRPr="00D9391F">
        <w:rPr>
          <w:szCs w:val="22"/>
          <w:lang w:val="ru-RU"/>
        </w:rPr>
        <w:t xml:space="preserve"> находятся под</w:t>
      </w:r>
      <w:r w:rsidRPr="00D9391F">
        <w:rPr>
          <w:szCs w:val="22"/>
          <w:lang w:val="ru-RU"/>
        </w:rPr>
        <w:t xml:space="preserve"> контрол</w:t>
      </w:r>
      <w:r w:rsidR="005551BA" w:rsidRPr="00D9391F">
        <w:rPr>
          <w:szCs w:val="22"/>
          <w:lang w:val="ru-RU"/>
        </w:rPr>
        <w:t>ем</w:t>
      </w:r>
      <w:r w:rsidRPr="00D9391F">
        <w:rPr>
          <w:szCs w:val="22"/>
          <w:lang w:val="ru-RU"/>
        </w:rPr>
        <w:t xml:space="preserve"> бенефициаров, но </w:t>
      </w:r>
      <w:r w:rsidR="005551BA" w:rsidRPr="00D9391F">
        <w:rPr>
          <w:szCs w:val="22"/>
          <w:lang w:val="ru-RU"/>
        </w:rPr>
        <w:t>по-прежнему</w:t>
      </w:r>
      <w:r w:rsidRPr="00D9391F">
        <w:rPr>
          <w:szCs w:val="22"/>
          <w:lang w:val="ru-RU"/>
        </w:rPr>
        <w:t xml:space="preserve"> </w:t>
      </w:r>
      <w:r w:rsidR="005551BA" w:rsidRPr="00D9391F">
        <w:rPr>
          <w:szCs w:val="22"/>
          <w:lang w:val="ru-RU"/>
        </w:rPr>
        <w:t>явно</w:t>
      </w:r>
      <w:r w:rsidRPr="00D9391F">
        <w:rPr>
          <w:szCs w:val="22"/>
          <w:lang w:val="ru-RU"/>
        </w:rPr>
        <w:t xml:space="preserve"> связаны с их культурной самобытностью</w:t>
      </w:r>
      <w:r w:rsidR="005551BA" w:rsidRPr="00D9391F">
        <w:rPr>
          <w:szCs w:val="22"/>
          <w:lang w:val="ru-RU"/>
        </w:rPr>
        <w:t xml:space="preserve">, бенефициары </w:t>
      </w:r>
      <w:r w:rsidR="00D9391F" w:rsidRPr="00D9391F">
        <w:rPr>
          <w:szCs w:val="22"/>
          <w:lang w:val="ru-RU"/>
        </w:rPr>
        <w:t>должны:</w:t>
      </w:r>
    </w:p>
    <w:p w14:paraId="7495DEA9" w14:textId="77777777" w:rsidR="0078309F" w:rsidRPr="002D29A4" w:rsidRDefault="0078309F" w:rsidP="00611FAB">
      <w:pPr>
        <w:autoSpaceDE w:val="0"/>
        <w:autoSpaceDN w:val="0"/>
        <w:adjustRightInd w:val="0"/>
        <w:rPr>
          <w:szCs w:val="22"/>
          <w:lang w:val="ru-RU"/>
        </w:rPr>
      </w:pPr>
    </w:p>
    <w:p w14:paraId="348C0297" w14:textId="785CAA31" w:rsidR="0078309F" w:rsidRPr="002D29A4" w:rsidRDefault="00842506" w:rsidP="00930F2B">
      <w:pPr>
        <w:numPr>
          <w:ilvl w:val="0"/>
          <w:numId w:val="8"/>
        </w:numPr>
        <w:autoSpaceDE w:val="0"/>
        <w:autoSpaceDN w:val="0"/>
        <w:adjustRightInd w:val="0"/>
        <w:ind w:left="1170" w:firstLine="270"/>
        <w:rPr>
          <w:szCs w:val="22"/>
          <w:lang w:val="ru-RU"/>
        </w:rPr>
      </w:pPr>
      <w:r>
        <w:rPr>
          <w:szCs w:val="22"/>
          <w:lang w:val="ru-RU"/>
        </w:rPr>
        <w:t>получать справедливую и равную долю выгод от их использования</w:t>
      </w:r>
      <w:r w:rsidR="0078309F" w:rsidRPr="002D29A4">
        <w:rPr>
          <w:szCs w:val="22"/>
          <w:lang w:val="ru-RU"/>
        </w:rPr>
        <w:t xml:space="preserve">; </w:t>
      </w:r>
      <w:r w:rsidR="000307D8" w:rsidRPr="002D2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14:paraId="7A4C24CE" w14:textId="77777777" w:rsidR="0078309F" w:rsidRPr="002D29A4" w:rsidRDefault="0078309F" w:rsidP="00611FAB">
      <w:pPr>
        <w:autoSpaceDE w:val="0"/>
        <w:autoSpaceDN w:val="0"/>
        <w:adjustRightInd w:val="0"/>
        <w:rPr>
          <w:szCs w:val="22"/>
          <w:lang w:val="ru-RU"/>
        </w:rPr>
      </w:pPr>
    </w:p>
    <w:p w14:paraId="562CFDC1" w14:textId="41E5EE94" w:rsidR="0078309F" w:rsidRPr="009C58DE" w:rsidRDefault="003C72C7" w:rsidP="00930F2B">
      <w:pPr>
        <w:numPr>
          <w:ilvl w:val="0"/>
          <w:numId w:val="8"/>
        </w:numPr>
        <w:autoSpaceDE w:val="0"/>
        <w:autoSpaceDN w:val="0"/>
        <w:adjustRightInd w:val="0"/>
        <w:ind w:left="1170" w:firstLine="270"/>
        <w:rPr>
          <w:rFonts w:eastAsia="Times New Roman"/>
          <w:szCs w:val="22"/>
          <w:lang w:val="sv-SE" w:eastAsia="en-US"/>
        </w:rPr>
      </w:pPr>
      <w:r>
        <w:rPr>
          <w:szCs w:val="22"/>
          <w:lang w:val="ru-RU"/>
        </w:rPr>
        <w:t>пользоваться правом на авторство, равно как и правом на использование своих традиционных знаний и традиционных выражений культуры в формах, обеспечивающих уважение целостности таких знаний и выражений культуры</w:t>
      </w:r>
      <w:r w:rsidR="0078309F" w:rsidRPr="002D29A4">
        <w:rPr>
          <w:szCs w:val="22"/>
          <w:lang w:val="ru-RU"/>
        </w:rPr>
        <w:t>.</w:t>
      </w:r>
    </w:p>
    <w:p w14:paraId="170FA5F7" w14:textId="77777777" w:rsidR="0078309F" w:rsidRPr="002D29A4" w:rsidRDefault="0078309F" w:rsidP="009B2485">
      <w:pPr>
        <w:autoSpaceDE w:val="0"/>
        <w:autoSpaceDN w:val="0"/>
        <w:adjustRightInd w:val="0"/>
        <w:rPr>
          <w:szCs w:val="22"/>
          <w:lang w:val="ru-RU"/>
        </w:rPr>
      </w:pPr>
    </w:p>
    <w:p w14:paraId="20596B93" w14:textId="77777777" w:rsidR="005438A0" w:rsidRPr="002D29A4" w:rsidRDefault="005438A0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2180AE09" w14:textId="7FC4101F" w:rsidR="005438A0" w:rsidRPr="002D29A4" w:rsidRDefault="00E131F9" w:rsidP="005438A0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Пояснения</w:t>
      </w:r>
    </w:p>
    <w:p w14:paraId="60A15B9F" w14:textId="77777777" w:rsidR="005438A0" w:rsidRPr="002D29A4" w:rsidRDefault="005438A0" w:rsidP="005438A0">
      <w:pPr>
        <w:rPr>
          <w:szCs w:val="22"/>
          <w:lang w:val="ru-RU"/>
        </w:rPr>
      </w:pPr>
    </w:p>
    <w:p w14:paraId="2944C020" w14:textId="5ACC329D" w:rsidR="005438A0" w:rsidRPr="002D29A4" w:rsidRDefault="006058CC" w:rsidP="0078309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На 27-й сессии МКГР было предложено обсудить многоуровневый подход, согласно которому правообладателям предоставлялись бы разные виды (уровни) прав или мер, в зависимости от характера и признаков объекта охраны и с учетом того, каким образом, кем, </w:t>
      </w:r>
      <w:r w:rsidR="00104543">
        <w:rPr>
          <w:szCs w:val="22"/>
          <w:lang w:val="ru-RU"/>
        </w:rPr>
        <w:t>для чего</w:t>
      </w:r>
      <w:r>
        <w:rPr>
          <w:szCs w:val="22"/>
          <w:lang w:val="ru-RU"/>
        </w:rPr>
        <w:t xml:space="preserve"> и где он используется</w:t>
      </w:r>
      <w:r w:rsidR="005438A0" w:rsidRPr="002D29A4">
        <w:rPr>
          <w:szCs w:val="22"/>
          <w:lang w:val="ru-RU"/>
        </w:rPr>
        <w:t>.</w:t>
      </w:r>
    </w:p>
    <w:p w14:paraId="4D8B4B8A" w14:textId="77777777" w:rsidR="005438A0" w:rsidRPr="002D29A4" w:rsidRDefault="005438A0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73DDC4A5" w14:textId="392BB9BD" w:rsidR="005438A0" w:rsidRPr="002D29A4" w:rsidRDefault="00A91A3B" w:rsidP="0078309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Многоуровневый подход предусматривает различную охрану для ТЗ или ТВК с ограниченным доступом, включая сохраняемые в тайне или священные ТЗ или ТВК, и ТЗ и ТВК, над которыми бенефициары утратили соответствующий контроль, но которые по-прежнему явно связаны с их культурной самобытностью</w:t>
      </w:r>
      <w:r w:rsidR="005438A0" w:rsidRPr="002D29A4">
        <w:rPr>
          <w:lang w:val="ru-RU"/>
        </w:rPr>
        <w:t>.</w:t>
      </w:r>
    </w:p>
    <w:p w14:paraId="1DCDF424" w14:textId="77777777" w:rsidR="00106435" w:rsidRPr="002D29A4" w:rsidRDefault="00106435" w:rsidP="0078309F">
      <w:pPr>
        <w:autoSpaceDE w:val="0"/>
        <w:autoSpaceDN w:val="0"/>
        <w:adjustRightInd w:val="0"/>
        <w:rPr>
          <w:lang w:val="ru-RU"/>
        </w:rPr>
      </w:pPr>
    </w:p>
    <w:p w14:paraId="011BC8D9" w14:textId="73509311" w:rsidR="00106435" w:rsidRPr="002D29A4" w:rsidRDefault="00667048" w:rsidP="0078309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Полагаю, что многоуровневый подход обеспечивает баланс интересов и компромиссов и нацелен на то, чтобы разблокировать ряд самых непростых вопросов, в частности вопросов о характере заявляемых для охраны ТЗ</w:t>
      </w:r>
      <w:r w:rsidRPr="002D29A4">
        <w:rPr>
          <w:szCs w:val="22"/>
          <w:lang w:val="ru-RU"/>
        </w:rPr>
        <w:t>/</w:t>
      </w:r>
      <w:r>
        <w:rPr>
          <w:szCs w:val="22"/>
          <w:lang w:val="ru-RU"/>
        </w:rPr>
        <w:t>ТВК и действующего режима доступа к ним</w:t>
      </w:r>
      <w:r w:rsidR="006436F0" w:rsidRPr="002D29A4">
        <w:rPr>
          <w:szCs w:val="22"/>
          <w:lang w:val="ru-RU"/>
        </w:rPr>
        <w:t>.</w:t>
      </w:r>
    </w:p>
    <w:p w14:paraId="7526F39A" w14:textId="77777777" w:rsidR="002678DD" w:rsidRPr="002D29A4" w:rsidRDefault="002678DD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21F4D00D" w14:textId="77777777" w:rsidR="0078309F" w:rsidRPr="002D29A4" w:rsidRDefault="0078309F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47DE4470" w14:textId="4C1ADFEC" w:rsidR="008B322C" w:rsidRPr="002D29A4" w:rsidRDefault="00390B87" w:rsidP="008B322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ИСКЛЮЧЕНИЯ И ОГРАНИЧЕНИЯ</w:t>
      </w:r>
    </w:p>
    <w:p w14:paraId="34F44721" w14:textId="77777777" w:rsidR="008B322C" w:rsidRPr="002D29A4" w:rsidRDefault="008B322C" w:rsidP="00155F77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9BFB766" w14:textId="7C7DDC88" w:rsidR="008B322C" w:rsidRPr="002D29A4" w:rsidRDefault="00F26794" w:rsidP="008B322C">
      <w:pPr>
        <w:autoSpaceDE w:val="0"/>
        <w:autoSpaceDN w:val="0"/>
        <w:adjustRightInd w:val="0"/>
        <w:rPr>
          <w:szCs w:val="22"/>
          <w:lang w:val="ru-RU"/>
        </w:rPr>
      </w:pPr>
      <w:r w:rsidRPr="002D29A4">
        <w:rPr>
          <w:szCs w:val="22"/>
          <w:lang w:val="ru-RU"/>
        </w:rPr>
        <w:t>1</w:t>
      </w:r>
      <w:r w:rsidRPr="002D29A4">
        <w:rPr>
          <w:szCs w:val="22"/>
          <w:lang w:val="ru-RU"/>
        </w:rPr>
        <w:tab/>
      </w:r>
      <w:r w:rsidR="00606069">
        <w:rPr>
          <w:szCs w:val="22"/>
          <w:lang w:val="ru-RU"/>
        </w:rPr>
        <w:t>Государства-члены могут утвердить надлежащие ограничения и исключения в соответствии с национальным законодательством при условии, что использование традиционных знаний и традиционных выражений культуры</w:t>
      </w:r>
      <w:r w:rsidR="008B322C" w:rsidRPr="002D29A4">
        <w:rPr>
          <w:szCs w:val="22"/>
          <w:lang w:val="ru-RU"/>
        </w:rPr>
        <w:t>:</w:t>
      </w:r>
    </w:p>
    <w:p w14:paraId="4AEBCD9F" w14:textId="77777777" w:rsidR="008B322C" w:rsidRPr="002D29A4" w:rsidRDefault="008B322C" w:rsidP="008B322C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33C397B" w14:textId="03BEBF28" w:rsidR="008B322C" w:rsidRPr="002D29A4" w:rsidRDefault="008B322C" w:rsidP="008B322C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a</w:t>
      </w:r>
      <w:r w:rsidRPr="002D29A4">
        <w:rPr>
          <w:szCs w:val="22"/>
          <w:lang w:val="ru-RU"/>
        </w:rPr>
        <w:t>)</w:t>
      </w:r>
      <w:r w:rsidR="00F26794" w:rsidRPr="002D29A4">
        <w:rPr>
          <w:szCs w:val="22"/>
          <w:lang w:val="ru-RU"/>
        </w:rPr>
        <w:tab/>
      </w:r>
      <w:r w:rsidR="00606069">
        <w:rPr>
          <w:szCs w:val="22"/>
          <w:lang w:val="ru-RU"/>
        </w:rPr>
        <w:t>по мере возможности обеспечивает признание бенефициаров</w:t>
      </w:r>
      <w:r w:rsidR="00F26794" w:rsidRPr="002D29A4">
        <w:rPr>
          <w:szCs w:val="22"/>
          <w:lang w:val="ru-RU"/>
        </w:rPr>
        <w:t>;</w:t>
      </w:r>
    </w:p>
    <w:p w14:paraId="48761307" w14:textId="77777777" w:rsidR="008B322C" w:rsidRPr="002D29A4" w:rsidRDefault="008B322C" w:rsidP="00CA0D59">
      <w:pPr>
        <w:autoSpaceDE w:val="0"/>
        <w:autoSpaceDN w:val="0"/>
        <w:adjustRightInd w:val="0"/>
        <w:rPr>
          <w:szCs w:val="22"/>
          <w:lang w:val="ru-RU"/>
        </w:rPr>
      </w:pPr>
    </w:p>
    <w:p w14:paraId="74C4CA3B" w14:textId="1E2B574D" w:rsidR="008B322C" w:rsidRPr="002D29A4" w:rsidRDefault="00F26794" w:rsidP="008B322C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b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E970DA">
        <w:rPr>
          <w:szCs w:val="22"/>
          <w:lang w:val="ru-RU"/>
        </w:rPr>
        <w:t>не носит оскорбительного или уничижительного характера по отношению к бенефициарам</w:t>
      </w:r>
      <w:r w:rsidRPr="002D29A4">
        <w:rPr>
          <w:szCs w:val="22"/>
          <w:lang w:val="ru-RU"/>
        </w:rPr>
        <w:t>;</w:t>
      </w:r>
    </w:p>
    <w:p w14:paraId="3C8F3FB5" w14:textId="77777777" w:rsidR="008B322C" w:rsidRPr="002D29A4" w:rsidRDefault="008B322C" w:rsidP="00CA0D59">
      <w:pPr>
        <w:autoSpaceDE w:val="0"/>
        <w:autoSpaceDN w:val="0"/>
        <w:adjustRightInd w:val="0"/>
        <w:rPr>
          <w:szCs w:val="22"/>
          <w:lang w:val="ru-RU"/>
        </w:rPr>
      </w:pPr>
    </w:p>
    <w:p w14:paraId="5E8BC969" w14:textId="42B0776B" w:rsidR="008B322C" w:rsidRPr="002D29A4" w:rsidRDefault="00F26794" w:rsidP="008B322C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c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2009E4">
        <w:rPr>
          <w:szCs w:val="22"/>
          <w:lang w:val="ru-RU"/>
        </w:rPr>
        <w:t>отвечает требованиям добросовестной практики</w:t>
      </w:r>
      <w:r w:rsidRPr="002D29A4">
        <w:rPr>
          <w:szCs w:val="22"/>
          <w:lang w:val="ru-RU"/>
        </w:rPr>
        <w:t>;</w:t>
      </w:r>
    </w:p>
    <w:p w14:paraId="33BAA600" w14:textId="77777777" w:rsidR="008B322C" w:rsidRPr="002D29A4" w:rsidRDefault="008B322C" w:rsidP="00CA0D59">
      <w:pPr>
        <w:autoSpaceDE w:val="0"/>
        <w:autoSpaceDN w:val="0"/>
        <w:adjustRightInd w:val="0"/>
        <w:rPr>
          <w:szCs w:val="22"/>
          <w:lang w:val="ru-RU"/>
        </w:rPr>
      </w:pPr>
    </w:p>
    <w:p w14:paraId="1A7F1436" w14:textId="3E5D7C00" w:rsidR="008B322C" w:rsidRPr="002D29A4" w:rsidRDefault="00E86F88" w:rsidP="00E86F88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d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DE5564">
        <w:rPr>
          <w:szCs w:val="22"/>
          <w:lang w:val="ru-RU"/>
        </w:rPr>
        <w:t>необоснованно не ущемляет законные интересы бенефициаров</w:t>
      </w:r>
      <w:r w:rsidR="000E2631">
        <w:rPr>
          <w:szCs w:val="22"/>
          <w:lang w:val="ru-RU"/>
        </w:rPr>
        <w:t xml:space="preserve"> при учете</w:t>
      </w:r>
      <w:r w:rsidR="00DE5564">
        <w:rPr>
          <w:szCs w:val="22"/>
          <w:lang w:val="ru-RU"/>
        </w:rPr>
        <w:t xml:space="preserve"> законны</w:t>
      </w:r>
      <w:r w:rsidR="000E2631">
        <w:rPr>
          <w:szCs w:val="22"/>
          <w:lang w:val="ru-RU"/>
        </w:rPr>
        <w:t>х</w:t>
      </w:r>
      <w:r w:rsidR="00DE5564">
        <w:rPr>
          <w:szCs w:val="22"/>
          <w:lang w:val="ru-RU"/>
        </w:rPr>
        <w:t xml:space="preserve"> интерес</w:t>
      </w:r>
      <w:r w:rsidR="000E2631">
        <w:rPr>
          <w:szCs w:val="22"/>
          <w:lang w:val="ru-RU"/>
        </w:rPr>
        <w:t>ов</w:t>
      </w:r>
      <w:r w:rsidR="00DE5564">
        <w:rPr>
          <w:szCs w:val="22"/>
          <w:lang w:val="ru-RU"/>
        </w:rPr>
        <w:t xml:space="preserve"> третьих лиц</w:t>
      </w:r>
      <w:r w:rsidR="00E1597C" w:rsidRPr="002D29A4">
        <w:rPr>
          <w:szCs w:val="22"/>
          <w:lang w:val="ru-RU"/>
        </w:rPr>
        <w:t xml:space="preserve">; </w:t>
      </w:r>
      <w:r w:rsidR="00DE5564">
        <w:rPr>
          <w:szCs w:val="22"/>
          <w:lang w:val="ru-RU"/>
        </w:rPr>
        <w:t xml:space="preserve"> и</w:t>
      </w:r>
    </w:p>
    <w:p w14:paraId="183716AA" w14:textId="77777777" w:rsidR="00E86F88" w:rsidRPr="002D29A4" w:rsidRDefault="00E86F88" w:rsidP="00CA0D59">
      <w:pPr>
        <w:rPr>
          <w:szCs w:val="22"/>
          <w:lang w:val="ru-RU"/>
        </w:rPr>
      </w:pPr>
    </w:p>
    <w:p w14:paraId="146D3055" w14:textId="092045F5" w:rsidR="00E86F88" w:rsidRPr="002D29A4" w:rsidRDefault="00E86F88" w:rsidP="00E86F88">
      <w:pPr>
        <w:ind w:left="567"/>
        <w:rPr>
          <w:szCs w:val="22"/>
          <w:lang w:val="ru-RU"/>
        </w:rPr>
      </w:pPr>
      <w:r w:rsidRPr="002D29A4">
        <w:rPr>
          <w:szCs w:val="22"/>
          <w:lang w:val="ru-RU"/>
        </w:rPr>
        <w:t>(</w:t>
      </w:r>
      <w:r w:rsidRPr="009C58DE">
        <w:rPr>
          <w:szCs w:val="22"/>
        </w:rPr>
        <w:t>e</w:t>
      </w:r>
      <w:r w:rsidRPr="002D29A4">
        <w:rPr>
          <w:szCs w:val="22"/>
          <w:lang w:val="ru-RU"/>
        </w:rPr>
        <w:t>)</w:t>
      </w:r>
      <w:r w:rsidRPr="002D29A4">
        <w:rPr>
          <w:szCs w:val="22"/>
          <w:lang w:val="ru-RU"/>
        </w:rPr>
        <w:tab/>
      </w:r>
      <w:r w:rsidR="00C4009E">
        <w:rPr>
          <w:szCs w:val="22"/>
          <w:lang w:val="ru-RU"/>
        </w:rPr>
        <w:t>не противоречит стандартному использованию традиционных знаний и традиционных выражений культуры бенефициарами</w:t>
      </w:r>
      <w:r w:rsidRPr="002D29A4">
        <w:rPr>
          <w:szCs w:val="22"/>
          <w:lang w:val="ru-RU"/>
        </w:rPr>
        <w:t>.</w:t>
      </w:r>
    </w:p>
    <w:p w14:paraId="3BE3E5AD" w14:textId="77777777" w:rsidR="008B322C" w:rsidRPr="002D29A4" w:rsidRDefault="008B322C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30EEEB8D" w14:textId="26523E72" w:rsidR="008B322C" w:rsidRPr="002D29A4" w:rsidRDefault="00E86F88" w:rsidP="008B322C">
      <w:pPr>
        <w:autoSpaceDE w:val="0"/>
        <w:autoSpaceDN w:val="0"/>
        <w:adjustRightInd w:val="0"/>
        <w:rPr>
          <w:szCs w:val="22"/>
          <w:lang w:val="ru-RU"/>
        </w:rPr>
      </w:pPr>
      <w:r w:rsidRPr="002D29A4">
        <w:rPr>
          <w:szCs w:val="22"/>
          <w:lang w:val="ru-RU"/>
        </w:rPr>
        <w:t>2</w:t>
      </w:r>
      <w:r w:rsidRPr="002D29A4">
        <w:rPr>
          <w:szCs w:val="22"/>
          <w:lang w:val="ru-RU"/>
        </w:rPr>
        <w:tab/>
      </w:r>
      <w:r w:rsidR="00A96D77">
        <w:rPr>
          <w:szCs w:val="22"/>
          <w:lang w:val="ru-RU"/>
        </w:rPr>
        <w:t>Если существует обоснованное опасение причинения непоправимого ущерба</w:t>
      </w:r>
      <w:r w:rsidR="00D75B90">
        <w:rPr>
          <w:szCs w:val="22"/>
          <w:lang w:val="ru-RU"/>
        </w:rPr>
        <w:t xml:space="preserve">, затрагивающего </w:t>
      </w:r>
      <w:r w:rsidR="00A96D77">
        <w:rPr>
          <w:szCs w:val="22"/>
          <w:lang w:val="ru-RU"/>
        </w:rPr>
        <w:t>священны</w:t>
      </w:r>
      <w:r w:rsidR="00D75B90">
        <w:rPr>
          <w:szCs w:val="22"/>
          <w:lang w:val="ru-RU"/>
        </w:rPr>
        <w:t>е</w:t>
      </w:r>
      <w:r w:rsidR="00A96D77">
        <w:rPr>
          <w:szCs w:val="22"/>
          <w:lang w:val="ru-RU"/>
        </w:rPr>
        <w:t xml:space="preserve"> традиционны</w:t>
      </w:r>
      <w:r w:rsidR="00D75B90">
        <w:rPr>
          <w:szCs w:val="22"/>
          <w:lang w:val="ru-RU"/>
        </w:rPr>
        <w:t>е</w:t>
      </w:r>
      <w:r w:rsidR="00A96D77">
        <w:rPr>
          <w:szCs w:val="22"/>
          <w:lang w:val="ru-RU"/>
        </w:rPr>
        <w:t xml:space="preserve"> знани</w:t>
      </w:r>
      <w:r w:rsidR="00D75B90">
        <w:rPr>
          <w:szCs w:val="22"/>
          <w:lang w:val="ru-RU"/>
        </w:rPr>
        <w:t>я</w:t>
      </w:r>
      <w:r w:rsidR="00A96D77">
        <w:rPr>
          <w:szCs w:val="22"/>
          <w:lang w:val="ru-RU"/>
        </w:rPr>
        <w:t xml:space="preserve"> или традиционны</w:t>
      </w:r>
      <w:r w:rsidR="00D75B90">
        <w:rPr>
          <w:szCs w:val="22"/>
          <w:lang w:val="ru-RU"/>
        </w:rPr>
        <w:t>е</w:t>
      </w:r>
      <w:r w:rsidR="00A96D77">
        <w:rPr>
          <w:szCs w:val="22"/>
          <w:lang w:val="ru-RU"/>
        </w:rPr>
        <w:t xml:space="preserve"> выражени</w:t>
      </w:r>
      <w:r w:rsidR="00D75B90">
        <w:rPr>
          <w:szCs w:val="22"/>
          <w:lang w:val="ru-RU"/>
        </w:rPr>
        <w:t>я</w:t>
      </w:r>
      <w:r w:rsidR="00A96D77">
        <w:rPr>
          <w:szCs w:val="22"/>
          <w:lang w:val="ru-RU"/>
        </w:rPr>
        <w:t xml:space="preserve"> культуры,</w:t>
      </w:r>
      <w:r w:rsidR="008B322C" w:rsidRPr="002D29A4">
        <w:rPr>
          <w:szCs w:val="22"/>
          <w:lang w:val="ru-RU"/>
        </w:rPr>
        <w:t xml:space="preserve"> </w:t>
      </w:r>
      <w:r w:rsidR="00A96D77">
        <w:rPr>
          <w:szCs w:val="22"/>
          <w:lang w:val="ru-RU"/>
        </w:rPr>
        <w:t>государства-члены не применяют исключения и ограничения</w:t>
      </w:r>
      <w:r w:rsidRPr="002D29A4">
        <w:rPr>
          <w:szCs w:val="22"/>
          <w:lang w:val="ru-RU"/>
        </w:rPr>
        <w:t>.</w:t>
      </w:r>
    </w:p>
    <w:p w14:paraId="58CF418F" w14:textId="77777777" w:rsidR="008B322C" w:rsidRPr="002D29A4" w:rsidRDefault="008B322C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2212F3C7" w14:textId="77777777" w:rsidR="00D554A8" w:rsidRPr="002D29A4" w:rsidRDefault="00D554A8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4C1ED130" w14:textId="4AE47716" w:rsidR="00D554A8" w:rsidRPr="002D29A4" w:rsidRDefault="005E2C69" w:rsidP="00D554A8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Пояснения</w:t>
      </w:r>
    </w:p>
    <w:p w14:paraId="554C0B9B" w14:textId="77777777" w:rsidR="00D554A8" w:rsidRPr="002D29A4" w:rsidRDefault="00D554A8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61662C19" w14:textId="5B4EAF21" w:rsidR="00CA6A32" w:rsidRPr="002D29A4" w:rsidRDefault="00E936C7" w:rsidP="00CA6A32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Полагаю, что у государств-членов должна быть определенная гибкость на национальном уровне в вопросе регулирования исключений и ограничений, в то время как общие рамки целесообразно установить на международном уровне.</w:t>
      </w:r>
    </w:p>
    <w:p w14:paraId="27B69F6A" w14:textId="77777777" w:rsidR="00CA6A32" w:rsidRPr="002D29A4" w:rsidRDefault="00CA6A32" w:rsidP="00CA6A32">
      <w:pPr>
        <w:autoSpaceDE w:val="0"/>
        <w:autoSpaceDN w:val="0"/>
        <w:adjustRightInd w:val="0"/>
        <w:rPr>
          <w:szCs w:val="22"/>
          <w:lang w:val="ru-RU"/>
        </w:rPr>
      </w:pPr>
    </w:p>
    <w:p w14:paraId="240E614D" w14:textId="21315AAB" w:rsidR="00D554A8" w:rsidRPr="002D29A4" w:rsidRDefault="004C5A5A" w:rsidP="008B322C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В пункте 1 представлен один из вариантов изложения условий, которые должны </w:t>
      </w:r>
      <w:r w:rsidRPr="00450189">
        <w:rPr>
          <w:szCs w:val="22"/>
          <w:lang w:val="ru-RU"/>
        </w:rPr>
        <w:t>применяться на национальном уровне при разработке государствами-членами ограничений и исключений</w:t>
      </w:r>
      <w:r w:rsidR="00D554A8" w:rsidRPr="00450189">
        <w:rPr>
          <w:szCs w:val="22"/>
          <w:lang w:val="ru-RU"/>
        </w:rPr>
        <w:t xml:space="preserve">.  </w:t>
      </w:r>
      <w:r w:rsidR="00450189" w:rsidRPr="00450189">
        <w:rPr>
          <w:szCs w:val="22"/>
          <w:lang w:val="ru-RU"/>
        </w:rPr>
        <w:t>Как представляется, существует понимание того, что критериями применимости могут быть такие элементы как признание бенефициаров, отсутствие оскорбительного характера использования и соответствие требованиям добросовестной практики.</w:t>
      </w:r>
    </w:p>
    <w:p w14:paraId="56B79EDD" w14:textId="77777777" w:rsidR="00046ADA" w:rsidRPr="002D29A4" w:rsidRDefault="00046ADA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5D566098" w14:textId="6C709A6C" w:rsidR="00046ADA" w:rsidRPr="002D29A4" w:rsidRDefault="00F21BCC" w:rsidP="008B322C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 учетом использования многоуровневого подхода к определению объема охраны в пункте 2 оговорено специальное ограничение и исключение для священных ТЗ</w:t>
      </w:r>
      <w:r w:rsidRPr="002D29A4">
        <w:rPr>
          <w:szCs w:val="22"/>
          <w:lang w:val="ru-RU"/>
        </w:rPr>
        <w:t>/</w:t>
      </w:r>
      <w:r>
        <w:rPr>
          <w:szCs w:val="22"/>
          <w:lang w:val="ru-RU"/>
        </w:rPr>
        <w:t>ТВК</w:t>
      </w:r>
      <w:r w:rsidR="00046ADA" w:rsidRPr="002D29A4">
        <w:rPr>
          <w:szCs w:val="22"/>
          <w:lang w:val="ru-RU"/>
        </w:rPr>
        <w:t>.</w:t>
      </w:r>
    </w:p>
    <w:p w14:paraId="55C49F07" w14:textId="77777777" w:rsidR="00046ADA" w:rsidRPr="002D29A4" w:rsidRDefault="00046ADA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7315BA63" w14:textId="77777777" w:rsidR="008B322C" w:rsidRPr="002D29A4" w:rsidRDefault="008B322C" w:rsidP="00CA0D5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2D29A4">
        <w:rPr>
          <w:i/>
          <w:szCs w:val="22"/>
          <w:lang w:val="ru-RU"/>
        </w:rPr>
        <w:br w:type="page"/>
      </w:r>
    </w:p>
    <w:p w14:paraId="239C68EB" w14:textId="50317063" w:rsidR="0078309F" w:rsidRPr="002D29A4" w:rsidRDefault="00F13CF1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САНКЦИИ И СРЕДСТВА ПРАВОВОЙ ЗАЩИТЫ</w:t>
      </w:r>
    </w:p>
    <w:p w14:paraId="4271CA13" w14:textId="77777777" w:rsidR="0078309F" w:rsidRPr="0082223B" w:rsidRDefault="0078309F" w:rsidP="006033EE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262186A" w14:textId="771452A1" w:rsidR="0078309F" w:rsidRPr="0082223B" w:rsidRDefault="0082223B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82223B">
        <w:rPr>
          <w:szCs w:val="22"/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</w:t>
      </w:r>
    </w:p>
    <w:p w14:paraId="284F685C" w14:textId="77777777" w:rsidR="0078309F" w:rsidRPr="002D29A4" w:rsidRDefault="0078309F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096360B3" w14:textId="77777777" w:rsidR="00A57761" w:rsidRPr="002D29A4" w:rsidRDefault="00A57761">
      <w:pPr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44816D3F" w14:textId="2B65F7FA" w:rsidR="00A57761" w:rsidRPr="002D29A4" w:rsidRDefault="005F544D" w:rsidP="00A57761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Пояснения</w:t>
      </w:r>
    </w:p>
    <w:p w14:paraId="3448E8E6" w14:textId="77777777" w:rsidR="00A57761" w:rsidRPr="002D29A4" w:rsidRDefault="00A57761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6C1B7F51" w14:textId="3DB29396" w:rsidR="00A57761" w:rsidRPr="002D29A4" w:rsidRDefault="00772BE2" w:rsidP="0078309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В этом положении изложены общие принципы, зафиксированные на международном уровне, все подробности, связанные с определением надлежащих эффективных, сдерживающих и соразмерных правовых и</w:t>
      </w:r>
      <w:r w:rsidRPr="002D29A4">
        <w:rPr>
          <w:lang w:val="ru-RU"/>
        </w:rPr>
        <w:t>/</w:t>
      </w:r>
      <w:r>
        <w:rPr>
          <w:lang w:val="ru-RU"/>
        </w:rPr>
        <w:t>или административных мер на национальном уровне, оставлены на усмотрение каждого из государств-членов</w:t>
      </w:r>
      <w:r w:rsidR="003A0F60" w:rsidRPr="002D29A4">
        <w:rPr>
          <w:szCs w:val="22"/>
          <w:lang w:val="ru-RU"/>
        </w:rPr>
        <w:t>.</w:t>
      </w:r>
    </w:p>
    <w:p w14:paraId="75F0365E" w14:textId="77777777" w:rsidR="003A0F60" w:rsidRPr="002D29A4" w:rsidRDefault="003A0F60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3115DBD4" w14:textId="77777777" w:rsidR="0078309F" w:rsidRPr="002D29A4" w:rsidRDefault="0078309F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2D29A4">
        <w:rPr>
          <w:szCs w:val="22"/>
          <w:lang w:val="ru-RU"/>
        </w:rPr>
        <w:br w:type="page"/>
      </w:r>
    </w:p>
    <w:p w14:paraId="2E9F1C66" w14:textId="132AAC53" w:rsidR="0078309F" w:rsidRPr="002D29A4" w:rsidRDefault="00990E4C" w:rsidP="0078309F">
      <w:pPr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В </w:t>
      </w:r>
      <w:r w:rsidR="00EA794D">
        <w:rPr>
          <w:szCs w:val="22"/>
          <w:lang w:val="ru-RU"/>
        </w:rPr>
        <w:t>дальнейших</w:t>
      </w:r>
      <w:r>
        <w:rPr>
          <w:szCs w:val="22"/>
          <w:lang w:val="ru-RU"/>
        </w:rPr>
        <w:t xml:space="preserve"> проектах можно было бы проработать следующие вопросы</w:t>
      </w:r>
      <w:r w:rsidR="00FA3882" w:rsidRPr="002D29A4">
        <w:rPr>
          <w:szCs w:val="22"/>
          <w:lang w:val="ru-RU"/>
        </w:rPr>
        <w:t>:</w:t>
      </w:r>
    </w:p>
    <w:p w14:paraId="29113A5D" w14:textId="77777777" w:rsidR="00F362E6" w:rsidRPr="002D29A4" w:rsidRDefault="00F362E6" w:rsidP="0078309F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4F8DC4D" w14:textId="5F71A3D4" w:rsidR="00F362E6" w:rsidRPr="002D29A4" w:rsidRDefault="00737D95" w:rsidP="0078309F">
      <w:pPr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ПРЕАМБУЛА</w:t>
      </w:r>
    </w:p>
    <w:p w14:paraId="2A2839A2" w14:textId="77777777" w:rsidR="00BC7A2C" w:rsidRPr="002D29A4" w:rsidRDefault="00BC7A2C" w:rsidP="0078309F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437D683" w14:textId="673C7368" w:rsidR="00F362E6" w:rsidRPr="002D29A4" w:rsidRDefault="00737D95" w:rsidP="0078309F">
      <w:pPr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ИСПОЛЬЗОВАНИЕ ТЕРМИНОВ</w:t>
      </w:r>
    </w:p>
    <w:p w14:paraId="4D2D578D" w14:textId="77777777" w:rsidR="00BC7A2C" w:rsidRPr="002D29A4" w:rsidRDefault="00BC7A2C" w:rsidP="0078309F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F848EA4" w14:textId="392CDA2D" w:rsidR="0078309F" w:rsidRPr="002D29A4" w:rsidRDefault="00D910EA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ТРЕБОВАНИЕ О РАСКРЫТИИ</w:t>
      </w:r>
    </w:p>
    <w:p w14:paraId="7B612249" w14:textId="77777777" w:rsidR="00F362E6" w:rsidRPr="002D29A4" w:rsidRDefault="00F362E6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86D3C42" w14:textId="4AB95BA2" w:rsidR="0078309F" w:rsidRPr="002D29A4" w:rsidRDefault="00AD107E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УПРАВЛЕНИЕ ПРАВАМИ</w:t>
      </w:r>
    </w:p>
    <w:p w14:paraId="71ADA5FC" w14:textId="77777777" w:rsidR="0078309F" w:rsidRPr="002D29A4" w:rsidRDefault="0078309F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DC5B7F9" w14:textId="1C8D45C7" w:rsidR="00015CA5" w:rsidRPr="002D29A4" w:rsidRDefault="00D910EA" w:rsidP="000D6482">
      <w:pPr>
        <w:tabs>
          <w:tab w:val="num" w:pos="1100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ОХРАНА БАЗ ДАННЫХ</w:t>
      </w:r>
    </w:p>
    <w:p w14:paraId="152F9603" w14:textId="77777777" w:rsidR="00015CA5" w:rsidRPr="002D29A4" w:rsidRDefault="00015CA5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D9AC0AA" w14:textId="77D1045F" w:rsidR="0078309F" w:rsidRPr="002D29A4" w:rsidRDefault="003B4CDA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СРОК ОХРАНЫ</w:t>
      </w:r>
    </w:p>
    <w:p w14:paraId="14DE0FDA" w14:textId="77777777" w:rsidR="0078309F" w:rsidRPr="002D29A4" w:rsidRDefault="0078309F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612ECB9" w14:textId="4D0D933E" w:rsidR="0078309F" w:rsidRPr="002D29A4" w:rsidRDefault="009E4E98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ФОРМАЛЬНОСТИ</w:t>
      </w:r>
    </w:p>
    <w:p w14:paraId="3F103678" w14:textId="77777777" w:rsidR="0078309F" w:rsidRPr="002D29A4" w:rsidRDefault="0078309F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C067B73" w14:textId="040C059D" w:rsidR="00C36831" w:rsidRPr="002D29A4" w:rsidRDefault="009B4E8B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ОТСУТСТВИЕ ОБРАТНОЙ СИЛЫ</w:t>
      </w:r>
    </w:p>
    <w:p w14:paraId="4FBACD28" w14:textId="77777777" w:rsidR="00C36831" w:rsidRPr="002D29A4" w:rsidRDefault="00C36831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C5D6467" w14:textId="512272DD" w:rsidR="0078309F" w:rsidRPr="002D29A4" w:rsidRDefault="009E4E98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СВЯЗЬ С ДРУГИМИ МЕЖДУНАРОДНЫМИ СОГЛАШЕНИЯМИ</w:t>
      </w:r>
    </w:p>
    <w:p w14:paraId="35E19A56" w14:textId="77777777" w:rsidR="0078309F" w:rsidRPr="002D29A4" w:rsidRDefault="0078309F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AEAA3B2" w14:textId="46961B71" w:rsidR="0078309F" w:rsidRPr="002D29A4" w:rsidRDefault="006B62BA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НЕУМАЛЕНИЕ ПРАВ</w:t>
      </w:r>
    </w:p>
    <w:p w14:paraId="06969DF6" w14:textId="77777777" w:rsidR="0078309F" w:rsidRPr="002D29A4" w:rsidRDefault="0078309F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B36A5FB" w14:textId="61C7E2FB" w:rsidR="0078309F" w:rsidRPr="002D29A4" w:rsidRDefault="00CA1927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НАЦИОНАЛЬНЫЙ РЕЖИМ</w:t>
      </w:r>
    </w:p>
    <w:p w14:paraId="5A8A7030" w14:textId="77777777" w:rsidR="0078309F" w:rsidRPr="002D29A4" w:rsidRDefault="0078309F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BFED1C2" w14:textId="2CF02394" w:rsidR="00900842" w:rsidRDefault="00C76C44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ТРАНСГРАНИЧНОЕ СОТРУДНИЧЕСТВО</w:t>
      </w:r>
    </w:p>
    <w:p w14:paraId="1391A2E2" w14:textId="77777777" w:rsidR="00C76C44" w:rsidRPr="002D29A4" w:rsidRDefault="00C76C44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9C1BDAB" w14:textId="67018517" w:rsidR="0078309F" w:rsidRDefault="00BE4233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ОБЗОР</w:t>
      </w:r>
    </w:p>
    <w:p w14:paraId="405BB6F8" w14:textId="77777777" w:rsidR="009F3C5C" w:rsidRDefault="009F3C5C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14:paraId="289619D2" w14:textId="520F1299" w:rsidR="00636914" w:rsidRPr="009C58DE" w:rsidRDefault="00F1170E" w:rsidP="000D6482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  <w:lang w:val="ru-RU"/>
        </w:rPr>
        <w:t>АДМИНИСТРАТИВНЫЕ ПОЛОЖЕНИЯ</w:t>
      </w:r>
    </w:p>
    <w:p w14:paraId="6A7F1829" w14:textId="792C621B" w:rsidR="0078309F" w:rsidRPr="009C58DE" w:rsidRDefault="00F362E6" w:rsidP="009F3C5C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</w:rPr>
        <w:t>___________</w:t>
      </w:r>
    </w:p>
    <w:p w14:paraId="28CEBF6D" w14:textId="77777777" w:rsidR="0078309F" w:rsidRPr="009C58DE" w:rsidRDefault="0078309F" w:rsidP="009F3C5C">
      <w:pPr>
        <w:jc w:val="center"/>
        <w:rPr>
          <w:szCs w:val="22"/>
        </w:rPr>
      </w:pPr>
    </w:p>
    <w:sectPr w:rsidR="0078309F" w:rsidRPr="009C58DE" w:rsidSect="00783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3541" w14:textId="77777777" w:rsidR="00375F43" w:rsidRDefault="00375F43" w:rsidP="0078309F">
      <w:r>
        <w:separator/>
      </w:r>
    </w:p>
  </w:endnote>
  <w:endnote w:type="continuationSeparator" w:id="0">
    <w:p w14:paraId="6C7EB51F" w14:textId="77777777" w:rsidR="00375F43" w:rsidRDefault="00375F43" w:rsidP="0078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B7A1" w14:textId="77777777" w:rsidR="002D29A4" w:rsidRDefault="002D2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5C33" w14:textId="77777777" w:rsidR="002D29A4" w:rsidRDefault="002D29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2D885" w14:textId="77777777" w:rsidR="002D29A4" w:rsidRDefault="002D2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34A99" w14:textId="77777777" w:rsidR="00375F43" w:rsidRDefault="00375F43" w:rsidP="0078309F">
      <w:r>
        <w:separator/>
      </w:r>
    </w:p>
  </w:footnote>
  <w:footnote w:type="continuationSeparator" w:id="0">
    <w:p w14:paraId="5862DF2E" w14:textId="77777777" w:rsidR="00375F43" w:rsidRDefault="00375F43" w:rsidP="0078309F">
      <w:r>
        <w:continuationSeparator/>
      </w:r>
    </w:p>
  </w:footnote>
  <w:footnote w:id="1">
    <w:p w14:paraId="08E9C838" w14:textId="50582EEB" w:rsidR="00A7612F" w:rsidRPr="007F5284" w:rsidRDefault="00A7612F" w:rsidP="00A7612F">
      <w:pPr>
        <w:pStyle w:val="Body1"/>
        <w:spacing w:line="20" w:lineRule="atLeast"/>
        <w:rPr>
          <w:rFonts w:ascii="Arial" w:hAnsi="Arial" w:cs="Arial"/>
          <w:sz w:val="18"/>
          <w:szCs w:val="18"/>
        </w:rPr>
      </w:pPr>
      <w:r w:rsidRPr="00C62391">
        <w:rPr>
          <w:rStyle w:val="FootnoteReference"/>
          <w:rFonts w:ascii="Arial" w:hAnsi="Arial" w:cs="Arial"/>
          <w:sz w:val="18"/>
          <w:szCs w:val="18"/>
        </w:rPr>
        <w:footnoteRef/>
      </w:r>
      <w:r w:rsidRPr="00C62391">
        <w:rPr>
          <w:rFonts w:ascii="Arial" w:hAnsi="Arial" w:cs="Arial"/>
          <w:sz w:val="18"/>
          <w:szCs w:val="18"/>
        </w:rPr>
        <w:t xml:space="preserve"> </w:t>
      </w:r>
      <w:r w:rsidR="00013958" w:rsidRPr="00C62391">
        <w:rPr>
          <w:rFonts w:ascii="Arial" w:hAnsi="Arial" w:cs="Arial"/>
          <w:sz w:val="18"/>
          <w:szCs w:val="18"/>
          <w:lang w:val="ru-RU"/>
        </w:rPr>
        <w:t>В</w:t>
      </w:r>
      <w:r w:rsidR="00013958">
        <w:rPr>
          <w:rFonts w:ascii="Arial" w:hAnsi="Arial" w:cs="Arial"/>
          <w:sz w:val="18"/>
          <w:szCs w:val="18"/>
          <w:lang w:val="ru-RU"/>
        </w:rPr>
        <w:t xml:space="preserve"> этой связи стоит упомянуть информацию, представленную в документах из серии «Анализ пробелов» (</w:t>
      </w:r>
      <w:r w:rsidR="009C58DE">
        <w:rPr>
          <w:rFonts w:ascii="Arial" w:hAnsi="Arial" w:cs="Arial"/>
          <w:sz w:val="18"/>
          <w:szCs w:val="18"/>
        </w:rPr>
        <w:t xml:space="preserve">WIPO/GRTKF/IC/45/6 </w:t>
      </w:r>
      <w:r w:rsidR="00013958">
        <w:rPr>
          <w:rFonts w:ascii="Arial" w:hAnsi="Arial" w:cs="Arial"/>
          <w:sz w:val="18"/>
          <w:szCs w:val="18"/>
          <w:lang w:val="ru-RU"/>
        </w:rPr>
        <w:t>и</w:t>
      </w:r>
      <w:r w:rsidR="009C58DE">
        <w:rPr>
          <w:rFonts w:ascii="Arial" w:hAnsi="Arial" w:cs="Arial"/>
          <w:sz w:val="18"/>
          <w:szCs w:val="18"/>
        </w:rPr>
        <w:t xml:space="preserve"> WIPO/GRTKF/IC/45/7</w:t>
      </w:r>
      <w:r w:rsidR="00013958">
        <w:rPr>
          <w:rFonts w:ascii="Arial" w:hAnsi="Arial" w:cs="Arial"/>
          <w:sz w:val="18"/>
          <w:szCs w:val="18"/>
          <w:lang w:val="ru-RU"/>
        </w:rPr>
        <w:t>)</w:t>
      </w:r>
      <w:r w:rsidRPr="007F5284">
        <w:rPr>
          <w:rFonts w:ascii="Arial" w:hAnsi="Arial" w:cs="Arial"/>
          <w:sz w:val="18"/>
          <w:szCs w:val="18"/>
        </w:rPr>
        <w:t xml:space="preserve">.  </w:t>
      </w:r>
      <w:r w:rsidR="00013958">
        <w:rPr>
          <w:rFonts w:ascii="Arial" w:hAnsi="Arial" w:cs="Arial"/>
          <w:sz w:val="18"/>
          <w:szCs w:val="18"/>
          <w:lang w:val="ru-RU"/>
        </w:rPr>
        <w:t xml:space="preserve">В этих документах указаны существующие на международном уровне пробелы в области охраны ТЗ и ТВК, изложены соображения о целесообразности </w:t>
      </w:r>
      <w:r w:rsidR="00DF703D">
        <w:rPr>
          <w:rFonts w:ascii="Arial" w:hAnsi="Arial" w:cs="Arial"/>
          <w:sz w:val="18"/>
          <w:szCs w:val="18"/>
          <w:lang w:val="ru-RU"/>
        </w:rPr>
        <w:t xml:space="preserve">их </w:t>
      </w:r>
      <w:r w:rsidR="00013958">
        <w:rPr>
          <w:rFonts w:ascii="Arial" w:hAnsi="Arial" w:cs="Arial"/>
          <w:sz w:val="18"/>
          <w:szCs w:val="18"/>
          <w:lang w:val="ru-RU"/>
        </w:rPr>
        <w:t>устранения и приведены существующие или потенциально возможные варианты таких действий</w:t>
      </w:r>
      <w:r w:rsidRPr="007F5284">
        <w:rPr>
          <w:rFonts w:ascii="Arial" w:hAnsi="Arial" w:cs="Arial"/>
          <w:sz w:val="18"/>
          <w:szCs w:val="18"/>
        </w:rPr>
        <w:t xml:space="preserve">.  </w:t>
      </w:r>
      <w:r w:rsidR="00013958">
        <w:rPr>
          <w:rFonts w:ascii="Arial" w:hAnsi="Arial" w:cs="Arial"/>
          <w:sz w:val="18"/>
          <w:szCs w:val="18"/>
          <w:lang w:val="ru-RU"/>
        </w:rPr>
        <w:t>В этих документах также проанализирована концепция охраны с точки зрения ИС</w:t>
      </w:r>
      <w:r w:rsidRPr="007F5284">
        <w:rPr>
          <w:rFonts w:ascii="Arial" w:hAnsi="Arial" w:cs="Arial"/>
          <w:sz w:val="18"/>
          <w:szCs w:val="18"/>
        </w:rPr>
        <w:t>.</w:t>
      </w:r>
    </w:p>
    <w:p w14:paraId="0BB2C55E" w14:textId="77777777" w:rsidR="00A7612F" w:rsidRPr="007F5284" w:rsidRDefault="00A7612F" w:rsidP="00A7612F">
      <w:pPr>
        <w:pStyle w:val="FootnoteText"/>
        <w:spacing w:line="20" w:lineRule="atLeast"/>
      </w:pPr>
    </w:p>
  </w:footnote>
  <w:footnote w:id="2">
    <w:p w14:paraId="644A6364" w14:textId="7E276D6B" w:rsidR="006C79A0" w:rsidRPr="00100D85" w:rsidRDefault="006C79A0" w:rsidP="006C79A0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857F13">
        <w:t>[</w:t>
      </w:r>
      <w:r w:rsidR="00723AEF" w:rsidRPr="00A9449E">
        <w:rPr>
          <w:lang w:val="ru-RU"/>
        </w:rPr>
        <w:t xml:space="preserve">Такие как рассказы и истории, эпос, легенды, </w:t>
      </w:r>
      <w:r w:rsidR="00723AEF" w:rsidRPr="00100D85">
        <w:rPr>
          <w:lang w:val="ru-RU"/>
        </w:rPr>
        <w:t>народные сказания, поэзия, загадки и иные повествования</w:t>
      </w:r>
      <w:r w:rsidR="005E3B28">
        <w:rPr>
          <w:lang w:val="ru-RU"/>
        </w:rPr>
        <w:t>;</w:t>
      </w:r>
      <w:r w:rsidR="00723AEF" w:rsidRPr="00100D85">
        <w:rPr>
          <w:lang w:val="ru-RU"/>
        </w:rPr>
        <w:t xml:space="preserve"> слова, знаки, наименования и символы.]</w:t>
      </w:r>
    </w:p>
  </w:footnote>
  <w:footnote w:id="3">
    <w:p w14:paraId="14D3CEAB" w14:textId="666D81D2" w:rsidR="006C79A0" w:rsidRPr="00100D85" w:rsidRDefault="006C79A0" w:rsidP="006C79A0">
      <w:pPr>
        <w:pStyle w:val="FootnoteText"/>
        <w:spacing w:before="2"/>
        <w:rPr>
          <w:lang w:val="ru-RU"/>
        </w:rPr>
      </w:pPr>
      <w:r w:rsidRPr="00100D85">
        <w:rPr>
          <w:rStyle w:val="FootnoteReference"/>
          <w:lang w:val="ru-RU"/>
        </w:rPr>
        <w:footnoteRef/>
      </w:r>
      <w:r w:rsidRPr="00100D85">
        <w:rPr>
          <w:lang w:val="ru-RU"/>
        </w:rPr>
        <w:t xml:space="preserve"> [</w:t>
      </w:r>
      <w:r w:rsidR="00723AEF" w:rsidRPr="00100D85">
        <w:rPr>
          <w:lang w:val="ru-RU"/>
        </w:rPr>
        <w:t>Такие как песни, ритмы и инструментальная музыка, песни, являющиеся выражением ритуалов.</w:t>
      </w:r>
      <w:r w:rsidRPr="00100D85">
        <w:rPr>
          <w:lang w:val="ru-RU"/>
        </w:rPr>
        <w:t>]</w:t>
      </w:r>
    </w:p>
  </w:footnote>
  <w:footnote w:id="4">
    <w:p w14:paraId="1CAC39B5" w14:textId="635A4CFE" w:rsidR="006C79A0" w:rsidRPr="00100D85" w:rsidRDefault="006C79A0" w:rsidP="006C79A0">
      <w:pPr>
        <w:pStyle w:val="FootnoteText"/>
        <w:spacing w:before="2"/>
        <w:rPr>
          <w:lang w:val="ru-RU"/>
        </w:rPr>
      </w:pPr>
      <w:r w:rsidRPr="00100D85">
        <w:rPr>
          <w:rStyle w:val="FootnoteReference"/>
          <w:lang w:val="ru-RU"/>
        </w:rPr>
        <w:footnoteRef/>
      </w:r>
      <w:r w:rsidRPr="00100D85">
        <w:rPr>
          <w:lang w:val="ru-RU"/>
        </w:rPr>
        <w:t xml:space="preserve"> [</w:t>
      </w:r>
      <w:r w:rsidR="00100D85" w:rsidRPr="00100D85">
        <w:rPr>
          <w:lang w:val="ru-RU"/>
        </w:rPr>
        <w:t>Такие как танцы, маскарадные представления, пьесы, церемонии, ритуалы, обряды в священных местах и паломничество, игры и традиционные виды спорта/спорт и традиционные игры, кукольные и иные представления, как зафиксированные, так и не зафиксированные</w:t>
      </w:r>
      <w:r w:rsidRPr="00100D85">
        <w:rPr>
          <w:lang w:val="ru-RU"/>
        </w:rPr>
        <w:t>.]</w:t>
      </w:r>
    </w:p>
  </w:footnote>
  <w:footnote w:id="5">
    <w:p w14:paraId="162EA874" w14:textId="5A96CBB3" w:rsidR="006C79A0" w:rsidRPr="002D29A4" w:rsidRDefault="006C79A0" w:rsidP="006C79A0">
      <w:pPr>
        <w:pStyle w:val="FootnoteText"/>
        <w:spacing w:before="2"/>
        <w:rPr>
          <w:lang w:val="ru-RU"/>
        </w:rPr>
      </w:pPr>
      <w:r w:rsidRPr="00100D85">
        <w:rPr>
          <w:rStyle w:val="FootnoteReference"/>
          <w:lang w:val="ru-RU"/>
        </w:rPr>
        <w:footnoteRef/>
      </w:r>
      <w:r w:rsidRPr="00100D85">
        <w:rPr>
          <w:lang w:val="ru-RU"/>
        </w:rPr>
        <w:t xml:space="preserve"> [</w:t>
      </w:r>
      <w:r w:rsidR="00100D85" w:rsidRPr="00100D85">
        <w:rPr>
          <w:lang w:val="ru-RU"/>
        </w:rPr>
        <w:t>Такие как материальные выражения искусства, ремесленные изделия, церемониальные маски или одеяния, ковры ручной работы, архитектура</w:t>
      </w:r>
      <w:r w:rsidR="00843E75">
        <w:rPr>
          <w:lang w:val="ru-RU"/>
        </w:rPr>
        <w:t>,</w:t>
      </w:r>
      <w:r w:rsidR="00100D85" w:rsidRPr="00100D85">
        <w:rPr>
          <w:lang w:val="ru-RU"/>
        </w:rPr>
        <w:t xml:space="preserve"> осязаемые духовные формы, а также священные места</w:t>
      </w:r>
      <w:r w:rsidRPr="00100D85">
        <w:rPr>
          <w:lang w:val="ru-RU"/>
        </w:rPr>
        <w:t>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63EC" w14:textId="77777777" w:rsidR="00F14A41" w:rsidRDefault="00F14A41" w:rsidP="0078309F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3139347E" w14:textId="77777777" w:rsidR="00F14A41" w:rsidRDefault="00F14A41" w:rsidP="0078309F">
    <w:pPr>
      <w:pStyle w:val="Header"/>
    </w:pPr>
  </w:p>
  <w:p w14:paraId="7A9FA501" w14:textId="77777777" w:rsidR="00F14A41" w:rsidRDefault="00F14A41" w:rsidP="00783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3D72" w14:textId="6BB08624" w:rsidR="00865878" w:rsidRDefault="00D80F10" w:rsidP="0078309F">
    <w:pPr>
      <w:pStyle w:val="Header"/>
      <w:jc w:val="right"/>
    </w:pPr>
    <w:r>
      <w:rPr>
        <w:lang w:val="ru-RU"/>
      </w:rPr>
      <w:t>Неофициальный документ</w:t>
    </w:r>
    <w:r w:rsidR="00865878">
      <w:t xml:space="preserve">:  </w:t>
    </w:r>
    <w:r>
      <w:rPr>
        <w:lang w:val="ru-RU"/>
      </w:rPr>
      <w:t>текст Председателя по ТЗ и ТВК</w:t>
    </w:r>
  </w:p>
  <w:p w14:paraId="20F0906C" w14:textId="174708F5" w:rsidR="00F14A41" w:rsidRPr="00A46542" w:rsidRDefault="00D80F10" w:rsidP="0078309F">
    <w:pPr>
      <w:pStyle w:val="Header"/>
      <w:jc w:val="right"/>
    </w:pPr>
    <w:r>
      <w:rPr>
        <w:lang w:val="ru-RU"/>
      </w:rPr>
      <w:t>стр.</w:t>
    </w:r>
    <w:r w:rsidR="00F14A41" w:rsidRPr="00A46542">
      <w:t xml:space="preserve"> </w:t>
    </w:r>
    <w:r w:rsidR="00F14A41" w:rsidRPr="00A46542">
      <w:fldChar w:fldCharType="begin"/>
    </w:r>
    <w:r w:rsidR="00F14A41" w:rsidRPr="00A46542">
      <w:instrText xml:space="preserve"> PAGE   \* MERGEFORMAT </w:instrText>
    </w:r>
    <w:r w:rsidR="00F14A41" w:rsidRPr="00A46542">
      <w:fldChar w:fldCharType="separate"/>
    </w:r>
    <w:r w:rsidR="002D29A4">
      <w:rPr>
        <w:noProof/>
      </w:rPr>
      <w:t>5</w:t>
    </w:r>
    <w:r w:rsidR="00F14A41" w:rsidRPr="00A46542">
      <w:rPr>
        <w:noProof/>
      </w:rPr>
      <w:fldChar w:fldCharType="end"/>
    </w:r>
  </w:p>
  <w:p w14:paraId="47E15002" w14:textId="77777777" w:rsidR="00F14A41" w:rsidRDefault="00F14A41"/>
  <w:p w14:paraId="29C72F39" w14:textId="77777777" w:rsidR="00F14A41" w:rsidRDefault="00F14A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1870" w14:textId="77777777" w:rsidR="002D29A4" w:rsidRDefault="002D2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" w15:restartNumberingAfterBreak="0">
    <w:nsid w:val="0125190B"/>
    <w:multiLevelType w:val="hybridMultilevel"/>
    <w:tmpl w:val="0E6C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2C2B"/>
    <w:multiLevelType w:val="hybridMultilevel"/>
    <w:tmpl w:val="5CA4718A"/>
    <w:lvl w:ilvl="0" w:tplc="12D24F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00A97"/>
    <w:multiLevelType w:val="hybridMultilevel"/>
    <w:tmpl w:val="607E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1247"/>
    <w:multiLevelType w:val="hybridMultilevel"/>
    <w:tmpl w:val="DB0CF82C"/>
    <w:lvl w:ilvl="0" w:tplc="B664A5B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57758B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31DC6"/>
    <w:multiLevelType w:val="hybridMultilevel"/>
    <w:tmpl w:val="B3C6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6" w15:restartNumberingAfterBreak="0">
    <w:nsid w:val="52722BC8"/>
    <w:multiLevelType w:val="hybridMultilevel"/>
    <w:tmpl w:val="B8D69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A4CDB"/>
    <w:multiLevelType w:val="hybridMultilevel"/>
    <w:tmpl w:val="1540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6"/>
  </w:num>
  <w:num w:numId="16">
    <w:abstractNumId w:val="3"/>
  </w:num>
  <w:num w:numId="17">
    <w:abstractNumId w:val="5"/>
  </w:num>
  <w:num w:numId="18">
    <w:abstractNumId w:val="22"/>
  </w:num>
  <w:num w:numId="19">
    <w:abstractNumId w:val="11"/>
  </w:num>
  <w:num w:numId="20">
    <w:abstractNumId w:val="24"/>
  </w:num>
  <w:num w:numId="21">
    <w:abstractNumId w:val="1"/>
  </w:num>
  <w:num w:numId="22">
    <w:abstractNumId w:val="2"/>
  </w:num>
  <w:num w:numId="23">
    <w:abstractNumId w:val="4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DF"/>
    <w:rsid w:val="0001187D"/>
    <w:rsid w:val="00013958"/>
    <w:rsid w:val="00015CA5"/>
    <w:rsid w:val="00022562"/>
    <w:rsid w:val="00026A56"/>
    <w:rsid w:val="000307D8"/>
    <w:rsid w:val="00032F8A"/>
    <w:rsid w:val="00043C2E"/>
    <w:rsid w:val="0004447C"/>
    <w:rsid w:val="00046ADA"/>
    <w:rsid w:val="0005271A"/>
    <w:rsid w:val="0005323E"/>
    <w:rsid w:val="000716EA"/>
    <w:rsid w:val="00080298"/>
    <w:rsid w:val="000805EA"/>
    <w:rsid w:val="000828B6"/>
    <w:rsid w:val="000935F1"/>
    <w:rsid w:val="000B5DBA"/>
    <w:rsid w:val="000B743A"/>
    <w:rsid w:val="000B79F4"/>
    <w:rsid w:val="000C450E"/>
    <w:rsid w:val="000D6482"/>
    <w:rsid w:val="000E2631"/>
    <w:rsid w:val="000F383C"/>
    <w:rsid w:val="000F5E56"/>
    <w:rsid w:val="000F655E"/>
    <w:rsid w:val="00100D85"/>
    <w:rsid w:val="00104543"/>
    <w:rsid w:val="001052B0"/>
    <w:rsid w:val="00106435"/>
    <w:rsid w:val="00111865"/>
    <w:rsid w:val="001138F6"/>
    <w:rsid w:val="00114693"/>
    <w:rsid w:val="00124631"/>
    <w:rsid w:val="001252EE"/>
    <w:rsid w:val="00127596"/>
    <w:rsid w:val="00135D44"/>
    <w:rsid w:val="00155F77"/>
    <w:rsid w:val="0016013C"/>
    <w:rsid w:val="00162BB0"/>
    <w:rsid w:val="00163958"/>
    <w:rsid w:val="00186E50"/>
    <w:rsid w:val="00187029"/>
    <w:rsid w:val="001F77E6"/>
    <w:rsid w:val="002009E4"/>
    <w:rsid w:val="0021183F"/>
    <w:rsid w:val="0021299A"/>
    <w:rsid w:val="00223F41"/>
    <w:rsid w:val="00233AD2"/>
    <w:rsid w:val="00256154"/>
    <w:rsid w:val="002678DD"/>
    <w:rsid w:val="00267CB5"/>
    <w:rsid w:val="002704C3"/>
    <w:rsid w:val="00271DF7"/>
    <w:rsid w:val="00274793"/>
    <w:rsid w:val="002859AF"/>
    <w:rsid w:val="00291A1C"/>
    <w:rsid w:val="00293B77"/>
    <w:rsid w:val="002964E9"/>
    <w:rsid w:val="002A40B9"/>
    <w:rsid w:val="002A4D2A"/>
    <w:rsid w:val="002A5F71"/>
    <w:rsid w:val="002A6342"/>
    <w:rsid w:val="002A64B8"/>
    <w:rsid w:val="002B0E47"/>
    <w:rsid w:val="002B59DC"/>
    <w:rsid w:val="002D29A4"/>
    <w:rsid w:val="002E1F9F"/>
    <w:rsid w:val="002E5823"/>
    <w:rsid w:val="002F25CC"/>
    <w:rsid w:val="002F4594"/>
    <w:rsid w:val="00306CE3"/>
    <w:rsid w:val="00320780"/>
    <w:rsid w:val="00334538"/>
    <w:rsid w:val="0036027F"/>
    <w:rsid w:val="0036361C"/>
    <w:rsid w:val="00367409"/>
    <w:rsid w:val="0036758A"/>
    <w:rsid w:val="00375F43"/>
    <w:rsid w:val="00390B87"/>
    <w:rsid w:val="003A0F60"/>
    <w:rsid w:val="003A3F65"/>
    <w:rsid w:val="003B4CDA"/>
    <w:rsid w:val="003B6E6F"/>
    <w:rsid w:val="003C6097"/>
    <w:rsid w:val="003C72C7"/>
    <w:rsid w:val="003C7CC7"/>
    <w:rsid w:val="003D11B5"/>
    <w:rsid w:val="003D5E12"/>
    <w:rsid w:val="003E2003"/>
    <w:rsid w:val="003E2C8F"/>
    <w:rsid w:val="003E6531"/>
    <w:rsid w:val="003F03F7"/>
    <w:rsid w:val="003F2301"/>
    <w:rsid w:val="00401A98"/>
    <w:rsid w:val="00404BEA"/>
    <w:rsid w:val="00407B3F"/>
    <w:rsid w:val="004130EE"/>
    <w:rsid w:val="00427502"/>
    <w:rsid w:val="00431118"/>
    <w:rsid w:val="004316AE"/>
    <w:rsid w:val="00434E99"/>
    <w:rsid w:val="00437E16"/>
    <w:rsid w:val="00450189"/>
    <w:rsid w:val="004601AD"/>
    <w:rsid w:val="0046269B"/>
    <w:rsid w:val="00475003"/>
    <w:rsid w:val="00477028"/>
    <w:rsid w:val="00477E47"/>
    <w:rsid w:val="004A48A4"/>
    <w:rsid w:val="004C5A5A"/>
    <w:rsid w:val="004D3E60"/>
    <w:rsid w:val="00531B82"/>
    <w:rsid w:val="005416DA"/>
    <w:rsid w:val="005438A0"/>
    <w:rsid w:val="005551BA"/>
    <w:rsid w:val="0056714E"/>
    <w:rsid w:val="00582CE0"/>
    <w:rsid w:val="005861D4"/>
    <w:rsid w:val="005A0949"/>
    <w:rsid w:val="005A6C37"/>
    <w:rsid w:val="005A75F9"/>
    <w:rsid w:val="005C1858"/>
    <w:rsid w:val="005E12EA"/>
    <w:rsid w:val="005E2C69"/>
    <w:rsid w:val="005E3B28"/>
    <w:rsid w:val="005F13FA"/>
    <w:rsid w:val="005F520E"/>
    <w:rsid w:val="005F544D"/>
    <w:rsid w:val="006033EE"/>
    <w:rsid w:val="006058CC"/>
    <w:rsid w:val="00606069"/>
    <w:rsid w:val="0061062D"/>
    <w:rsid w:val="00611FAB"/>
    <w:rsid w:val="00632971"/>
    <w:rsid w:val="00636914"/>
    <w:rsid w:val="006436F0"/>
    <w:rsid w:val="00646D5A"/>
    <w:rsid w:val="00651448"/>
    <w:rsid w:val="00666B4D"/>
    <w:rsid w:val="00667048"/>
    <w:rsid w:val="006721AF"/>
    <w:rsid w:val="00674330"/>
    <w:rsid w:val="00684046"/>
    <w:rsid w:val="006B3C6A"/>
    <w:rsid w:val="006B3F0C"/>
    <w:rsid w:val="006B62BA"/>
    <w:rsid w:val="006C5F8E"/>
    <w:rsid w:val="006C79A0"/>
    <w:rsid w:val="006D1B2C"/>
    <w:rsid w:val="006E31C9"/>
    <w:rsid w:val="006E385D"/>
    <w:rsid w:val="006F1777"/>
    <w:rsid w:val="006F7303"/>
    <w:rsid w:val="00723AEF"/>
    <w:rsid w:val="00737D95"/>
    <w:rsid w:val="00762097"/>
    <w:rsid w:val="00765581"/>
    <w:rsid w:val="007713E7"/>
    <w:rsid w:val="00772BE2"/>
    <w:rsid w:val="00774CFE"/>
    <w:rsid w:val="0078309F"/>
    <w:rsid w:val="00786A17"/>
    <w:rsid w:val="00790753"/>
    <w:rsid w:val="00794E77"/>
    <w:rsid w:val="007B240C"/>
    <w:rsid w:val="007B4037"/>
    <w:rsid w:val="007B77CA"/>
    <w:rsid w:val="007C09F1"/>
    <w:rsid w:val="007C2A82"/>
    <w:rsid w:val="007D1238"/>
    <w:rsid w:val="007D53C7"/>
    <w:rsid w:val="007F7AD0"/>
    <w:rsid w:val="0080068C"/>
    <w:rsid w:val="00800E3A"/>
    <w:rsid w:val="00804DB7"/>
    <w:rsid w:val="00805E9A"/>
    <w:rsid w:val="0082223B"/>
    <w:rsid w:val="008229D3"/>
    <w:rsid w:val="00827BF2"/>
    <w:rsid w:val="00835CB0"/>
    <w:rsid w:val="00842506"/>
    <w:rsid w:val="00843E75"/>
    <w:rsid w:val="00845C7A"/>
    <w:rsid w:val="008475EB"/>
    <w:rsid w:val="00850ED9"/>
    <w:rsid w:val="00852454"/>
    <w:rsid w:val="00857F13"/>
    <w:rsid w:val="00860D1A"/>
    <w:rsid w:val="008652ED"/>
    <w:rsid w:val="00865878"/>
    <w:rsid w:val="008766B4"/>
    <w:rsid w:val="00886FFE"/>
    <w:rsid w:val="0089046D"/>
    <w:rsid w:val="008B1569"/>
    <w:rsid w:val="008B322C"/>
    <w:rsid w:val="008B41DB"/>
    <w:rsid w:val="008B540B"/>
    <w:rsid w:val="008B5AB3"/>
    <w:rsid w:val="008F3F02"/>
    <w:rsid w:val="008F57D1"/>
    <w:rsid w:val="0090056B"/>
    <w:rsid w:val="00900842"/>
    <w:rsid w:val="00903212"/>
    <w:rsid w:val="00930F2B"/>
    <w:rsid w:val="009406D5"/>
    <w:rsid w:val="00963A3D"/>
    <w:rsid w:val="00965017"/>
    <w:rsid w:val="009667F3"/>
    <w:rsid w:val="009711C2"/>
    <w:rsid w:val="009741AF"/>
    <w:rsid w:val="009741C7"/>
    <w:rsid w:val="00990E4C"/>
    <w:rsid w:val="009B2485"/>
    <w:rsid w:val="009B4E8B"/>
    <w:rsid w:val="009C0FA0"/>
    <w:rsid w:val="009C4F2E"/>
    <w:rsid w:val="009C58DE"/>
    <w:rsid w:val="009D2B09"/>
    <w:rsid w:val="009D55C3"/>
    <w:rsid w:val="009D7261"/>
    <w:rsid w:val="009E4E98"/>
    <w:rsid w:val="009F3C5C"/>
    <w:rsid w:val="009F4ED2"/>
    <w:rsid w:val="00A1453B"/>
    <w:rsid w:val="00A46542"/>
    <w:rsid w:val="00A57761"/>
    <w:rsid w:val="00A62049"/>
    <w:rsid w:val="00A73F0E"/>
    <w:rsid w:val="00A7612F"/>
    <w:rsid w:val="00A76F5C"/>
    <w:rsid w:val="00A858DC"/>
    <w:rsid w:val="00A91A3B"/>
    <w:rsid w:val="00A9449E"/>
    <w:rsid w:val="00A94C66"/>
    <w:rsid w:val="00A96D77"/>
    <w:rsid w:val="00AA2199"/>
    <w:rsid w:val="00AA3C59"/>
    <w:rsid w:val="00AA7458"/>
    <w:rsid w:val="00AC14ED"/>
    <w:rsid w:val="00AD107E"/>
    <w:rsid w:val="00AF630D"/>
    <w:rsid w:val="00AF700A"/>
    <w:rsid w:val="00AF7FB5"/>
    <w:rsid w:val="00B046F5"/>
    <w:rsid w:val="00B16C09"/>
    <w:rsid w:val="00B55DFD"/>
    <w:rsid w:val="00B55FC4"/>
    <w:rsid w:val="00B56D00"/>
    <w:rsid w:val="00B64C6D"/>
    <w:rsid w:val="00B64D37"/>
    <w:rsid w:val="00B66E28"/>
    <w:rsid w:val="00B67A5F"/>
    <w:rsid w:val="00B973EB"/>
    <w:rsid w:val="00B97CCF"/>
    <w:rsid w:val="00BB16FB"/>
    <w:rsid w:val="00BB669F"/>
    <w:rsid w:val="00BC7A2C"/>
    <w:rsid w:val="00BD02A7"/>
    <w:rsid w:val="00BD1615"/>
    <w:rsid w:val="00BE31C1"/>
    <w:rsid w:val="00BE4233"/>
    <w:rsid w:val="00BE70A7"/>
    <w:rsid w:val="00C00771"/>
    <w:rsid w:val="00C11DAC"/>
    <w:rsid w:val="00C3160D"/>
    <w:rsid w:val="00C35C2C"/>
    <w:rsid w:val="00C36831"/>
    <w:rsid w:val="00C3764E"/>
    <w:rsid w:val="00C4009E"/>
    <w:rsid w:val="00C435C3"/>
    <w:rsid w:val="00C52306"/>
    <w:rsid w:val="00C554EC"/>
    <w:rsid w:val="00C56CC5"/>
    <w:rsid w:val="00C57747"/>
    <w:rsid w:val="00C62391"/>
    <w:rsid w:val="00C63D8A"/>
    <w:rsid w:val="00C76C44"/>
    <w:rsid w:val="00C81E89"/>
    <w:rsid w:val="00C9293A"/>
    <w:rsid w:val="00CA0D59"/>
    <w:rsid w:val="00CA1927"/>
    <w:rsid w:val="00CA6391"/>
    <w:rsid w:val="00CA69F7"/>
    <w:rsid w:val="00CA6A32"/>
    <w:rsid w:val="00CB0D66"/>
    <w:rsid w:val="00CE1B6D"/>
    <w:rsid w:val="00CE2657"/>
    <w:rsid w:val="00CE2865"/>
    <w:rsid w:val="00CE7374"/>
    <w:rsid w:val="00D03431"/>
    <w:rsid w:val="00D25402"/>
    <w:rsid w:val="00D25FE0"/>
    <w:rsid w:val="00D278FD"/>
    <w:rsid w:val="00D453F8"/>
    <w:rsid w:val="00D46C80"/>
    <w:rsid w:val="00D554A8"/>
    <w:rsid w:val="00D64D54"/>
    <w:rsid w:val="00D75B90"/>
    <w:rsid w:val="00D80F10"/>
    <w:rsid w:val="00D83135"/>
    <w:rsid w:val="00D90B38"/>
    <w:rsid w:val="00D910EA"/>
    <w:rsid w:val="00D932F8"/>
    <w:rsid w:val="00D9391F"/>
    <w:rsid w:val="00D95CF0"/>
    <w:rsid w:val="00DA02D8"/>
    <w:rsid w:val="00DA1206"/>
    <w:rsid w:val="00DA1296"/>
    <w:rsid w:val="00DA3CDF"/>
    <w:rsid w:val="00DA44DC"/>
    <w:rsid w:val="00DA7EA4"/>
    <w:rsid w:val="00DB100F"/>
    <w:rsid w:val="00DB7932"/>
    <w:rsid w:val="00DE5564"/>
    <w:rsid w:val="00DF703D"/>
    <w:rsid w:val="00E039C4"/>
    <w:rsid w:val="00E061CD"/>
    <w:rsid w:val="00E07E62"/>
    <w:rsid w:val="00E131F9"/>
    <w:rsid w:val="00E1597C"/>
    <w:rsid w:val="00E35DDC"/>
    <w:rsid w:val="00E37167"/>
    <w:rsid w:val="00E42D77"/>
    <w:rsid w:val="00E55623"/>
    <w:rsid w:val="00E6483D"/>
    <w:rsid w:val="00E7052A"/>
    <w:rsid w:val="00E80D46"/>
    <w:rsid w:val="00E86F88"/>
    <w:rsid w:val="00E87268"/>
    <w:rsid w:val="00E936C7"/>
    <w:rsid w:val="00E970DA"/>
    <w:rsid w:val="00EA794D"/>
    <w:rsid w:val="00EB0493"/>
    <w:rsid w:val="00EB0B09"/>
    <w:rsid w:val="00EB401E"/>
    <w:rsid w:val="00EB51DF"/>
    <w:rsid w:val="00ED5DC0"/>
    <w:rsid w:val="00ED6A33"/>
    <w:rsid w:val="00F1170E"/>
    <w:rsid w:val="00F13CF1"/>
    <w:rsid w:val="00F14A41"/>
    <w:rsid w:val="00F155EE"/>
    <w:rsid w:val="00F17589"/>
    <w:rsid w:val="00F21BCC"/>
    <w:rsid w:val="00F26794"/>
    <w:rsid w:val="00F31A94"/>
    <w:rsid w:val="00F362E6"/>
    <w:rsid w:val="00F5049D"/>
    <w:rsid w:val="00F50944"/>
    <w:rsid w:val="00F5390C"/>
    <w:rsid w:val="00F60B90"/>
    <w:rsid w:val="00F703AE"/>
    <w:rsid w:val="00F8705A"/>
    <w:rsid w:val="00F91DC6"/>
    <w:rsid w:val="00FA0708"/>
    <w:rsid w:val="00FA3882"/>
    <w:rsid w:val="00FA64C9"/>
    <w:rsid w:val="00FB79D0"/>
    <w:rsid w:val="00FC2602"/>
    <w:rsid w:val="00FD1BF6"/>
    <w:rsid w:val="00FD3DF7"/>
    <w:rsid w:val="00FD5F95"/>
    <w:rsid w:val="00FE335E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653B3F1"/>
  <w15:chartTrackingRefBased/>
  <w15:docId w15:val="{3850CA60-0ADD-4B4F-861F-E9C610B1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8309F"/>
    <w:pPr>
      <w:ind w:left="720"/>
      <w:contextualSpacing/>
    </w:pPr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rsid w:val="0078309F"/>
    <w:rPr>
      <w:rFonts w:ascii="Arial" w:hAnsi="Arial" w:cs="Arial"/>
      <w:sz w:val="18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78309F"/>
    <w:rPr>
      <w:vertAlign w:val="superscript"/>
    </w:rPr>
  </w:style>
  <w:style w:type="paragraph" w:styleId="NormalWeb">
    <w:name w:val="Normal (Web)"/>
    <w:basedOn w:val="Normal"/>
    <w:semiHidden/>
    <w:unhideWhenUsed/>
    <w:rsid w:val="007713E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13E7"/>
  </w:style>
  <w:style w:type="character" w:styleId="CommentReference">
    <w:name w:val="annotation reference"/>
    <w:basedOn w:val="DefaultParagraphFont"/>
    <w:semiHidden/>
    <w:unhideWhenUsed/>
    <w:rsid w:val="00E35D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DD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DDC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35DDC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35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5DDC"/>
    <w:rPr>
      <w:rFonts w:ascii="Segoe UI" w:hAnsi="Segoe UI" w:cs="Segoe UI"/>
      <w:sz w:val="18"/>
      <w:szCs w:val="18"/>
    </w:rPr>
  </w:style>
  <w:style w:type="paragraph" w:customStyle="1" w:styleId="Body1">
    <w:name w:val="Body 1"/>
    <w:uiPriority w:val="99"/>
    <w:rsid w:val="00A7612F"/>
    <w:pPr>
      <w:outlineLvl w:val="0"/>
    </w:pPr>
    <w:rPr>
      <w:rFonts w:eastAsia="Arial Unicode MS"/>
      <w:color w:val="000000"/>
      <w:sz w:val="24"/>
      <w:u w:color="000000"/>
      <w:lang w:eastAsia="en-US"/>
    </w:rPr>
  </w:style>
  <w:style w:type="character" w:styleId="Hyperlink">
    <w:name w:val="Hyperlink"/>
    <w:basedOn w:val="DefaultParagraphFont"/>
    <w:unhideWhenUsed/>
    <w:rsid w:val="00401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igclilyclair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DD9E-D4A2-4A01-B24D-538BFFE3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15</Pages>
  <Words>1588</Words>
  <Characters>10985</Characters>
  <Application>Microsoft Office Word</Application>
  <DocSecurity>0</DocSecurity>
  <Lines>312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ВВЕДЕНИЕ</vt:lpstr>
      <vt:lpstr>Межправительственный комитет по интеллектуальной собственности, генетическим ре</vt:lpstr>
      <vt:lpstr>На 44-й сессии МКГР по итогам неофициальных консультаций я обязалась подготовит</vt:lpstr>
      <vt:lpstr>В русле этого обязательства я разработала настоящий первоначальный проект текст</vt:lpstr>
      <vt:lpstr>Настоящий проект текста подготовлен исключительно в рамках моих полномочий Пред</vt:lpstr>
      <vt:lpstr>До сих пор МКГР уделял основное внимание обсуждению целей, объекта охраны, бене</vt:lpstr>
      <vt:lpstr>Кроме того, поскольку у нас по-прежнему нет единой позиции относительно характе</vt:lpstr>
      <vt:lpstr>Работа над проектом продолжается.  Предлагаю всем участникам МКГР рассмотреть э</vt:lpstr>
      <vt:lpstr/>
    </vt:vector>
  </TitlesOfParts>
  <Company>World Intellectual Property Organization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MCCAULEY Tana</dc:creator>
  <cp:keywords>FOR OFFICIAL USE ONLY</cp:keywords>
  <dc:description/>
  <cp:lastModifiedBy>MORENO PALESTINI Maria del Pilar</cp:lastModifiedBy>
  <cp:revision>19</cp:revision>
  <dcterms:created xsi:type="dcterms:W3CDTF">2022-11-28T09:42:00Z</dcterms:created>
  <dcterms:modified xsi:type="dcterms:W3CDTF">2022-12-01T11:12:00Z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39d0c56a-c8aa-4e5c-8884-abcccd388f0b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