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43894" w:rsidP="00916EE2">
            <w:r>
              <w:rPr>
                <w:noProof/>
                <w:lang w:eastAsia="en-US"/>
              </w:rPr>
              <w:drawing>
                <wp:inline distT="0" distB="0" distL="0" distR="0" wp14:anchorId="4651EAA0" wp14:editId="4FA2D969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43894" w:rsidRDefault="008549C5" w:rsidP="008549C5">
            <w:pPr>
              <w:jc w:val="right"/>
              <w:rPr>
                <w:sz w:val="40"/>
                <w:szCs w:val="40"/>
              </w:rPr>
            </w:pPr>
            <w:r w:rsidRPr="00743894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549C5" w:rsidP="008549C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8549C5">
              <w:rPr>
                <w:rFonts w:ascii="Arial Black" w:hAnsi="Arial Black"/>
                <w:caps/>
                <w:sz w:val="15"/>
                <w:lang w:val="ru-RU"/>
              </w:rPr>
              <w:t>WIPO/GRTKF/IC/34/INF/6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549C5" w:rsidP="008549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49C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549C5" w:rsidP="008549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49C5">
              <w:rPr>
                <w:rFonts w:ascii="Arial Black" w:hAnsi="Arial Black"/>
                <w:caps/>
                <w:sz w:val="15"/>
                <w:lang w:val="ru-RU"/>
              </w:rPr>
              <w:t>дата:  15 июня 2017 г.</w:t>
            </w:r>
          </w:p>
        </w:tc>
      </w:tr>
    </w:tbl>
    <w:p w:rsidR="008549C5" w:rsidRDefault="008549C5" w:rsidP="008B2CC1"/>
    <w:p w:rsidR="008549C5" w:rsidRDefault="008549C5" w:rsidP="008B2CC1"/>
    <w:p w:rsidR="008549C5" w:rsidRDefault="008549C5" w:rsidP="008B2CC1"/>
    <w:p w:rsidR="008549C5" w:rsidRDefault="008549C5" w:rsidP="008B2CC1"/>
    <w:p w:rsidR="008549C5" w:rsidRDefault="008549C5" w:rsidP="008B2CC1">
      <w:bookmarkStart w:id="1" w:name="_GoBack"/>
      <w:bookmarkEnd w:id="1"/>
    </w:p>
    <w:p w:rsidR="008549C5" w:rsidRPr="008549C5" w:rsidRDefault="008549C5" w:rsidP="008549C5">
      <w:pPr>
        <w:rPr>
          <w:b/>
          <w:sz w:val="28"/>
          <w:szCs w:val="28"/>
          <w:lang w:val="ru-RU"/>
        </w:rPr>
      </w:pPr>
      <w:r w:rsidRPr="008549C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549C5" w:rsidRPr="008549C5" w:rsidRDefault="008549C5" w:rsidP="003845C1">
      <w:pPr>
        <w:rPr>
          <w:lang w:val="ru-RU"/>
        </w:rPr>
      </w:pPr>
    </w:p>
    <w:p w:rsidR="008549C5" w:rsidRPr="008549C5" w:rsidRDefault="008549C5" w:rsidP="003845C1">
      <w:pPr>
        <w:rPr>
          <w:lang w:val="ru-RU"/>
        </w:rPr>
      </w:pPr>
    </w:p>
    <w:p w:rsidR="008549C5" w:rsidRPr="008549C5" w:rsidRDefault="008549C5" w:rsidP="008549C5">
      <w:pPr>
        <w:rPr>
          <w:b/>
          <w:sz w:val="24"/>
          <w:szCs w:val="24"/>
          <w:lang w:val="ru-RU"/>
        </w:rPr>
      </w:pPr>
      <w:r w:rsidRPr="008549C5">
        <w:rPr>
          <w:b/>
          <w:sz w:val="24"/>
          <w:szCs w:val="24"/>
          <w:lang w:val="ru-RU"/>
        </w:rPr>
        <w:t>Тридцать четвертая сессия</w:t>
      </w:r>
    </w:p>
    <w:p w:rsidR="008549C5" w:rsidRPr="008549C5" w:rsidRDefault="008549C5" w:rsidP="008549C5">
      <w:pPr>
        <w:rPr>
          <w:b/>
          <w:sz w:val="24"/>
          <w:szCs w:val="24"/>
          <w:lang w:val="ru-RU"/>
        </w:rPr>
      </w:pPr>
      <w:r w:rsidRPr="008549C5">
        <w:rPr>
          <w:b/>
          <w:sz w:val="24"/>
          <w:szCs w:val="24"/>
          <w:lang w:val="ru-RU"/>
        </w:rPr>
        <w:t>Женева, 12-16 июня 2017 г.</w:t>
      </w:r>
    </w:p>
    <w:p w:rsidR="008549C5" w:rsidRPr="008549C5" w:rsidRDefault="008549C5" w:rsidP="003845C1">
      <w:pPr>
        <w:rPr>
          <w:lang w:val="ru-RU"/>
        </w:rPr>
      </w:pPr>
    </w:p>
    <w:p w:rsidR="008549C5" w:rsidRPr="008549C5" w:rsidRDefault="008549C5" w:rsidP="003845C1">
      <w:pPr>
        <w:rPr>
          <w:lang w:val="ru-RU"/>
        </w:rPr>
      </w:pPr>
    </w:p>
    <w:p w:rsidR="008549C5" w:rsidRPr="008549C5" w:rsidRDefault="008549C5" w:rsidP="003845C1">
      <w:pPr>
        <w:rPr>
          <w:sz w:val="24"/>
          <w:szCs w:val="24"/>
          <w:lang w:val="ru-RU"/>
        </w:rPr>
      </w:pPr>
    </w:p>
    <w:p w:rsidR="008549C5" w:rsidRPr="008549C5" w:rsidRDefault="008549C5" w:rsidP="008549C5">
      <w:pPr>
        <w:rPr>
          <w:sz w:val="24"/>
          <w:szCs w:val="24"/>
          <w:lang w:val="ru-RU"/>
        </w:rPr>
      </w:pPr>
      <w:bookmarkStart w:id="2" w:name="TitleOfDoc"/>
      <w:bookmarkEnd w:id="2"/>
      <w:r w:rsidRPr="008549C5">
        <w:rPr>
          <w:sz w:val="24"/>
          <w:szCs w:val="24"/>
          <w:lang w:val="ru-RU"/>
        </w:rPr>
        <w:t>ДОБРОВОЛЬНЫЙ ФОНД ДЛЯ АККРЕДИТОВАННЫХ КОРЕННЫХ И МЕСТНЫХ ОБЩИН:  РЕШЕНИЯ, ПРИНЯТЫЕ ГЕНЕРАЛЬНЫМ ДИРЕКТОРОМ В СООТВЕТСТВИИ С РЕКОМЕНДАЦИЕЙ, ВЫНЕСЕННОЙ КОНСУЛЬТАТИВНЫМ СОВЕТОМ</w:t>
      </w:r>
    </w:p>
    <w:p w:rsidR="008549C5" w:rsidRPr="008549C5" w:rsidRDefault="008549C5" w:rsidP="008B2CC1">
      <w:pPr>
        <w:rPr>
          <w:lang w:val="ru-RU"/>
        </w:rPr>
      </w:pPr>
    </w:p>
    <w:p w:rsidR="008549C5" w:rsidRDefault="008549C5" w:rsidP="008549C5">
      <w:pPr>
        <w:rPr>
          <w:i/>
        </w:rPr>
      </w:pPr>
      <w:bookmarkStart w:id="3" w:name="Prepared"/>
      <w:bookmarkEnd w:id="3"/>
      <w:r w:rsidRPr="008549C5">
        <w:rPr>
          <w:i/>
          <w:lang w:val="ru-RU"/>
        </w:rPr>
        <w:t>Информационная записка, подготовленная Генеральным директором</w:t>
      </w:r>
    </w:p>
    <w:p w:rsidR="008549C5" w:rsidRDefault="008549C5" w:rsidP="00357C98"/>
    <w:p w:rsidR="008549C5" w:rsidRDefault="008549C5" w:rsidP="00357C98"/>
    <w:p w:rsidR="008549C5" w:rsidRDefault="008549C5" w:rsidP="00357C98"/>
    <w:p w:rsidR="008549C5" w:rsidRDefault="008549C5" w:rsidP="00357C98"/>
    <w:p w:rsidR="008549C5" w:rsidRDefault="008549C5" w:rsidP="008549C5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 w:rsidRPr="008549C5">
        <w:rPr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изложены в приложении к документу</w:t>
      </w:r>
      <w:r w:rsidR="008F1C72">
        <w:rPr>
          <w:szCs w:val="22"/>
          <w:lang w:val="ru-RU"/>
        </w:rPr>
        <w:t> </w:t>
      </w:r>
      <w:r w:rsidRPr="008549C5">
        <w:rPr>
          <w:szCs w:val="22"/>
          <w:lang w:val="ru-RU"/>
        </w:rPr>
        <w:t>WO/GA/39/11.  Статья 6(i) соответствующего решения гласит следующее:</w:t>
      </w:r>
    </w:p>
    <w:p w:rsidR="008549C5" w:rsidRDefault="008549C5" w:rsidP="008549C5">
      <w:pPr>
        <w:tabs>
          <w:tab w:val="num" w:pos="0"/>
        </w:tabs>
        <w:spacing w:after="220"/>
        <w:rPr>
          <w:szCs w:val="22"/>
        </w:rPr>
      </w:pPr>
      <w:r w:rsidRPr="008549C5">
        <w:rPr>
          <w:szCs w:val="22"/>
          <w:lang w:val="ru-RU"/>
        </w:rPr>
        <w:t>«Консультативный совет принимает свою рекомендацию до окончания сессии Комитета, в ходе которой он проводит свои заседания.</w:t>
      </w:r>
      <w:r w:rsidR="004A03EF" w:rsidRPr="008549C5">
        <w:rPr>
          <w:szCs w:val="22"/>
          <w:lang w:val="ru-RU"/>
        </w:rPr>
        <w:t xml:space="preserve">  </w:t>
      </w:r>
      <w:r w:rsidRPr="008549C5">
        <w:rPr>
          <w:szCs w:val="22"/>
          <w:lang w:val="ru-RU"/>
        </w:rPr>
        <w:t>В этой рекомендации определяются:</w:t>
      </w:r>
    </w:p>
    <w:p w:rsidR="008549C5" w:rsidRPr="008549C5" w:rsidRDefault="008549C5" w:rsidP="008549C5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8549C5">
        <w:rPr>
          <w:szCs w:val="22"/>
          <w:lang w:val="ru-RU"/>
        </w:rPr>
        <w:t>будущая сессия Комитета и, если возникнет такая ситуация, заседание</w:t>
      </w:r>
      <w:r w:rsidR="008F1C72">
        <w:rPr>
          <w:szCs w:val="22"/>
          <w:lang w:val="ru-RU"/>
        </w:rPr>
        <w:t> </w:t>
      </w:r>
      <w:r w:rsidRPr="008549C5">
        <w:rPr>
          <w:szCs w:val="22"/>
          <w:lang w:val="ru-RU"/>
        </w:rPr>
        <w:t>(заседания) Межсессионной рабочей группы (МРГ), в отношении которых испрашивается финансовая поддержка (то есть следующая сессия Комитета);</w:t>
      </w:r>
    </w:p>
    <w:p w:rsidR="008549C5" w:rsidRPr="008549C5" w:rsidRDefault="008549C5" w:rsidP="008549C5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8549C5">
        <w:rPr>
          <w:szCs w:val="22"/>
          <w:lang w:val="ru-RU"/>
        </w:rPr>
        <w:t>кандидаты, которым, по мнению Консультативного совета, следует предоставить поддержку для обеспечения участия в этой сессии и/или заседании (заседаниях) МРГ и для поддержки которых имеются средства;</w:t>
      </w:r>
    </w:p>
    <w:p w:rsidR="008549C5" w:rsidRPr="008549C5" w:rsidRDefault="008549C5" w:rsidP="008549C5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8549C5">
        <w:rPr>
          <w:szCs w:val="22"/>
          <w:lang w:val="ru-RU"/>
        </w:rPr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 достаточно;</w:t>
      </w:r>
    </w:p>
    <w:p w:rsidR="008549C5" w:rsidRPr="008549C5" w:rsidRDefault="008549C5" w:rsidP="008549C5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8549C5">
        <w:rPr>
          <w:szCs w:val="22"/>
          <w:lang w:val="ru-RU"/>
        </w:rPr>
        <w:lastRenderedPageBreak/>
        <w:t>любой кандидат или кандидаты, заявления которых были отклонены в соответствии с процедурой, предусмотренной статьей 10;</w:t>
      </w:r>
    </w:p>
    <w:p w:rsidR="008549C5" w:rsidRPr="008549C5" w:rsidRDefault="008549C5" w:rsidP="008549C5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8549C5">
        <w:rPr>
          <w:szCs w:val="22"/>
          <w:lang w:val="ru-RU"/>
        </w:rPr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:rsidR="008549C5" w:rsidRPr="008549C5" w:rsidRDefault="008549C5" w:rsidP="008549C5">
      <w:pPr>
        <w:tabs>
          <w:tab w:val="num" w:pos="0"/>
        </w:tabs>
        <w:spacing w:after="220"/>
        <w:rPr>
          <w:szCs w:val="22"/>
          <w:lang w:val="ru-RU"/>
        </w:rPr>
      </w:pPr>
      <w:r w:rsidRPr="008549C5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4A03EF" w:rsidRPr="008549C5">
        <w:rPr>
          <w:szCs w:val="22"/>
          <w:lang w:val="ru-RU"/>
        </w:rPr>
        <w:t xml:space="preserve">  </w:t>
      </w:r>
      <w:r w:rsidRPr="008549C5">
        <w:rPr>
          <w:szCs w:val="22"/>
          <w:lang w:val="ru-RU"/>
        </w:rPr>
        <w:t>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8549C5" w:rsidRPr="008F1C72" w:rsidRDefault="008549C5" w:rsidP="008549C5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8549C5">
        <w:rPr>
          <w:szCs w:val="22"/>
          <w:lang w:val="ru-RU"/>
        </w:rPr>
        <w:t xml:space="preserve"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тридцать </w:t>
      </w:r>
      <w:r w:rsidR="008F1C72">
        <w:rPr>
          <w:szCs w:val="22"/>
          <w:lang w:val="ru-RU"/>
        </w:rPr>
        <w:t>четвертой</w:t>
      </w:r>
      <w:r w:rsidRPr="008549C5">
        <w:rPr>
          <w:szCs w:val="22"/>
          <w:lang w:val="ru-RU"/>
        </w:rPr>
        <w:t xml:space="preserve"> сессии Комитета.</w:t>
      </w:r>
      <w:r w:rsidR="003A7E15" w:rsidRPr="008549C5">
        <w:rPr>
          <w:szCs w:val="22"/>
          <w:lang w:val="ru-RU"/>
        </w:rPr>
        <w:t xml:space="preserve">  </w:t>
      </w:r>
      <w:r w:rsidRPr="008549C5">
        <w:rPr>
          <w:szCs w:val="22"/>
          <w:lang w:val="ru-RU"/>
        </w:rPr>
        <w:t>Отчет представлен в приложении к настоящему документу.</w:t>
      </w:r>
    </w:p>
    <w:p w:rsidR="008549C5" w:rsidRPr="008549C5" w:rsidRDefault="008549C5" w:rsidP="008549C5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8549C5">
        <w:rPr>
          <w:szCs w:val="22"/>
          <w:lang w:val="ru-RU"/>
        </w:rPr>
        <w:t>Комитет ставится в известность о том, что в соответствии со статьей 6(d) приложения к документу WO/GA/39/11, утвержденному Генеральной Ассамблеей 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этого отчета.</w:t>
      </w:r>
    </w:p>
    <w:p w:rsidR="008549C5" w:rsidRPr="008549C5" w:rsidRDefault="008549C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8549C5" w:rsidRPr="008549C5" w:rsidRDefault="008549C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8549C5" w:rsidRPr="008549C5" w:rsidRDefault="008549C5" w:rsidP="008549C5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8549C5">
        <w:rPr>
          <w:sz w:val="22"/>
          <w:szCs w:val="22"/>
          <w:lang w:val="ru-RU"/>
        </w:rPr>
        <w:t>[Приложение следует]</w:t>
      </w:r>
    </w:p>
    <w:p w:rsidR="004A03EF" w:rsidRPr="008549C5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8549C5" w:rsidSect="002D791B">
          <w:headerReference w:type="default" r:id="rId10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8549C5" w:rsidRPr="008549C5" w:rsidRDefault="008549C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8549C5" w:rsidRPr="008549C5" w:rsidRDefault="008549C5" w:rsidP="008549C5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8549C5">
        <w:rPr>
          <w:sz w:val="22"/>
          <w:szCs w:val="22"/>
          <w:lang w:val="ru-RU"/>
        </w:rPr>
        <w:t>ДОБРОВОЛЬНЫЙ ФОНД ВОИС</w:t>
      </w:r>
    </w:p>
    <w:p w:rsidR="008549C5" w:rsidRPr="008549C5" w:rsidRDefault="008549C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8549C5" w:rsidRPr="008549C5" w:rsidRDefault="008549C5" w:rsidP="008549C5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8549C5">
        <w:rPr>
          <w:sz w:val="22"/>
          <w:szCs w:val="22"/>
          <w:lang w:val="ru-RU"/>
        </w:rPr>
        <w:t>КОНСУЛЬТАТИВНЫЙ СОВЕТ</w:t>
      </w:r>
    </w:p>
    <w:p w:rsidR="008549C5" w:rsidRPr="008549C5" w:rsidRDefault="008549C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8549C5" w:rsidRDefault="008549C5" w:rsidP="008549C5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 w:rsidRPr="008549C5">
        <w:rPr>
          <w:sz w:val="22"/>
          <w:szCs w:val="22"/>
          <w:u w:val="single"/>
          <w:lang w:val="ru-RU"/>
        </w:rPr>
        <w:t>ОТЧЕТ</w:t>
      </w:r>
    </w:p>
    <w:p w:rsidR="008549C5" w:rsidRDefault="008549C5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8549C5" w:rsidRDefault="008549C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8549C5" w:rsidRDefault="008549C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8549C5" w:rsidRDefault="008549C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8549C5" w:rsidRPr="008549C5" w:rsidRDefault="008549C5" w:rsidP="008549C5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 xml:space="preserve">Консультативный совет Добровольного фонда ВОИС для аккредитованных коренных и местных общин («Фонд»), члены которого были назначены по решению Межправительственного комитета по интеллектуальной собственности, генетическим ресурсам, традиционным знаниям и фольклору («Комитет») на тридцать </w:t>
      </w:r>
      <w:r w:rsidR="00743894">
        <w:rPr>
          <w:rFonts w:eastAsia="Times New Roman"/>
          <w:szCs w:val="22"/>
          <w:lang w:val="ru-RU" w:eastAsia="en-US"/>
        </w:rPr>
        <w:t>четвертой</w:t>
      </w:r>
      <w:r w:rsidRPr="008549C5">
        <w:rPr>
          <w:rFonts w:eastAsia="Times New Roman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двадцать </w:t>
      </w:r>
      <w:r w:rsidR="008F1C72">
        <w:rPr>
          <w:rFonts w:eastAsia="Times New Roman"/>
          <w:szCs w:val="22"/>
          <w:lang w:val="ru-RU" w:eastAsia="en-US"/>
        </w:rPr>
        <w:t>шестое</w:t>
      </w:r>
      <w:r w:rsidRPr="008549C5">
        <w:rPr>
          <w:rFonts w:eastAsia="Times New Roman"/>
          <w:szCs w:val="22"/>
          <w:lang w:val="ru-RU" w:eastAsia="en-US"/>
        </w:rPr>
        <w:t xml:space="preserve"> заседание и 14 </w:t>
      </w:r>
      <w:r w:rsidR="00743894">
        <w:rPr>
          <w:rFonts w:eastAsia="Times New Roman"/>
          <w:szCs w:val="22"/>
          <w:lang w:val="ru-RU" w:eastAsia="en-US"/>
        </w:rPr>
        <w:t>июня</w:t>
      </w:r>
      <w:r w:rsidRPr="008549C5">
        <w:rPr>
          <w:rFonts w:eastAsia="Times New Roman"/>
          <w:szCs w:val="22"/>
          <w:lang w:val="ru-RU" w:eastAsia="en-US"/>
        </w:rPr>
        <w:t xml:space="preserve"> 2017 г. под председательством Его Превосходительства г-на Майкла ТЕНЕ (член ex officio)</w:t>
      </w:r>
      <w:r w:rsidRPr="008549C5">
        <w:rPr>
          <w:rFonts w:eastAsia="Times New Roman"/>
          <w:i/>
          <w:szCs w:val="22"/>
          <w:lang w:val="ru-RU" w:eastAsia="en-US"/>
        </w:rPr>
        <w:t xml:space="preserve"> </w:t>
      </w:r>
      <w:r w:rsidRPr="008549C5">
        <w:rPr>
          <w:rFonts w:eastAsia="Times New Roman"/>
          <w:szCs w:val="22"/>
          <w:lang w:val="ru-RU" w:eastAsia="en-US"/>
        </w:rPr>
        <w:t xml:space="preserve">на полях тридцать </w:t>
      </w:r>
      <w:r w:rsidR="008F1C72">
        <w:rPr>
          <w:rFonts w:eastAsia="Times New Roman"/>
          <w:szCs w:val="22"/>
          <w:lang w:val="ru-RU" w:eastAsia="en-US"/>
        </w:rPr>
        <w:t>четвертой</w:t>
      </w:r>
      <w:r w:rsidRPr="008549C5">
        <w:rPr>
          <w:rFonts w:eastAsia="Times New Roman"/>
          <w:szCs w:val="22"/>
          <w:lang w:val="ru-RU" w:eastAsia="en-US"/>
        </w:rPr>
        <w:t xml:space="preserve"> сессии Комитета.</w:t>
      </w:r>
    </w:p>
    <w:p w:rsidR="008549C5" w:rsidRPr="008549C5" w:rsidRDefault="008549C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8549C5" w:rsidRPr="008549C5" w:rsidRDefault="008549C5" w:rsidP="008549C5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Члены Консультативного совета провели встречу в соответствии со статьями 7 и 9 приложения к документу WO/GA/39/11.</w:t>
      </w:r>
    </w:p>
    <w:p w:rsidR="008549C5" w:rsidRPr="008549C5" w:rsidRDefault="008549C5" w:rsidP="00641BBC">
      <w:pPr>
        <w:tabs>
          <w:tab w:val="left" w:pos="540"/>
          <w:tab w:val="left" w:pos="2970"/>
        </w:tabs>
        <w:rPr>
          <w:rFonts w:eastAsia="Times New Roman"/>
          <w:szCs w:val="22"/>
          <w:highlight w:val="yellow"/>
          <w:lang w:val="ru-RU" w:eastAsia="en-US"/>
        </w:rPr>
      </w:pPr>
    </w:p>
    <w:p w:rsidR="008549C5" w:rsidRPr="00743894" w:rsidRDefault="008549C5" w:rsidP="008549C5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8549C5">
        <w:rPr>
          <w:szCs w:val="22"/>
          <w:lang w:val="ru-RU"/>
        </w:rPr>
        <w:t>С учетом статьи 5(a) приложения к документу WO/GA/39/11 Консультативный совет принял к сведению информацию о финансовом положении Фонда, изложенную в информационной записке WIPO/GRTKF/IC/34/INF/4 от 15 </w:t>
      </w:r>
      <w:r w:rsidR="00743894">
        <w:rPr>
          <w:szCs w:val="22"/>
          <w:lang w:val="ru-RU"/>
        </w:rPr>
        <w:t>мая</w:t>
      </w:r>
      <w:r w:rsidRPr="008549C5">
        <w:rPr>
          <w:szCs w:val="22"/>
          <w:lang w:val="ru-RU"/>
        </w:rPr>
        <w:t xml:space="preserve"> 2017 г., которая была распространена до начала тридцать </w:t>
      </w:r>
      <w:r w:rsidR="00743894">
        <w:rPr>
          <w:szCs w:val="22"/>
          <w:lang w:val="ru-RU"/>
        </w:rPr>
        <w:t>четвертой</w:t>
      </w:r>
      <w:r w:rsidRPr="008549C5">
        <w:rPr>
          <w:szCs w:val="22"/>
          <w:lang w:val="ru-RU"/>
        </w:rPr>
        <w:t xml:space="preserve"> сессии Комитета и в которой было указано, что по состоянию на </w:t>
      </w:r>
      <w:r w:rsidR="00743894">
        <w:rPr>
          <w:szCs w:val="22"/>
          <w:lang w:val="ru-RU"/>
        </w:rPr>
        <w:t>12</w:t>
      </w:r>
      <w:r w:rsidRPr="008549C5">
        <w:rPr>
          <w:szCs w:val="22"/>
          <w:lang w:val="ru-RU"/>
        </w:rPr>
        <w:t> </w:t>
      </w:r>
      <w:r w:rsidR="00743894">
        <w:rPr>
          <w:szCs w:val="22"/>
          <w:lang w:val="ru-RU"/>
        </w:rPr>
        <w:t>мая</w:t>
      </w:r>
      <w:r w:rsidRPr="008549C5">
        <w:rPr>
          <w:szCs w:val="22"/>
          <w:lang w:val="ru-RU"/>
        </w:rPr>
        <w:t xml:space="preserve"> 2017 г. сумма средств, имеющихс</w:t>
      </w:r>
      <w:r w:rsidR="00743894">
        <w:rPr>
          <w:szCs w:val="22"/>
          <w:lang w:val="ru-RU"/>
        </w:rPr>
        <w:t>я на счету Фонда, составляла 22 </w:t>
      </w:r>
      <w:r w:rsidRPr="008549C5">
        <w:rPr>
          <w:szCs w:val="22"/>
          <w:lang w:val="ru-RU"/>
        </w:rPr>
        <w:t>813,65 шв. франк</w:t>
      </w:r>
      <w:r w:rsidR="008F1C72">
        <w:rPr>
          <w:szCs w:val="22"/>
          <w:lang w:val="ru-RU"/>
        </w:rPr>
        <w:t>ов</w:t>
      </w:r>
      <w:r w:rsidRPr="008549C5">
        <w:rPr>
          <w:szCs w:val="22"/>
          <w:lang w:val="ru-RU"/>
        </w:rPr>
        <w:t xml:space="preserve"> за вычетом ранее зарезервированных средств.</w:t>
      </w:r>
      <w:r w:rsidR="00FD6406" w:rsidRPr="008549C5">
        <w:rPr>
          <w:szCs w:val="22"/>
          <w:lang w:val="ru-RU"/>
        </w:rPr>
        <w:t xml:space="preserve">  </w:t>
      </w:r>
      <w:r w:rsidR="008F1C72">
        <w:rPr>
          <w:szCs w:val="22"/>
          <w:lang w:val="ru-RU"/>
        </w:rPr>
        <w:t xml:space="preserve">Консультативный совет с удовлетворением отметил последний внесенный в Фонд взнос, сделанный правительством Австралии 28 февраля 2017 г., и </w:t>
      </w:r>
      <w:r w:rsidR="00743894">
        <w:rPr>
          <w:szCs w:val="22"/>
          <w:lang w:val="ru-RU"/>
        </w:rPr>
        <w:t>призвал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государства</w:t>
      </w:r>
      <w:r w:rsidR="00743894" w:rsidRPr="00743894">
        <w:rPr>
          <w:szCs w:val="22"/>
        </w:rPr>
        <w:t> </w:t>
      </w:r>
      <w:r w:rsidR="00743894" w:rsidRPr="00743894">
        <w:rPr>
          <w:szCs w:val="22"/>
          <w:lang w:val="ru-RU"/>
        </w:rPr>
        <w:t xml:space="preserve">– </w:t>
      </w:r>
      <w:r w:rsidR="00743894">
        <w:rPr>
          <w:szCs w:val="22"/>
          <w:lang w:val="ru-RU"/>
        </w:rPr>
        <w:t>члены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ВОИС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и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других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потенциальных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доноров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продолжать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оказывать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финансовую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поддержку</w:t>
      </w:r>
      <w:r w:rsidR="00743894" w:rsidRPr="00743894">
        <w:rPr>
          <w:szCs w:val="22"/>
          <w:lang w:val="ru-RU"/>
        </w:rPr>
        <w:t xml:space="preserve"> </w:t>
      </w:r>
      <w:r w:rsidR="00743894">
        <w:rPr>
          <w:szCs w:val="22"/>
          <w:lang w:val="ru-RU"/>
        </w:rPr>
        <w:t>Фонду</w:t>
      </w:r>
      <w:r w:rsidR="00FD6406" w:rsidRPr="00743894">
        <w:rPr>
          <w:szCs w:val="22"/>
          <w:lang w:val="ru-RU"/>
        </w:rPr>
        <w:t>.</w:t>
      </w:r>
    </w:p>
    <w:p w:rsidR="008549C5" w:rsidRPr="00743894" w:rsidRDefault="008549C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8549C5" w:rsidRPr="008549C5" w:rsidRDefault="008549C5" w:rsidP="008549C5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По итогам рассмотрения содержащегося в информационной записке WIPO/GRTKF/IC/34/INF/4 списка заявителей, а также заявлений этих кандидатов и в соответствии со статьей 6(i) приложения к документу WO/GA/39/11 Консультативный совет принял следующие рекомендации:</w:t>
      </w:r>
    </w:p>
    <w:p w:rsidR="008549C5" w:rsidRPr="008549C5" w:rsidRDefault="008549C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8549C5" w:rsidRPr="008F1C72" w:rsidRDefault="008F1C72" w:rsidP="008F1C72">
      <w:pPr>
        <w:numPr>
          <w:ilvl w:val="0"/>
          <w:numId w:val="21"/>
        </w:numPr>
        <w:tabs>
          <w:tab w:val="left" w:pos="1080"/>
        </w:tabs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б</w:t>
      </w:r>
      <w:r w:rsidRPr="008F1C72">
        <w:rPr>
          <w:szCs w:val="22"/>
          <w:lang w:val="ru-RU"/>
        </w:rPr>
        <w:t>удущая сессия, в отношении которой испрашивается финансовая поддержка в соответствии со статьей</w:t>
      </w:r>
      <w:r w:rsidRPr="008F1C72">
        <w:rPr>
          <w:szCs w:val="22"/>
        </w:rPr>
        <w:t> </w:t>
      </w:r>
      <w:r w:rsidRPr="008F1C72">
        <w:rPr>
          <w:szCs w:val="22"/>
          <w:lang w:val="ru-RU"/>
        </w:rPr>
        <w:t>5(</w:t>
      </w:r>
      <w:r w:rsidRPr="008F1C72">
        <w:rPr>
          <w:szCs w:val="22"/>
        </w:rPr>
        <w:t>e</w:t>
      </w:r>
      <w:r w:rsidRPr="008F1C72">
        <w:rPr>
          <w:szCs w:val="22"/>
          <w:lang w:val="ru-RU"/>
        </w:rPr>
        <w:t>)</w:t>
      </w:r>
      <w:r w:rsidR="00334014" w:rsidRPr="008F1C72">
        <w:rPr>
          <w:szCs w:val="22"/>
          <w:lang w:val="ru-RU"/>
        </w:rPr>
        <w:t xml:space="preserve">: </w:t>
      </w:r>
      <w:r w:rsidR="009C06AF">
        <w:rPr>
          <w:szCs w:val="22"/>
          <w:lang w:val="ru-RU"/>
        </w:rPr>
        <w:t xml:space="preserve"> тридцать пятая</w:t>
      </w:r>
      <w:r w:rsidR="00FD6406" w:rsidRPr="008F1C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сессия, при условии возобновления мандата МКГР решением Генеральной Ассамблеи ВОИС</w:t>
      </w:r>
      <w:r w:rsidR="003F5744" w:rsidRPr="008F1C72">
        <w:rPr>
          <w:szCs w:val="22"/>
          <w:lang w:val="ru-RU"/>
        </w:rPr>
        <w:t>;</w:t>
      </w:r>
    </w:p>
    <w:p w:rsidR="008549C5" w:rsidRPr="008F1C72" w:rsidRDefault="008549C5" w:rsidP="00E84CC0">
      <w:pPr>
        <w:tabs>
          <w:tab w:val="left" w:pos="1080"/>
        </w:tabs>
        <w:ind w:left="1080"/>
        <w:rPr>
          <w:szCs w:val="22"/>
          <w:highlight w:val="yellow"/>
          <w:lang w:val="ru-RU"/>
        </w:rPr>
      </w:pPr>
    </w:p>
    <w:p w:rsidR="008549C5" w:rsidRPr="008549C5" w:rsidRDefault="008549C5" w:rsidP="008549C5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 xml:space="preserve">кандидаты, которым, по мнению Консультативного совета, следует предоставить поддержку в связи с сессией Комитета, указанной в пункте 4(i) </w:t>
      </w:r>
      <w:r w:rsidR="009C06AF" w:rsidRPr="008549C5">
        <w:rPr>
          <w:rFonts w:eastAsia="Times New Roman"/>
          <w:szCs w:val="22"/>
          <w:lang w:val="ru-RU" w:eastAsia="en-US"/>
        </w:rPr>
        <w:t xml:space="preserve">(в </w:t>
      </w:r>
      <w:r w:rsidR="009C06AF">
        <w:rPr>
          <w:rFonts w:eastAsia="Times New Roman"/>
          <w:szCs w:val="22"/>
          <w:lang w:val="ru-RU" w:eastAsia="en-US"/>
        </w:rPr>
        <w:t>порядке, соответствующем английскому алфавиту</w:t>
      </w:r>
      <w:r w:rsidR="009C06AF" w:rsidRPr="008549C5">
        <w:rPr>
          <w:rFonts w:eastAsia="Times New Roman"/>
          <w:szCs w:val="22"/>
          <w:lang w:val="ru-RU" w:eastAsia="en-US"/>
        </w:rPr>
        <w:t>)</w:t>
      </w:r>
      <w:r w:rsidRPr="008549C5">
        <w:rPr>
          <w:rFonts w:eastAsia="Times New Roman"/>
          <w:szCs w:val="22"/>
          <w:lang w:val="ru-RU" w:eastAsia="en-US"/>
        </w:rPr>
        <w:t>:</w:t>
      </w:r>
      <w:r w:rsidR="0048631E" w:rsidRPr="008549C5">
        <w:rPr>
          <w:rFonts w:eastAsia="Times New Roman"/>
          <w:szCs w:val="22"/>
          <w:lang w:val="ru-RU" w:eastAsia="en-US"/>
        </w:rPr>
        <w:t xml:space="preserve">  </w:t>
      </w:r>
    </w:p>
    <w:p w:rsidR="008549C5" w:rsidRPr="008549C5" w:rsidRDefault="008549C5" w:rsidP="00641BBC">
      <w:pPr>
        <w:ind w:left="1078"/>
        <w:rPr>
          <w:szCs w:val="22"/>
          <w:highlight w:val="yellow"/>
          <w:lang w:val="ru-RU"/>
        </w:rPr>
      </w:pP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t>г-жа Али АЛЛ ШАТУ</w:t>
      </w: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t>г-н Нельсон ДЕ ЛЕОН КАНТУЛЕ</w:t>
      </w: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t>Г-н Стивен РВАГВЕРИ</w:t>
      </w: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t>г-жа Полина ШУЛБАЕВА</w:t>
      </w:r>
    </w:p>
    <w:p w:rsidR="008549C5" w:rsidRPr="008549C5" w:rsidRDefault="008549C5" w:rsidP="008549C5">
      <w:pPr>
        <w:ind w:left="1078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t>г-жа Дженифер ТАУЛИ КОРПУС</w:t>
      </w:r>
    </w:p>
    <w:p w:rsidR="008549C5" w:rsidRPr="008549C5" w:rsidRDefault="003F5744" w:rsidP="00FD6406">
      <w:pPr>
        <w:ind w:left="1078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br w:type="page"/>
      </w:r>
    </w:p>
    <w:p w:rsidR="008549C5" w:rsidRPr="008549C5" w:rsidRDefault="008549C5" w:rsidP="00FD6406">
      <w:pPr>
        <w:ind w:left="1078"/>
        <w:rPr>
          <w:rFonts w:eastAsia="Times New Roman"/>
          <w:sz w:val="24"/>
          <w:szCs w:val="24"/>
          <w:highlight w:val="yellow"/>
          <w:lang w:val="ru-RU" w:eastAsia="en-US"/>
        </w:rPr>
      </w:pPr>
    </w:p>
    <w:p w:rsidR="008549C5" w:rsidRPr="008549C5" w:rsidRDefault="008549C5" w:rsidP="008549C5">
      <w:pPr>
        <w:ind w:left="1080" w:hanging="54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(iii)</w:t>
      </w:r>
      <w:r w:rsidRPr="008549C5">
        <w:rPr>
          <w:rFonts w:eastAsia="Times New Roman"/>
          <w:szCs w:val="22"/>
          <w:lang w:val="ru-RU" w:eastAsia="en-US"/>
        </w:rPr>
        <w:tab/>
        <w:t xml:space="preserve">кандидаты, дальнейшее рассмотрение заявлений которых Консультативным советом следует отложить до следующей сессии </w:t>
      </w:r>
      <w:r w:rsidR="009C06AF">
        <w:rPr>
          <w:rFonts w:eastAsia="Times New Roman"/>
          <w:szCs w:val="22"/>
          <w:lang w:val="ru-RU" w:eastAsia="en-US"/>
        </w:rPr>
        <w:t>Комитета</w:t>
      </w:r>
      <w:r w:rsidRPr="008549C5">
        <w:rPr>
          <w:rFonts w:eastAsia="Times New Roman"/>
          <w:szCs w:val="22"/>
          <w:lang w:val="ru-RU" w:eastAsia="en-US"/>
        </w:rPr>
        <w:t xml:space="preserve"> (в </w:t>
      </w:r>
      <w:r w:rsidR="009C06AF">
        <w:rPr>
          <w:rFonts w:eastAsia="Times New Roman"/>
          <w:szCs w:val="22"/>
          <w:lang w:val="ru-RU" w:eastAsia="en-US"/>
        </w:rPr>
        <w:t>порядке, соответствующем английскому алфавиту</w:t>
      </w:r>
      <w:r w:rsidRPr="008549C5">
        <w:rPr>
          <w:rFonts w:eastAsia="Times New Roman"/>
          <w:szCs w:val="22"/>
          <w:lang w:val="ru-RU" w:eastAsia="en-US"/>
        </w:rPr>
        <w:t>)</w:t>
      </w:r>
      <w:r w:rsidR="009C06AF">
        <w:rPr>
          <w:rFonts w:eastAsia="Times New Roman"/>
          <w:szCs w:val="22"/>
          <w:lang w:val="ru-RU" w:eastAsia="en-US"/>
        </w:rPr>
        <w:t>:</w:t>
      </w:r>
    </w:p>
    <w:p w:rsidR="008549C5" w:rsidRPr="008549C5" w:rsidRDefault="008549C5" w:rsidP="00641BBC">
      <w:pPr>
        <w:ind w:left="1078"/>
        <w:rPr>
          <w:szCs w:val="22"/>
          <w:highlight w:val="yellow"/>
          <w:lang w:val="ru-RU"/>
        </w:rPr>
      </w:pP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color w:val="000000"/>
          <w:szCs w:val="22"/>
          <w:lang w:val="ru-RU" w:eastAsia="en-US"/>
        </w:rPr>
        <w:t>Г-н Иса АДАМУ</w:t>
      </w:r>
      <w:r w:rsidR="00FD6406" w:rsidRPr="008549C5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г-жа Эдна Мария ДА КОСТА Э СИЛЬВА</w:t>
      </w:r>
      <w:r w:rsidR="00FD6406" w:rsidRPr="008549C5">
        <w:rPr>
          <w:rFonts w:eastAsia="Times New Roman"/>
          <w:szCs w:val="22"/>
          <w:lang w:val="ru-RU" w:eastAsia="en-US"/>
        </w:rPr>
        <w:t xml:space="preserve"> </w:t>
      </w: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г-н Альмоктар МАХАМАДУ</w:t>
      </w:r>
      <w:r w:rsidR="00FD6406" w:rsidRPr="008549C5">
        <w:rPr>
          <w:rFonts w:eastAsia="Times New Roman"/>
          <w:szCs w:val="22"/>
          <w:lang w:val="ru-RU" w:eastAsia="en-US"/>
        </w:rPr>
        <w:t xml:space="preserve"> </w:t>
      </w:r>
    </w:p>
    <w:p w:rsidR="008549C5" w:rsidRPr="008549C5" w:rsidRDefault="008549C5" w:rsidP="008549C5">
      <w:pPr>
        <w:spacing w:after="120" w:line="260" w:lineRule="exact"/>
        <w:ind w:left="1080"/>
        <w:rPr>
          <w:rFonts w:eastAsia="Times New Roman"/>
          <w:color w:val="000000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г-н Джон Колол ОЛЕ ТИНГОИ</w:t>
      </w:r>
      <w:r w:rsidR="00FD6406" w:rsidRPr="008549C5">
        <w:rPr>
          <w:rFonts w:eastAsia="Times New Roman"/>
          <w:szCs w:val="22"/>
          <w:lang w:val="ru-RU" w:eastAsia="en-US"/>
        </w:rPr>
        <w:t xml:space="preserve"> </w:t>
      </w:r>
    </w:p>
    <w:p w:rsidR="008549C5" w:rsidRPr="008549C5" w:rsidRDefault="008549C5" w:rsidP="008549C5">
      <w:pPr>
        <w:ind w:left="1078"/>
        <w:rPr>
          <w:color w:val="000000"/>
          <w:szCs w:val="22"/>
          <w:lang w:val="ru-RU"/>
        </w:rPr>
      </w:pPr>
      <w:r w:rsidRPr="008549C5">
        <w:rPr>
          <w:color w:val="000000"/>
          <w:szCs w:val="22"/>
          <w:lang w:val="ru-RU"/>
        </w:rPr>
        <w:t>г-н Винсент Фемело РАПОО</w:t>
      </w:r>
    </w:p>
    <w:p w:rsidR="008549C5" w:rsidRPr="008549C5" w:rsidRDefault="008549C5" w:rsidP="00641BBC">
      <w:pPr>
        <w:ind w:left="1078"/>
        <w:rPr>
          <w:szCs w:val="22"/>
          <w:highlight w:val="yellow"/>
          <w:lang w:val="ru-RU"/>
        </w:rPr>
      </w:pPr>
    </w:p>
    <w:p w:rsidR="008549C5" w:rsidRPr="008549C5" w:rsidRDefault="008549C5" w:rsidP="008549C5">
      <w:pPr>
        <w:ind w:left="567"/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(</w:t>
      </w:r>
      <w:proofErr w:type="spellStart"/>
      <w:r w:rsidR="00743894">
        <w:rPr>
          <w:rFonts w:eastAsia="Times New Roman"/>
          <w:szCs w:val="22"/>
          <w:lang w:eastAsia="en-US"/>
        </w:rPr>
        <w:t>i</w:t>
      </w:r>
      <w:proofErr w:type="spellEnd"/>
      <w:r w:rsidRPr="008549C5">
        <w:rPr>
          <w:rFonts w:eastAsia="Times New Roman"/>
          <w:szCs w:val="22"/>
          <w:lang w:val="ru-RU" w:eastAsia="en-US"/>
        </w:rPr>
        <w:t xml:space="preserve">v) </w:t>
      </w:r>
      <w:r w:rsidR="00743894" w:rsidRPr="00743894">
        <w:rPr>
          <w:rFonts w:eastAsia="Times New Roman"/>
          <w:szCs w:val="22"/>
          <w:lang w:val="ru-RU" w:eastAsia="en-US"/>
        </w:rPr>
        <w:tab/>
      </w:r>
      <w:r w:rsidRPr="008549C5">
        <w:rPr>
          <w:rFonts w:eastAsia="Times New Roman"/>
          <w:szCs w:val="22"/>
          <w:lang w:val="ru-RU" w:eastAsia="en-US"/>
        </w:rPr>
        <w:t>кандидаты, заявления которых следует отклонить (</w:t>
      </w:r>
      <w:r w:rsidR="009C06AF" w:rsidRPr="008549C5">
        <w:rPr>
          <w:rFonts w:eastAsia="Times New Roman"/>
          <w:szCs w:val="22"/>
          <w:lang w:val="ru-RU" w:eastAsia="en-US"/>
        </w:rPr>
        <w:t xml:space="preserve">в </w:t>
      </w:r>
      <w:r w:rsidR="009C06AF">
        <w:rPr>
          <w:rFonts w:eastAsia="Times New Roman"/>
          <w:szCs w:val="22"/>
          <w:lang w:val="ru-RU" w:eastAsia="en-US"/>
        </w:rPr>
        <w:t>порядке, соответствующем английскому алфавиту</w:t>
      </w:r>
      <w:r w:rsidRPr="008549C5">
        <w:rPr>
          <w:rFonts w:eastAsia="Times New Roman"/>
          <w:szCs w:val="22"/>
          <w:lang w:val="ru-RU" w:eastAsia="en-US"/>
        </w:rPr>
        <w:t>)</w:t>
      </w:r>
      <w:r w:rsidR="009C06AF">
        <w:rPr>
          <w:rFonts w:eastAsia="Times New Roman"/>
          <w:szCs w:val="22"/>
          <w:lang w:val="ru-RU" w:eastAsia="en-US"/>
        </w:rPr>
        <w:t>:</w:t>
      </w:r>
      <w:r w:rsidR="0048631E" w:rsidRPr="008549C5">
        <w:rPr>
          <w:rFonts w:eastAsia="Times New Roman"/>
          <w:szCs w:val="22"/>
          <w:lang w:val="ru-RU" w:eastAsia="en-US"/>
        </w:rPr>
        <w:t xml:space="preserve"> </w:t>
      </w:r>
    </w:p>
    <w:p w:rsidR="008549C5" w:rsidRPr="008549C5" w:rsidRDefault="008549C5" w:rsidP="00641BBC">
      <w:pPr>
        <w:ind w:left="1078" w:hanging="539"/>
        <w:rPr>
          <w:rFonts w:eastAsia="Times New Roman"/>
          <w:szCs w:val="22"/>
          <w:lang w:val="ru-RU" w:eastAsia="en-US"/>
        </w:rPr>
      </w:pPr>
    </w:p>
    <w:p w:rsidR="008549C5" w:rsidRPr="009E6A92" w:rsidRDefault="009E6A92" w:rsidP="00606A88">
      <w:pPr>
        <w:ind w:left="1078"/>
        <w:rPr>
          <w:color w:val="000000"/>
          <w:szCs w:val="22"/>
          <w:lang w:val="ru-RU"/>
        </w:rPr>
      </w:pPr>
      <w:r>
        <w:rPr>
          <w:szCs w:val="22"/>
          <w:lang w:val="ru-RU"/>
        </w:rPr>
        <w:t>г-н</w:t>
      </w:r>
      <w:r w:rsidR="00FD6406" w:rsidRPr="008549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Тайеб ДЖЕЛЛАЛЬ</w:t>
      </w:r>
    </w:p>
    <w:p w:rsidR="008549C5" w:rsidRPr="008549C5" w:rsidRDefault="008549C5" w:rsidP="00E84CC0">
      <w:pPr>
        <w:ind w:left="1078"/>
        <w:rPr>
          <w:color w:val="000000"/>
          <w:szCs w:val="22"/>
          <w:highlight w:val="yellow"/>
          <w:lang w:val="ru-RU"/>
        </w:rPr>
      </w:pPr>
    </w:p>
    <w:p w:rsidR="008549C5" w:rsidRPr="008549C5" w:rsidRDefault="008549C5" w:rsidP="008549C5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  <w:r w:rsidRPr="008549C5">
        <w:rPr>
          <w:rFonts w:eastAsia="Times New Roman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6(i) приложения к документу WIPO/GA/39/11.</w:t>
      </w:r>
    </w:p>
    <w:p w:rsidR="008549C5" w:rsidRPr="008549C5" w:rsidRDefault="008549C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8549C5" w:rsidRPr="008549C5" w:rsidRDefault="008549C5" w:rsidP="00641BBC">
      <w:pPr>
        <w:tabs>
          <w:tab w:val="left" w:pos="5220"/>
        </w:tabs>
        <w:ind w:left="1021"/>
        <w:rPr>
          <w:rFonts w:eastAsia="Times New Roman"/>
          <w:szCs w:val="22"/>
          <w:highlight w:val="yellow"/>
          <w:lang w:val="ru-RU" w:eastAsia="en-US"/>
        </w:rPr>
      </w:pPr>
    </w:p>
    <w:p w:rsidR="008549C5" w:rsidRPr="008549C5" w:rsidRDefault="008549C5" w:rsidP="008549C5">
      <w:pPr>
        <w:tabs>
          <w:tab w:val="left" w:pos="5220"/>
        </w:tabs>
        <w:ind w:left="5310"/>
        <w:rPr>
          <w:szCs w:val="22"/>
          <w:lang w:val="ru-RU"/>
        </w:rPr>
      </w:pPr>
      <w:r w:rsidRPr="008549C5">
        <w:rPr>
          <w:szCs w:val="22"/>
          <w:lang w:val="ru-RU"/>
        </w:rPr>
        <w:t>Совершено в Женеве, 14 июня 2017 г.</w:t>
      </w:r>
    </w:p>
    <w:p w:rsidR="008549C5" w:rsidRPr="008549C5" w:rsidRDefault="008549C5" w:rsidP="00641BBC">
      <w:pPr>
        <w:jc w:val="center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2D791B" w:rsidRPr="008549C5" w:rsidRDefault="002D791B" w:rsidP="00641BBC">
      <w:pPr>
        <w:jc w:val="right"/>
        <w:rPr>
          <w:szCs w:val="22"/>
          <w:highlight w:val="yellow"/>
          <w:lang w:val="ru-RU"/>
        </w:rPr>
        <w:sectPr w:rsidR="002D791B" w:rsidRPr="008549C5" w:rsidSect="002D791B">
          <w:headerReference w:type="even" r:id="rId11"/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</w:p>
    <w:p w:rsidR="008549C5" w:rsidRPr="008549C5" w:rsidRDefault="008549C5" w:rsidP="00641BBC">
      <w:pPr>
        <w:jc w:val="right"/>
        <w:rPr>
          <w:szCs w:val="22"/>
          <w:highlight w:val="yellow"/>
          <w:lang w:val="ru-RU"/>
        </w:rPr>
      </w:pPr>
    </w:p>
    <w:p w:rsidR="008549C5" w:rsidRPr="008549C5" w:rsidRDefault="004A03EF" w:rsidP="00641BBC">
      <w:pPr>
        <w:jc w:val="right"/>
        <w:rPr>
          <w:szCs w:val="22"/>
          <w:highlight w:val="yellow"/>
          <w:lang w:val="ru-RU"/>
        </w:rPr>
      </w:pPr>
      <w:r w:rsidRPr="008549C5">
        <w:rPr>
          <w:szCs w:val="22"/>
          <w:highlight w:val="yellow"/>
          <w:lang w:val="ru-RU"/>
        </w:rPr>
        <w:br w:type="column"/>
      </w:r>
    </w:p>
    <w:p w:rsidR="008549C5" w:rsidRPr="008549C5" w:rsidRDefault="008549C5" w:rsidP="008549C5">
      <w:pPr>
        <w:rPr>
          <w:szCs w:val="22"/>
          <w:lang w:val="ru-RU"/>
        </w:rPr>
      </w:pPr>
      <w:r w:rsidRPr="008549C5">
        <w:rPr>
          <w:szCs w:val="22"/>
          <w:lang w:val="ru-RU"/>
        </w:rPr>
        <w:t>Имена членов Консультативного совета:</w:t>
      </w:r>
    </w:p>
    <w:p w:rsidR="008549C5" w:rsidRPr="008549C5" w:rsidRDefault="008549C5" w:rsidP="00641BBC">
      <w:pPr>
        <w:rPr>
          <w:szCs w:val="22"/>
          <w:lang w:val="ru-RU"/>
        </w:rPr>
      </w:pPr>
    </w:p>
    <w:p w:rsidR="008549C5" w:rsidRPr="008549C5" w:rsidRDefault="008549C5" w:rsidP="008549C5">
      <w:pPr>
        <w:rPr>
          <w:szCs w:val="22"/>
          <w:lang w:val="ru-RU"/>
        </w:rPr>
      </w:pPr>
      <w:r w:rsidRPr="008549C5">
        <w:rPr>
          <w:szCs w:val="22"/>
          <w:lang w:val="ru-RU"/>
        </w:rPr>
        <w:t>Его Превосходительство г-н Майкл ТЕНЕ, посол, заместитель Постоянного представителя Постоянного представительства Индонезии в Женеве, Председатель Консультативного совета, заместитель Председателя Межправительственного комитета, член ex officio,</w:t>
      </w:r>
      <w:r w:rsidRPr="008549C5">
        <w:rPr>
          <w:i/>
          <w:szCs w:val="22"/>
          <w:lang w:val="ru-RU"/>
        </w:rPr>
        <w:t xml:space="preserve"> </w:t>
      </w:r>
      <w:r w:rsidRPr="008549C5">
        <w:rPr>
          <w:szCs w:val="22"/>
          <w:lang w:val="ru-RU"/>
        </w:rPr>
        <w:t>[подпись]</w:t>
      </w:r>
    </w:p>
    <w:p w:rsidR="008549C5" w:rsidRPr="008549C5" w:rsidRDefault="008549C5" w:rsidP="00641BBC">
      <w:pPr>
        <w:rPr>
          <w:szCs w:val="22"/>
          <w:lang w:val="ru-RU"/>
        </w:rPr>
      </w:pPr>
    </w:p>
    <w:p w:rsidR="008549C5" w:rsidRPr="008549C5" w:rsidRDefault="008549C5" w:rsidP="00641BBC">
      <w:pPr>
        <w:rPr>
          <w:szCs w:val="22"/>
          <w:lang w:val="ru-RU"/>
        </w:rPr>
      </w:pPr>
    </w:p>
    <w:p w:rsidR="008549C5" w:rsidRPr="003E199B" w:rsidRDefault="008549C5" w:rsidP="008549C5">
      <w:pPr>
        <w:rPr>
          <w:szCs w:val="22"/>
          <w:lang w:val="ru-RU"/>
        </w:rPr>
      </w:pPr>
      <w:r w:rsidRPr="008549C5">
        <w:rPr>
          <w:szCs w:val="22"/>
          <w:lang w:val="ru-RU"/>
        </w:rPr>
        <w:t>и</w:t>
      </w:r>
      <w:r w:rsidRPr="003E199B">
        <w:rPr>
          <w:szCs w:val="22"/>
          <w:lang w:val="ru-RU"/>
        </w:rPr>
        <w:t xml:space="preserve"> </w:t>
      </w:r>
      <w:r w:rsidRPr="008549C5">
        <w:rPr>
          <w:szCs w:val="22"/>
          <w:lang w:val="ru-RU"/>
        </w:rPr>
        <w:t>в</w:t>
      </w:r>
      <w:r w:rsidRPr="003E199B">
        <w:rPr>
          <w:szCs w:val="22"/>
          <w:lang w:val="ru-RU"/>
        </w:rPr>
        <w:t xml:space="preserve"> </w:t>
      </w:r>
      <w:r w:rsidR="003E199B">
        <w:rPr>
          <w:szCs w:val="22"/>
          <w:lang w:val="ru-RU"/>
        </w:rPr>
        <w:t>порядке, соответствующем английскому алфавиту</w:t>
      </w:r>
      <w:r w:rsidRPr="003E199B">
        <w:rPr>
          <w:szCs w:val="22"/>
          <w:lang w:val="ru-RU"/>
        </w:rPr>
        <w:t>:</w:t>
      </w:r>
      <w:r w:rsidR="00367192" w:rsidRPr="003E199B">
        <w:rPr>
          <w:szCs w:val="22"/>
          <w:lang w:val="ru-RU"/>
        </w:rPr>
        <w:t xml:space="preserve"> </w:t>
      </w:r>
    </w:p>
    <w:p w:rsidR="008549C5" w:rsidRPr="003E199B" w:rsidRDefault="008549C5" w:rsidP="00641BBC">
      <w:pPr>
        <w:rPr>
          <w:szCs w:val="22"/>
          <w:lang w:val="ru-RU"/>
        </w:rPr>
      </w:pPr>
    </w:p>
    <w:p w:rsidR="008549C5" w:rsidRPr="003E199B" w:rsidRDefault="008549C5" w:rsidP="00641BBC">
      <w:pPr>
        <w:rPr>
          <w:szCs w:val="22"/>
          <w:lang w:val="ru-RU"/>
        </w:rPr>
      </w:pPr>
    </w:p>
    <w:p w:rsidR="008549C5" w:rsidRPr="003E199B" w:rsidRDefault="003E199B" w:rsidP="00FD6406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3E199B">
        <w:rPr>
          <w:color w:val="000000"/>
          <w:szCs w:val="22"/>
          <w:lang w:val="ru-RU"/>
        </w:rPr>
        <w:t>Хамади АГ МОХАМЕД АББА</w:t>
      </w:r>
      <w:r w:rsidR="00FD6406" w:rsidRPr="003E199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представитель,</w:t>
      </w:r>
      <w:r w:rsidR="00FD6406" w:rsidRPr="003E199B">
        <w:rPr>
          <w:color w:val="000000"/>
          <w:szCs w:val="22"/>
          <w:lang w:val="ru-RU"/>
        </w:rPr>
        <w:t xml:space="preserve"> </w:t>
      </w:r>
      <w:r w:rsidR="00FD6406">
        <w:rPr>
          <w:color w:val="000000"/>
          <w:szCs w:val="22"/>
        </w:rPr>
        <w:t>ADJMOR</w:t>
      </w:r>
      <w:r w:rsidR="00FD6406" w:rsidRPr="003E199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Мали</w:t>
      </w:r>
      <w:r w:rsidR="00FD6406" w:rsidRPr="003E199B">
        <w:rPr>
          <w:color w:val="000000"/>
          <w:szCs w:val="22"/>
          <w:lang w:val="ru-RU"/>
        </w:rPr>
        <w:t xml:space="preserve"> [</w:t>
      </w:r>
      <w:r w:rsidRPr="008549C5">
        <w:rPr>
          <w:szCs w:val="22"/>
          <w:lang w:val="ru-RU"/>
        </w:rPr>
        <w:t>подпись</w:t>
      </w:r>
      <w:r w:rsidR="00FD6406" w:rsidRPr="003E199B">
        <w:rPr>
          <w:color w:val="000000"/>
          <w:szCs w:val="22"/>
          <w:lang w:val="ru-RU"/>
        </w:rPr>
        <w:t>]</w:t>
      </w:r>
    </w:p>
    <w:p w:rsidR="008549C5" w:rsidRPr="003E199B" w:rsidRDefault="008549C5" w:rsidP="00FD6406">
      <w:pPr>
        <w:rPr>
          <w:szCs w:val="22"/>
          <w:lang w:val="ru-RU"/>
        </w:rPr>
      </w:pPr>
    </w:p>
    <w:p w:rsidR="008549C5" w:rsidRPr="003E199B" w:rsidRDefault="003E199B" w:rsidP="00FD6406">
      <w:pPr>
        <w:rPr>
          <w:szCs w:val="22"/>
          <w:lang w:val="ru-RU"/>
        </w:rPr>
      </w:pPr>
      <w:r>
        <w:rPr>
          <w:szCs w:val="22"/>
          <w:lang w:val="ru-RU"/>
        </w:rPr>
        <w:t>г-н Абдул Азиз ДИЕНГ, технический консультант, Министерство культуры и коммуникации, Сенегал</w:t>
      </w:r>
      <w:r w:rsidR="00CD68F9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FD6406" w:rsidRPr="003E199B">
        <w:rPr>
          <w:color w:val="000000"/>
          <w:szCs w:val="22"/>
          <w:lang w:val="ru-RU"/>
        </w:rPr>
        <w:t>[</w:t>
      </w:r>
      <w:r w:rsidRPr="008549C5">
        <w:rPr>
          <w:szCs w:val="22"/>
          <w:lang w:val="ru-RU"/>
        </w:rPr>
        <w:t>подпись</w:t>
      </w:r>
      <w:r w:rsidR="00FD6406" w:rsidRPr="003E199B">
        <w:rPr>
          <w:color w:val="000000"/>
          <w:szCs w:val="22"/>
          <w:lang w:val="ru-RU"/>
        </w:rPr>
        <w:t>]</w:t>
      </w:r>
    </w:p>
    <w:p w:rsidR="008549C5" w:rsidRPr="003E199B" w:rsidRDefault="008549C5" w:rsidP="00FD6406">
      <w:pPr>
        <w:rPr>
          <w:szCs w:val="22"/>
          <w:lang w:val="ru-RU"/>
        </w:rPr>
      </w:pPr>
    </w:p>
    <w:p w:rsidR="008549C5" w:rsidRPr="008F1C72" w:rsidRDefault="008549C5" w:rsidP="008549C5">
      <w:pPr>
        <w:rPr>
          <w:rStyle w:val="Strong"/>
          <w:b w:val="0"/>
          <w:szCs w:val="22"/>
          <w:lang w:val="ru-RU"/>
        </w:rPr>
      </w:pPr>
      <w:r w:rsidRPr="008549C5">
        <w:rPr>
          <w:rStyle w:val="Strong"/>
          <w:b w:val="0"/>
          <w:szCs w:val="22"/>
          <w:lang w:val="ru-RU"/>
        </w:rPr>
        <w:t>г-н Парвиз ЭМОМОВ, второй секретарь, Постоянное представительство Таджикистана, Женева</w:t>
      </w:r>
      <w:r w:rsidR="00CD68F9">
        <w:rPr>
          <w:rStyle w:val="Strong"/>
          <w:b w:val="0"/>
          <w:szCs w:val="22"/>
          <w:lang w:val="ru-RU"/>
        </w:rPr>
        <w:t>,</w:t>
      </w:r>
      <w:r w:rsidRPr="008549C5">
        <w:rPr>
          <w:rStyle w:val="Strong"/>
          <w:b w:val="0"/>
          <w:szCs w:val="22"/>
          <w:lang w:val="ru-RU"/>
        </w:rPr>
        <w:t xml:space="preserve"> [подпись]</w:t>
      </w:r>
      <w:r w:rsidR="00FD6406" w:rsidRPr="008F1C72">
        <w:rPr>
          <w:rStyle w:val="Strong"/>
          <w:b w:val="0"/>
          <w:szCs w:val="22"/>
          <w:lang w:val="ru-RU"/>
        </w:rPr>
        <w:t xml:space="preserve"> </w:t>
      </w:r>
    </w:p>
    <w:p w:rsidR="008549C5" w:rsidRPr="008F1C72" w:rsidRDefault="008549C5" w:rsidP="00FD6406">
      <w:pPr>
        <w:rPr>
          <w:rStyle w:val="Strong"/>
          <w:b w:val="0"/>
          <w:szCs w:val="22"/>
          <w:lang w:val="ru-RU"/>
        </w:rPr>
      </w:pPr>
    </w:p>
    <w:p w:rsidR="008549C5" w:rsidRPr="003E199B" w:rsidRDefault="008549C5" w:rsidP="008549C5">
      <w:pPr>
        <w:rPr>
          <w:szCs w:val="22"/>
          <w:lang w:val="ru-RU"/>
        </w:rPr>
      </w:pPr>
      <w:r w:rsidRPr="003E199B">
        <w:rPr>
          <w:szCs w:val="22"/>
          <w:lang w:val="ru-RU"/>
        </w:rPr>
        <w:t>г-жа Эйдин ФИЦДЖЕРАЛЬД, сотрудник по вопросам политики, Секция международной политики и сотрудничества, Австралийское ведомство интеллектуальной собственности, Австралия</w:t>
      </w:r>
      <w:r w:rsidR="00CD68F9">
        <w:rPr>
          <w:szCs w:val="22"/>
          <w:lang w:val="ru-RU"/>
        </w:rPr>
        <w:t>,</w:t>
      </w:r>
      <w:r w:rsidRPr="003E199B">
        <w:rPr>
          <w:szCs w:val="22"/>
          <w:lang w:val="ru-RU"/>
        </w:rPr>
        <w:t xml:space="preserve"> [подпись]</w:t>
      </w:r>
    </w:p>
    <w:p w:rsidR="008549C5" w:rsidRPr="008F1C72" w:rsidRDefault="008549C5" w:rsidP="00FD6406">
      <w:pPr>
        <w:rPr>
          <w:szCs w:val="22"/>
          <w:lang w:val="ru-RU"/>
        </w:rPr>
      </w:pPr>
    </w:p>
    <w:p w:rsidR="008549C5" w:rsidRPr="003E199B" w:rsidRDefault="003E199B" w:rsidP="00FD6406">
      <w:pPr>
        <w:rPr>
          <w:color w:val="000000"/>
          <w:szCs w:val="22"/>
          <w:lang w:val="ru-RU"/>
        </w:rPr>
      </w:pPr>
      <w:r>
        <w:rPr>
          <w:bCs/>
          <w:szCs w:val="22"/>
          <w:lang w:val="ru-RU"/>
        </w:rPr>
        <w:t>г-жа Джун ЛОРЕНСО</w:t>
      </w:r>
      <w:r w:rsidR="00FD6406" w:rsidRPr="003E199B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представитель</w:t>
      </w:r>
      <w:r w:rsidRPr="003E199B">
        <w:rPr>
          <w:bCs/>
          <w:szCs w:val="22"/>
          <w:lang w:val="ru-RU"/>
        </w:rPr>
        <w:t>, Всемирн</w:t>
      </w:r>
      <w:r>
        <w:rPr>
          <w:bCs/>
          <w:szCs w:val="22"/>
          <w:lang w:val="ru-RU"/>
        </w:rPr>
        <w:t>ая</w:t>
      </w:r>
      <w:r w:rsidRPr="003E199B">
        <w:rPr>
          <w:bCs/>
          <w:szCs w:val="22"/>
          <w:lang w:val="ru-RU"/>
        </w:rPr>
        <w:t xml:space="preserve"> ассоциаци</w:t>
      </w:r>
      <w:r>
        <w:rPr>
          <w:bCs/>
          <w:szCs w:val="22"/>
          <w:lang w:val="ru-RU"/>
        </w:rPr>
        <w:t>я</w:t>
      </w:r>
      <w:r w:rsidRPr="003E199B">
        <w:rPr>
          <w:bCs/>
          <w:szCs w:val="22"/>
          <w:lang w:val="ru-RU"/>
        </w:rPr>
        <w:t xml:space="preserve"> коренного населения</w:t>
      </w:r>
      <w:r w:rsidR="00CD68F9">
        <w:rPr>
          <w:lang w:val="ru-RU"/>
        </w:rPr>
        <w:t> </w:t>
      </w:r>
      <w:r w:rsidRPr="003E199B">
        <w:rPr>
          <w:bCs/>
          <w:szCs w:val="22"/>
          <w:lang w:val="ru-RU"/>
        </w:rPr>
        <w:t>(ВАКН)</w:t>
      </w:r>
      <w:r w:rsidR="00FD6406" w:rsidRPr="003E199B">
        <w:rPr>
          <w:szCs w:val="22"/>
          <w:lang w:val="ru-RU"/>
        </w:rPr>
        <w:t xml:space="preserve">, </w:t>
      </w:r>
      <w:r w:rsidRPr="003E199B">
        <w:rPr>
          <w:szCs w:val="22"/>
          <w:lang w:val="ru-RU"/>
        </w:rPr>
        <w:t>Соединенные Штаты Америки</w:t>
      </w:r>
      <w:r w:rsidR="00CD68F9">
        <w:rPr>
          <w:szCs w:val="22"/>
          <w:lang w:val="ru-RU"/>
        </w:rPr>
        <w:t>,</w:t>
      </w:r>
      <w:r w:rsidR="00FD6406" w:rsidRPr="003E199B">
        <w:rPr>
          <w:szCs w:val="22"/>
          <w:lang w:val="ru-RU"/>
        </w:rPr>
        <w:t xml:space="preserve"> </w:t>
      </w:r>
      <w:r w:rsidR="00FD6406" w:rsidRPr="003E199B">
        <w:rPr>
          <w:color w:val="000000"/>
          <w:szCs w:val="22"/>
          <w:lang w:val="ru-RU"/>
        </w:rPr>
        <w:t>[</w:t>
      </w:r>
      <w:r w:rsidRPr="008549C5">
        <w:rPr>
          <w:szCs w:val="22"/>
          <w:lang w:val="ru-RU"/>
        </w:rPr>
        <w:t>подпись</w:t>
      </w:r>
      <w:r w:rsidR="00FD6406" w:rsidRPr="003E199B">
        <w:rPr>
          <w:color w:val="000000"/>
          <w:szCs w:val="22"/>
          <w:lang w:val="ru-RU"/>
        </w:rPr>
        <w:t>]</w:t>
      </w:r>
    </w:p>
    <w:p w:rsidR="008549C5" w:rsidRPr="003E199B" w:rsidRDefault="008549C5" w:rsidP="00FD6406">
      <w:pPr>
        <w:rPr>
          <w:color w:val="000000"/>
          <w:szCs w:val="22"/>
          <w:lang w:val="ru-RU"/>
        </w:rPr>
      </w:pPr>
    </w:p>
    <w:p w:rsidR="008549C5" w:rsidRPr="008F1C72" w:rsidRDefault="008549C5" w:rsidP="008549C5">
      <w:pPr>
        <w:rPr>
          <w:szCs w:val="22"/>
          <w:lang w:val="ru-RU"/>
        </w:rPr>
      </w:pPr>
      <w:r w:rsidRPr="008549C5">
        <w:rPr>
          <w:szCs w:val="22"/>
          <w:lang w:val="ru-RU"/>
        </w:rPr>
        <w:t>г-жа Ньуста МАЛДОНАДО, третий секретарь, Постоянное представительство Эквадора, Женева</w:t>
      </w:r>
      <w:r w:rsidR="00CD68F9">
        <w:rPr>
          <w:szCs w:val="22"/>
          <w:lang w:val="ru-RU"/>
        </w:rPr>
        <w:t>,</w:t>
      </w:r>
      <w:r w:rsidRPr="008549C5">
        <w:rPr>
          <w:szCs w:val="22"/>
          <w:lang w:val="ru-RU"/>
        </w:rPr>
        <w:t xml:space="preserve"> [подпись]</w:t>
      </w:r>
    </w:p>
    <w:p w:rsidR="008549C5" w:rsidRPr="008F1C72" w:rsidRDefault="008549C5" w:rsidP="00FD6406">
      <w:pPr>
        <w:rPr>
          <w:bCs/>
          <w:szCs w:val="22"/>
          <w:lang w:val="ru-RU"/>
        </w:rPr>
      </w:pPr>
    </w:p>
    <w:p w:rsidR="008549C5" w:rsidRPr="003E199B" w:rsidRDefault="003E199B" w:rsidP="00FD6406">
      <w:pPr>
        <w:rPr>
          <w:color w:val="000000"/>
          <w:szCs w:val="22"/>
          <w:lang w:val="ru-RU"/>
        </w:rPr>
      </w:pPr>
      <w:r w:rsidRPr="003E199B">
        <w:rPr>
          <w:color w:val="000000"/>
          <w:szCs w:val="22"/>
          <w:lang w:val="ru-RU"/>
        </w:rPr>
        <w:t>г-н Камал Кумар РАИ, представитель</w:t>
      </w:r>
      <w:r w:rsidR="00CD68F9">
        <w:rPr>
          <w:color w:val="000000"/>
          <w:szCs w:val="22"/>
          <w:lang w:val="ru-RU"/>
        </w:rPr>
        <w:t>,</w:t>
      </w:r>
      <w:r w:rsidRPr="003E199B">
        <w:rPr>
          <w:lang w:val="ru-RU"/>
        </w:rPr>
        <w:t xml:space="preserve"> </w:t>
      </w:r>
      <w:r w:rsidRPr="003E199B">
        <w:rPr>
          <w:color w:val="000000"/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болотистой местности Непала</w:t>
      </w:r>
      <w:r w:rsidR="00CD68F9">
        <w:rPr>
          <w:color w:val="000000"/>
          <w:szCs w:val="22"/>
          <w:lang w:val="ru-RU"/>
        </w:rPr>
        <w:t>,</w:t>
      </w:r>
      <w:r w:rsidRPr="003E199B">
        <w:rPr>
          <w:color w:val="000000"/>
          <w:szCs w:val="22"/>
          <w:lang w:val="ru-RU"/>
        </w:rPr>
        <w:t xml:space="preserve"> </w:t>
      </w:r>
      <w:r w:rsidR="00FD6406" w:rsidRPr="003E199B">
        <w:rPr>
          <w:color w:val="000000"/>
          <w:szCs w:val="22"/>
          <w:lang w:val="ru-RU"/>
        </w:rPr>
        <w:t>[</w:t>
      </w:r>
      <w:r w:rsidRPr="008549C5">
        <w:rPr>
          <w:szCs w:val="22"/>
          <w:lang w:val="ru-RU"/>
        </w:rPr>
        <w:t>подпись</w:t>
      </w:r>
      <w:r w:rsidR="00FD6406" w:rsidRPr="003E199B">
        <w:rPr>
          <w:color w:val="000000"/>
          <w:szCs w:val="22"/>
          <w:lang w:val="ru-RU"/>
        </w:rPr>
        <w:t>]</w:t>
      </w:r>
    </w:p>
    <w:p w:rsidR="008549C5" w:rsidRPr="003E199B" w:rsidRDefault="008549C5" w:rsidP="00FD6406">
      <w:pPr>
        <w:rPr>
          <w:bCs/>
          <w:szCs w:val="22"/>
          <w:lang w:val="ru-RU"/>
        </w:rPr>
      </w:pPr>
    </w:p>
    <w:p w:rsidR="008549C5" w:rsidRPr="003E199B" w:rsidRDefault="003E199B" w:rsidP="00FD6406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E199B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3E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Офа</w:t>
      </w:r>
      <w:r w:rsidRPr="003E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Вейкарави</w:t>
      </w:r>
      <w:r w:rsidRPr="003E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СОЛИМАИЛАГИ</w:t>
      </w:r>
      <w:r w:rsidRPr="003E199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старший сотрудник по правовым вопросам, </w:t>
      </w:r>
      <w:r w:rsidR="00EE39D0">
        <w:rPr>
          <w:szCs w:val="22"/>
          <w:lang w:val="ru-RU"/>
        </w:rPr>
        <w:t>Генеральная прокуратура, Сува, Фиджи</w:t>
      </w:r>
      <w:r w:rsidR="00CD68F9">
        <w:rPr>
          <w:szCs w:val="22"/>
          <w:lang w:val="ru-RU"/>
        </w:rPr>
        <w:t>,</w:t>
      </w:r>
      <w:r w:rsidR="00EE39D0">
        <w:rPr>
          <w:szCs w:val="22"/>
          <w:lang w:val="ru-RU"/>
        </w:rPr>
        <w:t xml:space="preserve"> </w:t>
      </w:r>
      <w:r w:rsidR="00FD6406" w:rsidRPr="00EE39D0">
        <w:rPr>
          <w:color w:val="000000"/>
          <w:szCs w:val="22"/>
          <w:lang w:val="ru-RU"/>
        </w:rPr>
        <w:t>[</w:t>
      </w:r>
      <w:r w:rsidRPr="008549C5">
        <w:rPr>
          <w:szCs w:val="22"/>
          <w:lang w:val="ru-RU"/>
        </w:rPr>
        <w:t>подпись</w:t>
      </w:r>
      <w:r w:rsidR="00FD6406" w:rsidRPr="003E199B">
        <w:rPr>
          <w:color w:val="000000"/>
          <w:szCs w:val="22"/>
          <w:lang w:val="ru-RU"/>
        </w:rPr>
        <w:t>]</w:t>
      </w:r>
    </w:p>
    <w:p w:rsidR="008549C5" w:rsidRPr="003E199B" w:rsidRDefault="008549C5" w:rsidP="00641BBC">
      <w:pPr>
        <w:rPr>
          <w:rStyle w:val="hps"/>
          <w:szCs w:val="22"/>
          <w:lang w:val="ru-RU"/>
        </w:rPr>
      </w:pPr>
    </w:p>
    <w:p w:rsidR="008549C5" w:rsidRPr="003E199B" w:rsidRDefault="008549C5" w:rsidP="00641BBC">
      <w:pPr>
        <w:rPr>
          <w:szCs w:val="22"/>
          <w:lang w:val="ru-RU"/>
        </w:rPr>
      </w:pPr>
    </w:p>
    <w:p w:rsidR="008549C5" w:rsidRDefault="008549C5" w:rsidP="008549C5">
      <w:pPr>
        <w:pStyle w:val="Endofdocument"/>
        <w:spacing w:after="0" w:line="240" w:lineRule="auto"/>
        <w:rPr>
          <w:sz w:val="22"/>
          <w:szCs w:val="22"/>
        </w:rPr>
      </w:pPr>
      <w:r w:rsidRPr="008549C5">
        <w:rPr>
          <w:sz w:val="22"/>
          <w:szCs w:val="22"/>
          <w:lang w:val="ru-RU"/>
        </w:rPr>
        <w:t xml:space="preserve">[Конец </w:t>
      </w:r>
      <w:r w:rsidR="00743894">
        <w:rPr>
          <w:sz w:val="22"/>
          <w:szCs w:val="22"/>
          <w:lang w:val="ru-RU"/>
        </w:rPr>
        <w:t>п</w:t>
      </w:r>
      <w:r w:rsidRPr="008549C5">
        <w:rPr>
          <w:sz w:val="22"/>
          <w:szCs w:val="22"/>
          <w:lang w:val="ru-RU"/>
        </w:rPr>
        <w:t>риложения и документа]</w:t>
      </w:r>
    </w:p>
    <w:p w:rsidR="004A03EF" w:rsidRPr="00641BBC" w:rsidRDefault="004A03EF" w:rsidP="00641BBC">
      <w:pPr>
        <w:pStyle w:val="Endofdocument"/>
        <w:spacing w:after="0" w:line="240" w:lineRule="auto"/>
        <w:rPr>
          <w:sz w:val="22"/>
          <w:szCs w:val="22"/>
        </w:rPr>
      </w:pPr>
    </w:p>
    <w:sectPr w:rsidR="004A03EF" w:rsidRPr="00641BBC" w:rsidSect="002D791B">
      <w:headerReference w:type="default" r:id="rId14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780" w:rsidRDefault="00F35780">
      <w:r>
        <w:separator/>
      </w:r>
    </w:p>
    <w:p w:rsidR="00F35780" w:rsidRDefault="00F35780"/>
  </w:endnote>
  <w:endnote w:type="continuationSeparator" w:id="0">
    <w:p w:rsidR="00F35780" w:rsidRDefault="00F35780" w:rsidP="003B38C1">
      <w:r>
        <w:separator/>
      </w:r>
    </w:p>
    <w:p w:rsidR="00F35780" w:rsidRPr="003B38C1" w:rsidRDefault="00F357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35780" w:rsidRDefault="00F35780"/>
  </w:endnote>
  <w:endnote w:type="continuationNotice" w:id="1">
    <w:p w:rsidR="00F35780" w:rsidRPr="003B38C1" w:rsidRDefault="00F357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35780" w:rsidRDefault="00F35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780" w:rsidRDefault="00F35780">
      <w:r>
        <w:separator/>
      </w:r>
    </w:p>
    <w:p w:rsidR="00F35780" w:rsidRDefault="00F35780"/>
  </w:footnote>
  <w:footnote w:type="continuationSeparator" w:id="0">
    <w:p w:rsidR="00F35780" w:rsidRDefault="00F35780" w:rsidP="008B60B2">
      <w:r>
        <w:separator/>
      </w:r>
    </w:p>
    <w:p w:rsidR="00F35780" w:rsidRPr="00ED77FB" w:rsidRDefault="00F357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35780" w:rsidRDefault="00F35780"/>
  </w:footnote>
  <w:footnote w:type="continuationNotice" w:id="1">
    <w:p w:rsidR="00F35780" w:rsidRPr="00ED77FB" w:rsidRDefault="00F357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35780" w:rsidRDefault="00F357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8549C5" w:rsidP="008549C5">
    <w:pPr>
      <w:pStyle w:val="Header"/>
      <w:jc w:val="right"/>
      <w:rPr>
        <w:szCs w:val="22"/>
      </w:rPr>
    </w:pPr>
    <w:r w:rsidRPr="008F1C72">
      <w:rPr>
        <w:szCs w:val="22"/>
      </w:rPr>
      <w:t>WIPO/GRTKF/IC/34/INF/6</w:t>
    </w:r>
  </w:p>
  <w:p w:rsidR="00DC5C18" w:rsidRPr="008D1460" w:rsidRDefault="008549C5" w:rsidP="008549C5">
    <w:pPr>
      <w:pStyle w:val="Header"/>
      <w:jc w:val="right"/>
      <w:rPr>
        <w:rStyle w:val="PageNumber"/>
        <w:szCs w:val="22"/>
      </w:rPr>
    </w:pPr>
    <w:r w:rsidRPr="008549C5">
      <w:rPr>
        <w:szCs w:val="22"/>
        <w:lang w:val="ru-RU"/>
      </w:rPr>
      <w:t>стр</w:t>
    </w:r>
    <w:r w:rsidR="008F1C72">
      <w:rPr>
        <w:szCs w:val="22"/>
      </w:rPr>
      <w:t>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D34199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F1C72" w:rsidRDefault="008549C5" w:rsidP="008549C5">
    <w:pPr>
      <w:pStyle w:val="Header"/>
      <w:jc w:val="right"/>
      <w:rPr>
        <w:szCs w:val="22"/>
        <w:lang w:val="ru-RU"/>
      </w:rPr>
    </w:pPr>
    <w:r w:rsidRPr="008549C5">
      <w:rPr>
        <w:szCs w:val="22"/>
        <w:lang w:val="ru-RU"/>
      </w:rPr>
      <w:t>WIPO/GRTKF/IC/34/INF/6</w:t>
    </w:r>
  </w:p>
  <w:p w:rsidR="00DC5C18" w:rsidRPr="008F1C72" w:rsidRDefault="008549C5" w:rsidP="008549C5">
    <w:pPr>
      <w:pStyle w:val="Header"/>
      <w:jc w:val="right"/>
      <w:rPr>
        <w:rStyle w:val="PageNumber"/>
        <w:szCs w:val="22"/>
        <w:lang w:val="ru-RU"/>
      </w:rPr>
    </w:pPr>
    <w:r w:rsidRPr="008549C5">
      <w:rPr>
        <w:rStyle w:val="PageNumber"/>
        <w:szCs w:val="22"/>
        <w:lang w:val="ru-RU"/>
      </w:rPr>
      <w:t>Приложение, стр.</w:t>
    </w:r>
    <w:r w:rsidR="009E6A92">
      <w:rPr>
        <w:rStyle w:val="PageNumber"/>
        <w:szCs w:val="22"/>
        <w:lang w:val="ru-RU"/>
      </w:rPr>
      <w:t>2</w:t>
    </w:r>
  </w:p>
  <w:p w:rsidR="00DC5C18" w:rsidRPr="008F1C72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</w:t>
    </w:r>
    <w:r w:rsidR="00FD6406">
      <w:t>34</w:t>
    </w:r>
    <w:r>
      <w:t>/INF/</w:t>
    </w:r>
    <w:r w:rsidR="00D05221">
      <w:t>6</w:t>
    </w:r>
  </w:p>
  <w:p w:rsidR="00DC5C18" w:rsidRPr="008F1C72" w:rsidRDefault="008F1C72" w:rsidP="00D00A34">
    <w:pPr>
      <w:pStyle w:val="Header"/>
      <w:jc w:val="right"/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F1C72" w:rsidRDefault="008549C5" w:rsidP="008549C5">
    <w:pPr>
      <w:pStyle w:val="Header"/>
      <w:jc w:val="right"/>
      <w:rPr>
        <w:szCs w:val="22"/>
        <w:lang w:val="ru-RU"/>
      </w:rPr>
    </w:pPr>
    <w:r w:rsidRPr="008549C5">
      <w:rPr>
        <w:szCs w:val="22"/>
        <w:lang w:val="ru-RU"/>
      </w:rPr>
      <w:t>WIPO/GRTKF/IC/34/INF/6</w:t>
    </w:r>
  </w:p>
  <w:p w:rsidR="00DC5C18" w:rsidRPr="008F1C72" w:rsidRDefault="008549C5" w:rsidP="008549C5">
    <w:pPr>
      <w:pStyle w:val="Header"/>
      <w:jc w:val="right"/>
      <w:rPr>
        <w:rStyle w:val="PageNumber"/>
        <w:szCs w:val="22"/>
        <w:lang w:val="ru-RU"/>
      </w:rPr>
    </w:pPr>
    <w:r w:rsidRPr="008549C5">
      <w:rPr>
        <w:rStyle w:val="PageNumber"/>
        <w:szCs w:val="22"/>
        <w:lang w:val="ru-RU"/>
      </w:rPr>
      <w:t>Приложение, стр. 3</w:t>
    </w:r>
  </w:p>
  <w:p w:rsidR="00DC5C18" w:rsidRPr="008F1C72" w:rsidRDefault="00DC5C18" w:rsidP="00E1691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|TextBase TMs\WorkspaceRTS\GRTKF\GRTKF_temp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968ED"/>
    <w:rsid w:val="000A170F"/>
    <w:rsid w:val="000A2094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25298"/>
    <w:rsid w:val="00132BF1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29C2"/>
    <w:rsid w:val="0019354E"/>
    <w:rsid w:val="00193D5B"/>
    <w:rsid w:val="001A450D"/>
    <w:rsid w:val="001B5C0D"/>
    <w:rsid w:val="001C5A1A"/>
    <w:rsid w:val="001D0F1E"/>
    <w:rsid w:val="001D7AC7"/>
    <w:rsid w:val="001E03D1"/>
    <w:rsid w:val="001E552A"/>
    <w:rsid w:val="001F571D"/>
    <w:rsid w:val="00211F11"/>
    <w:rsid w:val="002450FD"/>
    <w:rsid w:val="00247F60"/>
    <w:rsid w:val="002527CA"/>
    <w:rsid w:val="002634C4"/>
    <w:rsid w:val="00264DA6"/>
    <w:rsid w:val="002700F5"/>
    <w:rsid w:val="00271750"/>
    <w:rsid w:val="00274EB7"/>
    <w:rsid w:val="00275ACE"/>
    <w:rsid w:val="00280172"/>
    <w:rsid w:val="00285976"/>
    <w:rsid w:val="002928D3"/>
    <w:rsid w:val="00296EB8"/>
    <w:rsid w:val="002B6AF2"/>
    <w:rsid w:val="002C0230"/>
    <w:rsid w:val="002C070E"/>
    <w:rsid w:val="002C11D0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44BE1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79A2"/>
    <w:rsid w:val="003D4249"/>
    <w:rsid w:val="003E199B"/>
    <w:rsid w:val="003E7861"/>
    <w:rsid w:val="003F5744"/>
    <w:rsid w:val="00400AED"/>
    <w:rsid w:val="00410AD9"/>
    <w:rsid w:val="00412468"/>
    <w:rsid w:val="00423E3E"/>
    <w:rsid w:val="00427AF4"/>
    <w:rsid w:val="0043096D"/>
    <w:rsid w:val="00432D67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A03EF"/>
    <w:rsid w:val="004A1865"/>
    <w:rsid w:val="004B254D"/>
    <w:rsid w:val="004B25F6"/>
    <w:rsid w:val="004B368E"/>
    <w:rsid w:val="004C74F7"/>
    <w:rsid w:val="004E33EC"/>
    <w:rsid w:val="004E4F69"/>
    <w:rsid w:val="00501E36"/>
    <w:rsid w:val="00504D27"/>
    <w:rsid w:val="00511F03"/>
    <w:rsid w:val="00513EAC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66B"/>
    <w:rsid w:val="005D4A0E"/>
    <w:rsid w:val="005E5E7B"/>
    <w:rsid w:val="005F2E15"/>
    <w:rsid w:val="00604EEE"/>
    <w:rsid w:val="00605827"/>
    <w:rsid w:val="00606A88"/>
    <w:rsid w:val="0060783F"/>
    <w:rsid w:val="0062053E"/>
    <w:rsid w:val="006248A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C13EE"/>
    <w:rsid w:val="006D3662"/>
    <w:rsid w:val="006D4B11"/>
    <w:rsid w:val="007011CE"/>
    <w:rsid w:val="00701518"/>
    <w:rsid w:val="007058FB"/>
    <w:rsid w:val="007260EB"/>
    <w:rsid w:val="007304E2"/>
    <w:rsid w:val="00733540"/>
    <w:rsid w:val="00743894"/>
    <w:rsid w:val="007721CD"/>
    <w:rsid w:val="00797247"/>
    <w:rsid w:val="007978F8"/>
    <w:rsid w:val="007A56BE"/>
    <w:rsid w:val="007B3A36"/>
    <w:rsid w:val="007B6945"/>
    <w:rsid w:val="007B6A58"/>
    <w:rsid w:val="007D002E"/>
    <w:rsid w:val="007D1613"/>
    <w:rsid w:val="007F00CD"/>
    <w:rsid w:val="007F0764"/>
    <w:rsid w:val="007F30F2"/>
    <w:rsid w:val="008077F9"/>
    <w:rsid w:val="008078F6"/>
    <w:rsid w:val="008218E3"/>
    <w:rsid w:val="00850804"/>
    <w:rsid w:val="008549C5"/>
    <w:rsid w:val="00862C69"/>
    <w:rsid w:val="00865C86"/>
    <w:rsid w:val="008A0427"/>
    <w:rsid w:val="008A6CF7"/>
    <w:rsid w:val="008B2CC1"/>
    <w:rsid w:val="008B4B69"/>
    <w:rsid w:val="008B60B2"/>
    <w:rsid w:val="008C53FB"/>
    <w:rsid w:val="008E5A62"/>
    <w:rsid w:val="008F1C72"/>
    <w:rsid w:val="0090731E"/>
    <w:rsid w:val="00910B51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06AF"/>
    <w:rsid w:val="009C1EDE"/>
    <w:rsid w:val="009D3A50"/>
    <w:rsid w:val="009E2791"/>
    <w:rsid w:val="009E3F6F"/>
    <w:rsid w:val="009E6164"/>
    <w:rsid w:val="009E6A92"/>
    <w:rsid w:val="009F48BB"/>
    <w:rsid w:val="009F499F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4AC6"/>
    <w:rsid w:val="00AC205C"/>
    <w:rsid w:val="00AD147D"/>
    <w:rsid w:val="00AD7CEE"/>
    <w:rsid w:val="00B05A69"/>
    <w:rsid w:val="00B20A6D"/>
    <w:rsid w:val="00B24D32"/>
    <w:rsid w:val="00B264A4"/>
    <w:rsid w:val="00B374CD"/>
    <w:rsid w:val="00B42070"/>
    <w:rsid w:val="00B62934"/>
    <w:rsid w:val="00B62A81"/>
    <w:rsid w:val="00B631AD"/>
    <w:rsid w:val="00B66F93"/>
    <w:rsid w:val="00B763A7"/>
    <w:rsid w:val="00B77F44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689F"/>
    <w:rsid w:val="00C804C9"/>
    <w:rsid w:val="00C91168"/>
    <w:rsid w:val="00C94629"/>
    <w:rsid w:val="00C97EE7"/>
    <w:rsid w:val="00CD0344"/>
    <w:rsid w:val="00CD5231"/>
    <w:rsid w:val="00CD6461"/>
    <w:rsid w:val="00CD68F9"/>
    <w:rsid w:val="00CE0D7E"/>
    <w:rsid w:val="00CE6072"/>
    <w:rsid w:val="00CF4938"/>
    <w:rsid w:val="00D00A34"/>
    <w:rsid w:val="00D05221"/>
    <w:rsid w:val="00D16BCE"/>
    <w:rsid w:val="00D23040"/>
    <w:rsid w:val="00D311CE"/>
    <w:rsid w:val="00D32884"/>
    <w:rsid w:val="00D34199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142D"/>
    <w:rsid w:val="00DC2CE0"/>
    <w:rsid w:val="00DC5C18"/>
    <w:rsid w:val="00DC7401"/>
    <w:rsid w:val="00DC745C"/>
    <w:rsid w:val="00DC76C0"/>
    <w:rsid w:val="00E1688F"/>
    <w:rsid w:val="00E1691C"/>
    <w:rsid w:val="00E335FE"/>
    <w:rsid w:val="00E4161D"/>
    <w:rsid w:val="00E46B6A"/>
    <w:rsid w:val="00E5021F"/>
    <w:rsid w:val="00E51CCF"/>
    <w:rsid w:val="00E57181"/>
    <w:rsid w:val="00E628F3"/>
    <w:rsid w:val="00E63A31"/>
    <w:rsid w:val="00E70901"/>
    <w:rsid w:val="00E723E9"/>
    <w:rsid w:val="00E842B9"/>
    <w:rsid w:val="00E84CC0"/>
    <w:rsid w:val="00EA5564"/>
    <w:rsid w:val="00EA5730"/>
    <w:rsid w:val="00EC4D4C"/>
    <w:rsid w:val="00EC4E49"/>
    <w:rsid w:val="00ED1F5C"/>
    <w:rsid w:val="00ED77FB"/>
    <w:rsid w:val="00EE39D0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780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B1681"/>
    <w:rsid w:val="00FD6406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0DA1-4565-476C-BAF4-7105D211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5</cp:revision>
  <cp:lastPrinted>2017-06-20T08:14:00Z</cp:lastPrinted>
  <dcterms:created xsi:type="dcterms:W3CDTF">2017-06-19T08:55:00Z</dcterms:created>
  <dcterms:modified xsi:type="dcterms:W3CDTF">2017-06-20T08:15:00Z</dcterms:modified>
</cp:coreProperties>
</file>