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FD413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36C6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4131" w:rsidP="00336C6A">
            <w:r w:rsidRPr="001168F2">
              <w:rPr>
                <w:noProof/>
                <w:lang w:eastAsia="en-US"/>
              </w:rPr>
              <w:drawing>
                <wp:inline distT="0" distB="0" distL="0" distR="0" wp14:anchorId="71CA264C" wp14:editId="732C22E6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6508B" w:rsidP="00336C6A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03452" w:rsidP="00336C6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WIPO/GRTKF/IC/34/10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FD413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336C6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FD413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D4131" w:rsidRPr="001168F2" w:rsidRDefault="00FD4131" w:rsidP="00336C6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>дата:  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мая 2017 г.</w:t>
            </w:r>
          </w:p>
        </w:tc>
      </w:tr>
    </w:tbl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8B2CC1" w:rsidRPr="008B2CC1" w:rsidRDefault="008B2CC1" w:rsidP="00336C6A"/>
    <w:p w:rsidR="00FD4131" w:rsidRDefault="00FD4131" w:rsidP="00336C6A">
      <w:pPr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D4131" w:rsidRDefault="00FD4131" w:rsidP="00336C6A">
      <w:pPr>
        <w:tabs>
          <w:tab w:val="left" w:pos="1978"/>
        </w:tabs>
        <w:rPr>
          <w:lang w:val="ru-RU" w:eastAsia="ar-SA"/>
        </w:rPr>
      </w:pPr>
    </w:p>
    <w:p w:rsidR="00FD4131" w:rsidRDefault="00FD4131" w:rsidP="00336C6A">
      <w:pPr>
        <w:rPr>
          <w:lang w:val="ru-RU" w:eastAsia="ar-SA"/>
        </w:rPr>
      </w:pPr>
    </w:p>
    <w:p w:rsidR="00FD4131" w:rsidRDefault="00FD4131" w:rsidP="00336C6A">
      <w:pPr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>Тридцать четвертая сессия</w:t>
      </w:r>
    </w:p>
    <w:p w:rsidR="00FD4131" w:rsidRDefault="00FD4131" w:rsidP="00336C6A">
      <w:pPr>
        <w:rPr>
          <w:lang w:val="ru-RU" w:eastAsia="ar-SA"/>
        </w:rPr>
      </w:pPr>
      <w:r w:rsidRPr="00373D93">
        <w:rPr>
          <w:b/>
          <w:lang w:val="ru-RU" w:eastAsia="ar-SA"/>
        </w:rPr>
        <w:t>Женева, 12 – 16 июня 2017 г.</w:t>
      </w: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FD4131" w:rsidRDefault="008B2CC1" w:rsidP="00336C6A">
      <w:pPr>
        <w:rPr>
          <w:lang w:val="ru-RU"/>
        </w:rPr>
      </w:pPr>
    </w:p>
    <w:p w:rsidR="008B2CC1" w:rsidRPr="00EE5DA2" w:rsidRDefault="00EE5DA2" w:rsidP="00336C6A">
      <w:pPr>
        <w:rPr>
          <w:caps/>
          <w:sz w:val="24"/>
          <w:lang w:val="ru-RU"/>
        </w:rPr>
      </w:pPr>
      <w:bookmarkStart w:id="2" w:name="TitleOfDoc"/>
      <w:bookmarkEnd w:id="2"/>
      <w:r>
        <w:rPr>
          <w:sz w:val="24"/>
          <w:szCs w:val="24"/>
          <w:lang w:val="ru-RU"/>
        </w:rPr>
        <w:t>СОВМЕСТНАЯ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РЕКОМЕНДАЦИЯ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ИСПОЛЬЗОВАНИИ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ЗАЩИТНОЙ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ОХРАНЫ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РЕСУРСОВ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Pr="004674CB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СВЯЗАННЫХ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ГЕНЕТИЧЕСКИМИ</w:t>
      </w:r>
      <w:r w:rsidRPr="004674C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РЕСУРСАМИ</w:t>
      </w:r>
    </w:p>
    <w:p w:rsidR="008B2CC1" w:rsidRPr="00EE5DA2" w:rsidRDefault="008B2CC1" w:rsidP="00336C6A">
      <w:pPr>
        <w:rPr>
          <w:lang w:val="ru-RU"/>
        </w:rPr>
      </w:pPr>
    </w:p>
    <w:p w:rsidR="008B2CC1" w:rsidRPr="00FD4131" w:rsidRDefault="00FD4131" w:rsidP="00336C6A">
      <w:pPr>
        <w:rPr>
          <w:i/>
          <w:lang w:val="ru-RU"/>
        </w:rPr>
      </w:pPr>
      <w:bookmarkStart w:id="3" w:name="Prepared"/>
      <w:bookmarkEnd w:id="3"/>
      <w:r w:rsidRPr="00FD4131">
        <w:rPr>
          <w:i/>
          <w:lang w:val="ru-RU"/>
        </w:rPr>
        <w:t>Документ представлен делегациями Канады, Японии, Республики Корея и Соединенных Штатов Америки</w:t>
      </w:r>
    </w:p>
    <w:p w:rsidR="00AC205C" w:rsidRPr="00FD4131" w:rsidRDefault="00AC205C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rPr>
          <w:lang w:val="ru-RU"/>
        </w:rPr>
      </w:pP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proofErr w:type="gramStart"/>
      <w:r w:rsidR="00FD4131" w:rsidRPr="00FD4131">
        <w:rPr>
          <w:lang w:val="ru-RU"/>
        </w:rPr>
        <w:t xml:space="preserve">Пятнадцатого мая 2017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Республики Корея и Соединенных Штатов Америки, вновь вынести </w:t>
      </w:r>
      <w:r w:rsidR="00EE5DA2" w:rsidRPr="00B44788">
        <w:rPr>
          <w:szCs w:val="22"/>
          <w:lang w:val="ru-RU"/>
        </w:rPr>
        <w:t>«</w:t>
      </w:r>
      <w:r w:rsidR="00EE5DA2" w:rsidRPr="00C737B8">
        <w:rPr>
          <w:szCs w:val="22"/>
          <w:lang w:val="ru-RU"/>
        </w:rPr>
        <w:t>Совместную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рекомендацию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об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использовании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баз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данных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для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защитной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охраны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генетических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ресурсов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и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традиционных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знаний</w:t>
      </w:r>
      <w:r w:rsidR="00EE5DA2" w:rsidRPr="00B44788">
        <w:rPr>
          <w:szCs w:val="22"/>
          <w:lang w:val="ru-RU"/>
        </w:rPr>
        <w:t xml:space="preserve">, </w:t>
      </w:r>
      <w:r w:rsidR="00EE5DA2" w:rsidRPr="00C737B8">
        <w:rPr>
          <w:szCs w:val="22"/>
          <w:lang w:val="ru-RU"/>
        </w:rPr>
        <w:t>связанных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с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генетическими</w:t>
      </w:r>
      <w:r w:rsidR="00EE5DA2" w:rsidRPr="00B44788">
        <w:rPr>
          <w:szCs w:val="22"/>
          <w:lang w:val="ru-RU"/>
        </w:rPr>
        <w:t xml:space="preserve"> </w:t>
      </w:r>
      <w:r w:rsidR="00EE5DA2" w:rsidRPr="00C737B8">
        <w:rPr>
          <w:szCs w:val="22"/>
          <w:lang w:val="ru-RU"/>
        </w:rPr>
        <w:t>ресурсами</w:t>
      </w:r>
      <w:r w:rsidR="00EE5DA2" w:rsidRPr="00B44788">
        <w:rPr>
          <w:szCs w:val="22"/>
          <w:lang w:val="ru-RU"/>
        </w:rPr>
        <w:t>»</w:t>
      </w:r>
      <w:r w:rsidRPr="00FD4131">
        <w:rPr>
          <w:lang w:val="ru-RU"/>
        </w:rPr>
        <w:t xml:space="preserve">, </w:t>
      </w:r>
      <w:r w:rsidR="00FD4131" w:rsidRPr="00FD4131">
        <w:rPr>
          <w:lang w:val="ru-RU"/>
        </w:rPr>
        <w:t xml:space="preserve">содержащуюся в документе </w:t>
      </w:r>
      <w:r>
        <w:t>WIPO</w:t>
      </w:r>
      <w:proofErr w:type="gramEnd"/>
      <w:r w:rsidRPr="00FD4131">
        <w:rPr>
          <w:lang w:val="ru-RU"/>
        </w:rPr>
        <w:t>/</w:t>
      </w:r>
      <w:proofErr w:type="gramStart"/>
      <w:r>
        <w:t>GRTKF</w:t>
      </w:r>
      <w:r w:rsidRPr="00FD4131">
        <w:rPr>
          <w:lang w:val="ru-RU"/>
        </w:rPr>
        <w:t>/</w:t>
      </w:r>
      <w:r>
        <w:t>IC</w:t>
      </w:r>
      <w:r w:rsidRPr="00FD4131">
        <w:rPr>
          <w:lang w:val="ru-RU"/>
        </w:rPr>
        <w:t xml:space="preserve">/32/7, </w:t>
      </w:r>
      <w:r w:rsidR="00FD4131" w:rsidRPr="00FD4131">
        <w:rPr>
          <w:lang w:val="ru-RU"/>
        </w:rPr>
        <w:t>на обсуждение на тридцать четвертой сессии Межправительственного комитета по интеллектуальной собственности, генетическим ресурсам, традиционным знаниям и фольклору (МКГР) в качестве рабочего документа по пункту 8 повестки дня</w:t>
      </w:r>
      <w:r w:rsidRPr="00FD4131">
        <w:rPr>
          <w:lang w:val="ru-RU"/>
        </w:rPr>
        <w:t>.</w:t>
      </w:r>
      <w:proofErr w:type="gramEnd"/>
      <w:r w:rsidRPr="00FD4131">
        <w:rPr>
          <w:lang w:val="ru-RU"/>
        </w:rPr>
        <w:t xml:space="preserve">  </w:t>
      </w:r>
    </w:p>
    <w:p w:rsidR="009D418B" w:rsidRPr="00FD4131" w:rsidRDefault="009D418B" w:rsidP="00336C6A">
      <w:pPr>
        <w:pStyle w:val="ONUME"/>
        <w:numPr>
          <w:ilvl w:val="0"/>
          <w:numId w:val="0"/>
        </w:numPr>
        <w:rPr>
          <w:lang w:val="ru-RU"/>
        </w:rPr>
      </w:pPr>
      <w:r>
        <w:fldChar w:fldCharType="begin"/>
      </w:r>
      <w:r w:rsidRPr="00FD4131">
        <w:rPr>
          <w:lang w:val="ru-RU"/>
        </w:rPr>
        <w:instrText xml:space="preserve"> </w:instrText>
      </w:r>
      <w:r>
        <w:instrText>AUTONUM</w:instrText>
      </w:r>
      <w:r w:rsidRPr="00FD4131">
        <w:rPr>
          <w:lang w:val="ru-RU"/>
        </w:rPr>
        <w:instrText xml:space="preserve">  </w:instrText>
      </w:r>
      <w:r>
        <w:fldChar w:fldCharType="end"/>
      </w:r>
      <w:r w:rsidRPr="00FD4131">
        <w:rPr>
          <w:lang w:val="ru-RU"/>
        </w:rPr>
        <w:tab/>
      </w:r>
      <w:r w:rsidR="00FD4131" w:rsidRPr="00FD413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Pr="00FD4131">
        <w:rPr>
          <w:lang w:val="ru-RU"/>
        </w:rPr>
        <w:t xml:space="preserve">. </w:t>
      </w:r>
    </w:p>
    <w:p w:rsidR="00FD4131" w:rsidRPr="00FD4131" w:rsidRDefault="009D418B" w:rsidP="00336C6A">
      <w:pPr>
        <w:ind w:left="5533"/>
        <w:rPr>
          <w:i/>
          <w:lang w:val="ru-RU"/>
        </w:rPr>
      </w:pPr>
      <w:r>
        <w:rPr>
          <w:i/>
        </w:rPr>
        <w:fldChar w:fldCharType="begin"/>
      </w:r>
      <w:r w:rsidRPr="00FD4131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FD4131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FD4131">
        <w:rPr>
          <w:i/>
          <w:lang w:val="ru-RU"/>
        </w:rPr>
        <w:tab/>
      </w:r>
      <w:r w:rsidR="00FD4131" w:rsidRPr="00847B97">
        <w:rPr>
          <w:i/>
          <w:lang w:val="ru-RU"/>
        </w:rPr>
        <w:t>Комитету предлагается принять к сведению настоящий документ и приложение к нему.</w:t>
      </w:r>
    </w:p>
    <w:p w:rsidR="00FD4131" w:rsidRPr="00FD4131" w:rsidRDefault="00FD4131" w:rsidP="00336C6A">
      <w:pPr>
        <w:ind w:left="5533"/>
        <w:rPr>
          <w:i/>
          <w:lang w:val="ru-RU"/>
        </w:rPr>
      </w:pPr>
    </w:p>
    <w:p w:rsidR="001D0663" w:rsidRPr="00336C6A" w:rsidRDefault="00FD4131" w:rsidP="00336C6A">
      <w:pPr>
        <w:ind w:left="5533"/>
        <w:rPr>
          <w:lang w:val="ru-RU"/>
        </w:rPr>
        <w:sectPr w:rsidR="001D0663" w:rsidRPr="00336C6A" w:rsidSect="001D06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0"/>
          <w:cols w:space="720"/>
          <w:titlePg/>
          <w:docGrid w:linePitch="299"/>
        </w:sectPr>
      </w:pPr>
      <w:r w:rsidRPr="00847B97">
        <w:rPr>
          <w:lang w:val="ru-RU"/>
        </w:rPr>
        <w:t>[Приложение следует</w:t>
      </w:r>
      <w:r w:rsidR="009D418B" w:rsidRPr="00336C6A">
        <w:rPr>
          <w:lang w:val="ru-RU"/>
        </w:rPr>
        <w:t>]</w:t>
      </w:r>
    </w:p>
    <w:p w:rsidR="002928D3" w:rsidRPr="00336C6A" w:rsidRDefault="002928D3" w:rsidP="00336C6A">
      <w:pPr>
        <w:rPr>
          <w:lang w:val="ru-RU"/>
        </w:rPr>
      </w:pP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szCs w:val="22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ресурсами;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развитие;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</w:t>
      </w:r>
      <w:proofErr w:type="spellStart"/>
      <w:r w:rsidRPr="00336C6A">
        <w:rPr>
          <w:lang w:val="ru-RU"/>
        </w:rPr>
        <w:t>взаимодополняемость</w:t>
      </w:r>
      <w:proofErr w:type="spellEnd"/>
      <w:r w:rsidRPr="00336C6A">
        <w:rPr>
          <w:lang w:val="ru-RU"/>
        </w:rPr>
        <w:t xml:space="preserve"> между патентной системой и Конвенцией о биологическом разнообразии;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ресурсами;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proofErr w:type="gramStart"/>
      <w:r w:rsidRPr="00336C6A">
        <w:rPr>
          <w:i/>
          <w:lang w:val="ru-RU"/>
        </w:rPr>
        <w:t>рекомендует,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  <w:proofErr w:type="gramEnd"/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9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36C6A" w:rsidRPr="00336C6A" w:rsidRDefault="00336C6A" w:rsidP="00336C6A"/>
    <w:p w:rsidR="00336C6A" w:rsidRPr="00336C6A" w:rsidRDefault="00336C6A" w:rsidP="00336C6A">
      <w:pPr>
        <w:numPr>
          <w:ilvl w:val="0"/>
          <w:numId w:val="10"/>
        </w:numPr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rFonts w:cs="Courier New"/>
          <w:szCs w:val="26"/>
          <w:lang w:val="ru-RU"/>
        </w:rPr>
      </w:pPr>
      <w:proofErr w:type="gramStart"/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  <w:proofErr w:type="gramEnd"/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CB25EF" w:rsidRDefault="00CB25EF">
      <w:pPr>
        <w:rPr>
          <w:rFonts w:cs="Courier New"/>
          <w:szCs w:val="26"/>
        </w:rPr>
      </w:pPr>
      <w:r>
        <w:rPr>
          <w:rFonts w:cs="Courier New"/>
          <w:szCs w:val="26"/>
        </w:rPr>
        <w:br w:type="page"/>
      </w:r>
    </w:p>
    <w:p w:rsidR="00336C6A" w:rsidRPr="00336C6A" w:rsidRDefault="00336C6A" w:rsidP="00336C6A">
      <w:pPr>
        <w:rPr>
          <w:szCs w:val="22"/>
          <w:lang w:val="ru-RU"/>
        </w:rPr>
      </w:pPr>
      <w:r w:rsidRPr="00336C6A">
        <w:rPr>
          <w:rFonts w:cs="Courier New"/>
          <w:szCs w:val="26"/>
        </w:rPr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lastRenderedPageBreak/>
        <w:t xml:space="preserve">Как показано на рис. 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 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proofErr w:type="gramStart"/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</w:t>
      </w:r>
      <w:proofErr w:type="gramEnd"/>
      <w:r w:rsidRPr="00336C6A">
        <w:rPr>
          <w:rFonts w:eastAsia="Times New Roman"/>
          <w:szCs w:val="22"/>
          <w:lang w:val="ru-RU" w:eastAsia="de-CH"/>
        </w:rPr>
        <w:t xml:space="preserve">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 из племенных земель в базы данных. 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 xml:space="preserve">. Дальнейшая работа МКГР может включать разработку единообразного и </w:t>
      </w:r>
      <w:proofErr w:type="spellStart"/>
      <w:r w:rsidRPr="00336C6A">
        <w:rPr>
          <w:lang w:val="ru-RU"/>
        </w:rPr>
        <w:t>взаимосовместимого</w:t>
      </w:r>
      <w:proofErr w:type="spellEnd"/>
      <w:r w:rsidRPr="00336C6A">
        <w:rPr>
          <w:lang w:val="ru-RU"/>
        </w:rPr>
        <w:t xml:space="preserve"> формата для информации, содержащейся в базе данных.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 (</w:t>
      </w:r>
      <w:proofErr w:type="spellStart"/>
      <w:r w:rsidRPr="00336C6A">
        <w:rPr>
          <w:rFonts w:eastAsia="Times New Roman"/>
          <w:szCs w:val="22"/>
          <w:lang w:eastAsia="de-CH"/>
        </w:rPr>
        <w:t>i</w:t>
      </w:r>
      <w:proofErr w:type="spellEnd"/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 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Несмотря 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</w:t>
      </w:r>
      <w:proofErr w:type="gramStart"/>
      <w:r w:rsidRPr="00336C6A">
        <w:rPr>
          <w:lang w:val="ru-RU"/>
        </w:rPr>
        <w:t>Интернет-протокола</w:t>
      </w:r>
      <w:proofErr w:type="gramEnd"/>
      <w:r w:rsidRPr="00336C6A">
        <w:rPr>
          <w:lang w:val="ru-RU"/>
        </w:rPr>
        <w:t>).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</w:t>
      </w:r>
      <w:proofErr w:type="gramStart"/>
      <w:r w:rsidRPr="00336C6A">
        <w:rPr>
          <w:rFonts w:eastAsia="Times New Roman"/>
          <w:szCs w:val="22"/>
          <w:lang w:val="ru-RU" w:eastAsia="de-CH"/>
        </w:rPr>
        <w:t>зарегистрированными</w:t>
      </w:r>
      <w:proofErr w:type="gramEnd"/>
      <w:r w:rsidRPr="00336C6A"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 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</w:t>
      </w:r>
      <w:proofErr w:type="gramStart"/>
      <w:r w:rsidRPr="00336C6A">
        <w:rPr>
          <w:rFonts w:eastAsia="Times New Roman"/>
          <w:szCs w:val="22"/>
          <w:lang w:val="ru-RU" w:eastAsia="de-CH"/>
        </w:rPr>
        <w:t>образом</w:t>
      </w:r>
      <w:proofErr w:type="gramEnd"/>
      <w:r w:rsidRPr="00336C6A">
        <w:rPr>
          <w:rFonts w:eastAsia="Times New Roman"/>
          <w:szCs w:val="22"/>
          <w:lang w:val="ru-RU" w:eastAsia="de-CH"/>
        </w:rPr>
        <w:t xml:space="preserve">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</w:t>
      </w:r>
      <w:proofErr w:type="gramStart"/>
      <w:r w:rsidRPr="00336C6A">
        <w:rPr>
          <w:rFonts w:eastAsia="Times New Roman"/>
          <w:szCs w:val="22"/>
          <w:lang w:val="ru-RU" w:eastAsia="de-CH"/>
        </w:rPr>
        <w:t>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- через соответствующие органы экспертизы или другие компетентные органы -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  <w:proofErr w:type="gramEnd"/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0"/>
        </w:numPr>
        <w:rPr>
          <w:lang w:val="ru-RU"/>
        </w:rPr>
      </w:pPr>
      <w:proofErr w:type="gramStart"/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  <w:proofErr w:type="gramEnd"/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36C6A" w:rsidRPr="00336C6A" w:rsidRDefault="00336C6A" w:rsidP="00336C6A">
      <w:pPr>
        <w:rPr>
          <w:rFonts w:cs="Courier New"/>
          <w:szCs w:val="26"/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rFonts w:cs="Courier New"/>
          <w:szCs w:val="26"/>
          <w:lang w:val="ru-RU"/>
        </w:rPr>
        <w:t xml:space="preserve">16.  </w:t>
      </w:r>
      <w:r w:rsidRPr="00336C6A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rPr>
          <w:lang w:val="ru-RU"/>
        </w:rPr>
      </w:pPr>
      <w:r w:rsidRPr="00336C6A">
        <w:rPr>
          <w:lang w:val="ru-RU"/>
        </w:rPr>
        <w:t xml:space="preserve">17.  </w:t>
      </w:r>
      <w:r w:rsidRPr="00336C6A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336C6A">
        <w:rPr>
          <w:lang w:val="ru-RU"/>
        </w:rPr>
        <w:t xml:space="preserve"> 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rPr>
          <w:rFonts w:eastAsia="MS Mincho"/>
          <w:lang w:val="ru-RU" w:eastAsia="ja-JP"/>
        </w:rPr>
      </w:pPr>
    </w:p>
    <w:p w:rsidR="00336C6A" w:rsidRPr="00336C6A" w:rsidRDefault="00336C6A" w:rsidP="00336C6A">
      <w:pPr>
        <w:rPr>
          <w:rFonts w:eastAsia="MS Mincho"/>
          <w:lang w:val="ru-RU" w:eastAsia="ja-JP"/>
        </w:rPr>
      </w:pPr>
      <w:r w:rsidRPr="00336C6A">
        <w:rPr>
          <w:rFonts w:eastAsia="MS Mincho"/>
          <w:lang w:val="ru-RU" w:eastAsia="ja-JP"/>
        </w:rPr>
        <w:t>18.  Государствам-членам предлагается рассмотреть и поделиться своим мнением и опытом по следующим ключевым вопросам</w:t>
      </w:r>
      <w:r w:rsidRPr="00336C6A">
        <w:rPr>
          <w:rFonts w:eastAsia="MS Mincho" w:hint="eastAsia"/>
          <w:lang w:val="ru-RU" w:eastAsia="ja-JP"/>
        </w:rPr>
        <w:t>: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структурированные данные, подлежащие хранения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 xml:space="preserve"> 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36C6A" w:rsidRPr="00336C6A" w:rsidRDefault="00336C6A" w:rsidP="00336C6A">
      <w:pPr>
        <w:numPr>
          <w:ilvl w:val="0"/>
          <w:numId w:val="11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36C6A" w:rsidRPr="00336C6A" w:rsidRDefault="00336C6A" w:rsidP="00336C6A">
      <w:pPr>
        <w:rPr>
          <w:lang w:val="ru-RU" w:eastAsia="ja-JP"/>
        </w:rPr>
      </w:pPr>
    </w:p>
    <w:p w:rsidR="00336C6A" w:rsidRPr="00336C6A" w:rsidRDefault="00336C6A" w:rsidP="00336C6A">
      <w:pPr>
        <w:rPr>
          <w:rFonts w:eastAsia="MS Mincho" w:cs="Calibri"/>
          <w:lang w:val="ru-RU" w:eastAsia="ja-JP"/>
        </w:rPr>
      </w:pPr>
      <w:r w:rsidRPr="00336C6A">
        <w:rPr>
          <w:rFonts w:cs="Calibri"/>
          <w:lang w:val="ru-RU"/>
        </w:rPr>
        <w:t xml:space="preserve">19.  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 w:rsidRPr="00336C6A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336C6A">
        <w:rPr>
          <w:rFonts w:eastAsia="MS Mincho" w:cs="Calibri" w:hint="eastAsia"/>
          <w:lang w:val="ru-RU" w:eastAsia="ja-JP"/>
        </w:rPr>
        <w:t>:</w:t>
      </w:r>
    </w:p>
    <w:p w:rsidR="00336C6A" w:rsidRPr="00336C6A" w:rsidRDefault="00336C6A" w:rsidP="00336C6A">
      <w:pPr>
        <w:rPr>
          <w:lang w:val="ru-RU"/>
        </w:rPr>
      </w:pP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36C6A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9D418B" w:rsidRPr="00336C6A" w:rsidRDefault="00336C6A" w:rsidP="00336C6A">
      <w:pPr>
        <w:numPr>
          <w:ilvl w:val="0"/>
          <w:numId w:val="12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="009D418B" w:rsidRPr="00336C6A">
        <w:rPr>
          <w:rFonts w:eastAsia="MS Mincho" w:hint="eastAsia"/>
          <w:lang w:val="ru-RU" w:eastAsia="ja-JP"/>
        </w:rPr>
        <w:t>.</w:t>
      </w:r>
    </w:p>
    <w:p w:rsidR="009D418B" w:rsidRPr="00336C6A" w:rsidRDefault="009D418B" w:rsidP="009D418B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</w:p>
    <w:p w:rsidR="009D418B" w:rsidRPr="0009083F" w:rsidRDefault="009D418B" w:rsidP="009D418B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8FBB" wp14:editId="1D7DC849">
                <wp:simplePos x="0" y="0"/>
                <wp:positionH relativeFrom="column">
                  <wp:posOffset>1322705</wp:posOffset>
                </wp:positionH>
                <wp:positionV relativeFrom="paragraph">
                  <wp:posOffset>106045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 1:  Общий вид комплексной системы поиска баз данных для индивидуальных баз данных государств-членов ВОИС</w:t>
                            </w:r>
                            <w:r w:rsidR="009D418B" w:rsidRPr="00336C6A">
                              <w:rPr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8.35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 1:  Общий вид комплексной системы поиска баз данных для индивидуальных баз данных государств-членов ВОИС</w:t>
                      </w:r>
                      <w:r w:rsidR="009D418B" w:rsidRPr="00336C6A">
                        <w:rPr>
                          <w:szCs w:val="22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D7959B4" wp14:editId="33734FA5">
            <wp:extent cx="5973445" cy="5251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525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2D27" wp14:editId="7FA8248E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18B" w:rsidRPr="00336C6A" w:rsidRDefault="00336C6A" w:rsidP="009D418B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 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9D418B" w:rsidRPr="00336C6A" w:rsidRDefault="00336C6A" w:rsidP="009D418B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 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Pr="0009083F" w:rsidRDefault="009D418B" w:rsidP="009D418B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708F514C" wp14:editId="452EB83C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18B" w:rsidRDefault="009D418B" w:rsidP="009D418B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9D418B" w:rsidRDefault="009D418B" w:rsidP="009D418B">
      <w:bookmarkStart w:id="4" w:name="_GoBack"/>
      <w:bookmarkEnd w:id="4"/>
    </w:p>
    <w:p w:rsidR="002928D3" w:rsidRDefault="009D418B" w:rsidP="009D418B">
      <w:pPr>
        <w:ind w:left="5500"/>
      </w:pPr>
      <w:r w:rsidRPr="006C6C24">
        <w:rPr>
          <w:szCs w:val="22"/>
        </w:rPr>
        <w:t>[</w:t>
      </w:r>
      <w:r w:rsidR="00336C6A"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2928D3" w:rsidSect="001D0663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78" w:rsidRDefault="005A5578">
      <w:r>
        <w:separator/>
      </w:r>
    </w:p>
  </w:endnote>
  <w:endnote w:type="continuationSeparator" w:id="0">
    <w:p w:rsidR="005A5578" w:rsidRDefault="005A5578" w:rsidP="003B38C1">
      <w:r>
        <w:separator/>
      </w:r>
    </w:p>
    <w:p w:rsidR="005A5578" w:rsidRPr="003B38C1" w:rsidRDefault="005A55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A5578" w:rsidRPr="003B38C1" w:rsidRDefault="005A55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78" w:rsidRDefault="005A5578">
      <w:r>
        <w:separator/>
      </w:r>
    </w:p>
  </w:footnote>
  <w:footnote w:type="continuationSeparator" w:id="0">
    <w:p w:rsidR="005A5578" w:rsidRDefault="005A5578" w:rsidP="008B60B2">
      <w:r>
        <w:separator/>
      </w:r>
    </w:p>
    <w:p w:rsidR="005A5578" w:rsidRPr="00ED77FB" w:rsidRDefault="005A55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A5578" w:rsidRPr="00ED77FB" w:rsidRDefault="005A55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6C6A" w:rsidRPr="007E796B" w:rsidRDefault="00336C6A" w:rsidP="00336C6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19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0663" w:rsidRPr="00EE5DA2" w:rsidRDefault="001D0663">
        <w:pPr>
          <w:pStyle w:val="Header"/>
          <w:jc w:val="right"/>
          <w:rPr>
            <w:lang w:val="ru-RU"/>
          </w:rPr>
        </w:pPr>
        <w:r>
          <w:t>WIPO</w:t>
        </w:r>
        <w:r w:rsidRPr="00EE5DA2">
          <w:rPr>
            <w:lang w:val="ru-RU"/>
          </w:rPr>
          <w:t>/</w:t>
        </w:r>
        <w:proofErr w:type="spellStart"/>
        <w:r>
          <w:t>GRTKF</w:t>
        </w:r>
        <w:proofErr w:type="spellEnd"/>
        <w:r w:rsidRPr="00EE5DA2">
          <w:rPr>
            <w:lang w:val="ru-RU"/>
          </w:rPr>
          <w:t>/</w:t>
        </w:r>
        <w:r>
          <w:t>IC</w:t>
        </w:r>
        <w:r w:rsidRPr="00EE5DA2">
          <w:rPr>
            <w:lang w:val="ru-RU"/>
          </w:rPr>
          <w:t>/34/10</w:t>
        </w:r>
      </w:p>
      <w:p w:rsidR="001D0663" w:rsidRPr="00336C6A" w:rsidRDefault="00336C6A">
        <w:pPr>
          <w:pStyle w:val="Header"/>
          <w:jc w:val="right"/>
          <w:rPr>
            <w:lang w:val="ru-RU"/>
          </w:rPr>
        </w:pPr>
        <w:r>
          <w:rPr>
            <w:lang w:val="ru-RU"/>
          </w:rPr>
          <w:t>Приложение</w:t>
        </w:r>
        <w:r w:rsidR="001D0663" w:rsidRPr="00336C6A">
          <w:rPr>
            <w:lang w:val="ru-RU"/>
          </w:rPr>
          <w:t xml:space="preserve">, </w:t>
        </w:r>
        <w:r>
          <w:rPr>
            <w:lang w:val="ru-RU"/>
          </w:rPr>
          <w:t>стр.</w:t>
        </w:r>
        <w:r w:rsidR="001D0663" w:rsidRPr="00336C6A">
          <w:rPr>
            <w:lang w:val="ru-RU"/>
          </w:rPr>
          <w:t xml:space="preserve"> </w:t>
        </w:r>
        <w:r w:rsidR="001D0663">
          <w:fldChar w:fldCharType="begin"/>
        </w:r>
        <w:r w:rsidR="001D0663" w:rsidRPr="00336C6A">
          <w:rPr>
            <w:lang w:val="ru-RU"/>
          </w:rPr>
          <w:instrText xml:space="preserve"> </w:instrText>
        </w:r>
        <w:r w:rsidR="001D0663">
          <w:instrText>PAGE</w:instrText>
        </w:r>
        <w:r w:rsidR="001D0663" w:rsidRPr="00336C6A">
          <w:rPr>
            <w:lang w:val="ru-RU"/>
          </w:rPr>
          <w:instrText xml:space="preserve">   \* </w:instrText>
        </w:r>
        <w:r w:rsidR="001D0663">
          <w:instrText>MERGEFORMAT</w:instrText>
        </w:r>
        <w:r w:rsidR="001D0663" w:rsidRPr="00336C6A">
          <w:rPr>
            <w:lang w:val="ru-RU"/>
          </w:rPr>
          <w:instrText xml:space="preserve"> </w:instrText>
        </w:r>
        <w:r w:rsidR="001D0663">
          <w:fldChar w:fldCharType="separate"/>
        </w:r>
        <w:r w:rsidR="00CB25EF" w:rsidRPr="00CB25EF">
          <w:rPr>
            <w:noProof/>
            <w:lang w:val="ru-RU"/>
          </w:rPr>
          <w:t>4</w:t>
        </w:r>
        <w:r w:rsidR="001D0663">
          <w:rPr>
            <w:noProof/>
          </w:rPr>
          <w:fldChar w:fldCharType="end"/>
        </w:r>
      </w:p>
    </w:sdtContent>
  </w:sdt>
  <w:p w:rsidR="008A134B" w:rsidRPr="00336C6A" w:rsidRDefault="008A134B" w:rsidP="00477D6B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663" w:rsidRDefault="001D0663" w:rsidP="001D0663">
    <w:pPr>
      <w:pStyle w:val="Header"/>
      <w:jc w:val="right"/>
    </w:pPr>
    <w:r>
      <w:t>WIPO/GRTKF/IC/34/10</w:t>
    </w:r>
  </w:p>
  <w:p w:rsidR="001D0663" w:rsidRPr="00336C6A" w:rsidRDefault="00336C6A" w:rsidP="001D0663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203ED3"/>
    <w:multiLevelType w:val="hybridMultilevel"/>
    <w:tmpl w:val="0100DD74"/>
    <w:lvl w:ilvl="0" w:tplc="FFFFFFFF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52"/>
    <w:rsid w:val="00043846"/>
    <w:rsid w:val="00043CAA"/>
    <w:rsid w:val="0005487E"/>
    <w:rsid w:val="0006508B"/>
    <w:rsid w:val="00075432"/>
    <w:rsid w:val="000968ED"/>
    <w:rsid w:val="000F5E56"/>
    <w:rsid w:val="001362EE"/>
    <w:rsid w:val="001647D5"/>
    <w:rsid w:val="001832A6"/>
    <w:rsid w:val="001D0663"/>
    <w:rsid w:val="0021217E"/>
    <w:rsid w:val="002634C4"/>
    <w:rsid w:val="002928D3"/>
    <w:rsid w:val="002F1FE6"/>
    <w:rsid w:val="002F4E68"/>
    <w:rsid w:val="00312F7F"/>
    <w:rsid w:val="00336C6A"/>
    <w:rsid w:val="003408C9"/>
    <w:rsid w:val="00341AD7"/>
    <w:rsid w:val="003575EA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03452"/>
    <w:rsid w:val="0053057A"/>
    <w:rsid w:val="00560A29"/>
    <w:rsid w:val="00597871"/>
    <w:rsid w:val="005A5578"/>
    <w:rsid w:val="005C6649"/>
    <w:rsid w:val="00605827"/>
    <w:rsid w:val="00646050"/>
    <w:rsid w:val="006713CA"/>
    <w:rsid w:val="00676C5C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D418B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C11BFE"/>
    <w:rsid w:val="00C5068F"/>
    <w:rsid w:val="00C86D74"/>
    <w:rsid w:val="00CB25EF"/>
    <w:rsid w:val="00CD04F1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EE5DA2"/>
    <w:rsid w:val="00F66152"/>
    <w:rsid w:val="00FD4131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03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3452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rsid w:val="009D418B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9D418B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D066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6</Pages>
  <Words>1650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KORCHAGINA Elena</cp:lastModifiedBy>
  <cp:revision>3</cp:revision>
  <cp:lastPrinted>2017-05-16T08:49:00Z</cp:lastPrinted>
  <dcterms:created xsi:type="dcterms:W3CDTF">2017-05-23T12:58:00Z</dcterms:created>
  <dcterms:modified xsi:type="dcterms:W3CDTF">2017-05-23T12:58:00Z</dcterms:modified>
</cp:coreProperties>
</file>