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610"/>
      </w:tblGrid>
      <w:tr w:rsidR="0067796A" w:rsidRPr="0067796A" w:rsidTr="0094719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FE371A" w:rsidRPr="00BA39FE" w:rsidRDefault="00FE371A" w:rsidP="00947196">
            <w:pPr>
              <w:spacing w:after="0" w:line="240" w:lineRule="auto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FE371A" w:rsidRPr="0067796A" w:rsidRDefault="00181ED2" w:rsidP="00947196">
            <w:pPr>
              <w:spacing w:after="0" w:line="240" w:lineRule="auto"/>
              <w:rPr>
                <w:rFonts w:ascii="Arial" w:eastAsia="SimSun" w:hAnsi="Arial" w:cs="Arial"/>
                <w:szCs w:val="20"/>
                <w:lang w:eastAsia="zh-CN"/>
              </w:rPr>
            </w:pPr>
            <w:r>
              <w:rPr>
                <w:noProof/>
              </w:rPr>
              <w:drawing>
                <wp:inline distT="0" distB="0" distL="0" distR="0" wp14:anchorId="1F0AFEF7" wp14:editId="03E40E5E">
                  <wp:extent cx="1809750" cy="1343025"/>
                  <wp:effectExtent l="0" t="0" r="0" b="9525"/>
                  <wp:docPr id="2" name="Рисунок 2" descr="Описание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0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FE371A" w:rsidRPr="0067796A" w:rsidRDefault="001378D7" w:rsidP="00947196">
            <w:pPr>
              <w:spacing w:after="0" w:line="240" w:lineRule="auto"/>
              <w:jc w:val="right"/>
              <w:rPr>
                <w:rFonts w:ascii="Arial" w:eastAsia="SimSun" w:hAnsi="Arial" w:cs="Arial"/>
                <w:szCs w:val="20"/>
                <w:lang w:eastAsia="zh-CN"/>
              </w:rPr>
            </w:pPr>
            <w:r>
              <w:rPr>
                <w:rFonts w:ascii="Arial" w:eastAsia="SimSun" w:hAnsi="Arial" w:cs="Arial"/>
                <w:b/>
                <w:sz w:val="40"/>
                <w:szCs w:val="40"/>
                <w:lang w:eastAsia="zh-CN"/>
              </w:rPr>
              <w:t>R</w:t>
            </w:r>
          </w:p>
        </w:tc>
      </w:tr>
      <w:tr w:rsidR="0067796A" w:rsidRPr="0067796A" w:rsidTr="00947196">
        <w:trPr>
          <w:trHeight w:hRule="exact" w:val="340"/>
        </w:trPr>
        <w:tc>
          <w:tcPr>
            <w:tcW w:w="9460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FE371A" w:rsidRPr="0067796A" w:rsidRDefault="00FE371A" w:rsidP="004C0C22">
            <w:pPr>
              <w:spacing w:after="0" w:line="240" w:lineRule="auto"/>
              <w:jc w:val="right"/>
              <w:rPr>
                <w:rFonts w:ascii="Arial Black" w:eastAsia="SimSun" w:hAnsi="Arial Black" w:cs="Arial"/>
                <w:caps/>
                <w:sz w:val="15"/>
                <w:szCs w:val="20"/>
                <w:lang w:eastAsia="zh-CN"/>
              </w:rPr>
            </w:pPr>
            <w:bookmarkStart w:id="0" w:name="Code"/>
            <w:bookmarkEnd w:id="0"/>
            <w:r w:rsidRPr="0067796A">
              <w:rPr>
                <w:rFonts w:ascii="Arial Black" w:eastAsia="SimSun" w:hAnsi="Arial Black" w:cs="Arial"/>
                <w:caps/>
                <w:sz w:val="15"/>
                <w:szCs w:val="20"/>
                <w:lang w:eastAsia="zh-CN"/>
              </w:rPr>
              <w:t>WIPO/GRTKF/IC/</w:t>
            </w:r>
            <w:r w:rsidR="00660E23">
              <w:rPr>
                <w:rFonts w:ascii="Arial Black" w:eastAsia="SimSun" w:hAnsi="Arial Black" w:cs="Arial"/>
                <w:caps/>
                <w:sz w:val="15"/>
                <w:szCs w:val="20"/>
                <w:lang w:eastAsia="zh-CN"/>
              </w:rPr>
              <w:t>3</w:t>
            </w:r>
            <w:r w:rsidR="004C0C22">
              <w:rPr>
                <w:rFonts w:ascii="Arial Black" w:eastAsia="SimSun" w:hAnsi="Arial Black" w:cs="Arial"/>
                <w:caps/>
                <w:sz w:val="15"/>
                <w:szCs w:val="20"/>
                <w:lang w:eastAsia="zh-CN"/>
              </w:rPr>
              <w:t>3</w:t>
            </w:r>
            <w:r w:rsidRPr="0067796A">
              <w:rPr>
                <w:rFonts w:ascii="Arial Black" w:eastAsia="SimSun" w:hAnsi="Arial Black" w:cs="Arial"/>
                <w:caps/>
                <w:sz w:val="15"/>
                <w:szCs w:val="20"/>
                <w:lang w:eastAsia="zh-CN"/>
              </w:rPr>
              <w:t xml:space="preserve">/3  </w:t>
            </w:r>
          </w:p>
        </w:tc>
      </w:tr>
      <w:tr w:rsidR="0067796A" w:rsidRPr="0067796A" w:rsidTr="00947196">
        <w:trPr>
          <w:trHeight w:hRule="exact" w:val="170"/>
        </w:trPr>
        <w:tc>
          <w:tcPr>
            <w:tcW w:w="9460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FE371A" w:rsidRPr="0067796A" w:rsidRDefault="009C7B5C" w:rsidP="009C7B5C">
            <w:pPr>
              <w:spacing w:after="0" w:line="240" w:lineRule="auto"/>
              <w:jc w:val="right"/>
              <w:rPr>
                <w:rFonts w:ascii="Arial Black" w:eastAsia="SimSun" w:hAnsi="Arial Black" w:cs="Arial"/>
                <w:caps/>
                <w:sz w:val="15"/>
                <w:szCs w:val="20"/>
                <w:lang w:eastAsia="zh-CN"/>
              </w:rPr>
            </w:pPr>
            <w:r w:rsidRPr="009C7B5C">
              <w:rPr>
                <w:rFonts w:ascii="Arial Black" w:eastAsia="SimSun" w:hAnsi="Arial Black" w:cs="Arial"/>
                <w:caps/>
                <w:sz w:val="15"/>
                <w:szCs w:val="20"/>
                <w:lang w:val="ru-RU" w:eastAsia="zh-CN"/>
              </w:rPr>
              <w:t>ОРИГИНАЛ:  английский</w:t>
            </w:r>
          </w:p>
        </w:tc>
      </w:tr>
      <w:tr w:rsidR="0067796A" w:rsidRPr="0067796A" w:rsidTr="00947196">
        <w:trPr>
          <w:trHeight w:hRule="exact" w:val="198"/>
        </w:trPr>
        <w:tc>
          <w:tcPr>
            <w:tcW w:w="9460" w:type="dxa"/>
            <w:gridSpan w:val="3"/>
            <w:tcMar>
              <w:left w:w="0" w:type="dxa"/>
              <w:right w:w="0" w:type="dxa"/>
            </w:tcMar>
            <w:vAlign w:val="bottom"/>
          </w:tcPr>
          <w:p w:rsidR="00FE371A" w:rsidRPr="0067796A" w:rsidRDefault="009C7B5C" w:rsidP="009C7B5C">
            <w:pPr>
              <w:spacing w:after="0" w:line="240" w:lineRule="auto"/>
              <w:jc w:val="right"/>
              <w:rPr>
                <w:rFonts w:ascii="Arial Black" w:eastAsia="SimSun" w:hAnsi="Arial Black" w:cs="Arial"/>
                <w:caps/>
                <w:sz w:val="15"/>
                <w:szCs w:val="20"/>
                <w:lang w:eastAsia="zh-CN"/>
              </w:rPr>
            </w:pPr>
            <w:r w:rsidRPr="009C7B5C">
              <w:rPr>
                <w:rFonts w:ascii="Arial Black" w:eastAsia="SimSun" w:hAnsi="Arial Black" w:cs="Arial"/>
                <w:caps/>
                <w:sz w:val="15"/>
                <w:szCs w:val="20"/>
                <w:lang w:val="ru-RU" w:eastAsia="zh-CN"/>
              </w:rPr>
              <w:t>дата:  27 января 2017 г.</w:t>
            </w:r>
          </w:p>
        </w:tc>
      </w:tr>
    </w:tbl>
    <w:p w:rsidR="009C7B5C" w:rsidRDefault="009C7B5C" w:rsidP="00FE371A">
      <w:pPr>
        <w:spacing w:after="0" w:line="240" w:lineRule="auto"/>
        <w:rPr>
          <w:rFonts w:ascii="Arial" w:eastAsia="SimSun" w:hAnsi="Arial" w:cs="Arial"/>
          <w:szCs w:val="20"/>
          <w:lang w:eastAsia="zh-CN"/>
        </w:rPr>
      </w:pPr>
    </w:p>
    <w:p w:rsidR="009C7B5C" w:rsidRDefault="009C7B5C" w:rsidP="00FE371A">
      <w:pPr>
        <w:spacing w:after="0" w:line="240" w:lineRule="auto"/>
        <w:rPr>
          <w:rFonts w:ascii="Arial" w:eastAsia="SimSun" w:hAnsi="Arial" w:cs="Arial"/>
          <w:szCs w:val="20"/>
          <w:lang w:eastAsia="zh-CN"/>
        </w:rPr>
      </w:pPr>
    </w:p>
    <w:p w:rsidR="009C7B5C" w:rsidRDefault="009C7B5C" w:rsidP="00FE371A">
      <w:pPr>
        <w:spacing w:after="0" w:line="240" w:lineRule="auto"/>
        <w:rPr>
          <w:rFonts w:ascii="Arial" w:eastAsia="SimSun" w:hAnsi="Arial" w:cs="Arial"/>
          <w:szCs w:val="20"/>
          <w:lang w:eastAsia="zh-CN"/>
        </w:rPr>
      </w:pPr>
    </w:p>
    <w:p w:rsidR="009C7B5C" w:rsidRDefault="009C7B5C" w:rsidP="00FE371A">
      <w:pPr>
        <w:spacing w:after="0" w:line="240" w:lineRule="auto"/>
        <w:rPr>
          <w:rFonts w:ascii="Arial" w:eastAsia="SimSun" w:hAnsi="Arial" w:cs="Arial"/>
          <w:szCs w:val="20"/>
          <w:lang w:eastAsia="zh-CN"/>
        </w:rPr>
      </w:pPr>
      <w:bookmarkStart w:id="1" w:name="_GoBack"/>
      <w:bookmarkEnd w:id="1"/>
    </w:p>
    <w:p w:rsidR="009C7B5C" w:rsidRDefault="009C7B5C" w:rsidP="00FE371A">
      <w:pPr>
        <w:spacing w:after="0" w:line="240" w:lineRule="auto"/>
        <w:rPr>
          <w:rFonts w:ascii="Arial" w:eastAsia="SimSun" w:hAnsi="Arial" w:cs="Arial"/>
          <w:szCs w:val="20"/>
          <w:lang w:eastAsia="zh-CN"/>
        </w:rPr>
      </w:pPr>
    </w:p>
    <w:p w:rsidR="009C7B5C" w:rsidRDefault="009C7B5C" w:rsidP="00FE371A">
      <w:pPr>
        <w:spacing w:after="0" w:line="240" w:lineRule="auto"/>
        <w:rPr>
          <w:rFonts w:ascii="Arial" w:eastAsia="SimSun" w:hAnsi="Arial" w:cs="Arial"/>
          <w:szCs w:val="20"/>
          <w:lang w:eastAsia="zh-CN"/>
        </w:rPr>
      </w:pPr>
    </w:p>
    <w:p w:rsidR="009C7B5C" w:rsidRDefault="009C7B5C" w:rsidP="00FE371A">
      <w:pPr>
        <w:spacing w:after="0" w:line="240" w:lineRule="auto"/>
        <w:rPr>
          <w:rFonts w:ascii="Arial" w:eastAsia="SimSun" w:hAnsi="Arial" w:cs="Arial"/>
          <w:szCs w:val="20"/>
          <w:lang w:eastAsia="zh-CN"/>
        </w:rPr>
      </w:pPr>
    </w:p>
    <w:p w:rsidR="009C7B5C" w:rsidRDefault="009C7B5C" w:rsidP="00FE371A">
      <w:pPr>
        <w:spacing w:after="0" w:line="240" w:lineRule="auto"/>
        <w:rPr>
          <w:rFonts w:ascii="Arial" w:eastAsia="SimSun" w:hAnsi="Arial" w:cs="Arial"/>
          <w:szCs w:val="20"/>
          <w:lang w:eastAsia="zh-CN"/>
        </w:rPr>
      </w:pPr>
    </w:p>
    <w:p w:rsidR="009C7B5C" w:rsidRPr="00BA39FE" w:rsidRDefault="009C7B5C" w:rsidP="009C7B5C">
      <w:pPr>
        <w:spacing w:after="0" w:line="240" w:lineRule="auto"/>
        <w:rPr>
          <w:rFonts w:ascii="Arial" w:eastAsia="SimSun" w:hAnsi="Arial" w:cs="Arial"/>
          <w:b/>
          <w:sz w:val="28"/>
          <w:szCs w:val="28"/>
          <w:lang w:val="ru-RU" w:eastAsia="zh-CN"/>
        </w:rPr>
      </w:pPr>
      <w:r w:rsidRPr="009C7B5C">
        <w:rPr>
          <w:rFonts w:ascii="Arial" w:eastAsia="SimSun" w:hAnsi="Arial" w:cs="Arial"/>
          <w:b/>
          <w:sz w:val="28"/>
          <w:szCs w:val="28"/>
          <w:lang w:val="ru-RU" w:eastAsia="zh-CN"/>
        </w:rPr>
        <w:t>Межправительственный комитет по интеллектуальной собственности, генетическим ресурсам, традиционным знаниям и фольклору</w:t>
      </w:r>
    </w:p>
    <w:p w:rsidR="009C7B5C" w:rsidRPr="00BA39FE" w:rsidRDefault="009C7B5C" w:rsidP="00FE371A">
      <w:pPr>
        <w:spacing w:after="0" w:line="240" w:lineRule="auto"/>
        <w:rPr>
          <w:rFonts w:ascii="Arial" w:eastAsia="SimSun" w:hAnsi="Arial" w:cs="Arial"/>
          <w:szCs w:val="20"/>
          <w:lang w:val="ru-RU" w:eastAsia="zh-CN"/>
        </w:rPr>
      </w:pPr>
    </w:p>
    <w:p w:rsidR="009C7B5C" w:rsidRPr="00BA39FE" w:rsidRDefault="009C7B5C" w:rsidP="00FE371A">
      <w:pPr>
        <w:spacing w:after="0" w:line="240" w:lineRule="auto"/>
        <w:rPr>
          <w:rFonts w:ascii="Arial" w:eastAsia="SimSun" w:hAnsi="Arial" w:cs="Arial"/>
          <w:szCs w:val="20"/>
          <w:lang w:val="ru-RU" w:eastAsia="zh-CN"/>
        </w:rPr>
      </w:pPr>
    </w:p>
    <w:p w:rsidR="009C7B5C" w:rsidRPr="00BA39FE" w:rsidRDefault="009C7B5C" w:rsidP="00FE371A">
      <w:pPr>
        <w:spacing w:after="0" w:line="240" w:lineRule="auto"/>
        <w:rPr>
          <w:rFonts w:ascii="Arial" w:eastAsia="SimSun" w:hAnsi="Arial" w:cs="Arial"/>
          <w:szCs w:val="20"/>
          <w:lang w:val="ru-RU" w:eastAsia="zh-CN"/>
        </w:rPr>
      </w:pPr>
    </w:p>
    <w:p w:rsidR="009C7B5C" w:rsidRPr="00BA39FE" w:rsidRDefault="009C7B5C" w:rsidP="009C7B5C">
      <w:pPr>
        <w:spacing w:after="0" w:line="240" w:lineRule="auto"/>
        <w:rPr>
          <w:rFonts w:ascii="Arial" w:eastAsia="SimSun" w:hAnsi="Arial" w:cs="Arial"/>
          <w:b/>
          <w:sz w:val="24"/>
          <w:szCs w:val="24"/>
          <w:lang w:val="ru-RU" w:eastAsia="zh-CN"/>
        </w:rPr>
      </w:pPr>
      <w:r w:rsidRPr="009C7B5C">
        <w:rPr>
          <w:rFonts w:ascii="Arial" w:eastAsia="SimSun" w:hAnsi="Arial" w:cs="Arial"/>
          <w:b/>
          <w:sz w:val="24"/>
          <w:szCs w:val="24"/>
          <w:lang w:val="ru-RU" w:eastAsia="zh-CN"/>
        </w:rPr>
        <w:t>Тридцать третья сессия</w:t>
      </w:r>
    </w:p>
    <w:p w:rsidR="009C7B5C" w:rsidRPr="00BA39FE" w:rsidRDefault="009C7B5C" w:rsidP="009C7B5C">
      <w:pPr>
        <w:spacing w:after="0" w:line="240" w:lineRule="auto"/>
        <w:rPr>
          <w:rFonts w:ascii="Arial" w:eastAsia="SimSun" w:hAnsi="Arial" w:cs="Arial"/>
          <w:szCs w:val="20"/>
          <w:lang w:val="ru-RU" w:eastAsia="zh-CN"/>
        </w:rPr>
      </w:pPr>
      <w:r w:rsidRPr="009C7B5C">
        <w:rPr>
          <w:rFonts w:ascii="Arial" w:eastAsia="SimSun" w:hAnsi="Arial" w:cs="Arial"/>
          <w:b/>
          <w:szCs w:val="20"/>
          <w:lang w:val="ru-RU" w:eastAsia="zh-CN"/>
        </w:rPr>
        <w:t>Женева, 27 февраля – 3 марта 2017 г.</w:t>
      </w:r>
    </w:p>
    <w:p w:rsidR="009C7B5C" w:rsidRPr="00BA39FE" w:rsidRDefault="009C7B5C" w:rsidP="00FE371A">
      <w:pPr>
        <w:spacing w:after="0" w:line="240" w:lineRule="auto"/>
        <w:rPr>
          <w:rFonts w:ascii="Arial" w:eastAsia="SimSun" w:hAnsi="Arial" w:cs="Arial"/>
          <w:szCs w:val="20"/>
          <w:lang w:val="ru-RU" w:eastAsia="zh-CN"/>
        </w:rPr>
      </w:pPr>
    </w:p>
    <w:p w:rsidR="009C7B5C" w:rsidRPr="00BA39FE" w:rsidRDefault="009C7B5C" w:rsidP="00FE371A">
      <w:pPr>
        <w:spacing w:after="0" w:line="240" w:lineRule="auto"/>
        <w:rPr>
          <w:rFonts w:ascii="Arial" w:eastAsia="SimSun" w:hAnsi="Arial" w:cs="Arial"/>
          <w:szCs w:val="20"/>
          <w:lang w:val="ru-RU" w:eastAsia="zh-CN"/>
        </w:rPr>
      </w:pPr>
    </w:p>
    <w:p w:rsidR="009C7B5C" w:rsidRPr="00BA39FE" w:rsidRDefault="009C7B5C" w:rsidP="009C7B5C">
      <w:pPr>
        <w:spacing w:after="0" w:line="240" w:lineRule="atLeast"/>
        <w:rPr>
          <w:rFonts w:ascii="Arial" w:eastAsia="Times New Roman" w:hAnsi="Arial" w:cs="Arial"/>
          <w:caps/>
          <w:sz w:val="24"/>
          <w:szCs w:val="24"/>
          <w:lang w:val="ru-RU"/>
        </w:rPr>
      </w:pPr>
      <w:bookmarkStart w:id="2" w:name="TitleOfDoc"/>
      <w:bookmarkEnd w:id="2"/>
      <w:r w:rsidRPr="009C7B5C">
        <w:rPr>
          <w:rFonts w:ascii="Arial" w:eastAsia="Times New Roman" w:hAnsi="Arial" w:cs="Arial"/>
          <w:caps/>
          <w:sz w:val="24"/>
          <w:szCs w:val="24"/>
          <w:lang w:val="ru-RU"/>
        </w:rPr>
        <w:t>УЧАСТИЕ КОРЕННЫХ И МЕСТНЫХ ОБЩИН:  ДОБРОВОЛЬНЫЙ ФОНД</w:t>
      </w:r>
    </w:p>
    <w:p w:rsidR="009C7B5C" w:rsidRPr="00BA39FE" w:rsidRDefault="009C7B5C" w:rsidP="00FE371A">
      <w:pPr>
        <w:spacing w:after="0" w:line="240" w:lineRule="auto"/>
        <w:rPr>
          <w:rFonts w:ascii="Arial" w:eastAsia="SimSun" w:hAnsi="Arial" w:cs="Arial"/>
          <w:szCs w:val="20"/>
          <w:lang w:val="ru-RU" w:eastAsia="zh-CN"/>
        </w:rPr>
      </w:pPr>
    </w:p>
    <w:p w:rsidR="009C7B5C" w:rsidRPr="00BA39FE" w:rsidRDefault="009C7B5C" w:rsidP="009C7B5C">
      <w:pPr>
        <w:spacing w:after="0" w:line="240" w:lineRule="auto"/>
        <w:rPr>
          <w:rFonts w:ascii="Arial" w:eastAsia="SimSun" w:hAnsi="Arial" w:cs="Arial"/>
          <w:i/>
          <w:szCs w:val="20"/>
          <w:lang w:val="ru-RU" w:eastAsia="zh-CN"/>
        </w:rPr>
      </w:pPr>
      <w:bookmarkStart w:id="3" w:name="Prepared"/>
      <w:bookmarkEnd w:id="3"/>
      <w:r w:rsidRPr="009C7B5C">
        <w:rPr>
          <w:rFonts w:ascii="Arial" w:eastAsia="SimSun" w:hAnsi="Arial" w:cs="Arial"/>
          <w:i/>
          <w:szCs w:val="20"/>
          <w:lang w:val="ru-RU" w:eastAsia="zh-CN"/>
        </w:rPr>
        <w:t>Документ подготовлен Секретариатом</w:t>
      </w:r>
    </w:p>
    <w:p w:rsidR="009C7B5C" w:rsidRPr="00BA39FE" w:rsidRDefault="009C7B5C" w:rsidP="00FE371A">
      <w:pPr>
        <w:spacing w:after="0" w:line="240" w:lineRule="auto"/>
        <w:rPr>
          <w:rFonts w:ascii="Arial" w:eastAsia="SimSun" w:hAnsi="Arial" w:cs="Arial"/>
          <w:szCs w:val="20"/>
          <w:lang w:val="ru-RU" w:eastAsia="zh-CN"/>
        </w:rPr>
      </w:pPr>
    </w:p>
    <w:p w:rsidR="009C7B5C" w:rsidRPr="00BA39FE" w:rsidRDefault="009C7B5C" w:rsidP="00FE371A">
      <w:pPr>
        <w:spacing w:after="0" w:line="240" w:lineRule="auto"/>
        <w:rPr>
          <w:rFonts w:ascii="Arial" w:eastAsia="SimSun" w:hAnsi="Arial" w:cs="Arial"/>
          <w:szCs w:val="20"/>
          <w:lang w:val="ru-RU" w:eastAsia="zh-CN"/>
        </w:rPr>
      </w:pPr>
    </w:p>
    <w:p w:rsidR="009C7B5C" w:rsidRPr="00BA39FE" w:rsidRDefault="009C7B5C" w:rsidP="00FE371A">
      <w:pPr>
        <w:spacing w:after="0" w:line="240" w:lineRule="auto"/>
        <w:rPr>
          <w:rFonts w:ascii="Arial" w:eastAsia="SimSun" w:hAnsi="Arial" w:cs="Arial"/>
          <w:szCs w:val="20"/>
          <w:lang w:val="ru-RU" w:eastAsia="zh-CN"/>
        </w:rPr>
      </w:pPr>
    </w:p>
    <w:p w:rsidR="009C7B5C" w:rsidRPr="00BA39FE" w:rsidRDefault="009C7B5C" w:rsidP="00FE371A">
      <w:pPr>
        <w:spacing w:after="0" w:line="240" w:lineRule="auto"/>
        <w:rPr>
          <w:rFonts w:ascii="Arial" w:eastAsia="SimSun" w:hAnsi="Arial" w:cs="Arial"/>
          <w:szCs w:val="20"/>
          <w:lang w:val="ru-RU" w:eastAsia="zh-CN"/>
        </w:rPr>
      </w:pPr>
    </w:p>
    <w:p w:rsidR="009C7B5C" w:rsidRPr="00BA39FE" w:rsidRDefault="009C7B5C" w:rsidP="009C7B5C">
      <w:pPr>
        <w:keepNext/>
        <w:spacing w:after="0" w:line="240" w:lineRule="auto"/>
        <w:outlineLvl w:val="1"/>
        <w:rPr>
          <w:rFonts w:ascii="Arial" w:eastAsia="SimSun" w:hAnsi="Arial" w:cs="Arial"/>
          <w:bCs/>
          <w:iCs/>
          <w:caps/>
          <w:szCs w:val="28"/>
          <w:lang w:val="ru-RU" w:eastAsia="zh-CN"/>
        </w:rPr>
      </w:pPr>
      <w:r w:rsidRPr="009C7B5C">
        <w:rPr>
          <w:rFonts w:ascii="Arial" w:eastAsia="SimSun" w:hAnsi="Arial" w:cs="Arial"/>
          <w:bCs/>
          <w:iCs/>
          <w:caps/>
          <w:szCs w:val="28"/>
          <w:lang w:val="ru-RU" w:eastAsia="zh-CN"/>
        </w:rPr>
        <w:t>НЕОБХОДИМОСТЬ ПОПОЛНЕНИЯ ДОБРОВОЛЬНОГО ФОНДА</w:t>
      </w:r>
    </w:p>
    <w:p w:rsidR="009C7B5C" w:rsidRPr="00BA39FE" w:rsidRDefault="009C7B5C" w:rsidP="00FE371A">
      <w:pPr>
        <w:spacing w:after="0" w:line="240" w:lineRule="auto"/>
        <w:rPr>
          <w:rFonts w:ascii="Arial" w:eastAsia="SimSun" w:hAnsi="Arial" w:cs="Arial"/>
          <w:sz w:val="20"/>
          <w:szCs w:val="20"/>
          <w:lang w:val="ru-RU" w:eastAsia="zh-CN"/>
        </w:rPr>
      </w:pPr>
    </w:p>
    <w:p w:rsidR="009C7B5C" w:rsidRPr="00BA39FE" w:rsidRDefault="009C7B5C" w:rsidP="009C7B5C">
      <w:pPr>
        <w:pStyle w:val="ListParagraph"/>
        <w:numPr>
          <w:ilvl w:val="0"/>
          <w:numId w:val="18"/>
        </w:numPr>
        <w:spacing w:after="0" w:line="240" w:lineRule="auto"/>
        <w:ind w:left="0" w:firstLine="0"/>
        <w:rPr>
          <w:rFonts w:ascii="Arial" w:eastAsia="SimSun" w:hAnsi="Arial" w:cs="Arial"/>
          <w:szCs w:val="20"/>
          <w:lang w:val="ru-RU" w:eastAsia="zh-CN"/>
        </w:rPr>
      </w:pPr>
      <w:r w:rsidRPr="009C7B5C">
        <w:rPr>
          <w:rFonts w:ascii="Arial" w:eastAsia="SimSun" w:hAnsi="Arial" w:cs="Arial"/>
          <w:lang w:val="ru-RU" w:eastAsia="zh-CN"/>
        </w:rPr>
        <w:t>По состоянию на 20 января 2017 г. сумма средств, имеющихся на счет</w:t>
      </w:r>
      <w:r w:rsidR="00947196">
        <w:rPr>
          <w:rFonts w:ascii="Arial" w:eastAsia="SimSun" w:hAnsi="Arial" w:cs="Arial"/>
          <w:lang w:val="ru-RU" w:eastAsia="zh-CN"/>
        </w:rPr>
        <w:t>у</w:t>
      </w:r>
      <w:r w:rsidRPr="009C7B5C">
        <w:rPr>
          <w:rFonts w:ascii="Arial" w:eastAsia="SimSun" w:hAnsi="Arial" w:cs="Arial"/>
          <w:lang w:val="ru-RU" w:eastAsia="zh-CN"/>
        </w:rPr>
        <w:t xml:space="preserve"> Добровольного фонда для аккредитованных коренных и местных общин («Фонд»), сост</w:t>
      </w:r>
      <w:r w:rsidR="00161E49">
        <w:rPr>
          <w:rFonts w:ascii="Arial" w:eastAsia="SimSun" w:hAnsi="Arial" w:cs="Arial"/>
          <w:lang w:val="ru-RU" w:eastAsia="zh-CN"/>
        </w:rPr>
        <w:t>ав</w:t>
      </w:r>
      <w:r w:rsidRPr="009C7B5C">
        <w:rPr>
          <w:rFonts w:ascii="Arial" w:eastAsia="SimSun" w:hAnsi="Arial" w:cs="Arial"/>
          <w:lang w:val="ru-RU" w:eastAsia="zh-CN"/>
        </w:rPr>
        <w:t xml:space="preserve">ила 623,20 </w:t>
      </w:r>
      <w:proofErr w:type="spellStart"/>
      <w:r w:rsidRPr="009C7B5C">
        <w:rPr>
          <w:rFonts w:ascii="Arial" w:eastAsia="SimSun" w:hAnsi="Arial" w:cs="Arial"/>
          <w:lang w:val="ru-RU" w:eastAsia="zh-CN"/>
        </w:rPr>
        <w:t>шв</w:t>
      </w:r>
      <w:proofErr w:type="spellEnd"/>
      <w:r w:rsidRPr="009C7B5C">
        <w:rPr>
          <w:rFonts w:ascii="Arial" w:eastAsia="SimSun" w:hAnsi="Arial" w:cs="Arial"/>
          <w:lang w:val="ru-RU" w:eastAsia="zh-CN"/>
        </w:rPr>
        <w:t>. франка.</w:t>
      </w:r>
      <w:r w:rsidR="00FE371A" w:rsidRPr="00BA39FE">
        <w:rPr>
          <w:rFonts w:ascii="Arial" w:eastAsia="SimSun" w:hAnsi="Arial" w:cs="Arial"/>
          <w:lang w:val="ru-RU" w:eastAsia="zh-CN"/>
        </w:rPr>
        <w:t xml:space="preserve">  </w:t>
      </w:r>
      <w:r w:rsidRPr="009C7B5C">
        <w:rPr>
          <w:rFonts w:ascii="Arial" w:eastAsia="SimSun" w:hAnsi="Arial" w:cs="Arial"/>
          <w:lang w:val="ru-RU" w:eastAsia="zh-CN"/>
        </w:rPr>
        <w:t>Если в Фонд своевременно не поступят новые добровольные взносы, то его средств будет недостаточно для покрытия расходов, рекомендованных Консультативным советом Фонда в контексте проведения тридцать третьей сессии Межправительственного комитета по интеллектуальной собственности, генетическим ресурсам, традиционным знаниям и фольклору («Комитет») (см. документ WIPO/GRTKF/IC/32/INF/6) и в дальнейшем.</w:t>
      </w:r>
    </w:p>
    <w:p w:rsidR="009C7B5C" w:rsidRPr="00BA39FE" w:rsidRDefault="009C7B5C" w:rsidP="00FE371A">
      <w:pPr>
        <w:pStyle w:val="ListParagraph"/>
        <w:spacing w:after="0" w:line="240" w:lineRule="auto"/>
        <w:ind w:left="0"/>
        <w:rPr>
          <w:rFonts w:ascii="Arial" w:eastAsia="SimSun" w:hAnsi="Arial" w:cs="Arial"/>
          <w:szCs w:val="20"/>
          <w:lang w:val="ru-RU" w:eastAsia="zh-CN"/>
        </w:rPr>
      </w:pPr>
    </w:p>
    <w:p w:rsidR="009C7B5C" w:rsidRPr="00947196" w:rsidRDefault="00947196" w:rsidP="009C7B5C">
      <w:pPr>
        <w:pStyle w:val="ListParagraph"/>
        <w:numPr>
          <w:ilvl w:val="0"/>
          <w:numId w:val="18"/>
        </w:numPr>
        <w:tabs>
          <w:tab w:val="num" w:pos="567"/>
        </w:tabs>
        <w:spacing w:after="0" w:line="240" w:lineRule="auto"/>
        <w:ind w:left="0" w:firstLine="0"/>
        <w:rPr>
          <w:rFonts w:ascii="Arial" w:eastAsia="SimSun" w:hAnsi="Arial" w:cs="Arial"/>
          <w:szCs w:val="20"/>
          <w:lang w:val="ru-RU" w:eastAsia="zh-CN"/>
        </w:rPr>
      </w:pPr>
      <w:r>
        <w:rPr>
          <w:rFonts w:ascii="Arial" w:eastAsia="SimSun" w:hAnsi="Arial" w:cs="Arial"/>
          <w:szCs w:val="20"/>
          <w:lang w:val="ru-RU" w:eastAsia="zh-CN"/>
        </w:rPr>
        <w:t>Правила Фонда (приводятся в приложении</w:t>
      </w:r>
      <w:r>
        <w:rPr>
          <w:rFonts w:ascii="Arial" w:eastAsia="SimSun" w:hAnsi="Arial" w:cs="Arial"/>
          <w:szCs w:val="20"/>
          <w:lang w:eastAsia="zh-CN"/>
        </w:rPr>
        <w:t> I</w:t>
      </w:r>
      <w:r>
        <w:rPr>
          <w:rFonts w:ascii="Arial" w:eastAsia="SimSun" w:hAnsi="Arial" w:cs="Arial"/>
          <w:szCs w:val="20"/>
          <w:lang w:val="ru-RU" w:eastAsia="zh-CN"/>
        </w:rPr>
        <w:t>), а также в</w:t>
      </w:r>
      <w:r w:rsidRPr="00815536">
        <w:rPr>
          <w:rFonts w:ascii="Arial" w:eastAsia="SimSun" w:hAnsi="Arial" w:cs="Arial"/>
          <w:szCs w:val="20"/>
          <w:lang w:val="ru-RU" w:eastAsia="zh-CN"/>
        </w:rPr>
        <w:t>ся практическая информация</w:t>
      </w:r>
      <w:r>
        <w:rPr>
          <w:rFonts w:ascii="Arial" w:eastAsia="SimSun" w:hAnsi="Arial" w:cs="Arial"/>
          <w:szCs w:val="20"/>
          <w:lang w:val="ru-RU" w:eastAsia="zh-CN"/>
        </w:rPr>
        <w:t xml:space="preserve"> о Фонде</w:t>
      </w:r>
      <w:r w:rsidRPr="00815536">
        <w:rPr>
          <w:rFonts w:ascii="Arial" w:eastAsia="SimSun" w:hAnsi="Arial" w:cs="Arial"/>
          <w:szCs w:val="20"/>
          <w:lang w:val="ru-RU" w:eastAsia="zh-CN"/>
        </w:rPr>
        <w:t>, его функционировани</w:t>
      </w:r>
      <w:r>
        <w:rPr>
          <w:rFonts w:ascii="Arial" w:eastAsia="SimSun" w:hAnsi="Arial" w:cs="Arial"/>
          <w:szCs w:val="20"/>
          <w:lang w:val="ru-RU" w:eastAsia="zh-CN"/>
        </w:rPr>
        <w:t>и</w:t>
      </w:r>
      <w:r w:rsidRPr="00815536">
        <w:rPr>
          <w:rFonts w:ascii="Arial" w:eastAsia="SimSun" w:hAnsi="Arial" w:cs="Arial"/>
          <w:szCs w:val="20"/>
          <w:lang w:val="ru-RU" w:eastAsia="zh-CN"/>
        </w:rPr>
        <w:t xml:space="preserve"> и процедур</w:t>
      </w:r>
      <w:r>
        <w:rPr>
          <w:rFonts w:ascii="Arial" w:eastAsia="SimSun" w:hAnsi="Arial" w:cs="Arial"/>
          <w:szCs w:val="20"/>
          <w:lang w:val="ru-RU" w:eastAsia="zh-CN"/>
        </w:rPr>
        <w:t>е</w:t>
      </w:r>
      <w:r w:rsidRPr="00815536">
        <w:rPr>
          <w:rFonts w:ascii="Arial" w:eastAsia="SimSun" w:hAnsi="Arial" w:cs="Arial"/>
          <w:szCs w:val="20"/>
          <w:lang w:val="ru-RU" w:eastAsia="zh-CN"/>
        </w:rPr>
        <w:t xml:space="preserve"> подачи заявлен</w:t>
      </w:r>
      <w:r>
        <w:rPr>
          <w:rFonts w:ascii="Arial" w:eastAsia="SimSun" w:hAnsi="Arial" w:cs="Arial"/>
          <w:szCs w:val="20"/>
          <w:lang w:val="ru-RU" w:eastAsia="zh-CN"/>
        </w:rPr>
        <w:t>ий</w:t>
      </w:r>
      <w:r w:rsidRPr="00815536">
        <w:rPr>
          <w:rFonts w:ascii="Arial" w:eastAsia="SimSun" w:hAnsi="Arial" w:cs="Arial"/>
          <w:szCs w:val="20"/>
          <w:lang w:val="ru-RU" w:eastAsia="zh-CN"/>
        </w:rPr>
        <w:t xml:space="preserve"> </w:t>
      </w:r>
      <w:r>
        <w:rPr>
          <w:rFonts w:ascii="Arial" w:eastAsia="SimSun" w:hAnsi="Arial" w:cs="Arial"/>
          <w:szCs w:val="20"/>
          <w:lang w:val="ru-RU" w:eastAsia="zh-CN"/>
        </w:rPr>
        <w:t>раз</w:t>
      </w:r>
      <w:r w:rsidRPr="00815536">
        <w:rPr>
          <w:rFonts w:ascii="Arial" w:eastAsia="SimSun" w:hAnsi="Arial" w:cs="Arial"/>
          <w:szCs w:val="20"/>
          <w:lang w:val="ru-RU" w:eastAsia="zh-CN"/>
        </w:rPr>
        <w:t xml:space="preserve">мещены </w:t>
      </w:r>
      <w:r>
        <w:rPr>
          <w:rFonts w:ascii="Arial" w:eastAsia="SimSun" w:hAnsi="Arial" w:cs="Arial"/>
          <w:szCs w:val="20"/>
          <w:lang w:val="ru-RU" w:eastAsia="zh-CN"/>
        </w:rPr>
        <w:t>по адресу</w:t>
      </w:r>
      <w:r w:rsidRPr="00815536">
        <w:rPr>
          <w:rFonts w:ascii="Arial" w:eastAsia="SimSun" w:hAnsi="Arial" w:cs="Arial"/>
          <w:szCs w:val="20"/>
          <w:lang w:val="ru-RU" w:eastAsia="zh-CN"/>
        </w:rPr>
        <w:t>:</w:t>
      </w:r>
      <w:r w:rsidR="009C7B5C" w:rsidRPr="009C7B5C">
        <w:rPr>
          <w:rFonts w:ascii="Arial" w:eastAsia="SimSun" w:hAnsi="Arial" w:cs="Arial"/>
          <w:szCs w:val="20"/>
          <w:lang w:val="ru-RU" w:eastAsia="zh-CN"/>
        </w:rPr>
        <w:t xml:space="preserve">  </w:t>
      </w:r>
      <w:r w:rsidR="009C7B5C" w:rsidRPr="009C7B5C">
        <w:rPr>
          <w:rFonts w:ascii="Arial" w:eastAsia="SimSun" w:hAnsi="Arial" w:cs="Arial"/>
          <w:szCs w:val="20"/>
          <w:u w:val="single"/>
          <w:lang w:val="ru-RU" w:eastAsia="zh-CN"/>
        </w:rPr>
        <w:t>http://www.wipo.int/tk/en/igc/participation.html</w:t>
      </w:r>
      <w:r w:rsidR="009C7B5C" w:rsidRPr="009C7B5C">
        <w:rPr>
          <w:rFonts w:ascii="Arial" w:eastAsia="SimSun" w:hAnsi="Arial" w:cs="Arial"/>
          <w:szCs w:val="20"/>
          <w:lang w:val="ru-RU" w:eastAsia="zh-CN"/>
        </w:rPr>
        <w:t>.</w:t>
      </w:r>
      <w:r w:rsidR="00FE371A" w:rsidRPr="00947196">
        <w:rPr>
          <w:rFonts w:ascii="Arial" w:eastAsia="SimSun" w:hAnsi="Arial" w:cs="Arial"/>
          <w:szCs w:val="20"/>
          <w:lang w:val="ru-RU" w:eastAsia="zh-CN"/>
        </w:rPr>
        <w:t xml:space="preserve"> </w:t>
      </w:r>
    </w:p>
    <w:p w:rsidR="009C7B5C" w:rsidRPr="00947196" w:rsidRDefault="009C7B5C" w:rsidP="00FE371A">
      <w:pPr>
        <w:pStyle w:val="ListParagraph"/>
        <w:rPr>
          <w:rFonts w:ascii="Arial" w:eastAsia="SimSun" w:hAnsi="Arial" w:cs="Arial"/>
          <w:szCs w:val="20"/>
          <w:lang w:val="ru-RU" w:eastAsia="zh-CN"/>
        </w:rPr>
      </w:pPr>
    </w:p>
    <w:p w:rsidR="009C7B5C" w:rsidRPr="00BA39FE" w:rsidRDefault="009C7B5C" w:rsidP="009C7B5C">
      <w:pPr>
        <w:pStyle w:val="ListParagraph"/>
        <w:numPr>
          <w:ilvl w:val="0"/>
          <w:numId w:val="18"/>
        </w:numPr>
        <w:tabs>
          <w:tab w:val="num" w:pos="567"/>
        </w:tabs>
        <w:spacing w:after="0" w:line="240" w:lineRule="auto"/>
        <w:ind w:left="0" w:firstLine="0"/>
        <w:rPr>
          <w:rFonts w:ascii="Arial" w:eastAsia="SimSun" w:hAnsi="Arial" w:cs="Arial"/>
          <w:szCs w:val="20"/>
          <w:lang w:val="ru-RU" w:eastAsia="zh-CN"/>
        </w:rPr>
      </w:pPr>
      <w:r w:rsidRPr="009C7B5C">
        <w:rPr>
          <w:rFonts w:ascii="Arial" w:eastAsia="SimSun" w:hAnsi="Arial" w:cs="Arial"/>
          <w:lang w:val="ru-RU" w:eastAsia="zh-CN"/>
        </w:rPr>
        <w:t>В соответствии с действующими правилами Фонд может обеспечить поддержку только в том объеме, в каком это позволяют ему средства добровольных взносов доноров.   Следует напомнить, что 20 июня 2013 г. в Фонд поступили добровольные взносы правительства Австралии, для которого это был уже второй взнос, и правительства Новой Зеландии (см. WIPO/GRTKF/IC/29/INF/4).   С тех пор Фонд не пополнялся.</w:t>
      </w:r>
      <w:r w:rsidR="00FE371A" w:rsidRPr="00BA39FE">
        <w:rPr>
          <w:rFonts w:ascii="Arial" w:eastAsia="SimSun" w:hAnsi="Arial" w:cs="Arial"/>
          <w:lang w:val="ru-RU" w:eastAsia="zh-CN"/>
        </w:rPr>
        <w:t xml:space="preserve">  </w:t>
      </w:r>
      <w:r w:rsidR="00947196">
        <w:rPr>
          <w:rFonts w:ascii="Arial" w:eastAsia="SimSun" w:hAnsi="Arial" w:cs="Arial"/>
          <w:szCs w:val="20"/>
          <w:lang w:val="ru-RU" w:eastAsia="zh-CN"/>
        </w:rPr>
        <w:t>В</w:t>
      </w:r>
      <w:r w:rsidR="00947196" w:rsidRPr="00947196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947196">
        <w:rPr>
          <w:rFonts w:ascii="Arial" w:eastAsia="SimSun" w:hAnsi="Arial" w:cs="Arial"/>
          <w:szCs w:val="20"/>
          <w:lang w:val="ru-RU" w:eastAsia="zh-CN"/>
        </w:rPr>
        <w:t>дальнейшем</w:t>
      </w:r>
      <w:r w:rsidR="00947196" w:rsidRPr="00947196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947196">
        <w:rPr>
          <w:rFonts w:ascii="Arial" w:eastAsia="SimSun" w:hAnsi="Arial" w:cs="Arial"/>
          <w:szCs w:val="20"/>
          <w:lang w:val="ru-RU" w:eastAsia="zh-CN"/>
        </w:rPr>
        <w:t>Председатель</w:t>
      </w:r>
      <w:r w:rsidR="00947196" w:rsidRPr="00947196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947196">
        <w:rPr>
          <w:rFonts w:ascii="Arial" w:eastAsia="SimSun" w:hAnsi="Arial" w:cs="Arial"/>
          <w:szCs w:val="20"/>
          <w:lang w:val="ru-RU" w:eastAsia="zh-CN"/>
        </w:rPr>
        <w:t>Комитета</w:t>
      </w:r>
      <w:r w:rsidR="00947196" w:rsidRPr="00947196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947196">
        <w:rPr>
          <w:rFonts w:ascii="Arial" w:eastAsia="SimSun" w:hAnsi="Arial" w:cs="Arial"/>
          <w:szCs w:val="20"/>
          <w:lang w:val="ru-RU" w:eastAsia="zh-CN"/>
        </w:rPr>
        <w:t>информировал</w:t>
      </w:r>
      <w:r w:rsidR="00947196" w:rsidRPr="00947196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947196">
        <w:rPr>
          <w:rFonts w:ascii="Arial" w:eastAsia="SimSun" w:hAnsi="Arial" w:cs="Arial"/>
          <w:szCs w:val="20"/>
          <w:lang w:val="ru-RU" w:eastAsia="zh-CN"/>
        </w:rPr>
        <w:t>участников</w:t>
      </w:r>
      <w:r w:rsidR="00947196" w:rsidRPr="00947196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947196">
        <w:rPr>
          <w:rFonts w:ascii="Arial" w:eastAsia="SimSun" w:hAnsi="Arial" w:cs="Arial"/>
          <w:szCs w:val="20"/>
          <w:lang w:val="ru-RU" w:eastAsia="zh-CN"/>
        </w:rPr>
        <w:t>тридцать</w:t>
      </w:r>
      <w:r w:rsidR="00947196" w:rsidRPr="00947196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947196">
        <w:rPr>
          <w:rFonts w:ascii="Arial" w:eastAsia="SimSun" w:hAnsi="Arial" w:cs="Arial"/>
          <w:szCs w:val="20"/>
          <w:lang w:val="ru-RU" w:eastAsia="zh-CN"/>
        </w:rPr>
        <w:t>первой</w:t>
      </w:r>
      <w:r w:rsidR="00947196" w:rsidRPr="00947196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947196">
        <w:rPr>
          <w:rFonts w:ascii="Arial" w:eastAsia="SimSun" w:hAnsi="Arial" w:cs="Arial"/>
          <w:szCs w:val="20"/>
          <w:lang w:val="ru-RU" w:eastAsia="zh-CN"/>
        </w:rPr>
        <w:t>сессии</w:t>
      </w:r>
      <w:r w:rsidR="00947196" w:rsidRPr="00947196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947196">
        <w:rPr>
          <w:rFonts w:ascii="Arial" w:eastAsia="SimSun" w:hAnsi="Arial" w:cs="Arial"/>
          <w:szCs w:val="20"/>
          <w:lang w:val="ru-RU" w:eastAsia="zh-CN"/>
        </w:rPr>
        <w:t>о</w:t>
      </w:r>
      <w:r w:rsidR="00947196" w:rsidRPr="00947196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947196">
        <w:rPr>
          <w:rFonts w:ascii="Arial" w:eastAsia="SimSun" w:hAnsi="Arial" w:cs="Arial"/>
          <w:szCs w:val="20"/>
          <w:lang w:val="ru-RU" w:eastAsia="zh-CN"/>
        </w:rPr>
        <w:t>том</w:t>
      </w:r>
      <w:r w:rsidR="00947196" w:rsidRPr="00947196">
        <w:rPr>
          <w:rFonts w:ascii="Arial" w:eastAsia="SimSun" w:hAnsi="Arial" w:cs="Arial"/>
          <w:szCs w:val="20"/>
          <w:lang w:val="ru-RU" w:eastAsia="zh-CN"/>
        </w:rPr>
        <w:t xml:space="preserve">, </w:t>
      </w:r>
      <w:r w:rsidR="00947196">
        <w:rPr>
          <w:rFonts w:ascii="Arial" w:eastAsia="SimSun" w:hAnsi="Arial" w:cs="Arial"/>
          <w:szCs w:val="20"/>
          <w:lang w:val="ru-RU" w:eastAsia="zh-CN"/>
        </w:rPr>
        <w:t>что</w:t>
      </w:r>
      <w:r w:rsidR="00947196" w:rsidRPr="00947196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947196">
        <w:rPr>
          <w:rFonts w:ascii="Arial" w:eastAsia="SimSun" w:hAnsi="Arial" w:cs="Arial"/>
          <w:szCs w:val="20"/>
          <w:lang w:val="ru-RU" w:eastAsia="zh-CN"/>
        </w:rPr>
        <w:t>Ведомство</w:t>
      </w:r>
      <w:r w:rsidR="00947196" w:rsidRPr="00947196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947196">
        <w:rPr>
          <w:rFonts w:ascii="Arial" w:eastAsia="SimSun" w:hAnsi="Arial" w:cs="Arial"/>
          <w:szCs w:val="20"/>
          <w:lang w:val="ru-RU" w:eastAsia="zh-CN"/>
        </w:rPr>
        <w:t>США</w:t>
      </w:r>
      <w:r w:rsidR="00947196" w:rsidRPr="00947196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947196">
        <w:rPr>
          <w:rFonts w:ascii="Arial" w:eastAsia="SimSun" w:hAnsi="Arial" w:cs="Arial"/>
          <w:szCs w:val="20"/>
          <w:lang w:val="ru-RU" w:eastAsia="zh-CN"/>
        </w:rPr>
        <w:t>по</w:t>
      </w:r>
      <w:r w:rsidR="00947196" w:rsidRPr="00947196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947196">
        <w:rPr>
          <w:rFonts w:ascii="Arial" w:eastAsia="SimSun" w:hAnsi="Arial" w:cs="Arial"/>
          <w:szCs w:val="20"/>
          <w:lang w:val="ru-RU" w:eastAsia="zh-CN"/>
        </w:rPr>
        <w:t>патентам</w:t>
      </w:r>
      <w:r w:rsidR="00947196" w:rsidRPr="00947196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947196">
        <w:rPr>
          <w:rFonts w:ascii="Arial" w:eastAsia="SimSun" w:hAnsi="Arial" w:cs="Arial"/>
          <w:szCs w:val="20"/>
          <w:lang w:val="ru-RU" w:eastAsia="zh-CN"/>
        </w:rPr>
        <w:t>и</w:t>
      </w:r>
      <w:r w:rsidR="00947196" w:rsidRPr="00947196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947196">
        <w:rPr>
          <w:rFonts w:ascii="Arial" w:eastAsia="SimSun" w:hAnsi="Arial" w:cs="Arial"/>
          <w:szCs w:val="20"/>
          <w:lang w:val="ru-RU" w:eastAsia="zh-CN"/>
        </w:rPr>
        <w:t>товарным</w:t>
      </w:r>
      <w:r w:rsidR="00947196" w:rsidRPr="00947196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947196">
        <w:rPr>
          <w:rFonts w:ascii="Arial" w:eastAsia="SimSun" w:hAnsi="Arial" w:cs="Arial"/>
          <w:szCs w:val="20"/>
          <w:lang w:val="ru-RU" w:eastAsia="zh-CN"/>
        </w:rPr>
        <w:t>знакам</w:t>
      </w:r>
      <w:r w:rsidR="00947196" w:rsidRPr="00947196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947196">
        <w:rPr>
          <w:rFonts w:ascii="Arial" w:eastAsia="SimSun" w:hAnsi="Arial" w:cs="Arial"/>
          <w:szCs w:val="20"/>
          <w:lang w:val="ru-RU" w:eastAsia="zh-CN"/>
        </w:rPr>
        <w:t>напрямую</w:t>
      </w:r>
      <w:r w:rsidR="00947196" w:rsidRPr="00947196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947196">
        <w:rPr>
          <w:rFonts w:ascii="Arial" w:eastAsia="SimSun" w:hAnsi="Arial" w:cs="Arial"/>
          <w:szCs w:val="20"/>
          <w:lang w:val="ru-RU" w:eastAsia="zh-CN"/>
        </w:rPr>
        <w:t>финансировало</w:t>
      </w:r>
      <w:r w:rsidR="00947196" w:rsidRPr="00947196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947196">
        <w:rPr>
          <w:rFonts w:ascii="Arial" w:eastAsia="SimSun" w:hAnsi="Arial" w:cs="Arial"/>
          <w:szCs w:val="20"/>
          <w:lang w:val="ru-RU" w:eastAsia="zh-CN"/>
        </w:rPr>
        <w:t>участие</w:t>
      </w:r>
      <w:r w:rsidR="00947196" w:rsidRPr="00947196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947196">
        <w:rPr>
          <w:rFonts w:ascii="Arial" w:eastAsia="SimSun" w:hAnsi="Arial" w:cs="Arial"/>
          <w:szCs w:val="20"/>
          <w:lang w:val="ru-RU" w:eastAsia="zh-CN"/>
        </w:rPr>
        <w:t>четырех</w:t>
      </w:r>
      <w:r w:rsidR="00947196" w:rsidRPr="00947196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947196">
        <w:rPr>
          <w:rFonts w:ascii="Arial" w:eastAsia="SimSun" w:hAnsi="Arial" w:cs="Arial"/>
          <w:szCs w:val="20"/>
          <w:lang w:val="ru-RU" w:eastAsia="zh-CN"/>
        </w:rPr>
        <w:lastRenderedPageBreak/>
        <w:t>кандидатов</w:t>
      </w:r>
      <w:r w:rsidR="00947196" w:rsidRPr="00947196">
        <w:rPr>
          <w:rFonts w:ascii="Arial" w:eastAsia="SimSun" w:hAnsi="Arial" w:cs="Arial"/>
          <w:szCs w:val="20"/>
          <w:lang w:val="ru-RU" w:eastAsia="zh-CN"/>
        </w:rPr>
        <w:t xml:space="preserve">, </w:t>
      </w:r>
      <w:r w:rsidR="00947196">
        <w:rPr>
          <w:rFonts w:ascii="Arial" w:eastAsia="SimSun" w:hAnsi="Arial" w:cs="Arial"/>
          <w:szCs w:val="20"/>
          <w:lang w:val="ru-RU" w:eastAsia="zh-CN"/>
        </w:rPr>
        <w:t>рекомендованных</w:t>
      </w:r>
      <w:r w:rsidR="00947196" w:rsidRPr="00947196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947196">
        <w:rPr>
          <w:rFonts w:ascii="Arial" w:eastAsia="SimSun" w:hAnsi="Arial" w:cs="Arial"/>
          <w:szCs w:val="20"/>
          <w:lang w:val="ru-RU" w:eastAsia="zh-CN"/>
        </w:rPr>
        <w:t>Консультативным</w:t>
      </w:r>
      <w:r w:rsidR="00947196" w:rsidRPr="00947196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947196">
        <w:rPr>
          <w:rFonts w:ascii="Arial" w:eastAsia="SimSun" w:hAnsi="Arial" w:cs="Arial"/>
          <w:szCs w:val="20"/>
          <w:lang w:val="ru-RU" w:eastAsia="zh-CN"/>
        </w:rPr>
        <w:t>советом</w:t>
      </w:r>
      <w:r w:rsidR="00947196" w:rsidRPr="00947196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947196">
        <w:rPr>
          <w:rFonts w:ascii="Arial" w:eastAsia="SimSun" w:hAnsi="Arial" w:cs="Arial"/>
          <w:szCs w:val="20"/>
          <w:lang w:val="ru-RU" w:eastAsia="zh-CN"/>
        </w:rPr>
        <w:t>Фонда</w:t>
      </w:r>
      <w:r w:rsidR="00947196" w:rsidRPr="00947196">
        <w:rPr>
          <w:rFonts w:ascii="Arial" w:eastAsia="SimSun" w:hAnsi="Arial" w:cs="Arial"/>
          <w:szCs w:val="20"/>
          <w:lang w:val="ru-RU" w:eastAsia="zh-CN"/>
        </w:rPr>
        <w:t xml:space="preserve">, </w:t>
      </w:r>
      <w:r w:rsidR="00947196">
        <w:rPr>
          <w:rFonts w:ascii="Arial" w:eastAsia="SimSun" w:hAnsi="Arial" w:cs="Arial"/>
          <w:szCs w:val="20"/>
          <w:lang w:val="ru-RU" w:eastAsia="zh-CN"/>
        </w:rPr>
        <w:t>в</w:t>
      </w:r>
      <w:r w:rsidR="00947196" w:rsidRPr="00947196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947196">
        <w:rPr>
          <w:rFonts w:ascii="Arial" w:eastAsia="SimSun" w:hAnsi="Arial" w:cs="Arial"/>
          <w:szCs w:val="20"/>
          <w:lang w:val="ru-RU" w:eastAsia="zh-CN"/>
        </w:rPr>
        <w:t>тридцать</w:t>
      </w:r>
      <w:r w:rsidR="00947196" w:rsidRPr="00947196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947196">
        <w:rPr>
          <w:rFonts w:ascii="Arial" w:eastAsia="SimSun" w:hAnsi="Arial" w:cs="Arial"/>
          <w:szCs w:val="20"/>
          <w:lang w:val="ru-RU" w:eastAsia="zh-CN"/>
        </w:rPr>
        <w:t>первой</w:t>
      </w:r>
      <w:r w:rsidR="00947196" w:rsidRPr="00947196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947196">
        <w:rPr>
          <w:rFonts w:ascii="Arial" w:eastAsia="SimSun" w:hAnsi="Arial" w:cs="Arial"/>
          <w:szCs w:val="20"/>
          <w:lang w:val="ru-RU" w:eastAsia="zh-CN"/>
        </w:rPr>
        <w:t>сессии</w:t>
      </w:r>
      <w:r w:rsidR="00947196" w:rsidRPr="00947196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947196">
        <w:rPr>
          <w:rFonts w:ascii="Arial" w:eastAsia="SimSun" w:hAnsi="Arial" w:cs="Arial"/>
          <w:szCs w:val="20"/>
          <w:lang w:val="ru-RU" w:eastAsia="zh-CN"/>
        </w:rPr>
        <w:t>Комитета</w:t>
      </w:r>
      <w:r w:rsidR="00947196" w:rsidRPr="00947196">
        <w:rPr>
          <w:rFonts w:ascii="Arial" w:eastAsia="SimSun" w:hAnsi="Arial" w:cs="Arial"/>
          <w:szCs w:val="20"/>
          <w:lang w:val="ru-RU" w:eastAsia="zh-CN"/>
        </w:rPr>
        <w:t>.</w:t>
      </w:r>
      <w:r w:rsidR="00947196">
        <w:rPr>
          <w:rFonts w:ascii="Arial" w:eastAsia="SimSun" w:hAnsi="Arial" w:cs="Arial"/>
          <w:szCs w:val="20"/>
          <w:lang w:val="ru-RU" w:eastAsia="zh-CN"/>
        </w:rPr>
        <w:t xml:space="preserve"> </w:t>
      </w:r>
    </w:p>
    <w:p w:rsidR="009C7B5C" w:rsidRPr="00BA39FE" w:rsidRDefault="009C7B5C" w:rsidP="001C74C4">
      <w:pPr>
        <w:pStyle w:val="ListParagraph"/>
        <w:rPr>
          <w:rFonts w:ascii="Arial" w:eastAsia="SimSun" w:hAnsi="Arial" w:cs="Arial"/>
          <w:szCs w:val="20"/>
          <w:lang w:val="ru-RU" w:eastAsia="zh-CN"/>
        </w:rPr>
      </w:pPr>
    </w:p>
    <w:p w:rsidR="009C7B5C" w:rsidRDefault="009C7B5C" w:rsidP="009C7B5C">
      <w:pPr>
        <w:pStyle w:val="ListParagraph"/>
        <w:numPr>
          <w:ilvl w:val="0"/>
          <w:numId w:val="18"/>
        </w:numPr>
        <w:tabs>
          <w:tab w:val="num" w:pos="567"/>
        </w:tabs>
        <w:spacing w:after="0" w:line="240" w:lineRule="auto"/>
        <w:ind w:left="0" w:firstLine="0"/>
        <w:rPr>
          <w:rFonts w:ascii="Arial" w:eastAsia="SimSun" w:hAnsi="Arial" w:cs="Arial"/>
          <w:szCs w:val="20"/>
          <w:lang w:eastAsia="zh-CN"/>
        </w:rPr>
      </w:pPr>
      <w:r w:rsidRPr="009C7B5C">
        <w:rPr>
          <w:rFonts w:ascii="Arial" w:eastAsia="SimSun" w:hAnsi="Arial" w:cs="Arial"/>
          <w:szCs w:val="20"/>
          <w:lang w:val="ru-RU" w:eastAsia="zh-CN"/>
        </w:rPr>
        <w:t>На протяжени</w:t>
      </w:r>
      <w:r w:rsidR="00947196">
        <w:rPr>
          <w:rFonts w:ascii="Arial" w:eastAsia="SimSun" w:hAnsi="Arial" w:cs="Arial"/>
          <w:szCs w:val="20"/>
          <w:lang w:val="ru-RU" w:eastAsia="zh-CN"/>
        </w:rPr>
        <w:t>и двухлетних периодов 2012-2013</w:t>
      </w:r>
      <w:r w:rsidRPr="009C7B5C">
        <w:rPr>
          <w:rFonts w:ascii="Arial" w:eastAsia="SimSun" w:hAnsi="Arial" w:cs="Arial"/>
          <w:szCs w:val="20"/>
          <w:lang w:val="ru-RU" w:eastAsia="zh-CN"/>
        </w:rPr>
        <w:t xml:space="preserve">, 2014-2015 и 2016-2017 гг. Генеральный директор ВОИС и </w:t>
      </w:r>
      <w:r w:rsidR="00947196">
        <w:rPr>
          <w:rFonts w:ascii="Arial" w:eastAsia="SimSun" w:hAnsi="Arial" w:cs="Arial"/>
          <w:szCs w:val="20"/>
          <w:lang w:val="ru-RU" w:eastAsia="zh-CN"/>
        </w:rPr>
        <w:t>п</w:t>
      </w:r>
      <w:r w:rsidRPr="009C7B5C">
        <w:rPr>
          <w:rFonts w:ascii="Arial" w:eastAsia="SimSun" w:hAnsi="Arial" w:cs="Arial"/>
          <w:szCs w:val="20"/>
          <w:lang w:val="ru-RU" w:eastAsia="zh-CN"/>
        </w:rPr>
        <w:t>редседатели Комитета неоднократно и настоятельно призывали государства-члены Комитета и заинтересованных государственных и частных лиц пополнить Фонд с учетом насущной и всецело признанной необходимости обеспечить участие в работе данного органа коренных и местных общин.</w:t>
      </w:r>
      <w:r w:rsidR="00FE371A" w:rsidRPr="00947196">
        <w:rPr>
          <w:rFonts w:ascii="Arial" w:eastAsia="SimSun" w:hAnsi="Arial" w:cs="Arial"/>
          <w:szCs w:val="20"/>
          <w:lang w:val="ru-RU" w:eastAsia="zh-CN"/>
        </w:rPr>
        <w:t xml:space="preserve">  </w:t>
      </w:r>
      <w:r w:rsidRPr="009C7B5C">
        <w:rPr>
          <w:rFonts w:ascii="Arial" w:eastAsia="SimSun" w:hAnsi="Arial" w:cs="Arial"/>
          <w:szCs w:val="20"/>
          <w:lang w:val="ru-RU" w:eastAsia="zh-CN"/>
        </w:rPr>
        <w:t>В этой связи всем государствам-членам и организациям был направлен документ «Основания для поддержки» с просьбой направить средства для содействия Фонду.   Обновленная версия этого документа приводится в приложении II.</w:t>
      </w:r>
      <w:r w:rsidR="00FE371A" w:rsidRPr="0067796A">
        <w:rPr>
          <w:rFonts w:ascii="Arial" w:eastAsia="SimSun" w:hAnsi="Arial" w:cs="Arial"/>
          <w:szCs w:val="20"/>
          <w:lang w:eastAsia="zh-CN"/>
        </w:rPr>
        <w:t xml:space="preserve"> </w:t>
      </w:r>
    </w:p>
    <w:p w:rsidR="009C7B5C" w:rsidRDefault="009C7B5C" w:rsidP="00FE371A">
      <w:pPr>
        <w:pStyle w:val="ListParagraph"/>
        <w:rPr>
          <w:rFonts w:ascii="Arial" w:eastAsia="SimSun" w:hAnsi="Arial" w:cs="Arial"/>
          <w:szCs w:val="20"/>
          <w:lang w:eastAsia="zh-CN"/>
        </w:rPr>
      </w:pPr>
    </w:p>
    <w:p w:rsidR="009C7B5C" w:rsidRDefault="009C7B5C" w:rsidP="009C7B5C">
      <w:pPr>
        <w:pStyle w:val="ListParagraph"/>
        <w:numPr>
          <w:ilvl w:val="0"/>
          <w:numId w:val="18"/>
        </w:numPr>
        <w:tabs>
          <w:tab w:val="num" w:pos="567"/>
        </w:tabs>
        <w:spacing w:after="220" w:line="240" w:lineRule="auto"/>
        <w:ind w:left="0" w:firstLine="0"/>
        <w:rPr>
          <w:rFonts w:ascii="Arial" w:eastAsia="SimSun" w:hAnsi="Arial" w:cs="Arial"/>
          <w:szCs w:val="20"/>
          <w:u w:val="single"/>
          <w:lang w:eastAsia="zh-CN"/>
        </w:rPr>
      </w:pPr>
      <w:r w:rsidRPr="009C7B5C">
        <w:rPr>
          <w:rFonts w:ascii="Arial" w:eastAsia="SimSun" w:hAnsi="Arial" w:cs="Arial"/>
          <w:szCs w:val="20"/>
          <w:lang w:val="ru-RU" w:eastAsia="zh-CN"/>
        </w:rPr>
        <w:t>Следует напомнить, что с учетом финансовой ситуации Фонда Председатель Комитета предложил участникам двадцать седьмой и двадцать восьмой сессий Комитета подумать о новых способах пополнения Фонда (см. документ WIPO/GRTKF/IC/29/3).</w:t>
      </w:r>
      <w:r w:rsidR="00660E23" w:rsidRPr="00BA39FE">
        <w:rPr>
          <w:rFonts w:ascii="Arial" w:eastAsia="SimSun" w:hAnsi="Arial" w:cs="Arial"/>
          <w:szCs w:val="20"/>
          <w:lang w:val="ru-RU" w:eastAsia="zh-CN"/>
        </w:rPr>
        <w:t xml:space="preserve">  </w:t>
      </w:r>
      <w:proofErr w:type="gramStart"/>
      <w:r w:rsidRPr="009C7B5C">
        <w:rPr>
          <w:rFonts w:ascii="Arial" w:eastAsia="SimSun" w:hAnsi="Arial" w:cs="Arial"/>
          <w:szCs w:val="20"/>
          <w:lang w:val="ru-RU" w:eastAsia="zh-CN"/>
        </w:rPr>
        <w:t xml:space="preserve">В своем отчете Консультативный совет Фонда, ссылаясь на рекомендации, </w:t>
      </w:r>
      <w:r w:rsidR="00947196">
        <w:rPr>
          <w:rFonts w:ascii="Arial" w:eastAsia="SimSun" w:hAnsi="Arial" w:cs="Arial"/>
          <w:szCs w:val="20"/>
          <w:lang w:val="ru-RU" w:eastAsia="zh-CN"/>
        </w:rPr>
        <w:t xml:space="preserve">вынесенные </w:t>
      </w:r>
      <w:r w:rsidRPr="009C7B5C">
        <w:rPr>
          <w:rFonts w:ascii="Arial" w:eastAsia="SimSun" w:hAnsi="Arial" w:cs="Arial"/>
          <w:szCs w:val="20"/>
          <w:lang w:val="ru-RU" w:eastAsia="zh-CN"/>
        </w:rPr>
        <w:t xml:space="preserve">на двух предыдущих </w:t>
      </w:r>
      <w:r w:rsidR="00947196">
        <w:rPr>
          <w:rFonts w:ascii="Arial" w:eastAsia="SimSun" w:hAnsi="Arial" w:cs="Arial"/>
          <w:szCs w:val="20"/>
          <w:lang w:val="ru-RU" w:eastAsia="zh-CN"/>
        </w:rPr>
        <w:t>сессиях</w:t>
      </w:r>
      <w:r w:rsidRPr="009C7B5C">
        <w:rPr>
          <w:rFonts w:ascii="Arial" w:eastAsia="SimSun" w:hAnsi="Arial" w:cs="Arial"/>
          <w:szCs w:val="20"/>
          <w:lang w:val="ru-RU" w:eastAsia="zh-CN"/>
        </w:rPr>
        <w:t>, «принял к сведению тот факт, что средства Фонда не позволяют финансировать участие кандидатов, рекомендованных для получения поддержки, с двадцать седьмой сессии Комитета включительно, и предложил Комитету обсудить эту ситуацию» (см. приложение к документу WIPO/GRTKF/IC/31/INF/6).</w:t>
      </w:r>
      <w:r w:rsidR="00947196">
        <w:rPr>
          <w:rFonts w:ascii="Arial" w:eastAsia="SimSun" w:hAnsi="Arial" w:cs="Arial"/>
          <w:szCs w:val="20"/>
          <w:lang w:val="ru-RU" w:eastAsia="zh-CN"/>
        </w:rPr>
        <w:t xml:space="preserve"> </w:t>
      </w:r>
      <w:proofErr w:type="gramEnd"/>
    </w:p>
    <w:p w:rsidR="009C7B5C" w:rsidRDefault="009C7B5C" w:rsidP="00862890">
      <w:pPr>
        <w:pStyle w:val="ListParagraph"/>
        <w:rPr>
          <w:rFonts w:ascii="Arial" w:eastAsia="SimSun" w:hAnsi="Arial" w:cs="Arial"/>
          <w:szCs w:val="20"/>
          <w:lang w:eastAsia="zh-CN"/>
        </w:rPr>
      </w:pPr>
    </w:p>
    <w:p w:rsidR="009C7B5C" w:rsidRPr="00947196" w:rsidRDefault="009C7B5C" w:rsidP="009C7B5C">
      <w:pPr>
        <w:pStyle w:val="ListParagraph"/>
        <w:numPr>
          <w:ilvl w:val="0"/>
          <w:numId w:val="18"/>
        </w:numPr>
        <w:tabs>
          <w:tab w:val="num" w:pos="567"/>
        </w:tabs>
        <w:spacing w:after="220" w:line="240" w:lineRule="auto"/>
        <w:ind w:left="0" w:firstLine="0"/>
        <w:rPr>
          <w:rFonts w:ascii="Arial" w:eastAsia="SimSun" w:hAnsi="Arial" w:cs="Arial"/>
          <w:szCs w:val="20"/>
          <w:lang w:val="ru-RU" w:eastAsia="zh-CN"/>
        </w:rPr>
      </w:pPr>
      <w:r w:rsidRPr="009C7B5C">
        <w:rPr>
          <w:rFonts w:ascii="Arial" w:eastAsia="SimSun" w:hAnsi="Arial" w:cs="Arial"/>
          <w:szCs w:val="20"/>
          <w:lang w:val="ru-RU" w:eastAsia="zh-CN"/>
        </w:rPr>
        <w:t xml:space="preserve">В соответствии с правилами Фонда дополнительная и обновленная информация </w:t>
      </w:r>
      <w:r w:rsidR="00947196">
        <w:rPr>
          <w:rFonts w:ascii="Arial" w:eastAsia="SimSun" w:hAnsi="Arial" w:cs="Arial"/>
          <w:szCs w:val="20"/>
          <w:lang w:val="ru-RU" w:eastAsia="zh-CN"/>
        </w:rPr>
        <w:t>по этому вопросу</w:t>
      </w:r>
      <w:r w:rsidR="00947196" w:rsidRPr="00815536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Pr="009C7B5C">
        <w:rPr>
          <w:rFonts w:ascii="Arial" w:eastAsia="SimSun" w:hAnsi="Arial" w:cs="Arial"/>
          <w:szCs w:val="20"/>
          <w:lang w:val="ru-RU" w:eastAsia="zh-CN"/>
        </w:rPr>
        <w:t>будет предоставлена в информационной записке WIPO/GRTKF/IC/33/INF/4, ко</w:t>
      </w:r>
      <w:r w:rsidR="00947196">
        <w:rPr>
          <w:rFonts w:ascii="Arial" w:eastAsia="SimSun" w:hAnsi="Arial" w:cs="Arial"/>
          <w:szCs w:val="20"/>
          <w:lang w:val="ru-RU" w:eastAsia="zh-CN"/>
        </w:rPr>
        <w:t>торая будет направлена Комитету</w:t>
      </w:r>
      <w:r w:rsidRPr="009C7B5C">
        <w:rPr>
          <w:rFonts w:ascii="Arial" w:eastAsia="SimSun" w:hAnsi="Arial" w:cs="Arial"/>
          <w:szCs w:val="20"/>
          <w:lang w:val="ru-RU" w:eastAsia="zh-CN"/>
        </w:rPr>
        <w:t xml:space="preserve"> до начала </w:t>
      </w:r>
      <w:r w:rsidR="00947196">
        <w:rPr>
          <w:rFonts w:ascii="Arial" w:eastAsia="SimSun" w:hAnsi="Arial" w:cs="Arial"/>
          <w:szCs w:val="20"/>
          <w:lang w:val="ru-RU" w:eastAsia="zh-CN"/>
        </w:rPr>
        <w:t xml:space="preserve">работы </w:t>
      </w:r>
      <w:r w:rsidRPr="009C7B5C">
        <w:rPr>
          <w:rFonts w:ascii="Arial" w:eastAsia="SimSun" w:hAnsi="Arial" w:cs="Arial"/>
          <w:szCs w:val="20"/>
          <w:lang w:val="ru-RU" w:eastAsia="zh-CN"/>
        </w:rPr>
        <w:t>нынешней сессии Комитета.</w:t>
      </w:r>
      <w:r w:rsidR="00FE371A" w:rsidRPr="00947196">
        <w:rPr>
          <w:rFonts w:ascii="Arial" w:eastAsia="SimSun" w:hAnsi="Arial" w:cs="Arial"/>
          <w:szCs w:val="20"/>
          <w:lang w:val="ru-RU" w:eastAsia="zh-CN"/>
        </w:rPr>
        <w:t xml:space="preserve">  </w:t>
      </w:r>
      <w:proofErr w:type="gramStart"/>
      <w:r w:rsidRPr="009C7B5C">
        <w:rPr>
          <w:rFonts w:ascii="Arial" w:eastAsia="SimSun" w:hAnsi="Arial" w:cs="Arial"/>
          <w:szCs w:val="20"/>
          <w:lang w:val="ru-RU" w:eastAsia="zh-CN"/>
        </w:rPr>
        <w:t>В этой записке будут указаны, в частности, объем внесенных взносов и обязатель</w:t>
      </w:r>
      <w:r w:rsidR="009729A1">
        <w:rPr>
          <w:rFonts w:ascii="Arial" w:eastAsia="SimSun" w:hAnsi="Arial" w:cs="Arial"/>
          <w:szCs w:val="20"/>
          <w:lang w:val="ru-RU" w:eastAsia="zh-CN"/>
        </w:rPr>
        <w:t>ств на дату составления записки</w:t>
      </w:r>
      <w:r w:rsidR="004B6554">
        <w:rPr>
          <w:rFonts w:ascii="Arial" w:eastAsia="SimSun" w:hAnsi="Arial" w:cs="Arial"/>
          <w:szCs w:val="20"/>
          <w:lang w:val="ru-RU" w:eastAsia="zh-CN"/>
        </w:rPr>
        <w:t xml:space="preserve">; </w:t>
      </w:r>
      <w:r w:rsidRPr="009C7B5C">
        <w:rPr>
          <w:rFonts w:ascii="Arial" w:eastAsia="SimSun" w:hAnsi="Arial" w:cs="Arial"/>
          <w:szCs w:val="20"/>
          <w:lang w:val="ru-RU" w:eastAsia="zh-CN"/>
        </w:rPr>
        <w:t xml:space="preserve"> с</w:t>
      </w:r>
      <w:r w:rsidR="009729A1">
        <w:rPr>
          <w:rFonts w:ascii="Arial" w:eastAsia="SimSun" w:hAnsi="Arial" w:cs="Arial"/>
          <w:szCs w:val="20"/>
          <w:lang w:val="ru-RU" w:eastAsia="zh-CN"/>
        </w:rPr>
        <w:t>умма средств, имеющихся в Фонде</w:t>
      </w:r>
      <w:r w:rsidR="004B6554">
        <w:rPr>
          <w:rFonts w:ascii="Arial" w:eastAsia="SimSun" w:hAnsi="Arial" w:cs="Arial"/>
          <w:szCs w:val="20"/>
          <w:lang w:val="ru-RU" w:eastAsia="zh-CN"/>
        </w:rPr>
        <w:t xml:space="preserve">; </w:t>
      </w:r>
      <w:r w:rsidR="009729A1">
        <w:rPr>
          <w:rFonts w:ascii="Arial" w:eastAsia="SimSun" w:hAnsi="Arial" w:cs="Arial"/>
          <w:szCs w:val="20"/>
          <w:lang w:val="ru-RU" w:eastAsia="zh-CN"/>
        </w:rPr>
        <w:t xml:space="preserve"> имена доноров</w:t>
      </w:r>
      <w:r w:rsidR="004B6554">
        <w:rPr>
          <w:rFonts w:ascii="Arial" w:eastAsia="SimSun" w:hAnsi="Arial" w:cs="Arial"/>
          <w:szCs w:val="20"/>
          <w:lang w:val="ru-RU" w:eastAsia="zh-CN"/>
        </w:rPr>
        <w:t xml:space="preserve">; </w:t>
      </w:r>
      <w:r w:rsidR="00947196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Pr="009C7B5C">
        <w:rPr>
          <w:rFonts w:ascii="Arial" w:eastAsia="SimSun" w:hAnsi="Arial" w:cs="Arial"/>
          <w:szCs w:val="20"/>
          <w:lang w:val="ru-RU" w:eastAsia="zh-CN"/>
        </w:rPr>
        <w:t xml:space="preserve">имя кандидата (кандидатов), участвующего в работе тридцать </w:t>
      </w:r>
      <w:r w:rsidR="00947196">
        <w:rPr>
          <w:rFonts w:ascii="Arial" w:eastAsia="SimSun" w:hAnsi="Arial" w:cs="Arial"/>
          <w:szCs w:val="20"/>
          <w:lang w:val="ru-RU" w:eastAsia="zh-CN"/>
        </w:rPr>
        <w:t>второй</w:t>
      </w:r>
      <w:r w:rsidRPr="009C7B5C">
        <w:rPr>
          <w:rFonts w:ascii="Arial" w:eastAsia="SimSun" w:hAnsi="Arial" w:cs="Arial"/>
          <w:szCs w:val="20"/>
          <w:lang w:val="ru-RU" w:eastAsia="zh-CN"/>
        </w:rPr>
        <w:t xml:space="preserve"> и тридцать третьей сессий благодаря финансовой поддерж</w:t>
      </w:r>
      <w:r w:rsidR="009729A1">
        <w:rPr>
          <w:rFonts w:ascii="Arial" w:eastAsia="SimSun" w:hAnsi="Arial" w:cs="Arial"/>
          <w:szCs w:val="20"/>
          <w:lang w:val="ru-RU" w:eastAsia="zh-CN"/>
        </w:rPr>
        <w:t>ке Фонда (при наличии такового)</w:t>
      </w:r>
      <w:r w:rsidR="004B6554">
        <w:rPr>
          <w:rFonts w:ascii="Arial" w:eastAsia="SimSun" w:hAnsi="Arial" w:cs="Arial"/>
          <w:szCs w:val="20"/>
          <w:lang w:val="ru-RU" w:eastAsia="zh-CN"/>
        </w:rPr>
        <w:t xml:space="preserve">; </w:t>
      </w:r>
      <w:r w:rsidR="00947196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Pr="009C7B5C">
        <w:rPr>
          <w:rFonts w:ascii="Arial" w:eastAsia="SimSun" w:hAnsi="Arial" w:cs="Arial"/>
          <w:szCs w:val="20"/>
          <w:lang w:val="ru-RU" w:eastAsia="zh-CN"/>
        </w:rPr>
        <w:t>и имена кандидатов, обратившихся за помощью для финансирования участия в работе следующей сессии Комитета.</w:t>
      </w:r>
      <w:proofErr w:type="gramEnd"/>
    </w:p>
    <w:p w:rsidR="009C7B5C" w:rsidRPr="00947196" w:rsidRDefault="009C7B5C" w:rsidP="00FE371A">
      <w:pPr>
        <w:spacing w:after="0" w:line="240" w:lineRule="atLeast"/>
        <w:rPr>
          <w:rFonts w:ascii="Arial" w:eastAsia="SimSun" w:hAnsi="Arial" w:cs="Arial"/>
          <w:sz w:val="20"/>
          <w:szCs w:val="20"/>
          <w:lang w:val="ru-RU" w:eastAsia="zh-CN"/>
        </w:rPr>
      </w:pPr>
    </w:p>
    <w:p w:rsidR="009C7B5C" w:rsidRDefault="009C7B5C" w:rsidP="009C7B5C">
      <w:pPr>
        <w:keepNext/>
        <w:spacing w:after="0" w:line="240" w:lineRule="auto"/>
        <w:outlineLvl w:val="1"/>
        <w:rPr>
          <w:rFonts w:ascii="Arial" w:eastAsia="SimSun" w:hAnsi="Arial" w:cs="Arial"/>
          <w:bCs/>
          <w:iCs/>
          <w:caps/>
          <w:szCs w:val="28"/>
          <w:lang w:eastAsia="zh-CN"/>
        </w:rPr>
      </w:pPr>
      <w:r w:rsidRPr="009C7B5C">
        <w:rPr>
          <w:rFonts w:ascii="Arial" w:eastAsia="SimSun" w:hAnsi="Arial" w:cs="Arial"/>
          <w:bCs/>
          <w:iCs/>
          <w:caps/>
          <w:szCs w:val="28"/>
          <w:lang w:val="ru-RU" w:eastAsia="zh-CN"/>
        </w:rPr>
        <w:t>НАЗНАЧЕНИЕ КОНСУЛЬТАТИВНОГО СОВЕТА</w:t>
      </w:r>
    </w:p>
    <w:p w:rsidR="009C7B5C" w:rsidRDefault="009C7B5C" w:rsidP="00FE371A">
      <w:pPr>
        <w:keepNext/>
        <w:spacing w:after="0" w:line="240" w:lineRule="auto"/>
        <w:rPr>
          <w:rFonts w:ascii="Arial" w:eastAsia="SimSun" w:hAnsi="Arial" w:cs="Arial"/>
          <w:sz w:val="20"/>
          <w:szCs w:val="20"/>
          <w:lang w:eastAsia="zh-CN"/>
        </w:rPr>
      </w:pPr>
    </w:p>
    <w:p w:rsidR="009C7B5C" w:rsidRPr="004B6554" w:rsidRDefault="009C7B5C" w:rsidP="009C7B5C">
      <w:pPr>
        <w:pStyle w:val="ListParagraph"/>
        <w:numPr>
          <w:ilvl w:val="0"/>
          <w:numId w:val="18"/>
        </w:numPr>
        <w:tabs>
          <w:tab w:val="num" w:pos="567"/>
        </w:tabs>
        <w:spacing w:after="0" w:line="240" w:lineRule="auto"/>
        <w:ind w:left="0" w:firstLine="0"/>
        <w:rPr>
          <w:rFonts w:ascii="Arial" w:eastAsia="SimSun" w:hAnsi="Arial" w:cs="Arial"/>
          <w:szCs w:val="20"/>
          <w:lang w:val="ru-RU" w:eastAsia="zh-CN"/>
        </w:rPr>
      </w:pPr>
      <w:r w:rsidRPr="004B6554">
        <w:rPr>
          <w:rFonts w:ascii="Arial" w:eastAsia="SimSun" w:hAnsi="Arial" w:cs="Arial"/>
          <w:szCs w:val="20"/>
          <w:lang w:val="ru-RU" w:eastAsia="zh-CN"/>
        </w:rPr>
        <w:t>Решение, определяющее цели и функционирование Фонда, предусматривает, что «[ч</w:t>
      </w:r>
      <w:proofErr w:type="gramStart"/>
      <w:r w:rsidRPr="004B6554">
        <w:rPr>
          <w:rFonts w:ascii="Arial" w:eastAsia="SimSun" w:hAnsi="Arial" w:cs="Arial"/>
          <w:szCs w:val="20"/>
          <w:lang w:val="ru-RU" w:eastAsia="zh-CN"/>
        </w:rPr>
        <w:t>]</w:t>
      </w:r>
      <w:r w:rsidR="004169D7" w:rsidRPr="009D69FD">
        <w:rPr>
          <w:rFonts w:ascii="Arial" w:eastAsia="SimSun" w:hAnsi="Arial" w:cs="Arial"/>
          <w:lang w:val="ru-RU" w:eastAsia="zh-CN"/>
        </w:rPr>
        <w:t>л</w:t>
      </w:r>
      <w:proofErr w:type="gramEnd"/>
      <w:r w:rsidR="004169D7" w:rsidRPr="009D69FD">
        <w:rPr>
          <w:rFonts w:ascii="Arial" w:eastAsia="SimSun" w:hAnsi="Arial" w:cs="Arial"/>
          <w:lang w:val="ru-RU" w:eastAsia="zh-CN"/>
        </w:rPr>
        <w:t xml:space="preserve">ены Консультативного совета, кроме члена, назначаемого </w:t>
      </w:r>
      <w:proofErr w:type="spellStart"/>
      <w:r w:rsidR="004169D7" w:rsidRPr="009D69FD">
        <w:rPr>
          <w:rFonts w:ascii="Arial" w:eastAsia="SimSun" w:hAnsi="Arial" w:cs="Arial"/>
          <w:lang w:val="ru-RU" w:eastAsia="zh-CN"/>
        </w:rPr>
        <w:t>ex</w:t>
      </w:r>
      <w:r w:rsidR="004169D7" w:rsidRPr="00FE3717">
        <w:rPr>
          <w:rFonts w:ascii="Arial" w:eastAsia="SimSun" w:hAnsi="Arial" w:cs="Arial"/>
          <w:lang w:val="ru-RU" w:eastAsia="zh-CN"/>
        </w:rPr>
        <w:t>-</w:t>
      </w:r>
      <w:r w:rsidR="004169D7" w:rsidRPr="009D69FD">
        <w:rPr>
          <w:rFonts w:ascii="Arial" w:eastAsia="SimSun" w:hAnsi="Arial" w:cs="Arial"/>
          <w:lang w:val="ru-RU" w:eastAsia="zh-CN"/>
        </w:rPr>
        <w:t>officio</w:t>
      </w:r>
      <w:proofErr w:type="spellEnd"/>
      <w:r w:rsidR="004169D7" w:rsidRPr="009D69FD">
        <w:rPr>
          <w:rFonts w:ascii="Arial" w:eastAsia="SimSun" w:hAnsi="Arial" w:cs="Arial"/>
          <w:lang w:val="ru-RU" w:eastAsia="zh-CN"/>
        </w:rPr>
        <w:t xml:space="preserve">, избираются Комитетом по предложению его Председателя на второй день каждой его сессии после консультаций с государствами-членами и их региональными группами и, соответственно, представителями аккредитованных организаций-наблюдателей.  Их полномочия, за исключением полномочий члена, назначаемого </w:t>
      </w:r>
      <w:proofErr w:type="spellStart"/>
      <w:r w:rsidR="004169D7" w:rsidRPr="009D69FD">
        <w:rPr>
          <w:rFonts w:ascii="Arial" w:eastAsia="SimSun" w:hAnsi="Arial" w:cs="Arial"/>
          <w:lang w:val="ru-RU" w:eastAsia="zh-CN"/>
        </w:rPr>
        <w:t>ex</w:t>
      </w:r>
      <w:r w:rsidR="004169D7">
        <w:rPr>
          <w:rFonts w:ascii="Arial" w:eastAsia="SimSun" w:hAnsi="Arial" w:cs="Arial"/>
          <w:lang w:val="ru-RU" w:eastAsia="zh-CN"/>
        </w:rPr>
        <w:t>-</w:t>
      </w:r>
      <w:r w:rsidR="004169D7" w:rsidRPr="009D69FD">
        <w:rPr>
          <w:rFonts w:ascii="Arial" w:eastAsia="SimSun" w:hAnsi="Arial" w:cs="Arial"/>
          <w:lang w:val="ru-RU" w:eastAsia="zh-CN"/>
        </w:rPr>
        <w:t>officio</w:t>
      </w:r>
      <w:proofErr w:type="spellEnd"/>
      <w:r w:rsidR="004169D7" w:rsidRPr="009D69FD">
        <w:rPr>
          <w:rFonts w:ascii="Arial" w:eastAsia="SimSun" w:hAnsi="Arial" w:cs="Arial"/>
          <w:lang w:val="ru-RU" w:eastAsia="zh-CN"/>
        </w:rPr>
        <w:t>, истекают при открытии следующей сессии Комитета</w:t>
      </w:r>
      <w:r w:rsidRPr="004B6554">
        <w:rPr>
          <w:rFonts w:ascii="Arial" w:eastAsia="SimSun" w:hAnsi="Arial" w:cs="Arial"/>
          <w:szCs w:val="20"/>
          <w:lang w:val="ru-RU" w:eastAsia="zh-CN"/>
        </w:rPr>
        <w:t>» (статья 8).</w:t>
      </w:r>
      <w:r w:rsidR="00FE371A" w:rsidRPr="004B6554">
        <w:rPr>
          <w:rFonts w:ascii="Arial" w:eastAsia="SimSun" w:hAnsi="Arial" w:cs="Arial"/>
          <w:szCs w:val="20"/>
          <w:lang w:val="ru-RU" w:eastAsia="zh-CN"/>
        </w:rPr>
        <w:t xml:space="preserve"> </w:t>
      </w:r>
    </w:p>
    <w:p w:rsidR="009C7B5C" w:rsidRPr="00BA39FE" w:rsidRDefault="009C7B5C" w:rsidP="00FE371A">
      <w:pPr>
        <w:pStyle w:val="ListParagraph"/>
        <w:spacing w:after="0" w:line="240" w:lineRule="auto"/>
        <w:ind w:left="0"/>
        <w:rPr>
          <w:rFonts w:ascii="Arial" w:eastAsia="SimSun" w:hAnsi="Arial" w:cs="Arial"/>
          <w:szCs w:val="20"/>
          <w:lang w:val="ru-RU" w:eastAsia="zh-CN"/>
        </w:rPr>
      </w:pPr>
    </w:p>
    <w:p w:rsidR="009C7B5C" w:rsidRPr="00947196" w:rsidRDefault="00947196" w:rsidP="009C7B5C">
      <w:pPr>
        <w:pStyle w:val="ListParagraph"/>
        <w:numPr>
          <w:ilvl w:val="0"/>
          <w:numId w:val="18"/>
        </w:numPr>
        <w:tabs>
          <w:tab w:val="num" w:pos="567"/>
        </w:tabs>
        <w:spacing w:after="0" w:line="240" w:lineRule="auto"/>
        <w:ind w:left="0" w:firstLine="0"/>
        <w:rPr>
          <w:rFonts w:ascii="Arial" w:eastAsia="SimSun" w:hAnsi="Arial" w:cs="Arial"/>
          <w:szCs w:val="20"/>
          <w:lang w:val="ru-RU" w:eastAsia="zh-CN"/>
        </w:rPr>
      </w:pPr>
      <w:r w:rsidRPr="00815536">
        <w:rPr>
          <w:rFonts w:ascii="Arial" w:eastAsia="SimSun" w:hAnsi="Arial" w:cs="Arial"/>
          <w:szCs w:val="20"/>
          <w:lang w:val="ru-RU" w:eastAsia="zh-CN"/>
        </w:rPr>
        <w:t>Комитет</w:t>
      </w:r>
      <w:r>
        <w:rPr>
          <w:rFonts w:ascii="Arial" w:eastAsia="SimSun" w:hAnsi="Arial" w:cs="Arial"/>
          <w:szCs w:val="20"/>
          <w:lang w:val="ru-RU" w:eastAsia="zh-CN"/>
        </w:rPr>
        <w:t xml:space="preserve"> н</w:t>
      </w:r>
      <w:r w:rsidRPr="00815536">
        <w:rPr>
          <w:rFonts w:ascii="Arial" w:eastAsia="SimSun" w:hAnsi="Arial" w:cs="Arial"/>
          <w:szCs w:val="20"/>
          <w:lang w:val="ru-RU" w:eastAsia="zh-CN"/>
        </w:rPr>
        <w:t xml:space="preserve">а </w:t>
      </w:r>
      <w:r>
        <w:rPr>
          <w:rFonts w:ascii="Arial" w:eastAsia="SimSun" w:hAnsi="Arial" w:cs="Arial"/>
          <w:szCs w:val="20"/>
          <w:lang w:val="ru-RU" w:eastAsia="zh-CN"/>
        </w:rPr>
        <w:t xml:space="preserve">своей тридцать второй </w:t>
      </w:r>
      <w:r w:rsidRPr="00815536">
        <w:rPr>
          <w:rFonts w:ascii="Arial" w:eastAsia="SimSun" w:hAnsi="Arial" w:cs="Arial"/>
          <w:szCs w:val="20"/>
          <w:lang w:val="ru-RU" w:eastAsia="zh-CN"/>
        </w:rPr>
        <w:t xml:space="preserve">сессии </w:t>
      </w:r>
      <w:r>
        <w:rPr>
          <w:rFonts w:ascii="Arial" w:eastAsia="SimSun" w:hAnsi="Arial" w:cs="Arial"/>
          <w:szCs w:val="20"/>
          <w:lang w:val="ru-RU" w:eastAsia="zh-CN"/>
        </w:rPr>
        <w:t>по предложению Председателя</w:t>
      </w:r>
      <w:r w:rsidRPr="00815536">
        <w:rPr>
          <w:rFonts w:ascii="Arial" w:eastAsia="SimSun" w:hAnsi="Arial" w:cs="Arial"/>
          <w:szCs w:val="20"/>
          <w:lang w:val="ru-RU" w:eastAsia="zh-CN"/>
        </w:rPr>
        <w:t xml:space="preserve"> избрал путем аккламации </w:t>
      </w:r>
      <w:r>
        <w:rPr>
          <w:rFonts w:ascii="Arial" w:eastAsia="SimSun" w:hAnsi="Arial" w:cs="Arial"/>
          <w:szCs w:val="20"/>
          <w:lang w:val="ru-RU" w:eastAsia="zh-CN"/>
        </w:rPr>
        <w:t xml:space="preserve">восемь </w:t>
      </w:r>
      <w:r w:rsidRPr="00815536">
        <w:rPr>
          <w:rFonts w:ascii="Arial" w:eastAsia="SimSun" w:hAnsi="Arial" w:cs="Arial"/>
          <w:szCs w:val="20"/>
          <w:lang w:val="ru-RU" w:eastAsia="zh-CN"/>
        </w:rPr>
        <w:t>членов Консультативного совета, которые будут выполнять свои функции в личном качестве</w:t>
      </w:r>
      <w:r w:rsidR="009C7B5C" w:rsidRPr="009C7B5C">
        <w:rPr>
          <w:rFonts w:ascii="Arial" w:eastAsia="SimSun" w:hAnsi="Arial" w:cs="Arial"/>
          <w:szCs w:val="20"/>
          <w:lang w:val="ru-RU" w:eastAsia="zh-CN"/>
        </w:rPr>
        <w:t>:</w:t>
      </w:r>
    </w:p>
    <w:p w:rsidR="009C7B5C" w:rsidRPr="00947196" w:rsidRDefault="009C7B5C" w:rsidP="00FE371A">
      <w:pPr>
        <w:spacing w:after="0" w:line="240" w:lineRule="auto"/>
        <w:rPr>
          <w:rFonts w:ascii="Arial" w:eastAsia="SimSun" w:hAnsi="Arial" w:cs="Arial"/>
          <w:sz w:val="20"/>
          <w:szCs w:val="20"/>
          <w:lang w:val="ru-RU" w:eastAsia="zh-CN"/>
        </w:rPr>
      </w:pPr>
    </w:p>
    <w:p w:rsidR="009C7B5C" w:rsidRPr="00947196" w:rsidRDefault="00FE371A" w:rsidP="00FE371A">
      <w:pPr>
        <w:spacing w:after="0" w:line="240" w:lineRule="auto"/>
        <w:ind w:left="1100" w:hanging="550"/>
        <w:rPr>
          <w:rFonts w:ascii="Arial" w:eastAsia="SimSun" w:hAnsi="Arial" w:cs="Arial"/>
          <w:szCs w:val="20"/>
          <w:lang w:val="ru-RU" w:eastAsia="zh-CN"/>
        </w:rPr>
      </w:pPr>
      <w:proofErr w:type="gramStart"/>
      <w:r w:rsidRPr="00947196">
        <w:rPr>
          <w:rFonts w:ascii="Arial" w:eastAsia="SimSun" w:hAnsi="Arial" w:cs="Arial"/>
          <w:szCs w:val="20"/>
          <w:lang w:val="ru-RU" w:eastAsia="zh-CN"/>
        </w:rPr>
        <w:t>(</w:t>
      </w:r>
      <w:proofErr w:type="spellStart"/>
      <w:r w:rsidRPr="0067796A">
        <w:rPr>
          <w:rFonts w:ascii="Arial" w:eastAsia="SimSun" w:hAnsi="Arial" w:cs="Arial"/>
          <w:szCs w:val="20"/>
          <w:lang w:eastAsia="zh-CN"/>
        </w:rPr>
        <w:t>i</w:t>
      </w:r>
      <w:proofErr w:type="spellEnd"/>
      <w:r w:rsidRPr="00947196">
        <w:rPr>
          <w:rFonts w:ascii="Arial" w:eastAsia="SimSun" w:hAnsi="Arial" w:cs="Arial"/>
          <w:szCs w:val="20"/>
          <w:lang w:val="ru-RU" w:eastAsia="zh-CN"/>
        </w:rPr>
        <w:t>)</w:t>
      </w:r>
      <w:r w:rsidRPr="00947196">
        <w:rPr>
          <w:rFonts w:ascii="Arial" w:eastAsia="SimSun" w:hAnsi="Arial" w:cs="Arial"/>
          <w:szCs w:val="20"/>
          <w:lang w:val="ru-RU" w:eastAsia="zh-CN"/>
        </w:rPr>
        <w:tab/>
      </w:r>
      <w:r w:rsidR="00947196" w:rsidRPr="005A30A3">
        <w:rPr>
          <w:rFonts w:ascii="Arial" w:eastAsia="SimSun" w:hAnsi="Arial" w:cs="Arial"/>
          <w:szCs w:val="20"/>
          <w:lang w:val="ru-RU" w:eastAsia="zh-CN"/>
        </w:rPr>
        <w:t>в</w:t>
      </w:r>
      <w:r w:rsidR="00947196" w:rsidRPr="00947196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947196" w:rsidRPr="005A30A3">
        <w:rPr>
          <w:rFonts w:ascii="Arial" w:eastAsia="SimSun" w:hAnsi="Arial" w:cs="Arial"/>
          <w:szCs w:val="20"/>
          <w:lang w:val="ru-RU" w:eastAsia="zh-CN"/>
        </w:rPr>
        <w:t>качестве</w:t>
      </w:r>
      <w:r w:rsidR="00947196" w:rsidRPr="00947196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947196" w:rsidRPr="005A30A3">
        <w:rPr>
          <w:rFonts w:ascii="Arial" w:eastAsia="SimSun" w:hAnsi="Arial" w:cs="Arial"/>
          <w:szCs w:val="20"/>
          <w:lang w:val="ru-RU" w:eastAsia="zh-CN"/>
        </w:rPr>
        <w:t>членов</w:t>
      </w:r>
      <w:r w:rsidR="00947196" w:rsidRPr="00947196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947196" w:rsidRPr="005A30A3">
        <w:rPr>
          <w:rFonts w:ascii="Arial" w:eastAsia="SimSun" w:hAnsi="Arial" w:cs="Arial"/>
          <w:szCs w:val="20"/>
          <w:lang w:val="ru-RU" w:eastAsia="zh-CN"/>
        </w:rPr>
        <w:t>делегаций</w:t>
      </w:r>
      <w:r w:rsidR="00947196" w:rsidRPr="00947196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947196" w:rsidRPr="005A30A3">
        <w:rPr>
          <w:rFonts w:ascii="Arial" w:eastAsia="SimSun" w:hAnsi="Arial" w:cs="Arial"/>
          <w:szCs w:val="20"/>
          <w:lang w:val="ru-RU" w:eastAsia="zh-CN"/>
        </w:rPr>
        <w:t>государств</w:t>
      </w:r>
      <w:r w:rsidR="00947196" w:rsidRPr="00947196">
        <w:rPr>
          <w:rFonts w:ascii="Arial" w:eastAsia="SimSun" w:hAnsi="Arial" w:cs="Arial"/>
          <w:szCs w:val="20"/>
          <w:lang w:val="ru-RU" w:eastAsia="zh-CN"/>
        </w:rPr>
        <w:t>-</w:t>
      </w:r>
      <w:r w:rsidR="00947196" w:rsidRPr="005A30A3">
        <w:rPr>
          <w:rFonts w:ascii="Arial" w:eastAsia="SimSun" w:hAnsi="Arial" w:cs="Arial"/>
          <w:szCs w:val="20"/>
          <w:lang w:val="ru-RU" w:eastAsia="zh-CN"/>
        </w:rPr>
        <w:t>членов</w:t>
      </w:r>
      <w:r w:rsidR="00947196" w:rsidRPr="00947196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947196" w:rsidRPr="005A30A3">
        <w:rPr>
          <w:rFonts w:ascii="Arial" w:eastAsia="SimSun" w:hAnsi="Arial" w:cs="Arial"/>
          <w:szCs w:val="20"/>
          <w:lang w:val="ru-RU" w:eastAsia="zh-CN"/>
        </w:rPr>
        <w:t>ВОИС</w:t>
      </w:r>
      <w:r w:rsidR="00CE3767" w:rsidRPr="00947196">
        <w:rPr>
          <w:rFonts w:ascii="Arial" w:eastAsia="SimSun" w:hAnsi="Arial" w:cs="Arial"/>
          <w:szCs w:val="20"/>
          <w:lang w:val="ru-RU" w:eastAsia="zh-CN"/>
        </w:rPr>
        <w:t>:</w:t>
      </w:r>
      <w:r w:rsidR="00CE3767" w:rsidRPr="00947196">
        <w:rPr>
          <w:rFonts w:ascii="Arial" w:eastAsia="SimSun" w:hAnsi="Arial" w:cs="Arial"/>
          <w:szCs w:val="20"/>
          <w:lang w:val="ru-RU" w:eastAsia="zh-CN"/>
        </w:rPr>
        <w:br/>
      </w:r>
      <w:r w:rsidR="00947196" w:rsidRPr="005A30A3">
        <w:rPr>
          <w:rFonts w:ascii="Arial" w:eastAsia="SimSun" w:hAnsi="Arial" w:cs="Arial"/>
          <w:szCs w:val="20"/>
          <w:lang w:val="ru-RU" w:eastAsia="zh-CN"/>
        </w:rPr>
        <w:t>второ</w:t>
      </w:r>
      <w:r w:rsidR="004B6554">
        <w:rPr>
          <w:rFonts w:ascii="Arial" w:eastAsia="SimSun" w:hAnsi="Arial" w:cs="Arial"/>
          <w:szCs w:val="20"/>
          <w:lang w:val="ru-RU" w:eastAsia="zh-CN"/>
        </w:rPr>
        <w:t>го</w:t>
      </w:r>
      <w:r w:rsidR="00947196" w:rsidRPr="00947196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947196" w:rsidRPr="005A30A3">
        <w:rPr>
          <w:rFonts w:ascii="Arial" w:eastAsia="SimSun" w:hAnsi="Arial" w:cs="Arial"/>
          <w:szCs w:val="20"/>
          <w:lang w:val="ru-RU" w:eastAsia="zh-CN"/>
        </w:rPr>
        <w:t>секретар</w:t>
      </w:r>
      <w:r w:rsidR="004B6554">
        <w:rPr>
          <w:rFonts w:ascii="Arial" w:eastAsia="SimSun" w:hAnsi="Arial" w:cs="Arial"/>
          <w:szCs w:val="20"/>
          <w:lang w:val="ru-RU" w:eastAsia="zh-CN"/>
        </w:rPr>
        <w:t>я</w:t>
      </w:r>
      <w:r w:rsidR="00947196" w:rsidRPr="00947196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1375DB">
        <w:rPr>
          <w:rFonts w:ascii="Arial" w:eastAsia="SimSun" w:hAnsi="Arial" w:cs="Arial"/>
          <w:szCs w:val="20"/>
          <w:lang w:val="ru-RU" w:eastAsia="zh-CN"/>
        </w:rPr>
        <w:t>Постоянного</w:t>
      </w:r>
      <w:r w:rsidR="00947196" w:rsidRPr="00947196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947196" w:rsidRPr="005A30A3">
        <w:rPr>
          <w:rFonts w:ascii="Arial" w:eastAsia="SimSun" w:hAnsi="Arial" w:cs="Arial"/>
          <w:szCs w:val="20"/>
          <w:lang w:val="ru-RU" w:eastAsia="zh-CN"/>
        </w:rPr>
        <w:t>представительств</w:t>
      </w:r>
      <w:r w:rsidR="001375DB">
        <w:rPr>
          <w:rFonts w:ascii="Arial" w:eastAsia="SimSun" w:hAnsi="Arial" w:cs="Arial"/>
          <w:szCs w:val="20"/>
          <w:lang w:val="ru-RU" w:eastAsia="zh-CN"/>
        </w:rPr>
        <w:t>а</w:t>
      </w:r>
      <w:r w:rsidR="00947196" w:rsidRPr="00947196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947196" w:rsidRPr="005A30A3">
        <w:rPr>
          <w:rFonts w:ascii="Arial" w:eastAsia="SimSun" w:hAnsi="Arial" w:cs="Arial"/>
          <w:szCs w:val="20"/>
          <w:lang w:val="ru-RU" w:eastAsia="zh-CN"/>
        </w:rPr>
        <w:t>Таджикистана</w:t>
      </w:r>
      <w:r w:rsidR="004B6554">
        <w:rPr>
          <w:rFonts w:ascii="Arial" w:eastAsia="SimSun" w:hAnsi="Arial" w:cs="Arial"/>
          <w:szCs w:val="20"/>
          <w:lang w:val="ru-RU" w:eastAsia="zh-CN"/>
        </w:rPr>
        <w:t xml:space="preserve"> в</w:t>
      </w:r>
      <w:r w:rsidR="00947196" w:rsidRPr="00947196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947196" w:rsidRPr="005A30A3">
        <w:rPr>
          <w:rFonts w:ascii="Arial" w:eastAsia="SimSun" w:hAnsi="Arial" w:cs="Arial"/>
          <w:szCs w:val="20"/>
          <w:lang w:val="ru-RU" w:eastAsia="zh-CN"/>
        </w:rPr>
        <w:t>Женев</w:t>
      </w:r>
      <w:r w:rsidR="004B6554">
        <w:rPr>
          <w:rFonts w:ascii="Arial" w:eastAsia="SimSun" w:hAnsi="Arial" w:cs="Arial"/>
          <w:szCs w:val="20"/>
          <w:lang w:val="ru-RU" w:eastAsia="zh-CN"/>
        </w:rPr>
        <w:t xml:space="preserve">е </w:t>
      </w:r>
      <w:r w:rsidR="004B6554" w:rsidRPr="005A30A3">
        <w:rPr>
          <w:rFonts w:ascii="Arial" w:eastAsia="SimSun" w:hAnsi="Arial" w:cs="Arial"/>
          <w:szCs w:val="20"/>
          <w:lang w:val="ru-RU" w:eastAsia="zh-CN"/>
        </w:rPr>
        <w:t>г</w:t>
      </w:r>
      <w:r w:rsidR="004B6554" w:rsidRPr="00947196">
        <w:rPr>
          <w:rFonts w:ascii="Arial" w:eastAsia="SimSun" w:hAnsi="Arial" w:cs="Arial"/>
          <w:szCs w:val="20"/>
          <w:lang w:val="ru-RU" w:eastAsia="zh-CN"/>
        </w:rPr>
        <w:t>-</w:t>
      </w:r>
      <w:r w:rsidR="004B6554" w:rsidRPr="005A30A3">
        <w:rPr>
          <w:rFonts w:ascii="Arial" w:eastAsia="SimSun" w:hAnsi="Arial" w:cs="Arial"/>
          <w:szCs w:val="20"/>
          <w:lang w:val="ru-RU" w:eastAsia="zh-CN"/>
        </w:rPr>
        <w:t>на</w:t>
      </w:r>
      <w:r w:rsidR="004B6554" w:rsidRPr="00947196">
        <w:rPr>
          <w:rFonts w:ascii="Arial" w:eastAsia="SimSun" w:hAnsi="Arial" w:cs="Arial"/>
          <w:szCs w:val="20"/>
          <w:lang w:val="ru-RU" w:eastAsia="zh-CN"/>
        </w:rPr>
        <w:t xml:space="preserve"> </w:t>
      </w:r>
      <w:proofErr w:type="spellStart"/>
      <w:r w:rsidR="004B6554" w:rsidRPr="005A30A3">
        <w:rPr>
          <w:rFonts w:ascii="Arial" w:eastAsia="SimSun" w:hAnsi="Arial" w:cs="Arial"/>
          <w:szCs w:val="20"/>
          <w:lang w:val="ru-RU" w:eastAsia="zh-CN"/>
        </w:rPr>
        <w:t>Парвиза</w:t>
      </w:r>
      <w:proofErr w:type="spellEnd"/>
      <w:r w:rsidR="004B6554" w:rsidRPr="00947196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4B6554" w:rsidRPr="005A30A3">
        <w:rPr>
          <w:rFonts w:ascii="Arial" w:eastAsia="SimSun" w:hAnsi="Arial" w:cs="Arial"/>
          <w:szCs w:val="20"/>
          <w:lang w:val="ru-RU" w:eastAsia="zh-CN"/>
        </w:rPr>
        <w:t>ЭМОМОВА</w:t>
      </w:r>
      <w:r w:rsidR="00C707AB" w:rsidRPr="00947196">
        <w:rPr>
          <w:rFonts w:ascii="Arial" w:eastAsia="SimSun" w:hAnsi="Arial" w:cs="Arial"/>
          <w:szCs w:val="20"/>
          <w:lang w:val="ru-RU" w:eastAsia="zh-CN"/>
        </w:rPr>
        <w:t xml:space="preserve">;  </w:t>
      </w:r>
      <w:r w:rsidR="00947196" w:rsidRPr="003D4B64">
        <w:rPr>
          <w:rFonts w:ascii="Arial" w:eastAsia="SimSun" w:hAnsi="Arial" w:cs="Arial"/>
          <w:szCs w:val="20"/>
          <w:lang w:val="ru-RU" w:eastAsia="zh-CN"/>
        </w:rPr>
        <w:t>трет</w:t>
      </w:r>
      <w:r w:rsidR="004B6554">
        <w:rPr>
          <w:rFonts w:ascii="Arial" w:eastAsia="SimSun" w:hAnsi="Arial" w:cs="Arial"/>
          <w:szCs w:val="20"/>
          <w:lang w:val="ru-RU" w:eastAsia="zh-CN"/>
        </w:rPr>
        <w:t>ьего</w:t>
      </w:r>
      <w:r w:rsidR="00947196" w:rsidRPr="003D4B64">
        <w:rPr>
          <w:rFonts w:ascii="Arial" w:eastAsia="SimSun" w:hAnsi="Arial" w:cs="Arial"/>
          <w:szCs w:val="20"/>
          <w:lang w:val="ru-RU" w:eastAsia="zh-CN"/>
        </w:rPr>
        <w:t xml:space="preserve"> секретар</w:t>
      </w:r>
      <w:r w:rsidR="004B6554">
        <w:rPr>
          <w:rFonts w:ascii="Arial" w:eastAsia="SimSun" w:hAnsi="Arial" w:cs="Arial"/>
          <w:szCs w:val="20"/>
          <w:lang w:val="ru-RU" w:eastAsia="zh-CN"/>
        </w:rPr>
        <w:t>я</w:t>
      </w:r>
      <w:r w:rsidR="00947196" w:rsidRPr="003D4B64">
        <w:rPr>
          <w:rFonts w:ascii="Arial" w:eastAsia="SimSun" w:hAnsi="Arial" w:cs="Arial"/>
          <w:szCs w:val="20"/>
          <w:lang w:val="ru-RU" w:eastAsia="zh-CN"/>
        </w:rPr>
        <w:t xml:space="preserve"> Постоянно</w:t>
      </w:r>
      <w:r w:rsidR="001375DB">
        <w:rPr>
          <w:rFonts w:ascii="Arial" w:eastAsia="SimSun" w:hAnsi="Arial" w:cs="Arial"/>
          <w:szCs w:val="20"/>
          <w:lang w:val="ru-RU" w:eastAsia="zh-CN"/>
        </w:rPr>
        <w:t>го</w:t>
      </w:r>
      <w:r w:rsidR="00947196" w:rsidRPr="003D4B64">
        <w:rPr>
          <w:rFonts w:ascii="Arial" w:eastAsia="SimSun" w:hAnsi="Arial" w:cs="Arial"/>
          <w:szCs w:val="20"/>
          <w:lang w:val="ru-RU" w:eastAsia="zh-CN"/>
        </w:rPr>
        <w:t xml:space="preserve"> представительств</w:t>
      </w:r>
      <w:r w:rsidR="001375DB">
        <w:rPr>
          <w:rFonts w:ascii="Arial" w:eastAsia="SimSun" w:hAnsi="Arial" w:cs="Arial"/>
          <w:szCs w:val="20"/>
          <w:lang w:val="ru-RU" w:eastAsia="zh-CN"/>
        </w:rPr>
        <w:t>а</w:t>
      </w:r>
      <w:r w:rsidR="004B6554">
        <w:rPr>
          <w:rFonts w:ascii="Arial" w:eastAsia="SimSun" w:hAnsi="Arial" w:cs="Arial"/>
          <w:szCs w:val="20"/>
          <w:lang w:val="ru-RU" w:eastAsia="zh-CN"/>
        </w:rPr>
        <w:t xml:space="preserve"> Эквадора в Женеве </w:t>
      </w:r>
      <w:r w:rsidR="004B6554" w:rsidRPr="003D4B64">
        <w:rPr>
          <w:rFonts w:ascii="Arial" w:eastAsia="SimSun" w:hAnsi="Arial" w:cs="Arial"/>
          <w:szCs w:val="20"/>
          <w:lang w:val="ru-RU" w:eastAsia="zh-CN"/>
        </w:rPr>
        <w:t xml:space="preserve">г-жу </w:t>
      </w:r>
      <w:proofErr w:type="spellStart"/>
      <w:r w:rsidR="004B6554" w:rsidRPr="003D4B64">
        <w:rPr>
          <w:rFonts w:ascii="Arial" w:eastAsia="SimSun" w:hAnsi="Arial" w:cs="Arial"/>
          <w:szCs w:val="20"/>
          <w:lang w:val="ru-RU" w:eastAsia="zh-CN"/>
        </w:rPr>
        <w:t>Ньюсту</w:t>
      </w:r>
      <w:proofErr w:type="spellEnd"/>
      <w:r w:rsidR="004B6554" w:rsidRPr="003D4B64">
        <w:rPr>
          <w:rFonts w:ascii="Arial" w:eastAsia="SimSun" w:hAnsi="Arial" w:cs="Arial"/>
          <w:szCs w:val="20"/>
          <w:lang w:val="ru-RU" w:eastAsia="zh-CN"/>
        </w:rPr>
        <w:t xml:space="preserve"> МАЛЬДОНАДО</w:t>
      </w:r>
      <w:r w:rsidR="00D60185" w:rsidRPr="00947196">
        <w:rPr>
          <w:rFonts w:ascii="Arial" w:hAnsi="Arial" w:cs="Arial"/>
          <w:lang w:val="ru-RU"/>
        </w:rPr>
        <w:t xml:space="preserve">;  </w:t>
      </w:r>
      <w:r w:rsidR="001375DB" w:rsidRPr="001375DB">
        <w:rPr>
          <w:rFonts w:ascii="Arial" w:eastAsia="SimSun" w:hAnsi="Arial" w:cs="Arial"/>
          <w:szCs w:val="20"/>
          <w:lang w:val="ru-RU" w:eastAsia="zh-CN"/>
        </w:rPr>
        <w:t>атташе по вопросам торговли и интеллектуальной собственности Постоянного пре</w:t>
      </w:r>
      <w:r w:rsidR="004B6554">
        <w:rPr>
          <w:rFonts w:ascii="Arial" w:eastAsia="SimSun" w:hAnsi="Arial" w:cs="Arial"/>
          <w:szCs w:val="20"/>
          <w:lang w:val="ru-RU" w:eastAsia="zh-CN"/>
        </w:rPr>
        <w:t xml:space="preserve">дставительства Святого Престола в Женеве </w:t>
      </w:r>
      <w:r w:rsidR="004B6554">
        <w:rPr>
          <w:rFonts w:ascii="Arial" w:hAnsi="Arial" w:cs="Arial"/>
          <w:lang w:val="ru-RU"/>
        </w:rPr>
        <w:t>г-на Карло Марию МАРЕНГИ</w:t>
      </w:r>
      <w:r w:rsidR="00C707AB" w:rsidRPr="00947196">
        <w:rPr>
          <w:rFonts w:ascii="Arial" w:eastAsia="SimSun" w:hAnsi="Arial" w:cs="Arial"/>
          <w:szCs w:val="20"/>
          <w:lang w:val="ru-RU" w:eastAsia="zh-CN"/>
        </w:rPr>
        <w:t xml:space="preserve">;  </w:t>
      </w:r>
      <w:r w:rsidR="001375DB" w:rsidRPr="001375DB">
        <w:rPr>
          <w:rFonts w:ascii="Arial" w:eastAsia="SimSun" w:hAnsi="Arial" w:cs="Arial"/>
          <w:szCs w:val="20"/>
          <w:lang w:val="ru-RU" w:eastAsia="zh-CN"/>
        </w:rPr>
        <w:t>перв</w:t>
      </w:r>
      <w:r w:rsidR="004B6554">
        <w:rPr>
          <w:rFonts w:ascii="Arial" w:eastAsia="SimSun" w:hAnsi="Arial" w:cs="Arial"/>
          <w:szCs w:val="20"/>
          <w:lang w:val="ru-RU" w:eastAsia="zh-CN"/>
        </w:rPr>
        <w:t>ого</w:t>
      </w:r>
      <w:r w:rsidR="001375DB" w:rsidRPr="001375DB">
        <w:rPr>
          <w:rFonts w:ascii="Arial" w:eastAsia="SimSun" w:hAnsi="Arial" w:cs="Arial"/>
          <w:szCs w:val="20"/>
          <w:lang w:val="ru-RU" w:eastAsia="zh-CN"/>
        </w:rPr>
        <w:t xml:space="preserve"> секретар</w:t>
      </w:r>
      <w:r w:rsidR="004B6554">
        <w:rPr>
          <w:rFonts w:ascii="Arial" w:eastAsia="SimSun" w:hAnsi="Arial" w:cs="Arial"/>
          <w:szCs w:val="20"/>
          <w:lang w:val="ru-RU" w:eastAsia="zh-CN"/>
        </w:rPr>
        <w:t>я</w:t>
      </w:r>
      <w:r w:rsidR="001375DB" w:rsidRPr="001375DB">
        <w:rPr>
          <w:rFonts w:ascii="Arial" w:eastAsia="SimSun" w:hAnsi="Arial" w:cs="Arial"/>
          <w:szCs w:val="20"/>
          <w:lang w:val="ru-RU" w:eastAsia="zh-CN"/>
        </w:rPr>
        <w:t xml:space="preserve"> (торговля) Постоян</w:t>
      </w:r>
      <w:r w:rsidR="004B6554">
        <w:rPr>
          <w:rFonts w:ascii="Arial" w:eastAsia="SimSun" w:hAnsi="Arial" w:cs="Arial"/>
          <w:szCs w:val="20"/>
          <w:lang w:val="ru-RU" w:eastAsia="zh-CN"/>
        </w:rPr>
        <w:t xml:space="preserve">ного представительства Ботсваны в Женеве г-жу </w:t>
      </w:r>
      <w:proofErr w:type="spellStart"/>
      <w:r w:rsidR="004B6554" w:rsidRPr="001375DB">
        <w:rPr>
          <w:rFonts w:ascii="Arial" w:eastAsia="SimSun" w:hAnsi="Arial" w:cs="Arial"/>
          <w:szCs w:val="20"/>
          <w:lang w:val="ru-RU" w:eastAsia="zh-CN"/>
        </w:rPr>
        <w:t>Бойпело</w:t>
      </w:r>
      <w:proofErr w:type="spellEnd"/>
      <w:r w:rsidR="004B6554" w:rsidRPr="001375DB">
        <w:rPr>
          <w:rFonts w:ascii="Arial" w:eastAsia="SimSun" w:hAnsi="Arial" w:cs="Arial"/>
          <w:szCs w:val="20"/>
          <w:lang w:val="ru-RU" w:eastAsia="zh-CN"/>
        </w:rPr>
        <w:t xml:space="preserve"> СИТХОЛЕ</w:t>
      </w:r>
      <w:r w:rsidR="00D60185" w:rsidRPr="00947196">
        <w:rPr>
          <w:rFonts w:ascii="Arial" w:hAnsi="Arial" w:cs="Arial"/>
          <w:lang w:val="ru-RU"/>
        </w:rPr>
        <w:t>;</w:t>
      </w:r>
      <w:proofErr w:type="gramEnd"/>
      <w:r w:rsidR="00D60185" w:rsidRPr="00947196">
        <w:rPr>
          <w:rFonts w:ascii="Arial" w:hAnsi="Arial" w:cs="Arial"/>
          <w:lang w:val="ru-RU"/>
        </w:rPr>
        <w:t xml:space="preserve">  </w:t>
      </w:r>
      <w:r w:rsidR="001375DB">
        <w:rPr>
          <w:rFonts w:ascii="Arial" w:hAnsi="Arial" w:cs="Arial"/>
          <w:lang w:val="ru-RU"/>
        </w:rPr>
        <w:t xml:space="preserve">и </w:t>
      </w:r>
      <w:r w:rsidR="004B6554">
        <w:rPr>
          <w:rFonts w:ascii="Arial" w:hAnsi="Arial" w:cs="Arial"/>
          <w:lang w:val="ru-RU"/>
        </w:rPr>
        <w:br/>
        <w:t>первого секретаря и</w:t>
      </w:r>
      <w:r w:rsidR="001375DB" w:rsidRPr="001375DB">
        <w:rPr>
          <w:rFonts w:ascii="Arial" w:hAnsi="Arial" w:cs="Arial"/>
          <w:lang w:val="ru-RU"/>
        </w:rPr>
        <w:t xml:space="preserve"> консул</w:t>
      </w:r>
      <w:r w:rsidR="004B6554">
        <w:rPr>
          <w:rFonts w:ascii="Arial" w:hAnsi="Arial" w:cs="Arial"/>
          <w:lang w:val="ru-RU"/>
        </w:rPr>
        <w:t>а</w:t>
      </w:r>
      <w:r w:rsidR="001375DB" w:rsidRPr="001375DB">
        <w:rPr>
          <w:rFonts w:ascii="Arial" w:hAnsi="Arial" w:cs="Arial"/>
          <w:lang w:val="ru-RU"/>
        </w:rPr>
        <w:t xml:space="preserve"> Постоянного представительства Филиппин</w:t>
      </w:r>
      <w:r w:rsidR="004B6554">
        <w:rPr>
          <w:rFonts w:ascii="Arial" w:hAnsi="Arial" w:cs="Arial"/>
          <w:lang w:val="ru-RU"/>
        </w:rPr>
        <w:t xml:space="preserve"> в</w:t>
      </w:r>
      <w:r w:rsidR="001375DB" w:rsidRPr="001375DB">
        <w:rPr>
          <w:rFonts w:ascii="Arial" w:hAnsi="Arial" w:cs="Arial"/>
          <w:lang w:val="ru-RU"/>
        </w:rPr>
        <w:t xml:space="preserve"> Женев</w:t>
      </w:r>
      <w:r w:rsidR="004B6554">
        <w:rPr>
          <w:rFonts w:ascii="Arial" w:hAnsi="Arial" w:cs="Arial"/>
          <w:lang w:val="ru-RU"/>
        </w:rPr>
        <w:t xml:space="preserve">е г-на </w:t>
      </w:r>
      <w:proofErr w:type="spellStart"/>
      <w:r w:rsidR="004B6554" w:rsidRPr="001375DB">
        <w:rPr>
          <w:rFonts w:ascii="Arial" w:hAnsi="Arial" w:cs="Arial"/>
          <w:lang w:val="ru-RU"/>
        </w:rPr>
        <w:t>Арнел</w:t>
      </w:r>
      <w:r w:rsidR="004B6554">
        <w:rPr>
          <w:rFonts w:ascii="Arial" w:hAnsi="Arial" w:cs="Arial"/>
          <w:lang w:val="ru-RU"/>
        </w:rPr>
        <w:t>а</w:t>
      </w:r>
      <w:proofErr w:type="spellEnd"/>
      <w:r w:rsidR="004B6554" w:rsidRPr="001375DB">
        <w:rPr>
          <w:rFonts w:ascii="Arial" w:hAnsi="Arial" w:cs="Arial"/>
          <w:lang w:val="ru-RU"/>
        </w:rPr>
        <w:t xml:space="preserve"> ТАЛИСАЙОН</w:t>
      </w:r>
      <w:r w:rsidR="004B6554">
        <w:rPr>
          <w:rFonts w:ascii="Arial" w:hAnsi="Arial" w:cs="Arial"/>
          <w:lang w:val="ru-RU"/>
        </w:rPr>
        <w:t>А</w:t>
      </w:r>
      <w:r w:rsidR="002477D1" w:rsidRPr="00947196">
        <w:rPr>
          <w:rFonts w:ascii="Arial" w:hAnsi="Arial" w:cs="Arial"/>
          <w:lang w:val="ru-RU"/>
        </w:rPr>
        <w:t xml:space="preserve">; </w:t>
      </w:r>
    </w:p>
    <w:p w:rsidR="009C7B5C" w:rsidRPr="00947196" w:rsidRDefault="009C7B5C" w:rsidP="00FE371A">
      <w:pPr>
        <w:spacing w:after="0" w:line="240" w:lineRule="auto"/>
        <w:ind w:left="550" w:hanging="566"/>
        <w:rPr>
          <w:rFonts w:ascii="Arial" w:eastAsia="SimSun" w:hAnsi="Arial" w:cs="Arial"/>
          <w:sz w:val="20"/>
          <w:szCs w:val="20"/>
          <w:lang w:val="ru-RU" w:eastAsia="zh-CN"/>
        </w:rPr>
      </w:pPr>
    </w:p>
    <w:p w:rsidR="009C7B5C" w:rsidRDefault="00FE371A" w:rsidP="00FE371A">
      <w:pPr>
        <w:spacing w:after="0" w:line="240" w:lineRule="auto"/>
        <w:ind w:left="1100" w:hanging="550"/>
        <w:rPr>
          <w:rFonts w:ascii="Arial" w:hAnsi="Arial" w:cs="Arial"/>
          <w:lang w:val="ru-RU"/>
        </w:rPr>
      </w:pPr>
      <w:r w:rsidRPr="001375DB">
        <w:rPr>
          <w:rFonts w:ascii="Arial" w:eastAsia="SimSun" w:hAnsi="Arial" w:cs="Arial"/>
          <w:szCs w:val="20"/>
          <w:lang w:val="ru-RU" w:eastAsia="zh-CN"/>
        </w:rPr>
        <w:t>(</w:t>
      </w:r>
      <w:r w:rsidRPr="0067796A">
        <w:rPr>
          <w:rFonts w:ascii="Arial" w:eastAsia="SimSun" w:hAnsi="Arial" w:cs="Arial"/>
          <w:szCs w:val="20"/>
          <w:lang w:eastAsia="zh-CN"/>
        </w:rPr>
        <w:t>ii</w:t>
      </w:r>
      <w:r w:rsidRPr="001375DB">
        <w:rPr>
          <w:rFonts w:ascii="Arial" w:eastAsia="SimSun" w:hAnsi="Arial" w:cs="Arial"/>
          <w:szCs w:val="20"/>
          <w:lang w:val="ru-RU" w:eastAsia="zh-CN"/>
        </w:rPr>
        <w:t>)</w:t>
      </w:r>
      <w:r w:rsidRPr="001375DB">
        <w:rPr>
          <w:rFonts w:ascii="Arial" w:eastAsia="SimSun" w:hAnsi="Arial" w:cs="Arial"/>
          <w:szCs w:val="20"/>
          <w:lang w:val="ru-RU" w:eastAsia="zh-CN"/>
        </w:rPr>
        <w:tab/>
      </w:r>
      <w:r w:rsidR="001375DB" w:rsidRPr="003D4B64">
        <w:rPr>
          <w:rFonts w:ascii="Arial" w:eastAsia="SimSun" w:hAnsi="Arial" w:cs="Arial"/>
          <w:szCs w:val="20"/>
          <w:lang w:val="ru-RU" w:eastAsia="zh-CN"/>
        </w:rPr>
        <w:t>в качестве членов аккредитованных наблюдателей, представляющих коренные и местные общины или других традиционных носителей или хранителей традиционных знаний или традиционных выражений культуры</w:t>
      </w:r>
      <w:r w:rsidRPr="001375DB">
        <w:rPr>
          <w:rFonts w:ascii="Arial" w:eastAsia="SimSun" w:hAnsi="Arial" w:cs="Arial"/>
          <w:lang w:val="ru-RU" w:eastAsia="zh-CN"/>
        </w:rPr>
        <w:t xml:space="preserve">:  </w:t>
      </w:r>
      <w:r w:rsidR="00CE3767" w:rsidRPr="001375DB">
        <w:rPr>
          <w:rFonts w:ascii="Arial" w:eastAsia="SimSun" w:hAnsi="Arial" w:cs="Arial"/>
          <w:lang w:val="ru-RU" w:eastAsia="zh-CN"/>
        </w:rPr>
        <w:br/>
      </w:r>
      <w:r w:rsidR="001375DB" w:rsidRPr="001375DB">
        <w:rPr>
          <w:rFonts w:ascii="Arial" w:hAnsi="Arial" w:cs="Arial"/>
          <w:lang w:val="ru-RU"/>
        </w:rPr>
        <w:t>представител</w:t>
      </w:r>
      <w:r w:rsidR="009506BE">
        <w:rPr>
          <w:rFonts w:ascii="Arial" w:hAnsi="Arial" w:cs="Arial"/>
          <w:lang w:val="ru-RU"/>
        </w:rPr>
        <w:t>я</w:t>
      </w:r>
      <w:r w:rsidR="001375DB" w:rsidRPr="001375DB">
        <w:rPr>
          <w:rFonts w:ascii="Arial" w:hAnsi="Arial" w:cs="Arial"/>
          <w:lang w:val="ru-RU"/>
        </w:rPr>
        <w:t xml:space="preserve"> организации </w:t>
      </w:r>
      <w:r w:rsidR="001375DB">
        <w:rPr>
          <w:rFonts w:ascii="Arial" w:hAnsi="Arial" w:cs="Arial"/>
          <w:lang w:val="ru-RU"/>
        </w:rPr>
        <w:t>«</w:t>
      </w:r>
      <w:proofErr w:type="spellStart"/>
      <w:r w:rsidR="001375DB" w:rsidRPr="001375DB">
        <w:rPr>
          <w:rFonts w:ascii="Arial" w:hAnsi="Arial" w:cs="Arial"/>
          <w:lang w:val="ru-RU"/>
        </w:rPr>
        <w:t>Incomindios</w:t>
      </w:r>
      <w:proofErr w:type="spellEnd"/>
      <w:r w:rsidR="001375DB">
        <w:rPr>
          <w:rFonts w:ascii="Arial" w:hAnsi="Arial" w:cs="Arial"/>
          <w:lang w:val="ru-RU"/>
        </w:rPr>
        <w:t>»</w:t>
      </w:r>
      <w:r w:rsidR="009506BE">
        <w:rPr>
          <w:rFonts w:ascii="Arial" w:hAnsi="Arial" w:cs="Arial"/>
          <w:lang w:val="ru-RU"/>
        </w:rPr>
        <w:t xml:space="preserve"> в Швейцарии г-на Роберта ЧО</w:t>
      </w:r>
      <w:r w:rsidR="001375DB">
        <w:rPr>
          <w:rFonts w:ascii="Arial" w:hAnsi="Arial" w:cs="Arial"/>
          <w:lang w:val="ru-RU"/>
        </w:rPr>
        <w:t xml:space="preserve">;  </w:t>
      </w:r>
      <w:r w:rsidR="001375DB">
        <w:rPr>
          <w:rFonts w:ascii="Arial" w:hAnsi="Arial" w:cs="Arial"/>
          <w:lang w:val="ru-RU"/>
        </w:rPr>
        <w:br/>
      </w:r>
      <w:r w:rsidR="009506BE">
        <w:rPr>
          <w:rFonts w:ascii="Arial" w:hAnsi="Arial" w:cs="Arial"/>
          <w:lang w:val="ru-RU"/>
        </w:rPr>
        <w:t>представителя</w:t>
      </w:r>
      <w:r w:rsidR="001375DB" w:rsidRPr="001375DB">
        <w:rPr>
          <w:rFonts w:ascii="Arial" w:hAnsi="Arial" w:cs="Arial"/>
          <w:lang w:val="ru-RU"/>
        </w:rPr>
        <w:t xml:space="preserve"> организации </w:t>
      </w:r>
      <w:r w:rsidR="001375DB">
        <w:rPr>
          <w:rFonts w:ascii="Arial" w:hAnsi="Arial" w:cs="Arial"/>
          <w:lang w:val="ru-RU"/>
        </w:rPr>
        <w:t>«</w:t>
      </w:r>
      <w:proofErr w:type="spellStart"/>
      <w:r w:rsidR="001375DB" w:rsidRPr="001375DB">
        <w:rPr>
          <w:rFonts w:ascii="Arial" w:hAnsi="Arial" w:cs="Arial"/>
          <w:lang w:val="ru-RU"/>
        </w:rPr>
        <w:t>Llamado</w:t>
      </w:r>
      <w:proofErr w:type="spellEnd"/>
      <w:r w:rsidR="001375DB" w:rsidRPr="001375DB">
        <w:rPr>
          <w:rFonts w:ascii="Arial" w:hAnsi="Arial" w:cs="Arial"/>
          <w:lang w:val="ru-RU"/>
        </w:rPr>
        <w:t xml:space="preserve"> </w:t>
      </w:r>
      <w:proofErr w:type="spellStart"/>
      <w:r w:rsidR="001375DB" w:rsidRPr="001375DB">
        <w:rPr>
          <w:rFonts w:ascii="Arial" w:hAnsi="Arial" w:cs="Arial"/>
          <w:lang w:val="ru-RU"/>
        </w:rPr>
        <w:t>de</w:t>
      </w:r>
      <w:proofErr w:type="spellEnd"/>
      <w:r w:rsidR="001375DB" w:rsidRPr="001375DB">
        <w:rPr>
          <w:rFonts w:ascii="Arial" w:hAnsi="Arial" w:cs="Arial"/>
          <w:lang w:val="ru-RU"/>
        </w:rPr>
        <w:t xml:space="preserve"> </w:t>
      </w:r>
      <w:proofErr w:type="spellStart"/>
      <w:r w:rsidR="001375DB" w:rsidRPr="001375DB">
        <w:rPr>
          <w:rFonts w:ascii="Arial" w:hAnsi="Arial" w:cs="Arial"/>
          <w:lang w:val="ru-RU"/>
        </w:rPr>
        <w:t>la</w:t>
      </w:r>
      <w:proofErr w:type="spellEnd"/>
      <w:r w:rsidR="001375DB" w:rsidRPr="001375DB">
        <w:rPr>
          <w:rFonts w:ascii="Arial" w:hAnsi="Arial" w:cs="Arial"/>
          <w:lang w:val="ru-RU"/>
        </w:rPr>
        <w:t xml:space="preserve"> </w:t>
      </w:r>
      <w:proofErr w:type="spellStart"/>
      <w:r w:rsidR="001375DB" w:rsidRPr="001375DB">
        <w:rPr>
          <w:rFonts w:ascii="Arial" w:hAnsi="Arial" w:cs="Arial"/>
          <w:lang w:val="ru-RU"/>
        </w:rPr>
        <w:t>Tierra</w:t>
      </w:r>
      <w:proofErr w:type="spellEnd"/>
      <w:r w:rsidR="001375DB">
        <w:rPr>
          <w:rFonts w:ascii="Arial" w:hAnsi="Arial" w:cs="Arial"/>
          <w:lang w:val="ru-RU"/>
        </w:rPr>
        <w:t>»</w:t>
      </w:r>
      <w:r w:rsidR="009506BE">
        <w:rPr>
          <w:rFonts w:ascii="Arial" w:hAnsi="Arial" w:cs="Arial"/>
          <w:lang w:val="ru-RU"/>
        </w:rPr>
        <w:t xml:space="preserve"> в</w:t>
      </w:r>
      <w:r w:rsidR="001375DB" w:rsidRPr="001375DB">
        <w:rPr>
          <w:rFonts w:ascii="Arial" w:hAnsi="Arial" w:cs="Arial"/>
          <w:lang w:val="ru-RU"/>
        </w:rPr>
        <w:t xml:space="preserve"> Эквадор</w:t>
      </w:r>
      <w:r w:rsidR="009506BE">
        <w:rPr>
          <w:rFonts w:ascii="Arial" w:hAnsi="Arial" w:cs="Arial"/>
          <w:lang w:val="ru-RU"/>
        </w:rPr>
        <w:t>е г-на</w:t>
      </w:r>
      <w:r w:rsidR="004169D7" w:rsidRPr="004169D7">
        <w:rPr>
          <w:rFonts w:ascii="Arial" w:hAnsi="Arial" w:cs="Arial"/>
          <w:lang w:val="ru-RU"/>
        </w:rPr>
        <w:t xml:space="preserve"> </w:t>
      </w:r>
      <w:proofErr w:type="spellStart"/>
      <w:r w:rsidR="009506BE" w:rsidRPr="001375DB">
        <w:rPr>
          <w:rFonts w:ascii="Arial" w:hAnsi="Arial" w:cs="Arial"/>
          <w:lang w:val="ru-RU"/>
        </w:rPr>
        <w:t>Родриго</w:t>
      </w:r>
      <w:proofErr w:type="spellEnd"/>
      <w:r w:rsidR="009506BE" w:rsidRPr="001375DB">
        <w:rPr>
          <w:rFonts w:ascii="Arial" w:hAnsi="Arial" w:cs="Arial"/>
          <w:lang w:val="ru-RU"/>
        </w:rPr>
        <w:t xml:space="preserve"> </w:t>
      </w:r>
      <w:proofErr w:type="gramStart"/>
      <w:r w:rsidR="009506BE" w:rsidRPr="001375DB">
        <w:rPr>
          <w:rFonts w:ascii="Arial" w:hAnsi="Arial" w:cs="Arial"/>
          <w:lang w:val="ru-RU"/>
        </w:rPr>
        <w:t>ДЕ ЛА</w:t>
      </w:r>
      <w:proofErr w:type="gramEnd"/>
      <w:r w:rsidR="009506BE" w:rsidRPr="001375DB">
        <w:rPr>
          <w:rFonts w:ascii="Arial" w:hAnsi="Arial" w:cs="Arial"/>
          <w:lang w:val="ru-RU"/>
        </w:rPr>
        <w:t xml:space="preserve"> КРУС ИНЛАГО</w:t>
      </w:r>
      <w:r w:rsidR="002477D1" w:rsidRPr="001375DB">
        <w:rPr>
          <w:rFonts w:ascii="Arial" w:hAnsi="Arial" w:cs="Arial"/>
          <w:lang w:val="ru-RU"/>
        </w:rPr>
        <w:t xml:space="preserve">;  </w:t>
      </w:r>
      <w:r w:rsidR="009506BE">
        <w:rPr>
          <w:rFonts w:ascii="Arial" w:hAnsi="Arial" w:cs="Arial"/>
          <w:lang w:val="ru-RU"/>
        </w:rPr>
        <w:t xml:space="preserve">и </w:t>
      </w:r>
      <w:r w:rsidR="001375DB" w:rsidRPr="001375DB">
        <w:rPr>
          <w:rFonts w:ascii="Arial" w:hAnsi="Arial" w:cs="Arial"/>
          <w:lang w:val="ru-RU"/>
        </w:rPr>
        <w:t>представител</w:t>
      </w:r>
      <w:r w:rsidR="009506BE">
        <w:rPr>
          <w:rFonts w:ascii="Arial" w:hAnsi="Arial" w:cs="Arial"/>
          <w:lang w:val="ru-RU"/>
        </w:rPr>
        <w:t>я</w:t>
      </w:r>
      <w:r w:rsidR="001375DB" w:rsidRPr="001375DB">
        <w:rPr>
          <w:rFonts w:ascii="Arial" w:hAnsi="Arial" w:cs="Arial"/>
          <w:lang w:val="ru-RU"/>
        </w:rPr>
        <w:t xml:space="preserve"> </w:t>
      </w:r>
      <w:proofErr w:type="gramStart"/>
      <w:r w:rsidR="001375DB" w:rsidRPr="001375DB">
        <w:rPr>
          <w:rFonts w:ascii="Arial" w:hAnsi="Arial" w:cs="Arial"/>
          <w:lang w:val="ru-RU"/>
        </w:rPr>
        <w:t>Фонда защиты прав коренных жителей Америки</w:t>
      </w:r>
      <w:proofErr w:type="gramEnd"/>
      <w:r w:rsidR="009506BE">
        <w:rPr>
          <w:rFonts w:ascii="Arial" w:hAnsi="Arial" w:cs="Arial"/>
          <w:lang w:val="ru-RU"/>
        </w:rPr>
        <w:t xml:space="preserve"> в Соединенных Штатах</w:t>
      </w:r>
      <w:r w:rsidR="001375DB" w:rsidRPr="001375DB">
        <w:rPr>
          <w:rFonts w:ascii="Arial" w:hAnsi="Arial" w:cs="Arial"/>
          <w:lang w:val="ru-RU"/>
        </w:rPr>
        <w:t xml:space="preserve"> Америки</w:t>
      </w:r>
      <w:r w:rsidR="009506BE">
        <w:rPr>
          <w:rFonts w:ascii="Arial" w:hAnsi="Arial" w:cs="Arial"/>
          <w:lang w:val="ru-RU"/>
        </w:rPr>
        <w:t xml:space="preserve"> г-жу </w:t>
      </w:r>
      <w:proofErr w:type="spellStart"/>
      <w:r w:rsidR="009506BE" w:rsidRPr="001375DB">
        <w:rPr>
          <w:rFonts w:ascii="Arial" w:hAnsi="Arial" w:cs="Arial"/>
          <w:lang w:val="ru-RU"/>
        </w:rPr>
        <w:t>Мелоди</w:t>
      </w:r>
      <w:proofErr w:type="spellEnd"/>
      <w:r w:rsidR="009506BE" w:rsidRPr="001375DB">
        <w:rPr>
          <w:rFonts w:ascii="Arial" w:hAnsi="Arial" w:cs="Arial"/>
          <w:lang w:val="ru-RU"/>
        </w:rPr>
        <w:t xml:space="preserve"> </w:t>
      </w:r>
      <w:proofErr w:type="spellStart"/>
      <w:r w:rsidR="009506BE" w:rsidRPr="001375DB">
        <w:rPr>
          <w:rFonts w:ascii="Arial" w:hAnsi="Arial" w:cs="Arial"/>
          <w:lang w:val="ru-RU"/>
        </w:rPr>
        <w:t>Линн</w:t>
      </w:r>
      <w:proofErr w:type="spellEnd"/>
      <w:r w:rsidR="009506BE" w:rsidRPr="001375DB">
        <w:rPr>
          <w:rFonts w:ascii="Arial" w:hAnsi="Arial" w:cs="Arial"/>
          <w:lang w:val="ru-RU"/>
        </w:rPr>
        <w:t xml:space="preserve"> МАККОЙ</w:t>
      </w:r>
      <w:r w:rsidR="002477D1" w:rsidRPr="001375DB">
        <w:rPr>
          <w:rFonts w:ascii="Arial" w:hAnsi="Arial" w:cs="Arial"/>
          <w:lang w:val="ru-RU"/>
        </w:rPr>
        <w:t>.</w:t>
      </w:r>
    </w:p>
    <w:p w:rsidR="001375DB" w:rsidRPr="001375DB" w:rsidRDefault="001375DB" w:rsidP="00FE371A">
      <w:pPr>
        <w:spacing w:after="0" w:line="240" w:lineRule="auto"/>
        <w:ind w:left="1100" w:hanging="550"/>
        <w:rPr>
          <w:rFonts w:ascii="Arial" w:eastAsia="SimSun" w:hAnsi="Arial" w:cs="Arial"/>
          <w:szCs w:val="20"/>
          <w:lang w:val="ru-RU" w:eastAsia="zh-CN"/>
        </w:rPr>
      </w:pPr>
    </w:p>
    <w:p w:rsidR="009C7B5C" w:rsidRPr="00BA39FE" w:rsidRDefault="009C7B5C" w:rsidP="009C7B5C">
      <w:pPr>
        <w:pStyle w:val="ListParagraph"/>
        <w:numPr>
          <w:ilvl w:val="0"/>
          <w:numId w:val="18"/>
        </w:numPr>
        <w:spacing w:after="0" w:line="240" w:lineRule="atLeast"/>
        <w:ind w:left="0" w:firstLine="0"/>
        <w:rPr>
          <w:rFonts w:ascii="Arial" w:eastAsia="SimSun" w:hAnsi="Arial" w:cs="Arial"/>
          <w:lang w:val="ru-RU" w:eastAsia="zh-CN"/>
        </w:rPr>
      </w:pPr>
      <w:r w:rsidRPr="001375DB">
        <w:rPr>
          <w:rFonts w:ascii="Arial" w:eastAsia="SimSun" w:hAnsi="Arial" w:cs="Arial"/>
          <w:lang w:val="ru-RU" w:eastAsia="zh-CN"/>
        </w:rPr>
        <w:t xml:space="preserve">Председатель Комитета назначил Председателем Консультативного совета заместителя Председателя Комитета Его Превосходительство посла Майкла </w:t>
      </w:r>
      <w:proofErr w:type="gramStart"/>
      <w:r w:rsidRPr="001375DB">
        <w:rPr>
          <w:rFonts w:ascii="Arial" w:eastAsia="SimSun" w:hAnsi="Arial" w:cs="Arial"/>
          <w:lang w:val="ru-RU" w:eastAsia="zh-CN"/>
        </w:rPr>
        <w:t>ТЕНЕ</w:t>
      </w:r>
      <w:proofErr w:type="gramEnd"/>
      <w:r w:rsidRPr="001375DB">
        <w:rPr>
          <w:rFonts w:ascii="Arial" w:eastAsia="SimSun" w:hAnsi="Arial" w:cs="Arial"/>
          <w:lang w:val="ru-RU" w:eastAsia="zh-CN"/>
        </w:rPr>
        <w:t>, заместителя Постоянного представителя Индонезии в Женеве.</w:t>
      </w:r>
    </w:p>
    <w:p w:rsidR="009C7B5C" w:rsidRPr="00BA39FE" w:rsidRDefault="009C7B5C" w:rsidP="00FE371A">
      <w:pPr>
        <w:spacing w:after="0" w:line="240" w:lineRule="atLeast"/>
        <w:rPr>
          <w:rFonts w:ascii="Arial" w:eastAsia="SimSun" w:hAnsi="Arial" w:cs="Arial"/>
          <w:sz w:val="20"/>
          <w:szCs w:val="20"/>
          <w:lang w:val="ru-RU" w:eastAsia="zh-CN"/>
        </w:rPr>
      </w:pPr>
    </w:p>
    <w:p w:rsidR="009C7B5C" w:rsidRPr="001375DB" w:rsidRDefault="009C7B5C" w:rsidP="009C7B5C">
      <w:pPr>
        <w:pStyle w:val="ListParagraph"/>
        <w:numPr>
          <w:ilvl w:val="0"/>
          <w:numId w:val="18"/>
        </w:numPr>
        <w:spacing w:after="220" w:line="240" w:lineRule="auto"/>
        <w:ind w:left="0" w:firstLine="0"/>
        <w:rPr>
          <w:rFonts w:ascii="Arial" w:eastAsia="SimSun" w:hAnsi="Arial" w:cs="Arial"/>
          <w:szCs w:val="20"/>
          <w:lang w:val="ru-RU" w:eastAsia="zh-CN"/>
        </w:rPr>
      </w:pPr>
      <w:r w:rsidRPr="009C7B5C">
        <w:rPr>
          <w:rFonts w:ascii="Arial" w:eastAsia="SimSun" w:hAnsi="Arial" w:cs="Arial"/>
          <w:szCs w:val="20"/>
          <w:lang w:val="ru-RU" w:eastAsia="zh-CN"/>
        </w:rPr>
        <w:t>Поскольку срок действия мандата текущих членов Консультативного совета истечет в начале тридцать третьей сессии, Комитету придется избрать новых членов Совета во второй день указанной сессии или раньше.</w:t>
      </w:r>
      <w:r w:rsidR="00FE371A" w:rsidRPr="00BA39FE">
        <w:rPr>
          <w:rFonts w:ascii="Arial" w:eastAsia="SimSun" w:hAnsi="Arial" w:cs="Arial"/>
          <w:szCs w:val="20"/>
          <w:lang w:val="ru-RU" w:eastAsia="zh-CN"/>
        </w:rPr>
        <w:t xml:space="preserve">  </w:t>
      </w:r>
      <w:r w:rsidRPr="009C7B5C">
        <w:rPr>
          <w:rFonts w:ascii="Arial" w:eastAsia="SimSun" w:hAnsi="Arial" w:cs="Arial"/>
          <w:szCs w:val="20"/>
          <w:lang w:val="ru-RU" w:eastAsia="zh-CN"/>
        </w:rPr>
        <w:t xml:space="preserve">Правила, регулирующие деятельность Фонда, оставляют открытой возможность переизбрания </w:t>
      </w:r>
      <w:r w:rsidR="001375DB" w:rsidRPr="00815536">
        <w:rPr>
          <w:rFonts w:ascii="Arial" w:eastAsia="SimSun" w:hAnsi="Arial" w:cs="Arial"/>
          <w:szCs w:val="20"/>
          <w:lang w:val="ru-RU" w:eastAsia="zh-CN"/>
        </w:rPr>
        <w:t>прежних членов</w:t>
      </w:r>
      <w:r w:rsidR="001375DB">
        <w:rPr>
          <w:rFonts w:ascii="Arial" w:eastAsia="SimSun" w:hAnsi="Arial" w:cs="Arial"/>
          <w:szCs w:val="20"/>
          <w:lang w:val="ru-RU" w:eastAsia="zh-CN"/>
        </w:rPr>
        <w:t xml:space="preserve"> Совета</w:t>
      </w:r>
      <w:r w:rsidRPr="009C7B5C">
        <w:rPr>
          <w:rFonts w:ascii="Arial" w:eastAsia="SimSun" w:hAnsi="Arial" w:cs="Arial"/>
          <w:szCs w:val="20"/>
          <w:lang w:val="ru-RU" w:eastAsia="zh-CN"/>
        </w:rPr>
        <w:t>.</w:t>
      </w:r>
    </w:p>
    <w:p w:rsidR="009C7B5C" w:rsidRPr="001375DB" w:rsidRDefault="009C7B5C" w:rsidP="00FE371A">
      <w:pPr>
        <w:spacing w:after="220" w:line="240" w:lineRule="auto"/>
        <w:rPr>
          <w:rFonts w:ascii="Arial" w:eastAsia="SimSun" w:hAnsi="Arial" w:cs="Arial"/>
          <w:szCs w:val="20"/>
          <w:lang w:val="ru-RU" w:eastAsia="zh-CN"/>
        </w:rPr>
      </w:pPr>
    </w:p>
    <w:p w:rsidR="009C7B5C" w:rsidRDefault="009C7B5C" w:rsidP="009C7B5C">
      <w:pPr>
        <w:pStyle w:val="ListParagraph"/>
        <w:numPr>
          <w:ilvl w:val="0"/>
          <w:numId w:val="18"/>
        </w:numPr>
        <w:tabs>
          <w:tab w:val="num" w:pos="567"/>
          <w:tab w:val="left" w:pos="6120"/>
        </w:tabs>
        <w:spacing w:after="220" w:line="240" w:lineRule="auto"/>
        <w:ind w:firstLine="5130"/>
        <w:rPr>
          <w:rFonts w:ascii="Arial" w:eastAsia="SimSun" w:hAnsi="Arial" w:cs="Arial"/>
          <w:i/>
          <w:szCs w:val="20"/>
          <w:lang w:eastAsia="zh-CN"/>
        </w:rPr>
      </w:pPr>
      <w:r w:rsidRPr="009C7B5C">
        <w:rPr>
          <w:rFonts w:ascii="Arial" w:eastAsia="SimSun" w:hAnsi="Arial" w:cs="Arial"/>
          <w:i/>
          <w:szCs w:val="20"/>
          <w:lang w:val="ru-RU" w:eastAsia="zh-CN"/>
        </w:rPr>
        <w:t>Комитету предлагается:</w:t>
      </w:r>
      <w:r w:rsidR="00FE371A" w:rsidRPr="00373AF1">
        <w:rPr>
          <w:rFonts w:ascii="Arial" w:eastAsia="SimSun" w:hAnsi="Arial" w:cs="Arial"/>
          <w:i/>
          <w:szCs w:val="20"/>
          <w:lang w:eastAsia="zh-CN"/>
        </w:rPr>
        <w:t xml:space="preserve"> </w:t>
      </w:r>
    </w:p>
    <w:p w:rsidR="009C7B5C" w:rsidRPr="00BA39FE" w:rsidRDefault="009C7B5C" w:rsidP="009C7B5C">
      <w:pPr>
        <w:tabs>
          <w:tab w:val="left" w:pos="5940"/>
        </w:tabs>
        <w:spacing w:after="0" w:line="240" w:lineRule="atLeast"/>
        <w:ind w:left="5490" w:hanging="33"/>
        <w:rPr>
          <w:rFonts w:ascii="Arial" w:eastAsia="SimSun" w:hAnsi="Arial" w:cs="Arial"/>
          <w:i/>
          <w:lang w:val="ru-RU" w:eastAsia="zh-CN"/>
        </w:rPr>
      </w:pPr>
      <w:r w:rsidRPr="009C7B5C">
        <w:rPr>
          <w:rFonts w:ascii="Arial" w:eastAsia="SimSun" w:hAnsi="Arial" w:cs="Arial"/>
          <w:i/>
          <w:lang w:val="ru-RU" w:eastAsia="zh-CN"/>
        </w:rPr>
        <w:t>(i)</w:t>
      </w:r>
      <w:r w:rsidRPr="009C7B5C">
        <w:rPr>
          <w:rFonts w:ascii="Arial" w:eastAsia="SimSun" w:hAnsi="Arial" w:cs="Arial"/>
          <w:lang w:val="ru-RU" w:eastAsia="zh-CN"/>
        </w:rPr>
        <w:tab/>
      </w:r>
      <w:r w:rsidRPr="009C7B5C">
        <w:rPr>
          <w:rFonts w:ascii="Arial" w:eastAsia="SimSun" w:hAnsi="Arial" w:cs="Arial"/>
          <w:i/>
          <w:lang w:val="ru-RU" w:eastAsia="zh-CN"/>
        </w:rPr>
        <w:t>настоятельно призвать своих членов и всех заинтересованных лиц из государственного и частного секторов пополнить Фонд для целей его функционирования;  и</w:t>
      </w:r>
    </w:p>
    <w:p w:rsidR="009C7B5C" w:rsidRPr="00BA39FE" w:rsidRDefault="009C7B5C" w:rsidP="00FE371A">
      <w:pPr>
        <w:spacing w:after="0" w:line="240" w:lineRule="atLeast"/>
        <w:ind w:left="5533" w:hanging="33"/>
        <w:rPr>
          <w:rFonts w:ascii="Arial" w:eastAsia="SimSun" w:hAnsi="Arial" w:cs="Arial"/>
          <w:i/>
          <w:lang w:val="ru-RU" w:eastAsia="zh-CN"/>
        </w:rPr>
      </w:pPr>
    </w:p>
    <w:p w:rsidR="009C7B5C" w:rsidRPr="00BA39FE" w:rsidRDefault="009C7B5C" w:rsidP="009C7B5C">
      <w:pPr>
        <w:tabs>
          <w:tab w:val="left" w:pos="5940"/>
        </w:tabs>
        <w:spacing w:after="0" w:line="240" w:lineRule="atLeast"/>
        <w:ind w:left="5533" w:hanging="33"/>
        <w:rPr>
          <w:rFonts w:ascii="Arial" w:eastAsia="SimSun" w:hAnsi="Arial" w:cs="Arial"/>
          <w:i/>
          <w:lang w:val="ru-RU" w:eastAsia="zh-CN"/>
        </w:rPr>
      </w:pPr>
      <w:r w:rsidRPr="009C7B5C">
        <w:rPr>
          <w:rFonts w:ascii="Arial" w:eastAsia="SimSun" w:hAnsi="Arial" w:cs="Arial"/>
          <w:i/>
          <w:lang w:val="ru-RU" w:eastAsia="zh-CN"/>
        </w:rPr>
        <w:t>(</w:t>
      </w:r>
      <w:proofErr w:type="spellStart"/>
      <w:r w:rsidRPr="009C7B5C">
        <w:rPr>
          <w:rFonts w:ascii="Arial" w:eastAsia="SimSun" w:hAnsi="Arial" w:cs="Arial"/>
          <w:i/>
          <w:lang w:val="ru-RU" w:eastAsia="zh-CN"/>
        </w:rPr>
        <w:t>ii</w:t>
      </w:r>
      <w:proofErr w:type="spellEnd"/>
      <w:r w:rsidRPr="009C7B5C">
        <w:rPr>
          <w:rFonts w:ascii="Arial" w:eastAsia="SimSun" w:hAnsi="Arial" w:cs="Arial"/>
          <w:i/>
          <w:lang w:val="ru-RU" w:eastAsia="zh-CN"/>
        </w:rPr>
        <w:t>)</w:t>
      </w:r>
      <w:r w:rsidRPr="009C7B5C">
        <w:rPr>
          <w:rFonts w:ascii="Arial" w:eastAsia="SimSun" w:hAnsi="Arial" w:cs="Arial"/>
          <w:lang w:val="ru-RU" w:eastAsia="zh-CN"/>
        </w:rPr>
        <w:t xml:space="preserve"> </w:t>
      </w:r>
      <w:r w:rsidRPr="009C7B5C">
        <w:rPr>
          <w:rFonts w:ascii="Arial" w:eastAsia="SimSun" w:hAnsi="Arial" w:cs="Arial"/>
          <w:i/>
          <w:lang w:val="ru-RU" w:eastAsia="zh-CN"/>
        </w:rPr>
        <w:t>провести выборы членов Консультативного совета Фонда в течение второго дня сессии или до этого на основе предложения Председателя.</w:t>
      </w:r>
    </w:p>
    <w:p w:rsidR="009C7B5C" w:rsidRPr="00BA39FE" w:rsidRDefault="009C7B5C" w:rsidP="00FE371A">
      <w:pPr>
        <w:spacing w:after="0" w:line="240" w:lineRule="atLeast"/>
        <w:ind w:left="1134" w:hanging="1275"/>
        <w:rPr>
          <w:rFonts w:ascii="Arial" w:eastAsia="SimSun" w:hAnsi="Arial" w:cs="Arial"/>
          <w:i/>
          <w:lang w:val="ru-RU" w:eastAsia="zh-CN"/>
        </w:rPr>
      </w:pPr>
    </w:p>
    <w:p w:rsidR="009C7B5C" w:rsidRPr="00BA39FE" w:rsidRDefault="009C7B5C" w:rsidP="007B6DC1">
      <w:pPr>
        <w:spacing w:after="120" w:line="260" w:lineRule="atLeast"/>
        <w:ind w:left="5490"/>
        <w:contextualSpacing/>
        <w:rPr>
          <w:rFonts w:ascii="Arial" w:eastAsia="Times New Roman" w:hAnsi="Arial" w:cs="Times New Roman"/>
          <w:lang w:val="ru-RU"/>
        </w:rPr>
      </w:pPr>
    </w:p>
    <w:p w:rsidR="009C7B5C" w:rsidRPr="00BA39FE" w:rsidRDefault="009C7B5C" w:rsidP="009C7B5C">
      <w:pPr>
        <w:spacing w:after="120" w:line="260" w:lineRule="atLeast"/>
        <w:ind w:left="5490"/>
        <w:contextualSpacing/>
        <w:rPr>
          <w:rFonts w:ascii="Arial" w:eastAsia="Times New Roman" w:hAnsi="Arial" w:cs="Times New Roman"/>
          <w:lang w:val="ru-RU"/>
        </w:rPr>
      </w:pPr>
      <w:r w:rsidRPr="009C7B5C">
        <w:rPr>
          <w:rFonts w:ascii="Arial" w:eastAsia="Times New Roman" w:hAnsi="Arial" w:cs="Times New Roman"/>
          <w:lang w:val="ru-RU"/>
        </w:rPr>
        <w:t>[Приложения следуют]</w:t>
      </w:r>
    </w:p>
    <w:p w:rsidR="00FE371A" w:rsidRPr="00BA39FE" w:rsidRDefault="00FE371A" w:rsidP="00FE371A">
      <w:pPr>
        <w:spacing w:after="0" w:line="240" w:lineRule="atLeast"/>
        <w:ind w:left="5529"/>
        <w:rPr>
          <w:rFonts w:ascii="Arial" w:eastAsia="SimSun" w:hAnsi="Arial" w:cs="Arial"/>
          <w:sz w:val="20"/>
          <w:szCs w:val="20"/>
          <w:lang w:val="ru-RU" w:eastAsia="zh-CN"/>
        </w:rPr>
        <w:sectPr w:rsidR="00FE371A" w:rsidRPr="00BA39FE" w:rsidSect="00947196">
          <w:headerReference w:type="default" r:id="rId10"/>
          <w:pgSz w:w="11907" w:h="16840" w:code="9"/>
          <w:pgMar w:top="510" w:right="850" w:bottom="1418" w:left="1418" w:header="510" w:footer="1021" w:gutter="0"/>
          <w:pgNumType w:start="1"/>
          <w:cols w:space="720"/>
          <w:titlePg/>
        </w:sectPr>
      </w:pPr>
    </w:p>
    <w:p w:rsidR="009F3913" w:rsidRPr="00BA39FE" w:rsidRDefault="009F3913" w:rsidP="00FE371A">
      <w:pPr>
        <w:keepNext/>
        <w:spacing w:after="0" w:line="240" w:lineRule="atLeast"/>
        <w:jc w:val="center"/>
        <w:outlineLvl w:val="6"/>
        <w:rPr>
          <w:rFonts w:ascii="Arial" w:eastAsia="Times New Roman" w:hAnsi="Arial" w:cs="Arial"/>
          <w:sz w:val="20"/>
          <w:szCs w:val="20"/>
          <w:u w:val="single"/>
          <w:lang w:val="ru-RU"/>
        </w:rPr>
        <w:sectPr w:rsidR="009F3913" w:rsidRPr="00BA39FE" w:rsidSect="00947196">
          <w:headerReference w:type="default" r:id="rId11"/>
          <w:headerReference w:type="first" r:id="rId12"/>
          <w:footnotePr>
            <w:numRestart w:val="eachSect"/>
          </w:footnotePr>
          <w:endnotePr>
            <w:numFmt w:val="decimal"/>
          </w:endnotePr>
          <w:type w:val="continuous"/>
          <w:pgSz w:w="11907" w:h="16840" w:code="9"/>
          <w:pgMar w:top="567" w:right="797" w:bottom="1418" w:left="1418" w:header="510" w:footer="1021" w:gutter="0"/>
          <w:cols w:space="720"/>
          <w:titlePg/>
          <w:docGrid w:linePitch="299"/>
        </w:sectPr>
      </w:pPr>
    </w:p>
    <w:p w:rsidR="009C7B5C" w:rsidRPr="00BA39FE" w:rsidRDefault="009C7B5C" w:rsidP="00FE371A">
      <w:pPr>
        <w:keepNext/>
        <w:spacing w:after="0" w:line="240" w:lineRule="atLeast"/>
        <w:jc w:val="center"/>
        <w:outlineLvl w:val="6"/>
        <w:rPr>
          <w:rFonts w:ascii="Arial" w:eastAsia="Times New Roman" w:hAnsi="Arial" w:cs="Arial"/>
          <w:sz w:val="20"/>
          <w:szCs w:val="20"/>
          <w:u w:val="single"/>
          <w:lang w:val="ru-RU"/>
        </w:rPr>
      </w:pPr>
    </w:p>
    <w:p w:rsidR="009C7B5C" w:rsidRPr="00BA39FE" w:rsidRDefault="009C7B5C" w:rsidP="009C7B5C">
      <w:pPr>
        <w:keepNext/>
        <w:spacing w:after="0" w:line="240" w:lineRule="atLeast"/>
        <w:jc w:val="center"/>
        <w:outlineLvl w:val="6"/>
        <w:rPr>
          <w:rFonts w:ascii="Arial" w:eastAsia="Times New Roman" w:hAnsi="Arial" w:cs="Arial"/>
          <w:u w:val="single"/>
          <w:lang w:val="ru-RU"/>
        </w:rPr>
      </w:pPr>
      <w:r w:rsidRPr="009C7B5C">
        <w:rPr>
          <w:rFonts w:ascii="Arial" w:eastAsia="Times New Roman" w:hAnsi="Arial" w:cs="Arial"/>
          <w:u w:val="single"/>
          <w:lang w:val="ru-RU"/>
        </w:rPr>
        <w:t>Создание Добровольного фонда ВОИС</w:t>
      </w:r>
    </w:p>
    <w:p w:rsidR="009C7B5C" w:rsidRPr="00BA39FE" w:rsidRDefault="009C7B5C" w:rsidP="009C7B5C">
      <w:pPr>
        <w:keepNext/>
        <w:spacing w:after="0" w:line="240" w:lineRule="atLeast"/>
        <w:jc w:val="center"/>
        <w:outlineLvl w:val="6"/>
        <w:rPr>
          <w:rFonts w:ascii="Arial" w:eastAsia="Times New Roman" w:hAnsi="Arial" w:cs="Arial"/>
          <w:u w:val="single"/>
          <w:lang w:val="ru-RU"/>
        </w:rPr>
      </w:pPr>
      <w:r w:rsidRPr="009C7B5C">
        <w:rPr>
          <w:rFonts w:ascii="Arial" w:eastAsia="Times New Roman" w:hAnsi="Arial" w:cs="Arial"/>
          <w:u w:val="single"/>
          <w:lang w:val="ru-RU"/>
        </w:rPr>
        <w:t>для аккредитованных представителей местных и коренных общин,</w:t>
      </w:r>
    </w:p>
    <w:p w:rsidR="009C7B5C" w:rsidRPr="00BA39FE" w:rsidRDefault="009C7B5C" w:rsidP="009C7B5C">
      <w:pPr>
        <w:spacing w:after="0" w:line="240" w:lineRule="atLeast"/>
        <w:jc w:val="center"/>
        <w:rPr>
          <w:rFonts w:ascii="Arial" w:eastAsia="Times New Roman" w:hAnsi="Arial" w:cs="Arial"/>
          <w:u w:val="single"/>
          <w:lang w:val="ru-RU"/>
        </w:rPr>
      </w:pPr>
      <w:proofErr w:type="gramStart"/>
      <w:r w:rsidRPr="009C7B5C">
        <w:rPr>
          <w:rFonts w:ascii="Arial" w:eastAsia="Times New Roman" w:hAnsi="Arial" w:cs="Arial"/>
          <w:u w:val="single"/>
          <w:lang w:val="ru-RU"/>
        </w:rPr>
        <w:t>одобренное</w:t>
      </w:r>
      <w:proofErr w:type="gramEnd"/>
      <w:r w:rsidRPr="009C7B5C">
        <w:rPr>
          <w:rFonts w:ascii="Arial" w:eastAsia="Times New Roman" w:hAnsi="Arial" w:cs="Arial"/>
          <w:u w:val="single"/>
          <w:lang w:val="ru-RU"/>
        </w:rPr>
        <w:t xml:space="preserve"> Генеральной Ассамблеей ВОИС (32-ая сессия) и впоследствии измененное Генеральной Ассамблеей ВОИС (39-ая сессия)</w:t>
      </w:r>
    </w:p>
    <w:p w:rsidR="009C7B5C" w:rsidRPr="00BA39FE" w:rsidRDefault="009C7B5C" w:rsidP="00FE371A">
      <w:pPr>
        <w:spacing w:after="0" w:line="240" w:lineRule="atLeast"/>
        <w:rPr>
          <w:rFonts w:ascii="Arial" w:eastAsia="SimSun" w:hAnsi="Arial" w:cs="Arial"/>
          <w:lang w:val="ru-RU" w:eastAsia="zh-CN"/>
        </w:rPr>
      </w:pPr>
    </w:p>
    <w:p w:rsidR="009C7B5C" w:rsidRPr="00BA39FE" w:rsidRDefault="009C7B5C" w:rsidP="00FE371A">
      <w:pPr>
        <w:spacing w:after="0" w:line="240" w:lineRule="atLeast"/>
        <w:rPr>
          <w:rFonts w:ascii="Arial" w:eastAsia="SimSun" w:hAnsi="Arial" w:cs="Arial"/>
          <w:i/>
          <w:lang w:val="ru-RU" w:eastAsia="zh-CN"/>
        </w:rPr>
      </w:pPr>
    </w:p>
    <w:p w:rsidR="009C7B5C" w:rsidRPr="00BA39FE" w:rsidRDefault="003468CE" w:rsidP="009C7B5C">
      <w:pPr>
        <w:spacing w:after="220" w:line="240" w:lineRule="auto"/>
        <w:rPr>
          <w:rFonts w:ascii="Arial" w:eastAsia="SimSun" w:hAnsi="Arial" w:cs="Arial"/>
          <w:szCs w:val="20"/>
          <w:lang w:val="ru-RU" w:eastAsia="zh-CN"/>
        </w:rPr>
      </w:pPr>
      <w:r w:rsidRPr="003468CE">
        <w:rPr>
          <w:rFonts w:ascii="Arial" w:eastAsia="SimSun" w:hAnsi="Arial" w:cs="Arial"/>
          <w:i/>
          <w:szCs w:val="20"/>
          <w:lang w:val="ru-RU" w:eastAsia="zh-CN"/>
        </w:rPr>
        <w:t>Будучи полна решимости</w:t>
      </w:r>
      <w:r w:rsidRPr="003468CE">
        <w:rPr>
          <w:rFonts w:ascii="Arial" w:eastAsia="SimSun" w:hAnsi="Arial" w:cs="Arial"/>
          <w:szCs w:val="20"/>
          <w:lang w:val="ru-RU" w:eastAsia="zh-CN"/>
        </w:rPr>
        <w:t xml:space="preserve"> </w:t>
      </w:r>
      <w:proofErr w:type="gramStart"/>
      <w:r w:rsidRPr="003468CE">
        <w:rPr>
          <w:rFonts w:ascii="Arial" w:eastAsia="SimSun" w:hAnsi="Arial" w:cs="Arial"/>
          <w:szCs w:val="20"/>
          <w:lang w:val="ru-RU" w:eastAsia="zh-CN"/>
        </w:rPr>
        <w:t>принять</w:t>
      </w:r>
      <w:proofErr w:type="gramEnd"/>
      <w:r w:rsidRPr="003468CE">
        <w:rPr>
          <w:rFonts w:ascii="Arial" w:eastAsia="SimSun" w:hAnsi="Arial" w:cs="Arial"/>
          <w:szCs w:val="20"/>
          <w:lang w:val="ru-RU" w:eastAsia="zh-CN"/>
        </w:rPr>
        <w:t xml:space="preserve"> надлежащие меры по содействию участию коренных и местных общин и других традиционных носителей и хранителей традиционных знаний и традиционных выражений культуры в работе Всемирной организации интеллектуальной собственности (ВОИС) в области интеллектуальной собственности применительно к генетическим ресурсам, традиционным знаниям и фольклору</w:t>
      </w:r>
      <w:r w:rsidR="009C7B5C" w:rsidRPr="009C7B5C">
        <w:rPr>
          <w:rFonts w:ascii="Arial" w:eastAsia="SimSun" w:hAnsi="Arial" w:cs="Arial"/>
          <w:szCs w:val="20"/>
          <w:lang w:val="ru-RU" w:eastAsia="zh-CN"/>
        </w:rPr>
        <w:t>;</w:t>
      </w:r>
    </w:p>
    <w:p w:rsidR="009C7B5C" w:rsidRPr="000C24AC" w:rsidRDefault="000C24AC" w:rsidP="009C7B5C">
      <w:pPr>
        <w:spacing w:after="220" w:line="240" w:lineRule="auto"/>
        <w:rPr>
          <w:rFonts w:ascii="Arial" w:eastAsia="SimSun" w:hAnsi="Arial" w:cs="Arial"/>
          <w:szCs w:val="20"/>
          <w:lang w:val="ru-RU" w:eastAsia="zh-CN"/>
        </w:rPr>
      </w:pPr>
      <w:r>
        <w:rPr>
          <w:rFonts w:ascii="Arial" w:eastAsia="SimSun" w:hAnsi="Arial" w:cs="Arial"/>
          <w:i/>
          <w:szCs w:val="20"/>
          <w:lang w:val="ru-RU" w:eastAsia="zh-CN"/>
        </w:rPr>
        <w:t>п</w:t>
      </w:r>
      <w:r w:rsidR="009C7B5C" w:rsidRPr="009C7B5C">
        <w:rPr>
          <w:rFonts w:ascii="Arial" w:eastAsia="SimSun" w:hAnsi="Arial" w:cs="Arial"/>
          <w:i/>
          <w:szCs w:val="20"/>
          <w:lang w:val="ru-RU" w:eastAsia="zh-CN"/>
        </w:rPr>
        <w:t>ризнавая,</w:t>
      </w:r>
      <w:r w:rsidR="009C7B5C" w:rsidRPr="009C7B5C">
        <w:rPr>
          <w:rFonts w:ascii="Arial" w:eastAsia="SimSun" w:hAnsi="Arial" w:cs="Arial"/>
          <w:szCs w:val="20"/>
          <w:lang w:val="ru-RU" w:eastAsia="zh-CN"/>
        </w:rPr>
        <w:t xml:space="preserve"> что эффективность этих мер зависит, в частности, от соответствующей финансовой поддержки;</w:t>
      </w:r>
    </w:p>
    <w:p w:rsidR="009C7B5C" w:rsidRPr="00BA39FE" w:rsidRDefault="009C7B5C" w:rsidP="009C7B5C">
      <w:pPr>
        <w:spacing w:after="220" w:line="240" w:lineRule="auto"/>
        <w:rPr>
          <w:rFonts w:ascii="Arial" w:eastAsia="SimSun" w:hAnsi="Arial" w:cs="Arial"/>
          <w:szCs w:val="20"/>
          <w:lang w:val="ru-RU" w:eastAsia="zh-CN"/>
        </w:rPr>
      </w:pPr>
      <w:r w:rsidRPr="009C7B5C">
        <w:rPr>
          <w:rFonts w:ascii="Arial" w:eastAsia="SimSun" w:hAnsi="Arial" w:cs="Arial"/>
          <w:i/>
          <w:szCs w:val="20"/>
          <w:lang w:val="ru-RU" w:eastAsia="zh-CN"/>
        </w:rPr>
        <w:t xml:space="preserve">признавая </w:t>
      </w:r>
      <w:r w:rsidRPr="009C7B5C">
        <w:rPr>
          <w:rFonts w:ascii="Arial" w:eastAsia="SimSun" w:hAnsi="Arial" w:cs="Arial"/>
          <w:szCs w:val="20"/>
          <w:lang w:val="ru-RU" w:eastAsia="zh-CN"/>
        </w:rPr>
        <w:t xml:space="preserve">также, что </w:t>
      </w:r>
      <w:r w:rsidR="003468CE" w:rsidRPr="003468CE">
        <w:rPr>
          <w:rFonts w:ascii="Arial" w:eastAsia="SimSun" w:hAnsi="Arial" w:cs="Arial"/>
          <w:szCs w:val="20"/>
          <w:lang w:val="ru-RU" w:eastAsia="zh-CN"/>
        </w:rPr>
        <w:t>установление надлежащего согласованного механизма для целей финансирования такого участия способствовало бы поощрению внесения взносов</w:t>
      </w:r>
      <w:r w:rsidRPr="009C7B5C">
        <w:rPr>
          <w:rFonts w:ascii="Arial" w:eastAsia="SimSun" w:hAnsi="Arial" w:cs="Arial"/>
          <w:szCs w:val="20"/>
          <w:lang w:val="ru-RU" w:eastAsia="zh-CN"/>
        </w:rPr>
        <w:t>,</w:t>
      </w:r>
    </w:p>
    <w:p w:rsidR="009C7B5C" w:rsidRPr="009C7B5C" w:rsidRDefault="009C7B5C" w:rsidP="009C7B5C">
      <w:pPr>
        <w:spacing w:after="220" w:line="240" w:lineRule="auto"/>
        <w:rPr>
          <w:rFonts w:ascii="Arial" w:eastAsia="SimSun" w:hAnsi="Arial" w:cs="Arial"/>
          <w:szCs w:val="20"/>
          <w:lang w:val="ru-RU" w:eastAsia="zh-CN"/>
        </w:rPr>
      </w:pPr>
      <w:proofErr w:type="gramStart"/>
      <w:r w:rsidRPr="009C7B5C">
        <w:rPr>
          <w:rFonts w:ascii="Arial" w:eastAsia="SimSun" w:hAnsi="Arial" w:cs="Arial"/>
          <w:szCs w:val="20"/>
          <w:lang w:val="ru-RU" w:eastAsia="zh-CN"/>
        </w:rPr>
        <w:t>[</w:t>
      </w:r>
      <w:r w:rsidR="000C24AC" w:rsidRPr="000C24AC">
        <w:rPr>
          <w:rFonts w:ascii="Arial" w:eastAsia="SimSun" w:hAnsi="Arial" w:cs="Arial"/>
          <w:i/>
          <w:szCs w:val="20"/>
          <w:lang w:val="ru-RU" w:eastAsia="zh-CN"/>
        </w:rPr>
        <w:t>е</w:t>
      </w:r>
      <w:r w:rsidRPr="000C24AC">
        <w:rPr>
          <w:rFonts w:ascii="Arial" w:eastAsia="SimSun" w:hAnsi="Arial" w:cs="Arial"/>
          <w:i/>
          <w:szCs w:val="20"/>
          <w:lang w:val="ru-RU" w:eastAsia="zh-CN"/>
        </w:rPr>
        <w:t>сли</w:t>
      </w:r>
      <w:r w:rsidRPr="009C7B5C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3468CE" w:rsidRPr="003468CE">
        <w:rPr>
          <w:rFonts w:ascii="Arial" w:eastAsia="SimSun" w:hAnsi="Arial" w:cs="Arial"/>
          <w:szCs w:val="20"/>
          <w:lang w:val="ru-RU" w:eastAsia="zh-CN"/>
        </w:rPr>
        <w:t>Генеральная Ассамблея ВОИС примет решение о продлении мандата Межправительственного комитета по интеллектуальной собственности, генетическим ресурсам, традиционным знаниям и фольклору в его нынешнем или ином виде или если Ассамблея примет решение о создании нового органа, отвечающего за вопросы, входящие в сферу компетенции Межправительственного комитета в его нынешнем виде (эти возможные органы далее именуются собирательно «Комитет</w:t>
      </w:r>
      <w:r w:rsidRPr="009C7B5C">
        <w:rPr>
          <w:rFonts w:ascii="Arial" w:eastAsia="SimSun" w:hAnsi="Arial" w:cs="Arial"/>
          <w:szCs w:val="20"/>
          <w:lang w:val="ru-RU" w:eastAsia="zh-CN"/>
        </w:rPr>
        <w:t>»),]</w:t>
      </w:r>
      <w:r>
        <w:rPr>
          <w:rStyle w:val="FootnoteReference"/>
          <w:rFonts w:ascii="Arial" w:eastAsia="SimSun" w:hAnsi="Arial"/>
          <w:szCs w:val="20"/>
          <w:lang w:val="ru-RU" w:eastAsia="zh-CN"/>
        </w:rPr>
        <w:footnoteReference w:id="1"/>
      </w:r>
      <w:r w:rsidRPr="009C7B5C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Pr="000C24AC">
        <w:rPr>
          <w:rFonts w:ascii="Arial" w:eastAsia="SimSun" w:hAnsi="Arial" w:cs="Arial"/>
          <w:i/>
          <w:szCs w:val="20"/>
          <w:u w:val="single"/>
          <w:lang w:val="ru-RU" w:eastAsia="zh-CN"/>
        </w:rPr>
        <w:t>тогда</w:t>
      </w:r>
      <w:r w:rsidRPr="009C7B5C">
        <w:rPr>
          <w:rFonts w:ascii="Arial" w:eastAsia="SimSun" w:hAnsi="Arial" w:cs="Arial"/>
          <w:szCs w:val="20"/>
          <w:lang w:val="ru-RU" w:eastAsia="zh-CN"/>
        </w:rPr>
        <w:t xml:space="preserve"> в этом случае рекомендуется</w:t>
      </w:r>
      <w:proofErr w:type="gramEnd"/>
      <w:r w:rsidRPr="009C7B5C">
        <w:rPr>
          <w:rFonts w:ascii="Arial" w:eastAsia="SimSun" w:hAnsi="Arial" w:cs="Arial"/>
          <w:szCs w:val="20"/>
          <w:lang w:val="ru-RU" w:eastAsia="zh-CN"/>
        </w:rPr>
        <w:t xml:space="preserve">, чтобы Ассамблея </w:t>
      </w:r>
      <w:r w:rsidR="003468CE">
        <w:rPr>
          <w:rFonts w:ascii="Arial" w:eastAsia="SimSun" w:hAnsi="Arial" w:cs="Arial"/>
          <w:szCs w:val="20"/>
          <w:lang w:val="ru-RU" w:eastAsia="zh-CN"/>
        </w:rPr>
        <w:t>постановила</w:t>
      </w:r>
      <w:r>
        <w:rPr>
          <w:rStyle w:val="FootnoteReference"/>
          <w:rFonts w:ascii="Arial" w:eastAsia="SimSun" w:hAnsi="Arial"/>
          <w:szCs w:val="20"/>
          <w:lang w:val="ru-RU" w:eastAsia="zh-CN"/>
        </w:rPr>
        <w:footnoteReference w:id="2"/>
      </w:r>
      <w:r w:rsidRPr="009C7B5C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3468CE" w:rsidRPr="003468CE">
        <w:rPr>
          <w:rFonts w:ascii="Arial" w:eastAsia="SimSun" w:hAnsi="Arial" w:cs="Arial"/>
          <w:szCs w:val="20"/>
          <w:lang w:val="ru-RU" w:eastAsia="zh-CN"/>
        </w:rPr>
        <w:t>создать Фонд добровольных взносов, название, цель, критерии для предоставления поддержки и механизм функционирования которого являются следующими</w:t>
      </w:r>
      <w:r w:rsidRPr="009C7B5C">
        <w:rPr>
          <w:rFonts w:ascii="Arial" w:eastAsia="SimSun" w:hAnsi="Arial" w:cs="Arial"/>
          <w:szCs w:val="20"/>
          <w:lang w:val="ru-RU" w:eastAsia="zh-CN"/>
        </w:rPr>
        <w:t>:</w:t>
      </w:r>
      <w:r w:rsidR="00FE371A" w:rsidRPr="009C7B5C">
        <w:rPr>
          <w:rFonts w:ascii="Arial" w:eastAsia="SimSun" w:hAnsi="Arial" w:cs="Arial"/>
          <w:szCs w:val="20"/>
          <w:lang w:val="ru-RU" w:eastAsia="zh-CN"/>
        </w:rPr>
        <w:t xml:space="preserve"> </w:t>
      </w:r>
    </w:p>
    <w:p w:rsidR="009C7B5C" w:rsidRPr="009C7B5C" w:rsidRDefault="009C7B5C" w:rsidP="00FE371A">
      <w:pPr>
        <w:spacing w:after="0" w:line="240" w:lineRule="auto"/>
        <w:rPr>
          <w:rFonts w:ascii="Arial" w:eastAsia="SimSun" w:hAnsi="Arial" w:cs="Arial"/>
          <w:szCs w:val="20"/>
          <w:lang w:val="ru-RU" w:eastAsia="zh-CN"/>
        </w:rPr>
      </w:pPr>
    </w:p>
    <w:p w:rsidR="009C7B5C" w:rsidRPr="000C24AC" w:rsidRDefault="000C24AC" w:rsidP="009C7B5C">
      <w:pPr>
        <w:spacing w:after="0" w:line="240" w:lineRule="auto"/>
        <w:rPr>
          <w:rFonts w:ascii="Arial" w:eastAsia="SimSun" w:hAnsi="Arial" w:cs="Arial"/>
          <w:szCs w:val="20"/>
          <w:lang w:val="ru-RU" w:eastAsia="zh-CN"/>
        </w:rPr>
      </w:pPr>
      <w:r>
        <w:rPr>
          <w:rFonts w:ascii="Arial" w:eastAsia="SimSun" w:hAnsi="Arial" w:cs="Arial"/>
          <w:szCs w:val="20"/>
          <w:lang w:val="ru-RU" w:eastAsia="zh-CN"/>
        </w:rPr>
        <w:t>I.</w:t>
      </w:r>
      <w:r>
        <w:rPr>
          <w:rFonts w:ascii="Arial" w:eastAsia="SimSun" w:hAnsi="Arial" w:cs="Arial"/>
          <w:szCs w:val="20"/>
          <w:lang w:val="ru-RU" w:eastAsia="zh-CN"/>
        </w:rPr>
        <w:tab/>
      </w:r>
      <w:r w:rsidR="009C7B5C" w:rsidRPr="009C7B5C">
        <w:rPr>
          <w:rFonts w:ascii="Arial" w:eastAsia="SimSun" w:hAnsi="Arial" w:cs="Arial"/>
          <w:szCs w:val="20"/>
          <w:lang w:val="ru-RU" w:eastAsia="zh-CN"/>
        </w:rPr>
        <w:t>НАЗВАНИЕ</w:t>
      </w:r>
    </w:p>
    <w:p w:rsidR="009C7B5C" w:rsidRPr="000C24AC" w:rsidRDefault="009C7B5C" w:rsidP="00FE371A">
      <w:pPr>
        <w:spacing w:after="0" w:line="240" w:lineRule="atLeast"/>
        <w:rPr>
          <w:rFonts w:ascii="Arial" w:eastAsia="SimSun" w:hAnsi="Arial" w:cs="Arial"/>
          <w:lang w:val="ru-RU" w:eastAsia="zh-CN"/>
        </w:rPr>
      </w:pPr>
    </w:p>
    <w:p w:rsidR="009C7B5C" w:rsidRPr="00BA39FE" w:rsidRDefault="003468CE" w:rsidP="003468CE">
      <w:pPr>
        <w:numPr>
          <w:ilvl w:val="0"/>
          <w:numId w:val="14"/>
        </w:numPr>
        <w:tabs>
          <w:tab w:val="clear" w:pos="927"/>
          <w:tab w:val="left" w:pos="0"/>
        </w:tabs>
        <w:spacing w:after="0" w:line="240" w:lineRule="atLeast"/>
        <w:ind w:left="0" w:firstLine="0"/>
        <w:rPr>
          <w:rFonts w:ascii="Arial" w:eastAsia="SimSun" w:hAnsi="Arial" w:cs="Arial"/>
          <w:szCs w:val="20"/>
          <w:lang w:val="ru-RU" w:eastAsia="zh-CN"/>
        </w:rPr>
      </w:pPr>
      <w:r w:rsidRPr="003468CE">
        <w:rPr>
          <w:rFonts w:ascii="Arial" w:eastAsia="SimSun" w:hAnsi="Arial" w:cs="Arial"/>
          <w:szCs w:val="20"/>
          <w:lang w:val="ru-RU" w:eastAsia="zh-CN"/>
        </w:rPr>
        <w:t xml:space="preserve">Фонд называется «Добровольный фонд ВОИС для аккредитованных коренных </w:t>
      </w:r>
      <w:r>
        <w:rPr>
          <w:rFonts w:ascii="Arial" w:eastAsia="SimSun" w:hAnsi="Arial" w:cs="Arial"/>
          <w:szCs w:val="20"/>
          <w:lang w:val="ru-RU" w:eastAsia="zh-CN"/>
        </w:rPr>
        <w:t>и местных общин», далее – «Фонд</w:t>
      </w:r>
      <w:r w:rsidR="009C7B5C" w:rsidRPr="009C7B5C">
        <w:rPr>
          <w:rFonts w:ascii="Arial" w:eastAsia="SimSun" w:hAnsi="Arial" w:cs="Arial"/>
          <w:szCs w:val="20"/>
          <w:lang w:val="ru-RU" w:eastAsia="zh-CN"/>
        </w:rPr>
        <w:t>».</w:t>
      </w:r>
    </w:p>
    <w:p w:rsidR="009C7B5C" w:rsidRPr="00BA39FE" w:rsidRDefault="009C7B5C" w:rsidP="00FE371A">
      <w:pPr>
        <w:spacing w:after="0" w:line="240" w:lineRule="atLeast"/>
        <w:rPr>
          <w:rFonts w:ascii="Arial" w:eastAsia="SimSun" w:hAnsi="Arial" w:cs="Arial"/>
          <w:szCs w:val="20"/>
          <w:lang w:val="ru-RU" w:eastAsia="zh-CN"/>
        </w:rPr>
      </w:pPr>
    </w:p>
    <w:p w:rsidR="009C7B5C" w:rsidRPr="00BA39FE" w:rsidRDefault="009C7B5C" w:rsidP="00FE371A">
      <w:pPr>
        <w:spacing w:after="0" w:line="240" w:lineRule="atLeast"/>
        <w:rPr>
          <w:rFonts w:ascii="Arial" w:eastAsia="SimSun" w:hAnsi="Arial" w:cs="Arial"/>
          <w:lang w:val="ru-RU" w:eastAsia="zh-CN"/>
        </w:rPr>
      </w:pPr>
    </w:p>
    <w:p w:rsidR="009C7B5C" w:rsidRPr="00BA39FE" w:rsidRDefault="000C24AC" w:rsidP="009C7B5C">
      <w:pPr>
        <w:spacing w:after="0" w:line="240" w:lineRule="auto"/>
        <w:rPr>
          <w:rFonts w:ascii="Arial" w:eastAsia="SimSun" w:hAnsi="Arial" w:cs="Arial"/>
          <w:szCs w:val="20"/>
          <w:lang w:val="ru-RU" w:eastAsia="zh-CN"/>
        </w:rPr>
      </w:pPr>
      <w:r>
        <w:rPr>
          <w:rFonts w:ascii="Arial" w:eastAsia="SimSun" w:hAnsi="Arial" w:cs="Arial"/>
          <w:szCs w:val="20"/>
          <w:lang w:val="ru-RU" w:eastAsia="zh-CN"/>
        </w:rPr>
        <w:t>II.</w:t>
      </w:r>
      <w:r>
        <w:rPr>
          <w:rFonts w:ascii="Arial" w:eastAsia="SimSun" w:hAnsi="Arial" w:cs="Arial"/>
          <w:szCs w:val="20"/>
          <w:lang w:val="ru-RU" w:eastAsia="zh-CN"/>
        </w:rPr>
        <w:tab/>
      </w:r>
      <w:r w:rsidR="009C7B5C" w:rsidRPr="009C7B5C">
        <w:rPr>
          <w:rFonts w:ascii="Arial" w:eastAsia="SimSun" w:hAnsi="Arial" w:cs="Arial"/>
          <w:szCs w:val="20"/>
          <w:lang w:val="ru-RU" w:eastAsia="zh-CN"/>
        </w:rPr>
        <w:t>ЦЕЛЬ И СФЕРА ДЕЯТЕЛЬНОСТИ</w:t>
      </w:r>
    </w:p>
    <w:p w:rsidR="009C7B5C" w:rsidRPr="00BA39FE" w:rsidRDefault="009C7B5C" w:rsidP="00FE371A">
      <w:pPr>
        <w:spacing w:after="0" w:line="240" w:lineRule="auto"/>
        <w:rPr>
          <w:rFonts w:ascii="Arial" w:eastAsia="SimSun" w:hAnsi="Arial" w:cs="Arial"/>
          <w:szCs w:val="20"/>
          <w:lang w:val="ru-RU" w:eastAsia="zh-CN"/>
        </w:rPr>
      </w:pPr>
    </w:p>
    <w:p w:rsidR="009C7B5C" w:rsidRPr="00BA39FE" w:rsidRDefault="009C7B5C" w:rsidP="009C7B5C">
      <w:pPr>
        <w:tabs>
          <w:tab w:val="left" w:pos="550"/>
        </w:tabs>
        <w:spacing w:after="0" w:line="240" w:lineRule="auto"/>
        <w:rPr>
          <w:rFonts w:ascii="Arial" w:eastAsia="SimSun" w:hAnsi="Arial" w:cs="Arial"/>
          <w:szCs w:val="20"/>
          <w:lang w:val="ru-RU" w:eastAsia="zh-CN"/>
        </w:rPr>
      </w:pPr>
      <w:r w:rsidRPr="009C7B5C">
        <w:rPr>
          <w:rFonts w:ascii="Arial" w:eastAsia="SimSun" w:hAnsi="Arial" w:cs="Arial"/>
          <w:szCs w:val="20"/>
          <w:lang w:val="ru-RU" w:eastAsia="zh-CN"/>
        </w:rPr>
        <w:t>2.</w:t>
      </w:r>
      <w:r w:rsidR="000C24AC">
        <w:rPr>
          <w:rFonts w:ascii="Arial" w:eastAsia="SimSun" w:hAnsi="Arial" w:cs="Arial"/>
          <w:szCs w:val="20"/>
          <w:lang w:val="ru-RU" w:eastAsia="zh-CN"/>
        </w:rPr>
        <w:tab/>
      </w:r>
      <w:r w:rsidR="003468CE" w:rsidRPr="003468CE">
        <w:rPr>
          <w:rFonts w:ascii="Arial" w:eastAsia="SimSun" w:hAnsi="Arial" w:cs="Arial"/>
          <w:szCs w:val="20"/>
          <w:lang w:val="ru-RU" w:eastAsia="zh-CN"/>
        </w:rPr>
        <w:t>Фонд создается исключительно для финансирования участия в работе Комитета и другой связанной с ней деятельности ВОИС предложенных представителей аккредитованных организаций-наблюдателей, которые представляют коренные или местные общины или иным образом представляют традиционных носителей или хранителей традиционных знаний или традиционных выражений культуры</w:t>
      </w:r>
      <w:r w:rsidRPr="009C7B5C">
        <w:rPr>
          <w:rFonts w:ascii="Arial" w:eastAsia="SimSun" w:hAnsi="Arial" w:cs="Arial"/>
          <w:szCs w:val="20"/>
          <w:lang w:val="ru-RU" w:eastAsia="zh-CN"/>
        </w:rPr>
        <w:t>.</w:t>
      </w:r>
    </w:p>
    <w:p w:rsidR="009C7B5C" w:rsidRPr="00BA39FE" w:rsidRDefault="009C7B5C" w:rsidP="00FE371A">
      <w:pPr>
        <w:spacing w:after="0" w:line="240" w:lineRule="atLeast"/>
        <w:rPr>
          <w:rFonts w:ascii="Arial" w:eastAsia="SimSun" w:hAnsi="Arial" w:cs="Arial"/>
          <w:lang w:val="ru-RU" w:eastAsia="zh-CN"/>
        </w:rPr>
      </w:pPr>
    </w:p>
    <w:p w:rsidR="009C7B5C" w:rsidRPr="000C24AC" w:rsidRDefault="009C7B5C" w:rsidP="009C7B5C">
      <w:pPr>
        <w:spacing w:after="0" w:line="240" w:lineRule="auto"/>
        <w:rPr>
          <w:rFonts w:ascii="Arial" w:eastAsia="SimSun" w:hAnsi="Arial" w:cs="Arial"/>
          <w:szCs w:val="20"/>
          <w:lang w:val="ru-RU" w:eastAsia="zh-CN"/>
        </w:rPr>
      </w:pPr>
      <w:r w:rsidRPr="009C7B5C">
        <w:rPr>
          <w:rFonts w:ascii="Arial" w:eastAsia="SimSun" w:hAnsi="Arial" w:cs="Arial"/>
          <w:szCs w:val="20"/>
          <w:lang w:val="ru-RU" w:eastAsia="zh-CN"/>
        </w:rPr>
        <w:t xml:space="preserve">2 </w:t>
      </w:r>
      <w:proofErr w:type="spellStart"/>
      <w:r w:rsidRPr="009C7B5C">
        <w:rPr>
          <w:rFonts w:ascii="Arial" w:eastAsia="SimSun" w:hAnsi="Arial" w:cs="Arial"/>
          <w:i/>
          <w:szCs w:val="20"/>
          <w:lang w:val="ru-RU" w:eastAsia="zh-CN"/>
        </w:rPr>
        <w:t>bis</w:t>
      </w:r>
      <w:proofErr w:type="spellEnd"/>
      <w:r w:rsidR="000C24AC">
        <w:rPr>
          <w:rFonts w:ascii="Arial" w:eastAsia="SimSun" w:hAnsi="Arial" w:cs="Arial"/>
          <w:szCs w:val="20"/>
          <w:lang w:val="ru-RU" w:eastAsia="zh-CN"/>
        </w:rPr>
        <w:t>.</w:t>
      </w:r>
      <w:r w:rsidR="000C24AC">
        <w:rPr>
          <w:rFonts w:ascii="Arial" w:eastAsia="SimSun" w:hAnsi="Arial" w:cs="Arial"/>
          <w:szCs w:val="20"/>
          <w:lang w:val="ru-RU" w:eastAsia="zh-CN"/>
        </w:rPr>
        <w:tab/>
      </w:r>
      <w:r w:rsidRPr="009C7B5C">
        <w:rPr>
          <w:rFonts w:ascii="Arial" w:eastAsia="SimSun" w:hAnsi="Arial" w:cs="Arial"/>
          <w:szCs w:val="20"/>
          <w:lang w:val="ru-RU" w:eastAsia="zh-CN"/>
        </w:rPr>
        <w:t>Заседания Межсессионной рабочей группы, которые являются частью рабочей программы Комитета, как она определена Генеральной Ассамблеей, далее «заседани</w:t>
      </w:r>
      <w:r w:rsidR="009729A1">
        <w:rPr>
          <w:rFonts w:ascii="Arial" w:eastAsia="SimSun" w:hAnsi="Arial" w:cs="Arial"/>
          <w:szCs w:val="20"/>
          <w:lang w:val="ru-RU" w:eastAsia="zh-CN"/>
        </w:rPr>
        <w:t>я</w:t>
      </w:r>
      <w:r w:rsidRPr="009C7B5C">
        <w:rPr>
          <w:rFonts w:ascii="Arial" w:eastAsia="SimSun" w:hAnsi="Arial" w:cs="Arial"/>
          <w:szCs w:val="20"/>
          <w:lang w:val="ru-RU" w:eastAsia="zh-CN"/>
        </w:rPr>
        <w:t xml:space="preserve"> МРГ», будут рассматриваться как смежные виды деятельности в ВОИС в рамках значения статьи 2.</w:t>
      </w:r>
    </w:p>
    <w:p w:rsidR="009C7B5C" w:rsidRPr="000C24AC" w:rsidRDefault="009C7B5C" w:rsidP="00FE371A">
      <w:pPr>
        <w:spacing w:after="0" w:line="240" w:lineRule="auto"/>
        <w:rPr>
          <w:rFonts w:ascii="Arial" w:eastAsia="SimSun" w:hAnsi="Arial" w:cs="Arial"/>
          <w:lang w:val="ru-RU" w:eastAsia="zh-CN"/>
        </w:rPr>
      </w:pPr>
    </w:p>
    <w:p w:rsidR="009C7B5C" w:rsidRPr="000C24AC" w:rsidRDefault="009C7B5C" w:rsidP="009C7B5C">
      <w:pPr>
        <w:spacing w:after="0" w:line="240" w:lineRule="atLeast"/>
        <w:rPr>
          <w:rFonts w:ascii="Arial" w:eastAsia="SimSun" w:hAnsi="Arial" w:cs="Arial"/>
          <w:szCs w:val="20"/>
          <w:lang w:val="ru-RU" w:eastAsia="zh-CN"/>
        </w:rPr>
      </w:pPr>
      <w:r w:rsidRPr="009C7B5C">
        <w:rPr>
          <w:rFonts w:ascii="Arial" w:eastAsia="SimSun" w:hAnsi="Arial" w:cs="Arial"/>
          <w:szCs w:val="20"/>
          <w:lang w:val="ru-RU" w:eastAsia="zh-CN"/>
        </w:rPr>
        <w:t>3.</w:t>
      </w:r>
      <w:r w:rsidR="000C24AC">
        <w:rPr>
          <w:rFonts w:ascii="Arial" w:eastAsia="SimSun" w:hAnsi="Arial" w:cs="Arial"/>
          <w:szCs w:val="20"/>
          <w:lang w:val="ru-RU" w:eastAsia="zh-CN"/>
        </w:rPr>
        <w:tab/>
      </w:r>
      <w:proofErr w:type="gramStart"/>
      <w:r w:rsidR="003468CE" w:rsidRPr="003468CE">
        <w:rPr>
          <w:rFonts w:ascii="Arial" w:eastAsia="SimSun" w:hAnsi="Arial" w:cs="Arial"/>
          <w:szCs w:val="20"/>
          <w:lang w:val="ru-RU" w:eastAsia="zh-CN"/>
        </w:rPr>
        <w:t>В связи с тем, что в соответствии с правилами процедуры Комитета в его работе могут участвовать только члены Комитета и аккредитованные при нем организации-</w:t>
      </w:r>
      <w:r w:rsidR="003468CE" w:rsidRPr="003468CE">
        <w:rPr>
          <w:rFonts w:ascii="Arial" w:eastAsia="SimSun" w:hAnsi="Arial" w:cs="Arial"/>
          <w:szCs w:val="20"/>
          <w:lang w:val="ru-RU" w:eastAsia="zh-CN"/>
        </w:rPr>
        <w:lastRenderedPageBreak/>
        <w:t>наблюдатели, и в целях обеспечения возможности их полноценного участия в работе Комитета представителей, получающих финансирование, следует выбирать только из числа кандидатов, предложенных организациями-наблюдателями, которые были должным образом ранее аккредитованы при Комитете в качестве либо специальных наблюдателей, аккредитованных</w:t>
      </w:r>
      <w:proofErr w:type="gramEnd"/>
      <w:r w:rsidR="003468CE" w:rsidRPr="003468CE">
        <w:rPr>
          <w:rFonts w:ascii="Arial" w:eastAsia="SimSun" w:hAnsi="Arial" w:cs="Arial"/>
          <w:szCs w:val="20"/>
          <w:lang w:val="ru-RU" w:eastAsia="zh-CN"/>
        </w:rPr>
        <w:t xml:space="preserve"> самим Комитетом, либо наблюдателей, аккредитованных при ВОИС</w:t>
      </w:r>
      <w:r w:rsidRPr="009C7B5C">
        <w:rPr>
          <w:rFonts w:ascii="Arial" w:eastAsia="SimSun" w:hAnsi="Arial" w:cs="Arial"/>
          <w:szCs w:val="20"/>
          <w:lang w:val="ru-RU" w:eastAsia="zh-CN"/>
        </w:rPr>
        <w:t>.</w:t>
      </w:r>
    </w:p>
    <w:p w:rsidR="009C7B5C" w:rsidRPr="000C24AC" w:rsidRDefault="009C7B5C" w:rsidP="00FE371A">
      <w:pPr>
        <w:spacing w:after="0" w:line="240" w:lineRule="atLeast"/>
        <w:ind w:left="567" w:hanging="567"/>
        <w:rPr>
          <w:rFonts w:ascii="Arial" w:eastAsia="SimSun" w:hAnsi="Arial" w:cs="Arial"/>
          <w:lang w:val="ru-RU" w:eastAsia="zh-CN"/>
        </w:rPr>
      </w:pPr>
    </w:p>
    <w:p w:rsidR="009C7B5C" w:rsidRPr="00BA39FE" w:rsidRDefault="009C7B5C" w:rsidP="009C7B5C">
      <w:pPr>
        <w:spacing w:after="0" w:line="240" w:lineRule="atLeast"/>
        <w:rPr>
          <w:rFonts w:ascii="Arial" w:eastAsia="SimSun" w:hAnsi="Arial" w:cs="Arial"/>
          <w:szCs w:val="20"/>
          <w:lang w:val="ru-RU" w:eastAsia="zh-CN"/>
        </w:rPr>
      </w:pPr>
      <w:r w:rsidRPr="009C7B5C">
        <w:rPr>
          <w:rFonts w:ascii="Arial" w:eastAsia="SimSun" w:hAnsi="Arial" w:cs="Arial"/>
          <w:szCs w:val="20"/>
          <w:lang w:val="ru-RU" w:eastAsia="zh-CN"/>
        </w:rPr>
        <w:t>4.</w:t>
      </w:r>
      <w:r w:rsidR="000C24AC">
        <w:rPr>
          <w:rFonts w:ascii="Arial" w:eastAsia="SimSun" w:hAnsi="Arial" w:cs="Arial"/>
          <w:szCs w:val="20"/>
          <w:lang w:val="ru-RU" w:eastAsia="zh-CN"/>
        </w:rPr>
        <w:tab/>
      </w:r>
      <w:r w:rsidR="003468CE" w:rsidRPr="003468CE">
        <w:rPr>
          <w:rFonts w:ascii="Arial" w:eastAsia="SimSun" w:hAnsi="Arial" w:cs="Arial"/>
          <w:szCs w:val="20"/>
          <w:lang w:val="ru-RU" w:eastAsia="zh-CN"/>
        </w:rPr>
        <w:t xml:space="preserve">Создание Фонда и его функционирование не затрагивают никаких других установленных процедур, в частности общих Правил процедуры ВОИС </w:t>
      </w:r>
      <w:r w:rsidR="008830F1" w:rsidRPr="008830F1">
        <w:rPr>
          <w:rFonts w:ascii="Arial" w:eastAsia="SimSun" w:hAnsi="Arial" w:cs="Arial"/>
          <w:szCs w:val="20"/>
          <w:lang w:val="ru-RU" w:eastAsia="zh-CN"/>
        </w:rPr>
        <w:br/>
      </w:r>
      <w:r w:rsidR="003468CE" w:rsidRPr="003468CE">
        <w:rPr>
          <w:rFonts w:ascii="Arial" w:eastAsia="SimSun" w:hAnsi="Arial" w:cs="Arial"/>
          <w:szCs w:val="20"/>
          <w:lang w:val="ru-RU" w:eastAsia="zh-CN"/>
        </w:rPr>
        <w:t xml:space="preserve">(WIPO 399 (FE) </w:t>
      </w:r>
      <w:proofErr w:type="spellStart"/>
      <w:r w:rsidR="003468CE" w:rsidRPr="003468CE">
        <w:rPr>
          <w:rFonts w:ascii="Arial" w:eastAsia="SimSun" w:hAnsi="Arial" w:cs="Arial"/>
          <w:szCs w:val="20"/>
          <w:lang w:val="ru-RU" w:eastAsia="zh-CN"/>
        </w:rPr>
        <w:t>Rev</w:t>
      </w:r>
      <w:proofErr w:type="spellEnd"/>
      <w:r w:rsidR="003468CE" w:rsidRPr="003468CE">
        <w:rPr>
          <w:rFonts w:ascii="Arial" w:eastAsia="SimSun" w:hAnsi="Arial" w:cs="Arial"/>
          <w:szCs w:val="20"/>
          <w:lang w:val="ru-RU" w:eastAsia="zh-CN"/>
        </w:rPr>
        <w:t>. 3), закрепленных в документе WIPO/GRTKF/IC/1/2, для аккредитации коренных и местных общин и других организаций-наблюдателей или обеспечения эффективного участия их членов в сессиях.  Функционирование Фонда не предопределяет решений членов Комитета, касающихся аккредитации и участия в работе Комитета, и не обладает по отношению к ним преимущественной силой.  При этом подразумевается, что вне рамок Добровольного фонда по выбору субъектов, вносящих взносы, могут осуществляться другие прямые взносы и может предоставляться помощь в любых других формах, будь то существующих или тех, которые могут появиться в будущем, для целей финансирования или содействия такому участию</w:t>
      </w:r>
      <w:r w:rsidRPr="009C7B5C">
        <w:rPr>
          <w:rFonts w:ascii="Arial" w:eastAsia="SimSun" w:hAnsi="Arial" w:cs="Arial"/>
          <w:szCs w:val="20"/>
          <w:lang w:val="ru-RU" w:eastAsia="zh-CN"/>
        </w:rPr>
        <w:t>.</w:t>
      </w:r>
    </w:p>
    <w:p w:rsidR="009C7B5C" w:rsidRPr="00BA39FE" w:rsidRDefault="009C7B5C" w:rsidP="00FE371A">
      <w:pPr>
        <w:spacing w:after="0" w:line="240" w:lineRule="atLeast"/>
        <w:rPr>
          <w:rFonts w:ascii="Arial" w:eastAsia="SimSun" w:hAnsi="Arial" w:cs="Arial"/>
          <w:szCs w:val="20"/>
          <w:lang w:val="ru-RU" w:eastAsia="zh-CN"/>
        </w:rPr>
      </w:pPr>
    </w:p>
    <w:p w:rsidR="009C7B5C" w:rsidRPr="00BA39FE" w:rsidRDefault="009C7B5C" w:rsidP="00FE371A">
      <w:pPr>
        <w:spacing w:after="0" w:line="240" w:lineRule="atLeast"/>
        <w:ind w:left="567" w:hanging="567"/>
        <w:rPr>
          <w:rFonts w:ascii="Arial" w:eastAsia="SimSun" w:hAnsi="Arial" w:cs="Arial"/>
          <w:lang w:val="ru-RU" w:eastAsia="zh-CN"/>
        </w:rPr>
      </w:pPr>
    </w:p>
    <w:p w:rsidR="009C7B5C" w:rsidRPr="00BA39FE" w:rsidRDefault="009C7B5C" w:rsidP="009C7B5C">
      <w:pPr>
        <w:spacing w:after="0" w:line="240" w:lineRule="auto"/>
        <w:rPr>
          <w:rFonts w:ascii="Arial" w:eastAsia="SimSun" w:hAnsi="Arial" w:cs="Arial"/>
          <w:szCs w:val="20"/>
          <w:lang w:val="ru-RU" w:eastAsia="zh-CN"/>
        </w:rPr>
      </w:pPr>
      <w:r w:rsidRPr="009C7B5C">
        <w:rPr>
          <w:rFonts w:ascii="Arial" w:eastAsia="SimSun" w:hAnsi="Arial" w:cs="Arial"/>
          <w:szCs w:val="20"/>
          <w:lang w:val="ru-RU" w:eastAsia="zh-CN"/>
        </w:rPr>
        <w:t>III.</w:t>
      </w:r>
      <w:r w:rsidRPr="009C7B5C">
        <w:rPr>
          <w:rFonts w:ascii="Arial" w:eastAsia="SimSun" w:hAnsi="Arial" w:cs="Arial"/>
          <w:szCs w:val="20"/>
          <w:lang w:val="ru-RU" w:eastAsia="zh-CN"/>
        </w:rPr>
        <w:tab/>
      </w:r>
      <w:r w:rsidR="003468CE" w:rsidRPr="003468CE">
        <w:rPr>
          <w:rFonts w:ascii="Arial" w:eastAsia="SimSun" w:hAnsi="Arial" w:cs="Arial"/>
          <w:szCs w:val="20"/>
          <w:lang w:val="ru-RU" w:eastAsia="zh-CN"/>
        </w:rPr>
        <w:t>КРИТЕРИИ, ОПРЕДЕЛЯЮЩИЕ ПРАВО НА ПОЛУЧЕНИЕ ФИНАНСОВОЙ ПОДДЕРЖКИ</w:t>
      </w:r>
    </w:p>
    <w:p w:rsidR="009C7B5C" w:rsidRPr="00BA39FE" w:rsidRDefault="009C7B5C" w:rsidP="00FE371A">
      <w:pPr>
        <w:spacing w:after="0" w:line="240" w:lineRule="auto"/>
        <w:rPr>
          <w:rFonts w:ascii="Arial" w:eastAsia="SimSun" w:hAnsi="Arial" w:cs="Arial"/>
          <w:szCs w:val="20"/>
          <w:lang w:val="ru-RU" w:eastAsia="zh-CN"/>
        </w:rPr>
      </w:pPr>
    </w:p>
    <w:p w:rsidR="009C7B5C" w:rsidRPr="00BA39FE" w:rsidRDefault="009C7B5C" w:rsidP="009C7B5C">
      <w:pPr>
        <w:spacing w:after="0" w:line="240" w:lineRule="auto"/>
        <w:rPr>
          <w:rFonts w:ascii="Arial" w:eastAsia="SimSun" w:hAnsi="Arial" w:cs="Arial"/>
          <w:szCs w:val="20"/>
          <w:lang w:val="ru-RU" w:eastAsia="zh-CN"/>
        </w:rPr>
      </w:pPr>
      <w:r w:rsidRPr="009C7B5C">
        <w:rPr>
          <w:rFonts w:ascii="Arial" w:eastAsia="SimSun" w:hAnsi="Arial" w:cs="Arial"/>
          <w:szCs w:val="20"/>
          <w:lang w:val="ru-RU" w:eastAsia="zh-CN"/>
        </w:rPr>
        <w:t>5.</w:t>
      </w:r>
      <w:r w:rsidR="000C24AC">
        <w:rPr>
          <w:rFonts w:ascii="Arial" w:eastAsia="SimSun" w:hAnsi="Arial" w:cs="Arial"/>
          <w:szCs w:val="20"/>
          <w:lang w:val="ru-RU" w:eastAsia="zh-CN"/>
        </w:rPr>
        <w:tab/>
      </w:r>
      <w:r w:rsidRPr="009C7B5C">
        <w:rPr>
          <w:rFonts w:ascii="Arial" w:eastAsia="SimSun" w:hAnsi="Arial" w:cs="Arial"/>
          <w:szCs w:val="20"/>
          <w:lang w:val="ru-RU" w:eastAsia="zh-CN"/>
        </w:rPr>
        <w:t xml:space="preserve">Финансовая поддержка из Фонда будет осуществляться исключительно в соответствии с целью, изложенной в статье 2 и 2 </w:t>
      </w:r>
      <w:proofErr w:type="spellStart"/>
      <w:r w:rsidRPr="009C7B5C">
        <w:rPr>
          <w:rFonts w:ascii="Arial" w:eastAsia="SimSun" w:hAnsi="Arial" w:cs="Arial"/>
          <w:i/>
          <w:szCs w:val="20"/>
          <w:lang w:val="ru-RU" w:eastAsia="zh-CN"/>
        </w:rPr>
        <w:t>bis</w:t>
      </w:r>
      <w:proofErr w:type="spellEnd"/>
      <w:r w:rsidRPr="009C7B5C">
        <w:rPr>
          <w:rFonts w:ascii="Arial" w:eastAsia="SimSun" w:hAnsi="Arial" w:cs="Arial"/>
          <w:szCs w:val="20"/>
          <w:lang w:val="ru-RU" w:eastAsia="zh-CN"/>
        </w:rPr>
        <w:t>, и на следующих условиях:</w:t>
      </w:r>
      <w:r w:rsidR="00FE371A" w:rsidRPr="00BA39FE">
        <w:rPr>
          <w:rFonts w:ascii="Arial" w:eastAsia="SimSun" w:hAnsi="Arial" w:cs="Arial"/>
          <w:szCs w:val="20"/>
          <w:lang w:val="ru-RU" w:eastAsia="zh-CN"/>
        </w:rPr>
        <w:t xml:space="preserve"> </w:t>
      </w:r>
    </w:p>
    <w:p w:rsidR="009C7B5C" w:rsidRPr="00BA39FE" w:rsidRDefault="009C7B5C" w:rsidP="00FE371A">
      <w:pPr>
        <w:spacing w:after="0" w:line="240" w:lineRule="atLeast"/>
        <w:rPr>
          <w:rFonts w:ascii="Arial" w:eastAsia="SimSun" w:hAnsi="Arial" w:cs="Arial"/>
          <w:lang w:val="ru-RU" w:eastAsia="zh-CN"/>
        </w:rPr>
      </w:pPr>
    </w:p>
    <w:p w:rsidR="009C7B5C" w:rsidRPr="00BA39FE" w:rsidRDefault="009C7B5C" w:rsidP="009C7B5C">
      <w:pPr>
        <w:spacing w:after="0" w:line="240" w:lineRule="auto"/>
        <w:ind w:left="1134" w:hanging="568"/>
        <w:rPr>
          <w:rFonts w:ascii="Arial" w:eastAsia="SimSun" w:hAnsi="Arial" w:cs="Arial"/>
          <w:szCs w:val="20"/>
          <w:lang w:val="ru-RU" w:eastAsia="zh-CN"/>
        </w:rPr>
      </w:pPr>
      <w:r w:rsidRPr="009C7B5C">
        <w:rPr>
          <w:rFonts w:ascii="Arial" w:eastAsia="SimSun" w:hAnsi="Arial" w:cs="Arial"/>
          <w:szCs w:val="20"/>
          <w:lang w:val="ru-RU" w:eastAsia="zh-CN"/>
        </w:rPr>
        <w:t>(a)</w:t>
      </w:r>
      <w:r w:rsidR="000C24AC">
        <w:rPr>
          <w:rFonts w:ascii="Arial" w:eastAsia="SimSun" w:hAnsi="Arial" w:cs="Arial"/>
          <w:szCs w:val="20"/>
          <w:lang w:val="ru-RU" w:eastAsia="zh-CN"/>
        </w:rPr>
        <w:tab/>
      </w:r>
      <w:r w:rsidRPr="009C7B5C">
        <w:rPr>
          <w:rFonts w:ascii="Arial" w:eastAsia="SimSun" w:hAnsi="Arial" w:cs="Arial"/>
          <w:szCs w:val="20"/>
          <w:lang w:val="ru-RU" w:eastAsia="zh-CN"/>
        </w:rPr>
        <w:t>поддержка из Фонда будет строго ограничиваться максимальными средствами, действительно имеющимися в Фонде;</w:t>
      </w:r>
    </w:p>
    <w:p w:rsidR="009C7B5C" w:rsidRPr="00BA39FE" w:rsidRDefault="009C7B5C" w:rsidP="00FE371A">
      <w:pPr>
        <w:spacing w:after="0" w:line="240" w:lineRule="auto"/>
        <w:ind w:left="849" w:hanging="283"/>
        <w:rPr>
          <w:rFonts w:ascii="Arial" w:eastAsia="SimSun" w:hAnsi="Arial" w:cs="Arial"/>
          <w:szCs w:val="20"/>
          <w:lang w:val="ru-RU" w:eastAsia="zh-CN"/>
        </w:rPr>
      </w:pPr>
    </w:p>
    <w:p w:rsidR="009C7B5C" w:rsidRPr="00BA39FE" w:rsidRDefault="009C7B5C" w:rsidP="009C7B5C">
      <w:pPr>
        <w:spacing w:after="0" w:line="240" w:lineRule="auto"/>
        <w:ind w:left="1134" w:hanging="584"/>
        <w:rPr>
          <w:rFonts w:ascii="Arial" w:eastAsia="SimSun" w:hAnsi="Arial" w:cs="Arial"/>
          <w:szCs w:val="20"/>
          <w:lang w:val="ru-RU" w:eastAsia="zh-CN"/>
        </w:rPr>
      </w:pPr>
      <w:r w:rsidRPr="009C7B5C">
        <w:rPr>
          <w:rFonts w:ascii="Arial" w:eastAsia="SimSun" w:hAnsi="Arial" w:cs="Arial"/>
          <w:szCs w:val="20"/>
          <w:lang w:val="ru-RU" w:eastAsia="zh-CN"/>
        </w:rPr>
        <w:t>(b)</w:t>
      </w:r>
      <w:r w:rsidR="000C24AC">
        <w:rPr>
          <w:rFonts w:ascii="Arial" w:eastAsia="SimSun" w:hAnsi="Arial" w:cs="Arial"/>
          <w:szCs w:val="20"/>
          <w:lang w:val="ru-RU" w:eastAsia="zh-CN"/>
        </w:rPr>
        <w:tab/>
      </w:r>
      <w:r w:rsidRPr="009C7B5C">
        <w:rPr>
          <w:rFonts w:ascii="Arial" w:eastAsia="SimSun" w:hAnsi="Arial" w:cs="Arial"/>
          <w:szCs w:val="20"/>
          <w:lang w:val="ru-RU" w:eastAsia="zh-CN"/>
        </w:rPr>
        <w:t>каждое предоставление поддержки будет относиться к одной сессии Комитета и любой взаимосвязанной деятельности, осуществляемой одновременно с сессией Комитета и/или одним заседанием МРГ.</w:t>
      </w:r>
      <w:r w:rsidR="00FE371A" w:rsidRPr="00BA39FE">
        <w:rPr>
          <w:rFonts w:ascii="Arial" w:eastAsia="SimSun" w:hAnsi="Arial" w:cs="Arial"/>
          <w:szCs w:val="20"/>
          <w:lang w:val="ru-RU" w:eastAsia="zh-CN"/>
        </w:rPr>
        <w:t xml:space="preserve">  </w:t>
      </w:r>
      <w:r w:rsidRPr="009C7B5C">
        <w:rPr>
          <w:rFonts w:ascii="Arial" w:eastAsia="SimSun" w:hAnsi="Arial" w:cs="Arial"/>
          <w:szCs w:val="20"/>
          <w:lang w:val="ru-RU" w:eastAsia="zh-CN"/>
        </w:rPr>
        <w:t>Предоставление поддержки в одном случае не исключает возможную поддержку для участия того же бенефициара в других сессиях Комитета или заседаниях МРГ;</w:t>
      </w:r>
    </w:p>
    <w:p w:rsidR="009C7B5C" w:rsidRPr="00BA39FE" w:rsidRDefault="009C7B5C" w:rsidP="00FE371A">
      <w:pPr>
        <w:spacing w:after="0" w:line="240" w:lineRule="auto"/>
        <w:ind w:left="849" w:hanging="283"/>
        <w:rPr>
          <w:rFonts w:ascii="Arial" w:eastAsia="SimSun" w:hAnsi="Arial" w:cs="Arial"/>
          <w:szCs w:val="20"/>
          <w:lang w:val="ru-RU" w:eastAsia="zh-CN"/>
        </w:rPr>
      </w:pPr>
    </w:p>
    <w:p w:rsidR="009C7B5C" w:rsidRPr="000C24AC" w:rsidRDefault="000C24AC" w:rsidP="009C7B5C">
      <w:pPr>
        <w:spacing w:after="0" w:line="240" w:lineRule="auto"/>
        <w:ind w:left="1100" w:hanging="534"/>
        <w:rPr>
          <w:rFonts w:ascii="Arial" w:eastAsia="SimSun" w:hAnsi="Arial" w:cs="Arial"/>
          <w:szCs w:val="20"/>
          <w:lang w:val="ru-RU" w:eastAsia="zh-CN"/>
        </w:rPr>
      </w:pPr>
      <w:r>
        <w:rPr>
          <w:rFonts w:ascii="Arial" w:eastAsia="SimSun" w:hAnsi="Arial" w:cs="Arial"/>
          <w:szCs w:val="20"/>
          <w:lang w:val="ru-RU" w:eastAsia="zh-CN"/>
        </w:rPr>
        <w:t>(c)</w:t>
      </w:r>
      <w:r>
        <w:rPr>
          <w:rFonts w:ascii="Arial" w:eastAsia="SimSun" w:hAnsi="Arial" w:cs="Arial"/>
          <w:szCs w:val="20"/>
          <w:lang w:val="ru-RU" w:eastAsia="zh-CN"/>
        </w:rPr>
        <w:tab/>
      </w:r>
      <w:r w:rsidR="003468CE" w:rsidRPr="003468CE">
        <w:rPr>
          <w:rFonts w:ascii="Arial" w:eastAsia="SimSun" w:hAnsi="Arial" w:cs="Arial"/>
          <w:szCs w:val="20"/>
          <w:lang w:val="ru-RU" w:eastAsia="zh-CN"/>
        </w:rPr>
        <w:t>для того чтобы иметь право на получение финансовой поддержки, лица должны отвечать каждому из следующих критериев</w:t>
      </w:r>
      <w:r w:rsidR="009C7B5C" w:rsidRPr="009C7B5C">
        <w:rPr>
          <w:rFonts w:ascii="Arial" w:eastAsia="SimSun" w:hAnsi="Arial" w:cs="Arial"/>
          <w:szCs w:val="20"/>
          <w:lang w:val="ru-RU" w:eastAsia="zh-CN"/>
        </w:rPr>
        <w:t>:</w:t>
      </w:r>
    </w:p>
    <w:p w:rsidR="009C7B5C" w:rsidRPr="000C24AC" w:rsidRDefault="009C7B5C" w:rsidP="00FE371A">
      <w:pPr>
        <w:spacing w:after="0" w:line="240" w:lineRule="atLeast"/>
        <w:ind w:left="1701"/>
        <w:rPr>
          <w:rFonts w:ascii="Arial" w:eastAsia="SimSun" w:hAnsi="Arial" w:cs="Arial"/>
          <w:lang w:val="ru-RU" w:eastAsia="zh-CN"/>
        </w:rPr>
      </w:pPr>
    </w:p>
    <w:p w:rsidR="009C7B5C" w:rsidRDefault="009C7B5C" w:rsidP="009C7B5C">
      <w:pPr>
        <w:numPr>
          <w:ilvl w:val="0"/>
          <w:numId w:val="10"/>
        </w:numPr>
        <w:tabs>
          <w:tab w:val="num" w:pos="1004"/>
        </w:tabs>
        <w:spacing w:after="0" w:line="240" w:lineRule="atLeast"/>
        <w:ind w:left="1710" w:hanging="630"/>
        <w:rPr>
          <w:rFonts w:ascii="Arial" w:eastAsia="SimSun" w:hAnsi="Arial" w:cs="Arial"/>
          <w:lang w:eastAsia="zh-CN"/>
        </w:rPr>
      </w:pPr>
      <w:r w:rsidRPr="009C7B5C">
        <w:rPr>
          <w:rFonts w:ascii="Arial" w:eastAsia="SimSun" w:hAnsi="Arial" w:cs="Arial"/>
          <w:lang w:val="ru-RU" w:eastAsia="zh-CN"/>
        </w:rPr>
        <w:t>быть физическим лицом;</w:t>
      </w:r>
    </w:p>
    <w:p w:rsidR="009C7B5C" w:rsidRDefault="009C7B5C" w:rsidP="00FE371A">
      <w:pPr>
        <w:spacing w:after="0" w:line="240" w:lineRule="atLeast"/>
        <w:ind w:left="1100"/>
        <w:rPr>
          <w:rFonts w:ascii="Arial" w:eastAsia="SimSun" w:hAnsi="Arial" w:cs="Arial"/>
          <w:lang w:eastAsia="zh-CN"/>
        </w:rPr>
      </w:pPr>
    </w:p>
    <w:p w:rsidR="009C7B5C" w:rsidRPr="00BA39FE" w:rsidRDefault="003468CE" w:rsidP="003468CE">
      <w:pPr>
        <w:numPr>
          <w:ilvl w:val="0"/>
          <w:numId w:val="10"/>
        </w:numPr>
        <w:tabs>
          <w:tab w:val="clear" w:pos="2970"/>
          <w:tab w:val="num" w:pos="1710"/>
        </w:tabs>
        <w:spacing w:after="0" w:line="240" w:lineRule="atLeast"/>
        <w:ind w:left="1710" w:hanging="630"/>
        <w:rPr>
          <w:rFonts w:ascii="Arial" w:eastAsia="SimSun" w:hAnsi="Arial" w:cs="Arial"/>
          <w:lang w:val="ru-RU" w:eastAsia="zh-CN"/>
        </w:rPr>
      </w:pPr>
      <w:r w:rsidRPr="003468CE">
        <w:rPr>
          <w:rFonts w:ascii="Arial" w:eastAsia="SimSun" w:hAnsi="Arial" w:cs="Arial"/>
          <w:lang w:val="ru-RU" w:eastAsia="zh-CN"/>
        </w:rPr>
        <w:t>быть членом аккредитованной организации-наблюдателя, которая представляет коренные или местные общины или иным образом представляет традиционных носителей или хранителей традиционных знаний или традиционных выражений культуры</w:t>
      </w:r>
      <w:r w:rsidR="009C7B5C" w:rsidRPr="009C7B5C">
        <w:rPr>
          <w:rFonts w:ascii="Arial" w:eastAsia="SimSun" w:hAnsi="Arial" w:cs="Arial"/>
          <w:lang w:val="ru-RU" w:eastAsia="zh-CN"/>
        </w:rPr>
        <w:t>;</w:t>
      </w:r>
    </w:p>
    <w:p w:rsidR="009C7B5C" w:rsidRPr="00BA39FE" w:rsidRDefault="009C7B5C" w:rsidP="00FE371A">
      <w:pPr>
        <w:tabs>
          <w:tab w:val="left" w:pos="1701"/>
        </w:tabs>
        <w:spacing w:after="0" w:line="240" w:lineRule="atLeast"/>
        <w:ind w:left="1100"/>
        <w:rPr>
          <w:rFonts w:ascii="Arial" w:eastAsia="SimSun" w:hAnsi="Arial" w:cs="Arial"/>
          <w:lang w:val="ru-RU" w:eastAsia="zh-CN"/>
        </w:rPr>
      </w:pPr>
    </w:p>
    <w:p w:rsidR="009C7B5C" w:rsidRPr="00BA39FE" w:rsidRDefault="003468CE" w:rsidP="003468CE">
      <w:pPr>
        <w:numPr>
          <w:ilvl w:val="0"/>
          <w:numId w:val="10"/>
        </w:numPr>
        <w:spacing w:after="0" w:line="240" w:lineRule="atLeast"/>
        <w:ind w:left="1710" w:hanging="630"/>
        <w:rPr>
          <w:rFonts w:ascii="Arial" w:eastAsia="SimSun" w:hAnsi="Arial" w:cs="Arial"/>
          <w:lang w:val="ru-RU" w:eastAsia="zh-CN"/>
        </w:rPr>
      </w:pPr>
      <w:proofErr w:type="gramStart"/>
      <w:r w:rsidRPr="003468CE">
        <w:rPr>
          <w:rFonts w:ascii="Arial" w:eastAsia="SimSun" w:hAnsi="Arial" w:cs="Arial"/>
          <w:lang w:val="ru-RU" w:eastAsia="zh-CN"/>
        </w:rPr>
        <w:t>быть надлежащим образом предложенным, в письменном форме, организацией-наблюдателем для того, чтобы представлять ее на сессии, в отношении которой испрашивается поддержка, и стать бенефициаром Фонда</w:t>
      </w:r>
      <w:r w:rsidR="009C7B5C" w:rsidRPr="009C7B5C">
        <w:rPr>
          <w:rFonts w:ascii="Arial" w:eastAsia="SimSun" w:hAnsi="Arial" w:cs="Arial"/>
          <w:lang w:val="ru-RU" w:eastAsia="zh-CN"/>
        </w:rPr>
        <w:t>;</w:t>
      </w:r>
      <w:proofErr w:type="gramEnd"/>
    </w:p>
    <w:p w:rsidR="009C7B5C" w:rsidRPr="00BA39FE" w:rsidRDefault="009C7B5C" w:rsidP="00FE371A">
      <w:pPr>
        <w:tabs>
          <w:tab w:val="left" w:pos="1701"/>
        </w:tabs>
        <w:spacing w:after="0" w:line="240" w:lineRule="atLeast"/>
        <w:ind w:left="1100"/>
        <w:rPr>
          <w:rFonts w:ascii="Arial" w:eastAsia="SimSun" w:hAnsi="Arial" w:cs="Arial"/>
          <w:lang w:val="ru-RU" w:eastAsia="zh-CN"/>
        </w:rPr>
      </w:pPr>
    </w:p>
    <w:p w:rsidR="009C7B5C" w:rsidRPr="003468CE" w:rsidRDefault="003468CE" w:rsidP="009C7B5C">
      <w:pPr>
        <w:numPr>
          <w:ilvl w:val="0"/>
          <w:numId w:val="10"/>
        </w:numPr>
        <w:spacing w:after="0" w:line="240" w:lineRule="atLeast"/>
        <w:ind w:left="1710" w:hanging="610"/>
        <w:rPr>
          <w:rFonts w:ascii="Arial" w:eastAsia="SimSun" w:hAnsi="Arial" w:cs="Arial"/>
          <w:lang w:val="ru-RU" w:eastAsia="zh-CN"/>
        </w:rPr>
      </w:pPr>
      <w:r w:rsidRPr="003468CE">
        <w:rPr>
          <w:rFonts w:ascii="Arial" w:hAnsi="Arial" w:cs="Arial"/>
          <w:lang w:val="ru-RU"/>
        </w:rPr>
        <w:t xml:space="preserve">иметь возможность эффективно участвовать в работе сессии Комитета и/или заседания МРГ, в отношении которой испрашивается поддержка, и содействовать ей, </w:t>
      </w:r>
      <w:proofErr w:type="gramStart"/>
      <w:r w:rsidRPr="003468CE">
        <w:rPr>
          <w:rFonts w:ascii="Arial" w:hAnsi="Arial" w:cs="Arial"/>
          <w:lang w:val="ru-RU"/>
        </w:rPr>
        <w:t>например</w:t>
      </w:r>
      <w:proofErr w:type="gramEnd"/>
      <w:r w:rsidRPr="003468CE">
        <w:rPr>
          <w:rFonts w:ascii="Arial" w:hAnsi="Arial" w:cs="Arial"/>
          <w:lang w:val="ru-RU"/>
        </w:rPr>
        <w:t xml:space="preserve"> посредством передачи опыта и выражения озабоченностей коренных и местных общин и других традиционных </w:t>
      </w:r>
      <w:r w:rsidRPr="003468CE">
        <w:rPr>
          <w:rFonts w:ascii="Arial" w:hAnsi="Arial" w:cs="Arial"/>
          <w:lang w:val="ru-RU"/>
        </w:rPr>
        <w:lastRenderedPageBreak/>
        <w:t>носителей и хранителей традиционных знаний или традиционных выражений культуры</w:t>
      </w:r>
      <w:r w:rsidR="009C7B5C" w:rsidRPr="003468CE">
        <w:rPr>
          <w:rFonts w:ascii="Arial" w:eastAsia="SimSun" w:hAnsi="Arial" w:cs="Arial"/>
          <w:lang w:val="ru-RU" w:eastAsia="zh-CN"/>
        </w:rPr>
        <w:t>;  и</w:t>
      </w:r>
    </w:p>
    <w:p w:rsidR="009C7B5C" w:rsidRPr="00BA39FE" w:rsidRDefault="009C7B5C" w:rsidP="00FE371A">
      <w:pPr>
        <w:tabs>
          <w:tab w:val="left" w:pos="1701"/>
        </w:tabs>
        <w:spacing w:after="0" w:line="240" w:lineRule="atLeast"/>
        <w:ind w:left="1100"/>
        <w:rPr>
          <w:rFonts w:ascii="Arial" w:eastAsia="SimSun" w:hAnsi="Arial" w:cs="Arial"/>
          <w:lang w:val="ru-RU" w:eastAsia="zh-CN"/>
        </w:rPr>
      </w:pPr>
    </w:p>
    <w:p w:rsidR="009C7B5C" w:rsidRPr="003468CE" w:rsidRDefault="003468CE" w:rsidP="009C7B5C">
      <w:pPr>
        <w:numPr>
          <w:ilvl w:val="0"/>
          <w:numId w:val="10"/>
        </w:numPr>
        <w:spacing w:after="0" w:line="240" w:lineRule="atLeast"/>
        <w:ind w:left="1710" w:hanging="630"/>
        <w:rPr>
          <w:rFonts w:ascii="Arial" w:eastAsia="SimSun" w:hAnsi="Arial" w:cs="Arial"/>
          <w:lang w:val="ru-RU" w:eastAsia="zh-CN"/>
        </w:rPr>
      </w:pPr>
      <w:r w:rsidRPr="003468CE">
        <w:rPr>
          <w:rFonts w:ascii="Arial" w:hAnsi="Arial" w:cs="Arial"/>
          <w:lang w:val="ru-RU"/>
        </w:rPr>
        <w:t>быть тем, кто, по мнению Консультативного совета, не смог бы принять участие в соответствующей сессии Комитета и/или заседания МРГ без поддержки из Фонда ввиду отсутствия альтернативных финансовых ресурсов</w:t>
      </w:r>
      <w:r w:rsidR="009C7B5C" w:rsidRPr="003468CE">
        <w:rPr>
          <w:rFonts w:ascii="Arial" w:eastAsia="SimSun" w:hAnsi="Arial" w:cs="Arial"/>
          <w:lang w:val="ru-RU" w:eastAsia="zh-CN"/>
        </w:rPr>
        <w:t>.</w:t>
      </w:r>
    </w:p>
    <w:p w:rsidR="000C24AC" w:rsidRDefault="000C24AC" w:rsidP="009C7B5C">
      <w:pPr>
        <w:spacing w:after="0" w:line="240" w:lineRule="auto"/>
        <w:ind w:left="1100" w:hanging="550"/>
        <w:rPr>
          <w:rFonts w:ascii="Arial" w:eastAsia="SimSun" w:hAnsi="Arial" w:cs="Arial"/>
          <w:szCs w:val="20"/>
          <w:lang w:val="ru-RU" w:eastAsia="zh-CN"/>
        </w:rPr>
      </w:pPr>
    </w:p>
    <w:p w:rsidR="009C7B5C" w:rsidRPr="000C24AC" w:rsidRDefault="009C7B5C" w:rsidP="009C7B5C">
      <w:pPr>
        <w:spacing w:after="0" w:line="240" w:lineRule="auto"/>
        <w:ind w:left="1100" w:hanging="550"/>
        <w:rPr>
          <w:rFonts w:ascii="Arial" w:eastAsia="SimSun" w:hAnsi="Arial" w:cs="Arial"/>
          <w:szCs w:val="20"/>
          <w:lang w:val="ru-RU" w:eastAsia="zh-CN"/>
        </w:rPr>
      </w:pPr>
      <w:proofErr w:type="gramStart"/>
      <w:r w:rsidRPr="009C7B5C">
        <w:rPr>
          <w:rFonts w:ascii="Arial" w:eastAsia="SimSun" w:hAnsi="Arial" w:cs="Arial"/>
          <w:szCs w:val="20"/>
          <w:lang w:val="ru-RU" w:eastAsia="zh-CN"/>
        </w:rPr>
        <w:t>(d)</w:t>
      </w:r>
      <w:r w:rsidR="000C24AC">
        <w:rPr>
          <w:rFonts w:ascii="Arial" w:eastAsia="SimSun" w:hAnsi="Arial" w:cs="Arial"/>
          <w:szCs w:val="20"/>
          <w:lang w:val="ru-RU" w:eastAsia="zh-CN"/>
        </w:rPr>
        <w:tab/>
      </w:r>
      <w:r w:rsidR="003468CE" w:rsidRPr="003468CE">
        <w:rPr>
          <w:rFonts w:ascii="Arial" w:eastAsia="SimSun" w:hAnsi="Arial" w:cs="Arial"/>
          <w:szCs w:val="20"/>
          <w:lang w:val="ru-RU" w:eastAsia="zh-CN"/>
        </w:rPr>
        <w:t xml:space="preserve">при обеспечении широкого географического представительства участников из семи </w:t>
      </w:r>
      <w:proofErr w:type="spellStart"/>
      <w:r w:rsidR="003468CE" w:rsidRPr="003468CE">
        <w:rPr>
          <w:rFonts w:ascii="Arial" w:eastAsia="SimSun" w:hAnsi="Arial" w:cs="Arial"/>
          <w:szCs w:val="20"/>
          <w:lang w:val="ru-RU" w:eastAsia="zh-CN"/>
        </w:rPr>
        <w:t>геокультурных</w:t>
      </w:r>
      <w:proofErr w:type="spellEnd"/>
      <w:r w:rsidR="003468CE" w:rsidRPr="003468CE">
        <w:rPr>
          <w:rFonts w:ascii="Arial" w:eastAsia="SimSun" w:hAnsi="Arial" w:cs="Arial"/>
          <w:szCs w:val="20"/>
          <w:lang w:val="ru-RU" w:eastAsia="zh-CN"/>
        </w:rPr>
        <w:t xml:space="preserve"> регионов, признанных Постоянным форумом Организации Объединенных Наций по вопросам коренных народов, Консультативному совету следует учитывать необходимость оказания поддержки тем, кто не располагает альтернативными финансовыми ресурсами, и особенно представителям организаций-наблюдателей, базирующихся в развивающихся и наименее развитых странах и малых островных развивающихся государствах</w:t>
      </w:r>
      <w:r w:rsidRPr="009C7B5C">
        <w:rPr>
          <w:rFonts w:ascii="Arial" w:eastAsia="SimSun" w:hAnsi="Arial" w:cs="Arial"/>
          <w:szCs w:val="20"/>
          <w:lang w:val="ru-RU" w:eastAsia="zh-CN"/>
        </w:rPr>
        <w:t>.</w:t>
      </w:r>
      <w:proofErr w:type="gramEnd"/>
    </w:p>
    <w:p w:rsidR="009C7B5C" w:rsidRPr="000C24AC" w:rsidRDefault="009C7B5C" w:rsidP="00FE371A">
      <w:pPr>
        <w:spacing w:after="0" w:line="240" w:lineRule="atLeast"/>
        <w:ind w:left="550"/>
        <w:rPr>
          <w:rFonts w:ascii="Arial" w:eastAsia="SimSun" w:hAnsi="Arial" w:cs="Arial"/>
          <w:lang w:val="ru-RU" w:eastAsia="zh-CN"/>
        </w:rPr>
      </w:pPr>
    </w:p>
    <w:p w:rsidR="009C7B5C" w:rsidRPr="007157FF" w:rsidRDefault="007157FF" w:rsidP="009C7B5C">
      <w:pPr>
        <w:tabs>
          <w:tab w:val="left" w:pos="1080"/>
        </w:tabs>
        <w:spacing w:after="0" w:line="240" w:lineRule="atLeast"/>
        <w:ind w:left="567" w:hanging="17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(e)</w:t>
      </w:r>
      <w:r>
        <w:rPr>
          <w:rFonts w:ascii="Arial" w:eastAsia="SimSun" w:hAnsi="Arial" w:cs="Arial"/>
          <w:lang w:val="ru-RU" w:eastAsia="zh-CN"/>
        </w:rPr>
        <w:tab/>
      </w:r>
      <w:r w:rsidR="009C7B5C" w:rsidRPr="009C7B5C">
        <w:rPr>
          <w:rFonts w:ascii="Arial" w:eastAsia="SimSun" w:hAnsi="Arial" w:cs="Arial"/>
          <w:lang w:val="ru-RU" w:eastAsia="zh-CN"/>
        </w:rPr>
        <w:t>финансовая поддержка, предоставляемая Фондом, будет покрывать:</w:t>
      </w:r>
    </w:p>
    <w:p w:rsidR="009C7B5C" w:rsidRPr="007157FF" w:rsidRDefault="009C7B5C" w:rsidP="00FE371A">
      <w:pPr>
        <w:spacing w:after="0" w:line="240" w:lineRule="atLeast"/>
        <w:ind w:left="567" w:firstLine="567"/>
        <w:rPr>
          <w:rFonts w:ascii="Arial" w:eastAsia="SimSun" w:hAnsi="Arial" w:cs="Arial"/>
          <w:lang w:val="ru-RU" w:eastAsia="zh-CN"/>
        </w:rPr>
      </w:pPr>
    </w:p>
    <w:p w:rsidR="009C7B5C" w:rsidRPr="00BA39FE" w:rsidRDefault="009C7B5C" w:rsidP="009C7B5C">
      <w:pPr>
        <w:spacing w:after="0" w:line="240" w:lineRule="atLeast"/>
        <w:ind w:left="1650" w:hanging="550"/>
        <w:rPr>
          <w:rFonts w:ascii="Arial" w:eastAsia="SimSun" w:hAnsi="Arial" w:cs="Arial"/>
          <w:lang w:val="ru-RU" w:eastAsia="zh-CN"/>
        </w:rPr>
      </w:pPr>
      <w:r w:rsidRPr="009C7B5C">
        <w:rPr>
          <w:rFonts w:ascii="Arial" w:eastAsia="SimSun" w:hAnsi="Arial" w:cs="Arial"/>
          <w:lang w:val="ru-RU" w:eastAsia="zh-CN"/>
        </w:rPr>
        <w:t>(i)</w:t>
      </w:r>
      <w:r w:rsidR="007157FF">
        <w:rPr>
          <w:rFonts w:ascii="Arial" w:eastAsia="SimSun" w:hAnsi="Arial" w:cs="Arial"/>
          <w:lang w:val="ru-RU" w:eastAsia="zh-CN"/>
        </w:rPr>
        <w:tab/>
      </w:r>
      <w:r w:rsidRPr="009C7B5C">
        <w:rPr>
          <w:rFonts w:ascii="Arial" w:eastAsia="SimSun" w:hAnsi="Arial" w:cs="Arial"/>
          <w:lang w:val="ru-RU" w:eastAsia="zh-CN"/>
        </w:rPr>
        <w:t>если она связана с сессиями Комитета или заседаниями МРГ, приобретение билета экономического класса туда и обратно, включая связанные с билетом налоги, между местом проживания бенефициара и Женевой или любым другим местом проведения заседания, с использованием наиболее прямого и дешевого маршрута;</w:t>
      </w:r>
    </w:p>
    <w:p w:rsidR="009C7B5C" w:rsidRPr="00BA39FE" w:rsidRDefault="009C7B5C" w:rsidP="00FE371A">
      <w:pPr>
        <w:spacing w:after="0" w:line="240" w:lineRule="atLeast"/>
        <w:ind w:left="1100"/>
        <w:rPr>
          <w:rFonts w:ascii="Arial" w:eastAsia="SimSun" w:hAnsi="Arial" w:cs="Arial"/>
          <w:lang w:val="ru-RU" w:eastAsia="zh-CN"/>
        </w:rPr>
      </w:pPr>
    </w:p>
    <w:p w:rsidR="009C7B5C" w:rsidRPr="00BA39FE" w:rsidRDefault="009C7B5C" w:rsidP="009C7B5C">
      <w:pPr>
        <w:spacing w:after="0" w:line="240" w:lineRule="atLeast"/>
        <w:ind w:left="1650" w:hanging="550"/>
        <w:rPr>
          <w:rFonts w:ascii="Arial" w:eastAsia="SimSun" w:hAnsi="Arial" w:cs="Arial"/>
          <w:lang w:val="ru-RU" w:eastAsia="zh-CN"/>
        </w:rPr>
      </w:pPr>
      <w:r w:rsidRPr="009C7B5C">
        <w:rPr>
          <w:rFonts w:ascii="Arial" w:eastAsia="SimSun" w:hAnsi="Arial" w:cs="Arial"/>
          <w:lang w:val="ru-RU" w:eastAsia="zh-CN"/>
        </w:rPr>
        <w:t>(</w:t>
      </w:r>
      <w:proofErr w:type="spellStart"/>
      <w:r w:rsidRPr="009C7B5C">
        <w:rPr>
          <w:rFonts w:ascii="Arial" w:eastAsia="SimSun" w:hAnsi="Arial" w:cs="Arial"/>
          <w:lang w:val="ru-RU" w:eastAsia="zh-CN"/>
        </w:rPr>
        <w:t>ii</w:t>
      </w:r>
      <w:proofErr w:type="spellEnd"/>
      <w:r w:rsidRPr="009C7B5C">
        <w:rPr>
          <w:rFonts w:ascii="Arial" w:eastAsia="SimSun" w:hAnsi="Arial" w:cs="Arial"/>
          <w:lang w:val="ru-RU" w:eastAsia="zh-CN"/>
        </w:rPr>
        <w:t>)</w:t>
      </w:r>
      <w:r w:rsidR="007157FF">
        <w:rPr>
          <w:rFonts w:ascii="Arial" w:eastAsia="SimSun" w:hAnsi="Arial" w:cs="Arial"/>
          <w:lang w:val="ru-RU" w:eastAsia="zh-CN"/>
        </w:rPr>
        <w:tab/>
      </w:r>
      <w:r w:rsidRPr="009C7B5C">
        <w:rPr>
          <w:rFonts w:ascii="Arial" w:eastAsia="SimSun" w:hAnsi="Arial" w:cs="Arial"/>
          <w:lang w:val="ru-RU" w:eastAsia="zh-CN"/>
        </w:rPr>
        <w:t>если она связана только с сессиями Комитета, расходы на проживание в форме выплаты суточных пособий по ставке, предусмотренной Организацией Объединенных Наций для Женевы или для города, где проводится вышеупомянутое заседание, с выплатой дополнительной суммы для покрытия расходов при отъезде и прибытии по расценкам системы Организации Объединенных Наций;</w:t>
      </w:r>
    </w:p>
    <w:p w:rsidR="009C7B5C" w:rsidRPr="00BA39FE" w:rsidRDefault="009C7B5C" w:rsidP="00FE371A">
      <w:pPr>
        <w:spacing w:after="0" w:line="240" w:lineRule="atLeast"/>
        <w:ind w:left="1100"/>
        <w:rPr>
          <w:rFonts w:ascii="Arial" w:eastAsia="SimSun" w:hAnsi="Arial" w:cs="Arial"/>
          <w:lang w:val="ru-RU" w:eastAsia="zh-CN"/>
        </w:rPr>
      </w:pPr>
    </w:p>
    <w:p w:rsidR="009C7B5C" w:rsidRPr="00BA39FE" w:rsidRDefault="009C7B5C" w:rsidP="009C7B5C">
      <w:pPr>
        <w:spacing w:after="0" w:line="240" w:lineRule="atLeast"/>
        <w:ind w:left="1650" w:hanging="550"/>
        <w:rPr>
          <w:rFonts w:ascii="Arial" w:eastAsia="SimSun" w:hAnsi="Arial" w:cs="Arial"/>
          <w:lang w:val="ru-RU" w:eastAsia="zh-CN"/>
        </w:rPr>
      </w:pPr>
      <w:proofErr w:type="gramStart"/>
      <w:r w:rsidRPr="009C7B5C">
        <w:rPr>
          <w:rFonts w:ascii="Arial" w:eastAsia="SimSun" w:hAnsi="Arial" w:cs="Arial"/>
          <w:lang w:val="ru-RU" w:eastAsia="zh-CN"/>
        </w:rPr>
        <w:t>(</w:t>
      </w:r>
      <w:proofErr w:type="spellStart"/>
      <w:r w:rsidRPr="009C7B5C">
        <w:rPr>
          <w:rFonts w:ascii="Arial" w:eastAsia="SimSun" w:hAnsi="Arial" w:cs="Arial"/>
          <w:lang w:val="ru-RU" w:eastAsia="zh-CN"/>
        </w:rPr>
        <w:t>iii</w:t>
      </w:r>
      <w:proofErr w:type="spellEnd"/>
      <w:r w:rsidRPr="009C7B5C">
        <w:rPr>
          <w:rFonts w:ascii="Arial" w:eastAsia="SimSun" w:hAnsi="Arial" w:cs="Arial"/>
          <w:lang w:val="ru-RU" w:eastAsia="zh-CN"/>
        </w:rPr>
        <w:t>)</w:t>
      </w:r>
      <w:r w:rsidR="007157FF">
        <w:rPr>
          <w:rFonts w:ascii="Arial" w:eastAsia="SimSun" w:hAnsi="Arial" w:cs="Arial"/>
          <w:lang w:val="ru-RU" w:eastAsia="zh-CN"/>
        </w:rPr>
        <w:tab/>
      </w:r>
      <w:r w:rsidRPr="009C7B5C">
        <w:rPr>
          <w:rFonts w:ascii="Arial" w:eastAsia="SimSun" w:hAnsi="Arial" w:cs="Arial"/>
          <w:lang w:val="ru-RU" w:eastAsia="zh-CN"/>
        </w:rPr>
        <w:t xml:space="preserve">если финансовая поддержка связана с размещением в гостинице и покрытием расходов на проживание для участия в любом заседании МРГ, Генеральный директор ВОИС, </w:t>
      </w:r>
      <w:r w:rsidR="00994691">
        <w:rPr>
          <w:rFonts w:ascii="Arial" w:eastAsia="SimSun" w:hAnsi="Arial" w:cs="Arial"/>
          <w:lang w:val="ru-RU" w:eastAsia="zh-CN"/>
        </w:rPr>
        <w:t xml:space="preserve">выступая </w:t>
      </w:r>
      <w:r w:rsidRPr="009C7B5C">
        <w:rPr>
          <w:rFonts w:ascii="Arial" w:eastAsia="SimSun" w:hAnsi="Arial" w:cs="Arial"/>
          <w:lang w:val="ru-RU" w:eastAsia="zh-CN"/>
        </w:rPr>
        <w:t>в качестве менеджера Фонда и используя исключительно финансовые средства Фонда, будет применять такие же финансовые условия, которые применяются к финансированию государственных представителей, которые участвуют в том же самом заседании МРГ;</w:t>
      </w:r>
      <w:proofErr w:type="gramEnd"/>
      <w:r w:rsidRPr="009C7B5C">
        <w:rPr>
          <w:rFonts w:ascii="Arial" w:eastAsia="SimSun" w:hAnsi="Arial" w:cs="Arial"/>
          <w:lang w:val="ru-RU" w:eastAsia="zh-CN"/>
        </w:rPr>
        <w:t xml:space="preserve">  и</w:t>
      </w:r>
    </w:p>
    <w:p w:rsidR="009C7B5C" w:rsidRPr="00BA39FE" w:rsidRDefault="009C7B5C" w:rsidP="00FE371A">
      <w:pPr>
        <w:spacing w:after="0" w:line="240" w:lineRule="atLeast"/>
        <w:ind w:left="1100"/>
        <w:rPr>
          <w:rFonts w:ascii="Arial" w:eastAsia="SimSun" w:hAnsi="Arial" w:cs="Arial"/>
          <w:lang w:val="ru-RU" w:eastAsia="zh-CN"/>
        </w:rPr>
      </w:pPr>
    </w:p>
    <w:p w:rsidR="009C7B5C" w:rsidRPr="00BA39FE" w:rsidRDefault="009C7B5C" w:rsidP="009C7B5C">
      <w:pPr>
        <w:spacing w:after="0" w:line="240" w:lineRule="atLeast"/>
        <w:ind w:left="1650" w:hanging="550"/>
        <w:rPr>
          <w:rFonts w:ascii="Arial" w:eastAsia="SimSun" w:hAnsi="Arial" w:cs="Arial"/>
          <w:lang w:val="ru-RU" w:eastAsia="zh-CN"/>
        </w:rPr>
      </w:pPr>
      <w:r w:rsidRPr="009C7B5C">
        <w:rPr>
          <w:rFonts w:ascii="Arial" w:eastAsia="SimSun" w:hAnsi="Arial" w:cs="Arial"/>
          <w:lang w:val="ru-RU" w:eastAsia="zh-CN"/>
        </w:rPr>
        <w:t>(</w:t>
      </w:r>
      <w:proofErr w:type="spellStart"/>
      <w:r w:rsidRPr="009C7B5C">
        <w:rPr>
          <w:rFonts w:ascii="Arial" w:eastAsia="SimSun" w:hAnsi="Arial" w:cs="Arial"/>
          <w:lang w:val="ru-RU" w:eastAsia="zh-CN"/>
        </w:rPr>
        <w:t>iv</w:t>
      </w:r>
      <w:proofErr w:type="spellEnd"/>
      <w:r w:rsidRPr="009C7B5C">
        <w:rPr>
          <w:rFonts w:ascii="Arial" w:eastAsia="SimSun" w:hAnsi="Arial" w:cs="Arial"/>
          <w:lang w:val="ru-RU" w:eastAsia="zh-CN"/>
        </w:rPr>
        <w:t>)</w:t>
      </w:r>
      <w:r w:rsidR="007157FF">
        <w:rPr>
          <w:rFonts w:ascii="Arial" w:eastAsia="SimSun" w:hAnsi="Arial" w:cs="Arial"/>
          <w:lang w:val="ru-RU" w:eastAsia="zh-CN"/>
        </w:rPr>
        <w:tab/>
      </w:r>
      <w:r w:rsidRPr="009C7B5C">
        <w:rPr>
          <w:rFonts w:ascii="Arial" w:eastAsia="SimSun" w:hAnsi="Arial" w:cs="Arial"/>
          <w:lang w:val="ru-RU" w:eastAsia="zh-CN"/>
        </w:rPr>
        <w:t>все прочие расходы, связанные с участием бенефициаров в соответствующей сессии Комитета и/или соответствующем заседании МРГ, будут исключаться из суммы предоставляемой Фондом поддержки.</w:t>
      </w:r>
    </w:p>
    <w:p w:rsidR="009C7B5C" w:rsidRPr="00BA39FE" w:rsidRDefault="009C7B5C" w:rsidP="00FE371A">
      <w:pPr>
        <w:spacing w:after="0" w:line="240" w:lineRule="atLeast"/>
        <w:ind w:left="1134"/>
        <w:rPr>
          <w:rFonts w:ascii="Arial" w:eastAsia="SimSun" w:hAnsi="Arial" w:cs="Arial"/>
          <w:lang w:val="ru-RU" w:eastAsia="zh-CN"/>
        </w:rPr>
      </w:pPr>
    </w:p>
    <w:p w:rsidR="009C7B5C" w:rsidRPr="00BA39FE" w:rsidRDefault="009C7B5C" w:rsidP="009C7B5C">
      <w:pPr>
        <w:spacing w:after="0" w:line="240" w:lineRule="auto"/>
        <w:ind w:left="1100" w:hanging="550"/>
        <w:rPr>
          <w:rFonts w:ascii="Arial" w:eastAsia="SimSun" w:hAnsi="Arial" w:cs="Arial"/>
          <w:lang w:val="ru-RU" w:eastAsia="zh-CN"/>
        </w:rPr>
      </w:pPr>
      <w:r w:rsidRPr="009C7B5C">
        <w:rPr>
          <w:rFonts w:ascii="Arial" w:eastAsia="SimSun" w:hAnsi="Arial" w:cs="Arial"/>
          <w:lang w:val="ru-RU" w:eastAsia="zh-CN"/>
        </w:rPr>
        <w:t>(f)</w:t>
      </w:r>
      <w:r w:rsidR="007157FF">
        <w:rPr>
          <w:rFonts w:ascii="Arial" w:eastAsia="SimSun" w:hAnsi="Arial" w:cs="Arial"/>
          <w:lang w:val="ru-RU" w:eastAsia="zh-CN"/>
        </w:rPr>
        <w:tab/>
      </w:r>
      <w:r w:rsidR="003468CE" w:rsidRPr="003468CE">
        <w:rPr>
          <w:rFonts w:ascii="Arial" w:eastAsia="SimSun" w:hAnsi="Arial" w:cs="Arial"/>
          <w:lang w:val="ru-RU" w:eastAsia="zh-CN"/>
        </w:rPr>
        <w:t xml:space="preserve">если кандидат, который включен в число бенефициаров Фонда, </w:t>
      </w:r>
      <w:proofErr w:type="gramStart"/>
      <w:r w:rsidR="003468CE" w:rsidRPr="003468CE">
        <w:rPr>
          <w:rFonts w:ascii="Arial" w:eastAsia="SimSun" w:hAnsi="Arial" w:cs="Arial"/>
          <w:lang w:val="ru-RU" w:eastAsia="zh-CN"/>
        </w:rPr>
        <w:t>вынужден</w:t>
      </w:r>
      <w:proofErr w:type="gramEnd"/>
      <w:r w:rsidR="003468CE" w:rsidRPr="003468CE">
        <w:rPr>
          <w:rFonts w:ascii="Arial" w:eastAsia="SimSun" w:hAnsi="Arial" w:cs="Arial"/>
          <w:lang w:val="ru-RU" w:eastAsia="zh-CN"/>
        </w:rPr>
        <w:t xml:space="preserve"> отозвать свое заявление или не имеет возможности принять участие в соответствующей сессии, все неизрасходованные и возвращенные суммы, за исключением возможных сборов за аннулирование, перечисляются в резерв наличных средств Фонда, а решение, принятое по вышеуказанному кандидату</w:t>
      </w:r>
      <w:r w:rsidR="00AB2B78" w:rsidRPr="00AB2B78">
        <w:rPr>
          <w:rFonts w:ascii="Arial" w:eastAsia="SimSun" w:hAnsi="Arial" w:cs="Arial"/>
          <w:lang w:val="ru-RU" w:eastAsia="zh-CN"/>
        </w:rPr>
        <w:t>,</w:t>
      </w:r>
      <w:r w:rsidR="003468CE" w:rsidRPr="003468CE">
        <w:rPr>
          <w:rFonts w:ascii="Arial" w:eastAsia="SimSun" w:hAnsi="Arial" w:cs="Arial"/>
          <w:lang w:val="ru-RU" w:eastAsia="zh-CN"/>
        </w:rPr>
        <w:t xml:space="preserve"> считается утратившим свою силу.  Тем не </w:t>
      </w:r>
      <w:proofErr w:type="gramStart"/>
      <w:r w:rsidR="003468CE" w:rsidRPr="003468CE">
        <w:rPr>
          <w:rFonts w:ascii="Arial" w:eastAsia="SimSun" w:hAnsi="Arial" w:cs="Arial"/>
          <w:lang w:val="ru-RU" w:eastAsia="zh-CN"/>
        </w:rPr>
        <w:t>менее</w:t>
      </w:r>
      <w:proofErr w:type="gramEnd"/>
      <w:r w:rsidR="003468CE" w:rsidRPr="003468CE">
        <w:rPr>
          <w:rFonts w:ascii="Arial" w:eastAsia="SimSun" w:hAnsi="Arial" w:cs="Arial"/>
          <w:lang w:val="ru-RU" w:eastAsia="zh-CN"/>
        </w:rPr>
        <w:t xml:space="preserve"> кандидат вправе подать новое заявление в отношении следующей сессии</w:t>
      </w:r>
      <w:r w:rsidR="00E72B18">
        <w:rPr>
          <w:rFonts w:ascii="Arial" w:eastAsia="SimSun" w:hAnsi="Arial" w:cs="Arial"/>
          <w:lang w:val="ru-RU" w:eastAsia="zh-CN"/>
        </w:rPr>
        <w:t xml:space="preserve"> (сессий) Комитета и/или заседания (заседаний) МРГ</w:t>
      </w:r>
      <w:r w:rsidR="003468CE" w:rsidRPr="003468CE">
        <w:rPr>
          <w:rFonts w:ascii="Arial" w:eastAsia="SimSun" w:hAnsi="Arial" w:cs="Arial"/>
          <w:lang w:val="ru-RU" w:eastAsia="zh-CN"/>
        </w:rPr>
        <w:t xml:space="preserve"> при условии представления им информации, подтверждающей веские причины для отказа или поясняющей характер события, из-за которого участие кандидата в сессии оказалось невозможным</w:t>
      </w:r>
      <w:r w:rsidRPr="009C7B5C">
        <w:rPr>
          <w:rFonts w:ascii="Arial" w:eastAsia="SimSun" w:hAnsi="Arial" w:cs="Arial"/>
          <w:lang w:val="ru-RU" w:eastAsia="zh-CN"/>
        </w:rPr>
        <w:t>.</w:t>
      </w:r>
    </w:p>
    <w:p w:rsidR="009C7B5C" w:rsidRPr="00994691" w:rsidRDefault="009729A1" w:rsidP="009729A1">
      <w:pPr>
        <w:spacing w:after="0" w:line="240" w:lineRule="auto"/>
        <w:rPr>
          <w:rFonts w:ascii="Arial" w:eastAsia="SimSun" w:hAnsi="Arial" w:cs="Arial"/>
          <w:bCs/>
          <w:iCs/>
          <w:caps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br w:type="column"/>
      </w:r>
      <w:r w:rsidR="009C7B5C" w:rsidRPr="009C7B5C">
        <w:rPr>
          <w:rFonts w:ascii="Arial" w:eastAsia="SimSun" w:hAnsi="Arial" w:cs="Arial"/>
          <w:bCs/>
          <w:iCs/>
          <w:caps/>
          <w:lang w:val="ru-RU" w:eastAsia="zh-CN"/>
        </w:rPr>
        <w:lastRenderedPageBreak/>
        <w:t>IV.</w:t>
      </w:r>
      <w:r w:rsidR="00994691">
        <w:rPr>
          <w:rFonts w:ascii="Arial" w:eastAsia="SimSun" w:hAnsi="Arial" w:cs="Arial"/>
          <w:bCs/>
          <w:iCs/>
          <w:caps/>
          <w:lang w:val="ru-RU" w:eastAsia="zh-CN"/>
        </w:rPr>
        <w:tab/>
      </w:r>
      <w:r w:rsidR="009C7B5C" w:rsidRPr="009C7B5C">
        <w:rPr>
          <w:rFonts w:ascii="Arial" w:eastAsia="SimSun" w:hAnsi="Arial" w:cs="Arial"/>
          <w:bCs/>
          <w:iCs/>
          <w:caps/>
          <w:lang w:val="ru-RU" w:eastAsia="zh-CN"/>
        </w:rPr>
        <w:t>МЕХАНИЗМ ФУНКЦИОНИРОВАНИЯ</w:t>
      </w:r>
    </w:p>
    <w:p w:rsidR="009C7B5C" w:rsidRPr="00994691" w:rsidRDefault="009C7B5C" w:rsidP="00FE371A">
      <w:pPr>
        <w:spacing w:after="0" w:line="240" w:lineRule="atLeast"/>
        <w:rPr>
          <w:rFonts w:ascii="Arial" w:eastAsia="SimSun" w:hAnsi="Arial" w:cs="Arial"/>
          <w:lang w:val="ru-RU" w:eastAsia="zh-CN"/>
        </w:rPr>
      </w:pPr>
    </w:p>
    <w:p w:rsidR="009C7B5C" w:rsidRPr="00994691" w:rsidRDefault="009C7B5C" w:rsidP="009C7B5C">
      <w:pPr>
        <w:spacing w:after="0" w:line="240" w:lineRule="atLeast"/>
        <w:rPr>
          <w:rFonts w:ascii="Arial" w:eastAsia="SimSun" w:hAnsi="Arial" w:cs="Arial"/>
          <w:lang w:val="ru-RU" w:eastAsia="zh-CN"/>
        </w:rPr>
      </w:pPr>
      <w:r w:rsidRPr="009C7B5C">
        <w:rPr>
          <w:rFonts w:ascii="Arial" w:eastAsia="SimSun" w:hAnsi="Arial" w:cs="Arial"/>
          <w:lang w:val="ru-RU" w:eastAsia="zh-CN"/>
        </w:rPr>
        <w:t>6.</w:t>
      </w:r>
      <w:r w:rsidR="00994691">
        <w:rPr>
          <w:rFonts w:ascii="Arial" w:eastAsia="SimSun" w:hAnsi="Arial" w:cs="Arial"/>
          <w:lang w:val="ru-RU" w:eastAsia="zh-CN"/>
        </w:rPr>
        <w:tab/>
      </w:r>
      <w:r w:rsidR="00994691" w:rsidRPr="00815536">
        <w:rPr>
          <w:rFonts w:ascii="Arial" w:eastAsia="SimSun" w:hAnsi="Arial" w:cs="Arial"/>
          <w:lang w:val="ru-RU" w:eastAsia="zh-CN"/>
        </w:rPr>
        <w:t>Фонд функционирует следующим образом</w:t>
      </w:r>
      <w:r w:rsidRPr="009C7B5C">
        <w:rPr>
          <w:rFonts w:ascii="Arial" w:eastAsia="SimSun" w:hAnsi="Arial" w:cs="Arial"/>
          <w:lang w:val="ru-RU" w:eastAsia="zh-CN"/>
        </w:rPr>
        <w:t>:</w:t>
      </w:r>
    </w:p>
    <w:p w:rsidR="009C7B5C" w:rsidRPr="00994691" w:rsidRDefault="009C7B5C" w:rsidP="00FE371A">
      <w:pPr>
        <w:spacing w:after="0" w:line="240" w:lineRule="atLeast"/>
        <w:ind w:left="567"/>
        <w:rPr>
          <w:rFonts w:ascii="Arial" w:eastAsia="SimSun" w:hAnsi="Arial" w:cs="Arial"/>
          <w:lang w:val="ru-RU" w:eastAsia="zh-CN"/>
        </w:rPr>
      </w:pPr>
    </w:p>
    <w:p w:rsidR="009C7B5C" w:rsidRPr="00994691" w:rsidRDefault="009C7B5C" w:rsidP="009C7B5C">
      <w:pPr>
        <w:spacing w:after="0" w:line="240" w:lineRule="atLeast"/>
        <w:ind w:left="1100" w:hanging="550"/>
        <w:rPr>
          <w:rFonts w:ascii="Arial" w:eastAsia="SimSun" w:hAnsi="Arial" w:cs="Arial"/>
          <w:lang w:val="ru-RU" w:eastAsia="zh-CN"/>
        </w:rPr>
      </w:pPr>
      <w:r w:rsidRPr="009C7B5C">
        <w:rPr>
          <w:rFonts w:ascii="Arial" w:eastAsia="SimSun" w:hAnsi="Arial" w:cs="Arial"/>
          <w:lang w:val="ru-RU" w:eastAsia="zh-CN"/>
        </w:rPr>
        <w:t>(a)</w:t>
      </w:r>
      <w:r w:rsidR="00994691">
        <w:rPr>
          <w:rFonts w:ascii="Arial" w:eastAsia="SimSun" w:hAnsi="Arial" w:cs="Arial"/>
          <w:lang w:val="ru-RU" w:eastAsia="zh-CN"/>
        </w:rPr>
        <w:tab/>
      </w:r>
      <w:r w:rsidR="00E72B18" w:rsidRPr="00E72B18">
        <w:rPr>
          <w:rFonts w:ascii="Arial" w:eastAsia="SimSun" w:hAnsi="Arial" w:cs="Arial"/>
          <w:lang w:val="ru-RU" w:eastAsia="zh-CN"/>
        </w:rPr>
        <w:t>средства Фонда формируются исключительно за счет добровольных взносов правительств, НПО и других частных или государственных организаций, при этом исключается какая-либо возможность их привлечения из регулярного бюджета ВОИС</w:t>
      </w:r>
      <w:r w:rsidRPr="009C7B5C">
        <w:rPr>
          <w:rFonts w:ascii="Arial" w:eastAsia="SimSun" w:hAnsi="Arial" w:cs="Arial"/>
          <w:lang w:val="ru-RU" w:eastAsia="zh-CN"/>
        </w:rPr>
        <w:t>;</w:t>
      </w:r>
    </w:p>
    <w:p w:rsidR="009C7B5C" w:rsidRPr="00994691" w:rsidRDefault="009C7B5C" w:rsidP="00FE371A">
      <w:pPr>
        <w:spacing w:after="0" w:line="240" w:lineRule="atLeast"/>
        <w:ind w:left="550"/>
        <w:rPr>
          <w:rFonts w:ascii="Arial" w:eastAsia="SimSun" w:hAnsi="Arial" w:cs="Arial"/>
          <w:lang w:val="ru-RU" w:eastAsia="zh-CN"/>
        </w:rPr>
      </w:pPr>
    </w:p>
    <w:p w:rsidR="009C7B5C" w:rsidRPr="00BA39FE" w:rsidRDefault="009C7B5C" w:rsidP="009C7B5C">
      <w:pPr>
        <w:spacing w:after="0" w:line="240" w:lineRule="atLeast"/>
        <w:ind w:left="1100" w:hanging="550"/>
        <w:rPr>
          <w:rFonts w:ascii="Arial" w:eastAsia="SimSun" w:hAnsi="Arial" w:cs="Arial"/>
          <w:lang w:val="ru-RU" w:eastAsia="zh-CN"/>
        </w:rPr>
      </w:pPr>
      <w:r w:rsidRPr="009C7B5C">
        <w:rPr>
          <w:rFonts w:ascii="Arial" w:eastAsia="SimSun" w:hAnsi="Arial" w:cs="Arial"/>
          <w:lang w:val="ru-RU" w:eastAsia="zh-CN"/>
        </w:rPr>
        <w:t>(b)</w:t>
      </w:r>
      <w:r w:rsidR="00994691">
        <w:rPr>
          <w:rFonts w:ascii="Arial" w:eastAsia="SimSun" w:hAnsi="Arial" w:cs="Arial"/>
          <w:lang w:val="ru-RU" w:eastAsia="zh-CN"/>
        </w:rPr>
        <w:tab/>
      </w:r>
      <w:r w:rsidR="00E72B18" w:rsidRPr="00E72B18">
        <w:rPr>
          <w:rFonts w:ascii="Arial" w:eastAsia="SimSun" w:hAnsi="Arial" w:cs="Arial"/>
          <w:lang w:val="ru-RU" w:eastAsia="zh-CN"/>
        </w:rPr>
        <w:t>административные расходы, связанные с функционированием Фонда поддерживаются на минимальном уровне и не влекут за собой заимствования каких-либо средств из регулярного бюджета ВОИС</w:t>
      </w:r>
      <w:r w:rsidRPr="009C7B5C">
        <w:rPr>
          <w:rFonts w:ascii="Arial" w:eastAsia="SimSun" w:hAnsi="Arial" w:cs="Arial"/>
          <w:lang w:val="ru-RU" w:eastAsia="zh-CN"/>
        </w:rPr>
        <w:t>;</w:t>
      </w:r>
    </w:p>
    <w:p w:rsidR="009C7B5C" w:rsidRPr="00BA39FE" w:rsidRDefault="009C7B5C" w:rsidP="00FE371A">
      <w:pPr>
        <w:spacing w:after="0" w:line="240" w:lineRule="atLeast"/>
        <w:ind w:left="550"/>
        <w:rPr>
          <w:rFonts w:ascii="Arial" w:eastAsia="SimSun" w:hAnsi="Arial" w:cs="Arial"/>
          <w:lang w:val="ru-RU" w:eastAsia="zh-CN"/>
        </w:rPr>
      </w:pPr>
    </w:p>
    <w:p w:rsidR="009C7B5C" w:rsidRPr="00BA39FE" w:rsidRDefault="009C7B5C" w:rsidP="009C7B5C">
      <w:pPr>
        <w:spacing w:after="0" w:line="240" w:lineRule="atLeast"/>
        <w:ind w:left="1100" w:hanging="550"/>
        <w:rPr>
          <w:rFonts w:ascii="Arial" w:eastAsia="SimSun" w:hAnsi="Arial" w:cs="Arial"/>
          <w:lang w:val="ru-RU" w:eastAsia="zh-CN"/>
        </w:rPr>
      </w:pPr>
      <w:r w:rsidRPr="009C7B5C">
        <w:rPr>
          <w:rFonts w:ascii="Arial" w:eastAsia="SimSun" w:hAnsi="Arial" w:cs="Arial"/>
          <w:lang w:val="ru-RU" w:eastAsia="zh-CN"/>
        </w:rPr>
        <w:t>(c)</w:t>
      </w:r>
      <w:r w:rsidR="00994691">
        <w:rPr>
          <w:rFonts w:ascii="Arial" w:eastAsia="SimSun" w:hAnsi="Arial" w:cs="Arial"/>
          <w:lang w:val="ru-RU" w:eastAsia="zh-CN"/>
        </w:rPr>
        <w:tab/>
      </w:r>
      <w:r w:rsidR="00E72B18" w:rsidRPr="00E72B18">
        <w:rPr>
          <w:rFonts w:ascii="Arial" w:eastAsia="SimSun" w:hAnsi="Arial" w:cs="Arial"/>
          <w:lang w:val="ru-RU" w:eastAsia="zh-CN"/>
        </w:rPr>
        <w:t>добровольными взносами, внесенными в Фонд, управляет Генеральный директор ВОИС при содействии Консультативного совета.  Поэтому Генеральный директор ВОИС осуществляет финансовую деятельность, а аудитор ВОИС – проверку счетов Фонда в соответствии с установленными в Финансовых положениях ВОИС процедурами для целевых фондов, созданных для финансирования определенных видов деятельности по сотрудничеству в целях развития</w:t>
      </w:r>
      <w:r w:rsidRPr="009C7B5C">
        <w:rPr>
          <w:rFonts w:ascii="Arial" w:eastAsia="SimSun" w:hAnsi="Arial" w:cs="Arial"/>
          <w:lang w:val="ru-RU" w:eastAsia="zh-CN"/>
        </w:rPr>
        <w:t>;</w:t>
      </w:r>
    </w:p>
    <w:p w:rsidR="009C7B5C" w:rsidRPr="00BA39FE" w:rsidRDefault="009C7B5C" w:rsidP="00FE371A">
      <w:pPr>
        <w:spacing w:after="0" w:line="240" w:lineRule="atLeast"/>
        <w:ind w:left="1134"/>
        <w:rPr>
          <w:rFonts w:ascii="Arial" w:eastAsia="SimSun" w:hAnsi="Arial" w:cs="Arial"/>
          <w:lang w:val="ru-RU" w:eastAsia="zh-CN"/>
        </w:rPr>
      </w:pPr>
    </w:p>
    <w:p w:rsidR="009C7B5C" w:rsidRPr="00BA39FE" w:rsidRDefault="009C7B5C" w:rsidP="009C7B5C">
      <w:pPr>
        <w:spacing w:after="0" w:line="240" w:lineRule="atLeast"/>
        <w:ind w:left="1100" w:hanging="550"/>
        <w:rPr>
          <w:rFonts w:ascii="Arial" w:eastAsia="SimSun" w:hAnsi="Arial" w:cs="Arial"/>
          <w:lang w:val="ru-RU" w:eastAsia="zh-CN"/>
        </w:rPr>
      </w:pPr>
      <w:r w:rsidRPr="009C7B5C">
        <w:rPr>
          <w:rFonts w:ascii="Arial" w:eastAsia="SimSun" w:hAnsi="Arial" w:cs="Arial"/>
          <w:lang w:val="ru-RU" w:eastAsia="zh-CN"/>
        </w:rPr>
        <w:t>(d)</w:t>
      </w:r>
      <w:r w:rsidR="00994691">
        <w:rPr>
          <w:rFonts w:ascii="Arial" w:eastAsia="SimSun" w:hAnsi="Arial" w:cs="Arial"/>
          <w:lang w:val="ru-RU" w:eastAsia="zh-CN"/>
        </w:rPr>
        <w:tab/>
      </w:r>
      <w:r w:rsidR="00E72B18" w:rsidRPr="00E72B18">
        <w:rPr>
          <w:rFonts w:ascii="Arial" w:eastAsia="SimSun" w:hAnsi="Arial" w:cs="Arial"/>
          <w:lang w:val="ru-RU" w:eastAsia="zh-CN"/>
        </w:rPr>
        <w:t>решения о предоставлении финансовой поддержки формально принимаются Генеральным директором ВОИС на основании четкой рекомендации Консультативного совета.  Рекомендации Консультативного совета, касающиеся выбора бенефициаров, являются обязательными для Генерального директора и обжалованию не подлежат</w:t>
      </w:r>
      <w:r w:rsidRPr="009C7B5C">
        <w:rPr>
          <w:rFonts w:ascii="Arial" w:eastAsia="SimSun" w:hAnsi="Arial" w:cs="Arial"/>
          <w:lang w:val="ru-RU" w:eastAsia="zh-CN"/>
        </w:rPr>
        <w:t>;  и</w:t>
      </w:r>
    </w:p>
    <w:p w:rsidR="009C7B5C" w:rsidRPr="00BA39FE" w:rsidRDefault="009C7B5C" w:rsidP="00FE371A">
      <w:pPr>
        <w:spacing w:after="0" w:line="240" w:lineRule="atLeast"/>
        <w:ind w:left="550"/>
        <w:rPr>
          <w:rFonts w:ascii="Arial" w:eastAsia="SimSun" w:hAnsi="Arial" w:cs="Arial"/>
          <w:lang w:val="ru-RU" w:eastAsia="zh-CN"/>
        </w:rPr>
      </w:pPr>
    </w:p>
    <w:p w:rsidR="009C7B5C" w:rsidRPr="00994691" w:rsidRDefault="009C7B5C" w:rsidP="009C7B5C">
      <w:pPr>
        <w:tabs>
          <w:tab w:val="left" w:pos="1080"/>
        </w:tabs>
        <w:spacing w:after="0" w:line="240" w:lineRule="atLeast"/>
        <w:ind w:left="550"/>
        <w:rPr>
          <w:rFonts w:ascii="Arial" w:eastAsia="SimSun" w:hAnsi="Arial" w:cs="Arial"/>
          <w:lang w:val="ru-RU" w:eastAsia="zh-CN"/>
        </w:rPr>
      </w:pPr>
      <w:r w:rsidRPr="009C7B5C">
        <w:rPr>
          <w:rFonts w:ascii="Arial" w:eastAsia="SimSun" w:hAnsi="Arial" w:cs="Arial"/>
          <w:lang w:val="ru-RU" w:eastAsia="zh-CN"/>
        </w:rPr>
        <w:t>(e)</w:t>
      </w:r>
      <w:r w:rsidR="00994691">
        <w:rPr>
          <w:rFonts w:ascii="Arial" w:eastAsia="SimSun" w:hAnsi="Arial" w:cs="Arial"/>
          <w:lang w:val="ru-RU" w:eastAsia="zh-CN"/>
        </w:rPr>
        <w:tab/>
      </w:r>
      <w:r w:rsidRPr="009C7B5C">
        <w:rPr>
          <w:rFonts w:ascii="Arial" w:eastAsia="SimSun" w:hAnsi="Arial" w:cs="Arial"/>
          <w:lang w:val="ru-RU" w:eastAsia="zh-CN"/>
        </w:rPr>
        <w:t>конечный срок для представления заявлений регулируется следующим образом:</w:t>
      </w:r>
      <w:r w:rsidR="00FE371A" w:rsidRPr="00994691">
        <w:rPr>
          <w:rFonts w:ascii="Arial" w:eastAsia="SimSun" w:hAnsi="Arial" w:cs="Arial"/>
          <w:lang w:val="ru-RU" w:eastAsia="zh-CN"/>
        </w:rPr>
        <w:t xml:space="preserve">  </w:t>
      </w:r>
    </w:p>
    <w:p w:rsidR="009C7B5C" w:rsidRPr="00994691" w:rsidRDefault="009C7B5C" w:rsidP="00FE371A">
      <w:pPr>
        <w:spacing w:after="0" w:line="240" w:lineRule="atLeast"/>
        <w:ind w:left="567" w:firstLine="567"/>
        <w:rPr>
          <w:rFonts w:ascii="Arial" w:eastAsia="SimSun" w:hAnsi="Arial" w:cs="Arial"/>
          <w:lang w:val="ru-RU" w:eastAsia="zh-CN"/>
        </w:rPr>
      </w:pPr>
    </w:p>
    <w:p w:rsidR="009C7B5C" w:rsidRPr="00BA39FE" w:rsidRDefault="009C7B5C" w:rsidP="009C7B5C">
      <w:pPr>
        <w:numPr>
          <w:ilvl w:val="0"/>
          <w:numId w:val="13"/>
        </w:numPr>
        <w:spacing w:after="0" w:line="240" w:lineRule="atLeast"/>
        <w:ind w:left="1650" w:hanging="550"/>
        <w:rPr>
          <w:rFonts w:ascii="Arial" w:eastAsia="SimSun" w:hAnsi="Arial" w:cs="Arial"/>
          <w:lang w:val="ru-RU" w:eastAsia="zh-CN"/>
        </w:rPr>
      </w:pPr>
      <w:r w:rsidRPr="009C7B5C">
        <w:rPr>
          <w:rFonts w:ascii="Arial" w:eastAsia="SimSun" w:hAnsi="Arial" w:cs="Arial"/>
          <w:lang w:val="ru-RU" w:eastAsia="zh-CN"/>
        </w:rPr>
        <w:t>подкрепленные документами заявления о финансовой поддержке для участия в сессии Комитета будут направляться кандидатами от их собственного имени Генеральному директору ВОИС с учетом их получения не менее чем за 60 дней до открытия сессии Комитета, предшествующей сессии, в отношении которой испрашивается поддержка.   Полученные в более поздние сроки заявления будут рассмотрены на следующей сессии;  и</w:t>
      </w:r>
    </w:p>
    <w:p w:rsidR="009C7B5C" w:rsidRPr="00BA39FE" w:rsidRDefault="009C7B5C" w:rsidP="00FE371A">
      <w:pPr>
        <w:spacing w:after="0" w:line="240" w:lineRule="atLeast"/>
        <w:ind w:left="1100"/>
        <w:rPr>
          <w:rFonts w:ascii="Arial" w:eastAsia="SimSun" w:hAnsi="Arial" w:cs="Arial"/>
          <w:lang w:val="ru-RU" w:eastAsia="zh-CN"/>
        </w:rPr>
      </w:pPr>
    </w:p>
    <w:p w:rsidR="009C7B5C" w:rsidRPr="00BA39FE" w:rsidRDefault="009C7B5C" w:rsidP="009C7B5C">
      <w:pPr>
        <w:numPr>
          <w:ilvl w:val="0"/>
          <w:numId w:val="13"/>
        </w:numPr>
        <w:spacing w:after="0" w:line="240" w:lineRule="atLeast"/>
        <w:ind w:left="1650" w:hanging="550"/>
        <w:rPr>
          <w:rFonts w:ascii="Arial" w:eastAsia="SimSun" w:hAnsi="Arial" w:cs="Arial"/>
          <w:lang w:val="ru-RU" w:eastAsia="zh-CN"/>
        </w:rPr>
      </w:pPr>
      <w:proofErr w:type="gramStart"/>
      <w:r w:rsidRPr="009C7B5C">
        <w:rPr>
          <w:rFonts w:ascii="Arial" w:eastAsia="SimSun" w:hAnsi="Arial" w:cs="Arial"/>
          <w:lang w:val="ru-RU" w:eastAsia="zh-CN"/>
        </w:rPr>
        <w:t>отдельные и подкрепленные документами заявления о финансовой поддержке для участия в определенном заседании МРГ будут направляться кандидатами от их собственного имени Генеральному директору ВОИС с учетом их получения не менее чем за 60 дней до открытия сессии Комитета, которая предшествует заседанию МРГ, для которого испрашивается поддержка, или к такой более ранней дате, которую, исходя из практических соображений, может определить и</w:t>
      </w:r>
      <w:proofErr w:type="gramEnd"/>
      <w:r w:rsidRPr="009C7B5C">
        <w:rPr>
          <w:rFonts w:ascii="Arial" w:eastAsia="SimSun" w:hAnsi="Arial" w:cs="Arial"/>
          <w:lang w:val="ru-RU" w:eastAsia="zh-CN"/>
        </w:rPr>
        <w:t xml:space="preserve"> объявить Секретариат.   Полученные в более поздние сроки заявления будут рассмотрены на следующей сессии Комитета.</w:t>
      </w:r>
    </w:p>
    <w:p w:rsidR="009C7B5C" w:rsidRPr="00BA39FE" w:rsidRDefault="009C7B5C" w:rsidP="00FE371A">
      <w:pPr>
        <w:spacing w:after="0" w:line="240" w:lineRule="atLeast"/>
        <w:ind w:left="550"/>
        <w:rPr>
          <w:rFonts w:ascii="Arial" w:eastAsia="SimSun" w:hAnsi="Arial" w:cs="Arial"/>
          <w:lang w:val="ru-RU" w:eastAsia="zh-CN"/>
        </w:rPr>
      </w:pPr>
    </w:p>
    <w:p w:rsidR="009C7B5C" w:rsidRPr="002C7F05" w:rsidRDefault="002C7F05" w:rsidP="009C7B5C">
      <w:pPr>
        <w:numPr>
          <w:ilvl w:val="0"/>
          <w:numId w:val="12"/>
        </w:numPr>
        <w:spacing w:after="0" w:line="240" w:lineRule="atLeast"/>
        <w:ind w:left="1100" w:hanging="550"/>
        <w:rPr>
          <w:rFonts w:ascii="Arial" w:eastAsia="Times New Roman" w:hAnsi="Arial" w:cs="Arial"/>
          <w:lang w:val="ru-RU"/>
        </w:rPr>
      </w:pPr>
      <w:r w:rsidRPr="00815536">
        <w:rPr>
          <w:rFonts w:ascii="Arial" w:eastAsia="Times New Roman" w:hAnsi="Arial" w:cs="Arial"/>
          <w:lang w:val="ru-RU"/>
        </w:rPr>
        <w:t>перед каждой сессией Комитета Генеральный директор ВОИС направляет участникам для сведения информационную записку с указанием</w:t>
      </w:r>
      <w:r w:rsidR="009C7B5C" w:rsidRPr="009C7B5C">
        <w:rPr>
          <w:rFonts w:ascii="Arial" w:eastAsia="Times New Roman" w:hAnsi="Arial" w:cs="Arial"/>
          <w:lang w:val="ru-RU"/>
        </w:rPr>
        <w:t>:</w:t>
      </w:r>
    </w:p>
    <w:p w:rsidR="009C7B5C" w:rsidRPr="002C7F05" w:rsidRDefault="009C7B5C" w:rsidP="00FE371A">
      <w:pPr>
        <w:spacing w:after="0" w:line="240" w:lineRule="atLeast"/>
        <w:ind w:left="1100"/>
        <w:rPr>
          <w:rFonts w:ascii="Arial" w:eastAsia="Times New Roman" w:hAnsi="Arial" w:cs="Arial"/>
          <w:lang w:val="ru-RU"/>
        </w:rPr>
      </w:pPr>
    </w:p>
    <w:p w:rsidR="009C7B5C" w:rsidRPr="002C7F05" w:rsidRDefault="002C7F05" w:rsidP="009C7B5C">
      <w:pPr>
        <w:numPr>
          <w:ilvl w:val="2"/>
          <w:numId w:val="11"/>
        </w:numPr>
        <w:spacing w:after="0" w:line="240" w:lineRule="atLeast"/>
        <w:ind w:left="1650" w:hanging="550"/>
        <w:rPr>
          <w:rFonts w:ascii="Arial" w:eastAsia="SimSun" w:hAnsi="Arial" w:cs="Arial"/>
          <w:lang w:val="ru-RU" w:eastAsia="zh-CN"/>
        </w:rPr>
      </w:pPr>
      <w:r w:rsidRPr="00815536">
        <w:rPr>
          <w:rFonts w:ascii="Arial" w:eastAsia="SimSun" w:hAnsi="Arial" w:cs="Arial"/>
          <w:lang w:val="ru-RU" w:eastAsia="zh-CN"/>
        </w:rPr>
        <w:t>объема добровольных взносов, внесенных в Фонд по состоянию на дату составления этого документа</w:t>
      </w:r>
      <w:r w:rsidR="009C7B5C" w:rsidRPr="009C7B5C">
        <w:rPr>
          <w:rFonts w:ascii="Arial" w:eastAsia="SimSun" w:hAnsi="Arial" w:cs="Arial"/>
          <w:lang w:val="ru-RU" w:eastAsia="zh-CN"/>
        </w:rPr>
        <w:t>;</w:t>
      </w:r>
    </w:p>
    <w:p w:rsidR="009C7B5C" w:rsidRPr="002C7F05" w:rsidRDefault="009C7B5C" w:rsidP="00FE371A">
      <w:pPr>
        <w:tabs>
          <w:tab w:val="left" w:pos="2410"/>
        </w:tabs>
        <w:spacing w:after="0" w:line="240" w:lineRule="atLeast"/>
        <w:ind w:left="1100"/>
        <w:rPr>
          <w:rFonts w:ascii="Arial" w:eastAsia="SimSun" w:hAnsi="Arial" w:cs="Arial"/>
          <w:lang w:val="ru-RU" w:eastAsia="zh-CN"/>
        </w:rPr>
      </w:pPr>
    </w:p>
    <w:p w:rsidR="009C7B5C" w:rsidRPr="002C7F05" w:rsidRDefault="002C7F05" w:rsidP="009C7B5C">
      <w:pPr>
        <w:numPr>
          <w:ilvl w:val="2"/>
          <w:numId w:val="11"/>
        </w:numPr>
        <w:spacing w:after="0" w:line="240" w:lineRule="atLeast"/>
        <w:ind w:left="1650" w:hanging="550"/>
        <w:rPr>
          <w:rFonts w:ascii="Arial" w:eastAsia="SimSun" w:hAnsi="Arial" w:cs="Arial"/>
          <w:lang w:val="ru-RU" w:eastAsia="zh-CN"/>
        </w:rPr>
      </w:pPr>
      <w:r w:rsidRPr="00815536">
        <w:rPr>
          <w:rFonts w:ascii="Arial" w:eastAsia="SimSun" w:hAnsi="Arial" w:cs="Arial"/>
          <w:lang w:val="ru-RU" w:eastAsia="zh-CN"/>
        </w:rPr>
        <w:t>организаций, внесших взносы (за исключением тех организаций, которые явно выразили желание сохранить свою анонимность)</w:t>
      </w:r>
      <w:r w:rsidR="009C7B5C" w:rsidRPr="009C7B5C">
        <w:rPr>
          <w:rFonts w:ascii="Arial" w:eastAsia="SimSun" w:hAnsi="Arial" w:cs="Arial"/>
          <w:lang w:val="ru-RU" w:eastAsia="zh-CN"/>
        </w:rPr>
        <w:t>;</w:t>
      </w:r>
    </w:p>
    <w:p w:rsidR="009C7B5C" w:rsidRPr="002C7F05" w:rsidRDefault="009C7B5C" w:rsidP="00FE371A">
      <w:pPr>
        <w:tabs>
          <w:tab w:val="left" w:pos="2410"/>
        </w:tabs>
        <w:spacing w:after="0" w:line="240" w:lineRule="atLeast"/>
        <w:ind w:left="1100"/>
        <w:rPr>
          <w:rFonts w:ascii="Arial" w:eastAsia="SimSun" w:hAnsi="Arial" w:cs="Arial"/>
          <w:lang w:val="ru-RU" w:eastAsia="zh-CN"/>
        </w:rPr>
      </w:pPr>
    </w:p>
    <w:p w:rsidR="009C7B5C" w:rsidRPr="00BA39FE" w:rsidRDefault="009C7B5C" w:rsidP="009C7B5C">
      <w:pPr>
        <w:numPr>
          <w:ilvl w:val="2"/>
          <w:numId w:val="11"/>
        </w:numPr>
        <w:spacing w:after="0" w:line="240" w:lineRule="atLeast"/>
        <w:ind w:left="1100" w:hanging="20"/>
        <w:rPr>
          <w:rFonts w:ascii="Arial" w:eastAsia="SimSun" w:hAnsi="Arial" w:cs="Arial"/>
          <w:lang w:val="ru-RU" w:eastAsia="zh-CN"/>
        </w:rPr>
      </w:pPr>
      <w:r w:rsidRPr="009C7B5C">
        <w:rPr>
          <w:rFonts w:ascii="Arial" w:eastAsia="SimSun" w:hAnsi="Arial" w:cs="Arial"/>
          <w:lang w:val="ru-RU" w:eastAsia="zh-CN"/>
        </w:rPr>
        <w:lastRenderedPageBreak/>
        <w:t>суммы наличных средств с учетом произведенных расходов;</w:t>
      </w:r>
    </w:p>
    <w:p w:rsidR="009C7B5C" w:rsidRPr="00BA39FE" w:rsidRDefault="009C7B5C" w:rsidP="00FE371A">
      <w:pPr>
        <w:tabs>
          <w:tab w:val="left" w:pos="2410"/>
        </w:tabs>
        <w:spacing w:after="0" w:line="240" w:lineRule="atLeast"/>
        <w:ind w:left="1100"/>
        <w:rPr>
          <w:rFonts w:ascii="Arial" w:eastAsia="SimSun" w:hAnsi="Arial" w:cs="Arial"/>
          <w:lang w:val="ru-RU" w:eastAsia="zh-CN"/>
        </w:rPr>
      </w:pPr>
    </w:p>
    <w:p w:rsidR="009C7B5C" w:rsidRPr="002C7F05" w:rsidRDefault="009C7B5C" w:rsidP="009C7B5C">
      <w:pPr>
        <w:numPr>
          <w:ilvl w:val="2"/>
          <w:numId w:val="11"/>
        </w:numPr>
        <w:spacing w:after="0" w:line="240" w:lineRule="atLeast"/>
        <w:ind w:left="1650" w:hanging="550"/>
        <w:rPr>
          <w:rFonts w:ascii="Arial" w:eastAsia="SimSun" w:hAnsi="Arial" w:cs="Arial"/>
          <w:lang w:val="ru-RU" w:eastAsia="zh-CN"/>
        </w:rPr>
      </w:pPr>
      <w:r w:rsidRPr="009C7B5C">
        <w:rPr>
          <w:rFonts w:ascii="Arial" w:eastAsia="SimSun" w:hAnsi="Arial" w:cs="Arial"/>
          <w:lang w:val="ru-RU" w:eastAsia="zh-CN"/>
        </w:rPr>
        <w:t xml:space="preserve">списка лиц, </w:t>
      </w:r>
      <w:r w:rsidR="002C7F05" w:rsidRPr="00815536">
        <w:rPr>
          <w:rFonts w:ascii="Arial" w:eastAsia="SimSun" w:hAnsi="Arial" w:cs="Arial"/>
          <w:lang w:val="ru-RU" w:eastAsia="zh-CN"/>
        </w:rPr>
        <w:t>которые получили поддержку</w:t>
      </w:r>
      <w:r w:rsidR="002C7F05" w:rsidRPr="009C7B5C">
        <w:rPr>
          <w:rFonts w:ascii="Arial" w:eastAsia="SimSun" w:hAnsi="Arial" w:cs="Arial"/>
          <w:lang w:val="ru-RU" w:eastAsia="zh-CN"/>
        </w:rPr>
        <w:t xml:space="preserve"> </w:t>
      </w:r>
      <w:r w:rsidRPr="009C7B5C">
        <w:rPr>
          <w:rFonts w:ascii="Arial" w:eastAsia="SimSun" w:hAnsi="Arial" w:cs="Arial"/>
          <w:lang w:val="ru-RU" w:eastAsia="zh-CN"/>
        </w:rPr>
        <w:t>Фонда со времени представления предыдущей информационной записки;</w:t>
      </w:r>
    </w:p>
    <w:p w:rsidR="009C7B5C" w:rsidRPr="002C7F05" w:rsidRDefault="009C7B5C" w:rsidP="00FE371A">
      <w:pPr>
        <w:tabs>
          <w:tab w:val="left" w:pos="2410"/>
        </w:tabs>
        <w:spacing w:after="0" w:line="240" w:lineRule="atLeast"/>
        <w:ind w:left="1100"/>
        <w:rPr>
          <w:rFonts w:ascii="Arial" w:eastAsia="SimSun" w:hAnsi="Arial" w:cs="Arial"/>
          <w:lang w:val="ru-RU" w:eastAsia="zh-CN"/>
        </w:rPr>
      </w:pPr>
    </w:p>
    <w:p w:rsidR="009C7B5C" w:rsidRPr="002C7F05" w:rsidRDefault="002C7F05" w:rsidP="002C7F05">
      <w:pPr>
        <w:numPr>
          <w:ilvl w:val="2"/>
          <w:numId w:val="11"/>
        </w:numPr>
        <w:spacing w:after="0" w:line="240" w:lineRule="atLeast"/>
        <w:ind w:left="1710" w:hanging="630"/>
        <w:rPr>
          <w:rFonts w:ascii="Arial" w:eastAsia="SimSun" w:hAnsi="Arial" w:cs="Arial"/>
          <w:lang w:val="ru-RU" w:eastAsia="zh-CN"/>
        </w:rPr>
      </w:pPr>
      <w:r w:rsidRPr="00815536">
        <w:rPr>
          <w:rFonts w:ascii="Arial" w:eastAsia="SimSun" w:hAnsi="Arial" w:cs="Arial"/>
          <w:lang w:val="ru-RU" w:eastAsia="zh-CN"/>
        </w:rPr>
        <w:t>лиц, которые были включены в число бенефициаров Фонда, но были вынуждены отозвать свое заявление</w:t>
      </w:r>
      <w:r w:rsidR="009C7B5C" w:rsidRPr="009C7B5C">
        <w:rPr>
          <w:rFonts w:ascii="Arial" w:eastAsia="SimSun" w:hAnsi="Arial" w:cs="Arial"/>
          <w:lang w:val="ru-RU" w:eastAsia="zh-CN"/>
        </w:rPr>
        <w:t>;</w:t>
      </w:r>
    </w:p>
    <w:p w:rsidR="009C7B5C" w:rsidRPr="002C7F05" w:rsidRDefault="009C7B5C" w:rsidP="00FE371A">
      <w:pPr>
        <w:tabs>
          <w:tab w:val="left" w:pos="2410"/>
        </w:tabs>
        <w:spacing w:after="0" w:line="240" w:lineRule="atLeast"/>
        <w:ind w:left="1100"/>
        <w:rPr>
          <w:rFonts w:ascii="Arial" w:eastAsia="SimSun" w:hAnsi="Arial" w:cs="Arial"/>
          <w:lang w:val="ru-RU" w:eastAsia="zh-CN"/>
        </w:rPr>
      </w:pPr>
    </w:p>
    <w:p w:rsidR="009C7B5C" w:rsidRPr="00BA39FE" w:rsidRDefault="00E72B18" w:rsidP="009C7B5C">
      <w:pPr>
        <w:numPr>
          <w:ilvl w:val="2"/>
          <w:numId w:val="11"/>
        </w:numPr>
        <w:spacing w:after="0" w:line="240" w:lineRule="atLeast"/>
        <w:ind w:left="1100" w:hanging="20"/>
        <w:rPr>
          <w:rFonts w:ascii="Arial" w:eastAsia="SimSun" w:hAnsi="Arial" w:cs="Arial"/>
          <w:lang w:val="ru-RU" w:eastAsia="zh-CN"/>
        </w:rPr>
      </w:pPr>
      <w:r w:rsidRPr="00E72B18">
        <w:rPr>
          <w:rFonts w:ascii="Arial" w:hAnsi="Arial" w:cs="Arial"/>
          <w:lang w:val="ru-RU"/>
        </w:rPr>
        <w:t>суммы, выделенной в виде поддержки каждому бенефициару</w:t>
      </w:r>
      <w:r w:rsidR="009C7B5C" w:rsidRPr="00E72B18">
        <w:rPr>
          <w:rFonts w:ascii="Arial" w:eastAsia="SimSun" w:hAnsi="Arial" w:cs="Arial"/>
          <w:lang w:val="ru-RU" w:eastAsia="zh-CN"/>
        </w:rPr>
        <w:t xml:space="preserve">;  </w:t>
      </w:r>
      <w:r w:rsidR="009C7B5C" w:rsidRPr="009C7B5C">
        <w:rPr>
          <w:rFonts w:ascii="Arial" w:eastAsia="SimSun" w:hAnsi="Arial" w:cs="Arial"/>
          <w:lang w:val="ru-RU" w:eastAsia="zh-CN"/>
        </w:rPr>
        <w:t>и</w:t>
      </w:r>
    </w:p>
    <w:p w:rsidR="009C7B5C" w:rsidRPr="00BA39FE" w:rsidRDefault="009C7B5C" w:rsidP="00FE371A">
      <w:pPr>
        <w:tabs>
          <w:tab w:val="left" w:pos="2410"/>
        </w:tabs>
        <w:spacing w:after="0" w:line="240" w:lineRule="atLeast"/>
        <w:ind w:left="1100"/>
        <w:rPr>
          <w:rFonts w:ascii="Arial" w:eastAsia="SimSun" w:hAnsi="Arial" w:cs="Arial"/>
          <w:lang w:val="ru-RU" w:eastAsia="zh-CN"/>
        </w:rPr>
      </w:pPr>
    </w:p>
    <w:p w:rsidR="009C7B5C" w:rsidRPr="00E72B18" w:rsidRDefault="009C7B5C" w:rsidP="009C7B5C">
      <w:pPr>
        <w:numPr>
          <w:ilvl w:val="2"/>
          <w:numId w:val="11"/>
        </w:numPr>
        <w:tabs>
          <w:tab w:val="clear" w:pos="1701"/>
        </w:tabs>
        <w:spacing w:after="0" w:line="240" w:lineRule="atLeast"/>
        <w:ind w:left="1650" w:hanging="550"/>
        <w:rPr>
          <w:rFonts w:ascii="Arial" w:eastAsia="SimSun" w:hAnsi="Arial" w:cs="Arial"/>
          <w:lang w:val="ru-RU" w:eastAsia="zh-CN"/>
        </w:rPr>
      </w:pPr>
      <w:r w:rsidRPr="009C7B5C">
        <w:rPr>
          <w:rFonts w:ascii="Arial" w:eastAsia="SimSun" w:hAnsi="Arial" w:cs="Arial"/>
          <w:lang w:val="ru-RU" w:eastAsia="zh-CN"/>
        </w:rPr>
        <w:t xml:space="preserve">достаточно подробной информации о кандидатах, </w:t>
      </w:r>
      <w:r w:rsidR="00E72B18" w:rsidRPr="00E72B18">
        <w:rPr>
          <w:rFonts w:ascii="Arial" w:hAnsi="Arial" w:cs="Arial"/>
          <w:lang w:val="ru-RU"/>
        </w:rPr>
        <w:t xml:space="preserve">запросивших поддержку для обеспечения их участия в </w:t>
      </w:r>
      <w:r w:rsidRPr="00E72B18">
        <w:rPr>
          <w:rFonts w:ascii="Arial" w:eastAsia="SimSun" w:hAnsi="Arial" w:cs="Arial"/>
          <w:lang w:val="ru-RU" w:eastAsia="zh-CN"/>
        </w:rPr>
        <w:t>следующ</w:t>
      </w:r>
      <w:r w:rsidR="00E72B18" w:rsidRPr="00E72B18">
        <w:rPr>
          <w:rFonts w:ascii="Arial" w:eastAsia="SimSun" w:hAnsi="Arial" w:cs="Arial"/>
          <w:lang w:val="ru-RU" w:eastAsia="zh-CN"/>
        </w:rPr>
        <w:t>ей</w:t>
      </w:r>
      <w:r w:rsidRPr="00E72B18">
        <w:rPr>
          <w:rFonts w:ascii="Arial" w:eastAsia="SimSun" w:hAnsi="Arial" w:cs="Arial"/>
          <w:lang w:val="ru-RU" w:eastAsia="zh-CN"/>
        </w:rPr>
        <w:t xml:space="preserve"> сесси</w:t>
      </w:r>
      <w:r w:rsidR="00E72B18" w:rsidRPr="00E72B18">
        <w:rPr>
          <w:rFonts w:ascii="Arial" w:eastAsia="SimSun" w:hAnsi="Arial" w:cs="Arial"/>
          <w:lang w:val="ru-RU" w:eastAsia="zh-CN"/>
        </w:rPr>
        <w:t>и</w:t>
      </w:r>
      <w:r w:rsidRPr="00E72B18">
        <w:rPr>
          <w:rFonts w:ascii="Arial" w:eastAsia="SimSun" w:hAnsi="Arial" w:cs="Arial"/>
          <w:lang w:val="ru-RU" w:eastAsia="zh-CN"/>
        </w:rPr>
        <w:t xml:space="preserve"> Комите</w:t>
      </w:r>
      <w:r w:rsidRPr="009C7B5C">
        <w:rPr>
          <w:rFonts w:ascii="Arial" w:eastAsia="SimSun" w:hAnsi="Arial" w:cs="Arial"/>
          <w:lang w:val="ru-RU" w:eastAsia="zh-CN"/>
        </w:rPr>
        <w:t>та и/или следующе</w:t>
      </w:r>
      <w:r w:rsidR="00E72B18">
        <w:rPr>
          <w:rFonts w:ascii="Arial" w:eastAsia="SimSun" w:hAnsi="Arial" w:cs="Arial"/>
          <w:lang w:val="ru-RU" w:eastAsia="zh-CN"/>
        </w:rPr>
        <w:t>м</w:t>
      </w:r>
      <w:r w:rsidRPr="009C7B5C">
        <w:rPr>
          <w:rFonts w:ascii="Arial" w:eastAsia="SimSun" w:hAnsi="Arial" w:cs="Arial"/>
          <w:lang w:val="ru-RU" w:eastAsia="zh-CN"/>
        </w:rPr>
        <w:t xml:space="preserve"> заседани</w:t>
      </w:r>
      <w:r w:rsidR="00E72B18">
        <w:rPr>
          <w:rFonts w:ascii="Arial" w:eastAsia="SimSun" w:hAnsi="Arial" w:cs="Arial"/>
          <w:lang w:val="ru-RU" w:eastAsia="zh-CN"/>
        </w:rPr>
        <w:t>и</w:t>
      </w:r>
      <w:r w:rsidRPr="009C7B5C">
        <w:rPr>
          <w:rFonts w:ascii="Arial" w:eastAsia="SimSun" w:hAnsi="Arial" w:cs="Arial"/>
          <w:lang w:val="ru-RU" w:eastAsia="zh-CN"/>
        </w:rPr>
        <w:t xml:space="preserve"> (заседания</w:t>
      </w:r>
      <w:r w:rsidR="00E72B18">
        <w:rPr>
          <w:rFonts w:ascii="Arial" w:eastAsia="SimSun" w:hAnsi="Arial" w:cs="Arial"/>
          <w:lang w:val="ru-RU" w:eastAsia="zh-CN"/>
        </w:rPr>
        <w:t>х</w:t>
      </w:r>
      <w:r w:rsidRPr="009C7B5C">
        <w:rPr>
          <w:rFonts w:ascii="Arial" w:eastAsia="SimSun" w:hAnsi="Arial" w:cs="Arial"/>
          <w:lang w:val="ru-RU" w:eastAsia="zh-CN"/>
        </w:rPr>
        <w:t>) МРГ.</w:t>
      </w:r>
    </w:p>
    <w:p w:rsidR="009C7B5C" w:rsidRPr="00E72B18" w:rsidRDefault="009C7B5C" w:rsidP="00FE371A">
      <w:pPr>
        <w:spacing w:after="0" w:line="240" w:lineRule="atLeast"/>
        <w:ind w:left="1100"/>
        <w:rPr>
          <w:rFonts w:ascii="Arial" w:eastAsia="SimSun" w:hAnsi="Arial" w:cs="Arial"/>
          <w:lang w:val="ru-RU" w:eastAsia="zh-CN"/>
        </w:rPr>
      </w:pPr>
    </w:p>
    <w:p w:rsidR="009C7B5C" w:rsidRPr="00BA39FE" w:rsidRDefault="009C7B5C" w:rsidP="009C7B5C">
      <w:pPr>
        <w:spacing w:after="0" w:line="240" w:lineRule="atLeast"/>
        <w:rPr>
          <w:rFonts w:ascii="Arial" w:eastAsia="SimSun" w:hAnsi="Arial" w:cs="Arial"/>
          <w:lang w:val="ru-RU" w:eastAsia="zh-CN"/>
        </w:rPr>
      </w:pPr>
      <w:r w:rsidRPr="009C7B5C">
        <w:rPr>
          <w:rFonts w:ascii="Arial" w:eastAsia="SimSun" w:hAnsi="Arial" w:cs="Arial"/>
          <w:lang w:val="ru-RU" w:eastAsia="zh-CN"/>
        </w:rPr>
        <w:t>Этот документ также будет поименно адресован членам Консультативного совета для рассмотрения и обсуждения.</w:t>
      </w:r>
    </w:p>
    <w:p w:rsidR="002C7F05" w:rsidRDefault="002C7F05" w:rsidP="009C7B5C">
      <w:pPr>
        <w:spacing w:after="0" w:line="240" w:lineRule="atLeast"/>
        <w:ind w:left="1100" w:hanging="550"/>
        <w:rPr>
          <w:rFonts w:ascii="Arial" w:eastAsia="SimSun" w:hAnsi="Arial" w:cs="Arial"/>
          <w:lang w:val="ru-RU" w:eastAsia="zh-CN"/>
        </w:rPr>
      </w:pPr>
    </w:p>
    <w:p w:rsidR="009C7B5C" w:rsidRPr="00E72B18" w:rsidRDefault="009C7B5C" w:rsidP="009C7B5C">
      <w:pPr>
        <w:spacing w:after="0" w:line="240" w:lineRule="atLeast"/>
        <w:ind w:left="1100" w:hanging="550"/>
        <w:rPr>
          <w:rFonts w:ascii="Arial" w:eastAsia="SimSun" w:hAnsi="Arial" w:cs="Arial"/>
          <w:lang w:val="ru-RU" w:eastAsia="zh-CN"/>
        </w:rPr>
      </w:pPr>
      <w:proofErr w:type="gramStart"/>
      <w:r w:rsidRPr="009C7B5C">
        <w:rPr>
          <w:rFonts w:ascii="Arial" w:eastAsia="SimSun" w:hAnsi="Arial" w:cs="Arial"/>
          <w:lang w:val="ru-RU" w:eastAsia="zh-CN"/>
        </w:rPr>
        <w:t>(g)</w:t>
      </w:r>
      <w:r w:rsidR="002C7F05">
        <w:rPr>
          <w:rFonts w:ascii="Arial" w:eastAsia="SimSun" w:hAnsi="Arial" w:cs="Arial"/>
          <w:lang w:val="ru-RU" w:eastAsia="zh-CN"/>
        </w:rPr>
        <w:tab/>
      </w:r>
      <w:r w:rsidR="00E72B18" w:rsidRPr="00E72B18">
        <w:rPr>
          <w:rFonts w:ascii="Arial" w:hAnsi="Arial" w:cs="Arial"/>
          <w:lang w:val="ru-RU"/>
        </w:rPr>
        <w:t>после избрания членов Консультативного совета Генеральный директор ВОИС проводит его заседания в ходе сессии Комитета, предшествующей сессии</w:t>
      </w:r>
      <w:r w:rsidRPr="00E72B18">
        <w:rPr>
          <w:rFonts w:ascii="Arial" w:eastAsia="SimSun" w:hAnsi="Arial" w:cs="Arial"/>
          <w:lang w:val="ru-RU" w:eastAsia="zh-CN"/>
        </w:rPr>
        <w:t xml:space="preserve"> Комитета и/или заседанию (заседаниям) МРГ, </w:t>
      </w:r>
      <w:r w:rsidR="00E72B18" w:rsidRPr="00E72B18">
        <w:rPr>
          <w:rFonts w:ascii="Arial" w:hAnsi="Arial" w:cs="Arial"/>
          <w:lang w:val="ru-RU"/>
        </w:rPr>
        <w:t>в отношении которой испрашивается поддержка, без ущерба для права его членов обсуждать в неофициальном порядке любые вопросы, входящие в сферу их компетенции, в период между сессиями Комитета</w:t>
      </w:r>
      <w:r w:rsidRPr="00E72B18">
        <w:rPr>
          <w:rFonts w:ascii="Arial" w:eastAsia="SimSun" w:hAnsi="Arial" w:cs="Arial"/>
          <w:lang w:val="ru-RU" w:eastAsia="zh-CN"/>
        </w:rPr>
        <w:t>.</w:t>
      </w:r>
      <w:proofErr w:type="gramEnd"/>
    </w:p>
    <w:p w:rsidR="009C7B5C" w:rsidRPr="002C7F05" w:rsidRDefault="009C7B5C" w:rsidP="00FE371A">
      <w:pPr>
        <w:spacing w:after="0" w:line="240" w:lineRule="atLeast"/>
        <w:ind w:left="1100" w:hanging="550"/>
        <w:rPr>
          <w:rFonts w:ascii="Arial" w:eastAsia="SimSun" w:hAnsi="Arial" w:cs="Arial"/>
          <w:lang w:val="ru-RU" w:eastAsia="zh-CN"/>
        </w:rPr>
      </w:pPr>
    </w:p>
    <w:p w:rsidR="009C7B5C" w:rsidRPr="00E72B18" w:rsidRDefault="009C7B5C" w:rsidP="009C7B5C">
      <w:pPr>
        <w:spacing w:after="0" w:line="240" w:lineRule="atLeast"/>
        <w:ind w:left="1100" w:hanging="550"/>
        <w:rPr>
          <w:rFonts w:ascii="Arial" w:eastAsia="SimSun" w:hAnsi="Arial" w:cs="Arial"/>
          <w:lang w:eastAsia="zh-CN"/>
        </w:rPr>
      </w:pPr>
      <w:r w:rsidRPr="009C7B5C">
        <w:rPr>
          <w:rFonts w:ascii="Arial" w:eastAsia="SimSun" w:hAnsi="Arial" w:cs="Arial"/>
          <w:lang w:val="ru-RU" w:eastAsia="zh-CN"/>
        </w:rPr>
        <w:t>(h)</w:t>
      </w:r>
      <w:r w:rsidR="002C7F05">
        <w:rPr>
          <w:rFonts w:ascii="Arial" w:eastAsia="SimSun" w:hAnsi="Arial" w:cs="Arial"/>
          <w:lang w:val="ru-RU" w:eastAsia="zh-CN"/>
        </w:rPr>
        <w:tab/>
      </w:r>
      <w:r w:rsidRPr="00E72B18">
        <w:rPr>
          <w:rFonts w:ascii="Arial" w:eastAsia="SimSun" w:hAnsi="Arial" w:cs="Arial"/>
          <w:lang w:val="ru-RU" w:eastAsia="zh-CN"/>
        </w:rPr>
        <w:t>В ходе своих обсуждений Консультативный совет должен обеспечить выполнение кандидатами всех квалификационных критериев, изложенных, в частности, в статье 5, и должен согласовать рекомендуемый список удовлетворяющих этим критериям кандидатов, которые должны получить поддержку из Фонда.</w:t>
      </w:r>
      <w:r w:rsidR="00FE371A" w:rsidRPr="00E72B18">
        <w:rPr>
          <w:rFonts w:ascii="Arial" w:eastAsia="SimSun" w:hAnsi="Arial" w:cs="Arial"/>
          <w:lang w:val="ru-RU" w:eastAsia="zh-CN"/>
        </w:rPr>
        <w:t xml:space="preserve">  </w:t>
      </w:r>
      <w:r w:rsidR="00E72B18" w:rsidRPr="00E72B18">
        <w:rPr>
          <w:rFonts w:ascii="Arial" w:hAnsi="Arial" w:cs="Arial"/>
          <w:lang w:val="ru-RU"/>
        </w:rPr>
        <w:t>При принятии своей рекомендации Консультативный совет должен также обеспечить</w:t>
      </w:r>
      <w:r w:rsidRPr="00E72B18">
        <w:rPr>
          <w:rFonts w:ascii="Arial" w:eastAsia="SimSun" w:hAnsi="Arial" w:cs="Arial"/>
          <w:lang w:val="ru-RU" w:eastAsia="zh-CN"/>
        </w:rPr>
        <w:t>:</w:t>
      </w:r>
    </w:p>
    <w:p w:rsidR="009C7B5C" w:rsidRDefault="009C7B5C" w:rsidP="00FE371A">
      <w:pPr>
        <w:tabs>
          <w:tab w:val="left" w:pos="1560"/>
        </w:tabs>
        <w:spacing w:after="0" w:line="240" w:lineRule="atLeast"/>
        <w:ind w:left="550"/>
        <w:rPr>
          <w:rFonts w:ascii="Arial" w:eastAsia="SimSun" w:hAnsi="Arial" w:cs="Arial"/>
          <w:lang w:eastAsia="zh-CN"/>
        </w:rPr>
      </w:pPr>
    </w:p>
    <w:p w:rsidR="009C7B5C" w:rsidRPr="00BA39FE" w:rsidRDefault="00E72B18" w:rsidP="00E72B18">
      <w:pPr>
        <w:numPr>
          <w:ilvl w:val="0"/>
          <w:numId w:val="8"/>
        </w:numPr>
        <w:spacing w:after="0" w:line="240" w:lineRule="atLeast"/>
        <w:ind w:left="1650" w:hanging="550"/>
        <w:rPr>
          <w:rFonts w:ascii="Arial" w:eastAsia="SimSun" w:hAnsi="Arial" w:cs="Arial"/>
          <w:lang w:val="ru-RU" w:eastAsia="zh-CN"/>
        </w:rPr>
      </w:pPr>
      <w:r w:rsidRPr="00E72B18">
        <w:rPr>
          <w:rFonts w:ascii="Arial" w:eastAsia="SimSun" w:hAnsi="Arial" w:cs="Arial"/>
          <w:lang w:val="ru-RU" w:eastAsia="zh-CN"/>
        </w:rPr>
        <w:t xml:space="preserve">поддержание, насколько это возможно, из сессии в сессию баланса между бенефициарами-мужчинами и бенефициарами-женщинами, а также между представляемыми ими </w:t>
      </w:r>
      <w:proofErr w:type="spellStart"/>
      <w:r w:rsidRPr="00E72B18">
        <w:rPr>
          <w:rFonts w:ascii="Arial" w:eastAsia="SimSun" w:hAnsi="Arial" w:cs="Arial"/>
          <w:lang w:val="ru-RU" w:eastAsia="zh-CN"/>
        </w:rPr>
        <w:t>геокультурными</w:t>
      </w:r>
      <w:proofErr w:type="spellEnd"/>
      <w:r w:rsidRPr="00E72B18">
        <w:rPr>
          <w:rFonts w:ascii="Arial" w:eastAsia="SimSun" w:hAnsi="Arial" w:cs="Arial"/>
          <w:lang w:val="ru-RU" w:eastAsia="zh-CN"/>
        </w:rPr>
        <w:t xml:space="preserve"> регионами</w:t>
      </w:r>
      <w:r w:rsidR="009C7B5C" w:rsidRPr="009C7B5C">
        <w:rPr>
          <w:rFonts w:ascii="Arial" w:eastAsia="SimSun" w:hAnsi="Arial" w:cs="Arial"/>
          <w:lang w:val="ru-RU" w:eastAsia="zh-CN"/>
        </w:rPr>
        <w:t>;  и</w:t>
      </w:r>
    </w:p>
    <w:p w:rsidR="009C7B5C" w:rsidRPr="00BA39FE" w:rsidRDefault="009C7B5C" w:rsidP="00FE371A">
      <w:pPr>
        <w:spacing w:after="0" w:line="240" w:lineRule="atLeast"/>
        <w:ind w:left="1100"/>
        <w:rPr>
          <w:rFonts w:ascii="Arial" w:eastAsia="SimSun" w:hAnsi="Arial" w:cs="Arial"/>
          <w:lang w:val="ru-RU" w:eastAsia="zh-CN"/>
        </w:rPr>
      </w:pPr>
    </w:p>
    <w:p w:rsidR="009C7B5C" w:rsidRPr="00BA39FE" w:rsidRDefault="00E72B18" w:rsidP="00E72B18">
      <w:pPr>
        <w:numPr>
          <w:ilvl w:val="0"/>
          <w:numId w:val="8"/>
        </w:numPr>
        <w:spacing w:after="0" w:line="240" w:lineRule="atLeast"/>
        <w:ind w:left="1650" w:hanging="550"/>
        <w:rPr>
          <w:rFonts w:ascii="Arial" w:eastAsia="SimSun" w:hAnsi="Arial" w:cs="Arial"/>
          <w:lang w:val="ru-RU" w:eastAsia="zh-CN"/>
        </w:rPr>
      </w:pPr>
      <w:r w:rsidRPr="00E72B18">
        <w:rPr>
          <w:rFonts w:ascii="Arial" w:eastAsia="SimSun" w:hAnsi="Arial" w:cs="Arial"/>
          <w:lang w:val="ru-RU" w:eastAsia="zh-CN"/>
        </w:rPr>
        <w:t>принятие во внимание, когда это необходимо, той пользы, которую может принести Комитету многократное участие в его сессиях одного и того же бенефициара</w:t>
      </w:r>
      <w:r w:rsidR="009C7B5C" w:rsidRPr="009C7B5C">
        <w:rPr>
          <w:rFonts w:ascii="Arial" w:eastAsia="SimSun" w:hAnsi="Arial" w:cs="Arial"/>
          <w:lang w:val="ru-RU" w:eastAsia="zh-CN"/>
        </w:rPr>
        <w:t>.</w:t>
      </w:r>
    </w:p>
    <w:p w:rsidR="009C7B5C" w:rsidRPr="00BA39FE" w:rsidRDefault="009C7B5C" w:rsidP="00FE371A">
      <w:pPr>
        <w:spacing w:after="0" w:line="240" w:lineRule="atLeast"/>
        <w:ind w:left="567"/>
        <w:rPr>
          <w:rFonts w:ascii="Arial" w:eastAsia="SimSun" w:hAnsi="Arial" w:cs="Arial"/>
          <w:lang w:val="ru-RU" w:eastAsia="zh-CN"/>
        </w:rPr>
      </w:pPr>
    </w:p>
    <w:p w:rsidR="009C7B5C" w:rsidRPr="00E72B18" w:rsidRDefault="009729A1" w:rsidP="009C7B5C">
      <w:pPr>
        <w:spacing w:after="0" w:line="240" w:lineRule="atLeast"/>
        <w:rPr>
          <w:rFonts w:ascii="Arial" w:eastAsia="SimSun" w:hAnsi="Arial" w:cs="Arial"/>
          <w:lang w:val="ru-RU" w:eastAsia="zh-CN"/>
        </w:rPr>
      </w:pPr>
      <w:r w:rsidRPr="00E72B18">
        <w:rPr>
          <w:rFonts w:ascii="Arial" w:eastAsia="SimSun" w:hAnsi="Arial" w:cs="Arial"/>
          <w:lang w:val="ru-RU" w:eastAsia="zh-CN"/>
        </w:rPr>
        <w:t>Н</w:t>
      </w:r>
      <w:r w:rsidR="009C7B5C" w:rsidRPr="00E72B18">
        <w:rPr>
          <w:rFonts w:ascii="Arial" w:eastAsia="SimSun" w:hAnsi="Arial" w:cs="Arial"/>
          <w:lang w:val="ru-RU" w:eastAsia="zh-CN"/>
        </w:rPr>
        <w:t xml:space="preserve">аконец, </w:t>
      </w:r>
      <w:r w:rsidR="00E72B18" w:rsidRPr="00E72B18">
        <w:rPr>
          <w:rFonts w:ascii="Arial" w:hAnsi="Arial" w:cs="Arial"/>
          <w:lang w:val="ru-RU"/>
        </w:rPr>
        <w:t xml:space="preserve">при принятии своей рекомендации Комитет учитывает объем наличных средств, о которых Генеральный директор сообщает в информационной записке, упомянутой в Статье 6(f), и в частности он определяет тех кандидатов, по которым достигнуто согласие и для поддержки которых имеются средства, и тех кандидатов, по которым достигнуто принципиальное согласие, но для </w:t>
      </w:r>
      <w:proofErr w:type="gramStart"/>
      <w:r w:rsidR="00E72B18" w:rsidRPr="00E72B18">
        <w:rPr>
          <w:rFonts w:ascii="Arial" w:hAnsi="Arial" w:cs="Arial"/>
          <w:lang w:val="ru-RU"/>
        </w:rPr>
        <w:t>поддержки</w:t>
      </w:r>
      <w:proofErr w:type="gramEnd"/>
      <w:r w:rsidR="00E72B18" w:rsidRPr="00E72B18">
        <w:rPr>
          <w:rFonts w:ascii="Arial" w:hAnsi="Arial" w:cs="Arial"/>
          <w:lang w:val="ru-RU"/>
        </w:rPr>
        <w:t xml:space="preserve"> которых средств недостаточно.  Кандидаты этой последней категории пользуются приоритетом при принятии решений относительно финансирования участия в последующих сессиях Комитета </w:t>
      </w:r>
      <w:r w:rsidR="009C7B5C" w:rsidRPr="00E72B18">
        <w:rPr>
          <w:rFonts w:ascii="Arial" w:eastAsia="SimSun" w:hAnsi="Arial" w:cs="Arial"/>
          <w:lang w:val="ru-RU" w:eastAsia="zh-CN"/>
        </w:rPr>
        <w:t>и/или заседаниях МРГ.</w:t>
      </w:r>
    </w:p>
    <w:p w:rsidR="009C7B5C" w:rsidRPr="002C7F05" w:rsidRDefault="009C7B5C" w:rsidP="00FE371A">
      <w:pPr>
        <w:spacing w:after="0" w:line="240" w:lineRule="atLeast"/>
        <w:rPr>
          <w:rFonts w:ascii="Arial" w:eastAsia="SimSun" w:hAnsi="Arial" w:cs="Arial"/>
          <w:lang w:val="ru-RU" w:eastAsia="zh-CN"/>
        </w:rPr>
      </w:pPr>
    </w:p>
    <w:p w:rsidR="009C7B5C" w:rsidRPr="00BA39FE" w:rsidRDefault="009C7B5C" w:rsidP="009C7B5C">
      <w:pPr>
        <w:spacing w:after="0" w:line="240" w:lineRule="atLeast"/>
        <w:rPr>
          <w:rFonts w:ascii="Arial" w:eastAsia="SimSun" w:hAnsi="Arial" w:cs="Arial"/>
          <w:lang w:val="ru-RU" w:eastAsia="zh-CN"/>
        </w:rPr>
      </w:pPr>
      <w:r w:rsidRPr="009C7B5C">
        <w:rPr>
          <w:rFonts w:ascii="Arial" w:eastAsia="SimSun" w:hAnsi="Arial" w:cs="Arial"/>
          <w:lang w:val="ru-RU" w:eastAsia="zh-CN"/>
        </w:rPr>
        <w:t>В соответствии со статьей 6(b), Международное бюро ВОИС будет оказывать административную поддержку Консультативному совету в ходе его обсуждений.</w:t>
      </w:r>
    </w:p>
    <w:p w:rsidR="009C7B5C" w:rsidRPr="00BA39FE" w:rsidRDefault="009C7B5C" w:rsidP="00FE371A">
      <w:pPr>
        <w:spacing w:after="0" w:line="240" w:lineRule="atLeast"/>
        <w:ind w:left="567"/>
        <w:rPr>
          <w:rFonts w:ascii="Arial" w:eastAsia="SimSun" w:hAnsi="Arial" w:cs="Arial"/>
          <w:lang w:val="ru-RU" w:eastAsia="zh-CN"/>
        </w:rPr>
      </w:pPr>
    </w:p>
    <w:p w:rsidR="009C7B5C" w:rsidRPr="00E72B18" w:rsidRDefault="009C7B5C" w:rsidP="009C7B5C">
      <w:pPr>
        <w:spacing w:after="0" w:line="240" w:lineRule="atLeast"/>
        <w:ind w:left="1100" w:hanging="533"/>
        <w:rPr>
          <w:rFonts w:ascii="Arial" w:eastAsia="SimSun" w:hAnsi="Arial" w:cs="Arial"/>
          <w:lang w:val="ru-RU" w:eastAsia="zh-CN"/>
        </w:rPr>
      </w:pPr>
      <w:r w:rsidRPr="009C7B5C">
        <w:rPr>
          <w:rFonts w:ascii="Arial" w:eastAsia="SimSun" w:hAnsi="Arial" w:cs="Arial"/>
          <w:lang w:val="ru-RU" w:eastAsia="zh-CN"/>
        </w:rPr>
        <w:t>(i)</w:t>
      </w:r>
      <w:r w:rsidR="002C7F05">
        <w:rPr>
          <w:rFonts w:ascii="Arial" w:eastAsia="SimSun" w:hAnsi="Arial" w:cs="Arial"/>
          <w:lang w:val="ru-RU" w:eastAsia="zh-CN"/>
        </w:rPr>
        <w:tab/>
      </w:r>
      <w:r w:rsidR="00E72B18" w:rsidRPr="00E72B18">
        <w:rPr>
          <w:rFonts w:ascii="Arial" w:hAnsi="Arial" w:cs="Arial"/>
          <w:lang w:val="ru-RU"/>
        </w:rPr>
        <w:t>Консультативный совет принимает свою рекомендацию до окончания сессии Комитета, в ходе которой он проводит свои заседания</w:t>
      </w:r>
      <w:r w:rsidRPr="00E72B18">
        <w:rPr>
          <w:rFonts w:ascii="Arial" w:eastAsia="SimSun" w:hAnsi="Arial" w:cs="Arial"/>
          <w:lang w:val="ru-RU" w:eastAsia="zh-CN"/>
        </w:rPr>
        <w:t>.</w:t>
      </w:r>
      <w:r w:rsidR="00FE371A" w:rsidRPr="00E72B18">
        <w:rPr>
          <w:rFonts w:ascii="Arial" w:eastAsia="SimSun" w:hAnsi="Arial" w:cs="Arial"/>
          <w:lang w:val="ru-RU" w:eastAsia="zh-CN"/>
        </w:rPr>
        <w:t xml:space="preserve">  </w:t>
      </w:r>
      <w:r w:rsidR="00E72B18" w:rsidRPr="00E72B18">
        <w:rPr>
          <w:rFonts w:ascii="Arial" w:hAnsi="Arial" w:cs="Arial"/>
          <w:lang w:val="ru-RU"/>
        </w:rPr>
        <w:t>В этой рекомендации определяются</w:t>
      </w:r>
      <w:r w:rsidRPr="00E72B18">
        <w:rPr>
          <w:rFonts w:ascii="Arial" w:eastAsia="SimSun" w:hAnsi="Arial" w:cs="Arial"/>
          <w:lang w:val="ru-RU" w:eastAsia="zh-CN"/>
        </w:rPr>
        <w:t>:</w:t>
      </w:r>
    </w:p>
    <w:p w:rsidR="009C7B5C" w:rsidRPr="00E72B18" w:rsidRDefault="009C7B5C" w:rsidP="00FE371A">
      <w:pPr>
        <w:tabs>
          <w:tab w:val="left" w:pos="1100"/>
        </w:tabs>
        <w:spacing w:after="0" w:line="240" w:lineRule="atLeast"/>
        <w:ind w:left="1100"/>
        <w:rPr>
          <w:rFonts w:ascii="Arial" w:eastAsia="SimSun" w:hAnsi="Arial" w:cs="Arial"/>
          <w:lang w:val="ru-RU" w:eastAsia="zh-CN"/>
        </w:rPr>
      </w:pPr>
    </w:p>
    <w:p w:rsidR="009C7B5C" w:rsidRPr="00E72B18" w:rsidRDefault="009C7B5C" w:rsidP="009C7B5C">
      <w:pPr>
        <w:numPr>
          <w:ilvl w:val="1"/>
          <w:numId w:val="12"/>
        </w:numPr>
        <w:spacing w:after="0" w:line="240" w:lineRule="atLeast"/>
        <w:ind w:left="1650" w:hanging="550"/>
        <w:rPr>
          <w:rFonts w:ascii="Arial" w:eastAsia="SimSun" w:hAnsi="Arial" w:cs="Arial"/>
          <w:lang w:val="ru-RU" w:eastAsia="zh-CN"/>
        </w:rPr>
      </w:pPr>
      <w:r w:rsidRPr="00E72B18">
        <w:rPr>
          <w:rFonts w:ascii="Arial" w:eastAsia="SimSun" w:hAnsi="Arial" w:cs="Arial"/>
          <w:lang w:val="ru-RU" w:eastAsia="zh-CN"/>
        </w:rPr>
        <w:lastRenderedPageBreak/>
        <w:t>следующая сессия Комитета и в соответствующем случае заседание (заседания) МРГ, для которых предназначена финансовая поддержка (т.е. последующая сессия Комитета);</w:t>
      </w:r>
    </w:p>
    <w:p w:rsidR="009C7B5C" w:rsidRPr="00E72B18" w:rsidRDefault="009C7B5C" w:rsidP="00FE371A">
      <w:pPr>
        <w:tabs>
          <w:tab w:val="left" w:pos="1100"/>
          <w:tab w:val="num" w:pos="3141"/>
        </w:tabs>
        <w:spacing w:after="0" w:line="240" w:lineRule="atLeast"/>
        <w:ind w:left="1100"/>
        <w:rPr>
          <w:rFonts w:ascii="Arial" w:eastAsia="SimSun" w:hAnsi="Arial" w:cs="Arial"/>
          <w:lang w:val="ru-RU" w:eastAsia="zh-CN"/>
        </w:rPr>
      </w:pPr>
    </w:p>
    <w:p w:rsidR="009C7B5C" w:rsidRPr="00E72B18" w:rsidRDefault="009C7B5C" w:rsidP="009C7B5C">
      <w:pPr>
        <w:numPr>
          <w:ilvl w:val="1"/>
          <w:numId w:val="12"/>
        </w:numPr>
        <w:spacing w:after="0" w:line="240" w:lineRule="atLeast"/>
        <w:ind w:left="1650" w:hanging="550"/>
        <w:rPr>
          <w:rFonts w:ascii="Arial" w:eastAsia="SimSun" w:hAnsi="Arial" w:cs="Arial"/>
          <w:lang w:val="ru-RU" w:eastAsia="zh-CN"/>
        </w:rPr>
      </w:pPr>
      <w:r w:rsidRPr="00E72B18">
        <w:rPr>
          <w:rFonts w:ascii="Arial" w:eastAsia="SimSun" w:hAnsi="Arial" w:cs="Arial"/>
          <w:lang w:val="ru-RU" w:eastAsia="zh-CN"/>
        </w:rPr>
        <w:t xml:space="preserve">кандидаты, </w:t>
      </w:r>
      <w:r w:rsidR="00E72B18" w:rsidRPr="00E72B18">
        <w:rPr>
          <w:rFonts w:ascii="Arial" w:hAnsi="Arial" w:cs="Arial"/>
          <w:lang w:val="ru-RU"/>
        </w:rPr>
        <w:t>которым, по мнению Консультативного совета, следует предоставить поддержку</w:t>
      </w:r>
      <w:r w:rsidRPr="00E72B18">
        <w:rPr>
          <w:rFonts w:ascii="Arial" w:eastAsia="SimSun" w:hAnsi="Arial" w:cs="Arial"/>
          <w:lang w:val="ru-RU" w:eastAsia="zh-CN"/>
        </w:rPr>
        <w:t xml:space="preserve"> на эту сессию Комитета и/или заседание (заседания) МРГ, </w:t>
      </w:r>
      <w:r w:rsidR="00E72B18" w:rsidRPr="00E72B18">
        <w:rPr>
          <w:rFonts w:ascii="Arial" w:hAnsi="Arial" w:cs="Arial"/>
          <w:lang w:val="ru-RU"/>
        </w:rPr>
        <w:t>и для поддержки которых имеются средства</w:t>
      </w:r>
      <w:r w:rsidRPr="00E72B18">
        <w:rPr>
          <w:rFonts w:ascii="Arial" w:eastAsia="SimSun" w:hAnsi="Arial" w:cs="Arial"/>
          <w:lang w:val="ru-RU" w:eastAsia="zh-CN"/>
        </w:rPr>
        <w:t>;</w:t>
      </w:r>
    </w:p>
    <w:p w:rsidR="009C7B5C" w:rsidRPr="00E72B18" w:rsidRDefault="009C7B5C" w:rsidP="00FE371A">
      <w:pPr>
        <w:tabs>
          <w:tab w:val="left" w:pos="1100"/>
          <w:tab w:val="num" w:pos="3141"/>
        </w:tabs>
        <w:spacing w:after="0" w:line="240" w:lineRule="atLeast"/>
        <w:ind w:left="1100"/>
        <w:rPr>
          <w:rFonts w:ascii="Arial" w:eastAsia="SimSun" w:hAnsi="Arial" w:cs="Arial"/>
          <w:lang w:val="ru-RU" w:eastAsia="zh-CN"/>
        </w:rPr>
      </w:pPr>
    </w:p>
    <w:p w:rsidR="009C7B5C" w:rsidRPr="00E72B18" w:rsidRDefault="00E72B18" w:rsidP="009C7B5C">
      <w:pPr>
        <w:numPr>
          <w:ilvl w:val="1"/>
          <w:numId w:val="12"/>
        </w:numPr>
        <w:spacing w:after="0" w:line="240" w:lineRule="atLeast"/>
        <w:ind w:left="1650" w:hanging="550"/>
        <w:rPr>
          <w:rFonts w:ascii="Arial" w:eastAsia="SimSun" w:hAnsi="Arial" w:cs="Arial"/>
          <w:lang w:val="ru-RU" w:eastAsia="zh-CN"/>
        </w:rPr>
      </w:pPr>
      <w:r w:rsidRPr="00E72B18">
        <w:rPr>
          <w:rFonts w:ascii="Arial" w:hAnsi="Arial" w:cs="Arial"/>
          <w:lang w:val="ru-RU"/>
        </w:rPr>
        <w:t xml:space="preserve">любой кандидат или кандидаты, которым, по мнению Консультативного совета, в принципе следует предоставить поддержку, но для </w:t>
      </w:r>
      <w:proofErr w:type="gramStart"/>
      <w:r w:rsidRPr="00E72B18">
        <w:rPr>
          <w:rFonts w:ascii="Arial" w:hAnsi="Arial" w:cs="Arial"/>
          <w:lang w:val="ru-RU"/>
        </w:rPr>
        <w:t>поддержки</w:t>
      </w:r>
      <w:proofErr w:type="gramEnd"/>
      <w:r w:rsidRPr="00E72B18">
        <w:rPr>
          <w:rFonts w:ascii="Arial" w:hAnsi="Arial" w:cs="Arial"/>
          <w:lang w:val="ru-RU"/>
        </w:rPr>
        <w:t xml:space="preserve"> которых средств не достаточно</w:t>
      </w:r>
      <w:r w:rsidR="009C7B5C" w:rsidRPr="00E72B18">
        <w:rPr>
          <w:rFonts w:ascii="Arial" w:eastAsia="SimSun" w:hAnsi="Arial" w:cs="Arial"/>
          <w:lang w:val="ru-RU" w:eastAsia="zh-CN"/>
        </w:rPr>
        <w:t>;</w:t>
      </w:r>
    </w:p>
    <w:p w:rsidR="009C7B5C" w:rsidRPr="00E72B18" w:rsidRDefault="009C7B5C" w:rsidP="00FE371A">
      <w:pPr>
        <w:tabs>
          <w:tab w:val="num" w:pos="3141"/>
        </w:tabs>
        <w:spacing w:after="0" w:line="240" w:lineRule="atLeast"/>
        <w:ind w:left="1650" w:hanging="550"/>
        <w:rPr>
          <w:rFonts w:ascii="Arial" w:eastAsia="SimSun" w:hAnsi="Arial" w:cs="Arial"/>
          <w:lang w:val="ru-RU" w:eastAsia="zh-CN"/>
        </w:rPr>
      </w:pPr>
    </w:p>
    <w:p w:rsidR="009C7B5C" w:rsidRPr="00E72B18" w:rsidRDefault="00E72B18" w:rsidP="009C7B5C">
      <w:pPr>
        <w:numPr>
          <w:ilvl w:val="1"/>
          <w:numId w:val="12"/>
        </w:numPr>
        <w:spacing w:after="0" w:line="240" w:lineRule="atLeast"/>
        <w:ind w:left="1650" w:hanging="550"/>
        <w:rPr>
          <w:rFonts w:ascii="Arial" w:eastAsia="SimSun" w:hAnsi="Arial" w:cs="Arial"/>
          <w:lang w:val="ru-RU" w:eastAsia="zh-CN"/>
        </w:rPr>
      </w:pPr>
      <w:r w:rsidRPr="00E72B18">
        <w:rPr>
          <w:rFonts w:ascii="Arial" w:hAnsi="Arial" w:cs="Arial"/>
          <w:lang w:val="ru-RU"/>
        </w:rPr>
        <w:t xml:space="preserve">любой кандидат или кандидаты, заявления которых были отклонены в соответствии с процедурой, предусмотренной </w:t>
      </w:r>
      <w:r w:rsidR="00AB2B78">
        <w:rPr>
          <w:rFonts w:ascii="Arial" w:hAnsi="Arial" w:cs="Arial"/>
          <w:lang w:val="ru-RU"/>
        </w:rPr>
        <w:t>с</w:t>
      </w:r>
      <w:r w:rsidRPr="00E72B18">
        <w:rPr>
          <w:rFonts w:ascii="Arial" w:hAnsi="Arial" w:cs="Arial"/>
          <w:lang w:val="ru-RU"/>
        </w:rPr>
        <w:t>татьей 10</w:t>
      </w:r>
      <w:r w:rsidR="009C7B5C" w:rsidRPr="00E72B18">
        <w:rPr>
          <w:rFonts w:ascii="Arial" w:eastAsia="SimSun" w:hAnsi="Arial" w:cs="Arial"/>
          <w:lang w:val="ru-RU" w:eastAsia="zh-CN"/>
        </w:rPr>
        <w:t>;  и</w:t>
      </w:r>
    </w:p>
    <w:p w:rsidR="009C7B5C" w:rsidRPr="00E72B18" w:rsidRDefault="009C7B5C" w:rsidP="00FE371A">
      <w:pPr>
        <w:tabs>
          <w:tab w:val="left" w:pos="1100"/>
          <w:tab w:val="num" w:pos="2727"/>
        </w:tabs>
        <w:spacing w:after="0" w:line="240" w:lineRule="atLeast"/>
        <w:ind w:left="1100"/>
        <w:rPr>
          <w:rFonts w:ascii="Arial" w:eastAsia="SimSun" w:hAnsi="Arial" w:cs="Arial"/>
          <w:lang w:val="ru-RU" w:eastAsia="zh-CN"/>
        </w:rPr>
      </w:pPr>
    </w:p>
    <w:p w:rsidR="009C7B5C" w:rsidRPr="00E72B18" w:rsidRDefault="00E72B18" w:rsidP="009C7B5C">
      <w:pPr>
        <w:numPr>
          <w:ilvl w:val="1"/>
          <w:numId w:val="12"/>
        </w:numPr>
        <w:spacing w:after="0" w:line="240" w:lineRule="atLeast"/>
        <w:ind w:left="1650" w:hanging="550"/>
        <w:rPr>
          <w:rFonts w:ascii="Arial" w:eastAsia="SimSun" w:hAnsi="Arial" w:cs="Arial"/>
          <w:lang w:val="ru-RU" w:eastAsia="zh-CN"/>
        </w:rPr>
      </w:pPr>
      <w:r w:rsidRPr="00E72B18">
        <w:rPr>
          <w:rFonts w:ascii="Arial" w:hAnsi="Arial" w:cs="Arial"/>
          <w:lang w:val="ru-RU"/>
        </w:rPr>
        <w:t xml:space="preserve">любой кандидат или кандидаты, рассмотрение заявлений которых отложено до следующей сессии Комитета в соответствии с процедурой, предусмотренной </w:t>
      </w:r>
      <w:r w:rsidR="00AB2B78">
        <w:rPr>
          <w:rFonts w:ascii="Arial" w:hAnsi="Arial" w:cs="Arial"/>
          <w:lang w:val="ru-RU"/>
        </w:rPr>
        <w:t>с</w:t>
      </w:r>
      <w:r w:rsidRPr="00E72B18">
        <w:rPr>
          <w:rFonts w:ascii="Arial" w:hAnsi="Arial" w:cs="Arial"/>
          <w:lang w:val="ru-RU"/>
        </w:rPr>
        <w:t>татьей 10</w:t>
      </w:r>
      <w:r w:rsidR="009C7B5C" w:rsidRPr="00E72B18">
        <w:rPr>
          <w:rFonts w:ascii="Arial" w:eastAsia="SimSun" w:hAnsi="Arial" w:cs="Arial"/>
          <w:lang w:val="ru-RU" w:eastAsia="zh-CN"/>
        </w:rPr>
        <w:t>.</w:t>
      </w:r>
    </w:p>
    <w:p w:rsidR="009C7B5C" w:rsidRPr="00BA39FE" w:rsidRDefault="009C7B5C" w:rsidP="00FE371A">
      <w:pPr>
        <w:spacing w:after="0" w:line="240" w:lineRule="atLeast"/>
        <w:ind w:left="567"/>
        <w:rPr>
          <w:rFonts w:ascii="Arial" w:eastAsia="SimSun" w:hAnsi="Arial" w:cs="Arial"/>
          <w:lang w:val="ru-RU" w:eastAsia="zh-CN"/>
        </w:rPr>
      </w:pPr>
    </w:p>
    <w:p w:rsidR="009C7B5C" w:rsidRDefault="009D69FD" w:rsidP="009C7B5C">
      <w:pPr>
        <w:spacing w:after="0" w:line="240" w:lineRule="atLeast"/>
        <w:rPr>
          <w:rFonts w:ascii="Arial" w:eastAsia="SimSun" w:hAnsi="Arial" w:cs="Arial"/>
          <w:lang w:val="ru-RU" w:eastAsia="zh-CN"/>
        </w:rPr>
      </w:pPr>
      <w:r w:rsidRPr="009D69FD">
        <w:rPr>
          <w:rFonts w:ascii="Arial" w:eastAsia="SimSun" w:hAnsi="Arial" w:cs="Arial"/>
          <w:lang w:val="ru-RU" w:eastAsia="zh-CN"/>
        </w:rPr>
        <w:t>Консультативный совет незамедлительно доводит содержание рекомендации до сведения Генерального директора, который принимает решение в соответствии с этой рекомендацией. Генеральный директор незамедлительно и, в любом случае, до окончания текущей сессии Комитета информирует Комитет посредством информационной записки с указанием решения, принятого по каждому кандидату</w:t>
      </w:r>
      <w:r w:rsidR="009C7B5C" w:rsidRPr="009C7B5C">
        <w:rPr>
          <w:rFonts w:ascii="Arial" w:eastAsia="SimSun" w:hAnsi="Arial" w:cs="Arial"/>
          <w:lang w:val="ru-RU" w:eastAsia="zh-CN"/>
        </w:rPr>
        <w:t>.</w:t>
      </w:r>
      <w:r w:rsidR="00FE371A" w:rsidRPr="009F3913">
        <w:rPr>
          <w:rFonts w:ascii="Arial" w:eastAsia="SimSun" w:hAnsi="Arial" w:cs="Arial"/>
          <w:lang w:val="ru-RU" w:eastAsia="zh-CN"/>
        </w:rPr>
        <w:t xml:space="preserve"> </w:t>
      </w:r>
    </w:p>
    <w:p w:rsidR="002C7F05" w:rsidRPr="002C7F05" w:rsidRDefault="002C7F05" w:rsidP="009C7B5C">
      <w:pPr>
        <w:spacing w:after="0" w:line="240" w:lineRule="atLeast"/>
        <w:rPr>
          <w:rFonts w:ascii="Arial" w:eastAsia="SimSun" w:hAnsi="Arial" w:cs="Arial"/>
          <w:lang w:val="ru-RU" w:eastAsia="zh-CN"/>
        </w:rPr>
      </w:pPr>
    </w:p>
    <w:p w:rsidR="009C7B5C" w:rsidRPr="00BA39FE" w:rsidRDefault="009C7B5C" w:rsidP="009C7B5C">
      <w:pPr>
        <w:spacing w:after="0" w:line="240" w:lineRule="atLeast"/>
        <w:ind w:left="1100" w:hanging="550"/>
        <w:rPr>
          <w:rFonts w:ascii="Arial" w:eastAsia="SimSun" w:hAnsi="Arial" w:cs="Arial"/>
          <w:lang w:val="ru-RU" w:eastAsia="zh-CN"/>
        </w:rPr>
      </w:pPr>
      <w:r w:rsidRPr="009C7B5C">
        <w:rPr>
          <w:rFonts w:ascii="Arial" w:eastAsia="SimSun" w:hAnsi="Arial" w:cs="Arial"/>
          <w:lang w:val="ru-RU" w:eastAsia="zh-CN"/>
        </w:rPr>
        <w:t>(j)</w:t>
      </w:r>
      <w:r w:rsidR="009F3913">
        <w:rPr>
          <w:rFonts w:ascii="Arial" w:eastAsia="SimSun" w:hAnsi="Arial" w:cs="Arial"/>
          <w:lang w:val="ru-RU" w:eastAsia="zh-CN"/>
        </w:rPr>
        <w:tab/>
      </w:r>
      <w:r w:rsidR="009D69FD" w:rsidRPr="009D69FD">
        <w:rPr>
          <w:rFonts w:ascii="Arial" w:hAnsi="Arial" w:cs="Arial"/>
          <w:lang w:val="ru-RU"/>
        </w:rPr>
        <w:t xml:space="preserve">в соответствии со </w:t>
      </w:r>
      <w:r w:rsidR="00AB2B78">
        <w:rPr>
          <w:rFonts w:ascii="Arial" w:hAnsi="Arial" w:cs="Arial"/>
          <w:lang w:val="ru-RU"/>
        </w:rPr>
        <w:t>с</w:t>
      </w:r>
      <w:r w:rsidR="009D69FD" w:rsidRPr="009D69FD">
        <w:rPr>
          <w:rFonts w:ascii="Arial" w:hAnsi="Arial" w:cs="Arial"/>
          <w:lang w:val="ru-RU"/>
        </w:rPr>
        <w:t>татьей 6(</w:t>
      </w:r>
      <w:r w:rsidR="009D69FD" w:rsidRPr="009D69FD">
        <w:rPr>
          <w:rFonts w:ascii="Arial" w:hAnsi="Arial" w:cs="Arial"/>
        </w:rPr>
        <w:t>b</w:t>
      </w:r>
      <w:r w:rsidR="009D69FD" w:rsidRPr="009D69FD">
        <w:rPr>
          <w:rFonts w:ascii="Arial" w:hAnsi="Arial" w:cs="Arial"/>
          <w:lang w:val="ru-RU"/>
        </w:rPr>
        <w:t xml:space="preserve">) Генеральный директор ВОИС принимает административные меры, необходимые для выполнения его решения в отношении соответствующей </w:t>
      </w:r>
      <w:r w:rsidRPr="009D69FD">
        <w:rPr>
          <w:rFonts w:ascii="Arial" w:eastAsia="SimSun" w:hAnsi="Arial" w:cs="Arial"/>
          <w:lang w:val="ru-RU" w:eastAsia="zh-CN"/>
        </w:rPr>
        <w:t>сессии Комитета и в соответствующем случае к заседанию (заседаниям) МРГ</w:t>
      </w:r>
      <w:r w:rsidRPr="009C7B5C">
        <w:rPr>
          <w:rFonts w:ascii="Arial" w:eastAsia="SimSun" w:hAnsi="Arial" w:cs="Arial"/>
          <w:lang w:val="ru-RU" w:eastAsia="zh-CN"/>
        </w:rPr>
        <w:t>.</w:t>
      </w:r>
    </w:p>
    <w:p w:rsidR="009C7B5C" w:rsidRPr="00BA39FE" w:rsidRDefault="009C7B5C" w:rsidP="00FE371A">
      <w:pPr>
        <w:spacing w:after="0" w:line="240" w:lineRule="atLeast"/>
        <w:ind w:left="567"/>
        <w:rPr>
          <w:rFonts w:ascii="Arial" w:eastAsia="SimSun" w:hAnsi="Arial" w:cs="Arial"/>
          <w:lang w:val="ru-RU" w:eastAsia="zh-CN"/>
        </w:rPr>
      </w:pPr>
    </w:p>
    <w:p w:rsidR="009C7B5C" w:rsidRPr="009F3913" w:rsidRDefault="009F3913" w:rsidP="009C7B5C">
      <w:pPr>
        <w:keepNext/>
        <w:spacing w:before="240" w:after="60" w:line="240" w:lineRule="atLeast"/>
        <w:outlineLvl w:val="1"/>
        <w:rPr>
          <w:rFonts w:ascii="Arial" w:eastAsia="SimSun" w:hAnsi="Arial" w:cs="Arial"/>
          <w:bCs/>
          <w:iCs/>
          <w:caps/>
          <w:lang w:val="ru-RU" w:eastAsia="zh-CN"/>
        </w:rPr>
      </w:pPr>
      <w:r>
        <w:rPr>
          <w:rFonts w:ascii="Arial" w:eastAsia="SimSun" w:hAnsi="Arial" w:cs="Arial"/>
          <w:bCs/>
          <w:iCs/>
          <w:caps/>
          <w:lang w:val="ru-RU" w:eastAsia="zh-CN"/>
        </w:rPr>
        <w:t>V.</w:t>
      </w:r>
      <w:r>
        <w:rPr>
          <w:rFonts w:ascii="Arial" w:eastAsia="SimSun" w:hAnsi="Arial" w:cs="Arial"/>
          <w:bCs/>
          <w:iCs/>
          <w:caps/>
          <w:lang w:val="ru-RU" w:eastAsia="zh-CN"/>
        </w:rPr>
        <w:tab/>
      </w:r>
      <w:r w:rsidR="009C7B5C" w:rsidRPr="009C7B5C">
        <w:rPr>
          <w:rFonts w:ascii="Arial" w:eastAsia="SimSun" w:hAnsi="Arial" w:cs="Arial"/>
          <w:bCs/>
          <w:iCs/>
          <w:caps/>
          <w:lang w:val="ru-RU" w:eastAsia="zh-CN"/>
        </w:rPr>
        <w:t>ДРУГИЕ ПОЛОЖЕНИЯ, ОТНОСЯЩИЕСЯ К КОНСУЛЬТАТИВНОМУ СОВЕТУ</w:t>
      </w:r>
    </w:p>
    <w:p w:rsidR="009C7B5C" w:rsidRPr="009F3913" w:rsidRDefault="009C7B5C" w:rsidP="00FE371A">
      <w:pPr>
        <w:keepNext/>
        <w:spacing w:after="0" w:line="240" w:lineRule="atLeast"/>
        <w:rPr>
          <w:rFonts w:ascii="Arial" w:eastAsia="SimSun" w:hAnsi="Arial" w:cs="Arial"/>
          <w:lang w:val="ru-RU" w:eastAsia="zh-CN"/>
        </w:rPr>
      </w:pPr>
    </w:p>
    <w:p w:rsidR="009C7B5C" w:rsidRPr="009D69FD" w:rsidRDefault="009C7B5C" w:rsidP="009C7B5C">
      <w:pPr>
        <w:spacing w:after="0" w:line="240" w:lineRule="atLeast"/>
        <w:rPr>
          <w:rFonts w:ascii="Arial" w:eastAsia="SimSun" w:hAnsi="Arial" w:cs="Arial"/>
          <w:lang w:val="ru-RU" w:eastAsia="zh-CN"/>
        </w:rPr>
      </w:pPr>
      <w:r w:rsidRPr="009C7B5C">
        <w:rPr>
          <w:rFonts w:ascii="Arial" w:eastAsia="SimSun" w:hAnsi="Arial" w:cs="Arial"/>
          <w:lang w:val="ru-RU" w:eastAsia="zh-CN"/>
        </w:rPr>
        <w:t>7.</w:t>
      </w:r>
      <w:r w:rsidR="009F3913">
        <w:rPr>
          <w:rFonts w:ascii="Arial" w:eastAsia="SimSun" w:hAnsi="Arial" w:cs="Arial"/>
          <w:lang w:val="ru-RU" w:eastAsia="zh-CN"/>
        </w:rPr>
        <w:tab/>
      </w:r>
      <w:r w:rsidR="009D69FD" w:rsidRPr="009D69FD">
        <w:rPr>
          <w:rFonts w:ascii="Arial" w:eastAsia="SimSun" w:hAnsi="Arial" w:cs="Arial"/>
          <w:lang w:val="ru-RU" w:eastAsia="zh-CN"/>
        </w:rPr>
        <w:t>Консультативный совет состоит из девяти членов, включая</w:t>
      </w:r>
      <w:r w:rsidRPr="009D69FD">
        <w:rPr>
          <w:rFonts w:ascii="Arial" w:eastAsia="SimSun" w:hAnsi="Arial" w:cs="Arial"/>
          <w:lang w:val="ru-RU" w:eastAsia="zh-CN"/>
        </w:rPr>
        <w:t>:</w:t>
      </w:r>
    </w:p>
    <w:p w:rsidR="009C7B5C" w:rsidRPr="009D69FD" w:rsidRDefault="009C7B5C" w:rsidP="00FE371A">
      <w:pPr>
        <w:spacing w:after="0" w:line="240" w:lineRule="atLeast"/>
        <w:rPr>
          <w:rFonts w:ascii="Arial" w:eastAsia="SimSun" w:hAnsi="Arial" w:cs="Arial"/>
          <w:lang w:val="ru-RU" w:eastAsia="zh-CN"/>
        </w:rPr>
      </w:pPr>
    </w:p>
    <w:p w:rsidR="009C7B5C" w:rsidRPr="009D69FD" w:rsidRDefault="009C7B5C" w:rsidP="009C7B5C">
      <w:pPr>
        <w:numPr>
          <w:ilvl w:val="2"/>
          <w:numId w:val="9"/>
        </w:numPr>
        <w:tabs>
          <w:tab w:val="num" w:pos="1100"/>
        </w:tabs>
        <w:spacing w:after="0" w:line="240" w:lineRule="atLeast"/>
        <w:ind w:left="1100" w:hanging="550"/>
        <w:rPr>
          <w:rFonts w:ascii="Arial" w:eastAsia="SimSun" w:hAnsi="Arial" w:cs="Arial"/>
          <w:lang w:val="ru-RU" w:eastAsia="zh-CN"/>
        </w:rPr>
      </w:pPr>
      <w:r w:rsidRPr="009D69FD">
        <w:rPr>
          <w:rFonts w:ascii="Arial" w:eastAsia="SimSun" w:hAnsi="Arial" w:cs="Arial"/>
          <w:lang w:val="ru-RU" w:eastAsia="zh-CN"/>
        </w:rPr>
        <w:t xml:space="preserve">Председателя Комитета, </w:t>
      </w:r>
      <w:r w:rsidRPr="00FE3717">
        <w:rPr>
          <w:rFonts w:ascii="Arial" w:eastAsia="SimSun" w:hAnsi="Arial" w:cs="Arial"/>
          <w:lang w:val="ru-RU" w:eastAsia="zh-CN"/>
        </w:rPr>
        <w:t xml:space="preserve">назначенного </w:t>
      </w:r>
      <w:proofErr w:type="spellStart"/>
      <w:r w:rsidRPr="00FE3717">
        <w:rPr>
          <w:rFonts w:ascii="Arial" w:eastAsia="SimSun" w:hAnsi="Arial" w:cs="Arial"/>
          <w:lang w:val="ru-RU" w:eastAsia="zh-CN"/>
        </w:rPr>
        <w:t>ex-officio</w:t>
      </w:r>
      <w:proofErr w:type="spellEnd"/>
      <w:r w:rsidRPr="009D69FD">
        <w:rPr>
          <w:rFonts w:ascii="Arial" w:eastAsia="SimSun" w:hAnsi="Arial" w:cs="Arial"/>
          <w:lang w:val="ru-RU" w:eastAsia="zh-CN"/>
        </w:rPr>
        <w:t>, или, если это окажется невозможным, одного из заместителей Председателя, назначенного Председателем в качестве его или ее заместителя;</w:t>
      </w:r>
      <w:r w:rsidR="00FE371A" w:rsidRPr="009D69FD">
        <w:rPr>
          <w:rFonts w:ascii="Arial" w:eastAsia="SimSun" w:hAnsi="Arial" w:cs="Arial"/>
          <w:lang w:val="ru-RU" w:eastAsia="zh-CN"/>
        </w:rPr>
        <w:t xml:space="preserve"> </w:t>
      </w:r>
    </w:p>
    <w:p w:rsidR="009C7B5C" w:rsidRPr="009D69FD" w:rsidRDefault="009C7B5C" w:rsidP="00FE371A">
      <w:pPr>
        <w:tabs>
          <w:tab w:val="num" w:pos="1100"/>
        </w:tabs>
        <w:spacing w:after="0" w:line="240" w:lineRule="atLeast"/>
        <w:ind w:left="550"/>
        <w:rPr>
          <w:rFonts w:ascii="Arial" w:eastAsia="SimSun" w:hAnsi="Arial" w:cs="Arial"/>
          <w:lang w:val="ru-RU" w:eastAsia="zh-CN"/>
        </w:rPr>
      </w:pPr>
    </w:p>
    <w:p w:rsidR="009C7B5C" w:rsidRPr="009D69FD" w:rsidRDefault="009D69FD" w:rsidP="009C7B5C">
      <w:pPr>
        <w:numPr>
          <w:ilvl w:val="1"/>
          <w:numId w:val="9"/>
        </w:numPr>
        <w:tabs>
          <w:tab w:val="num" w:pos="1100"/>
        </w:tabs>
        <w:spacing w:after="0" w:line="240" w:lineRule="atLeast"/>
        <w:ind w:left="1100" w:hanging="550"/>
        <w:rPr>
          <w:rFonts w:ascii="Arial" w:eastAsia="SimSun" w:hAnsi="Arial" w:cs="Arial"/>
          <w:lang w:val="ru-RU" w:eastAsia="zh-CN"/>
        </w:rPr>
      </w:pPr>
      <w:r w:rsidRPr="009D69FD">
        <w:rPr>
          <w:rFonts w:ascii="Arial" w:hAnsi="Arial" w:cs="Arial"/>
          <w:lang w:val="ru-RU"/>
        </w:rPr>
        <w:t xml:space="preserve">пять членов, обеспечивающих надлежащий географический баланс, из числа делегатов государств-членов Комитета, принимающих участие в работе </w:t>
      </w:r>
      <w:r w:rsidR="00AB2B78">
        <w:rPr>
          <w:rFonts w:ascii="Arial" w:hAnsi="Arial" w:cs="Arial"/>
          <w:lang w:val="ru-RU"/>
        </w:rPr>
        <w:br/>
      </w:r>
      <w:r w:rsidRPr="009D69FD">
        <w:rPr>
          <w:rFonts w:ascii="Arial" w:hAnsi="Arial" w:cs="Arial"/>
          <w:lang w:val="ru-RU"/>
        </w:rPr>
        <w:t>Комитета</w:t>
      </w:r>
      <w:r w:rsidR="009C7B5C" w:rsidRPr="009D69FD">
        <w:rPr>
          <w:rFonts w:ascii="Arial" w:eastAsia="SimSun" w:hAnsi="Arial" w:cs="Arial"/>
          <w:lang w:val="ru-RU" w:eastAsia="zh-CN"/>
        </w:rPr>
        <w:t>;  и</w:t>
      </w:r>
    </w:p>
    <w:p w:rsidR="009C7B5C" w:rsidRPr="009D69FD" w:rsidRDefault="009C7B5C" w:rsidP="00FE371A">
      <w:pPr>
        <w:tabs>
          <w:tab w:val="num" w:pos="1100"/>
        </w:tabs>
        <w:spacing w:after="0" w:line="240" w:lineRule="atLeast"/>
        <w:ind w:left="550"/>
        <w:rPr>
          <w:rFonts w:ascii="Arial" w:eastAsia="SimSun" w:hAnsi="Arial" w:cs="Arial"/>
          <w:lang w:val="ru-RU" w:eastAsia="zh-CN"/>
        </w:rPr>
      </w:pPr>
    </w:p>
    <w:p w:rsidR="009C7B5C" w:rsidRPr="009D69FD" w:rsidRDefault="009C7B5C" w:rsidP="009C7B5C">
      <w:pPr>
        <w:numPr>
          <w:ilvl w:val="1"/>
          <w:numId w:val="9"/>
        </w:numPr>
        <w:tabs>
          <w:tab w:val="num" w:pos="1100"/>
        </w:tabs>
        <w:spacing w:after="0" w:line="240" w:lineRule="atLeast"/>
        <w:ind w:left="1100" w:hanging="550"/>
        <w:rPr>
          <w:rFonts w:ascii="Arial" w:eastAsia="SimSun" w:hAnsi="Arial" w:cs="Arial"/>
          <w:lang w:val="ru-RU" w:eastAsia="zh-CN"/>
        </w:rPr>
      </w:pPr>
      <w:r w:rsidRPr="009D69FD">
        <w:rPr>
          <w:rFonts w:ascii="Arial" w:eastAsia="SimSun" w:hAnsi="Arial" w:cs="Arial"/>
          <w:lang w:val="ru-RU" w:eastAsia="zh-CN"/>
        </w:rPr>
        <w:t xml:space="preserve">трех членов из числа </w:t>
      </w:r>
      <w:r w:rsidR="009D69FD" w:rsidRPr="009D69FD">
        <w:rPr>
          <w:rFonts w:ascii="Arial" w:hAnsi="Arial" w:cs="Arial"/>
          <w:lang w:val="ru-RU"/>
        </w:rPr>
        <w:t>делегатов аккредитованных организаций-наблюдателей, представляющих коренные и местные общины или других традиционных носителей или хранителей</w:t>
      </w:r>
      <w:r w:rsidRPr="009D69FD">
        <w:rPr>
          <w:rFonts w:ascii="Arial" w:eastAsia="SimSun" w:hAnsi="Arial" w:cs="Arial"/>
          <w:lang w:val="ru-RU" w:eastAsia="zh-CN"/>
        </w:rPr>
        <w:t xml:space="preserve"> ТЗ или ТВК.</w:t>
      </w:r>
    </w:p>
    <w:p w:rsidR="009C7B5C" w:rsidRPr="00BA39FE" w:rsidRDefault="009C7B5C" w:rsidP="00FE371A">
      <w:pPr>
        <w:spacing w:after="0" w:line="240" w:lineRule="atLeast"/>
        <w:rPr>
          <w:rFonts w:ascii="Arial" w:eastAsia="SimSun" w:hAnsi="Arial" w:cs="Arial"/>
          <w:lang w:val="ru-RU" w:eastAsia="zh-CN"/>
        </w:rPr>
      </w:pPr>
    </w:p>
    <w:p w:rsidR="009C7B5C" w:rsidRPr="00BA39FE" w:rsidRDefault="009D69FD" w:rsidP="009C7B5C">
      <w:pPr>
        <w:spacing w:after="0" w:line="240" w:lineRule="atLeast"/>
        <w:rPr>
          <w:rFonts w:ascii="Arial" w:eastAsia="SimSun" w:hAnsi="Arial" w:cs="Arial"/>
          <w:lang w:val="ru-RU" w:eastAsia="zh-CN"/>
        </w:rPr>
      </w:pPr>
      <w:r w:rsidRPr="009D69FD">
        <w:rPr>
          <w:rFonts w:ascii="Arial" w:eastAsia="SimSun" w:hAnsi="Arial" w:cs="Arial"/>
          <w:lang w:val="ru-RU" w:eastAsia="zh-CN"/>
        </w:rPr>
        <w:t>Члены Консультативного совета выполняют свои обязанности в личном качестве и проводят свои обсуждения на независимой основе без какой-либо взаимосвязи с любыми консультациями, которые они могут счесть уместными</w:t>
      </w:r>
      <w:r w:rsidR="009C7B5C" w:rsidRPr="009C7B5C">
        <w:rPr>
          <w:rFonts w:ascii="Arial" w:eastAsia="SimSun" w:hAnsi="Arial" w:cs="Arial"/>
          <w:lang w:val="ru-RU" w:eastAsia="zh-CN"/>
        </w:rPr>
        <w:t>.</w:t>
      </w:r>
    </w:p>
    <w:p w:rsidR="009C7B5C" w:rsidRPr="00BA39FE" w:rsidRDefault="009C7B5C" w:rsidP="00FE371A">
      <w:pPr>
        <w:spacing w:after="0" w:line="240" w:lineRule="atLeast"/>
        <w:rPr>
          <w:rFonts w:ascii="Arial" w:eastAsia="SimSun" w:hAnsi="Arial" w:cs="Arial"/>
          <w:lang w:val="ru-RU" w:eastAsia="zh-CN"/>
        </w:rPr>
      </w:pPr>
    </w:p>
    <w:p w:rsidR="009C7B5C" w:rsidRPr="00BA39FE" w:rsidRDefault="009C7B5C" w:rsidP="009C7B5C">
      <w:pPr>
        <w:spacing w:after="0" w:line="240" w:lineRule="atLeast"/>
        <w:rPr>
          <w:rFonts w:ascii="Arial" w:eastAsia="SimSun" w:hAnsi="Arial" w:cs="Arial"/>
          <w:lang w:val="ru-RU" w:eastAsia="zh-CN"/>
        </w:rPr>
      </w:pPr>
      <w:r w:rsidRPr="009C7B5C">
        <w:rPr>
          <w:rFonts w:ascii="Arial" w:eastAsia="SimSun" w:hAnsi="Arial" w:cs="Arial"/>
          <w:lang w:val="ru-RU" w:eastAsia="zh-CN"/>
        </w:rPr>
        <w:t>8.</w:t>
      </w:r>
      <w:r w:rsidR="009F3913">
        <w:rPr>
          <w:rFonts w:ascii="Arial" w:eastAsia="SimSun" w:hAnsi="Arial" w:cs="Arial"/>
          <w:lang w:val="ru-RU" w:eastAsia="zh-CN"/>
        </w:rPr>
        <w:tab/>
      </w:r>
      <w:r w:rsidR="009D69FD" w:rsidRPr="009D69FD">
        <w:rPr>
          <w:rFonts w:ascii="Arial" w:eastAsia="SimSun" w:hAnsi="Arial" w:cs="Arial"/>
          <w:lang w:val="ru-RU" w:eastAsia="zh-CN"/>
        </w:rPr>
        <w:t xml:space="preserve">Члены Консультативного совета, кроме члена, назначаемого </w:t>
      </w:r>
      <w:proofErr w:type="spellStart"/>
      <w:r w:rsidR="009D69FD" w:rsidRPr="009D69FD">
        <w:rPr>
          <w:rFonts w:ascii="Arial" w:eastAsia="SimSun" w:hAnsi="Arial" w:cs="Arial"/>
          <w:lang w:val="ru-RU" w:eastAsia="zh-CN"/>
        </w:rPr>
        <w:t>ex</w:t>
      </w:r>
      <w:r w:rsidR="00FE3717" w:rsidRPr="00FE3717">
        <w:rPr>
          <w:rFonts w:ascii="Arial" w:eastAsia="SimSun" w:hAnsi="Arial" w:cs="Arial"/>
          <w:lang w:val="ru-RU" w:eastAsia="zh-CN"/>
        </w:rPr>
        <w:t>-</w:t>
      </w:r>
      <w:r w:rsidR="009D69FD" w:rsidRPr="009D69FD">
        <w:rPr>
          <w:rFonts w:ascii="Arial" w:eastAsia="SimSun" w:hAnsi="Arial" w:cs="Arial"/>
          <w:lang w:val="ru-RU" w:eastAsia="zh-CN"/>
        </w:rPr>
        <w:t>officio</w:t>
      </w:r>
      <w:proofErr w:type="spellEnd"/>
      <w:r w:rsidR="009D69FD" w:rsidRPr="009D69FD">
        <w:rPr>
          <w:rFonts w:ascii="Arial" w:eastAsia="SimSun" w:hAnsi="Arial" w:cs="Arial"/>
          <w:lang w:val="ru-RU" w:eastAsia="zh-CN"/>
        </w:rPr>
        <w:t xml:space="preserve">, избираются Комитетом по предложению его Председателя на второй день каждой его сессии после консультаций с государствами-членами и их региональными группами и, соответственно, </w:t>
      </w:r>
      <w:r w:rsidR="009D69FD" w:rsidRPr="009D69FD">
        <w:rPr>
          <w:rFonts w:ascii="Arial" w:eastAsia="SimSun" w:hAnsi="Arial" w:cs="Arial"/>
          <w:lang w:val="ru-RU" w:eastAsia="zh-CN"/>
        </w:rPr>
        <w:lastRenderedPageBreak/>
        <w:t xml:space="preserve">представителями аккредитованных организаций-наблюдателей.  Их полномочия, за исключением полномочий члена, назначаемого </w:t>
      </w:r>
      <w:proofErr w:type="spellStart"/>
      <w:r w:rsidR="009D69FD" w:rsidRPr="009D69FD">
        <w:rPr>
          <w:rFonts w:ascii="Arial" w:eastAsia="SimSun" w:hAnsi="Arial" w:cs="Arial"/>
          <w:lang w:val="ru-RU" w:eastAsia="zh-CN"/>
        </w:rPr>
        <w:t>ex</w:t>
      </w:r>
      <w:r w:rsidR="009D69FD">
        <w:rPr>
          <w:rFonts w:ascii="Arial" w:eastAsia="SimSun" w:hAnsi="Arial" w:cs="Arial"/>
          <w:lang w:val="ru-RU" w:eastAsia="zh-CN"/>
        </w:rPr>
        <w:t>-</w:t>
      </w:r>
      <w:r w:rsidR="009D69FD" w:rsidRPr="009D69FD">
        <w:rPr>
          <w:rFonts w:ascii="Arial" w:eastAsia="SimSun" w:hAnsi="Arial" w:cs="Arial"/>
          <w:lang w:val="ru-RU" w:eastAsia="zh-CN"/>
        </w:rPr>
        <w:t>officio</w:t>
      </w:r>
      <w:proofErr w:type="spellEnd"/>
      <w:r w:rsidR="009D69FD" w:rsidRPr="009D69FD">
        <w:rPr>
          <w:rFonts w:ascii="Arial" w:eastAsia="SimSun" w:hAnsi="Arial" w:cs="Arial"/>
          <w:lang w:val="ru-RU" w:eastAsia="zh-CN"/>
        </w:rPr>
        <w:t>, истекают при открытии следующей сессии Комитета</w:t>
      </w:r>
      <w:r w:rsidRPr="009C7B5C">
        <w:rPr>
          <w:rFonts w:ascii="Arial" w:eastAsia="SimSun" w:hAnsi="Arial" w:cs="Arial"/>
          <w:lang w:val="ru-RU" w:eastAsia="zh-CN"/>
        </w:rPr>
        <w:t>.</w:t>
      </w:r>
    </w:p>
    <w:p w:rsidR="009C7B5C" w:rsidRPr="00BA39FE" w:rsidRDefault="009C7B5C" w:rsidP="00FE371A">
      <w:pPr>
        <w:spacing w:after="0" w:line="240" w:lineRule="atLeast"/>
        <w:rPr>
          <w:rFonts w:ascii="Arial" w:eastAsia="SimSun" w:hAnsi="Arial" w:cs="Arial"/>
          <w:lang w:val="ru-RU" w:eastAsia="zh-CN"/>
        </w:rPr>
      </w:pPr>
    </w:p>
    <w:p w:rsidR="009C7B5C" w:rsidRPr="00BA39FE" w:rsidRDefault="009C7B5C" w:rsidP="009C7B5C">
      <w:pPr>
        <w:spacing w:after="0" w:line="240" w:lineRule="atLeast"/>
        <w:rPr>
          <w:rFonts w:ascii="Arial" w:eastAsia="SimSun" w:hAnsi="Arial" w:cs="Arial"/>
          <w:lang w:val="ru-RU" w:eastAsia="zh-CN"/>
        </w:rPr>
      </w:pPr>
      <w:r w:rsidRPr="009C7B5C">
        <w:rPr>
          <w:rFonts w:ascii="Arial" w:eastAsia="SimSun" w:hAnsi="Arial" w:cs="Arial"/>
          <w:lang w:val="ru-RU" w:eastAsia="zh-CN"/>
        </w:rPr>
        <w:t>9.</w:t>
      </w:r>
      <w:r w:rsidR="009F3913">
        <w:rPr>
          <w:rFonts w:ascii="Arial" w:eastAsia="SimSun" w:hAnsi="Arial" w:cs="Arial"/>
          <w:lang w:val="ru-RU" w:eastAsia="zh-CN"/>
        </w:rPr>
        <w:tab/>
      </w:r>
      <w:r w:rsidR="009D69FD" w:rsidRPr="009D69FD">
        <w:rPr>
          <w:rFonts w:ascii="Arial" w:eastAsia="SimSun" w:hAnsi="Arial" w:cs="Arial"/>
          <w:lang w:val="ru-RU" w:eastAsia="zh-CN"/>
        </w:rPr>
        <w:t>Консультативный совет регулярно проводит свои заседания в ходе сессий Комитета при условии наличия кворума из семи членов, включая Председателя или одного из заместителей Председателя</w:t>
      </w:r>
      <w:r w:rsidRPr="009C7B5C">
        <w:rPr>
          <w:rFonts w:ascii="Arial" w:eastAsia="SimSun" w:hAnsi="Arial" w:cs="Arial"/>
          <w:lang w:val="ru-RU" w:eastAsia="zh-CN"/>
        </w:rPr>
        <w:t>.</w:t>
      </w:r>
    </w:p>
    <w:p w:rsidR="009C7B5C" w:rsidRPr="00BA39FE" w:rsidRDefault="009C7B5C" w:rsidP="00FE371A">
      <w:pPr>
        <w:spacing w:after="0" w:line="240" w:lineRule="atLeast"/>
        <w:rPr>
          <w:rFonts w:ascii="Arial" w:eastAsia="SimSun" w:hAnsi="Arial" w:cs="Arial"/>
          <w:lang w:val="ru-RU" w:eastAsia="zh-CN"/>
        </w:rPr>
      </w:pPr>
    </w:p>
    <w:p w:rsidR="009C7B5C" w:rsidRPr="00BA39FE" w:rsidRDefault="009F3913" w:rsidP="009C7B5C">
      <w:pPr>
        <w:spacing w:after="0" w:line="240" w:lineRule="atLeast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10.</w:t>
      </w:r>
      <w:r>
        <w:rPr>
          <w:rFonts w:ascii="Arial" w:eastAsia="SimSun" w:hAnsi="Arial" w:cs="Arial"/>
          <w:lang w:val="ru-RU" w:eastAsia="zh-CN"/>
        </w:rPr>
        <w:tab/>
      </w:r>
      <w:r w:rsidR="009D69FD" w:rsidRPr="009D69FD">
        <w:rPr>
          <w:rFonts w:ascii="Arial" w:eastAsia="SimSun" w:hAnsi="Arial" w:cs="Arial"/>
          <w:lang w:val="ru-RU" w:eastAsia="zh-CN"/>
        </w:rPr>
        <w:t>Для принятия рекомендаций относительно выбора любых бенефициаров требуется согласие не менее чем семи членов Консультативного совета.  Если в отношении заявления не достигнуто согласия, его рассмотрение может быть продолжено на следующей сессии при условии, что за него было подано не менее четырех голосов.  В противном случае заявление считается отклоненным без ущерба для права кандидата подать в будущем новое заявление</w:t>
      </w:r>
      <w:r w:rsidR="009C7B5C" w:rsidRPr="009C7B5C">
        <w:rPr>
          <w:rFonts w:ascii="Arial" w:eastAsia="SimSun" w:hAnsi="Arial" w:cs="Arial"/>
          <w:lang w:val="ru-RU" w:eastAsia="zh-CN"/>
        </w:rPr>
        <w:t>.</w:t>
      </w:r>
      <w:r w:rsidR="00FE371A" w:rsidRPr="00BA39FE">
        <w:rPr>
          <w:rFonts w:ascii="Arial" w:eastAsia="SimSun" w:hAnsi="Arial" w:cs="Arial"/>
          <w:lang w:val="ru-RU" w:eastAsia="zh-CN"/>
        </w:rPr>
        <w:t xml:space="preserve"> </w:t>
      </w:r>
    </w:p>
    <w:p w:rsidR="009C7B5C" w:rsidRPr="00BA39FE" w:rsidRDefault="009C7B5C" w:rsidP="00FE371A">
      <w:pPr>
        <w:spacing w:after="0" w:line="240" w:lineRule="atLeast"/>
        <w:rPr>
          <w:rFonts w:ascii="Arial" w:eastAsia="SimSun" w:hAnsi="Arial" w:cs="Arial"/>
          <w:lang w:val="ru-RU" w:eastAsia="zh-CN"/>
        </w:rPr>
      </w:pPr>
    </w:p>
    <w:p w:rsidR="009C7B5C" w:rsidRPr="00BA39FE" w:rsidRDefault="009C7B5C" w:rsidP="009C7B5C">
      <w:pPr>
        <w:spacing w:after="0" w:line="240" w:lineRule="atLeast"/>
        <w:rPr>
          <w:rFonts w:ascii="Arial" w:eastAsia="SimSun" w:hAnsi="Arial" w:cs="Arial"/>
          <w:lang w:val="ru-RU" w:eastAsia="zh-CN"/>
        </w:rPr>
      </w:pPr>
      <w:r w:rsidRPr="009C7B5C">
        <w:rPr>
          <w:rFonts w:ascii="Arial" w:eastAsia="SimSun" w:hAnsi="Arial" w:cs="Arial"/>
          <w:lang w:val="ru-RU" w:eastAsia="zh-CN"/>
        </w:rPr>
        <w:t>11.</w:t>
      </w:r>
      <w:r w:rsidR="009729A1">
        <w:rPr>
          <w:rFonts w:ascii="Arial" w:eastAsia="SimSun" w:hAnsi="Arial" w:cs="Arial"/>
          <w:lang w:val="ru-RU" w:eastAsia="zh-CN"/>
        </w:rPr>
        <w:tab/>
      </w:r>
      <w:r w:rsidR="009D69FD" w:rsidRPr="009D69FD">
        <w:rPr>
          <w:rFonts w:ascii="Arial" w:eastAsia="SimSun" w:hAnsi="Arial" w:cs="Arial"/>
          <w:lang w:val="ru-RU" w:eastAsia="zh-CN"/>
        </w:rPr>
        <w:t>Каждый член Консультативного совета, имеющий прямую связь с организацией-наблюдателем, которая обратилась с заявлением о финансировании е</w:t>
      </w:r>
      <w:r w:rsidR="00AB2B78">
        <w:rPr>
          <w:rFonts w:ascii="Arial" w:eastAsia="SimSun" w:hAnsi="Arial" w:cs="Arial"/>
          <w:lang w:val="ru-RU" w:eastAsia="zh-CN"/>
        </w:rPr>
        <w:t>е</w:t>
      </w:r>
      <w:r w:rsidR="009D69FD" w:rsidRPr="009D69FD">
        <w:rPr>
          <w:rFonts w:ascii="Arial" w:eastAsia="SimSun" w:hAnsi="Arial" w:cs="Arial"/>
          <w:lang w:val="ru-RU" w:eastAsia="zh-CN"/>
        </w:rPr>
        <w:t xml:space="preserve"> представителя, сообщает об этой связи Консультативному совету и воздерживается от голосования по любому из кандидатов, предложенных этим наблюдателем</w:t>
      </w:r>
      <w:r w:rsidRPr="009C7B5C">
        <w:rPr>
          <w:rFonts w:ascii="Arial" w:eastAsia="SimSun" w:hAnsi="Arial" w:cs="Arial"/>
          <w:lang w:val="ru-RU" w:eastAsia="zh-CN"/>
        </w:rPr>
        <w:t>.</w:t>
      </w:r>
    </w:p>
    <w:p w:rsidR="009C7B5C" w:rsidRDefault="009C7B5C" w:rsidP="00FE371A">
      <w:pPr>
        <w:spacing w:after="0" w:line="240" w:lineRule="atLeast"/>
        <w:ind w:left="567"/>
        <w:rPr>
          <w:rFonts w:ascii="Arial" w:eastAsia="SimSun" w:hAnsi="Arial" w:cs="Arial"/>
          <w:lang w:val="ru-RU" w:eastAsia="zh-CN"/>
        </w:rPr>
      </w:pPr>
    </w:p>
    <w:p w:rsidR="009F3913" w:rsidRDefault="009F3913" w:rsidP="00FE371A">
      <w:pPr>
        <w:spacing w:after="0" w:line="240" w:lineRule="atLeast"/>
        <w:ind w:left="567"/>
        <w:rPr>
          <w:rFonts w:ascii="Arial" w:eastAsia="SimSun" w:hAnsi="Arial" w:cs="Arial"/>
          <w:lang w:val="ru-RU" w:eastAsia="zh-CN"/>
        </w:rPr>
      </w:pPr>
    </w:p>
    <w:p w:rsidR="009F3913" w:rsidRDefault="009F3913" w:rsidP="00FE371A">
      <w:pPr>
        <w:spacing w:after="0" w:line="240" w:lineRule="atLeast"/>
        <w:ind w:left="567"/>
        <w:rPr>
          <w:rFonts w:ascii="Arial" w:eastAsia="SimSun" w:hAnsi="Arial" w:cs="Arial"/>
          <w:lang w:val="ru-RU" w:eastAsia="zh-CN"/>
        </w:rPr>
      </w:pPr>
    </w:p>
    <w:p w:rsidR="009F3913" w:rsidRPr="009F3913" w:rsidRDefault="009F3913" w:rsidP="00FE371A">
      <w:pPr>
        <w:spacing w:after="0" w:line="240" w:lineRule="atLeast"/>
        <w:ind w:left="567"/>
        <w:rPr>
          <w:rFonts w:ascii="Arial" w:eastAsia="SimSun" w:hAnsi="Arial" w:cs="Arial"/>
          <w:lang w:val="ru-RU" w:eastAsia="zh-CN"/>
        </w:rPr>
      </w:pPr>
    </w:p>
    <w:p w:rsidR="009C7B5C" w:rsidRPr="00BA39FE" w:rsidRDefault="009C7B5C" w:rsidP="009C7B5C">
      <w:pPr>
        <w:spacing w:after="120" w:line="260" w:lineRule="atLeast"/>
        <w:ind w:left="5534"/>
        <w:contextualSpacing/>
        <w:rPr>
          <w:rFonts w:ascii="Arial" w:eastAsia="Times New Roman" w:hAnsi="Arial" w:cs="Arial"/>
          <w:lang w:val="ru-RU"/>
        </w:rPr>
      </w:pPr>
      <w:r w:rsidRPr="009C7B5C">
        <w:rPr>
          <w:rFonts w:ascii="Arial" w:eastAsia="Times New Roman" w:hAnsi="Arial" w:cs="Arial"/>
          <w:lang w:val="ru-RU"/>
        </w:rPr>
        <w:t>[Приложение II следует]</w:t>
      </w:r>
    </w:p>
    <w:p w:rsidR="00FE371A" w:rsidRPr="00BA39FE" w:rsidRDefault="00FE371A" w:rsidP="00FE371A">
      <w:pPr>
        <w:spacing w:after="0" w:line="240" w:lineRule="atLeast"/>
        <w:ind w:left="567"/>
        <w:jc w:val="center"/>
        <w:rPr>
          <w:rFonts w:ascii="Arial" w:eastAsia="SimSun" w:hAnsi="Arial" w:cs="Arial"/>
          <w:lang w:val="ru-RU" w:eastAsia="zh-CN"/>
        </w:rPr>
        <w:sectPr w:rsidR="00FE371A" w:rsidRPr="00BA39FE" w:rsidSect="009F3913">
          <w:headerReference w:type="default" r:id="rId13"/>
          <w:headerReference w:type="first" r:id="rId14"/>
          <w:footnotePr>
            <w:numRestart w:val="eachSect"/>
          </w:footnotePr>
          <w:endnotePr>
            <w:numFmt w:val="decimal"/>
          </w:endnotePr>
          <w:pgSz w:w="11907" w:h="16840" w:code="9"/>
          <w:pgMar w:top="567" w:right="797" w:bottom="1418" w:left="1418" w:header="510" w:footer="1021" w:gutter="0"/>
          <w:pgNumType w:start="1"/>
          <w:cols w:space="720"/>
          <w:titlePg/>
          <w:docGrid w:linePitch="299"/>
        </w:sectPr>
      </w:pPr>
    </w:p>
    <w:p w:rsidR="009C7B5C" w:rsidRPr="00BA39FE" w:rsidRDefault="009C7B5C" w:rsidP="00FE371A">
      <w:pPr>
        <w:spacing w:after="0" w:line="240" w:lineRule="atLeast"/>
        <w:ind w:left="567"/>
        <w:jc w:val="center"/>
        <w:rPr>
          <w:rFonts w:ascii="Arial" w:eastAsia="SimSun" w:hAnsi="Arial" w:cs="Arial"/>
          <w:lang w:val="ru-RU" w:eastAsia="zh-CN"/>
        </w:rPr>
      </w:pPr>
    </w:p>
    <w:p w:rsidR="009C7B5C" w:rsidRPr="00BA39FE" w:rsidRDefault="009C7B5C" w:rsidP="009C7B5C">
      <w:pPr>
        <w:spacing w:after="0" w:line="240" w:lineRule="auto"/>
        <w:jc w:val="center"/>
        <w:rPr>
          <w:rFonts w:ascii="Arial" w:eastAsia="SimSun" w:hAnsi="Arial" w:cs="Arial"/>
          <w:u w:val="single"/>
          <w:lang w:val="ru-RU" w:eastAsia="zh-CN"/>
        </w:rPr>
      </w:pPr>
      <w:r w:rsidRPr="009C7B5C">
        <w:rPr>
          <w:rFonts w:ascii="Arial" w:eastAsia="SimSun" w:hAnsi="Arial" w:cs="Arial"/>
          <w:u w:val="single"/>
          <w:lang w:val="ru-RU" w:eastAsia="zh-CN"/>
        </w:rPr>
        <w:t>Добровольный фонд ВОИС для аккредитованных представителей коренных и местных общин</w:t>
      </w:r>
    </w:p>
    <w:p w:rsidR="009C7B5C" w:rsidRPr="00BA39FE" w:rsidRDefault="009C7B5C" w:rsidP="007B6DC1">
      <w:pPr>
        <w:spacing w:after="0" w:line="240" w:lineRule="auto"/>
        <w:jc w:val="center"/>
        <w:rPr>
          <w:rFonts w:ascii="Arial" w:eastAsia="SimSun" w:hAnsi="Arial" w:cs="Arial"/>
          <w:u w:val="single"/>
          <w:lang w:val="ru-RU" w:eastAsia="zh-CN"/>
        </w:rPr>
      </w:pPr>
    </w:p>
    <w:p w:rsidR="009C7B5C" w:rsidRPr="00BA39FE" w:rsidRDefault="009C7B5C" w:rsidP="009C7B5C">
      <w:pPr>
        <w:spacing w:after="0" w:line="240" w:lineRule="auto"/>
        <w:jc w:val="center"/>
        <w:rPr>
          <w:rFonts w:ascii="Arial" w:eastAsia="SimSun" w:hAnsi="Arial" w:cs="Arial"/>
          <w:u w:val="single"/>
          <w:lang w:val="ru-RU" w:eastAsia="zh-CN"/>
        </w:rPr>
      </w:pPr>
      <w:r w:rsidRPr="009C7B5C">
        <w:rPr>
          <w:rFonts w:ascii="Arial" w:eastAsia="SimSun" w:hAnsi="Arial" w:cs="Arial"/>
          <w:u w:val="single"/>
          <w:lang w:val="ru-RU" w:eastAsia="zh-CN"/>
        </w:rPr>
        <w:t>ПРИВЛЕЧЕНИЕ РЕСУРСОВ</w:t>
      </w:r>
    </w:p>
    <w:p w:rsidR="009C7B5C" w:rsidRPr="00BA39FE" w:rsidRDefault="009C7B5C" w:rsidP="007B6DC1">
      <w:pPr>
        <w:spacing w:after="0" w:line="240" w:lineRule="auto"/>
        <w:jc w:val="center"/>
        <w:rPr>
          <w:rFonts w:ascii="Arial" w:eastAsia="SimSun" w:hAnsi="Arial" w:cs="Arial"/>
          <w:u w:val="single"/>
          <w:lang w:val="ru-RU" w:eastAsia="zh-CN"/>
        </w:rPr>
      </w:pPr>
    </w:p>
    <w:p w:rsidR="009C7B5C" w:rsidRPr="00BA39FE" w:rsidRDefault="009C7B5C" w:rsidP="009C7B5C">
      <w:pPr>
        <w:spacing w:after="0" w:line="240" w:lineRule="auto"/>
        <w:jc w:val="center"/>
        <w:rPr>
          <w:rFonts w:ascii="Arial" w:eastAsia="SimSun" w:hAnsi="Arial" w:cs="Arial"/>
          <w:u w:val="single"/>
          <w:lang w:val="ru-RU" w:eastAsia="zh-CN"/>
        </w:rPr>
      </w:pPr>
      <w:r w:rsidRPr="009C7B5C">
        <w:rPr>
          <w:rFonts w:ascii="Arial" w:eastAsia="SimSun" w:hAnsi="Arial" w:cs="Arial"/>
          <w:u w:val="single"/>
          <w:lang w:val="ru-RU" w:eastAsia="zh-CN"/>
        </w:rPr>
        <w:t>ОСНОВАНИЯ ДЛЯ ПОДДЕРЖКИ</w:t>
      </w:r>
    </w:p>
    <w:p w:rsidR="009C7B5C" w:rsidRPr="00BA39FE" w:rsidRDefault="009C7B5C" w:rsidP="007B6DC1">
      <w:pPr>
        <w:spacing w:after="0" w:line="240" w:lineRule="auto"/>
        <w:jc w:val="center"/>
        <w:rPr>
          <w:rFonts w:ascii="Arial" w:eastAsia="SimSun" w:hAnsi="Arial" w:cs="Arial"/>
          <w:u w:val="single"/>
          <w:lang w:val="ru-RU" w:eastAsia="zh-CN"/>
        </w:rPr>
      </w:pPr>
    </w:p>
    <w:p w:rsidR="009C7B5C" w:rsidRPr="00BA39FE" w:rsidRDefault="009C7B5C" w:rsidP="00FE371A">
      <w:pPr>
        <w:spacing w:after="0" w:line="240" w:lineRule="auto"/>
        <w:ind w:left="567"/>
        <w:jc w:val="center"/>
        <w:rPr>
          <w:rFonts w:ascii="Arial" w:eastAsia="SimSun" w:hAnsi="Arial" w:cs="Arial"/>
          <w:lang w:val="ru-RU" w:eastAsia="zh-CN"/>
        </w:rPr>
      </w:pPr>
    </w:p>
    <w:p w:rsidR="009C7B5C" w:rsidRPr="00BA39FE" w:rsidRDefault="009C7B5C" w:rsidP="00FE371A">
      <w:pPr>
        <w:spacing w:after="0" w:line="240" w:lineRule="auto"/>
        <w:ind w:left="567"/>
        <w:jc w:val="center"/>
        <w:rPr>
          <w:rFonts w:ascii="Arial" w:eastAsia="SimSun" w:hAnsi="Arial" w:cs="Arial"/>
          <w:lang w:val="ru-RU" w:eastAsia="zh-CN"/>
        </w:rPr>
      </w:pPr>
    </w:p>
    <w:p w:rsidR="009C7B5C" w:rsidRPr="00BA39FE" w:rsidRDefault="009729A1" w:rsidP="009C7B5C">
      <w:pPr>
        <w:spacing w:after="0" w:line="240" w:lineRule="auto"/>
        <w:rPr>
          <w:rFonts w:ascii="Arial" w:eastAsia="SimSun" w:hAnsi="Arial" w:cs="Arial"/>
          <w:u w:val="single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I.</w:t>
      </w:r>
      <w:r>
        <w:rPr>
          <w:rFonts w:ascii="Arial" w:eastAsia="SimSun" w:hAnsi="Arial" w:cs="Arial"/>
          <w:lang w:val="ru-RU" w:eastAsia="zh-CN"/>
        </w:rPr>
        <w:tab/>
      </w:r>
      <w:r w:rsidR="009C7B5C" w:rsidRPr="009C7B5C">
        <w:rPr>
          <w:rFonts w:ascii="Arial" w:eastAsia="SimSun" w:hAnsi="Arial" w:cs="Arial"/>
          <w:b/>
          <w:lang w:val="ru-RU" w:eastAsia="zh-CN"/>
        </w:rPr>
        <w:t>КОНТЕКСТ</w:t>
      </w:r>
    </w:p>
    <w:p w:rsidR="009C7B5C" w:rsidRPr="00BA39FE" w:rsidRDefault="009C7B5C" w:rsidP="00FE371A">
      <w:pPr>
        <w:spacing w:after="0" w:line="240" w:lineRule="auto"/>
        <w:rPr>
          <w:rFonts w:ascii="Arial" w:eastAsia="SimSun" w:hAnsi="Arial" w:cs="Arial"/>
          <w:lang w:val="ru-RU" w:eastAsia="zh-CN"/>
        </w:rPr>
      </w:pPr>
    </w:p>
    <w:p w:rsidR="009C7B5C" w:rsidRPr="00E50C85" w:rsidRDefault="009C7B5C" w:rsidP="009C7B5C">
      <w:pPr>
        <w:spacing w:after="0" w:line="240" w:lineRule="auto"/>
        <w:rPr>
          <w:rFonts w:ascii="Arial" w:eastAsia="SimSun" w:hAnsi="Arial" w:cs="Arial"/>
          <w:lang w:val="ru-RU" w:eastAsia="zh-CN"/>
        </w:rPr>
      </w:pPr>
      <w:r w:rsidRPr="009C7B5C">
        <w:rPr>
          <w:rFonts w:ascii="Arial" w:eastAsia="SimSun" w:hAnsi="Arial" w:cs="Arial"/>
          <w:lang w:val="ru-RU" w:eastAsia="zh-CN"/>
        </w:rPr>
        <w:t>В 1998 г.</w:t>
      </w:r>
      <w:r>
        <w:rPr>
          <w:rFonts w:ascii="Arial" w:eastAsia="SimSun" w:hAnsi="Arial" w:cs="Arial"/>
          <w:lang w:val="ru-RU" w:eastAsia="zh-CN"/>
        </w:rPr>
        <w:t xml:space="preserve"> </w:t>
      </w:r>
      <w:r w:rsidRPr="009C7B5C">
        <w:rPr>
          <w:rFonts w:ascii="Arial" w:eastAsia="SimSun" w:hAnsi="Arial" w:cs="Arial"/>
          <w:lang w:val="ru-RU" w:eastAsia="zh-CN"/>
        </w:rPr>
        <w:t>ВОИС выступила со свежей политической инициативой, направленной на охрану традиционных знаний и традиционных выражений культуры (или выражений фольклора) от неправомерного использования и распространения, а также для сохранения интерфейса между интеллектуальной собственностью (ИС) и генетическими ресурсами.</w:t>
      </w:r>
      <w:r w:rsidR="00FE371A" w:rsidRPr="00BA39FE">
        <w:rPr>
          <w:rFonts w:ascii="Arial" w:eastAsia="SimSun" w:hAnsi="Arial" w:cs="Arial"/>
          <w:lang w:val="ru-RU" w:eastAsia="zh-CN"/>
        </w:rPr>
        <w:t xml:space="preserve"> </w:t>
      </w:r>
      <w:r w:rsidR="00FE371A" w:rsidRPr="00BA39FE">
        <w:rPr>
          <w:rFonts w:ascii="Arial" w:eastAsia="SimSun" w:hAnsi="Arial" w:cs="Arial"/>
          <w:b/>
          <w:lang w:val="ru-RU" w:eastAsia="zh-CN"/>
        </w:rPr>
        <w:t xml:space="preserve"> </w:t>
      </w:r>
      <w:r w:rsidRPr="009C7B5C">
        <w:rPr>
          <w:rFonts w:ascii="Arial" w:eastAsia="SimSun" w:hAnsi="Arial" w:cs="Arial"/>
          <w:lang w:val="ru-RU" w:eastAsia="zh-CN"/>
        </w:rPr>
        <w:t>Коренные и местные общины являются наиболее уязвимыми, поскольку их традиции, системы знаний и выражения культуры формируют основу их самобытности и дальнейшего развития.   Надлежащая и эффективная охрана требует концентрированного подхода со стороны государств.</w:t>
      </w:r>
      <w:r w:rsidR="00FE371A" w:rsidRPr="00BA39FE">
        <w:rPr>
          <w:rFonts w:ascii="Arial" w:eastAsia="SimSun" w:hAnsi="Arial" w:cs="Arial"/>
          <w:lang w:val="ru-RU" w:eastAsia="zh-CN"/>
        </w:rPr>
        <w:t xml:space="preserve">  </w:t>
      </w:r>
      <w:r w:rsidRPr="009C7B5C">
        <w:rPr>
          <w:rFonts w:ascii="Arial" w:eastAsia="SimSun" w:hAnsi="Arial" w:cs="Arial"/>
          <w:lang w:val="ru-RU" w:eastAsia="zh-CN"/>
        </w:rPr>
        <w:t>Учитывая это, государства-члены решили создать в ВОИС орган, специальной задачей которого является рассмотрение стандартов, которые могут быть приняты на международном уровне для обеспечения такой охраны.</w:t>
      </w:r>
      <w:r w:rsidR="00FE371A" w:rsidRPr="009C7B5C">
        <w:rPr>
          <w:rFonts w:ascii="Arial" w:eastAsia="SimSun" w:hAnsi="Arial" w:cs="Arial"/>
          <w:lang w:val="ru-RU" w:eastAsia="zh-CN"/>
        </w:rPr>
        <w:t xml:space="preserve"> </w:t>
      </w:r>
      <w:r w:rsidR="00E50C85" w:rsidRPr="00815536">
        <w:rPr>
          <w:rFonts w:ascii="Arial" w:eastAsia="SimSun" w:hAnsi="Arial" w:cs="Arial"/>
          <w:lang w:val="ru-RU" w:eastAsia="zh-CN"/>
        </w:rPr>
        <w:t>Этим органом является Межправительственный комитет ВОИС по интеллектуальной собственности, генетическим ресурсам, традиционным знаниям и фольклору (МКГР)</w:t>
      </w:r>
      <w:r w:rsidR="00FE371A" w:rsidRPr="00E50C85">
        <w:rPr>
          <w:rFonts w:ascii="Arial" w:eastAsia="SimSun" w:hAnsi="Arial" w:cs="Arial"/>
          <w:lang w:val="ru-RU" w:eastAsia="zh-CN"/>
        </w:rPr>
        <w:t xml:space="preserve">. </w:t>
      </w:r>
    </w:p>
    <w:p w:rsidR="009C7B5C" w:rsidRPr="00E50C85" w:rsidRDefault="009C7B5C" w:rsidP="00FE371A">
      <w:pPr>
        <w:spacing w:after="0" w:line="240" w:lineRule="auto"/>
        <w:rPr>
          <w:rFonts w:ascii="Arial" w:eastAsia="SimSun" w:hAnsi="Arial" w:cs="Arial"/>
          <w:lang w:val="ru-RU" w:eastAsia="zh-CN"/>
        </w:rPr>
      </w:pPr>
    </w:p>
    <w:p w:rsidR="009C7B5C" w:rsidRPr="00BA39FE" w:rsidRDefault="004155A3" w:rsidP="004155A3">
      <w:pPr>
        <w:spacing w:after="0" w:line="240" w:lineRule="auto"/>
        <w:rPr>
          <w:rFonts w:ascii="Arial" w:eastAsia="SimSun" w:hAnsi="Arial" w:cs="Arial"/>
          <w:b/>
          <w:lang w:val="ru-RU" w:eastAsia="zh-CN"/>
        </w:rPr>
      </w:pPr>
      <w:r w:rsidRPr="004155A3">
        <w:rPr>
          <w:rFonts w:ascii="Arial" w:eastAsia="SimSun" w:hAnsi="Arial" w:cs="Arial"/>
          <w:b/>
          <w:i/>
          <w:lang w:val="ru-RU" w:eastAsia="zh-CN"/>
        </w:rPr>
        <w:t>Необходимость обеспечить активное участие коренных и местных общин в работе МКГР</w:t>
      </w:r>
    </w:p>
    <w:p w:rsidR="009C7B5C" w:rsidRPr="00BA39FE" w:rsidRDefault="009C7B5C" w:rsidP="00FE371A">
      <w:pPr>
        <w:spacing w:after="0" w:line="240" w:lineRule="auto"/>
        <w:rPr>
          <w:rFonts w:ascii="Arial" w:eastAsia="SimSun" w:hAnsi="Arial" w:cs="Arial"/>
          <w:lang w:val="ru-RU" w:eastAsia="zh-CN"/>
        </w:rPr>
      </w:pPr>
    </w:p>
    <w:p w:rsidR="009C7B5C" w:rsidRPr="00BA39FE" w:rsidRDefault="004155A3" w:rsidP="004155A3">
      <w:pPr>
        <w:spacing w:after="0" w:line="240" w:lineRule="auto"/>
        <w:rPr>
          <w:rFonts w:ascii="Arial" w:eastAsia="SimSun" w:hAnsi="Arial" w:cs="Arial"/>
          <w:lang w:val="ru-RU" w:eastAsia="zh-CN"/>
        </w:rPr>
      </w:pPr>
      <w:r w:rsidRPr="004155A3">
        <w:rPr>
          <w:rFonts w:ascii="Arial" w:eastAsia="SimSun" w:hAnsi="Arial" w:cs="Arial"/>
          <w:lang w:val="ru-RU" w:eastAsia="zh-CN"/>
        </w:rPr>
        <w:t>Коренные народы и местные общины справедливо считают, что они должны участвовать в процессах принятия решений в связи с вопросами, которые оказывают на них непосредственное влияние.   Статья 18 Декларац</w:t>
      </w:r>
      <w:proofErr w:type="gramStart"/>
      <w:r w:rsidRPr="004155A3">
        <w:rPr>
          <w:rFonts w:ascii="Arial" w:eastAsia="SimSun" w:hAnsi="Arial" w:cs="Arial"/>
          <w:lang w:val="ru-RU" w:eastAsia="zh-CN"/>
        </w:rPr>
        <w:t>ии ОО</w:t>
      </w:r>
      <w:proofErr w:type="gramEnd"/>
      <w:r w:rsidRPr="004155A3">
        <w:rPr>
          <w:rFonts w:ascii="Arial" w:eastAsia="SimSun" w:hAnsi="Arial" w:cs="Arial"/>
          <w:lang w:val="ru-RU" w:eastAsia="zh-CN"/>
        </w:rPr>
        <w:t>Н о правах коренных народов, которая была принята Генеральной Ассамблеей Организации Объединенных Наций 13 сентября 2007 г., также предусматривает, что «коренные народы имеют право участвовать в принятии решений по вопросам, которые оказывают влияние на их права…».</w:t>
      </w:r>
    </w:p>
    <w:p w:rsidR="009C7B5C" w:rsidRPr="00BA39FE" w:rsidRDefault="009C7B5C" w:rsidP="00FE371A">
      <w:pPr>
        <w:spacing w:after="0" w:line="240" w:lineRule="auto"/>
        <w:rPr>
          <w:rFonts w:ascii="Arial" w:eastAsia="SimSun" w:hAnsi="Arial" w:cs="Arial"/>
          <w:lang w:val="ru-RU" w:eastAsia="zh-CN"/>
        </w:rPr>
      </w:pPr>
    </w:p>
    <w:p w:rsidR="009C7B5C" w:rsidRPr="00BA39FE" w:rsidRDefault="004155A3" w:rsidP="004155A3">
      <w:pPr>
        <w:spacing w:after="0" w:line="240" w:lineRule="auto"/>
        <w:rPr>
          <w:rFonts w:ascii="Arial" w:eastAsia="SimSun" w:hAnsi="Arial" w:cs="Arial"/>
          <w:lang w:val="ru-RU" w:eastAsia="zh-CN"/>
        </w:rPr>
      </w:pPr>
      <w:r w:rsidRPr="004155A3">
        <w:rPr>
          <w:rFonts w:ascii="Arial" w:eastAsia="SimSun" w:hAnsi="Arial" w:cs="Arial"/>
          <w:lang w:val="ru-RU" w:eastAsia="zh-CN"/>
        </w:rPr>
        <w:t>Коренные народы и местные общины привносят в работу МКГР опыт, информацию и комментарии, которые являются существенными для обеспечения принятия решений, отвечающих потребностям их ожиданиям бенефициаров.</w:t>
      </w:r>
    </w:p>
    <w:p w:rsidR="009C7B5C" w:rsidRPr="00BA39FE" w:rsidRDefault="009C7B5C" w:rsidP="00FE371A">
      <w:pPr>
        <w:spacing w:after="0" w:line="240" w:lineRule="auto"/>
        <w:rPr>
          <w:rFonts w:ascii="Arial" w:eastAsia="SimSun" w:hAnsi="Arial" w:cs="Arial"/>
          <w:lang w:val="ru-RU" w:eastAsia="zh-CN"/>
        </w:rPr>
      </w:pPr>
    </w:p>
    <w:p w:rsidR="009C7B5C" w:rsidRPr="00BA39FE" w:rsidRDefault="004155A3" w:rsidP="004155A3">
      <w:pPr>
        <w:spacing w:after="0" w:line="240" w:lineRule="auto"/>
        <w:rPr>
          <w:rFonts w:ascii="Arial" w:eastAsia="SimSun" w:hAnsi="Arial" w:cs="Arial"/>
          <w:lang w:val="ru-RU" w:eastAsia="zh-CN"/>
        </w:rPr>
      </w:pPr>
      <w:r w:rsidRPr="004155A3">
        <w:rPr>
          <w:rFonts w:ascii="Arial" w:eastAsia="SimSun" w:hAnsi="Arial" w:cs="Arial"/>
          <w:lang w:val="ru-RU" w:eastAsia="zh-CN"/>
        </w:rPr>
        <w:t>Правительственные делегации в МКГР единодушно признали, что «участие коренных и местных общин является одним из очень важных моментов в работе Комитета».</w:t>
      </w:r>
    </w:p>
    <w:p w:rsidR="009C7B5C" w:rsidRPr="00BA39FE" w:rsidRDefault="009C7B5C" w:rsidP="00FE371A">
      <w:pPr>
        <w:spacing w:after="0" w:line="240" w:lineRule="auto"/>
        <w:rPr>
          <w:rFonts w:ascii="Arial" w:eastAsia="SimSun" w:hAnsi="Arial" w:cs="Arial"/>
          <w:lang w:val="ru-RU" w:eastAsia="zh-CN"/>
        </w:rPr>
      </w:pPr>
    </w:p>
    <w:p w:rsidR="009C7B5C" w:rsidRPr="00BA39FE" w:rsidRDefault="004155A3" w:rsidP="004155A3">
      <w:pPr>
        <w:spacing w:after="0" w:line="240" w:lineRule="auto"/>
        <w:rPr>
          <w:rFonts w:ascii="Arial" w:eastAsia="SimSun" w:hAnsi="Arial" w:cs="Arial"/>
          <w:lang w:val="ru-RU" w:eastAsia="zh-CN"/>
        </w:rPr>
      </w:pPr>
      <w:r w:rsidRPr="004155A3">
        <w:rPr>
          <w:rFonts w:ascii="Arial" w:eastAsia="SimSun" w:hAnsi="Arial" w:cs="Arial"/>
          <w:lang w:val="ru-RU" w:eastAsia="zh-CN"/>
        </w:rPr>
        <w:t xml:space="preserve">Необходимость содействия в этом участии является все более актуальной с декабря 2009 г., когда МКГР вступил в этап </w:t>
      </w:r>
      <w:r w:rsidRPr="004155A3">
        <w:rPr>
          <w:rFonts w:ascii="Arial" w:eastAsia="SimSun" w:hAnsi="Arial" w:cs="Arial"/>
          <w:b/>
          <w:lang w:val="ru-RU" w:eastAsia="zh-CN"/>
        </w:rPr>
        <w:t>интенсивных переговоров</w:t>
      </w:r>
      <w:r w:rsidRPr="004155A3">
        <w:rPr>
          <w:rFonts w:ascii="Arial" w:eastAsia="SimSun" w:hAnsi="Arial" w:cs="Arial"/>
          <w:lang w:val="ru-RU" w:eastAsia="zh-CN"/>
        </w:rPr>
        <w:t xml:space="preserve"> в отношении одного или нескольких международно-правовых инструментов в целях предоставления эффективной охраны.</w:t>
      </w:r>
    </w:p>
    <w:p w:rsidR="009C7B5C" w:rsidRPr="00BA39FE" w:rsidRDefault="00FE371A" w:rsidP="00FE371A">
      <w:pPr>
        <w:spacing w:after="0" w:line="240" w:lineRule="auto"/>
        <w:rPr>
          <w:rFonts w:ascii="Arial" w:eastAsia="SimSun" w:hAnsi="Arial" w:cs="Arial"/>
          <w:lang w:val="ru-RU" w:eastAsia="zh-CN"/>
        </w:rPr>
      </w:pPr>
      <w:r w:rsidRPr="00BA39FE">
        <w:rPr>
          <w:rFonts w:ascii="Arial" w:eastAsia="SimSun" w:hAnsi="Arial" w:cs="Arial"/>
          <w:lang w:val="ru-RU" w:eastAsia="zh-CN"/>
        </w:rPr>
        <w:br w:type="page"/>
      </w:r>
    </w:p>
    <w:p w:rsidR="009C7B5C" w:rsidRPr="00BA39FE" w:rsidRDefault="004155A3" w:rsidP="004155A3">
      <w:pPr>
        <w:spacing w:after="0" w:line="240" w:lineRule="auto"/>
        <w:rPr>
          <w:rFonts w:ascii="Arial" w:eastAsia="SimSun" w:hAnsi="Arial" w:cs="Arial"/>
          <w:u w:val="single"/>
          <w:lang w:val="ru-RU" w:eastAsia="zh-CN"/>
        </w:rPr>
      </w:pPr>
      <w:r w:rsidRPr="004155A3">
        <w:rPr>
          <w:rFonts w:ascii="Arial" w:eastAsia="SimSun" w:hAnsi="Arial" w:cs="Arial"/>
          <w:lang w:val="ru-RU" w:eastAsia="zh-CN"/>
        </w:rPr>
        <w:lastRenderedPageBreak/>
        <w:t>II.</w:t>
      </w:r>
      <w:r w:rsidR="00E50C85" w:rsidRPr="00BA39FE">
        <w:rPr>
          <w:rFonts w:ascii="Arial" w:eastAsia="SimSun" w:hAnsi="Arial" w:cs="Arial"/>
          <w:lang w:val="ru-RU" w:eastAsia="zh-CN"/>
        </w:rPr>
        <w:tab/>
      </w:r>
      <w:r w:rsidRPr="009729A1">
        <w:rPr>
          <w:rFonts w:ascii="Arial" w:eastAsia="SimSun" w:hAnsi="Arial" w:cs="Arial"/>
          <w:b/>
          <w:lang w:val="ru-RU" w:eastAsia="zh-CN"/>
        </w:rPr>
        <w:t>ДОБ</w:t>
      </w:r>
      <w:r w:rsidRPr="004155A3">
        <w:rPr>
          <w:rFonts w:ascii="Arial" w:eastAsia="SimSun" w:hAnsi="Arial" w:cs="Arial"/>
          <w:b/>
          <w:lang w:val="ru-RU" w:eastAsia="zh-CN"/>
        </w:rPr>
        <w:t>РОВОЛЬНЫЙ ФОНД:  ЦЕЛИ, ДЕЯТЕЛЬНОСТЬ И РЕЗУЛЬТАТЫ</w:t>
      </w:r>
    </w:p>
    <w:p w:rsidR="009C7B5C" w:rsidRPr="00BA39FE" w:rsidRDefault="009C7B5C" w:rsidP="00FE371A">
      <w:pPr>
        <w:spacing w:after="0" w:line="240" w:lineRule="auto"/>
        <w:rPr>
          <w:rFonts w:ascii="Arial" w:eastAsia="SimSun" w:hAnsi="Arial" w:cs="Arial"/>
          <w:i/>
          <w:lang w:val="ru-RU" w:eastAsia="zh-CN"/>
        </w:rPr>
      </w:pPr>
    </w:p>
    <w:p w:rsidR="009C7B5C" w:rsidRPr="00BA39FE" w:rsidRDefault="004155A3" w:rsidP="004155A3">
      <w:pPr>
        <w:spacing w:after="0" w:line="240" w:lineRule="auto"/>
        <w:rPr>
          <w:rFonts w:ascii="Arial" w:eastAsia="SimSun" w:hAnsi="Arial" w:cs="Arial"/>
          <w:lang w:val="ru-RU" w:eastAsia="zh-CN"/>
        </w:rPr>
      </w:pPr>
      <w:r w:rsidRPr="004155A3">
        <w:rPr>
          <w:rFonts w:ascii="Arial" w:eastAsia="SimSun" w:hAnsi="Arial" w:cs="Arial"/>
          <w:lang w:val="ru-RU" w:eastAsia="zh-CN"/>
        </w:rPr>
        <w:t xml:space="preserve">Государствами </w:t>
      </w:r>
      <w:r w:rsidR="009729A1">
        <w:rPr>
          <w:rFonts w:ascii="Arial" w:eastAsia="SimSun" w:hAnsi="Arial" w:cs="Arial"/>
          <w:lang w:val="ru-RU" w:eastAsia="zh-CN"/>
        </w:rPr>
        <w:noBreakHyphen/>
      </w:r>
      <w:r w:rsidRPr="004155A3">
        <w:rPr>
          <w:rFonts w:ascii="Arial" w:eastAsia="SimSun" w:hAnsi="Arial" w:cs="Arial"/>
          <w:lang w:val="ru-RU" w:eastAsia="zh-CN"/>
        </w:rPr>
        <w:t xml:space="preserve"> членами ВОИС были приняты конкретные меры, направленные на обеспечение эффективного и активного участия представителей коренных народов и местных общин в качестве наблюдателей в работе МКГР.</w:t>
      </w:r>
    </w:p>
    <w:p w:rsidR="009C7B5C" w:rsidRPr="00BA39FE" w:rsidRDefault="009C7B5C" w:rsidP="00FE371A">
      <w:pPr>
        <w:spacing w:after="0" w:line="240" w:lineRule="auto"/>
        <w:rPr>
          <w:rFonts w:ascii="Arial" w:eastAsia="SimSun" w:hAnsi="Arial" w:cs="Arial"/>
          <w:lang w:val="ru-RU" w:eastAsia="zh-CN"/>
        </w:rPr>
      </w:pPr>
    </w:p>
    <w:p w:rsidR="009C7B5C" w:rsidRPr="00BA39FE" w:rsidRDefault="004155A3" w:rsidP="004155A3">
      <w:pPr>
        <w:spacing w:after="0" w:line="240" w:lineRule="auto"/>
        <w:rPr>
          <w:rFonts w:ascii="Arial" w:eastAsia="SimSun" w:hAnsi="Arial" w:cs="Arial"/>
          <w:lang w:val="ru-RU" w:eastAsia="zh-CN"/>
        </w:rPr>
      </w:pPr>
      <w:r w:rsidRPr="004155A3">
        <w:rPr>
          <w:rFonts w:ascii="Arial" w:eastAsia="SimSun" w:hAnsi="Arial" w:cs="Arial"/>
          <w:lang w:val="ru-RU" w:eastAsia="zh-CN"/>
        </w:rPr>
        <w:t>Начиная с апреля 2001 г., в рамках МКГР действует процедура ускоренной аккредитации для всех неправительственных и межправительственных организаций; в настоящее время в МКГР аккредитовано более 300 наблюдателей, многие из которых представляют коренные и местные общины.</w:t>
      </w:r>
      <w:r w:rsidR="007B6DC1" w:rsidRPr="00BA39FE">
        <w:rPr>
          <w:rFonts w:ascii="Arial" w:eastAsia="SimSun" w:hAnsi="Arial" w:cs="Arial"/>
          <w:lang w:val="ru-RU" w:eastAsia="zh-CN"/>
        </w:rPr>
        <w:t xml:space="preserve">  </w:t>
      </w:r>
      <w:r w:rsidRPr="004155A3">
        <w:rPr>
          <w:rFonts w:ascii="Arial" w:eastAsia="SimSun" w:hAnsi="Arial" w:cs="Arial"/>
          <w:lang w:val="ru-RU" w:eastAsia="zh-CN"/>
        </w:rPr>
        <w:t>Сессии МКГР открываются с заседания жюри коренных народов, в котором семь членов местных и коренных общин рассказывают о своем опыте и перспективах.</w:t>
      </w:r>
      <w:r w:rsidR="00FE371A" w:rsidRPr="00BA39FE">
        <w:rPr>
          <w:rFonts w:ascii="Arial" w:eastAsia="SimSun" w:hAnsi="Arial" w:cs="Arial"/>
          <w:lang w:val="ru-RU" w:eastAsia="zh-CN"/>
        </w:rPr>
        <w:t xml:space="preserve">  </w:t>
      </w:r>
      <w:r w:rsidRPr="004155A3">
        <w:rPr>
          <w:rFonts w:ascii="Arial" w:eastAsia="SimSun" w:hAnsi="Arial" w:cs="Arial"/>
          <w:lang w:val="ru-RU" w:eastAsia="zh-CN"/>
        </w:rPr>
        <w:t>В 2011 г.</w:t>
      </w:r>
      <w:r>
        <w:rPr>
          <w:rFonts w:ascii="Arial" w:eastAsia="SimSun" w:hAnsi="Arial" w:cs="Arial"/>
          <w:lang w:val="ru-RU" w:eastAsia="zh-CN"/>
        </w:rPr>
        <w:t xml:space="preserve"> </w:t>
      </w:r>
      <w:r w:rsidRPr="004155A3">
        <w:rPr>
          <w:rFonts w:ascii="Arial" w:eastAsia="SimSun" w:hAnsi="Arial" w:cs="Arial"/>
          <w:lang w:val="ru-RU" w:eastAsia="zh-CN"/>
        </w:rPr>
        <w:t>Генеральная Ассамблея ВОИС обратилась в МКГР с просьбой пересмотреть его процедуры с целью «повышения позитивного вклада наблюдателей» в процесс, осуществляемый в  рамках МКГР.   В этой связи в феврале 2012 г.</w:t>
      </w:r>
      <w:r w:rsidRPr="004155A3">
        <w:rPr>
          <w:rFonts w:ascii="Arial" w:eastAsia="SimSun" w:hAnsi="Arial" w:cs="Arial"/>
          <w:lang w:val="ru-RU" w:eastAsia="zh-CN"/>
        </w:rPr>
        <w:br/>
        <w:t>МКГР принял различные практические инициативы.</w:t>
      </w:r>
    </w:p>
    <w:p w:rsidR="009C7B5C" w:rsidRPr="00BA39FE" w:rsidRDefault="009C7B5C" w:rsidP="00FE371A">
      <w:pPr>
        <w:spacing w:after="0" w:line="240" w:lineRule="auto"/>
        <w:rPr>
          <w:rFonts w:ascii="Arial" w:eastAsia="SimSun" w:hAnsi="Arial" w:cs="Arial"/>
          <w:lang w:val="ru-RU" w:eastAsia="zh-CN"/>
        </w:rPr>
      </w:pPr>
    </w:p>
    <w:p w:rsidR="009C7B5C" w:rsidRPr="00BA39FE" w:rsidRDefault="004155A3" w:rsidP="004155A3">
      <w:pPr>
        <w:spacing w:after="0" w:line="240" w:lineRule="auto"/>
        <w:rPr>
          <w:rFonts w:ascii="Arial" w:eastAsia="SimSun" w:hAnsi="Arial" w:cs="Arial"/>
          <w:lang w:val="ru-RU" w:eastAsia="zh-CN"/>
        </w:rPr>
      </w:pPr>
      <w:r w:rsidRPr="004155A3">
        <w:rPr>
          <w:rFonts w:ascii="Arial" w:eastAsia="SimSun" w:hAnsi="Arial" w:cs="Arial"/>
          <w:lang w:val="ru-RU" w:eastAsia="zh-CN"/>
        </w:rPr>
        <w:t xml:space="preserve">Параллельно с этим, многие представители коренных народов и местных общин подчеркивали и все еще подчеркивают, что они встречаются с </w:t>
      </w:r>
      <w:r w:rsidRPr="004155A3">
        <w:rPr>
          <w:rFonts w:ascii="Arial" w:eastAsia="SimSun" w:hAnsi="Arial" w:cs="Arial"/>
          <w:b/>
          <w:lang w:val="ru-RU" w:eastAsia="zh-CN"/>
        </w:rPr>
        <w:t>непреодолимыми трудностями при финансировании проезда и проживания в гостинице</w:t>
      </w:r>
      <w:r w:rsidRPr="004155A3">
        <w:rPr>
          <w:rFonts w:ascii="Arial" w:eastAsia="SimSun" w:hAnsi="Arial" w:cs="Arial"/>
          <w:lang w:val="ru-RU" w:eastAsia="zh-CN"/>
        </w:rPr>
        <w:t xml:space="preserve"> их представителей в ходе проведения заседаний МКГР, и эти расходы препятствуют их эффективному участию.</w:t>
      </w:r>
    </w:p>
    <w:p w:rsidR="009C7B5C" w:rsidRPr="00BA39FE" w:rsidRDefault="009C7B5C" w:rsidP="00FE371A">
      <w:pPr>
        <w:spacing w:after="0" w:line="240" w:lineRule="auto"/>
        <w:rPr>
          <w:rFonts w:ascii="Arial" w:eastAsia="SimSun" w:hAnsi="Arial" w:cs="Arial"/>
          <w:lang w:val="ru-RU" w:eastAsia="zh-CN"/>
        </w:rPr>
      </w:pPr>
    </w:p>
    <w:p w:rsidR="009C7B5C" w:rsidRPr="00BA39FE" w:rsidRDefault="004155A3" w:rsidP="004155A3">
      <w:pPr>
        <w:spacing w:after="0" w:line="240" w:lineRule="auto"/>
        <w:rPr>
          <w:rFonts w:ascii="Arial" w:eastAsia="SimSun" w:hAnsi="Arial" w:cs="Arial"/>
          <w:lang w:val="ru-RU" w:eastAsia="zh-CN"/>
        </w:rPr>
      </w:pPr>
      <w:proofErr w:type="gramStart"/>
      <w:r w:rsidRPr="004155A3">
        <w:rPr>
          <w:rFonts w:ascii="Arial" w:eastAsia="SimSun" w:hAnsi="Arial" w:cs="Arial"/>
          <w:lang w:val="ru-RU" w:eastAsia="zh-CN"/>
        </w:rPr>
        <w:t xml:space="preserve">В целях решения этой законной озабоченности, и после проведения широких консультаций и рассмотрения передовой практики, превалирующей в системе Организации Объединенных Наций, </w:t>
      </w:r>
      <w:r w:rsidRPr="004155A3">
        <w:rPr>
          <w:rFonts w:ascii="Arial" w:eastAsia="SimSun" w:hAnsi="Arial" w:cs="Arial"/>
          <w:b/>
          <w:lang w:val="ru-RU" w:eastAsia="zh-CN"/>
        </w:rPr>
        <w:t>Генеральная Ассамблея ВОИС в 2005 г. приняла решение о создании</w:t>
      </w:r>
      <w:r w:rsidRPr="004155A3">
        <w:rPr>
          <w:rFonts w:ascii="Arial" w:eastAsia="SimSun" w:hAnsi="Arial" w:cs="Arial"/>
          <w:lang w:val="ru-RU" w:eastAsia="zh-CN"/>
        </w:rPr>
        <w:t xml:space="preserve"> </w:t>
      </w:r>
      <w:r w:rsidRPr="004155A3">
        <w:rPr>
          <w:rFonts w:ascii="Arial" w:eastAsia="SimSun" w:hAnsi="Arial" w:cs="Arial"/>
          <w:b/>
          <w:lang w:val="ru-RU" w:eastAsia="zh-CN"/>
        </w:rPr>
        <w:t xml:space="preserve">Добровольного фонда ВОИС </w:t>
      </w:r>
      <w:r w:rsidRPr="004155A3">
        <w:rPr>
          <w:rFonts w:ascii="Arial" w:eastAsia="SimSun" w:hAnsi="Arial" w:cs="Arial"/>
          <w:lang w:val="ru-RU" w:eastAsia="zh-CN"/>
        </w:rPr>
        <w:t>для аккредитованных коренных и местных общин, в целях финансирования участия в работе МКГР аккредитованных наблюдателей, представляющих коренные и местные общины.</w:t>
      </w:r>
      <w:proofErr w:type="gramEnd"/>
    </w:p>
    <w:p w:rsidR="009C7B5C" w:rsidRPr="00BA39FE" w:rsidRDefault="009C7B5C" w:rsidP="00FE371A">
      <w:pPr>
        <w:spacing w:after="0" w:line="240" w:lineRule="auto"/>
        <w:rPr>
          <w:rFonts w:ascii="Arial" w:eastAsia="SimSun" w:hAnsi="Arial" w:cs="Arial"/>
          <w:lang w:val="ru-RU" w:eastAsia="zh-CN"/>
        </w:rPr>
      </w:pPr>
    </w:p>
    <w:p w:rsidR="009C7B5C" w:rsidRPr="004155A3" w:rsidRDefault="004155A3" w:rsidP="004155A3">
      <w:pPr>
        <w:spacing w:after="0" w:line="240" w:lineRule="auto"/>
        <w:rPr>
          <w:rFonts w:ascii="Arial" w:eastAsia="SimSun" w:hAnsi="Arial" w:cs="Arial"/>
          <w:lang w:val="ru-RU" w:eastAsia="zh-CN"/>
        </w:rPr>
      </w:pPr>
      <w:r w:rsidRPr="004155A3">
        <w:rPr>
          <w:rFonts w:ascii="Arial" w:eastAsia="SimSun" w:hAnsi="Arial" w:cs="Arial"/>
          <w:lang w:val="ru-RU" w:eastAsia="zh-CN"/>
        </w:rPr>
        <w:t>Цель этого незаменимого инструмента финансирования и правила его эксплуатации были четко изложены в официальных решениях Генеральной Ассамблеи, которые обеспечивают правовую основу Фонда</w:t>
      </w:r>
      <w:r>
        <w:rPr>
          <w:rStyle w:val="FootnoteReference"/>
          <w:rFonts w:ascii="Arial" w:eastAsia="SimSun" w:hAnsi="Arial"/>
          <w:lang w:val="ru-RU" w:eastAsia="zh-CN"/>
        </w:rPr>
        <w:footnoteReference w:id="3"/>
      </w:r>
      <w:r w:rsidRPr="004155A3">
        <w:rPr>
          <w:rFonts w:ascii="Arial" w:eastAsia="SimSun" w:hAnsi="Arial" w:cs="Arial"/>
          <w:lang w:val="ru-RU" w:eastAsia="zh-CN"/>
        </w:rPr>
        <w:t>.</w:t>
      </w:r>
    </w:p>
    <w:p w:rsidR="009C7B5C" w:rsidRPr="004155A3" w:rsidRDefault="009C7B5C" w:rsidP="00FE371A">
      <w:pPr>
        <w:spacing w:after="0" w:line="240" w:lineRule="auto"/>
        <w:rPr>
          <w:rFonts w:ascii="Arial" w:eastAsia="SimSun" w:hAnsi="Arial" w:cs="Arial"/>
          <w:lang w:val="ru-RU" w:eastAsia="zh-CN"/>
        </w:rPr>
      </w:pPr>
    </w:p>
    <w:p w:rsidR="009C7B5C" w:rsidRDefault="004155A3" w:rsidP="004155A3">
      <w:pPr>
        <w:spacing w:after="0" w:line="240" w:lineRule="auto"/>
        <w:rPr>
          <w:rFonts w:ascii="Arial" w:eastAsia="SimSun" w:hAnsi="Arial" w:cs="Arial"/>
          <w:lang w:eastAsia="zh-CN"/>
        </w:rPr>
      </w:pPr>
      <w:r w:rsidRPr="004155A3">
        <w:rPr>
          <w:rFonts w:ascii="Arial" w:eastAsia="SimSun" w:hAnsi="Arial" w:cs="Arial"/>
          <w:i/>
          <w:lang w:val="ru-RU" w:eastAsia="zh-CN"/>
        </w:rPr>
        <w:t>Цель Фонда</w:t>
      </w:r>
    </w:p>
    <w:p w:rsidR="009C7B5C" w:rsidRDefault="009C7B5C" w:rsidP="00FE371A">
      <w:pPr>
        <w:spacing w:after="0" w:line="240" w:lineRule="auto"/>
        <w:rPr>
          <w:rFonts w:ascii="Arial" w:eastAsia="SimSun" w:hAnsi="Arial" w:cs="Arial"/>
          <w:lang w:eastAsia="zh-CN"/>
        </w:rPr>
      </w:pPr>
    </w:p>
    <w:p w:rsidR="009C7B5C" w:rsidRPr="00BA39FE" w:rsidRDefault="004155A3" w:rsidP="004155A3">
      <w:pPr>
        <w:spacing w:after="0" w:line="240" w:lineRule="auto"/>
        <w:rPr>
          <w:rFonts w:ascii="Arial" w:eastAsia="SimSun" w:hAnsi="Arial" w:cs="Arial"/>
          <w:lang w:val="ru-RU" w:eastAsia="zh-CN"/>
        </w:rPr>
      </w:pPr>
      <w:proofErr w:type="gramStart"/>
      <w:r w:rsidRPr="004155A3">
        <w:rPr>
          <w:rFonts w:ascii="Arial" w:eastAsia="SimSun" w:hAnsi="Arial" w:cs="Arial"/>
          <w:lang w:val="ru-RU" w:eastAsia="zh-CN"/>
        </w:rPr>
        <w:t>Фонд предназначен исключительно для предоставления финансовой поддержки аккредитованным наблюдателям, представляющим коренных и местные общины, путем покрытия расходов их представителей в связи с приобретением билетов экономического класса туда и обратно наиболее дешевого маршрута, а также расходов в связи с выплатой суточного пособия и, кроме того, единообразной ставки для покрытия непредвиденных расходов, понесенных финансируемым участником во время вылета и прилета.</w:t>
      </w:r>
      <w:proofErr w:type="gramEnd"/>
    </w:p>
    <w:p w:rsidR="009C7B5C" w:rsidRPr="00BA39FE" w:rsidRDefault="009C7B5C" w:rsidP="00FE371A">
      <w:pPr>
        <w:spacing w:after="0" w:line="240" w:lineRule="auto"/>
        <w:rPr>
          <w:rFonts w:ascii="Arial" w:eastAsia="SimSun" w:hAnsi="Arial" w:cs="Arial"/>
          <w:lang w:val="ru-RU" w:eastAsia="zh-CN"/>
        </w:rPr>
      </w:pPr>
    </w:p>
    <w:p w:rsidR="009C7B5C" w:rsidRPr="00BA39FE" w:rsidRDefault="004155A3" w:rsidP="004155A3">
      <w:pPr>
        <w:spacing w:after="0" w:line="240" w:lineRule="auto"/>
        <w:rPr>
          <w:rFonts w:ascii="Arial" w:eastAsia="SimSun" w:hAnsi="Arial" w:cs="Arial"/>
          <w:i/>
          <w:lang w:val="ru-RU" w:eastAsia="zh-CN"/>
        </w:rPr>
      </w:pPr>
      <w:r w:rsidRPr="004155A3">
        <w:rPr>
          <w:rFonts w:ascii="Arial" w:eastAsia="SimSun" w:hAnsi="Arial" w:cs="Arial"/>
          <w:i/>
          <w:lang w:val="ru-RU" w:eastAsia="zh-CN"/>
        </w:rPr>
        <w:t>Источник финансирования</w:t>
      </w:r>
    </w:p>
    <w:p w:rsidR="009C7B5C" w:rsidRPr="00BA39FE" w:rsidRDefault="009C7B5C" w:rsidP="00FE371A">
      <w:pPr>
        <w:spacing w:after="0" w:line="240" w:lineRule="auto"/>
        <w:rPr>
          <w:rFonts w:ascii="Arial" w:eastAsia="SimSun" w:hAnsi="Arial" w:cs="Arial"/>
          <w:i/>
          <w:lang w:val="ru-RU" w:eastAsia="zh-CN"/>
        </w:rPr>
      </w:pPr>
    </w:p>
    <w:p w:rsidR="00E50C85" w:rsidRDefault="004155A3" w:rsidP="004155A3">
      <w:pPr>
        <w:spacing w:after="0" w:line="240" w:lineRule="auto"/>
        <w:rPr>
          <w:rFonts w:ascii="Arial" w:eastAsia="SimSun" w:hAnsi="Arial" w:cs="Arial"/>
          <w:lang w:val="ru-RU" w:eastAsia="zh-CN"/>
        </w:rPr>
      </w:pPr>
      <w:r w:rsidRPr="004155A3">
        <w:rPr>
          <w:rFonts w:ascii="Arial" w:eastAsia="SimSun" w:hAnsi="Arial" w:cs="Arial"/>
          <w:lang w:val="ru-RU" w:eastAsia="zh-CN"/>
        </w:rPr>
        <w:t xml:space="preserve">Секретариату ВОИС не разрешается заимствовать средства из бюджета ВОИС для поддержания деятельности Фонда.   </w:t>
      </w:r>
      <w:r w:rsidRPr="004155A3">
        <w:rPr>
          <w:rFonts w:ascii="Arial" w:eastAsia="SimSun" w:hAnsi="Arial" w:cs="Arial"/>
          <w:b/>
          <w:lang w:val="ru-RU" w:eastAsia="zh-CN"/>
        </w:rPr>
        <w:t>Фонд полагается исключительно на добровольные взносы доноров</w:t>
      </w:r>
      <w:r w:rsidR="00E50C85">
        <w:rPr>
          <w:rFonts w:ascii="Arial" w:eastAsia="SimSun" w:hAnsi="Arial" w:cs="Arial"/>
          <w:lang w:val="ru-RU" w:eastAsia="zh-CN"/>
        </w:rPr>
        <w:t xml:space="preserve">.  </w:t>
      </w:r>
      <w:r w:rsidRPr="004155A3">
        <w:rPr>
          <w:rFonts w:ascii="Arial" w:eastAsia="SimSun" w:hAnsi="Arial" w:cs="Arial"/>
          <w:lang w:val="ru-RU" w:eastAsia="zh-CN"/>
        </w:rPr>
        <w:t>Это означает, что Фонд не может функционировать, если он не получает взносы от доноров.</w:t>
      </w:r>
      <w:r w:rsidR="00FE371A" w:rsidRPr="00E50C85">
        <w:rPr>
          <w:rFonts w:ascii="Arial" w:eastAsia="SimSun" w:hAnsi="Arial" w:cs="Arial"/>
          <w:lang w:val="ru-RU" w:eastAsia="zh-CN"/>
        </w:rPr>
        <w:t xml:space="preserve"> </w:t>
      </w:r>
    </w:p>
    <w:p w:rsidR="009C7B5C" w:rsidRDefault="00E50C85" w:rsidP="004155A3">
      <w:pPr>
        <w:spacing w:after="0" w:line="240" w:lineRule="auto"/>
        <w:rPr>
          <w:rFonts w:ascii="Arial" w:eastAsia="SimSun" w:hAnsi="Arial" w:cs="Arial"/>
          <w:lang w:eastAsia="zh-CN"/>
        </w:rPr>
      </w:pPr>
      <w:r>
        <w:rPr>
          <w:rFonts w:ascii="Arial" w:eastAsia="SimSun" w:hAnsi="Arial" w:cs="Arial"/>
          <w:lang w:val="ru-RU" w:eastAsia="zh-CN"/>
        </w:rPr>
        <w:br w:type="column"/>
      </w:r>
      <w:r w:rsidR="004155A3" w:rsidRPr="004155A3">
        <w:rPr>
          <w:rFonts w:ascii="Arial" w:eastAsia="SimSun" w:hAnsi="Arial" w:cs="Arial"/>
          <w:i/>
          <w:lang w:val="ru-RU" w:eastAsia="zh-CN"/>
        </w:rPr>
        <w:lastRenderedPageBreak/>
        <w:t>Деятельность Фонда</w:t>
      </w:r>
    </w:p>
    <w:p w:rsidR="009C7B5C" w:rsidRDefault="009C7B5C" w:rsidP="00FE371A">
      <w:pPr>
        <w:spacing w:after="0" w:line="240" w:lineRule="auto"/>
        <w:rPr>
          <w:rFonts w:ascii="Arial" w:eastAsia="SimSun" w:hAnsi="Arial" w:cs="Arial"/>
          <w:lang w:eastAsia="zh-CN"/>
        </w:rPr>
      </w:pPr>
    </w:p>
    <w:p w:rsidR="009C7B5C" w:rsidRDefault="004155A3" w:rsidP="004155A3">
      <w:pPr>
        <w:numPr>
          <w:ilvl w:val="0"/>
          <w:numId w:val="1"/>
        </w:numPr>
        <w:tabs>
          <w:tab w:val="clear" w:pos="3305"/>
        </w:tabs>
        <w:spacing w:after="0" w:line="240" w:lineRule="auto"/>
        <w:ind w:left="540" w:hanging="540"/>
        <w:rPr>
          <w:rFonts w:ascii="Arial" w:eastAsia="SimSun" w:hAnsi="Arial" w:cs="Arial"/>
          <w:lang w:eastAsia="zh-CN"/>
        </w:rPr>
      </w:pPr>
      <w:proofErr w:type="spellStart"/>
      <w:r w:rsidRPr="004155A3">
        <w:rPr>
          <w:rFonts w:ascii="Arial" w:eastAsia="SimSun" w:hAnsi="Arial" w:cs="Arial"/>
          <w:b/>
          <w:lang w:val="ru-RU" w:eastAsia="zh-CN"/>
        </w:rPr>
        <w:t>Транспарентность</w:t>
      </w:r>
      <w:proofErr w:type="spellEnd"/>
    </w:p>
    <w:p w:rsidR="009C7B5C" w:rsidRDefault="009C7B5C" w:rsidP="00FE371A">
      <w:pPr>
        <w:spacing w:after="0" w:line="240" w:lineRule="auto"/>
        <w:rPr>
          <w:rFonts w:ascii="Arial" w:eastAsia="SimSun" w:hAnsi="Arial" w:cs="Arial"/>
          <w:lang w:eastAsia="zh-CN"/>
        </w:rPr>
      </w:pPr>
    </w:p>
    <w:p w:rsidR="009C7B5C" w:rsidRPr="004155A3" w:rsidRDefault="004155A3" w:rsidP="004155A3">
      <w:pPr>
        <w:numPr>
          <w:ilvl w:val="1"/>
          <w:numId w:val="15"/>
        </w:numPr>
        <w:tabs>
          <w:tab w:val="num" w:pos="567"/>
        </w:tabs>
        <w:spacing w:after="0" w:line="240" w:lineRule="auto"/>
        <w:rPr>
          <w:rFonts w:ascii="Arial" w:eastAsia="SimSun" w:hAnsi="Arial" w:cs="Arial"/>
          <w:lang w:val="ru-RU" w:eastAsia="zh-CN"/>
        </w:rPr>
      </w:pPr>
      <w:r w:rsidRPr="004155A3">
        <w:rPr>
          <w:rFonts w:ascii="Arial" w:eastAsia="SimSun" w:hAnsi="Arial" w:cs="Arial"/>
          <w:lang w:val="ru-RU" w:eastAsia="zh-CN"/>
        </w:rPr>
        <w:t>Список доноров и сумма добровольных взносов, финансовое положение Фонда, список кандидатов на финансовую поддержку и список финансируемых участников с указанием суммы, израсходованной на каждого из них, сообщаются участникам на каждой сессии МКГР в виде официальной информационной записки</w:t>
      </w:r>
      <w:r>
        <w:rPr>
          <w:rStyle w:val="FootnoteReference"/>
          <w:rFonts w:ascii="Arial" w:eastAsia="SimSun" w:hAnsi="Arial"/>
          <w:lang w:val="ru-RU" w:eastAsia="zh-CN"/>
        </w:rPr>
        <w:footnoteReference w:id="4"/>
      </w:r>
      <w:r w:rsidRPr="004155A3">
        <w:rPr>
          <w:rFonts w:ascii="Arial" w:eastAsia="SimSun" w:hAnsi="Arial" w:cs="Arial"/>
          <w:lang w:val="ru-RU" w:eastAsia="zh-CN"/>
        </w:rPr>
        <w:t>;</w:t>
      </w:r>
    </w:p>
    <w:p w:rsidR="009C7B5C" w:rsidRPr="004155A3" w:rsidRDefault="009C7B5C" w:rsidP="00FE371A">
      <w:pPr>
        <w:spacing w:after="0" w:line="240" w:lineRule="auto"/>
        <w:rPr>
          <w:rFonts w:ascii="Arial" w:eastAsia="SimSun" w:hAnsi="Arial" w:cs="Arial"/>
          <w:lang w:val="ru-RU" w:eastAsia="zh-CN"/>
        </w:rPr>
      </w:pPr>
    </w:p>
    <w:p w:rsidR="009C7B5C" w:rsidRPr="00BA39FE" w:rsidRDefault="004155A3" w:rsidP="004155A3">
      <w:pPr>
        <w:numPr>
          <w:ilvl w:val="1"/>
          <w:numId w:val="15"/>
        </w:numPr>
        <w:tabs>
          <w:tab w:val="num" w:pos="567"/>
        </w:tabs>
        <w:spacing w:after="0" w:line="240" w:lineRule="auto"/>
        <w:rPr>
          <w:rFonts w:ascii="Arial" w:eastAsia="SimSun" w:hAnsi="Arial" w:cs="Arial"/>
          <w:lang w:val="ru-RU" w:eastAsia="zh-CN"/>
        </w:rPr>
      </w:pPr>
      <w:r w:rsidRPr="004155A3">
        <w:rPr>
          <w:rFonts w:ascii="Arial" w:eastAsia="SimSun" w:hAnsi="Arial" w:cs="Arial"/>
          <w:lang w:val="ru-RU" w:eastAsia="zh-CN"/>
        </w:rPr>
        <w:t>девять членов Консультативного совета Фонда, который отбирает кандидатов на получение финансирования, выбираются на пленарном заседании МКГР по предложению Председателя.   Их мандат практически истекает по окончанию сессии МКГР, которая избрала их;</w:t>
      </w:r>
      <w:r w:rsidR="00FE371A" w:rsidRPr="00BA39FE">
        <w:rPr>
          <w:rFonts w:ascii="Arial" w:eastAsia="SimSun" w:hAnsi="Arial" w:cs="Arial"/>
          <w:lang w:val="ru-RU" w:eastAsia="zh-CN"/>
        </w:rPr>
        <w:t xml:space="preserve"> </w:t>
      </w:r>
    </w:p>
    <w:p w:rsidR="009C7B5C" w:rsidRPr="00BA39FE" w:rsidRDefault="009C7B5C" w:rsidP="00FE371A">
      <w:pPr>
        <w:spacing w:after="0" w:line="240" w:lineRule="auto"/>
        <w:rPr>
          <w:rFonts w:ascii="Arial" w:eastAsia="SimSun" w:hAnsi="Arial" w:cs="Arial"/>
          <w:lang w:val="ru-RU" w:eastAsia="zh-CN"/>
        </w:rPr>
      </w:pPr>
    </w:p>
    <w:p w:rsidR="009C7B5C" w:rsidRPr="00BA39FE" w:rsidRDefault="004155A3" w:rsidP="004155A3">
      <w:pPr>
        <w:numPr>
          <w:ilvl w:val="1"/>
          <w:numId w:val="15"/>
        </w:numPr>
        <w:tabs>
          <w:tab w:val="num" w:pos="567"/>
        </w:tabs>
        <w:spacing w:after="0" w:line="240" w:lineRule="auto"/>
        <w:rPr>
          <w:rFonts w:ascii="Arial" w:eastAsia="SimSun" w:hAnsi="Arial" w:cs="Arial"/>
          <w:lang w:val="ru-RU" w:eastAsia="zh-CN"/>
        </w:rPr>
      </w:pPr>
      <w:r w:rsidRPr="004155A3">
        <w:rPr>
          <w:rFonts w:ascii="Arial" w:eastAsia="SimSun" w:hAnsi="Arial" w:cs="Arial"/>
          <w:lang w:val="ru-RU" w:eastAsia="zh-CN"/>
        </w:rPr>
        <w:t>критерии финансирования, включая критерии географического равновесия, а также условия, регулирующие финансовую поддержку Фондом, четко прописаны в правилах Фонда;</w:t>
      </w:r>
    </w:p>
    <w:p w:rsidR="009C7B5C" w:rsidRPr="00BA39FE" w:rsidRDefault="009C7B5C" w:rsidP="00FE371A">
      <w:pPr>
        <w:spacing w:after="0" w:line="240" w:lineRule="auto"/>
        <w:rPr>
          <w:rFonts w:ascii="Arial" w:eastAsia="SimSun" w:hAnsi="Arial" w:cs="Arial"/>
          <w:lang w:val="ru-RU" w:eastAsia="zh-CN"/>
        </w:rPr>
      </w:pPr>
    </w:p>
    <w:p w:rsidR="009C7B5C" w:rsidRPr="004155A3" w:rsidRDefault="004155A3" w:rsidP="004155A3">
      <w:pPr>
        <w:numPr>
          <w:ilvl w:val="1"/>
          <w:numId w:val="15"/>
        </w:numPr>
        <w:tabs>
          <w:tab w:val="num" w:pos="567"/>
        </w:tabs>
        <w:spacing w:after="0" w:line="240" w:lineRule="auto"/>
        <w:rPr>
          <w:rFonts w:ascii="Arial" w:eastAsia="SimSun" w:hAnsi="Arial" w:cs="Arial"/>
          <w:lang w:val="ru-RU" w:eastAsia="zh-CN"/>
        </w:rPr>
      </w:pPr>
      <w:r w:rsidRPr="004155A3">
        <w:rPr>
          <w:rFonts w:ascii="Arial" w:eastAsia="SimSun" w:hAnsi="Arial" w:cs="Arial"/>
          <w:lang w:val="ru-RU" w:eastAsia="zh-CN"/>
        </w:rPr>
        <w:t xml:space="preserve">Консультативный совет Фонда утверждает официальный отчет в конце каждого своего заседания;  содержание отчета направляется Генеральному директору ВОИС, который в оперативном порядке доводит его до сведения МКГР в виде официальной </w:t>
      </w:r>
      <w:r w:rsidR="009729A1">
        <w:rPr>
          <w:rFonts w:ascii="Arial" w:eastAsia="SimSun" w:hAnsi="Arial" w:cs="Arial"/>
          <w:lang w:val="ru-RU" w:eastAsia="zh-CN"/>
        </w:rPr>
        <w:t>и</w:t>
      </w:r>
      <w:r w:rsidRPr="004155A3">
        <w:rPr>
          <w:rFonts w:ascii="Arial" w:eastAsia="SimSun" w:hAnsi="Arial" w:cs="Arial"/>
          <w:lang w:val="ru-RU" w:eastAsia="zh-CN"/>
        </w:rPr>
        <w:t>нформационной записки</w:t>
      </w:r>
      <w:r>
        <w:rPr>
          <w:rStyle w:val="FootnoteReference"/>
          <w:rFonts w:ascii="Arial" w:eastAsia="SimSun" w:hAnsi="Arial"/>
          <w:lang w:val="ru-RU" w:eastAsia="zh-CN"/>
        </w:rPr>
        <w:footnoteReference w:id="5"/>
      </w:r>
      <w:r w:rsidRPr="004155A3">
        <w:rPr>
          <w:rFonts w:ascii="Arial" w:eastAsia="SimSun" w:hAnsi="Arial" w:cs="Arial"/>
          <w:lang w:val="ru-RU" w:eastAsia="zh-CN"/>
        </w:rPr>
        <w:t>.</w:t>
      </w:r>
    </w:p>
    <w:p w:rsidR="009C7B5C" w:rsidRPr="004155A3" w:rsidRDefault="009C7B5C" w:rsidP="00FE371A">
      <w:pPr>
        <w:spacing w:after="0" w:line="240" w:lineRule="auto"/>
        <w:rPr>
          <w:rFonts w:ascii="Arial" w:eastAsia="SimSun" w:hAnsi="Arial" w:cs="Arial"/>
          <w:lang w:val="ru-RU" w:eastAsia="zh-CN"/>
        </w:rPr>
      </w:pPr>
    </w:p>
    <w:p w:rsidR="009C7B5C" w:rsidRDefault="004155A3" w:rsidP="004155A3">
      <w:pPr>
        <w:numPr>
          <w:ilvl w:val="0"/>
          <w:numId w:val="2"/>
        </w:numPr>
        <w:tabs>
          <w:tab w:val="clear" w:pos="3195"/>
        </w:tabs>
        <w:spacing w:after="0" w:line="240" w:lineRule="auto"/>
        <w:ind w:left="540" w:hanging="540"/>
        <w:rPr>
          <w:rFonts w:ascii="Arial" w:eastAsia="SimSun" w:hAnsi="Arial" w:cs="Arial"/>
          <w:lang w:eastAsia="zh-CN"/>
        </w:rPr>
      </w:pPr>
      <w:r w:rsidRPr="004155A3">
        <w:rPr>
          <w:rFonts w:ascii="Arial" w:eastAsia="SimSun" w:hAnsi="Arial" w:cs="Arial"/>
          <w:b/>
          <w:lang w:val="ru-RU" w:eastAsia="zh-CN"/>
        </w:rPr>
        <w:t>Независимость и всеобъемлющий характер</w:t>
      </w:r>
    </w:p>
    <w:p w:rsidR="009C7B5C" w:rsidRDefault="009C7B5C" w:rsidP="00FE371A">
      <w:pPr>
        <w:spacing w:after="0" w:line="240" w:lineRule="auto"/>
        <w:rPr>
          <w:rFonts w:ascii="Arial" w:eastAsia="SimSun" w:hAnsi="Arial" w:cs="Arial"/>
          <w:lang w:eastAsia="zh-CN"/>
        </w:rPr>
      </w:pPr>
    </w:p>
    <w:p w:rsidR="009C7B5C" w:rsidRPr="00BA39FE" w:rsidRDefault="004155A3" w:rsidP="004155A3">
      <w:pPr>
        <w:numPr>
          <w:ilvl w:val="1"/>
          <w:numId w:val="15"/>
        </w:numPr>
        <w:tabs>
          <w:tab w:val="num" w:pos="567"/>
        </w:tabs>
        <w:spacing w:after="0" w:line="240" w:lineRule="auto"/>
        <w:rPr>
          <w:rFonts w:ascii="Arial" w:eastAsia="SimSun" w:hAnsi="Arial" w:cs="Arial"/>
          <w:lang w:val="ru-RU" w:eastAsia="zh-CN"/>
        </w:rPr>
      </w:pPr>
      <w:r w:rsidRPr="004155A3">
        <w:rPr>
          <w:rFonts w:ascii="Arial" w:eastAsia="SimSun" w:hAnsi="Arial" w:cs="Arial"/>
          <w:lang w:val="ru-RU" w:eastAsia="zh-CN"/>
        </w:rPr>
        <w:t>Девять членов Консультативного совета Фонда осуществляют свои функции независимо и принимают свои решения от своего собственного имени;</w:t>
      </w:r>
      <w:r w:rsidR="00FE371A" w:rsidRPr="00BA39FE">
        <w:rPr>
          <w:rFonts w:ascii="Arial" w:eastAsia="SimSun" w:hAnsi="Arial" w:cs="Arial"/>
          <w:lang w:val="ru-RU" w:eastAsia="zh-CN"/>
        </w:rPr>
        <w:t xml:space="preserve"> </w:t>
      </w:r>
    </w:p>
    <w:p w:rsidR="009C7B5C" w:rsidRPr="00BA39FE" w:rsidRDefault="009C7B5C" w:rsidP="00FE371A">
      <w:pPr>
        <w:spacing w:after="0" w:line="240" w:lineRule="auto"/>
        <w:rPr>
          <w:rFonts w:ascii="Arial" w:eastAsia="SimSun" w:hAnsi="Arial" w:cs="Arial"/>
          <w:lang w:val="ru-RU" w:eastAsia="zh-CN"/>
        </w:rPr>
      </w:pPr>
    </w:p>
    <w:p w:rsidR="009C7B5C" w:rsidRPr="00BA39FE" w:rsidRDefault="004155A3" w:rsidP="004155A3">
      <w:pPr>
        <w:numPr>
          <w:ilvl w:val="1"/>
          <w:numId w:val="15"/>
        </w:numPr>
        <w:tabs>
          <w:tab w:val="num" w:pos="567"/>
        </w:tabs>
        <w:spacing w:after="0" w:line="240" w:lineRule="auto"/>
        <w:rPr>
          <w:rFonts w:ascii="Arial" w:eastAsia="SimSun" w:hAnsi="Arial" w:cs="Arial"/>
          <w:lang w:val="ru-RU" w:eastAsia="zh-CN"/>
        </w:rPr>
      </w:pPr>
      <w:r w:rsidRPr="004155A3">
        <w:rPr>
          <w:rFonts w:ascii="Arial" w:eastAsia="SimSun" w:hAnsi="Arial" w:cs="Arial"/>
          <w:lang w:val="ru-RU" w:eastAsia="zh-CN"/>
        </w:rPr>
        <w:t>кандидаты на финансирование должны представить документы в поддержку их заявок, практически в виде бланка заявки и автобиографии, которые облегчают рассмотрение их заявки на основе критериев предоставления финансовой поддержки;</w:t>
      </w:r>
    </w:p>
    <w:p w:rsidR="009C7B5C" w:rsidRPr="00BA39FE" w:rsidRDefault="009C7B5C" w:rsidP="00FE371A">
      <w:pPr>
        <w:spacing w:after="0" w:line="240" w:lineRule="auto"/>
        <w:rPr>
          <w:rFonts w:ascii="Arial" w:eastAsia="SimSun" w:hAnsi="Arial" w:cs="Arial"/>
          <w:lang w:val="ru-RU" w:eastAsia="zh-CN"/>
        </w:rPr>
      </w:pPr>
    </w:p>
    <w:p w:rsidR="009C7B5C" w:rsidRPr="00BA39FE" w:rsidRDefault="004155A3" w:rsidP="004155A3">
      <w:pPr>
        <w:numPr>
          <w:ilvl w:val="1"/>
          <w:numId w:val="15"/>
        </w:numPr>
        <w:tabs>
          <w:tab w:val="num" w:pos="567"/>
        </w:tabs>
        <w:spacing w:after="0" w:line="240" w:lineRule="auto"/>
        <w:rPr>
          <w:rFonts w:ascii="Arial" w:eastAsia="SimSun" w:hAnsi="Arial" w:cs="Arial"/>
          <w:lang w:val="ru-RU" w:eastAsia="zh-CN"/>
        </w:rPr>
      </w:pPr>
      <w:r w:rsidRPr="004155A3">
        <w:rPr>
          <w:rFonts w:ascii="Arial" w:eastAsia="SimSun" w:hAnsi="Arial" w:cs="Arial"/>
          <w:lang w:val="ru-RU" w:eastAsia="zh-CN"/>
        </w:rPr>
        <w:t>рекомендации Консультативного совета являются обязательными для Секретариата ВОИС, который только предоставляет необходимую административную поддержку и реализует эти рекомендации в строгом соответствии с правилами Фонда; и</w:t>
      </w:r>
    </w:p>
    <w:p w:rsidR="009C7B5C" w:rsidRPr="00BA39FE" w:rsidRDefault="009C7B5C" w:rsidP="00FE371A">
      <w:pPr>
        <w:spacing w:after="0" w:line="240" w:lineRule="auto"/>
        <w:rPr>
          <w:rFonts w:ascii="Arial" w:eastAsia="SimSun" w:hAnsi="Arial" w:cs="Arial"/>
          <w:lang w:val="ru-RU" w:eastAsia="zh-CN"/>
        </w:rPr>
      </w:pPr>
    </w:p>
    <w:p w:rsidR="009C7B5C" w:rsidRPr="00BA39FE" w:rsidRDefault="004155A3" w:rsidP="004155A3">
      <w:pPr>
        <w:numPr>
          <w:ilvl w:val="1"/>
          <w:numId w:val="15"/>
        </w:numPr>
        <w:tabs>
          <w:tab w:val="num" w:pos="567"/>
        </w:tabs>
        <w:spacing w:after="0" w:line="240" w:lineRule="auto"/>
        <w:rPr>
          <w:rFonts w:ascii="Arial" w:eastAsia="SimSun" w:hAnsi="Arial" w:cs="Arial"/>
          <w:lang w:val="ru-RU" w:eastAsia="zh-CN"/>
        </w:rPr>
      </w:pPr>
      <w:r w:rsidRPr="004155A3">
        <w:rPr>
          <w:rFonts w:ascii="Arial" w:eastAsia="SimSun" w:hAnsi="Arial" w:cs="Arial"/>
          <w:lang w:val="ru-RU" w:eastAsia="zh-CN"/>
        </w:rPr>
        <w:t>три члена Консультативного совета выбираются из состава аккредитованных наблюдателей, представляющих одну или несколько коренных или местных общин.</w:t>
      </w:r>
    </w:p>
    <w:p w:rsidR="009C7B5C" w:rsidRPr="00BA39FE" w:rsidRDefault="009C7B5C" w:rsidP="00FE371A">
      <w:pPr>
        <w:spacing w:after="0" w:line="240" w:lineRule="auto"/>
        <w:rPr>
          <w:rFonts w:ascii="Arial" w:eastAsia="SimSun" w:hAnsi="Arial" w:cs="Arial"/>
          <w:lang w:val="ru-RU" w:eastAsia="zh-CN"/>
        </w:rPr>
      </w:pPr>
    </w:p>
    <w:p w:rsidR="009C7B5C" w:rsidRPr="00BA39FE" w:rsidRDefault="004155A3" w:rsidP="004155A3">
      <w:pPr>
        <w:numPr>
          <w:ilvl w:val="0"/>
          <w:numId w:val="3"/>
        </w:numPr>
        <w:tabs>
          <w:tab w:val="clear" w:pos="3195"/>
        </w:tabs>
        <w:spacing w:after="0" w:line="240" w:lineRule="auto"/>
        <w:ind w:left="540" w:hanging="540"/>
        <w:rPr>
          <w:rFonts w:ascii="Arial" w:eastAsia="SimSun" w:hAnsi="Arial" w:cs="Arial"/>
          <w:lang w:val="ru-RU" w:eastAsia="zh-CN"/>
        </w:rPr>
      </w:pPr>
      <w:r w:rsidRPr="004155A3">
        <w:rPr>
          <w:rFonts w:ascii="Arial" w:eastAsia="SimSun" w:hAnsi="Arial" w:cs="Arial"/>
          <w:b/>
          <w:lang w:val="ru-RU" w:eastAsia="zh-CN"/>
        </w:rPr>
        <w:t>Эффективность:  отсутствие вычетов из Фонда на административные расходы</w:t>
      </w:r>
    </w:p>
    <w:p w:rsidR="009C7B5C" w:rsidRPr="00BA39FE" w:rsidRDefault="009C7B5C" w:rsidP="00FE371A">
      <w:pPr>
        <w:spacing w:after="0" w:line="240" w:lineRule="auto"/>
        <w:rPr>
          <w:rFonts w:ascii="Arial" w:eastAsia="SimSun" w:hAnsi="Arial" w:cs="Arial"/>
          <w:lang w:val="ru-RU" w:eastAsia="zh-CN"/>
        </w:rPr>
      </w:pPr>
    </w:p>
    <w:p w:rsidR="009C7B5C" w:rsidRPr="00BA39FE" w:rsidRDefault="004155A3" w:rsidP="004155A3">
      <w:pPr>
        <w:numPr>
          <w:ilvl w:val="1"/>
          <w:numId w:val="15"/>
        </w:numPr>
        <w:tabs>
          <w:tab w:val="num" w:pos="567"/>
        </w:tabs>
        <w:spacing w:after="0" w:line="240" w:lineRule="auto"/>
        <w:rPr>
          <w:rFonts w:ascii="Arial" w:eastAsia="SimSun" w:hAnsi="Arial" w:cs="Arial"/>
          <w:lang w:val="ru-RU" w:eastAsia="zh-CN"/>
        </w:rPr>
      </w:pPr>
      <w:r w:rsidRPr="004155A3">
        <w:rPr>
          <w:rFonts w:ascii="Arial" w:eastAsia="SimSun" w:hAnsi="Arial" w:cs="Arial"/>
          <w:lang w:val="ru-RU" w:eastAsia="zh-CN"/>
        </w:rPr>
        <w:t>Члены Консультативного совета встречаются накануне сессии МКГР, в которой они участвуют.   Они не получают оплату или компенсацию за выполнение своих задач;</w:t>
      </w:r>
    </w:p>
    <w:p w:rsidR="009C7B5C" w:rsidRPr="00BA39FE" w:rsidRDefault="009C7B5C" w:rsidP="00FE371A">
      <w:pPr>
        <w:spacing w:after="0" w:line="240" w:lineRule="auto"/>
        <w:rPr>
          <w:rFonts w:ascii="Arial" w:eastAsia="SimSun" w:hAnsi="Arial" w:cs="Arial"/>
          <w:lang w:val="ru-RU" w:eastAsia="zh-CN"/>
        </w:rPr>
      </w:pPr>
    </w:p>
    <w:p w:rsidR="009C7B5C" w:rsidRPr="00BA39FE" w:rsidRDefault="004155A3" w:rsidP="004155A3">
      <w:pPr>
        <w:numPr>
          <w:ilvl w:val="1"/>
          <w:numId w:val="15"/>
        </w:numPr>
        <w:tabs>
          <w:tab w:val="num" w:pos="567"/>
        </w:tabs>
        <w:spacing w:after="0" w:line="240" w:lineRule="auto"/>
        <w:rPr>
          <w:rFonts w:ascii="Arial" w:eastAsia="SimSun" w:hAnsi="Arial" w:cs="Arial"/>
          <w:lang w:val="ru-RU" w:eastAsia="zh-CN"/>
        </w:rPr>
      </w:pPr>
      <w:r w:rsidRPr="004155A3">
        <w:rPr>
          <w:rFonts w:ascii="Arial" w:eastAsia="SimSun" w:hAnsi="Arial" w:cs="Arial"/>
          <w:lang w:val="ru-RU" w:eastAsia="zh-CN"/>
        </w:rPr>
        <w:t>Консультативный совет должен завершить свои обсуждения до конца сессии, в ходе которой он заседает;</w:t>
      </w:r>
    </w:p>
    <w:p w:rsidR="009C7B5C" w:rsidRPr="00BA39FE" w:rsidRDefault="009C7B5C" w:rsidP="00FE371A">
      <w:pPr>
        <w:spacing w:after="0" w:line="240" w:lineRule="auto"/>
        <w:rPr>
          <w:rFonts w:ascii="Arial" w:eastAsia="SimSun" w:hAnsi="Arial" w:cs="Arial"/>
          <w:lang w:val="ru-RU" w:eastAsia="zh-CN"/>
        </w:rPr>
      </w:pPr>
    </w:p>
    <w:p w:rsidR="009C7B5C" w:rsidRPr="00BA39FE" w:rsidRDefault="004155A3" w:rsidP="004155A3">
      <w:pPr>
        <w:numPr>
          <w:ilvl w:val="1"/>
          <w:numId w:val="15"/>
        </w:numPr>
        <w:tabs>
          <w:tab w:val="num" w:pos="567"/>
        </w:tabs>
        <w:spacing w:after="0" w:line="240" w:lineRule="auto"/>
        <w:rPr>
          <w:rFonts w:ascii="Arial" w:eastAsia="SimSun" w:hAnsi="Arial" w:cs="Arial"/>
          <w:lang w:val="ru-RU" w:eastAsia="zh-CN"/>
        </w:rPr>
      </w:pPr>
      <w:r w:rsidRPr="004155A3">
        <w:rPr>
          <w:rFonts w:ascii="Arial" w:eastAsia="SimSun" w:hAnsi="Arial" w:cs="Arial"/>
          <w:lang w:val="ru-RU" w:eastAsia="zh-CN"/>
        </w:rPr>
        <w:t>Секретариату ВОИС не разрешается заимствовать средства Фонда для покрытия любых административных расходов; и</w:t>
      </w:r>
    </w:p>
    <w:p w:rsidR="009C7B5C" w:rsidRPr="00BA39FE" w:rsidRDefault="009C7B5C" w:rsidP="00FE371A">
      <w:pPr>
        <w:spacing w:after="0" w:line="240" w:lineRule="auto"/>
        <w:rPr>
          <w:rFonts w:ascii="Arial" w:eastAsia="SimSun" w:hAnsi="Arial" w:cs="Arial"/>
          <w:lang w:val="ru-RU" w:eastAsia="zh-CN"/>
        </w:rPr>
      </w:pPr>
    </w:p>
    <w:p w:rsidR="009C7B5C" w:rsidRPr="00BA39FE" w:rsidRDefault="004155A3" w:rsidP="00E50C85">
      <w:pPr>
        <w:numPr>
          <w:ilvl w:val="1"/>
          <w:numId w:val="15"/>
        </w:numPr>
        <w:tabs>
          <w:tab w:val="num" w:pos="567"/>
        </w:tabs>
        <w:spacing w:after="0" w:line="240" w:lineRule="auto"/>
        <w:rPr>
          <w:rFonts w:ascii="Arial" w:eastAsia="SimSun" w:hAnsi="Arial" w:cs="Arial"/>
          <w:lang w:val="ru-RU" w:eastAsia="zh-CN"/>
        </w:rPr>
      </w:pPr>
      <w:r w:rsidRPr="00E50C85">
        <w:rPr>
          <w:rFonts w:ascii="Arial" w:eastAsia="SimSun" w:hAnsi="Arial" w:cs="Arial"/>
          <w:lang w:val="ru-RU" w:eastAsia="zh-CN"/>
        </w:rPr>
        <w:t>специальное положение в правилах Фонда направлено на сохранение административных расходов на самом минимальном уровне.</w:t>
      </w:r>
    </w:p>
    <w:p w:rsidR="00E50C85" w:rsidRPr="00BA39FE" w:rsidRDefault="00E50C85" w:rsidP="00E50C85">
      <w:pPr>
        <w:spacing w:after="0" w:line="240" w:lineRule="auto"/>
        <w:rPr>
          <w:rFonts w:ascii="Arial" w:eastAsia="SimSun" w:hAnsi="Arial" w:cs="Arial"/>
          <w:lang w:val="ru-RU" w:eastAsia="zh-CN"/>
        </w:rPr>
      </w:pPr>
    </w:p>
    <w:p w:rsidR="00E50C85" w:rsidRPr="00BA39FE" w:rsidRDefault="00E50C85" w:rsidP="00E50C85">
      <w:pPr>
        <w:spacing w:after="0" w:line="240" w:lineRule="auto"/>
        <w:rPr>
          <w:rFonts w:ascii="Arial" w:eastAsia="SimSun" w:hAnsi="Arial" w:cs="Arial"/>
          <w:lang w:val="ru-RU" w:eastAsia="zh-CN"/>
        </w:rPr>
      </w:pPr>
    </w:p>
    <w:p w:rsidR="009C7B5C" w:rsidRPr="00BA39FE" w:rsidRDefault="004155A3" w:rsidP="004155A3">
      <w:pPr>
        <w:spacing w:after="0" w:line="240" w:lineRule="auto"/>
        <w:rPr>
          <w:rFonts w:ascii="Arial" w:eastAsia="SimSun" w:hAnsi="Arial" w:cs="Arial"/>
          <w:i/>
          <w:lang w:val="ru-RU" w:eastAsia="zh-CN"/>
        </w:rPr>
      </w:pPr>
      <w:r w:rsidRPr="004155A3">
        <w:rPr>
          <w:rFonts w:ascii="Arial" w:eastAsia="SimSun" w:hAnsi="Arial" w:cs="Arial"/>
          <w:b/>
          <w:i/>
          <w:lang w:val="ru-RU" w:eastAsia="zh-CN"/>
        </w:rPr>
        <w:t>Результаты</w:t>
      </w:r>
      <w:r w:rsidRPr="004155A3">
        <w:rPr>
          <w:rFonts w:ascii="Arial" w:eastAsia="SimSun" w:hAnsi="Arial" w:cs="Arial"/>
          <w:i/>
          <w:lang w:val="ru-RU" w:eastAsia="zh-CN"/>
        </w:rPr>
        <w:t xml:space="preserve"> (апрель 2006 г. – 20 января 2017 г.)</w:t>
      </w:r>
    </w:p>
    <w:p w:rsidR="009C7B5C" w:rsidRPr="00BA39FE" w:rsidRDefault="009C7B5C" w:rsidP="00FD0B5F">
      <w:pPr>
        <w:spacing w:after="0" w:line="240" w:lineRule="auto"/>
        <w:rPr>
          <w:rFonts w:ascii="Arial" w:eastAsia="SimSun" w:hAnsi="Arial" w:cs="Arial"/>
          <w:i/>
          <w:lang w:val="ru-RU" w:eastAsia="zh-CN"/>
        </w:rPr>
      </w:pPr>
    </w:p>
    <w:p w:rsidR="009C7B5C" w:rsidRPr="004155A3" w:rsidRDefault="00E50C85" w:rsidP="004155A3">
      <w:pPr>
        <w:spacing w:after="0" w:line="240" w:lineRule="auto"/>
        <w:ind w:left="720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 xml:space="preserve">За время проведения </w:t>
      </w:r>
      <w:r w:rsidR="004155A3" w:rsidRPr="004155A3">
        <w:rPr>
          <w:rFonts w:ascii="Arial" w:eastAsia="SimSun" w:hAnsi="Arial" w:cs="Arial"/>
          <w:lang w:val="ru-RU" w:eastAsia="zh-CN"/>
        </w:rPr>
        <w:t>24</w:t>
      </w:r>
      <w:r w:rsidRPr="00E50C85">
        <w:rPr>
          <w:rFonts w:ascii="Arial" w:eastAsia="SimSun" w:hAnsi="Arial" w:cs="Arial"/>
          <w:lang w:val="ru-RU" w:eastAsia="zh-CN"/>
        </w:rPr>
        <w:t>-</w:t>
      </w:r>
      <w:r>
        <w:rPr>
          <w:rFonts w:ascii="Arial" w:eastAsia="SimSun" w:hAnsi="Arial" w:cs="Arial"/>
          <w:lang w:val="ru-RU" w:eastAsia="zh-CN"/>
        </w:rPr>
        <w:t>х</w:t>
      </w:r>
      <w:r w:rsidR="004155A3" w:rsidRPr="004155A3">
        <w:rPr>
          <w:rFonts w:ascii="Arial" w:eastAsia="SimSun" w:hAnsi="Arial" w:cs="Arial"/>
          <w:lang w:val="ru-RU" w:eastAsia="zh-CN"/>
        </w:rPr>
        <w:t xml:space="preserve"> заседаний Консультативного совета Фонда было обработано в общей сложности 552 заявл</w:t>
      </w:r>
      <w:r>
        <w:rPr>
          <w:rFonts w:ascii="Arial" w:eastAsia="SimSun" w:hAnsi="Arial" w:cs="Arial"/>
          <w:lang w:val="ru-RU" w:eastAsia="zh-CN"/>
        </w:rPr>
        <w:t>ения</w:t>
      </w:r>
      <w:r w:rsidR="004155A3">
        <w:rPr>
          <w:rStyle w:val="FootnoteReference"/>
          <w:rFonts w:ascii="Arial" w:eastAsia="SimSun" w:hAnsi="Arial"/>
          <w:lang w:val="ru-RU" w:eastAsia="zh-CN"/>
        </w:rPr>
        <w:footnoteReference w:id="6"/>
      </w:r>
      <w:r w:rsidR="004155A3" w:rsidRPr="004155A3">
        <w:rPr>
          <w:rFonts w:ascii="Arial" w:eastAsia="SimSun" w:hAnsi="Arial" w:cs="Arial"/>
          <w:lang w:val="ru-RU" w:eastAsia="zh-CN"/>
        </w:rPr>
        <w:t xml:space="preserve"> на финансирование </w:t>
      </w:r>
      <w:r>
        <w:rPr>
          <w:rFonts w:ascii="Arial" w:eastAsia="SimSun" w:hAnsi="Arial" w:cs="Arial"/>
          <w:lang w:val="ru-RU" w:eastAsia="zh-CN"/>
        </w:rPr>
        <w:t>участия в 24 сессиях</w:t>
      </w:r>
      <w:r w:rsidR="004155A3" w:rsidRPr="004155A3">
        <w:rPr>
          <w:rFonts w:ascii="Arial" w:eastAsia="SimSun" w:hAnsi="Arial" w:cs="Arial"/>
          <w:lang w:val="ru-RU" w:eastAsia="zh-CN"/>
        </w:rPr>
        <w:t xml:space="preserve"> МКГР (включая тридцать третью сессию) и двух заседани</w:t>
      </w:r>
      <w:r>
        <w:rPr>
          <w:rFonts w:ascii="Arial" w:eastAsia="SimSun" w:hAnsi="Arial" w:cs="Arial"/>
          <w:lang w:val="ru-RU" w:eastAsia="zh-CN"/>
        </w:rPr>
        <w:t>ях</w:t>
      </w:r>
      <w:r w:rsidR="004155A3" w:rsidRPr="004155A3">
        <w:rPr>
          <w:rFonts w:ascii="Arial" w:eastAsia="SimSun" w:hAnsi="Arial" w:cs="Arial"/>
          <w:lang w:val="ru-RU" w:eastAsia="zh-CN"/>
        </w:rPr>
        <w:t xml:space="preserve"> Межсессионной рабочей группы (МРГ).</w:t>
      </w:r>
      <w:r w:rsidR="00FD0B5F" w:rsidRPr="004155A3">
        <w:rPr>
          <w:rFonts w:ascii="Arial" w:eastAsia="SimSun" w:hAnsi="Arial" w:cs="Arial"/>
          <w:lang w:val="ru-RU" w:eastAsia="zh-CN"/>
        </w:rPr>
        <w:t xml:space="preserve"> </w:t>
      </w:r>
    </w:p>
    <w:p w:rsidR="009C7B5C" w:rsidRPr="004155A3" w:rsidRDefault="009C7B5C" w:rsidP="00FD0B5F">
      <w:pPr>
        <w:spacing w:after="0" w:line="240" w:lineRule="auto"/>
        <w:ind w:left="720"/>
        <w:rPr>
          <w:rFonts w:ascii="Arial" w:eastAsia="SimSun" w:hAnsi="Arial" w:cs="Arial"/>
          <w:highlight w:val="yellow"/>
          <w:lang w:val="ru-RU" w:eastAsia="zh-CN"/>
        </w:rPr>
      </w:pPr>
    </w:p>
    <w:p w:rsidR="009C7B5C" w:rsidRPr="004155A3" w:rsidRDefault="004155A3" w:rsidP="004155A3">
      <w:pPr>
        <w:spacing w:after="0" w:line="240" w:lineRule="auto"/>
        <w:ind w:left="720"/>
        <w:rPr>
          <w:rFonts w:ascii="Arial" w:eastAsia="SimSun" w:hAnsi="Arial" w:cs="Arial"/>
          <w:lang w:val="ru-RU" w:eastAsia="zh-CN"/>
        </w:rPr>
      </w:pPr>
      <w:r w:rsidRPr="004155A3">
        <w:rPr>
          <w:rFonts w:ascii="Arial" w:eastAsia="SimSun" w:hAnsi="Arial" w:cs="Arial"/>
          <w:lang w:val="ru-RU" w:eastAsia="zh-CN"/>
        </w:rPr>
        <w:t xml:space="preserve">В общей сложности Консультативный совет рекомендовал </w:t>
      </w:r>
      <w:r w:rsidR="00E50C85">
        <w:rPr>
          <w:rFonts w:ascii="Arial" w:eastAsia="SimSun" w:hAnsi="Arial" w:cs="Arial"/>
          <w:lang w:val="ru-RU" w:eastAsia="zh-CN"/>
        </w:rPr>
        <w:t>удовлетворить</w:t>
      </w:r>
      <w:r w:rsidR="00E50C85" w:rsidRPr="00815536">
        <w:rPr>
          <w:rFonts w:ascii="Arial" w:eastAsia="SimSun" w:hAnsi="Arial" w:cs="Arial"/>
          <w:lang w:val="ru-RU" w:eastAsia="zh-CN"/>
        </w:rPr>
        <w:t xml:space="preserve"> </w:t>
      </w:r>
      <w:r w:rsidRPr="004155A3">
        <w:rPr>
          <w:rFonts w:ascii="Arial" w:eastAsia="SimSun" w:hAnsi="Arial" w:cs="Arial"/>
          <w:lang w:val="ru-RU" w:eastAsia="zh-CN"/>
        </w:rPr>
        <w:t>177 заявлени</w:t>
      </w:r>
      <w:r w:rsidR="00E50C85">
        <w:rPr>
          <w:rFonts w:ascii="Arial" w:eastAsia="SimSun" w:hAnsi="Arial" w:cs="Arial"/>
          <w:lang w:val="ru-RU" w:eastAsia="zh-CN"/>
        </w:rPr>
        <w:t>й</w:t>
      </w:r>
      <w:r w:rsidRPr="004155A3">
        <w:rPr>
          <w:rFonts w:ascii="Arial" w:eastAsia="SimSun" w:hAnsi="Arial" w:cs="Arial"/>
          <w:lang w:val="ru-RU" w:eastAsia="zh-CN"/>
        </w:rPr>
        <w:t xml:space="preserve"> </w:t>
      </w:r>
      <w:r w:rsidR="00E50C85">
        <w:rPr>
          <w:rFonts w:ascii="Arial" w:eastAsia="SimSun" w:hAnsi="Arial" w:cs="Arial"/>
          <w:lang w:val="ru-RU" w:eastAsia="zh-CN"/>
        </w:rPr>
        <w:t xml:space="preserve">на финансирование участия в </w:t>
      </w:r>
      <w:r w:rsidRPr="004155A3">
        <w:rPr>
          <w:rFonts w:ascii="Arial" w:eastAsia="SimSun" w:hAnsi="Arial" w:cs="Arial"/>
          <w:lang w:val="ru-RU" w:eastAsia="zh-CN"/>
        </w:rPr>
        <w:t>10-й – 32-й сесси</w:t>
      </w:r>
      <w:r w:rsidR="00E50C85">
        <w:rPr>
          <w:rFonts w:ascii="Arial" w:eastAsia="SimSun" w:hAnsi="Arial" w:cs="Arial"/>
          <w:lang w:val="ru-RU" w:eastAsia="zh-CN"/>
        </w:rPr>
        <w:t>ях</w:t>
      </w:r>
      <w:r w:rsidRPr="004155A3">
        <w:rPr>
          <w:rFonts w:ascii="Arial" w:eastAsia="SimSun" w:hAnsi="Arial" w:cs="Arial"/>
          <w:lang w:val="ru-RU" w:eastAsia="zh-CN"/>
        </w:rPr>
        <w:t xml:space="preserve"> МКГР (включительно), </w:t>
      </w:r>
      <w:r w:rsidR="00E50C85" w:rsidRPr="00815536">
        <w:rPr>
          <w:rFonts w:ascii="Arial" w:eastAsia="SimSun" w:hAnsi="Arial" w:cs="Arial"/>
          <w:lang w:val="ru-RU" w:eastAsia="zh-CN"/>
        </w:rPr>
        <w:t>в</w:t>
      </w:r>
      <w:r w:rsidR="00E50C85">
        <w:rPr>
          <w:rFonts w:ascii="Arial" w:eastAsia="SimSun" w:hAnsi="Arial" w:cs="Arial"/>
          <w:lang w:val="ru-RU" w:eastAsia="zh-CN"/>
        </w:rPr>
        <w:t xml:space="preserve"> том числе </w:t>
      </w:r>
      <w:r w:rsidR="00E50C85" w:rsidRPr="00815536">
        <w:rPr>
          <w:rFonts w:ascii="Arial" w:eastAsia="SimSun" w:hAnsi="Arial" w:cs="Arial"/>
          <w:lang w:val="ru-RU" w:eastAsia="zh-CN"/>
        </w:rPr>
        <w:t>дв</w:t>
      </w:r>
      <w:r w:rsidR="00E50C85">
        <w:rPr>
          <w:rFonts w:ascii="Arial" w:eastAsia="SimSun" w:hAnsi="Arial" w:cs="Arial"/>
          <w:lang w:val="ru-RU" w:eastAsia="zh-CN"/>
        </w:rPr>
        <w:t>ух</w:t>
      </w:r>
      <w:r w:rsidR="00E50C85" w:rsidRPr="00815536">
        <w:rPr>
          <w:rFonts w:ascii="Arial" w:eastAsia="SimSun" w:hAnsi="Arial" w:cs="Arial"/>
          <w:lang w:val="ru-RU" w:eastAsia="zh-CN"/>
        </w:rPr>
        <w:t xml:space="preserve"> заседания</w:t>
      </w:r>
      <w:r w:rsidR="00E50C85">
        <w:rPr>
          <w:rFonts w:ascii="Arial" w:eastAsia="SimSun" w:hAnsi="Arial" w:cs="Arial"/>
          <w:lang w:val="ru-RU" w:eastAsia="zh-CN"/>
        </w:rPr>
        <w:t>х</w:t>
      </w:r>
      <w:r w:rsidR="00E50C85" w:rsidRPr="00815536">
        <w:rPr>
          <w:rFonts w:ascii="Arial" w:eastAsia="SimSun" w:hAnsi="Arial" w:cs="Arial"/>
          <w:lang w:val="ru-RU" w:eastAsia="zh-CN"/>
        </w:rPr>
        <w:t xml:space="preserve"> МРГ</w:t>
      </w:r>
      <w:r w:rsidRPr="004155A3">
        <w:rPr>
          <w:rFonts w:ascii="Arial" w:eastAsia="SimSun" w:hAnsi="Arial" w:cs="Arial"/>
          <w:lang w:val="ru-RU" w:eastAsia="zh-CN"/>
        </w:rPr>
        <w:t>.</w:t>
      </w:r>
      <w:r w:rsidR="00EA071C" w:rsidRPr="00E50C85">
        <w:rPr>
          <w:rFonts w:ascii="Arial" w:eastAsia="SimSun" w:hAnsi="Arial" w:cs="Arial"/>
          <w:lang w:val="ru-RU" w:eastAsia="zh-CN"/>
        </w:rPr>
        <w:t xml:space="preserve"> </w:t>
      </w:r>
      <w:r w:rsidR="00566D03" w:rsidRPr="00E50C85">
        <w:rPr>
          <w:rFonts w:ascii="Arial" w:eastAsia="SimSun" w:hAnsi="Arial" w:cs="Arial"/>
          <w:lang w:val="ru-RU" w:eastAsia="zh-CN"/>
        </w:rPr>
        <w:t xml:space="preserve"> </w:t>
      </w:r>
      <w:r w:rsidRPr="004155A3">
        <w:rPr>
          <w:rFonts w:ascii="Arial" w:eastAsia="SimSun" w:hAnsi="Arial" w:cs="Arial"/>
          <w:lang w:val="ru-RU" w:eastAsia="zh-CN"/>
        </w:rPr>
        <w:t xml:space="preserve">В течение этого периода </w:t>
      </w:r>
      <w:r w:rsidR="00E50C85">
        <w:rPr>
          <w:rFonts w:ascii="Arial" w:eastAsia="SimSun" w:hAnsi="Arial" w:cs="Arial"/>
          <w:lang w:val="ru-RU" w:eastAsia="zh-CN"/>
        </w:rPr>
        <w:t xml:space="preserve">фактически из </w:t>
      </w:r>
      <w:r w:rsidRPr="004155A3">
        <w:rPr>
          <w:rFonts w:ascii="Arial" w:eastAsia="SimSun" w:hAnsi="Arial" w:cs="Arial"/>
          <w:lang w:val="ru-RU" w:eastAsia="zh-CN"/>
        </w:rPr>
        <w:t>Добровольн</w:t>
      </w:r>
      <w:r w:rsidR="00E50C85">
        <w:rPr>
          <w:rFonts w:ascii="Arial" w:eastAsia="SimSun" w:hAnsi="Arial" w:cs="Arial"/>
          <w:lang w:val="ru-RU" w:eastAsia="zh-CN"/>
        </w:rPr>
        <w:t>ого</w:t>
      </w:r>
      <w:r w:rsidRPr="004155A3">
        <w:rPr>
          <w:rFonts w:ascii="Arial" w:eastAsia="SimSun" w:hAnsi="Arial" w:cs="Arial"/>
          <w:lang w:val="ru-RU" w:eastAsia="zh-CN"/>
        </w:rPr>
        <w:t xml:space="preserve"> фонд</w:t>
      </w:r>
      <w:r w:rsidR="00E50C85">
        <w:rPr>
          <w:rFonts w:ascii="Arial" w:eastAsia="SimSun" w:hAnsi="Arial" w:cs="Arial"/>
          <w:lang w:val="ru-RU" w:eastAsia="zh-CN"/>
        </w:rPr>
        <w:t>а</w:t>
      </w:r>
      <w:r w:rsidRPr="004155A3">
        <w:rPr>
          <w:rFonts w:ascii="Arial" w:eastAsia="SimSun" w:hAnsi="Arial" w:cs="Arial"/>
          <w:lang w:val="ru-RU" w:eastAsia="zh-CN"/>
        </w:rPr>
        <w:t xml:space="preserve"> </w:t>
      </w:r>
      <w:r w:rsidR="00E50C85">
        <w:rPr>
          <w:rFonts w:ascii="Arial" w:eastAsia="SimSun" w:hAnsi="Arial" w:cs="Arial"/>
          <w:lang w:val="ru-RU" w:eastAsia="zh-CN"/>
        </w:rPr>
        <w:t>было выделено финансирование в отношении</w:t>
      </w:r>
      <w:r w:rsidR="00E50C85" w:rsidRPr="004155A3">
        <w:rPr>
          <w:rFonts w:ascii="Arial" w:eastAsia="SimSun" w:hAnsi="Arial" w:cs="Arial"/>
          <w:lang w:val="ru-RU" w:eastAsia="zh-CN"/>
        </w:rPr>
        <w:t xml:space="preserve"> </w:t>
      </w:r>
      <w:r w:rsidRPr="004155A3">
        <w:rPr>
          <w:rFonts w:ascii="Arial" w:eastAsia="SimSun" w:hAnsi="Arial" w:cs="Arial"/>
          <w:lang w:val="ru-RU" w:eastAsia="zh-CN"/>
        </w:rPr>
        <w:t>134</w:t>
      </w:r>
      <w:r>
        <w:rPr>
          <w:rStyle w:val="FootnoteReference"/>
          <w:rFonts w:ascii="Arial" w:eastAsia="SimSun" w:hAnsi="Arial"/>
          <w:lang w:val="ru-RU" w:eastAsia="zh-CN"/>
        </w:rPr>
        <w:footnoteReference w:id="7"/>
      </w:r>
      <w:r w:rsidRPr="004155A3">
        <w:rPr>
          <w:rFonts w:ascii="Arial" w:eastAsia="SimSun" w:hAnsi="Arial" w:cs="Arial"/>
          <w:lang w:val="ru-RU" w:eastAsia="zh-CN"/>
        </w:rPr>
        <w:t xml:space="preserve"> рекомендованными заявлениями в поддержку участия 69 представителей различных коренных и местных общин в 23</w:t>
      </w:r>
      <w:r w:rsidR="00E50C85">
        <w:rPr>
          <w:rFonts w:ascii="Arial" w:eastAsia="SimSun" w:hAnsi="Arial" w:cs="Arial"/>
          <w:lang w:val="ru-RU" w:eastAsia="zh-CN"/>
        </w:rPr>
        <w:t>-х</w:t>
      </w:r>
      <w:r w:rsidRPr="004155A3">
        <w:rPr>
          <w:rFonts w:ascii="Arial" w:eastAsia="SimSun" w:hAnsi="Arial" w:cs="Arial"/>
          <w:lang w:val="ru-RU" w:eastAsia="zh-CN"/>
        </w:rPr>
        <w:t xml:space="preserve"> сессиях МКГР и двух заседаниях МРГ.</w:t>
      </w:r>
    </w:p>
    <w:p w:rsidR="009C7B5C" w:rsidRPr="004155A3" w:rsidRDefault="009C7B5C" w:rsidP="00FD0B5F">
      <w:pPr>
        <w:spacing w:after="0" w:line="240" w:lineRule="auto"/>
        <w:ind w:left="720"/>
        <w:rPr>
          <w:rFonts w:ascii="Arial" w:eastAsia="SimSun" w:hAnsi="Arial" w:cs="Arial"/>
          <w:lang w:val="ru-RU" w:eastAsia="zh-CN"/>
        </w:rPr>
      </w:pPr>
    </w:p>
    <w:p w:rsidR="009C7B5C" w:rsidRPr="004155A3" w:rsidRDefault="009C7B5C" w:rsidP="00FE371A">
      <w:pPr>
        <w:spacing w:after="0" w:line="240" w:lineRule="auto"/>
        <w:rPr>
          <w:rFonts w:ascii="Arial" w:eastAsia="SimSun" w:hAnsi="Arial" w:cs="Arial"/>
          <w:i/>
          <w:lang w:val="ru-RU" w:eastAsia="zh-CN"/>
        </w:rPr>
      </w:pPr>
    </w:p>
    <w:p w:rsidR="009C7B5C" w:rsidRPr="00BA39FE" w:rsidRDefault="004155A3" w:rsidP="004155A3">
      <w:pPr>
        <w:spacing w:after="0" w:line="240" w:lineRule="auto"/>
        <w:rPr>
          <w:rFonts w:ascii="Arial" w:eastAsia="SimSun" w:hAnsi="Arial" w:cs="Arial"/>
          <w:u w:val="single"/>
          <w:lang w:val="ru-RU" w:eastAsia="zh-CN"/>
        </w:rPr>
      </w:pPr>
      <w:r w:rsidRPr="004155A3">
        <w:rPr>
          <w:rFonts w:ascii="Arial" w:eastAsia="SimSun" w:hAnsi="Arial" w:cs="Arial"/>
          <w:lang w:val="ru-RU" w:eastAsia="zh-CN"/>
        </w:rPr>
        <w:t>III.</w:t>
      </w:r>
      <w:r w:rsidRPr="004155A3">
        <w:rPr>
          <w:rFonts w:ascii="Arial" w:eastAsia="SimSun" w:hAnsi="Arial" w:cs="Arial"/>
          <w:lang w:val="ru-RU" w:eastAsia="zh-CN"/>
        </w:rPr>
        <w:tab/>
      </w:r>
      <w:r w:rsidRPr="004155A3">
        <w:rPr>
          <w:rFonts w:ascii="Arial" w:eastAsia="SimSun" w:hAnsi="Arial" w:cs="Arial"/>
          <w:b/>
          <w:lang w:val="ru-RU" w:eastAsia="zh-CN"/>
        </w:rPr>
        <w:t>ВЗНОСЫ В ФОНД</w:t>
      </w:r>
    </w:p>
    <w:p w:rsidR="009C7B5C" w:rsidRPr="00BA39FE" w:rsidRDefault="009C7B5C" w:rsidP="00FE371A">
      <w:pPr>
        <w:spacing w:after="0" w:line="240" w:lineRule="auto"/>
        <w:rPr>
          <w:rFonts w:ascii="Arial" w:eastAsia="SimSun" w:hAnsi="Arial" w:cs="Arial"/>
          <w:lang w:val="ru-RU" w:eastAsia="zh-CN"/>
        </w:rPr>
      </w:pPr>
    </w:p>
    <w:p w:rsidR="009C7B5C" w:rsidRPr="00BA39FE" w:rsidRDefault="004155A3" w:rsidP="004155A3">
      <w:pPr>
        <w:spacing w:after="0" w:line="240" w:lineRule="auto"/>
        <w:rPr>
          <w:rFonts w:ascii="Arial" w:eastAsia="SimSun" w:hAnsi="Arial" w:cs="Arial"/>
          <w:i/>
          <w:lang w:val="ru-RU" w:eastAsia="zh-CN"/>
        </w:rPr>
      </w:pPr>
      <w:r w:rsidRPr="004155A3">
        <w:rPr>
          <w:rFonts w:ascii="Arial" w:eastAsia="SimSun" w:hAnsi="Arial" w:cs="Arial"/>
          <w:i/>
          <w:lang w:val="ru-RU" w:eastAsia="zh-CN"/>
        </w:rPr>
        <w:t>Положения, относящиеся к взносам</w:t>
      </w:r>
    </w:p>
    <w:p w:rsidR="009C7B5C" w:rsidRPr="00BA39FE" w:rsidRDefault="009C7B5C" w:rsidP="00FE371A">
      <w:pPr>
        <w:spacing w:after="0" w:line="240" w:lineRule="auto"/>
        <w:rPr>
          <w:rFonts w:ascii="Arial" w:eastAsia="SimSun" w:hAnsi="Arial" w:cs="Arial"/>
          <w:i/>
          <w:lang w:val="ru-RU" w:eastAsia="zh-CN"/>
        </w:rPr>
      </w:pPr>
    </w:p>
    <w:p w:rsidR="009C7B5C" w:rsidRPr="00BA39FE" w:rsidRDefault="004155A3" w:rsidP="004155A3">
      <w:pPr>
        <w:numPr>
          <w:ilvl w:val="0"/>
          <w:numId w:val="5"/>
        </w:numPr>
        <w:tabs>
          <w:tab w:val="clear" w:pos="3195"/>
          <w:tab w:val="left" w:pos="567"/>
          <w:tab w:val="num" w:pos="1350"/>
        </w:tabs>
        <w:spacing w:after="0" w:line="240" w:lineRule="auto"/>
        <w:ind w:left="1350" w:hanging="630"/>
        <w:rPr>
          <w:rFonts w:ascii="Arial" w:eastAsia="SimSun" w:hAnsi="Arial" w:cs="Arial"/>
          <w:lang w:val="ru-RU" w:eastAsia="zh-CN"/>
        </w:rPr>
      </w:pPr>
      <w:r w:rsidRPr="004155A3">
        <w:rPr>
          <w:rFonts w:ascii="Arial" w:eastAsia="SimSun" w:hAnsi="Arial" w:cs="Arial"/>
          <w:lang w:val="ru-RU" w:eastAsia="zh-CN"/>
        </w:rPr>
        <w:t>Не существует ограничений в отношении минимального или максимального размера добровольного взноса;</w:t>
      </w:r>
    </w:p>
    <w:p w:rsidR="009C7B5C" w:rsidRPr="00BA39FE" w:rsidRDefault="009C7B5C" w:rsidP="00566D03">
      <w:pPr>
        <w:tabs>
          <w:tab w:val="num" w:pos="1350"/>
        </w:tabs>
        <w:spacing w:after="0" w:line="240" w:lineRule="auto"/>
        <w:ind w:left="1350" w:hanging="630"/>
        <w:rPr>
          <w:rFonts w:ascii="Arial" w:eastAsia="SimSun" w:hAnsi="Arial" w:cs="Arial"/>
          <w:lang w:val="ru-RU" w:eastAsia="zh-CN"/>
        </w:rPr>
      </w:pPr>
    </w:p>
    <w:p w:rsidR="009C7B5C" w:rsidRDefault="004155A3" w:rsidP="004155A3">
      <w:pPr>
        <w:numPr>
          <w:ilvl w:val="0"/>
          <w:numId w:val="5"/>
        </w:numPr>
        <w:tabs>
          <w:tab w:val="clear" w:pos="3195"/>
          <w:tab w:val="num" w:pos="1350"/>
        </w:tabs>
        <w:spacing w:after="0" w:line="240" w:lineRule="auto"/>
        <w:ind w:left="1350" w:hanging="630"/>
        <w:rPr>
          <w:rFonts w:ascii="Arial" w:eastAsia="SimSun" w:hAnsi="Arial" w:cs="Arial"/>
          <w:lang w:eastAsia="zh-CN"/>
        </w:rPr>
      </w:pPr>
      <w:r w:rsidRPr="004155A3">
        <w:rPr>
          <w:rFonts w:ascii="Arial" w:eastAsia="SimSun" w:hAnsi="Arial" w:cs="Arial"/>
          <w:lang w:val="ru-RU" w:eastAsia="zh-CN"/>
        </w:rPr>
        <w:t>имена доноров и уровень полученных взносов и обещанных средств доводятся до сведения МКГР в информационной записке до н</w:t>
      </w:r>
      <w:r w:rsidR="00964DAE">
        <w:rPr>
          <w:rFonts w:ascii="Arial" w:eastAsia="SimSun" w:hAnsi="Arial" w:cs="Arial"/>
          <w:lang w:val="ru-RU" w:eastAsia="zh-CN"/>
        </w:rPr>
        <w:t xml:space="preserve">ачала каждой сессии Комитета.  </w:t>
      </w:r>
      <w:r w:rsidRPr="004155A3">
        <w:rPr>
          <w:rFonts w:ascii="Arial" w:eastAsia="SimSun" w:hAnsi="Arial" w:cs="Arial"/>
          <w:lang w:val="ru-RU" w:eastAsia="zh-CN"/>
        </w:rPr>
        <w:t>С донорами могут обсуждаться дополнительные возможности для осущес</w:t>
      </w:r>
      <w:r w:rsidR="00964DAE">
        <w:rPr>
          <w:rFonts w:ascii="Arial" w:eastAsia="SimSun" w:hAnsi="Arial" w:cs="Arial"/>
          <w:lang w:val="ru-RU" w:eastAsia="zh-CN"/>
        </w:rPr>
        <w:t xml:space="preserve">твления подобной деятельности. </w:t>
      </w:r>
      <w:r w:rsidRPr="004155A3">
        <w:rPr>
          <w:rFonts w:ascii="Arial" w:eastAsia="SimSun" w:hAnsi="Arial" w:cs="Arial"/>
          <w:lang w:val="ru-RU" w:eastAsia="zh-CN"/>
        </w:rPr>
        <w:t xml:space="preserve"> Однако доноры могут, по их желанию, оставаться анонимными;</w:t>
      </w:r>
    </w:p>
    <w:p w:rsidR="009C7B5C" w:rsidRDefault="009C7B5C" w:rsidP="00566D03">
      <w:pPr>
        <w:tabs>
          <w:tab w:val="num" w:pos="1350"/>
        </w:tabs>
        <w:spacing w:after="0" w:line="240" w:lineRule="auto"/>
        <w:ind w:left="1350" w:hanging="630"/>
        <w:rPr>
          <w:rFonts w:ascii="Arial" w:eastAsia="SimSun" w:hAnsi="Arial" w:cs="Arial"/>
          <w:lang w:eastAsia="zh-CN"/>
        </w:rPr>
      </w:pPr>
    </w:p>
    <w:p w:rsidR="009C7B5C" w:rsidRPr="00BA39FE" w:rsidRDefault="004155A3" w:rsidP="004155A3">
      <w:pPr>
        <w:numPr>
          <w:ilvl w:val="0"/>
          <w:numId w:val="6"/>
        </w:numPr>
        <w:tabs>
          <w:tab w:val="clear" w:pos="3195"/>
          <w:tab w:val="num" w:pos="1350"/>
        </w:tabs>
        <w:spacing w:after="0" w:line="240" w:lineRule="auto"/>
        <w:ind w:left="1350" w:hanging="630"/>
        <w:rPr>
          <w:rFonts w:ascii="Arial" w:eastAsia="SimSun" w:hAnsi="Arial" w:cs="Arial"/>
          <w:lang w:val="ru-RU" w:eastAsia="zh-CN"/>
        </w:rPr>
      </w:pPr>
      <w:r w:rsidRPr="004155A3">
        <w:rPr>
          <w:rFonts w:ascii="Arial" w:eastAsia="SimSun" w:hAnsi="Arial" w:cs="Arial"/>
          <w:lang w:val="ru-RU" w:eastAsia="zh-CN"/>
        </w:rPr>
        <w:t>все взносы ассигнуются непосредственно и исключительно на финансирование участия в сессиях МКГР представителей аккредитованных коренных и местных общин;  Фонд не несет никаких административных расходов;</w:t>
      </w:r>
    </w:p>
    <w:p w:rsidR="009C7B5C" w:rsidRPr="00BA39FE" w:rsidRDefault="009C7B5C" w:rsidP="00566D03">
      <w:pPr>
        <w:tabs>
          <w:tab w:val="num" w:pos="1350"/>
        </w:tabs>
        <w:spacing w:after="0" w:line="240" w:lineRule="auto"/>
        <w:ind w:left="1350" w:hanging="630"/>
        <w:rPr>
          <w:rFonts w:ascii="Arial" w:eastAsia="SimSun" w:hAnsi="Arial" w:cs="Arial"/>
          <w:lang w:val="ru-RU" w:eastAsia="zh-CN"/>
        </w:rPr>
      </w:pPr>
    </w:p>
    <w:p w:rsidR="009C7B5C" w:rsidRPr="00BA39FE" w:rsidRDefault="004155A3" w:rsidP="004155A3">
      <w:pPr>
        <w:numPr>
          <w:ilvl w:val="0"/>
          <w:numId w:val="6"/>
        </w:numPr>
        <w:tabs>
          <w:tab w:val="clear" w:pos="3195"/>
          <w:tab w:val="num" w:pos="1350"/>
        </w:tabs>
        <w:spacing w:after="0" w:line="240" w:lineRule="auto"/>
        <w:ind w:left="1350" w:hanging="630"/>
        <w:rPr>
          <w:rFonts w:ascii="Arial" w:eastAsia="SimSun" w:hAnsi="Arial" w:cs="Arial"/>
          <w:lang w:val="ru-RU" w:eastAsia="zh-CN"/>
        </w:rPr>
      </w:pPr>
      <w:r w:rsidRPr="004155A3">
        <w:rPr>
          <w:rFonts w:ascii="Arial" w:eastAsia="SimSun" w:hAnsi="Arial" w:cs="Arial"/>
          <w:lang w:val="ru-RU" w:eastAsia="zh-CN"/>
        </w:rPr>
        <w:t>учитывая, что этот Фонд является коллективным, отход от этих правил в связи с каким-либо определенным взносом невозможен;  взносы не могут резервироваться донором для какой-либо особой категории бенефициаров или расходов;</w:t>
      </w:r>
    </w:p>
    <w:p w:rsidR="009C7B5C" w:rsidRPr="00BA39FE" w:rsidRDefault="009C7B5C" w:rsidP="00566D03">
      <w:pPr>
        <w:tabs>
          <w:tab w:val="num" w:pos="1350"/>
        </w:tabs>
        <w:spacing w:after="0" w:line="240" w:lineRule="auto"/>
        <w:ind w:left="1350" w:hanging="630"/>
        <w:rPr>
          <w:rFonts w:ascii="Arial" w:eastAsia="SimSun" w:hAnsi="Arial" w:cs="Arial"/>
          <w:lang w:val="ru-RU" w:eastAsia="zh-CN"/>
        </w:rPr>
      </w:pPr>
    </w:p>
    <w:p w:rsidR="009C7B5C" w:rsidRPr="00BA39FE" w:rsidRDefault="004155A3" w:rsidP="004155A3">
      <w:pPr>
        <w:numPr>
          <w:ilvl w:val="0"/>
          <w:numId w:val="7"/>
        </w:numPr>
        <w:tabs>
          <w:tab w:val="clear" w:pos="3195"/>
          <w:tab w:val="num" w:pos="1350"/>
        </w:tabs>
        <w:spacing w:after="0" w:line="240" w:lineRule="auto"/>
        <w:ind w:left="1350" w:hanging="630"/>
        <w:rPr>
          <w:rFonts w:ascii="Arial" w:eastAsia="SimSun" w:hAnsi="Arial" w:cs="Arial"/>
          <w:lang w:val="ru-RU" w:eastAsia="zh-CN"/>
        </w:rPr>
      </w:pPr>
      <w:r w:rsidRPr="004155A3">
        <w:rPr>
          <w:rFonts w:ascii="Arial" w:eastAsia="SimSun" w:hAnsi="Arial" w:cs="Arial"/>
          <w:lang w:val="ru-RU" w:eastAsia="zh-CN"/>
        </w:rPr>
        <w:t xml:space="preserve">Консультативный совет Фонда является органом, который независимо осуществляет выбор кандидатов для оказания финансовой поддержки;  если </w:t>
      </w:r>
      <w:r w:rsidRPr="004155A3">
        <w:rPr>
          <w:rFonts w:ascii="Arial" w:eastAsia="SimSun" w:hAnsi="Arial" w:cs="Arial"/>
          <w:lang w:val="ru-RU" w:eastAsia="zh-CN"/>
        </w:rPr>
        <w:lastRenderedPageBreak/>
        <w:t>донор представлен в МКГР в качестве государства-члена, он может быть избран в качестве члена Консультативного совета Фонда;</w:t>
      </w:r>
    </w:p>
    <w:p w:rsidR="009C7B5C" w:rsidRPr="00BA39FE" w:rsidRDefault="009C7B5C" w:rsidP="00566D03">
      <w:pPr>
        <w:tabs>
          <w:tab w:val="num" w:pos="1350"/>
        </w:tabs>
        <w:spacing w:after="0" w:line="240" w:lineRule="auto"/>
        <w:ind w:left="1350" w:hanging="630"/>
        <w:rPr>
          <w:rFonts w:ascii="Arial" w:eastAsia="SimSun" w:hAnsi="Arial" w:cs="Arial"/>
          <w:lang w:val="ru-RU" w:eastAsia="zh-CN"/>
        </w:rPr>
      </w:pPr>
    </w:p>
    <w:p w:rsidR="009C7B5C" w:rsidRPr="00BA39FE" w:rsidRDefault="004155A3" w:rsidP="00964DAE">
      <w:pPr>
        <w:numPr>
          <w:ilvl w:val="0"/>
          <w:numId w:val="7"/>
        </w:numPr>
        <w:tabs>
          <w:tab w:val="clear" w:pos="3195"/>
          <w:tab w:val="num" w:pos="1350"/>
        </w:tabs>
        <w:spacing w:after="0" w:line="240" w:lineRule="auto"/>
        <w:ind w:left="1350" w:hanging="630"/>
        <w:rPr>
          <w:rFonts w:ascii="Arial" w:eastAsia="SimSun" w:hAnsi="Arial" w:cs="Arial"/>
          <w:lang w:val="ru-RU" w:eastAsia="zh-CN"/>
        </w:rPr>
      </w:pPr>
      <w:r w:rsidRPr="00964DAE">
        <w:rPr>
          <w:rFonts w:ascii="Arial" w:eastAsia="SimSun" w:hAnsi="Arial" w:cs="Arial"/>
          <w:lang w:val="ru-RU" w:eastAsia="zh-CN"/>
        </w:rPr>
        <w:t>взносы используются в порядке получения на банковском счету Фонда.</w:t>
      </w:r>
    </w:p>
    <w:p w:rsidR="00964DAE" w:rsidRDefault="00964DAE" w:rsidP="00964DAE">
      <w:pPr>
        <w:spacing w:after="0" w:line="240" w:lineRule="auto"/>
        <w:rPr>
          <w:rFonts w:ascii="Arial" w:eastAsia="SimSun" w:hAnsi="Arial" w:cs="Arial"/>
          <w:lang w:val="ru-RU" w:eastAsia="zh-CN"/>
        </w:rPr>
      </w:pPr>
    </w:p>
    <w:p w:rsidR="00964DAE" w:rsidRPr="00964DAE" w:rsidRDefault="00964DAE" w:rsidP="00964DAE">
      <w:pPr>
        <w:spacing w:after="0" w:line="240" w:lineRule="auto"/>
        <w:rPr>
          <w:rFonts w:ascii="Arial" w:eastAsia="SimSun" w:hAnsi="Arial" w:cs="Arial"/>
          <w:lang w:val="ru-RU" w:eastAsia="zh-CN"/>
        </w:rPr>
      </w:pPr>
    </w:p>
    <w:p w:rsidR="009C7B5C" w:rsidRPr="00BA39FE" w:rsidRDefault="004155A3" w:rsidP="004155A3">
      <w:pPr>
        <w:spacing w:after="0" w:line="240" w:lineRule="auto"/>
        <w:rPr>
          <w:rFonts w:ascii="Arial" w:eastAsia="SimSun" w:hAnsi="Arial" w:cs="Arial"/>
          <w:b/>
          <w:i/>
          <w:lang w:val="ru-RU" w:eastAsia="zh-CN"/>
        </w:rPr>
      </w:pPr>
      <w:r w:rsidRPr="004155A3">
        <w:rPr>
          <w:rFonts w:ascii="Arial" w:eastAsia="SimSun" w:hAnsi="Arial" w:cs="Arial"/>
          <w:b/>
          <w:i/>
          <w:lang w:val="ru-RU" w:eastAsia="zh-CN"/>
        </w:rPr>
        <w:t>Представление отчета донорам</w:t>
      </w:r>
    </w:p>
    <w:p w:rsidR="009C7B5C" w:rsidRPr="00BA39FE" w:rsidRDefault="009C7B5C" w:rsidP="00FE371A">
      <w:pPr>
        <w:spacing w:after="0" w:line="240" w:lineRule="auto"/>
        <w:rPr>
          <w:rFonts w:ascii="Arial" w:eastAsia="SimSun" w:hAnsi="Arial" w:cs="Arial"/>
          <w:lang w:val="ru-RU" w:eastAsia="zh-CN"/>
        </w:rPr>
      </w:pPr>
    </w:p>
    <w:p w:rsidR="009C7B5C" w:rsidRPr="00BA39FE" w:rsidRDefault="004155A3" w:rsidP="004155A3">
      <w:pPr>
        <w:spacing w:after="0" w:line="240" w:lineRule="auto"/>
        <w:rPr>
          <w:rFonts w:ascii="Arial" w:eastAsia="SimSun" w:hAnsi="Arial" w:cs="Arial"/>
          <w:lang w:val="ru-RU" w:eastAsia="zh-CN"/>
        </w:rPr>
      </w:pPr>
      <w:r w:rsidRPr="004155A3">
        <w:rPr>
          <w:rFonts w:ascii="Arial" w:eastAsia="SimSun" w:hAnsi="Arial" w:cs="Arial"/>
          <w:lang w:val="ru-RU" w:eastAsia="zh-CN"/>
        </w:rPr>
        <w:t>Стандартный и публичный отчет в отношении использования Фонда предоставляется в информационной записке.</w:t>
      </w:r>
    </w:p>
    <w:p w:rsidR="009C7B5C" w:rsidRPr="00BA39FE" w:rsidRDefault="009C7B5C" w:rsidP="00FE371A">
      <w:pPr>
        <w:spacing w:after="0" w:line="240" w:lineRule="auto"/>
        <w:rPr>
          <w:rFonts w:ascii="Arial" w:eastAsia="SimSun" w:hAnsi="Arial" w:cs="Arial"/>
          <w:lang w:val="ru-RU" w:eastAsia="zh-CN"/>
        </w:rPr>
      </w:pPr>
    </w:p>
    <w:p w:rsidR="009C7B5C" w:rsidRPr="00BA39FE" w:rsidRDefault="004155A3" w:rsidP="004155A3">
      <w:pPr>
        <w:spacing w:after="0" w:line="240" w:lineRule="auto"/>
        <w:rPr>
          <w:rFonts w:ascii="Arial" w:eastAsia="SimSun" w:hAnsi="Arial" w:cs="Arial"/>
          <w:lang w:val="ru-RU" w:eastAsia="zh-CN"/>
        </w:rPr>
      </w:pPr>
      <w:r w:rsidRPr="004155A3">
        <w:rPr>
          <w:rFonts w:ascii="Arial" w:eastAsia="SimSun" w:hAnsi="Arial" w:cs="Arial"/>
          <w:lang w:val="ru-RU" w:eastAsia="zh-CN"/>
        </w:rPr>
        <w:t>Кроме того, в обмен письмами, формально закрепляющими соглашение о взносе между донором и ВОИС, может быть включено специальное положение о предоставлении подробного периодического финансового отчета об использовании соответствующего взноса.</w:t>
      </w:r>
    </w:p>
    <w:p w:rsidR="009C7B5C" w:rsidRPr="00BA39FE" w:rsidRDefault="009C7B5C" w:rsidP="00FE371A">
      <w:pPr>
        <w:spacing w:after="0" w:line="240" w:lineRule="auto"/>
        <w:rPr>
          <w:rFonts w:ascii="Arial" w:eastAsia="SimSun" w:hAnsi="Arial" w:cs="Arial"/>
          <w:lang w:val="ru-RU" w:eastAsia="zh-CN"/>
        </w:rPr>
      </w:pPr>
    </w:p>
    <w:p w:rsidR="009C7B5C" w:rsidRPr="00BA39FE" w:rsidRDefault="004155A3" w:rsidP="004155A3">
      <w:pPr>
        <w:spacing w:after="0" w:line="240" w:lineRule="auto"/>
        <w:rPr>
          <w:rFonts w:ascii="Arial" w:eastAsia="SimSun" w:hAnsi="Arial" w:cs="Arial"/>
          <w:lang w:val="ru-RU" w:eastAsia="zh-CN"/>
        </w:rPr>
      </w:pPr>
      <w:r w:rsidRPr="004155A3">
        <w:rPr>
          <w:rFonts w:ascii="Arial" w:eastAsia="SimSun" w:hAnsi="Arial" w:cs="Arial"/>
          <w:lang w:val="ru-RU" w:eastAsia="zh-CN"/>
        </w:rPr>
        <w:t>Деятельность Фонда также является предметом внутреннего аудита.</w:t>
      </w:r>
      <w:r w:rsidR="00FE371A" w:rsidRPr="00BA39FE">
        <w:rPr>
          <w:rFonts w:ascii="Arial" w:eastAsia="SimSun" w:hAnsi="Arial" w:cs="Arial"/>
          <w:lang w:val="ru-RU" w:eastAsia="zh-CN"/>
        </w:rPr>
        <w:t xml:space="preserve"> </w:t>
      </w:r>
    </w:p>
    <w:p w:rsidR="009C7B5C" w:rsidRPr="00BA39FE" w:rsidRDefault="009C7B5C" w:rsidP="00FE371A">
      <w:pPr>
        <w:spacing w:after="0" w:line="240" w:lineRule="auto"/>
        <w:rPr>
          <w:rFonts w:ascii="Arial" w:eastAsia="SimSun" w:hAnsi="Arial" w:cs="Arial"/>
          <w:lang w:val="ru-RU" w:eastAsia="zh-CN"/>
        </w:rPr>
      </w:pPr>
    </w:p>
    <w:p w:rsidR="009C7B5C" w:rsidRPr="00BA39FE" w:rsidRDefault="009C7B5C" w:rsidP="00FE371A">
      <w:pPr>
        <w:spacing w:after="0" w:line="240" w:lineRule="auto"/>
        <w:rPr>
          <w:rFonts w:ascii="Arial" w:eastAsia="SimSun" w:hAnsi="Arial" w:cs="Arial"/>
          <w:lang w:val="ru-RU" w:eastAsia="zh-CN"/>
        </w:rPr>
      </w:pPr>
    </w:p>
    <w:p w:rsidR="009C7B5C" w:rsidRPr="00BA39FE" w:rsidRDefault="004155A3" w:rsidP="004155A3">
      <w:pPr>
        <w:spacing w:after="0" w:line="240" w:lineRule="auto"/>
        <w:rPr>
          <w:rFonts w:ascii="Arial" w:eastAsia="SimSun" w:hAnsi="Arial" w:cs="Arial"/>
          <w:lang w:val="ru-RU" w:eastAsia="zh-CN"/>
        </w:rPr>
      </w:pPr>
      <w:r w:rsidRPr="004155A3">
        <w:rPr>
          <w:rFonts w:ascii="Arial" w:eastAsia="SimSun" w:hAnsi="Arial" w:cs="Arial"/>
          <w:lang w:val="ru-RU" w:eastAsia="zh-CN"/>
        </w:rPr>
        <w:t>IV.</w:t>
      </w:r>
      <w:r w:rsidR="009729A1">
        <w:rPr>
          <w:rFonts w:ascii="Arial" w:eastAsia="SimSun" w:hAnsi="Arial" w:cs="Arial"/>
          <w:lang w:val="ru-RU" w:eastAsia="zh-CN"/>
        </w:rPr>
        <w:tab/>
      </w:r>
      <w:r w:rsidRPr="004155A3">
        <w:rPr>
          <w:rFonts w:ascii="Arial" w:eastAsia="SimSun" w:hAnsi="Arial" w:cs="Arial"/>
          <w:lang w:val="ru-RU" w:eastAsia="zh-CN"/>
        </w:rPr>
        <w:t>НЕО</w:t>
      </w:r>
      <w:r w:rsidRPr="004155A3">
        <w:rPr>
          <w:rFonts w:ascii="Arial" w:eastAsia="SimSun" w:hAnsi="Arial" w:cs="Arial"/>
          <w:b/>
          <w:lang w:val="ru-RU" w:eastAsia="zh-CN"/>
        </w:rPr>
        <w:t>БХОДИМОСТЬ ПОПОЛНЕНИЯ ФОНДА</w:t>
      </w:r>
    </w:p>
    <w:p w:rsidR="009C7B5C" w:rsidRPr="00BA39FE" w:rsidRDefault="009C7B5C" w:rsidP="00FE371A">
      <w:pPr>
        <w:spacing w:after="0" w:line="240" w:lineRule="auto"/>
        <w:rPr>
          <w:rFonts w:ascii="Arial" w:eastAsia="SimSun" w:hAnsi="Arial" w:cs="Arial"/>
          <w:lang w:val="ru-RU" w:eastAsia="zh-CN"/>
        </w:rPr>
      </w:pPr>
    </w:p>
    <w:p w:rsidR="009C7B5C" w:rsidRPr="00BA39FE" w:rsidRDefault="004155A3" w:rsidP="004155A3">
      <w:pPr>
        <w:spacing w:after="0" w:line="240" w:lineRule="auto"/>
        <w:rPr>
          <w:rFonts w:ascii="Arial" w:eastAsia="SimSun" w:hAnsi="Arial" w:cs="Arial"/>
          <w:lang w:val="ru-RU" w:eastAsia="zh-CN"/>
        </w:rPr>
      </w:pPr>
      <w:r w:rsidRPr="004155A3">
        <w:rPr>
          <w:rFonts w:ascii="Arial" w:eastAsia="SimSun" w:hAnsi="Arial" w:cs="Arial"/>
          <w:lang w:val="ru-RU" w:eastAsia="zh-CN"/>
        </w:rPr>
        <w:t xml:space="preserve">С начала основания Добровольного фонда в 2005 г. </w:t>
      </w:r>
      <w:r w:rsidRPr="004155A3">
        <w:rPr>
          <w:rFonts w:ascii="Arial" w:eastAsia="SimSun" w:hAnsi="Arial" w:cs="Arial"/>
          <w:b/>
          <w:lang w:val="ru-RU" w:eastAsia="zh-CN"/>
        </w:rPr>
        <w:t>он пополнился взносами от целого ряда доноров</w:t>
      </w:r>
      <w:r w:rsidRPr="004155A3">
        <w:rPr>
          <w:rFonts w:ascii="Arial" w:eastAsia="SimSun" w:hAnsi="Arial" w:cs="Arial"/>
          <w:lang w:val="ru-RU" w:eastAsia="zh-CN"/>
        </w:rPr>
        <w:t>:</w:t>
      </w:r>
      <w:r w:rsidR="00FE371A" w:rsidRPr="00BA39FE">
        <w:rPr>
          <w:rFonts w:ascii="Arial" w:eastAsia="SimSun" w:hAnsi="Arial" w:cs="Arial"/>
          <w:lang w:val="ru-RU" w:eastAsia="zh-CN"/>
        </w:rPr>
        <w:t xml:space="preserve"> </w:t>
      </w:r>
    </w:p>
    <w:p w:rsidR="009C7B5C" w:rsidRPr="00BA39FE" w:rsidRDefault="009C7B5C" w:rsidP="00FE371A">
      <w:pPr>
        <w:spacing w:after="0" w:line="240" w:lineRule="auto"/>
        <w:rPr>
          <w:rFonts w:ascii="Arial" w:eastAsia="SimSun" w:hAnsi="Arial" w:cs="Arial"/>
          <w:lang w:val="ru-RU" w:eastAsia="zh-CN"/>
        </w:rPr>
      </w:pPr>
    </w:p>
    <w:p w:rsidR="009C7B5C" w:rsidRDefault="004155A3" w:rsidP="004155A3">
      <w:pPr>
        <w:spacing w:after="0" w:line="240" w:lineRule="auto"/>
        <w:rPr>
          <w:rFonts w:ascii="Arial" w:eastAsia="SimSun" w:hAnsi="Arial" w:cs="Arial"/>
          <w:lang w:eastAsia="zh-CN"/>
        </w:rPr>
      </w:pPr>
      <w:r w:rsidRPr="004155A3">
        <w:rPr>
          <w:rFonts w:ascii="Arial" w:eastAsia="SimSun" w:hAnsi="Arial" w:cs="Arial"/>
          <w:lang w:val="ru-RU" w:eastAsia="zh-CN"/>
        </w:rPr>
        <w:t>в хронологическом порядке</w:t>
      </w:r>
      <w:r w:rsidR="00FE371A" w:rsidRPr="0067796A">
        <w:rPr>
          <w:rFonts w:ascii="Arial" w:eastAsia="SimSun" w:hAnsi="Arial" w:cs="Arial"/>
          <w:lang w:eastAsia="zh-CN"/>
        </w:rPr>
        <w:t xml:space="preserve"> </w:t>
      </w:r>
    </w:p>
    <w:p w:rsidR="009C7B5C" w:rsidRDefault="009C7B5C" w:rsidP="00FE371A">
      <w:pPr>
        <w:spacing w:after="0" w:line="240" w:lineRule="auto"/>
        <w:rPr>
          <w:rFonts w:ascii="Arial" w:eastAsia="SimSun" w:hAnsi="Arial" w:cs="Arial"/>
          <w:lang w:eastAsia="zh-CN"/>
        </w:rPr>
      </w:pPr>
    </w:p>
    <w:p w:rsidR="009C7B5C" w:rsidRPr="00BA39FE" w:rsidRDefault="004155A3" w:rsidP="004155A3">
      <w:pPr>
        <w:numPr>
          <w:ilvl w:val="2"/>
          <w:numId w:val="4"/>
        </w:numPr>
        <w:tabs>
          <w:tab w:val="clear" w:pos="2250"/>
          <w:tab w:val="num" w:pos="1260"/>
        </w:tabs>
        <w:spacing w:after="0" w:line="240" w:lineRule="auto"/>
        <w:ind w:left="1170" w:hanging="450"/>
        <w:rPr>
          <w:rFonts w:ascii="Arial" w:eastAsia="SimSun" w:hAnsi="Arial" w:cs="Arial"/>
          <w:lang w:val="ru-RU" w:eastAsia="zh-CN"/>
        </w:rPr>
      </w:pPr>
      <w:r w:rsidRPr="004155A3">
        <w:rPr>
          <w:rFonts w:ascii="Arial" w:eastAsia="SimSun" w:hAnsi="Arial" w:cs="Arial"/>
          <w:lang w:val="ru-RU" w:eastAsia="zh-CN"/>
        </w:rPr>
        <w:t>Шведская международная программа по биоразнообразию (</w:t>
      </w:r>
      <w:proofErr w:type="spellStart"/>
      <w:r w:rsidRPr="004155A3">
        <w:rPr>
          <w:rFonts w:ascii="Arial" w:eastAsia="SimSun" w:hAnsi="Arial" w:cs="Arial"/>
          <w:lang w:val="ru-RU" w:eastAsia="zh-CN"/>
        </w:rPr>
        <w:t>SwedBio</w:t>
      </w:r>
      <w:proofErr w:type="spellEnd"/>
      <w:r w:rsidRPr="004155A3">
        <w:rPr>
          <w:rFonts w:ascii="Arial" w:eastAsia="SimSun" w:hAnsi="Arial" w:cs="Arial"/>
          <w:lang w:val="ru-RU" w:eastAsia="zh-CN"/>
        </w:rPr>
        <w:t xml:space="preserve">/CBM)  (в сумме, эквивалентной 86 092,60 </w:t>
      </w:r>
      <w:proofErr w:type="spellStart"/>
      <w:r w:rsidRPr="004155A3">
        <w:rPr>
          <w:rFonts w:ascii="Arial" w:eastAsia="SimSun" w:hAnsi="Arial" w:cs="Arial"/>
          <w:lang w:val="ru-RU" w:eastAsia="zh-CN"/>
        </w:rPr>
        <w:t>шв</w:t>
      </w:r>
      <w:proofErr w:type="spellEnd"/>
      <w:r w:rsidRPr="004155A3">
        <w:rPr>
          <w:rFonts w:ascii="Arial" w:eastAsia="SimSun" w:hAnsi="Arial" w:cs="Arial"/>
          <w:lang w:val="ru-RU" w:eastAsia="zh-CN"/>
        </w:rPr>
        <w:t>. франкам)</w:t>
      </w:r>
    </w:p>
    <w:p w:rsidR="009C7B5C" w:rsidRPr="00BA39FE" w:rsidRDefault="004155A3" w:rsidP="004155A3">
      <w:pPr>
        <w:numPr>
          <w:ilvl w:val="2"/>
          <w:numId w:val="4"/>
        </w:numPr>
        <w:tabs>
          <w:tab w:val="clear" w:pos="2250"/>
          <w:tab w:val="num" w:pos="440"/>
          <w:tab w:val="num" w:pos="1260"/>
        </w:tabs>
        <w:spacing w:after="0" w:line="240" w:lineRule="auto"/>
        <w:ind w:left="1170" w:hanging="450"/>
        <w:rPr>
          <w:rFonts w:ascii="Arial" w:eastAsia="SimSun" w:hAnsi="Arial" w:cs="Arial"/>
          <w:lang w:val="ru-RU" w:eastAsia="zh-CN"/>
        </w:rPr>
      </w:pPr>
      <w:r w:rsidRPr="004155A3">
        <w:rPr>
          <w:rFonts w:ascii="Arial" w:eastAsia="SimSun" w:hAnsi="Arial" w:cs="Arial"/>
          <w:lang w:val="ru-RU" w:eastAsia="zh-CN"/>
        </w:rPr>
        <w:t xml:space="preserve">Франция (в сумме, эквивалентной 31 684 </w:t>
      </w:r>
      <w:proofErr w:type="spellStart"/>
      <w:r w:rsidRPr="004155A3">
        <w:rPr>
          <w:rFonts w:ascii="Arial" w:eastAsia="SimSun" w:hAnsi="Arial" w:cs="Arial"/>
          <w:lang w:val="ru-RU" w:eastAsia="zh-CN"/>
        </w:rPr>
        <w:t>шв</w:t>
      </w:r>
      <w:proofErr w:type="spellEnd"/>
      <w:r w:rsidRPr="004155A3">
        <w:rPr>
          <w:rFonts w:ascii="Arial" w:eastAsia="SimSun" w:hAnsi="Arial" w:cs="Arial"/>
          <w:lang w:val="ru-RU" w:eastAsia="zh-CN"/>
        </w:rPr>
        <w:t>. франкам)</w:t>
      </w:r>
    </w:p>
    <w:p w:rsidR="009C7B5C" w:rsidRPr="00BA39FE" w:rsidRDefault="004155A3" w:rsidP="004155A3">
      <w:pPr>
        <w:numPr>
          <w:ilvl w:val="2"/>
          <w:numId w:val="4"/>
        </w:numPr>
        <w:tabs>
          <w:tab w:val="clear" w:pos="2250"/>
          <w:tab w:val="num" w:pos="440"/>
          <w:tab w:val="num" w:pos="1260"/>
        </w:tabs>
        <w:spacing w:after="0" w:line="240" w:lineRule="auto"/>
        <w:ind w:left="1170" w:hanging="450"/>
        <w:rPr>
          <w:rFonts w:ascii="Arial" w:eastAsia="SimSun" w:hAnsi="Arial" w:cs="Arial"/>
          <w:lang w:val="ru-RU" w:eastAsia="zh-CN"/>
        </w:rPr>
      </w:pPr>
      <w:r w:rsidRPr="004155A3">
        <w:rPr>
          <w:rFonts w:ascii="Arial" w:eastAsia="SimSun" w:hAnsi="Arial" w:cs="Arial"/>
          <w:lang w:val="ru-RU" w:eastAsia="zh-CN"/>
        </w:rPr>
        <w:t xml:space="preserve">Фонд </w:t>
      </w:r>
      <w:proofErr w:type="spellStart"/>
      <w:r w:rsidRPr="004155A3">
        <w:rPr>
          <w:rFonts w:ascii="Arial" w:eastAsia="SimSun" w:hAnsi="Arial" w:cs="Arial"/>
          <w:lang w:val="ru-RU" w:eastAsia="zh-CN"/>
        </w:rPr>
        <w:t>Кристенсена</w:t>
      </w:r>
      <w:proofErr w:type="spellEnd"/>
      <w:r w:rsidRPr="004155A3">
        <w:rPr>
          <w:rFonts w:ascii="Arial" w:eastAsia="SimSun" w:hAnsi="Arial" w:cs="Arial"/>
          <w:lang w:val="ru-RU" w:eastAsia="zh-CN"/>
        </w:rPr>
        <w:t xml:space="preserve"> (в сумме, эквивалентной 29 992,50 </w:t>
      </w:r>
      <w:proofErr w:type="spellStart"/>
      <w:r w:rsidRPr="004155A3">
        <w:rPr>
          <w:rFonts w:ascii="Arial" w:eastAsia="SimSun" w:hAnsi="Arial" w:cs="Arial"/>
          <w:lang w:val="ru-RU" w:eastAsia="zh-CN"/>
        </w:rPr>
        <w:t>шв</w:t>
      </w:r>
      <w:proofErr w:type="spellEnd"/>
      <w:r w:rsidRPr="004155A3">
        <w:rPr>
          <w:rFonts w:ascii="Arial" w:eastAsia="SimSun" w:hAnsi="Arial" w:cs="Arial"/>
          <w:lang w:val="ru-RU" w:eastAsia="zh-CN"/>
        </w:rPr>
        <w:t>. франкам)</w:t>
      </w:r>
    </w:p>
    <w:p w:rsidR="009C7B5C" w:rsidRPr="00BA39FE" w:rsidRDefault="004155A3" w:rsidP="004155A3">
      <w:pPr>
        <w:numPr>
          <w:ilvl w:val="2"/>
          <w:numId w:val="4"/>
        </w:numPr>
        <w:tabs>
          <w:tab w:val="clear" w:pos="2250"/>
          <w:tab w:val="num" w:pos="1260"/>
        </w:tabs>
        <w:spacing w:after="0" w:line="240" w:lineRule="auto"/>
        <w:ind w:left="1170" w:hanging="450"/>
        <w:rPr>
          <w:rFonts w:ascii="Arial" w:eastAsia="SimSun" w:hAnsi="Arial" w:cs="Arial"/>
          <w:lang w:val="ru-RU" w:eastAsia="zh-CN"/>
        </w:rPr>
      </w:pPr>
      <w:r w:rsidRPr="004155A3">
        <w:rPr>
          <w:rFonts w:ascii="Arial" w:eastAsia="SimSun" w:hAnsi="Arial" w:cs="Arial"/>
          <w:lang w:val="ru-RU" w:eastAsia="zh-CN"/>
        </w:rPr>
        <w:t xml:space="preserve">Швейцария (Швейцарский федеральный институт интеллектуальной собственности) (250 000 </w:t>
      </w:r>
      <w:proofErr w:type="spellStart"/>
      <w:r w:rsidRPr="004155A3">
        <w:rPr>
          <w:rFonts w:ascii="Arial" w:eastAsia="SimSun" w:hAnsi="Arial" w:cs="Arial"/>
          <w:lang w:val="ru-RU" w:eastAsia="zh-CN"/>
        </w:rPr>
        <w:t>шв</w:t>
      </w:r>
      <w:proofErr w:type="spellEnd"/>
      <w:r w:rsidRPr="004155A3">
        <w:rPr>
          <w:rFonts w:ascii="Arial" w:eastAsia="SimSun" w:hAnsi="Arial" w:cs="Arial"/>
          <w:lang w:val="ru-RU" w:eastAsia="zh-CN"/>
        </w:rPr>
        <w:t>. франков)</w:t>
      </w:r>
    </w:p>
    <w:p w:rsidR="009C7B5C" w:rsidRPr="00BA39FE" w:rsidRDefault="004155A3" w:rsidP="004155A3">
      <w:pPr>
        <w:numPr>
          <w:ilvl w:val="2"/>
          <w:numId w:val="4"/>
        </w:numPr>
        <w:tabs>
          <w:tab w:val="clear" w:pos="2250"/>
          <w:tab w:val="num" w:pos="440"/>
          <w:tab w:val="num" w:pos="1260"/>
        </w:tabs>
        <w:spacing w:after="0" w:line="240" w:lineRule="auto"/>
        <w:ind w:left="1170" w:hanging="450"/>
        <w:rPr>
          <w:rFonts w:ascii="Arial" w:eastAsia="SimSun" w:hAnsi="Arial" w:cs="Arial"/>
          <w:lang w:val="ru-RU" w:eastAsia="zh-CN"/>
        </w:rPr>
      </w:pPr>
      <w:r w:rsidRPr="004155A3">
        <w:rPr>
          <w:rFonts w:ascii="Arial" w:eastAsia="SimSun" w:hAnsi="Arial" w:cs="Arial"/>
          <w:lang w:val="ru-RU" w:eastAsia="zh-CN"/>
        </w:rPr>
        <w:t xml:space="preserve">Южная Африка (в сумме, эквивалентной 18 465,27 </w:t>
      </w:r>
      <w:proofErr w:type="spellStart"/>
      <w:r w:rsidRPr="004155A3">
        <w:rPr>
          <w:rFonts w:ascii="Arial" w:eastAsia="SimSun" w:hAnsi="Arial" w:cs="Arial"/>
          <w:lang w:val="ru-RU" w:eastAsia="zh-CN"/>
        </w:rPr>
        <w:t>шв</w:t>
      </w:r>
      <w:proofErr w:type="spellEnd"/>
      <w:r w:rsidRPr="004155A3">
        <w:rPr>
          <w:rFonts w:ascii="Arial" w:eastAsia="SimSun" w:hAnsi="Arial" w:cs="Arial"/>
          <w:lang w:val="ru-RU" w:eastAsia="zh-CN"/>
        </w:rPr>
        <w:t>. франкам)</w:t>
      </w:r>
    </w:p>
    <w:p w:rsidR="009C7B5C" w:rsidRPr="00BA39FE" w:rsidRDefault="004155A3" w:rsidP="004155A3">
      <w:pPr>
        <w:numPr>
          <w:ilvl w:val="2"/>
          <w:numId w:val="4"/>
        </w:numPr>
        <w:tabs>
          <w:tab w:val="clear" w:pos="2250"/>
          <w:tab w:val="num" w:pos="440"/>
          <w:tab w:val="num" w:pos="1260"/>
        </w:tabs>
        <w:spacing w:after="0" w:line="240" w:lineRule="auto"/>
        <w:ind w:left="1170" w:hanging="450"/>
        <w:rPr>
          <w:rFonts w:ascii="Arial" w:eastAsia="SimSun" w:hAnsi="Arial" w:cs="Arial"/>
          <w:lang w:val="ru-RU" w:eastAsia="zh-CN"/>
        </w:rPr>
      </w:pPr>
      <w:r w:rsidRPr="004155A3">
        <w:rPr>
          <w:rFonts w:ascii="Arial" w:eastAsia="SimSun" w:hAnsi="Arial" w:cs="Arial"/>
          <w:lang w:val="ru-RU" w:eastAsia="zh-CN"/>
        </w:rPr>
        <w:t xml:space="preserve">Норвегия (в сумме, эквивалентной 98 255,16 </w:t>
      </w:r>
      <w:proofErr w:type="spellStart"/>
      <w:r w:rsidRPr="004155A3">
        <w:rPr>
          <w:rFonts w:ascii="Arial" w:eastAsia="SimSun" w:hAnsi="Arial" w:cs="Arial"/>
          <w:lang w:val="ru-RU" w:eastAsia="zh-CN"/>
        </w:rPr>
        <w:t>шв</w:t>
      </w:r>
      <w:proofErr w:type="spellEnd"/>
      <w:r w:rsidRPr="004155A3">
        <w:rPr>
          <w:rFonts w:ascii="Arial" w:eastAsia="SimSun" w:hAnsi="Arial" w:cs="Arial"/>
          <w:lang w:val="ru-RU" w:eastAsia="zh-CN"/>
        </w:rPr>
        <w:t>. франкам);</w:t>
      </w:r>
      <w:r w:rsidR="00FE371A" w:rsidRPr="00BA39FE">
        <w:rPr>
          <w:rFonts w:ascii="Arial" w:eastAsia="SimSun" w:hAnsi="Arial" w:cs="Arial"/>
          <w:lang w:val="ru-RU" w:eastAsia="zh-CN"/>
        </w:rPr>
        <w:t xml:space="preserve"> </w:t>
      </w:r>
    </w:p>
    <w:p w:rsidR="009C7B5C" w:rsidRDefault="004155A3" w:rsidP="004155A3">
      <w:pPr>
        <w:numPr>
          <w:ilvl w:val="2"/>
          <w:numId w:val="4"/>
        </w:numPr>
        <w:tabs>
          <w:tab w:val="clear" w:pos="2250"/>
          <w:tab w:val="num" w:pos="440"/>
          <w:tab w:val="num" w:pos="1260"/>
        </w:tabs>
        <w:spacing w:after="0" w:line="240" w:lineRule="auto"/>
        <w:ind w:left="1170" w:hanging="450"/>
        <w:rPr>
          <w:rFonts w:ascii="Arial" w:eastAsia="SimSun" w:hAnsi="Arial" w:cs="Arial"/>
          <w:lang w:eastAsia="zh-CN"/>
        </w:rPr>
      </w:pPr>
      <w:r w:rsidRPr="004155A3">
        <w:rPr>
          <w:rFonts w:ascii="Arial" w:eastAsia="SimSun" w:hAnsi="Arial" w:cs="Arial"/>
          <w:lang w:val="ru-RU" w:eastAsia="zh-CN"/>
        </w:rPr>
        <w:t xml:space="preserve">Анонимный донор (500 </w:t>
      </w:r>
      <w:proofErr w:type="spellStart"/>
      <w:r w:rsidRPr="004155A3">
        <w:rPr>
          <w:rFonts w:ascii="Arial" w:eastAsia="SimSun" w:hAnsi="Arial" w:cs="Arial"/>
          <w:lang w:val="ru-RU" w:eastAsia="zh-CN"/>
        </w:rPr>
        <w:t>шв</w:t>
      </w:r>
      <w:proofErr w:type="spellEnd"/>
      <w:r w:rsidRPr="004155A3">
        <w:rPr>
          <w:rFonts w:ascii="Arial" w:eastAsia="SimSun" w:hAnsi="Arial" w:cs="Arial"/>
          <w:lang w:val="ru-RU" w:eastAsia="zh-CN"/>
        </w:rPr>
        <w:t>. франков);</w:t>
      </w:r>
    </w:p>
    <w:p w:rsidR="009C7B5C" w:rsidRPr="00BA39FE" w:rsidRDefault="004155A3" w:rsidP="004155A3">
      <w:pPr>
        <w:numPr>
          <w:ilvl w:val="2"/>
          <w:numId w:val="4"/>
        </w:numPr>
        <w:tabs>
          <w:tab w:val="clear" w:pos="2250"/>
          <w:tab w:val="num" w:pos="440"/>
          <w:tab w:val="num" w:pos="1260"/>
        </w:tabs>
        <w:spacing w:after="0" w:line="240" w:lineRule="auto"/>
        <w:ind w:left="1170" w:hanging="450"/>
        <w:rPr>
          <w:rFonts w:ascii="Arial" w:eastAsia="SimSun" w:hAnsi="Arial" w:cs="Arial"/>
          <w:lang w:val="ru-RU" w:eastAsia="zh-CN"/>
        </w:rPr>
      </w:pPr>
      <w:r w:rsidRPr="004155A3">
        <w:rPr>
          <w:rFonts w:ascii="Arial" w:eastAsia="SimSun" w:hAnsi="Arial" w:cs="Arial"/>
          <w:lang w:val="ru-RU" w:eastAsia="zh-CN"/>
        </w:rPr>
        <w:t xml:space="preserve">Австралия (в сумме, эквивалентной 89 500 </w:t>
      </w:r>
      <w:proofErr w:type="spellStart"/>
      <w:r w:rsidRPr="004155A3">
        <w:rPr>
          <w:rFonts w:ascii="Arial" w:eastAsia="SimSun" w:hAnsi="Arial" w:cs="Arial"/>
          <w:lang w:val="ru-RU" w:eastAsia="zh-CN"/>
        </w:rPr>
        <w:t>шв</w:t>
      </w:r>
      <w:proofErr w:type="spellEnd"/>
      <w:r w:rsidRPr="004155A3">
        <w:rPr>
          <w:rFonts w:ascii="Arial" w:eastAsia="SimSun" w:hAnsi="Arial" w:cs="Arial"/>
          <w:lang w:val="ru-RU" w:eastAsia="zh-CN"/>
        </w:rPr>
        <w:t>. франкам)</w:t>
      </w:r>
    </w:p>
    <w:p w:rsidR="009C7B5C" w:rsidRPr="00BA39FE" w:rsidRDefault="004155A3" w:rsidP="004155A3">
      <w:pPr>
        <w:numPr>
          <w:ilvl w:val="2"/>
          <w:numId w:val="4"/>
        </w:numPr>
        <w:tabs>
          <w:tab w:val="clear" w:pos="2250"/>
          <w:tab w:val="num" w:pos="440"/>
          <w:tab w:val="num" w:pos="1260"/>
        </w:tabs>
        <w:spacing w:after="0" w:line="240" w:lineRule="auto"/>
        <w:ind w:left="1170" w:hanging="450"/>
        <w:rPr>
          <w:rFonts w:ascii="Arial" w:eastAsia="SimSun" w:hAnsi="Arial" w:cs="Arial"/>
          <w:lang w:val="ru-RU" w:eastAsia="zh-CN"/>
        </w:rPr>
      </w:pPr>
      <w:r w:rsidRPr="004155A3">
        <w:rPr>
          <w:rFonts w:ascii="Arial" w:eastAsia="SimSun" w:hAnsi="Arial" w:cs="Arial"/>
          <w:lang w:val="ru-RU" w:eastAsia="zh-CN"/>
        </w:rPr>
        <w:t xml:space="preserve">Австралия (в сумме, эквивалентной 14 217,78 </w:t>
      </w:r>
      <w:proofErr w:type="spellStart"/>
      <w:r w:rsidRPr="004155A3">
        <w:rPr>
          <w:rFonts w:ascii="Arial" w:eastAsia="SimSun" w:hAnsi="Arial" w:cs="Arial"/>
          <w:lang w:val="ru-RU" w:eastAsia="zh-CN"/>
        </w:rPr>
        <w:t>шв</w:t>
      </w:r>
      <w:proofErr w:type="spellEnd"/>
      <w:r w:rsidRPr="004155A3">
        <w:rPr>
          <w:rFonts w:ascii="Arial" w:eastAsia="SimSun" w:hAnsi="Arial" w:cs="Arial"/>
          <w:lang w:val="ru-RU" w:eastAsia="zh-CN"/>
        </w:rPr>
        <w:t>. франкам);</w:t>
      </w:r>
      <w:r w:rsidR="00964DAE">
        <w:rPr>
          <w:rFonts w:ascii="Arial" w:eastAsia="SimSun" w:hAnsi="Arial" w:cs="Arial"/>
          <w:lang w:val="ru-RU" w:eastAsia="zh-CN"/>
        </w:rPr>
        <w:t xml:space="preserve"> </w:t>
      </w:r>
      <w:r w:rsidRPr="004155A3">
        <w:rPr>
          <w:rFonts w:ascii="Arial" w:eastAsia="SimSun" w:hAnsi="Arial" w:cs="Arial"/>
          <w:lang w:val="ru-RU" w:eastAsia="zh-CN"/>
        </w:rPr>
        <w:t xml:space="preserve"> и</w:t>
      </w:r>
    </w:p>
    <w:p w:rsidR="009C7B5C" w:rsidRPr="00BA39FE" w:rsidRDefault="004155A3" w:rsidP="004155A3">
      <w:pPr>
        <w:numPr>
          <w:ilvl w:val="2"/>
          <w:numId w:val="4"/>
        </w:numPr>
        <w:tabs>
          <w:tab w:val="clear" w:pos="2250"/>
          <w:tab w:val="num" w:pos="440"/>
          <w:tab w:val="num" w:pos="1260"/>
        </w:tabs>
        <w:spacing w:after="0" w:line="240" w:lineRule="auto"/>
        <w:ind w:left="1170" w:hanging="450"/>
        <w:rPr>
          <w:rFonts w:ascii="Arial" w:eastAsia="SimSun" w:hAnsi="Arial" w:cs="Arial"/>
          <w:lang w:val="ru-RU" w:eastAsia="zh-CN"/>
        </w:rPr>
      </w:pPr>
      <w:r w:rsidRPr="004155A3">
        <w:rPr>
          <w:rFonts w:ascii="Arial" w:eastAsia="SimSun" w:hAnsi="Arial" w:cs="Arial"/>
          <w:lang w:val="ru-RU" w:eastAsia="zh-CN"/>
        </w:rPr>
        <w:t xml:space="preserve">Новая Зеландия (в сумме, эквивалентной 4 694 </w:t>
      </w:r>
      <w:proofErr w:type="spellStart"/>
      <w:r w:rsidRPr="004155A3">
        <w:rPr>
          <w:rFonts w:ascii="Arial" w:eastAsia="SimSun" w:hAnsi="Arial" w:cs="Arial"/>
          <w:lang w:val="ru-RU" w:eastAsia="zh-CN"/>
        </w:rPr>
        <w:t>шв</w:t>
      </w:r>
      <w:proofErr w:type="spellEnd"/>
      <w:r w:rsidRPr="004155A3">
        <w:rPr>
          <w:rFonts w:ascii="Arial" w:eastAsia="SimSun" w:hAnsi="Arial" w:cs="Arial"/>
          <w:lang w:val="ru-RU" w:eastAsia="zh-CN"/>
        </w:rPr>
        <w:t>. франкам)</w:t>
      </w:r>
    </w:p>
    <w:p w:rsidR="009C7B5C" w:rsidRPr="00BA39FE" w:rsidRDefault="009C7B5C" w:rsidP="00FE371A">
      <w:pPr>
        <w:spacing w:after="0" w:line="240" w:lineRule="auto"/>
        <w:rPr>
          <w:rFonts w:ascii="Arial" w:eastAsia="SimSun" w:hAnsi="Arial" w:cs="Arial"/>
          <w:lang w:val="ru-RU" w:eastAsia="zh-CN"/>
        </w:rPr>
      </w:pPr>
    </w:p>
    <w:p w:rsidR="009C7B5C" w:rsidRPr="00BA39FE" w:rsidRDefault="004155A3" w:rsidP="004155A3">
      <w:pPr>
        <w:spacing w:after="0" w:line="240" w:lineRule="auto"/>
        <w:rPr>
          <w:rFonts w:ascii="Arial" w:eastAsia="SimSun" w:hAnsi="Arial" w:cs="Arial"/>
          <w:lang w:val="ru-RU" w:eastAsia="zh-CN"/>
        </w:rPr>
      </w:pPr>
      <w:r w:rsidRPr="004155A3">
        <w:rPr>
          <w:rFonts w:ascii="Arial" w:eastAsia="SimSun" w:hAnsi="Arial" w:cs="Arial"/>
          <w:lang w:val="ru-RU" w:eastAsia="zh-CN"/>
        </w:rPr>
        <w:t xml:space="preserve">что в общей сложности составило 623 401,71 </w:t>
      </w:r>
      <w:proofErr w:type="spellStart"/>
      <w:r w:rsidRPr="004155A3">
        <w:rPr>
          <w:rFonts w:ascii="Arial" w:eastAsia="SimSun" w:hAnsi="Arial" w:cs="Arial"/>
          <w:lang w:val="ru-RU" w:eastAsia="zh-CN"/>
        </w:rPr>
        <w:t>шв</w:t>
      </w:r>
      <w:proofErr w:type="spellEnd"/>
      <w:r w:rsidRPr="004155A3">
        <w:rPr>
          <w:rFonts w:ascii="Arial" w:eastAsia="SimSun" w:hAnsi="Arial" w:cs="Arial"/>
          <w:lang w:val="ru-RU" w:eastAsia="zh-CN"/>
        </w:rPr>
        <w:t>. франка.</w:t>
      </w:r>
    </w:p>
    <w:p w:rsidR="009C7B5C" w:rsidRPr="00BA39FE" w:rsidRDefault="009C7B5C" w:rsidP="00FE371A">
      <w:pPr>
        <w:spacing w:after="0" w:line="240" w:lineRule="auto"/>
        <w:rPr>
          <w:rFonts w:ascii="Arial" w:eastAsia="SimSun" w:hAnsi="Arial" w:cs="Arial"/>
          <w:lang w:val="ru-RU" w:eastAsia="zh-CN"/>
        </w:rPr>
      </w:pPr>
    </w:p>
    <w:p w:rsidR="00964DAE" w:rsidRDefault="00964DAE" w:rsidP="00964DAE">
      <w:pPr>
        <w:pBdr>
          <w:top w:val="single" w:sz="8" w:space="1" w:color="auto"/>
          <w:left w:val="single" w:sz="8" w:space="4" w:color="auto"/>
          <w:bottom w:val="single" w:sz="4" w:space="1" w:color="auto"/>
          <w:right w:val="single" w:sz="8" w:space="4" w:color="auto"/>
        </w:pBdr>
        <w:spacing w:before="120" w:after="120" w:line="240" w:lineRule="auto"/>
        <w:rPr>
          <w:rFonts w:ascii="Arial" w:eastAsia="SimSun" w:hAnsi="Arial" w:cs="Arial"/>
          <w:b/>
          <w:lang w:val="ru-RU" w:eastAsia="zh-CN"/>
        </w:rPr>
      </w:pPr>
    </w:p>
    <w:p w:rsidR="00964DAE" w:rsidRPr="00683CC7" w:rsidRDefault="00964DAE" w:rsidP="00964DAE">
      <w:pPr>
        <w:pBdr>
          <w:top w:val="single" w:sz="8" w:space="1" w:color="auto"/>
          <w:left w:val="single" w:sz="8" w:space="4" w:color="auto"/>
          <w:bottom w:val="single" w:sz="4" w:space="1" w:color="auto"/>
          <w:right w:val="single" w:sz="8" w:space="4" w:color="auto"/>
        </w:pBdr>
        <w:spacing w:before="120" w:after="120" w:line="240" w:lineRule="auto"/>
        <w:rPr>
          <w:rFonts w:ascii="Arial" w:eastAsia="SimSun" w:hAnsi="Arial" w:cs="Arial"/>
          <w:b/>
          <w:lang w:val="ru-RU" w:eastAsia="zh-CN"/>
        </w:rPr>
      </w:pPr>
      <w:r w:rsidRPr="00683CC7">
        <w:rPr>
          <w:rFonts w:ascii="Arial" w:eastAsia="SimSun" w:hAnsi="Arial" w:cs="Arial"/>
          <w:b/>
          <w:lang w:val="ru-RU" w:eastAsia="zh-CN"/>
        </w:rPr>
        <w:t xml:space="preserve">Остаток средств Фонда по состоянию на </w:t>
      </w:r>
      <w:r>
        <w:rPr>
          <w:rFonts w:ascii="Arial" w:eastAsia="SimSun" w:hAnsi="Arial" w:cs="Arial"/>
          <w:b/>
          <w:lang w:val="ru-RU" w:eastAsia="zh-CN"/>
        </w:rPr>
        <w:t>20 января</w:t>
      </w:r>
      <w:r w:rsidRPr="00683CC7">
        <w:rPr>
          <w:rFonts w:ascii="Arial" w:eastAsia="SimSun" w:hAnsi="Arial" w:cs="Arial"/>
          <w:b/>
          <w:lang w:val="ru-RU" w:eastAsia="zh-CN"/>
        </w:rPr>
        <w:t xml:space="preserve"> 201</w:t>
      </w:r>
      <w:r>
        <w:rPr>
          <w:rFonts w:ascii="Arial" w:eastAsia="SimSun" w:hAnsi="Arial" w:cs="Arial"/>
          <w:b/>
          <w:lang w:val="ru-RU" w:eastAsia="zh-CN"/>
        </w:rPr>
        <w:t>7 г. составил</w:t>
      </w:r>
      <w:r w:rsidRPr="00683CC7">
        <w:rPr>
          <w:rFonts w:ascii="Arial" w:eastAsia="SimSun" w:hAnsi="Arial" w:cs="Arial"/>
          <w:b/>
          <w:lang w:val="ru-RU" w:eastAsia="zh-CN"/>
        </w:rPr>
        <w:t xml:space="preserve"> 6</w:t>
      </w:r>
      <w:r>
        <w:rPr>
          <w:rFonts w:ascii="Arial" w:eastAsia="SimSun" w:hAnsi="Arial" w:cs="Arial"/>
          <w:b/>
          <w:lang w:val="ru-RU" w:eastAsia="zh-CN"/>
        </w:rPr>
        <w:t>2</w:t>
      </w:r>
      <w:r w:rsidRPr="00683CC7">
        <w:rPr>
          <w:rFonts w:ascii="Arial" w:eastAsia="SimSun" w:hAnsi="Arial" w:cs="Arial"/>
          <w:b/>
          <w:lang w:val="ru-RU" w:eastAsia="zh-CN"/>
        </w:rPr>
        <w:t>3</w:t>
      </w:r>
      <w:r>
        <w:rPr>
          <w:rFonts w:ascii="Arial" w:eastAsia="SimSun" w:hAnsi="Arial" w:cs="Arial"/>
          <w:b/>
          <w:lang w:val="ru-RU" w:eastAsia="zh-CN"/>
        </w:rPr>
        <w:t>,</w:t>
      </w:r>
      <w:r w:rsidRPr="00683CC7">
        <w:rPr>
          <w:rFonts w:ascii="Arial" w:eastAsia="SimSun" w:hAnsi="Arial" w:cs="Arial"/>
          <w:b/>
          <w:lang w:val="ru-RU" w:eastAsia="zh-CN"/>
        </w:rPr>
        <w:t>20</w:t>
      </w:r>
      <w:r>
        <w:rPr>
          <w:rFonts w:ascii="Arial" w:eastAsia="SimSun" w:hAnsi="Arial" w:cs="Arial"/>
          <w:b/>
          <w:lang w:val="ru-RU" w:eastAsia="zh-CN"/>
        </w:rPr>
        <w:t> </w:t>
      </w:r>
      <w:proofErr w:type="spellStart"/>
      <w:r>
        <w:rPr>
          <w:rFonts w:ascii="Arial" w:eastAsia="SimSun" w:hAnsi="Arial" w:cs="Arial"/>
          <w:b/>
          <w:lang w:val="ru-RU" w:eastAsia="zh-CN"/>
        </w:rPr>
        <w:t>шв</w:t>
      </w:r>
      <w:proofErr w:type="spellEnd"/>
      <w:r>
        <w:rPr>
          <w:rFonts w:ascii="Arial" w:eastAsia="SimSun" w:hAnsi="Arial" w:cs="Arial"/>
          <w:b/>
          <w:lang w:val="ru-RU" w:eastAsia="zh-CN"/>
        </w:rPr>
        <w:t>. франка</w:t>
      </w:r>
      <w:r w:rsidRPr="00683CC7">
        <w:rPr>
          <w:rFonts w:ascii="Arial" w:eastAsia="SimSun" w:hAnsi="Arial" w:cs="Arial"/>
          <w:b/>
          <w:lang w:val="ru-RU" w:eastAsia="zh-CN"/>
        </w:rPr>
        <w:t>.</w:t>
      </w:r>
    </w:p>
    <w:p w:rsidR="00964DAE" w:rsidRPr="00683CC7" w:rsidRDefault="00964DAE" w:rsidP="00964DAE">
      <w:pPr>
        <w:pBdr>
          <w:top w:val="single" w:sz="8" w:space="1" w:color="auto"/>
          <w:left w:val="single" w:sz="8" w:space="4" w:color="auto"/>
          <w:bottom w:val="single" w:sz="4" w:space="1" w:color="auto"/>
          <w:right w:val="single" w:sz="8" w:space="4" w:color="auto"/>
        </w:pBdr>
        <w:spacing w:before="120" w:after="120" w:line="240" w:lineRule="auto"/>
        <w:rPr>
          <w:rFonts w:ascii="Arial" w:eastAsia="SimSun" w:hAnsi="Arial" w:cs="Arial"/>
          <w:b/>
          <w:lang w:val="ru-RU" w:eastAsia="zh-CN"/>
        </w:rPr>
      </w:pPr>
    </w:p>
    <w:p w:rsidR="00964DAE" w:rsidRPr="00A32CF0" w:rsidRDefault="00964DAE" w:rsidP="00964DAE">
      <w:pPr>
        <w:pBdr>
          <w:top w:val="single" w:sz="8" w:space="1" w:color="auto"/>
          <w:left w:val="single" w:sz="8" w:space="4" w:color="auto"/>
          <w:bottom w:val="single" w:sz="4" w:space="1" w:color="auto"/>
          <w:right w:val="single" w:sz="8" w:space="4" w:color="auto"/>
        </w:pBdr>
        <w:spacing w:before="120" w:after="120" w:line="240" w:lineRule="auto"/>
        <w:rPr>
          <w:rFonts w:ascii="Arial" w:eastAsia="SimSun" w:hAnsi="Arial" w:cs="Arial"/>
          <w:b/>
          <w:lang w:val="ru-RU" w:eastAsia="zh-CN"/>
        </w:rPr>
      </w:pPr>
      <w:r>
        <w:rPr>
          <w:rFonts w:ascii="Arial" w:eastAsia="SimSun" w:hAnsi="Arial" w:cs="Arial"/>
          <w:b/>
          <w:lang w:val="ru-RU" w:eastAsia="zh-CN"/>
        </w:rPr>
        <w:t>Для</w:t>
      </w:r>
      <w:r w:rsidRPr="00A32CF0">
        <w:rPr>
          <w:rFonts w:ascii="Arial" w:eastAsia="SimSun" w:hAnsi="Arial" w:cs="Arial"/>
          <w:b/>
          <w:lang w:val="ru-RU" w:eastAsia="zh-CN"/>
        </w:rPr>
        <w:t xml:space="preserve"> </w:t>
      </w:r>
      <w:r>
        <w:rPr>
          <w:rFonts w:ascii="Arial" w:eastAsia="SimSun" w:hAnsi="Arial" w:cs="Arial"/>
          <w:b/>
          <w:lang w:val="ru-RU" w:eastAsia="zh-CN"/>
        </w:rPr>
        <w:t>обеспечения</w:t>
      </w:r>
      <w:r w:rsidRPr="00A32CF0">
        <w:rPr>
          <w:rFonts w:ascii="Arial" w:eastAsia="SimSun" w:hAnsi="Arial" w:cs="Arial"/>
          <w:b/>
          <w:lang w:val="ru-RU" w:eastAsia="zh-CN"/>
        </w:rPr>
        <w:t xml:space="preserve"> </w:t>
      </w:r>
      <w:r>
        <w:rPr>
          <w:rFonts w:ascii="Arial" w:eastAsia="SimSun" w:hAnsi="Arial" w:cs="Arial"/>
          <w:b/>
          <w:lang w:val="ru-RU" w:eastAsia="zh-CN"/>
        </w:rPr>
        <w:t>дальнейшего функционирования Фонда в контексте проведения тридцать второй и последующих сессий МКГР необходимы дополнительные средства</w:t>
      </w:r>
      <w:r w:rsidRPr="00A32CF0">
        <w:rPr>
          <w:rFonts w:ascii="Arial" w:eastAsia="SimSun" w:hAnsi="Arial" w:cs="Arial"/>
          <w:b/>
          <w:lang w:val="ru-RU" w:eastAsia="zh-CN"/>
        </w:rPr>
        <w:t>.</w:t>
      </w:r>
    </w:p>
    <w:p w:rsidR="00964DAE" w:rsidRPr="00A32CF0" w:rsidRDefault="00964DAE" w:rsidP="00964DAE">
      <w:pPr>
        <w:pBdr>
          <w:top w:val="single" w:sz="8" w:space="1" w:color="auto"/>
          <w:left w:val="single" w:sz="8" w:space="4" w:color="auto"/>
          <w:bottom w:val="single" w:sz="4" w:space="1" w:color="auto"/>
          <w:right w:val="single" w:sz="8" w:space="4" w:color="auto"/>
        </w:pBdr>
        <w:spacing w:before="120" w:after="120" w:line="240" w:lineRule="auto"/>
        <w:rPr>
          <w:rFonts w:ascii="Arial" w:eastAsia="SimSun" w:hAnsi="Arial" w:cs="Arial"/>
          <w:b/>
          <w:lang w:val="ru-RU" w:eastAsia="zh-CN"/>
        </w:rPr>
      </w:pPr>
    </w:p>
    <w:p w:rsidR="00964DAE" w:rsidRPr="00B9629A" w:rsidRDefault="00964DAE" w:rsidP="00964DAE">
      <w:pPr>
        <w:pBdr>
          <w:top w:val="single" w:sz="8" w:space="1" w:color="auto"/>
          <w:left w:val="single" w:sz="8" w:space="4" w:color="auto"/>
          <w:bottom w:val="single" w:sz="4" w:space="1" w:color="auto"/>
          <w:right w:val="single" w:sz="8" w:space="4" w:color="auto"/>
        </w:pBdr>
        <w:spacing w:before="120" w:after="120" w:line="240" w:lineRule="auto"/>
        <w:rPr>
          <w:rFonts w:ascii="Arial" w:eastAsia="SimSun" w:hAnsi="Arial" w:cs="Arial"/>
          <w:b/>
          <w:lang w:val="ru-RU" w:eastAsia="zh-CN"/>
        </w:rPr>
      </w:pPr>
      <w:r w:rsidRPr="00815536">
        <w:rPr>
          <w:rFonts w:ascii="Arial" w:eastAsia="SimSun" w:hAnsi="Arial" w:cs="Arial"/>
          <w:b/>
          <w:lang w:val="ru-RU" w:eastAsia="zh-CN"/>
        </w:rPr>
        <w:t xml:space="preserve">Если в ближайшее время </w:t>
      </w:r>
      <w:r>
        <w:rPr>
          <w:rFonts w:ascii="Arial" w:eastAsia="SimSun" w:hAnsi="Arial" w:cs="Arial"/>
          <w:b/>
          <w:lang w:val="ru-RU" w:eastAsia="zh-CN"/>
        </w:rPr>
        <w:t>Фонд ВОИС не пополнится добровольными взносами</w:t>
      </w:r>
      <w:r w:rsidRPr="00815536">
        <w:rPr>
          <w:rFonts w:ascii="Arial" w:eastAsia="SimSun" w:hAnsi="Arial" w:cs="Arial"/>
          <w:b/>
          <w:lang w:val="ru-RU" w:eastAsia="zh-CN"/>
        </w:rPr>
        <w:t xml:space="preserve">, </w:t>
      </w:r>
      <w:r>
        <w:rPr>
          <w:rFonts w:ascii="Arial" w:eastAsia="SimSun" w:hAnsi="Arial" w:cs="Arial"/>
          <w:b/>
          <w:lang w:val="ru-RU" w:eastAsia="zh-CN"/>
        </w:rPr>
        <w:t>в дальнейшем он</w:t>
      </w:r>
      <w:r w:rsidRPr="00815536">
        <w:rPr>
          <w:rFonts w:ascii="Arial" w:eastAsia="SimSun" w:hAnsi="Arial" w:cs="Arial"/>
          <w:b/>
          <w:lang w:val="ru-RU" w:eastAsia="zh-CN"/>
        </w:rPr>
        <w:t xml:space="preserve"> не сможет </w:t>
      </w:r>
      <w:r>
        <w:rPr>
          <w:rFonts w:ascii="Arial" w:eastAsia="SimSun" w:hAnsi="Arial" w:cs="Arial"/>
          <w:b/>
          <w:lang w:val="ru-RU" w:eastAsia="zh-CN"/>
        </w:rPr>
        <w:t>функционировать как</w:t>
      </w:r>
      <w:r w:rsidRPr="00815536">
        <w:rPr>
          <w:rFonts w:ascii="Arial" w:eastAsia="SimSun" w:hAnsi="Arial" w:cs="Arial"/>
          <w:b/>
          <w:lang w:val="ru-RU" w:eastAsia="zh-CN"/>
        </w:rPr>
        <w:t xml:space="preserve"> </w:t>
      </w:r>
      <w:r>
        <w:rPr>
          <w:rFonts w:ascii="Arial" w:eastAsia="SimSun" w:hAnsi="Arial" w:cs="Arial"/>
          <w:b/>
          <w:lang w:val="ru-RU" w:eastAsia="zh-CN"/>
        </w:rPr>
        <w:t xml:space="preserve">механизм </w:t>
      </w:r>
      <w:r w:rsidRPr="00815536">
        <w:rPr>
          <w:rFonts w:ascii="Arial" w:eastAsia="SimSun" w:hAnsi="Arial" w:cs="Arial"/>
          <w:b/>
          <w:lang w:val="ru-RU" w:eastAsia="zh-CN"/>
        </w:rPr>
        <w:t>финансирования участия представителей коренных народов и местных общин</w:t>
      </w:r>
      <w:r w:rsidRPr="00EC3381">
        <w:rPr>
          <w:rFonts w:ascii="Arial" w:eastAsia="SimSun" w:hAnsi="Arial" w:cs="Arial"/>
          <w:b/>
          <w:lang w:val="ru-RU" w:eastAsia="zh-CN"/>
        </w:rPr>
        <w:t xml:space="preserve"> </w:t>
      </w:r>
      <w:r w:rsidRPr="00815536">
        <w:rPr>
          <w:rFonts w:ascii="Arial" w:eastAsia="SimSun" w:hAnsi="Arial" w:cs="Arial"/>
          <w:b/>
          <w:lang w:val="ru-RU" w:eastAsia="zh-CN"/>
        </w:rPr>
        <w:t>в работе МКГР</w:t>
      </w:r>
      <w:r>
        <w:rPr>
          <w:rFonts w:ascii="Arial" w:eastAsia="SimSun" w:hAnsi="Arial" w:cs="Arial"/>
          <w:b/>
          <w:lang w:val="ru-RU" w:eastAsia="zh-CN"/>
        </w:rPr>
        <w:t>.</w:t>
      </w:r>
    </w:p>
    <w:p w:rsidR="00964DAE" w:rsidRDefault="00964DAE" w:rsidP="004155A3">
      <w:pPr>
        <w:rPr>
          <w:rFonts w:ascii="Arial" w:eastAsia="Times New Roman" w:hAnsi="Arial" w:cs="Times New Roman"/>
          <w:i/>
          <w:iCs/>
          <w:lang w:val="ru-RU"/>
        </w:rPr>
      </w:pPr>
    </w:p>
    <w:p w:rsidR="00964DAE" w:rsidRPr="00EC3381" w:rsidRDefault="00964DAE" w:rsidP="00964DAE">
      <w:pPr>
        <w:rPr>
          <w:rFonts w:ascii="Arial" w:eastAsia="Times New Roman" w:hAnsi="Arial" w:cs="Times New Roman"/>
          <w:i/>
          <w:iCs/>
          <w:lang w:val="ru-RU"/>
        </w:rPr>
      </w:pPr>
      <w:r w:rsidRPr="00815536">
        <w:rPr>
          <w:rFonts w:ascii="Arial" w:eastAsia="Times New Roman" w:hAnsi="Arial" w:cs="Times New Roman"/>
          <w:i/>
          <w:iCs/>
          <w:lang w:val="ru-RU"/>
        </w:rPr>
        <w:t>Д</w:t>
      </w:r>
      <w:r>
        <w:rPr>
          <w:rFonts w:ascii="Arial" w:eastAsia="Times New Roman" w:hAnsi="Arial" w:cs="Times New Roman"/>
          <w:i/>
          <w:iCs/>
          <w:lang w:val="ru-RU"/>
        </w:rPr>
        <w:t xml:space="preserve">ополнительная </w:t>
      </w:r>
      <w:r w:rsidRPr="00815536">
        <w:rPr>
          <w:rFonts w:ascii="Arial" w:eastAsia="Times New Roman" w:hAnsi="Arial" w:cs="Times New Roman"/>
          <w:i/>
          <w:iCs/>
          <w:lang w:val="ru-RU"/>
        </w:rPr>
        <w:t>информация</w:t>
      </w:r>
      <w:r w:rsidRPr="00EC3381">
        <w:rPr>
          <w:rFonts w:ascii="Arial" w:eastAsia="Times New Roman" w:hAnsi="Arial" w:cs="Times New Roman"/>
          <w:i/>
          <w:iCs/>
          <w:lang w:val="ru-RU"/>
        </w:rPr>
        <w:t xml:space="preserve"> </w:t>
      </w:r>
    </w:p>
    <w:p w:rsidR="009C7B5C" w:rsidRPr="00BA39FE" w:rsidRDefault="009C7B5C" w:rsidP="00FE371A">
      <w:pPr>
        <w:spacing w:after="120" w:line="260" w:lineRule="atLeast"/>
        <w:contextualSpacing/>
        <w:rPr>
          <w:rFonts w:ascii="Arial" w:eastAsia="Times New Roman" w:hAnsi="Arial" w:cs="Times New Roman"/>
          <w:i/>
          <w:iCs/>
          <w:lang w:val="ru-RU"/>
        </w:rPr>
      </w:pPr>
    </w:p>
    <w:p w:rsidR="009C7B5C" w:rsidRPr="00BA39FE" w:rsidRDefault="004155A3" w:rsidP="004155A3">
      <w:pPr>
        <w:spacing w:after="120" w:line="260" w:lineRule="atLeast"/>
        <w:contextualSpacing/>
        <w:rPr>
          <w:rFonts w:ascii="Arial" w:eastAsia="Times New Roman" w:hAnsi="Arial" w:cs="Times New Roman"/>
          <w:i/>
          <w:iCs/>
          <w:lang w:val="ru-RU"/>
        </w:rPr>
      </w:pPr>
      <w:r w:rsidRPr="004155A3">
        <w:rPr>
          <w:rFonts w:ascii="Arial" w:eastAsia="Times New Roman" w:hAnsi="Arial" w:cs="Times New Roman"/>
          <w:iCs/>
          <w:u w:val="single"/>
          <w:lang w:val="ru-RU"/>
        </w:rPr>
        <w:t>Правила, регулирующие цели и деятельность Добровольного фонда</w:t>
      </w:r>
    </w:p>
    <w:p w:rsidR="009C7B5C" w:rsidRPr="00BA39FE" w:rsidRDefault="009C7B5C" w:rsidP="00FE371A">
      <w:pPr>
        <w:spacing w:after="120" w:line="260" w:lineRule="atLeast"/>
        <w:contextualSpacing/>
        <w:rPr>
          <w:rFonts w:ascii="Arial" w:eastAsia="Times New Roman" w:hAnsi="Arial" w:cs="Times New Roman"/>
          <w:iCs/>
          <w:lang w:val="ru-RU"/>
        </w:rPr>
      </w:pPr>
    </w:p>
    <w:p w:rsidR="009C7B5C" w:rsidRDefault="004169D7" w:rsidP="00FE371A">
      <w:pPr>
        <w:spacing w:after="120" w:line="260" w:lineRule="atLeast"/>
        <w:contextualSpacing/>
        <w:rPr>
          <w:rFonts w:ascii="Arial" w:eastAsia="Times New Roman" w:hAnsi="Arial" w:cs="Times New Roman"/>
          <w:iCs/>
        </w:rPr>
      </w:pPr>
      <w:hyperlink r:id="rId15" w:history="1">
        <w:hyperlink r:id="rId16" w:history="1">
          <w:r w:rsidR="008A1939" w:rsidRPr="00781494">
            <w:rPr>
              <w:rStyle w:val="Hyperlink"/>
              <w:rFonts w:ascii="Arial" w:hAnsi="Arial" w:cs="Arial"/>
              <w:color w:val="auto"/>
              <w:u w:val="none"/>
            </w:rPr>
            <w:t>http://www.wipo.int/export/sites/www/tk/en/igc/pdf/vf_rules.pdf</w:t>
          </w:r>
        </w:hyperlink>
      </w:hyperlink>
    </w:p>
    <w:p w:rsidR="009C7B5C" w:rsidRDefault="009C7B5C" w:rsidP="00FE371A">
      <w:pPr>
        <w:spacing w:after="120" w:line="260" w:lineRule="atLeast"/>
        <w:contextualSpacing/>
        <w:rPr>
          <w:rFonts w:ascii="Arial" w:eastAsia="Times New Roman" w:hAnsi="Arial" w:cs="Times New Roman"/>
          <w:i/>
          <w:iCs/>
        </w:rPr>
      </w:pPr>
    </w:p>
    <w:p w:rsidR="009C7B5C" w:rsidRPr="00BA39FE" w:rsidRDefault="004155A3" w:rsidP="004155A3">
      <w:pPr>
        <w:spacing w:after="120" w:line="260" w:lineRule="atLeast"/>
        <w:contextualSpacing/>
        <w:rPr>
          <w:rFonts w:ascii="Arial" w:eastAsia="Times New Roman" w:hAnsi="Arial" w:cs="Times New Roman"/>
          <w:u w:val="single"/>
          <w:lang w:val="ru-RU"/>
        </w:rPr>
      </w:pPr>
      <w:r w:rsidRPr="004155A3">
        <w:rPr>
          <w:rFonts w:ascii="Arial" w:eastAsia="Times New Roman" w:hAnsi="Arial" w:cs="Times New Roman"/>
          <w:u w:val="single"/>
          <w:lang w:val="ru-RU"/>
        </w:rPr>
        <w:t>Дополнительные сведения о Добровольном фонде, размещенные в режиме онлайн</w:t>
      </w:r>
    </w:p>
    <w:p w:rsidR="009C7B5C" w:rsidRPr="00BA39FE" w:rsidRDefault="009C7B5C" w:rsidP="00FE371A">
      <w:pPr>
        <w:spacing w:after="120" w:line="260" w:lineRule="atLeast"/>
        <w:contextualSpacing/>
        <w:rPr>
          <w:rFonts w:ascii="Arial" w:eastAsia="Times New Roman" w:hAnsi="Arial" w:cs="Times New Roman"/>
          <w:i/>
          <w:iCs/>
          <w:u w:val="single"/>
          <w:lang w:val="ru-RU"/>
        </w:rPr>
      </w:pPr>
    </w:p>
    <w:p w:rsidR="009C7B5C" w:rsidRPr="00BA39FE" w:rsidRDefault="004169D7" w:rsidP="00FE371A">
      <w:pPr>
        <w:spacing w:after="120" w:line="260" w:lineRule="atLeast"/>
        <w:contextualSpacing/>
        <w:rPr>
          <w:rFonts w:ascii="Arial" w:eastAsia="Times New Roman" w:hAnsi="Arial" w:cs="Arial"/>
          <w:iCs/>
          <w:lang w:val="ru-RU"/>
        </w:rPr>
      </w:pPr>
      <w:hyperlink r:id="rId17" w:history="1">
        <w:r w:rsidR="008A1939" w:rsidRPr="00781494">
          <w:rPr>
            <w:rStyle w:val="Hyperlink"/>
            <w:rFonts w:ascii="Arial" w:hAnsi="Arial" w:cs="Arial"/>
            <w:color w:val="auto"/>
            <w:u w:val="none"/>
          </w:rPr>
          <w:t>http</w:t>
        </w:r>
        <w:r w:rsidR="008A1939" w:rsidRPr="00BA39FE">
          <w:rPr>
            <w:rStyle w:val="Hyperlink"/>
            <w:rFonts w:ascii="Arial" w:hAnsi="Arial" w:cs="Arial"/>
            <w:color w:val="auto"/>
            <w:u w:val="none"/>
            <w:lang w:val="ru-RU"/>
          </w:rPr>
          <w:t>://</w:t>
        </w:r>
        <w:r w:rsidR="008A1939" w:rsidRPr="00781494">
          <w:rPr>
            <w:rStyle w:val="Hyperlink"/>
            <w:rFonts w:ascii="Arial" w:hAnsi="Arial" w:cs="Arial"/>
            <w:color w:val="auto"/>
            <w:u w:val="none"/>
          </w:rPr>
          <w:t>www</w:t>
        </w:r>
        <w:r w:rsidR="008A1939" w:rsidRPr="00BA39FE">
          <w:rPr>
            <w:rStyle w:val="Hyperlink"/>
            <w:rFonts w:ascii="Arial" w:hAnsi="Arial" w:cs="Arial"/>
            <w:color w:val="auto"/>
            <w:u w:val="none"/>
            <w:lang w:val="ru-RU"/>
          </w:rPr>
          <w:t>.</w:t>
        </w:r>
        <w:proofErr w:type="spellStart"/>
        <w:r w:rsidR="008A1939" w:rsidRPr="00781494">
          <w:rPr>
            <w:rStyle w:val="Hyperlink"/>
            <w:rFonts w:ascii="Arial" w:hAnsi="Arial" w:cs="Arial"/>
            <w:color w:val="auto"/>
            <w:u w:val="none"/>
          </w:rPr>
          <w:t>wipo</w:t>
        </w:r>
        <w:proofErr w:type="spellEnd"/>
        <w:r w:rsidR="008A1939" w:rsidRPr="00BA39FE">
          <w:rPr>
            <w:rStyle w:val="Hyperlink"/>
            <w:rFonts w:ascii="Arial" w:hAnsi="Arial" w:cs="Arial"/>
            <w:color w:val="auto"/>
            <w:u w:val="none"/>
            <w:lang w:val="ru-RU"/>
          </w:rPr>
          <w:t>.</w:t>
        </w:r>
        <w:proofErr w:type="spellStart"/>
        <w:r w:rsidR="008A1939" w:rsidRPr="00781494">
          <w:rPr>
            <w:rStyle w:val="Hyperlink"/>
            <w:rFonts w:ascii="Arial" w:hAnsi="Arial" w:cs="Arial"/>
            <w:color w:val="auto"/>
            <w:u w:val="none"/>
          </w:rPr>
          <w:t>int</w:t>
        </w:r>
        <w:proofErr w:type="spellEnd"/>
        <w:r w:rsidR="008A1939" w:rsidRPr="00BA39FE">
          <w:rPr>
            <w:rStyle w:val="Hyperlink"/>
            <w:rFonts w:ascii="Arial" w:hAnsi="Arial" w:cs="Arial"/>
            <w:color w:val="auto"/>
            <w:u w:val="none"/>
            <w:lang w:val="ru-RU"/>
          </w:rPr>
          <w:t>/</w:t>
        </w:r>
        <w:proofErr w:type="spellStart"/>
        <w:r w:rsidR="008A1939" w:rsidRPr="00781494">
          <w:rPr>
            <w:rStyle w:val="Hyperlink"/>
            <w:rFonts w:ascii="Arial" w:hAnsi="Arial" w:cs="Arial"/>
            <w:color w:val="auto"/>
            <w:u w:val="none"/>
          </w:rPr>
          <w:t>tk</w:t>
        </w:r>
        <w:proofErr w:type="spellEnd"/>
        <w:r w:rsidR="008A1939" w:rsidRPr="00BA39FE">
          <w:rPr>
            <w:rStyle w:val="Hyperlink"/>
            <w:rFonts w:ascii="Arial" w:hAnsi="Arial" w:cs="Arial"/>
            <w:color w:val="auto"/>
            <w:u w:val="none"/>
            <w:lang w:val="ru-RU"/>
          </w:rPr>
          <w:t>/</w:t>
        </w:r>
        <w:proofErr w:type="spellStart"/>
        <w:r w:rsidR="008A1939" w:rsidRPr="00781494">
          <w:rPr>
            <w:rStyle w:val="Hyperlink"/>
            <w:rFonts w:ascii="Arial" w:hAnsi="Arial" w:cs="Arial"/>
            <w:color w:val="auto"/>
            <w:u w:val="none"/>
          </w:rPr>
          <w:t>en</w:t>
        </w:r>
        <w:proofErr w:type="spellEnd"/>
        <w:r w:rsidR="008A1939" w:rsidRPr="00BA39FE">
          <w:rPr>
            <w:rStyle w:val="Hyperlink"/>
            <w:rFonts w:ascii="Arial" w:hAnsi="Arial" w:cs="Arial"/>
            <w:color w:val="auto"/>
            <w:u w:val="none"/>
            <w:lang w:val="ru-RU"/>
          </w:rPr>
          <w:t>/</w:t>
        </w:r>
        <w:proofErr w:type="spellStart"/>
        <w:r w:rsidR="008A1939" w:rsidRPr="00781494">
          <w:rPr>
            <w:rStyle w:val="Hyperlink"/>
            <w:rFonts w:ascii="Arial" w:hAnsi="Arial" w:cs="Arial"/>
            <w:color w:val="auto"/>
            <w:u w:val="none"/>
          </w:rPr>
          <w:t>igc</w:t>
        </w:r>
        <w:proofErr w:type="spellEnd"/>
        <w:r w:rsidR="008A1939" w:rsidRPr="00BA39FE">
          <w:rPr>
            <w:rStyle w:val="Hyperlink"/>
            <w:rFonts w:ascii="Arial" w:hAnsi="Arial" w:cs="Arial"/>
            <w:color w:val="auto"/>
            <w:u w:val="none"/>
            <w:lang w:val="ru-RU"/>
          </w:rPr>
          <w:t>/</w:t>
        </w:r>
        <w:r w:rsidR="008A1939" w:rsidRPr="00781494">
          <w:rPr>
            <w:rStyle w:val="Hyperlink"/>
            <w:rFonts w:ascii="Arial" w:hAnsi="Arial" w:cs="Arial"/>
            <w:color w:val="auto"/>
            <w:u w:val="none"/>
          </w:rPr>
          <w:t>participation</w:t>
        </w:r>
        <w:r w:rsidR="008A1939" w:rsidRPr="00BA39FE">
          <w:rPr>
            <w:rStyle w:val="Hyperlink"/>
            <w:rFonts w:ascii="Arial" w:hAnsi="Arial" w:cs="Arial"/>
            <w:color w:val="auto"/>
            <w:u w:val="none"/>
            <w:lang w:val="ru-RU"/>
          </w:rPr>
          <w:t>.</w:t>
        </w:r>
        <w:r w:rsidR="008A1939" w:rsidRPr="00781494">
          <w:rPr>
            <w:rStyle w:val="Hyperlink"/>
            <w:rFonts w:ascii="Arial" w:hAnsi="Arial" w:cs="Arial"/>
            <w:color w:val="auto"/>
            <w:u w:val="none"/>
          </w:rPr>
          <w:t>html</w:t>
        </w:r>
      </w:hyperlink>
      <w:r w:rsidR="008A1939" w:rsidRPr="00BA39FE">
        <w:rPr>
          <w:rFonts w:ascii="Arial" w:hAnsi="Arial" w:cs="Arial"/>
          <w:lang w:val="ru-RU"/>
        </w:rPr>
        <w:t xml:space="preserve"> </w:t>
      </w:r>
    </w:p>
    <w:p w:rsidR="009C7B5C" w:rsidRPr="00BA39FE" w:rsidRDefault="009C7B5C" w:rsidP="00FE371A">
      <w:pPr>
        <w:spacing w:after="120" w:line="260" w:lineRule="atLeast"/>
        <w:contextualSpacing/>
        <w:rPr>
          <w:rFonts w:ascii="Arial" w:eastAsia="Times New Roman" w:hAnsi="Arial" w:cs="Times New Roman"/>
          <w:u w:val="single"/>
          <w:lang w:val="ru-RU"/>
        </w:rPr>
      </w:pPr>
    </w:p>
    <w:p w:rsidR="009C7B5C" w:rsidRPr="00BA39FE" w:rsidRDefault="009C7B5C" w:rsidP="00FE371A">
      <w:pPr>
        <w:spacing w:after="120" w:line="260" w:lineRule="atLeast"/>
        <w:contextualSpacing/>
        <w:rPr>
          <w:rFonts w:ascii="Arial" w:eastAsia="Times New Roman" w:hAnsi="Arial" w:cs="Times New Roman"/>
          <w:u w:val="single"/>
          <w:lang w:val="ru-RU"/>
        </w:rPr>
      </w:pPr>
    </w:p>
    <w:p w:rsidR="009C7B5C" w:rsidRPr="00BA39FE" w:rsidRDefault="009C7B5C" w:rsidP="00FE371A">
      <w:pPr>
        <w:spacing w:after="0" w:line="240" w:lineRule="auto"/>
        <w:rPr>
          <w:rFonts w:ascii="Arial" w:eastAsia="SimSun" w:hAnsi="Arial" w:cs="Arial"/>
          <w:lang w:val="ru-RU" w:eastAsia="zh-CN"/>
        </w:rPr>
      </w:pPr>
    </w:p>
    <w:p w:rsidR="009C7B5C" w:rsidRPr="00BA39FE" w:rsidRDefault="009C7B5C" w:rsidP="00FE371A">
      <w:pPr>
        <w:spacing w:after="0" w:line="240" w:lineRule="auto"/>
        <w:rPr>
          <w:rFonts w:ascii="Arial" w:eastAsia="SimSun" w:hAnsi="Arial" w:cs="Arial"/>
          <w:lang w:val="ru-RU" w:eastAsia="zh-CN"/>
        </w:rPr>
      </w:pPr>
    </w:p>
    <w:p w:rsidR="009C7B5C" w:rsidRPr="009729A1" w:rsidRDefault="004155A3" w:rsidP="004155A3">
      <w:pPr>
        <w:spacing w:after="120" w:line="260" w:lineRule="atLeast"/>
        <w:ind w:left="5534"/>
        <w:contextualSpacing/>
        <w:rPr>
          <w:rFonts w:ascii="Arial" w:hAnsi="Arial" w:cs="Arial"/>
        </w:rPr>
      </w:pPr>
      <w:r w:rsidRPr="009729A1">
        <w:rPr>
          <w:rFonts w:ascii="Arial" w:hAnsi="Arial" w:cs="Arial"/>
          <w:lang w:val="ru-RU"/>
        </w:rPr>
        <w:t>[Конец приложений и документа]</w:t>
      </w:r>
    </w:p>
    <w:p w:rsidR="00040B31" w:rsidRPr="0067796A" w:rsidRDefault="00040B31" w:rsidP="00566D03">
      <w:pPr>
        <w:spacing w:after="120" w:line="260" w:lineRule="atLeast"/>
        <w:ind w:left="5534"/>
        <w:contextualSpacing/>
      </w:pPr>
    </w:p>
    <w:sectPr w:rsidR="00040B31" w:rsidRPr="0067796A" w:rsidSect="00947196">
      <w:headerReference w:type="default" r:id="rId18"/>
      <w:headerReference w:type="first" r:id="rId19"/>
      <w:footnotePr>
        <w:numRestart w:val="eachSect"/>
      </w:footnotePr>
      <w:endnotePr>
        <w:numFmt w:val="decimal"/>
      </w:endnotePr>
      <w:pgSz w:w="11907" w:h="16840" w:code="9"/>
      <w:pgMar w:top="567" w:right="797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9D7" w:rsidRDefault="004169D7" w:rsidP="00FE371A">
      <w:pPr>
        <w:spacing w:after="0" w:line="240" w:lineRule="auto"/>
      </w:pPr>
      <w:r>
        <w:separator/>
      </w:r>
    </w:p>
  </w:endnote>
  <w:endnote w:type="continuationSeparator" w:id="0">
    <w:p w:rsidR="004169D7" w:rsidRDefault="004169D7" w:rsidP="00FE37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9D7" w:rsidRDefault="004169D7" w:rsidP="00FE371A">
      <w:pPr>
        <w:spacing w:after="0" w:line="240" w:lineRule="auto"/>
      </w:pPr>
      <w:r>
        <w:separator/>
      </w:r>
    </w:p>
  </w:footnote>
  <w:footnote w:type="continuationSeparator" w:id="0">
    <w:p w:rsidR="004169D7" w:rsidRDefault="004169D7" w:rsidP="00FE371A">
      <w:pPr>
        <w:spacing w:after="0" w:line="240" w:lineRule="auto"/>
      </w:pPr>
      <w:r>
        <w:continuationSeparator/>
      </w:r>
    </w:p>
  </w:footnote>
  <w:footnote w:id="1">
    <w:p w:rsidR="004169D7" w:rsidRPr="00BA39FE" w:rsidRDefault="004169D7" w:rsidP="009C7B5C">
      <w:pPr>
        <w:pStyle w:val="FootnoteText"/>
        <w:rPr>
          <w:rFonts w:ascii="Arial" w:hAnsi="Arial" w:cs="Arial"/>
          <w:sz w:val="16"/>
          <w:szCs w:val="16"/>
          <w:lang w:val="ru-RU"/>
        </w:rPr>
      </w:pPr>
      <w:r>
        <w:rPr>
          <w:rStyle w:val="FootnoteReference"/>
        </w:rPr>
        <w:footnoteRef/>
      </w:r>
      <w:r w:rsidRPr="00BA39FE">
        <w:rPr>
          <w:lang w:val="ru-RU"/>
        </w:rPr>
        <w:t xml:space="preserve">  </w:t>
      </w:r>
      <w:r w:rsidRPr="000C24AC">
        <w:rPr>
          <w:rFonts w:ascii="Arial" w:hAnsi="Arial" w:cs="Arial"/>
          <w:sz w:val="16"/>
          <w:szCs w:val="16"/>
          <w:lang w:val="ru-RU"/>
        </w:rPr>
        <w:t>Примечание Секретариата:  Генеральная Асс</w:t>
      </w:r>
      <w:r>
        <w:rPr>
          <w:rFonts w:ascii="Arial" w:hAnsi="Arial" w:cs="Arial"/>
          <w:sz w:val="16"/>
          <w:szCs w:val="16"/>
          <w:lang w:val="ru-RU"/>
        </w:rPr>
        <w:t xml:space="preserve">амблея приняла такое решение.  </w:t>
      </w:r>
      <w:r w:rsidRPr="000C24AC">
        <w:rPr>
          <w:rFonts w:ascii="Arial" w:hAnsi="Arial" w:cs="Arial"/>
          <w:sz w:val="16"/>
          <w:szCs w:val="16"/>
          <w:lang w:val="ru-RU"/>
        </w:rPr>
        <w:t>См. пункт 202 отчета тридцать второй сессии (документ WO/GA/32/13).</w:t>
      </w:r>
    </w:p>
  </w:footnote>
  <w:footnote w:id="2">
    <w:p w:rsidR="004169D7" w:rsidRPr="00BA39FE" w:rsidRDefault="004169D7" w:rsidP="009C7B5C">
      <w:pPr>
        <w:pStyle w:val="FootnoteText"/>
        <w:rPr>
          <w:rFonts w:ascii="Arial" w:hAnsi="Arial" w:cs="Arial"/>
          <w:sz w:val="16"/>
          <w:szCs w:val="16"/>
          <w:lang w:val="ru-RU"/>
        </w:rPr>
      </w:pPr>
      <w:r w:rsidRPr="000C24AC">
        <w:rPr>
          <w:rStyle w:val="FootnoteReference"/>
          <w:rFonts w:ascii="Arial" w:hAnsi="Arial" w:cs="Arial"/>
          <w:sz w:val="16"/>
          <w:szCs w:val="16"/>
        </w:rPr>
        <w:footnoteRef/>
      </w:r>
      <w:r w:rsidRPr="00BA39FE">
        <w:rPr>
          <w:rFonts w:ascii="Arial" w:hAnsi="Arial" w:cs="Arial"/>
          <w:sz w:val="16"/>
          <w:szCs w:val="16"/>
          <w:lang w:val="ru-RU"/>
        </w:rPr>
        <w:t xml:space="preserve">  </w:t>
      </w:r>
      <w:r w:rsidRPr="000C24AC">
        <w:rPr>
          <w:rFonts w:ascii="Arial" w:hAnsi="Arial" w:cs="Arial"/>
          <w:sz w:val="16"/>
          <w:szCs w:val="16"/>
          <w:lang w:val="ru-RU"/>
        </w:rPr>
        <w:t>Примечание Секретариата:  Генеральная Ассамблея приняла такое решение.</w:t>
      </w:r>
      <w:r w:rsidRPr="00BA39FE">
        <w:rPr>
          <w:rFonts w:ascii="Arial" w:hAnsi="Arial" w:cs="Arial"/>
          <w:sz w:val="16"/>
          <w:szCs w:val="16"/>
          <w:lang w:val="ru-RU"/>
        </w:rPr>
        <w:t xml:space="preserve">  </w:t>
      </w:r>
      <w:r w:rsidRPr="000C24AC">
        <w:rPr>
          <w:rFonts w:ascii="Arial" w:hAnsi="Arial" w:cs="Arial"/>
          <w:sz w:val="16"/>
          <w:szCs w:val="16"/>
          <w:lang w:val="ru-RU"/>
        </w:rPr>
        <w:t>См. пункт 168 отчета тридцать второй сессии (документ WO/GA/32/13).</w:t>
      </w:r>
    </w:p>
  </w:footnote>
  <w:footnote w:id="3">
    <w:p w:rsidR="004169D7" w:rsidRPr="00E50C85" w:rsidRDefault="004169D7" w:rsidP="004155A3">
      <w:pPr>
        <w:pStyle w:val="FootnoteText"/>
        <w:rPr>
          <w:rFonts w:ascii="Arial" w:hAnsi="Arial" w:cs="Arial"/>
          <w:sz w:val="16"/>
          <w:lang w:val="ru-RU"/>
        </w:rPr>
      </w:pPr>
      <w:r>
        <w:rPr>
          <w:rStyle w:val="FootnoteReference"/>
        </w:rPr>
        <w:footnoteRef/>
      </w:r>
      <w:r w:rsidRPr="00BA39FE">
        <w:rPr>
          <w:lang w:val="ru-RU"/>
        </w:rPr>
        <w:t xml:space="preserve">  </w:t>
      </w:r>
      <w:r w:rsidRPr="00E50C85">
        <w:rPr>
          <w:rFonts w:ascii="Arial" w:hAnsi="Arial" w:cs="Arial"/>
          <w:sz w:val="16"/>
          <w:lang w:val="ru-RU"/>
        </w:rPr>
        <w:t>См. Приложение к документу WO/GA/32/6, утвержденному Генеральной Ассамблеей ВОИС (32-я сессия) и впоследствии измененному Генеральной Ассамблеей ВОИС (39-я сессия).</w:t>
      </w:r>
      <w:r w:rsidRPr="00BA39FE">
        <w:rPr>
          <w:rFonts w:ascii="Arial" w:hAnsi="Arial" w:cs="Arial"/>
          <w:sz w:val="16"/>
          <w:lang w:val="ru-RU"/>
        </w:rPr>
        <w:t xml:space="preserve">  </w:t>
      </w:r>
      <w:r w:rsidRPr="00E50C85">
        <w:rPr>
          <w:rFonts w:ascii="Arial" w:hAnsi="Arial" w:cs="Arial"/>
          <w:sz w:val="16"/>
          <w:lang w:val="ru-RU"/>
        </w:rPr>
        <w:t>Правила Фонда им</w:t>
      </w:r>
      <w:r>
        <w:rPr>
          <w:rFonts w:ascii="Arial" w:hAnsi="Arial" w:cs="Arial"/>
          <w:sz w:val="16"/>
          <w:lang w:val="ru-RU"/>
        </w:rPr>
        <w:t>еются на сайте по адресу:</w:t>
      </w:r>
      <w:r w:rsidRPr="00E50C85">
        <w:rPr>
          <w:rFonts w:ascii="Arial" w:hAnsi="Arial" w:cs="Arial"/>
          <w:sz w:val="16"/>
          <w:lang w:val="ru-RU"/>
        </w:rPr>
        <w:t xml:space="preserve">  </w:t>
      </w:r>
      <w:r w:rsidRPr="00E50C85">
        <w:rPr>
          <w:rFonts w:ascii="Arial" w:hAnsi="Arial" w:cs="Arial"/>
          <w:sz w:val="16"/>
        </w:rPr>
        <w:t>http</w:t>
      </w:r>
      <w:r w:rsidRPr="00E50C85">
        <w:rPr>
          <w:rFonts w:ascii="Arial" w:hAnsi="Arial" w:cs="Arial"/>
          <w:sz w:val="16"/>
          <w:lang w:val="ru-RU"/>
        </w:rPr>
        <w:t>://</w:t>
      </w:r>
      <w:r w:rsidRPr="00E50C85">
        <w:rPr>
          <w:rFonts w:ascii="Arial" w:hAnsi="Arial" w:cs="Arial"/>
          <w:sz w:val="16"/>
        </w:rPr>
        <w:t>www</w:t>
      </w:r>
      <w:r w:rsidRPr="00E50C85">
        <w:rPr>
          <w:rFonts w:ascii="Arial" w:hAnsi="Arial" w:cs="Arial"/>
          <w:sz w:val="16"/>
          <w:lang w:val="ru-RU"/>
        </w:rPr>
        <w:t>.</w:t>
      </w:r>
      <w:proofErr w:type="spellStart"/>
      <w:r w:rsidRPr="00E50C85">
        <w:rPr>
          <w:rFonts w:ascii="Arial" w:hAnsi="Arial" w:cs="Arial"/>
          <w:sz w:val="16"/>
        </w:rPr>
        <w:t>wipo</w:t>
      </w:r>
      <w:proofErr w:type="spellEnd"/>
      <w:r w:rsidRPr="00E50C85">
        <w:rPr>
          <w:rFonts w:ascii="Arial" w:hAnsi="Arial" w:cs="Arial"/>
          <w:sz w:val="16"/>
          <w:lang w:val="ru-RU"/>
        </w:rPr>
        <w:t>.</w:t>
      </w:r>
      <w:proofErr w:type="spellStart"/>
      <w:r w:rsidRPr="00E50C85">
        <w:rPr>
          <w:rFonts w:ascii="Arial" w:hAnsi="Arial" w:cs="Arial"/>
          <w:sz w:val="16"/>
        </w:rPr>
        <w:t>int</w:t>
      </w:r>
      <w:proofErr w:type="spellEnd"/>
      <w:r w:rsidRPr="00E50C85">
        <w:rPr>
          <w:rFonts w:ascii="Arial" w:hAnsi="Arial" w:cs="Arial"/>
          <w:sz w:val="16"/>
          <w:lang w:val="ru-RU"/>
        </w:rPr>
        <w:t>/</w:t>
      </w:r>
      <w:r w:rsidRPr="00E50C85">
        <w:rPr>
          <w:rFonts w:ascii="Arial" w:hAnsi="Arial" w:cs="Arial"/>
          <w:sz w:val="16"/>
        </w:rPr>
        <w:t>export</w:t>
      </w:r>
      <w:r w:rsidRPr="00E50C85">
        <w:rPr>
          <w:rFonts w:ascii="Arial" w:hAnsi="Arial" w:cs="Arial"/>
          <w:sz w:val="16"/>
          <w:lang w:val="ru-RU"/>
        </w:rPr>
        <w:t>/</w:t>
      </w:r>
      <w:r w:rsidRPr="00E50C85">
        <w:rPr>
          <w:rFonts w:ascii="Arial" w:hAnsi="Arial" w:cs="Arial"/>
          <w:sz w:val="16"/>
        </w:rPr>
        <w:t>sites</w:t>
      </w:r>
      <w:r w:rsidRPr="00E50C85">
        <w:rPr>
          <w:rFonts w:ascii="Arial" w:hAnsi="Arial" w:cs="Arial"/>
          <w:sz w:val="16"/>
          <w:lang w:val="ru-RU"/>
        </w:rPr>
        <w:t>/</w:t>
      </w:r>
      <w:r w:rsidRPr="00E50C85">
        <w:rPr>
          <w:rFonts w:ascii="Arial" w:hAnsi="Arial" w:cs="Arial"/>
          <w:sz w:val="16"/>
        </w:rPr>
        <w:t>www</w:t>
      </w:r>
      <w:r w:rsidRPr="00E50C85">
        <w:rPr>
          <w:rFonts w:ascii="Arial" w:hAnsi="Arial" w:cs="Arial"/>
          <w:sz w:val="16"/>
          <w:lang w:val="ru-RU"/>
        </w:rPr>
        <w:t>/</w:t>
      </w:r>
      <w:proofErr w:type="spellStart"/>
      <w:r w:rsidRPr="00E50C85">
        <w:rPr>
          <w:rFonts w:ascii="Arial" w:hAnsi="Arial" w:cs="Arial"/>
          <w:sz w:val="16"/>
        </w:rPr>
        <w:t>tk</w:t>
      </w:r>
      <w:proofErr w:type="spellEnd"/>
      <w:r w:rsidRPr="00E50C85">
        <w:rPr>
          <w:rFonts w:ascii="Arial" w:hAnsi="Arial" w:cs="Arial"/>
          <w:sz w:val="16"/>
          <w:lang w:val="ru-RU"/>
        </w:rPr>
        <w:t>/</w:t>
      </w:r>
      <w:proofErr w:type="spellStart"/>
      <w:r w:rsidRPr="00E50C85">
        <w:rPr>
          <w:rFonts w:ascii="Arial" w:hAnsi="Arial" w:cs="Arial"/>
          <w:sz w:val="16"/>
        </w:rPr>
        <w:t>en</w:t>
      </w:r>
      <w:proofErr w:type="spellEnd"/>
      <w:r w:rsidRPr="00E50C85">
        <w:rPr>
          <w:rFonts w:ascii="Arial" w:hAnsi="Arial" w:cs="Arial"/>
          <w:sz w:val="16"/>
          <w:lang w:val="ru-RU"/>
        </w:rPr>
        <w:t>/</w:t>
      </w:r>
      <w:proofErr w:type="spellStart"/>
      <w:r w:rsidRPr="00E50C85">
        <w:rPr>
          <w:rFonts w:ascii="Arial" w:hAnsi="Arial" w:cs="Arial"/>
          <w:sz w:val="16"/>
        </w:rPr>
        <w:t>igc</w:t>
      </w:r>
      <w:proofErr w:type="spellEnd"/>
      <w:r w:rsidRPr="00E50C85">
        <w:rPr>
          <w:rFonts w:ascii="Arial" w:hAnsi="Arial" w:cs="Arial"/>
          <w:sz w:val="16"/>
          <w:lang w:val="ru-RU"/>
        </w:rPr>
        <w:t>/</w:t>
      </w:r>
      <w:r w:rsidRPr="00E50C85">
        <w:rPr>
          <w:rFonts w:ascii="Arial" w:hAnsi="Arial" w:cs="Arial"/>
          <w:sz w:val="16"/>
        </w:rPr>
        <w:t>pdf</w:t>
      </w:r>
      <w:r w:rsidRPr="00E50C85">
        <w:rPr>
          <w:rFonts w:ascii="Arial" w:hAnsi="Arial" w:cs="Arial"/>
          <w:sz w:val="16"/>
          <w:lang w:val="ru-RU"/>
        </w:rPr>
        <w:t>/</w:t>
      </w:r>
      <w:proofErr w:type="spellStart"/>
      <w:r w:rsidRPr="00E50C85">
        <w:rPr>
          <w:rFonts w:ascii="Arial" w:hAnsi="Arial" w:cs="Arial"/>
          <w:sz w:val="16"/>
        </w:rPr>
        <w:t>vf</w:t>
      </w:r>
      <w:proofErr w:type="spellEnd"/>
      <w:r w:rsidRPr="00E50C85">
        <w:rPr>
          <w:rFonts w:ascii="Arial" w:hAnsi="Arial" w:cs="Arial"/>
          <w:sz w:val="16"/>
          <w:lang w:val="ru-RU"/>
        </w:rPr>
        <w:t>_</w:t>
      </w:r>
      <w:r w:rsidRPr="00E50C85">
        <w:rPr>
          <w:rFonts w:ascii="Arial" w:hAnsi="Arial" w:cs="Arial"/>
          <w:sz w:val="16"/>
        </w:rPr>
        <w:t>rules</w:t>
      </w:r>
      <w:r w:rsidRPr="00E50C85">
        <w:rPr>
          <w:rFonts w:ascii="Arial" w:hAnsi="Arial" w:cs="Arial"/>
          <w:sz w:val="16"/>
          <w:lang w:val="ru-RU"/>
        </w:rPr>
        <w:t>.</w:t>
      </w:r>
      <w:r w:rsidRPr="00E50C85">
        <w:rPr>
          <w:rFonts w:ascii="Arial" w:hAnsi="Arial" w:cs="Arial"/>
          <w:sz w:val="16"/>
        </w:rPr>
        <w:t>pdf</w:t>
      </w:r>
      <w:r w:rsidRPr="00E50C85">
        <w:rPr>
          <w:rFonts w:ascii="Arial" w:hAnsi="Arial" w:cs="Arial"/>
          <w:sz w:val="16"/>
          <w:lang w:val="ru-RU"/>
        </w:rPr>
        <w:t>.</w:t>
      </w:r>
      <w:r w:rsidRPr="00E50C85">
        <w:rPr>
          <w:sz w:val="16"/>
          <w:lang w:val="ru-RU"/>
        </w:rPr>
        <w:t xml:space="preserve"> </w:t>
      </w:r>
    </w:p>
  </w:footnote>
  <w:footnote w:id="4">
    <w:p w:rsidR="004169D7" w:rsidRPr="00BA39FE" w:rsidRDefault="004169D7" w:rsidP="004155A3">
      <w:pPr>
        <w:pStyle w:val="FootnoteText"/>
        <w:rPr>
          <w:rFonts w:ascii="Arial" w:hAnsi="Arial" w:cs="Arial"/>
          <w:sz w:val="16"/>
          <w:lang w:val="ru-RU"/>
        </w:rPr>
      </w:pPr>
      <w:r>
        <w:rPr>
          <w:rStyle w:val="FootnoteReference"/>
        </w:rPr>
        <w:footnoteRef/>
      </w:r>
      <w:r w:rsidRPr="00BA39FE">
        <w:rPr>
          <w:lang w:val="ru-RU"/>
        </w:rPr>
        <w:t xml:space="preserve">  </w:t>
      </w:r>
      <w:r w:rsidRPr="00E50C85">
        <w:rPr>
          <w:rFonts w:ascii="Arial" w:hAnsi="Arial" w:cs="Arial"/>
          <w:sz w:val="16"/>
          <w:lang w:val="ru-RU"/>
        </w:rPr>
        <w:t>См., например, информационную записку ВОИС WIPO/GRTKF/IC/32/INF/4 от 27 октября 2016 г., имеющуюся на сайте http://www.wipo.int/edocs/mdocs/tk/en/wipo_grtkf_ic_32/wipo_grtkf_ic_32_inf_</w:t>
      </w:r>
      <w:r>
        <w:rPr>
          <w:rFonts w:ascii="Arial" w:hAnsi="Arial" w:cs="Arial"/>
          <w:sz w:val="16"/>
          <w:lang w:val="ru-RU"/>
        </w:rPr>
        <w:t>4</w:t>
      </w:r>
      <w:r w:rsidRPr="00E50C85">
        <w:rPr>
          <w:rFonts w:ascii="Arial" w:hAnsi="Arial" w:cs="Arial"/>
          <w:sz w:val="16"/>
          <w:lang w:val="ru-RU"/>
        </w:rPr>
        <w:t>.pdf.</w:t>
      </w:r>
    </w:p>
  </w:footnote>
  <w:footnote w:id="5">
    <w:p w:rsidR="004169D7" w:rsidRPr="00BA39FE" w:rsidRDefault="004169D7" w:rsidP="004155A3">
      <w:pPr>
        <w:pStyle w:val="FootnoteText"/>
        <w:rPr>
          <w:rFonts w:ascii="Arial" w:hAnsi="Arial" w:cs="Arial"/>
          <w:sz w:val="16"/>
          <w:lang w:val="ru-RU"/>
        </w:rPr>
      </w:pPr>
      <w:r w:rsidRPr="00E50C85">
        <w:rPr>
          <w:rStyle w:val="FootnoteReference"/>
          <w:rFonts w:ascii="Arial" w:hAnsi="Arial" w:cs="Arial"/>
          <w:sz w:val="16"/>
        </w:rPr>
        <w:footnoteRef/>
      </w:r>
      <w:r w:rsidRPr="00BA39FE">
        <w:rPr>
          <w:rFonts w:ascii="Arial" w:hAnsi="Arial" w:cs="Arial"/>
          <w:sz w:val="16"/>
          <w:lang w:val="ru-RU"/>
        </w:rPr>
        <w:t xml:space="preserve">  </w:t>
      </w:r>
      <w:r w:rsidRPr="00E50C85">
        <w:rPr>
          <w:rFonts w:ascii="Arial" w:hAnsi="Arial" w:cs="Arial"/>
          <w:sz w:val="16"/>
          <w:lang w:val="ru-RU"/>
        </w:rPr>
        <w:t xml:space="preserve">См., например, информационную записку ВОИС WIPO/GRTKF/IC/32/INF/6 от 2 декабря 2016 г., имеющуюся на сайте </w:t>
      </w:r>
    </w:p>
    <w:p w:rsidR="004169D7" w:rsidRPr="00BA39FE" w:rsidRDefault="004169D7">
      <w:pPr>
        <w:pStyle w:val="FootnoteText"/>
        <w:rPr>
          <w:rFonts w:ascii="Arial" w:hAnsi="Arial" w:cs="Arial"/>
          <w:sz w:val="16"/>
          <w:lang w:val="ru-RU"/>
        </w:rPr>
      </w:pPr>
      <w:r w:rsidRPr="00E50C85">
        <w:rPr>
          <w:rFonts w:ascii="Arial" w:hAnsi="Arial" w:cs="Arial"/>
          <w:sz w:val="16"/>
        </w:rPr>
        <w:t>http</w:t>
      </w:r>
      <w:r w:rsidRPr="00BA39FE">
        <w:rPr>
          <w:rFonts w:ascii="Arial" w:hAnsi="Arial" w:cs="Arial"/>
          <w:sz w:val="16"/>
          <w:lang w:val="ru-RU"/>
        </w:rPr>
        <w:t>://</w:t>
      </w:r>
      <w:r w:rsidRPr="00E50C85">
        <w:rPr>
          <w:rFonts w:ascii="Arial" w:hAnsi="Arial" w:cs="Arial"/>
          <w:sz w:val="16"/>
        </w:rPr>
        <w:t>www</w:t>
      </w:r>
      <w:r w:rsidRPr="00BA39FE">
        <w:rPr>
          <w:rFonts w:ascii="Arial" w:hAnsi="Arial" w:cs="Arial"/>
          <w:sz w:val="16"/>
          <w:lang w:val="ru-RU"/>
        </w:rPr>
        <w:t>.</w:t>
      </w:r>
      <w:proofErr w:type="spellStart"/>
      <w:r w:rsidRPr="00E50C85">
        <w:rPr>
          <w:rFonts w:ascii="Arial" w:hAnsi="Arial" w:cs="Arial"/>
          <w:sz w:val="16"/>
        </w:rPr>
        <w:t>wipo</w:t>
      </w:r>
      <w:proofErr w:type="spellEnd"/>
      <w:r w:rsidRPr="00BA39FE">
        <w:rPr>
          <w:rFonts w:ascii="Arial" w:hAnsi="Arial" w:cs="Arial"/>
          <w:sz w:val="16"/>
          <w:lang w:val="ru-RU"/>
        </w:rPr>
        <w:t>.</w:t>
      </w:r>
      <w:proofErr w:type="spellStart"/>
      <w:r w:rsidRPr="00E50C85">
        <w:rPr>
          <w:rFonts w:ascii="Arial" w:hAnsi="Arial" w:cs="Arial"/>
          <w:sz w:val="16"/>
        </w:rPr>
        <w:t>int</w:t>
      </w:r>
      <w:proofErr w:type="spellEnd"/>
      <w:r w:rsidRPr="00BA39FE">
        <w:rPr>
          <w:rFonts w:ascii="Arial" w:hAnsi="Arial" w:cs="Arial"/>
          <w:sz w:val="16"/>
          <w:lang w:val="ru-RU"/>
        </w:rPr>
        <w:t>/</w:t>
      </w:r>
      <w:proofErr w:type="spellStart"/>
      <w:r w:rsidRPr="00E50C85">
        <w:rPr>
          <w:rFonts w:ascii="Arial" w:hAnsi="Arial" w:cs="Arial"/>
          <w:sz w:val="16"/>
        </w:rPr>
        <w:t>edocs</w:t>
      </w:r>
      <w:proofErr w:type="spellEnd"/>
      <w:r w:rsidRPr="00BA39FE">
        <w:rPr>
          <w:rFonts w:ascii="Arial" w:hAnsi="Arial" w:cs="Arial"/>
          <w:sz w:val="16"/>
          <w:lang w:val="ru-RU"/>
        </w:rPr>
        <w:t>/</w:t>
      </w:r>
      <w:proofErr w:type="spellStart"/>
      <w:r w:rsidRPr="00E50C85">
        <w:rPr>
          <w:rFonts w:ascii="Arial" w:hAnsi="Arial" w:cs="Arial"/>
          <w:sz w:val="16"/>
        </w:rPr>
        <w:t>mdocs</w:t>
      </w:r>
      <w:proofErr w:type="spellEnd"/>
      <w:r w:rsidRPr="00BA39FE">
        <w:rPr>
          <w:rFonts w:ascii="Arial" w:hAnsi="Arial" w:cs="Arial"/>
          <w:sz w:val="16"/>
          <w:lang w:val="ru-RU"/>
        </w:rPr>
        <w:t>/</w:t>
      </w:r>
      <w:proofErr w:type="spellStart"/>
      <w:r w:rsidRPr="00E50C85">
        <w:rPr>
          <w:rFonts w:ascii="Arial" w:hAnsi="Arial" w:cs="Arial"/>
          <w:sz w:val="16"/>
        </w:rPr>
        <w:t>tk</w:t>
      </w:r>
      <w:proofErr w:type="spellEnd"/>
      <w:r w:rsidRPr="00BA39FE">
        <w:rPr>
          <w:rFonts w:ascii="Arial" w:hAnsi="Arial" w:cs="Arial"/>
          <w:sz w:val="16"/>
          <w:lang w:val="ru-RU"/>
        </w:rPr>
        <w:t>/</w:t>
      </w:r>
      <w:proofErr w:type="spellStart"/>
      <w:r w:rsidRPr="00E50C85">
        <w:rPr>
          <w:rFonts w:ascii="Arial" w:hAnsi="Arial" w:cs="Arial"/>
          <w:sz w:val="16"/>
        </w:rPr>
        <w:t>en</w:t>
      </w:r>
      <w:proofErr w:type="spellEnd"/>
      <w:r w:rsidRPr="00BA39FE">
        <w:rPr>
          <w:rFonts w:ascii="Arial" w:hAnsi="Arial" w:cs="Arial"/>
          <w:sz w:val="16"/>
          <w:lang w:val="ru-RU"/>
        </w:rPr>
        <w:t>/</w:t>
      </w:r>
      <w:proofErr w:type="spellStart"/>
      <w:r w:rsidRPr="00E50C85">
        <w:rPr>
          <w:rFonts w:ascii="Arial" w:hAnsi="Arial" w:cs="Arial"/>
          <w:sz w:val="16"/>
        </w:rPr>
        <w:t>wipo</w:t>
      </w:r>
      <w:proofErr w:type="spellEnd"/>
      <w:r w:rsidRPr="00BA39FE">
        <w:rPr>
          <w:rFonts w:ascii="Arial" w:hAnsi="Arial" w:cs="Arial"/>
          <w:sz w:val="16"/>
          <w:lang w:val="ru-RU"/>
        </w:rPr>
        <w:t>_</w:t>
      </w:r>
      <w:proofErr w:type="spellStart"/>
      <w:r w:rsidRPr="00E50C85">
        <w:rPr>
          <w:rFonts w:ascii="Arial" w:hAnsi="Arial" w:cs="Arial"/>
          <w:sz w:val="16"/>
        </w:rPr>
        <w:t>grtkf</w:t>
      </w:r>
      <w:proofErr w:type="spellEnd"/>
      <w:r w:rsidRPr="00BA39FE">
        <w:rPr>
          <w:rFonts w:ascii="Arial" w:hAnsi="Arial" w:cs="Arial"/>
          <w:sz w:val="16"/>
          <w:lang w:val="ru-RU"/>
        </w:rPr>
        <w:t>_</w:t>
      </w:r>
      <w:proofErr w:type="spellStart"/>
      <w:r w:rsidRPr="00E50C85">
        <w:rPr>
          <w:rFonts w:ascii="Arial" w:hAnsi="Arial" w:cs="Arial"/>
          <w:sz w:val="16"/>
        </w:rPr>
        <w:t>ic</w:t>
      </w:r>
      <w:proofErr w:type="spellEnd"/>
      <w:r w:rsidRPr="00BA39FE">
        <w:rPr>
          <w:rFonts w:ascii="Arial" w:hAnsi="Arial" w:cs="Arial"/>
          <w:sz w:val="16"/>
          <w:lang w:val="ru-RU"/>
        </w:rPr>
        <w:t>_32/</w:t>
      </w:r>
      <w:proofErr w:type="spellStart"/>
      <w:r w:rsidRPr="00E50C85">
        <w:rPr>
          <w:rFonts w:ascii="Arial" w:hAnsi="Arial" w:cs="Arial"/>
          <w:sz w:val="16"/>
        </w:rPr>
        <w:t>wipo</w:t>
      </w:r>
      <w:proofErr w:type="spellEnd"/>
      <w:r w:rsidRPr="00BA39FE">
        <w:rPr>
          <w:rFonts w:ascii="Arial" w:hAnsi="Arial" w:cs="Arial"/>
          <w:sz w:val="16"/>
          <w:lang w:val="ru-RU"/>
        </w:rPr>
        <w:t>_</w:t>
      </w:r>
      <w:proofErr w:type="spellStart"/>
      <w:r w:rsidRPr="00E50C85">
        <w:rPr>
          <w:rFonts w:ascii="Arial" w:hAnsi="Arial" w:cs="Arial"/>
          <w:sz w:val="16"/>
        </w:rPr>
        <w:t>grtkf</w:t>
      </w:r>
      <w:proofErr w:type="spellEnd"/>
      <w:r w:rsidRPr="00BA39FE">
        <w:rPr>
          <w:rFonts w:ascii="Arial" w:hAnsi="Arial" w:cs="Arial"/>
          <w:sz w:val="16"/>
          <w:lang w:val="ru-RU"/>
        </w:rPr>
        <w:t>_</w:t>
      </w:r>
      <w:proofErr w:type="spellStart"/>
      <w:r w:rsidRPr="00E50C85">
        <w:rPr>
          <w:rFonts w:ascii="Arial" w:hAnsi="Arial" w:cs="Arial"/>
          <w:sz w:val="16"/>
        </w:rPr>
        <w:t>ic</w:t>
      </w:r>
      <w:proofErr w:type="spellEnd"/>
      <w:r w:rsidRPr="00BA39FE">
        <w:rPr>
          <w:rFonts w:ascii="Arial" w:hAnsi="Arial" w:cs="Arial"/>
          <w:sz w:val="16"/>
          <w:lang w:val="ru-RU"/>
        </w:rPr>
        <w:t>_32_</w:t>
      </w:r>
      <w:proofErr w:type="spellStart"/>
      <w:r w:rsidRPr="00E50C85">
        <w:rPr>
          <w:rFonts w:ascii="Arial" w:hAnsi="Arial" w:cs="Arial"/>
          <w:sz w:val="16"/>
        </w:rPr>
        <w:t>inf</w:t>
      </w:r>
      <w:proofErr w:type="spellEnd"/>
      <w:r w:rsidRPr="00BA39FE">
        <w:rPr>
          <w:rFonts w:ascii="Arial" w:hAnsi="Arial" w:cs="Arial"/>
          <w:sz w:val="16"/>
          <w:lang w:val="ru-RU"/>
        </w:rPr>
        <w:t>_6.</w:t>
      </w:r>
      <w:r w:rsidRPr="00E50C85">
        <w:rPr>
          <w:rFonts w:ascii="Arial" w:hAnsi="Arial" w:cs="Arial"/>
          <w:sz w:val="16"/>
        </w:rPr>
        <w:t>pdf</w:t>
      </w:r>
      <w:r w:rsidRPr="00BA39FE">
        <w:rPr>
          <w:rFonts w:ascii="Arial" w:hAnsi="Arial" w:cs="Arial"/>
          <w:sz w:val="16"/>
          <w:lang w:val="ru-RU"/>
        </w:rPr>
        <w:t>.</w:t>
      </w:r>
    </w:p>
  </w:footnote>
  <w:footnote w:id="6">
    <w:p w:rsidR="004169D7" w:rsidRPr="00BA39FE" w:rsidRDefault="004169D7" w:rsidP="004155A3">
      <w:pPr>
        <w:pStyle w:val="FootnoteText"/>
        <w:rPr>
          <w:rFonts w:ascii="Arial" w:hAnsi="Arial" w:cs="Arial"/>
          <w:sz w:val="16"/>
          <w:szCs w:val="16"/>
          <w:lang w:val="ru-RU"/>
        </w:rPr>
      </w:pPr>
      <w:r>
        <w:rPr>
          <w:rStyle w:val="FootnoteReference"/>
        </w:rPr>
        <w:footnoteRef/>
      </w:r>
      <w:r w:rsidRPr="00BA39FE">
        <w:rPr>
          <w:lang w:val="ru-RU"/>
        </w:rPr>
        <w:t xml:space="preserve">  </w:t>
      </w:r>
      <w:r w:rsidRPr="00964DAE">
        <w:rPr>
          <w:rFonts w:ascii="Arial" w:hAnsi="Arial" w:cs="Arial"/>
          <w:sz w:val="16"/>
          <w:szCs w:val="16"/>
          <w:lang w:val="ru-RU"/>
        </w:rPr>
        <w:t>Для целей настоящего документа «Основания для поддержки» любое заявление, вновь представленное Консультативному совету в результате того, что ранее Совет отложил его рассмотрение, сливается с заявлением, отличным от заявления, рассмотрение которого было отложено.</w:t>
      </w:r>
      <w:r w:rsidRPr="00BA39FE">
        <w:rPr>
          <w:rFonts w:ascii="Arial" w:hAnsi="Arial" w:cs="Arial"/>
          <w:sz w:val="16"/>
          <w:szCs w:val="16"/>
          <w:lang w:val="ru-RU"/>
        </w:rPr>
        <w:t xml:space="preserve"> </w:t>
      </w:r>
    </w:p>
  </w:footnote>
  <w:footnote w:id="7">
    <w:p w:rsidR="004169D7" w:rsidRPr="00BA39FE" w:rsidRDefault="004169D7">
      <w:pPr>
        <w:pStyle w:val="FootnoteText"/>
        <w:rPr>
          <w:lang w:val="ru-RU"/>
        </w:rPr>
      </w:pPr>
      <w:r w:rsidRPr="00964DAE">
        <w:rPr>
          <w:rStyle w:val="FootnoteReference"/>
          <w:rFonts w:ascii="Arial" w:hAnsi="Arial" w:cs="Arial"/>
          <w:sz w:val="16"/>
          <w:szCs w:val="16"/>
        </w:rPr>
        <w:footnoteRef/>
      </w:r>
      <w:r w:rsidRPr="00BA39FE">
        <w:rPr>
          <w:rFonts w:ascii="Arial" w:hAnsi="Arial" w:cs="Arial"/>
          <w:sz w:val="16"/>
          <w:szCs w:val="16"/>
          <w:lang w:val="ru-RU"/>
        </w:rPr>
        <w:t xml:space="preserve">  </w:t>
      </w:r>
      <w:r w:rsidRPr="00964DAE">
        <w:rPr>
          <w:rFonts w:ascii="Arial" w:hAnsi="Arial" w:cs="Arial"/>
          <w:sz w:val="16"/>
          <w:szCs w:val="16"/>
          <w:lang w:val="ru-RU"/>
        </w:rPr>
        <w:t>В результате отзыва 24 рекомендованных заявлений, кончины одного рекомендованного бенефициара и отсутствия в Фонде в соответствующий момент времени достаточных сре</w:t>
      </w:r>
      <w:proofErr w:type="gramStart"/>
      <w:r w:rsidRPr="00964DAE">
        <w:rPr>
          <w:rFonts w:ascii="Arial" w:hAnsi="Arial" w:cs="Arial"/>
          <w:sz w:val="16"/>
          <w:szCs w:val="16"/>
          <w:lang w:val="ru-RU"/>
        </w:rPr>
        <w:t>дств дл</w:t>
      </w:r>
      <w:proofErr w:type="gramEnd"/>
      <w:r w:rsidRPr="00964DAE">
        <w:rPr>
          <w:rFonts w:ascii="Arial" w:hAnsi="Arial" w:cs="Arial"/>
          <w:sz w:val="16"/>
          <w:szCs w:val="16"/>
          <w:lang w:val="ru-RU"/>
        </w:rPr>
        <w:t>я финансирования четырнадцати рекомендованных заявлений.</w:t>
      </w:r>
      <w:r w:rsidRPr="00BA39FE">
        <w:rPr>
          <w:rFonts w:ascii="Arial" w:hAnsi="Arial" w:cs="Arial"/>
          <w:sz w:val="16"/>
          <w:szCs w:val="16"/>
          <w:lang w:val="ru-RU"/>
        </w:rPr>
        <w:t xml:space="preserve"> </w:t>
      </w:r>
      <w:r w:rsidRPr="00964DAE">
        <w:rPr>
          <w:rFonts w:ascii="Arial" w:hAnsi="Arial" w:cs="Arial"/>
          <w:sz w:val="16"/>
          <w:szCs w:val="16"/>
          <w:lang w:val="ru-RU"/>
        </w:rPr>
        <w:t>Список рекомендованных заявителей, которые действительно получили финансовую помощь в соответствии с рекомендациями Консультативного совета, а также точная сумма денег, израсходованных на каждого из них, указаны в соответствующих информационных записках МКГР.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69D7" w:rsidRPr="009B5123" w:rsidRDefault="004169D7" w:rsidP="00947196">
    <w:pPr>
      <w:pStyle w:val="Header"/>
      <w:jc w:val="right"/>
      <w:rPr>
        <w:rStyle w:val="PageNumber"/>
        <w:rFonts w:ascii="Arial" w:hAnsi="Arial" w:cs="Arial"/>
      </w:rPr>
    </w:pPr>
    <w:r w:rsidRPr="009B5123">
      <w:rPr>
        <w:rStyle w:val="PageNumber"/>
        <w:rFonts w:ascii="Arial" w:hAnsi="Arial" w:cs="Arial"/>
      </w:rPr>
      <w:t>WIPO/GRTKF/IC/</w:t>
    </w:r>
    <w:r>
      <w:rPr>
        <w:rStyle w:val="PageNumber"/>
        <w:rFonts w:ascii="Arial" w:hAnsi="Arial" w:cs="Arial"/>
      </w:rPr>
      <w:t>33</w:t>
    </w:r>
    <w:r w:rsidRPr="009B5123">
      <w:rPr>
        <w:rStyle w:val="PageNumber"/>
        <w:rFonts w:ascii="Arial" w:hAnsi="Arial" w:cs="Arial"/>
      </w:rPr>
      <w:t>/3</w:t>
    </w:r>
  </w:p>
  <w:p w:rsidR="004169D7" w:rsidRPr="009B5123" w:rsidRDefault="004169D7" w:rsidP="00947196">
    <w:pPr>
      <w:pStyle w:val="Header"/>
      <w:jc w:val="right"/>
      <w:rPr>
        <w:rStyle w:val="PageNumber"/>
        <w:rFonts w:ascii="Arial" w:hAnsi="Arial" w:cs="Arial"/>
      </w:rPr>
    </w:pPr>
    <w:r>
      <w:rPr>
        <w:rStyle w:val="PageNumber"/>
        <w:rFonts w:ascii="Arial" w:hAnsi="Arial" w:cs="Arial"/>
        <w:lang w:val="ru-RU"/>
      </w:rPr>
      <w:t>стр.</w:t>
    </w:r>
    <w:r w:rsidRPr="009B5123">
      <w:rPr>
        <w:rStyle w:val="PageNumber"/>
        <w:rFonts w:ascii="Arial" w:hAnsi="Arial" w:cs="Arial"/>
      </w:rPr>
      <w:t xml:space="preserve"> </w:t>
    </w:r>
    <w:r w:rsidRPr="009B5123">
      <w:rPr>
        <w:rStyle w:val="PageNumber"/>
        <w:rFonts w:ascii="Arial" w:hAnsi="Arial" w:cs="Arial"/>
      </w:rPr>
      <w:fldChar w:fldCharType="begin"/>
    </w:r>
    <w:r w:rsidRPr="009B5123">
      <w:rPr>
        <w:rStyle w:val="PageNumber"/>
        <w:rFonts w:ascii="Arial" w:hAnsi="Arial" w:cs="Arial"/>
      </w:rPr>
      <w:instrText xml:space="preserve"> PAGE </w:instrText>
    </w:r>
    <w:r w:rsidRPr="009B5123">
      <w:rPr>
        <w:rStyle w:val="PageNumber"/>
        <w:rFonts w:ascii="Arial" w:hAnsi="Arial" w:cs="Arial"/>
      </w:rPr>
      <w:fldChar w:fldCharType="separate"/>
    </w:r>
    <w:r w:rsidR="00181ED2">
      <w:rPr>
        <w:rStyle w:val="PageNumber"/>
        <w:rFonts w:ascii="Arial" w:hAnsi="Arial" w:cs="Arial"/>
        <w:noProof/>
      </w:rPr>
      <w:t>3</w:t>
    </w:r>
    <w:r w:rsidRPr="009B5123">
      <w:rPr>
        <w:rStyle w:val="PageNumber"/>
        <w:rFonts w:ascii="Arial" w:hAnsi="Arial" w:cs="Arial"/>
      </w:rPr>
      <w:fldChar w:fldCharType="end"/>
    </w:r>
  </w:p>
  <w:p w:rsidR="004169D7" w:rsidRDefault="004169D7" w:rsidP="00947196">
    <w:pPr>
      <w:pStyle w:val="Header"/>
      <w:jc w:val="right"/>
      <w:rPr>
        <w:rStyle w:val="PageNumber"/>
      </w:rPr>
    </w:pPr>
  </w:p>
  <w:p w:rsidR="004169D7" w:rsidRDefault="004169D7" w:rsidP="00947196">
    <w:pPr>
      <w:pStyle w:val="Header"/>
      <w:jc w:val="right"/>
      <w:rPr>
        <w:rStyle w:val="PageNumbe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69D7" w:rsidRPr="002526D0" w:rsidRDefault="004169D7" w:rsidP="00947196">
    <w:pPr>
      <w:spacing w:after="0" w:line="240" w:lineRule="auto"/>
      <w:jc w:val="right"/>
      <w:rPr>
        <w:rFonts w:ascii="Arial" w:hAnsi="Arial" w:cs="Arial"/>
      </w:rPr>
    </w:pPr>
    <w:r w:rsidRPr="002526D0">
      <w:rPr>
        <w:rFonts w:ascii="Arial" w:hAnsi="Arial" w:cs="Arial"/>
      </w:rPr>
      <w:t>WIPO/GRTKF/IC/</w:t>
    </w:r>
    <w:r>
      <w:rPr>
        <w:rFonts w:ascii="Arial" w:hAnsi="Arial" w:cs="Arial"/>
      </w:rPr>
      <w:t>33</w:t>
    </w:r>
    <w:r w:rsidRPr="002526D0">
      <w:rPr>
        <w:rFonts w:ascii="Arial" w:hAnsi="Arial" w:cs="Arial"/>
      </w:rPr>
      <w:t>/3</w:t>
    </w:r>
  </w:p>
  <w:p w:rsidR="004169D7" w:rsidRPr="009F3913" w:rsidRDefault="004169D7" w:rsidP="00947196">
    <w:pPr>
      <w:spacing w:after="0" w:line="240" w:lineRule="auto"/>
      <w:jc w:val="right"/>
      <w:rPr>
        <w:rFonts w:ascii="Arial" w:hAnsi="Arial" w:cs="Arial"/>
        <w:lang w:val="ru-RU"/>
      </w:rPr>
    </w:pPr>
    <w:r>
      <w:rPr>
        <w:rFonts w:ascii="Arial" w:hAnsi="Arial" w:cs="Arial"/>
        <w:lang w:val="ru-RU"/>
      </w:rPr>
      <w:t>Приложение</w:t>
    </w:r>
    <w:r w:rsidRPr="002526D0">
      <w:rPr>
        <w:rFonts w:ascii="Arial" w:hAnsi="Arial" w:cs="Arial"/>
      </w:rPr>
      <w:t xml:space="preserve"> I, </w:t>
    </w:r>
    <w:r>
      <w:rPr>
        <w:rFonts w:ascii="Arial" w:hAnsi="Arial" w:cs="Arial"/>
        <w:lang w:val="ru-RU"/>
      </w:rPr>
      <w:t>стр.</w:t>
    </w:r>
    <w:r w:rsidRPr="002526D0">
      <w:rPr>
        <w:rFonts w:ascii="Arial" w:hAnsi="Arial" w:cs="Arial"/>
      </w:rPr>
      <w:t xml:space="preserve"> </w:t>
    </w:r>
    <w:r>
      <w:rPr>
        <w:rStyle w:val="PageNumber"/>
        <w:rFonts w:ascii="Arial" w:hAnsi="Arial" w:cs="Arial"/>
        <w:lang w:val="ru-RU"/>
      </w:rPr>
      <w:t>2</w:t>
    </w:r>
  </w:p>
  <w:p w:rsidR="004169D7" w:rsidRDefault="004169D7" w:rsidP="00947196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69D7" w:rsidRPr="002526D0" w:rsidRDefault="004169D7" w:rsidP="00947196">
    <w:pPr>
      <w:pStyle w:val="Header"/>
      <w:jc w:val="right"/>
      <w:rPr>
        <w:rStyle w:val="PageNumber"/>
        <w:rFonts w:ascii="Arial" w:hAnsi="Arial" w:cs="Arial"/>
      </w:rPr>
    </w:pPr>
    <w:r w:rsidRPr="002526D0">
      <w:rPr>
        <w:rStyle w:val="PageNumber"/>
        <w:rFonts w:ascii="Arial" w:hAnsi="Arial" w:cs="Arial"/>
      </w:rPr>
      <w:t>WIPO/GRTKF/IC/</w:t>
    </w:r>
    <w:r>
      <w:rPr>
        <w:rStyle w:val="PageNumber"/>
        <w:rFonts w:ascii="Arial" w:hAnsi="Arial" w:cs="Arial"/>
      </w:rPr>
      <w:t>33</w:t>
    </w:r>
    <w:r w:rsidRPr="002526D0">
      <w:rPr>
        <w:rStyle w:val="PageNumber"/>
        <w:rFonts w:ascii="Arial" w:hAnsi="Arial" w:cs="Arial"/>
      </w:rPr>
      <w:t>/3</w:t>
    </w:r>
  </w:p>
  <w:p w:rsidR="004169D7" w:rsidRPr="002526D0" w:rsidRDefault="004169D7" w:rsidP="00947196">
    <w:pPr>
      <w:pStyle w:val="Header"/>
      <w:jc w:val="right"/>
      <w:rPr>
        <w:rFonts w:ascii="Arial" w:hAnsi="Arial" w:cs="Arial"/>
        <w:sz w:val="20"/>
      </w:rPr>
    </w:pPr>
    <w:r w:rsidRPr="002526D0">
      <w:rPr>
        <w:rStyle w:val="PageNumber"/>
        <w:rFonts w:ascii="Arial" w:hAnsi="Arial" w:cs="Arial"/>
      </w:rPr>
      <w:t>Annex I, page 6</w:t>
    </w:r>
  </w:p>
  <w:p w:rsidR="004169D7" w:rsidRPr="00FD1CA9" w:rsidRDefault="004169D7" w:rsidP="00947196">
    <w:pPr>
      <w:pStyle w:val="Header"/>
      <w:jc w:val="right"/>
      <w:rPr>
        <w:sz w:val="20"/>
      </w:rPr>
    </w:pPr>
  </w:p>
  <w:p w:rsidR="004169D7" w:rsidRPr="00FD1CA9" w:rsidRDefault="004169D7" w:rsidP="00947196">
    <w:pPr>
      <w:pStyle w:val="Header"/>
      <w:jc w:val="right"/>
      <w:rPr>
        <w:sz w:val="2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</w:rPr>
      <w:id w:val="-2033337881"/>
      <w:docPartObj>
        <w:docPartGallery w:val="Page Numbers (Top of Page)"/>
        <w:docPartUnique/>
      </w:docPartObj>
    </w:sdtPr>
    <w:sdtEndPr>
      <w:rPr>
        <w:noProof/>
      </w:rPr>
    </w:sdtEndPr>
    <w:sdtContent>
      <w:p w:rsidR="004169D7" w:rsidRPr="009F3913" w:rsidRDefault="004169D7" w:rsidP="009F3913">
        <w:pPr>
          <w:pStyle w:val="Header"/>
          <w:jc w:val="right"/>
          <w:rPr>
            <w:rStyle w:val="PageNumber"/>
            <w:rFonts w:ascii="Arial" w:hAnsi="Arial" w:cs="Arial"/>
          </w:rPr>
        </w:pPr>
        <w:r w:rsidRPr="009F3913">
          <w:rPr>
            <w:rStyle w:val="PageNumber"/>
            <w:rFonts w:ascii="Arial" w:hAnsi="Arial" w:cs="Arial"/>
          </w:rPr>
          <w:t>WIPO/GRTKF/IC/33/3</w:t>
        </w:r>
      </w:p>
      <w:p w:rsidR="004169D7" w:rsidRPr="009F3913" w:rsidRDefault="004169D7">
        <w:pPr>
          <w:pStyle w:val="Header"/>
          <w:jc w:val="right"/>
          <w:rPr>
            <w:rFonts w:ascii="Arial" w:hAnsi="Arial" w:cs="Arial"/>
          </w:rPr>
        </w:pPr>
        <w:r w:rsidRPr="009F3913">
          <w:rPr>
            <w:rFonts w:ascii="Arial" w:hAnsi="Arial" w:cs="Arial"/>
            <w:lang w:val="ru-RU"/>
          </w:rPr>
          <w:t xml:space="preserve">Приложение </w:t>
        </w:r>
        <w:r>
          <w:rPr>
            <w:rFonts w:ascii="Arial" w:hAnsi="Arial" w:cs="Arial"/>
          </w:rPr>
          <w:t>I</w:t>
        </w:r>
        <w:r w:rsidRPr="009F3913">
          <w:rPr>
            <w:rFonts w:ascii="Arial" w:hAnsi="Arial" w:cs="Arial"/>
          </w:rPr>
          <w:t>,</w:t>
        </w:r>
        <w:r w:rsidRPr="009F3913">
          <w:rPr>
            <w:rFonts w:ascii="Arial" w:hAnsi="Arial" w:cs="Arial"/>
            <w:lang w:val="ru-RU"/>
          </w:rPr>
          <w:t xml:space="preserve"> стр.</w:t>
        </w:r>
        <w:r w:rsidRPr="009F3913">
          <w:rPr>
            <w:rFonts w:ascii="Arial" w:hAnsi="Arial" w:cs="Arial"/>
          </w:rPr>
          <w:t xml:space="preserve"> </w:t>
        </w:r>
        <w:r w:rsidRPr="009F3913">
          <w:rPr>
            <w:rFonts w:ascii="Arial" w:hAnsi="Arial" w:cs="Arial"/>
          </w:rPr>
          <w:fldChar w:fldCharType="begin"/>
        </w:r>
        <w:r w:rsidRPr="009F3913">
          <w:rPr>
            <w:rFonts w:ascii="Arial" w:hAnsi="Arial" w:cs="Arial"/>
          </w:rPr>
          <w:instrText xml:space="preserve"> PAGE   \* MERGEFORMAT </w:instrText>
        </w:r>
        <w:r w:rsidRPr="009F3913">
          <w:rPr>
            <w:rFonts w:ascii="Arial" w:hAnsi="Arial" w:cs="Arial"/>
          </w:rPr>
          <w:fldChar w:fldCharType="separate"/>
        </w:r>
        <w:r w:rsidR="00FA0E4F">
          <w:rPr>
            <w:rFonts w:ascii="Arial" w:hAnsi="Arial" w:cs="Arial"/>
            <w:noProof/>
          </w:rPr>
          <w:t>2</w:t>
        </w:r>
        <w:r w:rsidRPr="009F3913">
          <w:rPr>
            <w:rFonts w:ascii="Arial" w:hAnsi="Arial" w:cs="Arial"/>
            <w:noProof/>
          </w:rPr>
          <w:fldChar w:fldCharType="end"/>
        </w:r>
      </w:p>
    </w:sdtContent>
  </w:sdt>
  <w:p w:rsidR="004169D7" w:rsidRDefault="004169D7" w:rsidP="00947196">
    <w:pPr>
      <w:jc w:val="right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69D7" w:rsidRPr="002526D0" w:rsidRDefault="004169D7" w:rsidP="00947196">
    <w:pPr>
      <w:pStyle w:val="Header"/>
      <w:jc w:val="right"/>
      <w:rPr>
        <w:rStyle w:val="PageNumber"/>
        <w:rFonts w:ascii="Arial" w:hAnsi="Arial" w:cs="Arial"/>
      </w:rPr>
    </w:pPr>
    <w:r w:rsidRPr="002526D0">
      <w:rPr>
        <w:rStyle w:val="PageNumber"/>
        <w:rFonts w:ascii="Arial" w:hAnsi="Arial" w:cs="Arial"/>
      </w:rPr>
      <w:t>WIPO/GRTKF/IC/</w:t>
    </w:r>
    <w:r>
      <w:rPr>
        <w:rStyle w:val="PageNumber"/>
        <w:rFonts w:ascii="Arial" w:hAnsi="Arial" w:cs="Arial"/>
      </w:rPr>
      <w:t>33</w:t>
    </w:r>
    <w:r w:rsidRPr="002526D0">
      <w:rPr>
        <w:rStyle w:val="PageNumber"/>
        <w:rFonts w:ascii="Arial" w:hAnsi="Arial" w:cs="Arial"/>
      </w:rPr>
      <w:t>/3</w:t>
    </w:r>
  </w:p>
  <w:p w:rsidR="004169D7" w:rsidRPr="009F3913" w:rsidRDefault="004169D7" w:rsidP="00947196">
    <w:pPr>
      <w:pStyle w:val="Header"/>
      <w:jc w:val="right"/>
      <w:rPr>
        <w:rFonts w:ascii="Arial" w:hAnsi="Arial" w:cs="Arial"/>
        <w:sz w:val="20"/>
      </w:rPr>
    </w:pPr>
    <w:r>
      <w:rPr>
        <w:rStyle w:val="PageNumber"/>
        <w:rFonts w:ascii="Arial" w:hAnsi="Arial" w:cs="Arial"/>
        <w:lang w:val="ru-RU"/>
      </w:rPr>
      <w:t xml:space="preserve">ПРИЛОЖЕНИЕ </w:t>
    </w:r>
    <w:r>
      <w:rPr>
        <w:rStyle w:val="PageNumber"/>
        <w:rFonts w:ascii="Arial" w:hAnsi="Arial" w:cs="Arial"/>
      </w:rPr>
      <w:t>I</w:t>
    </w:r>
  </w:p>
  <w:p w:rsidR="004169D7" w:rsidRPr="00FD1CA9" w:rsidRDefault="004169D7" w:rsidP="00947196">
    <w:pPr>
      <w:pStyle w:val="Header"/>
      <w:jc w:val="right"/>
      <w:rPr>
        <w:sz w:val="20"/>
      </w:rPr>
    </w:pPr>
  </w:p>
  <w:p w:rsidR="004169D7" w:rsidRPr="00FD1CA9" w:rsidRDefault="004169D7" w:rsidP="00947196">
    <w:pPr>
      <w:pStyle w:val="Header"/>
      <w:jc w:val="right"/>
      <w:rPr>
        <w:sz w:val="20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</w:rPr>
      <w:id w:val="270680844"/>
      <w:docPartObj>
        <w:docPartGallery w:val="Page Numbers (Top of Page)"/>
        <w:docPartUnique/>
      </w:docPartObj>
    </w:sdtPr>
    <w:sdtEndPr>
      <w:rPr>
        <w:noProof/>
      </w:rPr>
    </w:sdtEndPr>
    <w:sdtContent>
      <w:p w:rsidR="004169D7" w:rsidRPr="00BA39FE" w:rsidRDefault="004169D7" w:rsidP="009F3913">
        <w:pPr>
          <w:pStyle w:val="Header"/>
          <w:jc w:val="right"/>
          <w:rPr>
            <w:rStyle w:val="PageNumber"/>
            <w:rFonts w:ascii="Arial" w:hAnsi="Arial" w:cs="Arial"/>
            <w:lang w:val="ru-RU"/>
          </w:rPr>
        </w:pPr>
        <w:r w:rsidRPr="009F3913">
          <w:rPr>
            <w:rStyle w:val="PageNumber"/>
            <w:rFonts w:ascii="Arial" w:hAnsi="Arial" w:cs="Arial"/>
          </w:rPr>
          <w:t>WIPO</w:t>
        </w:r>
        <w:r w:rsidRPr="00BA39FE">
          <w:rPr>
            <w:rStyle w:val="PageNumber"/>
            <w:rFonts w:ascii="Arial" w:hAnsi="Arial" w:cs="Arial"/>
            <w:lang w:val="ru-RU"/>
          </w:rPr>
          <w:t>/</w:t>
        </w:r>
        <w:r w:rsidRPr="009F3913">
          <w:rPr>
            <w:rStyle w:val="PageNumber"/>
            <w:rFonts w:ascii="Arial" w:hAnsi="Arial" w:cs="Arial"/>
          </w:rPr>
          <w:t>GRTKF</w:t>
        </w:r>
        <w:r w:rsidRPr="00BA39FE">
          <w:rPr>
            <w:rStyle w:val="PageNumber"/>
            <w:rFonts w:ascii="Arial" w:hAnsi="Arial" w:cs="Arial"/>
            <w:lang w:val="ru-RU"/>
          </w:rPr>
          <w:t>/</w:t>
        </w:r>
        <w:r w:rsidRPr="009F3913">
          <w:rPr>
            <w:rStyle w:val="PageNumber"/>
            <w:rFonts w:ascii="Arial" w:hAnsi="Arial" w:cs="Arial"/>
          </w:rPr>
          <w:t>IC</w:t>
        </w:r>
        <w:r w:rsidRPr="00BA39FE">
          <w:rPr>
            <w:rStyle w:val="PageNumber"/>
            <w:rFonts w:ascii="Arial" w:hAnsi="Arial" w:cs="Arial"/>
            <w:lang w:val="ru-RU"/>
          </w:rPr>
          <w:t>/33/3</w:t>
        </w:r>
      </w:p>
      <w:p w:rsidR="004169D7" w:rsidRPr="009F3913" w:rsidRDefault="004169D7">
        <w:pPr>
          <w:pStyle w:val="Header"/>
          <w:jc w:val="right"/>
          <w:rPr>
            <w:rFonts w:ascii="Arial" w:hAnsi="Arial" w:cs="Arial"/>
          </w:rPr>
        </w:pPr>
        <w:r w:rsidRPr="009F3913">
          <w:rPr>
            <w:rFonts w:ascii="Arial" w:hAnsi="Arial" w:cs="Arial"/>
            <w:lang w:val="ru-RU"/>
          </w:rPr>
          <w:t xml:space="preserve">Приложение </w:t>
        </w:r>
        <w:r w:rsidRPr="009F3913">
          <w:rPr>
            <w:rFonts w:ascii="Arial" w:hAnsi="Arial" w:cs="Arial"/>
          </w:rPr>
          <w:t>I</w:t>
        </w:r>
        <w:r>
          <w:rPr>
            <w:rFonts w:ascii="Arial" w:hAnsi="Arial" w:cs="Arial"/>
          </w:rPr>
          <w:t>I</w:t>
        </w:r>
        <w:r w:rsidRPr="00BA39FE">
          <w:rPr>
            <w:rFonts w:ascii="Arial" w:hAnsi="Arial" w:cs="Arial"/>
            <w:lang w:val="ru-RU"/>
          </w:rPr>
          <w:t>,</w:t>
        </w:r>
        <w:r w:rsidRPr="009F3913">
          <w:rPr>
            <w:rFonts w:ascii="Arial" w:hAnsi="Arial" w:cs="Arial"/>
            <w:lang w:val="ru-RU"/>
          </w:rPr>
          <w:t xml:space="preserve"> стр.</w:t>
        </w:r>
        <w:r w:rsidRPr="00BA39FE">
          <w:rPr>
            <w:rFonts w:ascii="Arial" w:hAnsi="Arial" w:cs="Arial"/>
            <w:lang w:val="ru-RU"/>
          </w:rPr>
          <w:t xml:space="preserve"> </w:t>
        </w:r>
        <w:r w:rsidRPr="009F3913">
          <w:rPr>
            <w:rFonts w:ascii="Arial" w:hAnsi="Arial" w:cs="Arial"/>
          </w:rPr>
          <w:fldChar w:fldCharType="begin"/>
        </w:r>
        <w:r w:rsidRPr="00BA39FE">
          <w:rPr>
            <w:rFonts w:ascii="Arial" w:hAnsi="Arial" w:cs="Arial"/>
            <w:lang w:val="ru-RU"/>
          </w:rPr>
          <w:instrText xml:space="preserve"> </w:instrText>
        </w:r>
        <w:r w:rsidRPr="009F3913">
          <w:rPr>
            <w:rFonts w:ascii="Arial" w:hAnsi="Arial" w:cs="Arial"/>
          </w:rPr>
          <w:instrText>PAGE</w:instrText>
        </w:r>
        <w:r w:rsidRPr="00BA39FE">
          <w:rPr>
            <w:rFonts w:ascii="Arial" w:hAnsi="Arial" w:cs="Arial"/>
            <w:lang w:val="ru-RU"/>
          </w:rPr>
          <w:instrText xml:space="preserve">   \* </w:instrText>
        </w:r>
        <w:r w:rsidRPr="009F3913">
          <w:rPr>
            <w:rFonts w:ascii="Arial" w:hAnsi="Arial" w:cs="Arial"/>
          </w:rPr>
          <w:instrText>MERGEFORMAT</w:instrText>
        </w:r>
        <w:r w:rsidRPr="00BA39FE">
          <w:rPr>
            <w:rFonts w:ascii="Arial" w:hAnsi="Arial" w:cs="Arial"/>
            <w:lang w:val="ru-RU"/>
          </w:rPr>
          <w:instrText xml:space="preserve"> </w:instrText>
        </w:r>
        <w:r w:rsidRPr="009F3913">
          <w:rPr>
            <w:rFonts w:ascii="Arial" w:hAnsi="Arial" w:cs="Arial"/>
          </w:rPr>
          <w:fldChar w:fldCharType="separate"/>
        </w:r>
        <w:r w:rsidR="00FA0E4F">
          <w:rPr>
            <w:rFonts w:ascii="Arial" w:hAnsi="Arial" w:cs="Arial"/>
            <w:noProof/>
          </w:rPr>
          <w:t>6</w:t>
        </w:r>
        <w:r w:rsidRPr="009F3913">
          <w:rPr>
            <w:rFonts w:ascii="Arial" w:hAnsi="Arial" w:cs="Arial"/>
            <w:noProof/>
          </w:rPr>
          <w:fldChar w:fldCharType="end"/>
        </w:r>
      </w:p>
    </w:sdtContent>
  </w:sdt>
  <w:p w:rsidR="004169D7" w:rsidRDefault="004169D7" w:rsidP="00947196">
    <w:pPr>
      <w:jc w:val="right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69D7" w:rsidRPr="00522318" w:rsidRDefault="004169D7" w:rsidP="00947196">
    <w:pPr>
      <w:pStyle w:val="Header"/>
      <w:jc w:val="right"/>
      <w:rPr>
        <w:rStyle w:val="PageNumber"/>
        <w:rFonts w:ascii="Arial" w:hAnsi="Arial" w:cs="Arial"/>
        <w:lang w:val="ru-RU"/>
      </w:rPr>
    </w:pPr>
    <w:r w:rsidRPr="002526D0">
      <w:rPr>
        <w:rStyle w:val="PageNumber"/>
        <w:rFonts w:ascii="Arial" w:hAnsi="Arial" w:cs="Arial"/>
      </w:rPr>
      <w:t>WIPO</w:t>
    </w:r>
    <w:r w:rsidRPr="00522318">
      <w:rPr>
        <w:rStyle w:val="PageNumber"/>
        <w:rFonts w:ascii="Arial" w:hAnsi="Arial" w:cs="Arial"/>
        <w:lang w:val="ru-RU"/>
      </w:rPr>
      <w:t>/</w:t>
    </w:r>
    <w:r w:rsidRPr="002526D0">
      <w:rPr>
        <w:rStyle w:val="PageNumber"/>
        <w:rFonts w:ascii="Arial" w:hAnsi="Arial" w:cs="Arial"/>
      </w:rPr>
      <w:t>GRTKF</w:t>
    </w:r>
    <w:r w:rsidRPr="00522318">
      <w:rPr>
        <w:rStyle w:val="PageNumber"/>
        <w:rFonts w:ascii="Arial" w:hAnsi="Arial" w:cs="Arial"/>
        <w:lang w:val="ru-RU"/>
      </w:rPr>
      <w:t>/</w:t>
    </w:r>
    <w:r w:rsidRPr="002526D0">
      <w:rPr>
        <w:rStyle w:val="PageNumber"/>
        <w:rFonts w:ascii="Arial" w:hAnsi="Arial" w:cs="Arial"/>
      </w:rPr>
      <w:t>IC</w:t>
    </w:r>
    <w:r w:rsidRPr="00522318">
      <w:rPr>
        <w:rStyle w:val="PageNumber"/>
        <w:rFonts w:ascii="Arial" w:hAnsi="Arial" w:cs="Arial"/>
        <w:lang w:val="ru-RU"/>
      </w:rPr>
      <w:t>/33/3</w:t>
    </w:r>
  </w:p>
  <w:p w:rsidR="004169D7" w:rsidRPr="00522318" w:rsidRDefault="004169D7" w:rsidP="00947196">
    <w:pPr>
      <w:pStyle w:val="Header"/>
      <w:jc w:val="right"/>
      <w:rPr>
        <w:rFonts w:ascii="Arial" w:hAnsi="Arial" w:cs="Arial"/>
        <w:sz w:val="20"/>
        <w:lang w:val="ru-RU"/>
      </w:rPr>
    </w:pPr>
    <w:r>
      <w:rPr>
        <w:rStyle w:val="PageNumber"/>
        <w:rFonts w:ascii="Arial" w:hAnsi="Arial" w:cs="Arial"/>
        <w:lang w:val="ru-RU"/>
      </w:rPr>
      <w:t>ПРИЛОЖЕНИЕ</w:t>
    </w:r>
    <w:r w:rsidRPr="00522318">
      <w:rPr>
        <w:rStyle w:val="PageNumber"/>
        <w:rFonts w:ascii="Arial" w:hAnsi="Arial" w:cs="Arial"/>
        <w:lang w:val="ru-RU"/>
      </w:rPr>
      <w:t xml:space="preserve"> </w:t>
    </w:r>
    <w:r w:rsidRPr="002526D0">
      <w:rPr>
        <w:rStyle w:val="PageNumber"/>
        <w:rFonts w:ascii="Arial" w:hAnsi="Arial" w:cs="Arial"/>
      </w:rPr>
      <w:t>II</w:t>
    </w:r>
  </w:p>
  <w:p w:rsidR="004169D7" w:rsidRPr="00522318" w:rsidRDefault="004169D7" w:rsidP="00947196">
    <w:pPr>
      <w:pStyle w:val="Header"/>
      <w:jc w:val="right"/>
      <w:rPr>
        <w:sz w:val="20"/>
        <w:lang w:val="ru-RU"/>
      </w:rPr>
    </w:pPr>
  </w:p>
  <w:p w:rsidR="004169D7" w:rsidRPr="00522318" w:rsidRDefault="004169D7" w:rsidP="00947196">
    <w:pPr>
      <w:pStyle w:val="Header"/>
      <w:jc w:val="right"/>
      <w:rPr>
        <w:sz w:val="20"/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E57EE"/>
    <w:multiLevelType w:val="hybridMultilevel"/>
    <w:tmpl w:val="57C80AF4"/>
    <w:lvl w:ilvl="0" w:tplc="7EF04E02">
      <w:numFmt w:val="bullet"/>
      <w:lvlText w:val="–"/>
      <w:lvlJc w:val="left"/>
      <w:pPr>
        <w:tabs>
          <w:tab w:val="num" w:pos="3195"/>
        </w:tabs>
        <w:ind w:left="3195" w:hanging="360"/>
      </w:pPr>
      <w:rPr>
        <w:rFonts w:ascii="Tahoma" w:eastAsia="Times New Roman" w:hAnsi="Tahoma" w:hint="default"/>
        <w:b w:val="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E1A28CE"/>
    <w:multiLevelType w:val="hybridMultilevel"/>
    <w:tmpl w:val="C546A570"/>
    <w:lvl w:ilvl="0" w:tplc="2D6AA7CC">
      <w:start w:val="1"/>
      <w:numFmt w:val="lowerRoman"/>
      <w:lvlText w:val="(%1)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  <w:rPr>
        <w:rFonts w:cs="Times New Roman"/>
      </w:rPr>
    </w:lvl>
  </w:abstractNum>
  <w:abstractNum w:abstractNumId="2">
    <w:nsid w:val="0FE3326C"/>
    <w:multiLevelType w:val="hybridMultilevel"/>
    <w:tmpl w:val="1F8489B4"/>
    <w:lvl w:ilvl="0" w:tplc="448AE26E">
      <w:numFmt w:val="bullet"/>
      <w:lvlText w:val="–"/>
      <w:lvlJc w:val="left"/>
      <w:pPr>
        <w:tabs>
          <w:tab w:val="num" w:pos="3195"/>
        </w:tabs>
        <w:ind w:left="3195" w:hanging="360"/>
      </w:pPr>
      <w:rPr>
        <w:rFonts w:ascii="Tahoma" w:eastAsia="Times New Roman" w:hAnsi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">
    <w:nsid w:val="233B589B"/>
    <w:multiLevelType w:val="hybridMultilevel"/>
    <w:tmpl w:val="0AA824D6"/>
    <w:lvl w:ilvl="0" w:tplc="448AE26E">
      <w:numFmt w:val="bullet"/>
      <w:lvlText w:val="–"/>
      <w:lvlJc w:val="left"/>
      <w:pPr>
        <w:tabs>
          <w:tab w:val="num" w:pos="3195"/>
        </w:tabs>
        <w:ind w:left="3195" w:hanging="360"/>
      </w:pPr>
      <w:rPr>
        <w:rFonts w:ascii="Tahoma" w:eastAsia="Times New Roman" w:hAnsi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4">
    <w:nsid w:val="3394718C"/>
    <w:multiLevelType w:val="hybridMultilevel"/>
    <w:tmpl w:val="CC742684"/>
    <w:lvl w:ilvl="0" w:tplc="448AE26E">
      <w:numFmt w:val="bullet"/>
      <w:lvlText w:val="–"/>
      <w:lvlJc w:val="left"/>
      <w:pPr>
        <w:tabs>
          <w:tab w:val="num" w:pos="3195"/>
        </w:tabs>
        <w:ind w:left="3195" w:hanging="360"/>
      </w:pPr>
      <w:rPr>
        <w:rFonts w:ascii="Tahoma" w:eastAsia="Times New Roman" w:hAnsi="Tahoma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250"/>
        </w:tabs>
        <w:ind w:left="225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43C19AA"/>
    <w:multiLevelType w:val="hybridMultilevel"/>
    <w:tmpl w:val="A2EE3046"/>
    <w:lvl w:ilvl="0" w:tplc="52445666">
      <w:numFmt w:val="bullet"/>
      <w:lvlText w:val="–"/>
      <w:lvlJc w:val="left"/>
      <w:pPr>
        <w:tabs>
          <w:tab w:val="num" w:pos="3195"/>
        </w:tabs>
        <w:ind w:left="3195" w:hanging="360"/>
      </w:pPr>
      <w:rPr>
        <w:rFonts w:ascii="Tahoma" w:eastAsia="Times New Roman" w:hAnsi="Tahoma" w:hint="default"/>
        <w:b w:val="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34DD3A28"/>
    <w:multiLevelType w:val="multilevel"/>
    <w:tmpl w:val="707A610E"/>
    <w:lvl w:ilvl="0">
      <w:start w:val="1"/>
      <w:numFmt w:val="decimal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firstLine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firstLine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firstLine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firstLine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firstLine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firstLine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firstLine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firstLine="4535"/>
      </w:pPr>
      <w:rPr>
        <w:rFonts w:hint="default"/>
      </w:rPr>
    </w:lvl>
  </w:abstractNum>
  <w:abstractNum w:abstractNumId="7">
    <w:nsid w:val="34F4426D"/>
    <w:multiLevelType w:val="multilevel"/>
    <w:tmpl w:val="C212DBF4"/>
    <w:lvl w:ilvl="0">
      <w:start w:val="1"/>
      <w:numFmt w:val="bullet"/>
      <w:lvlText w:val="-"/>
      <w:lvlJc w:val="left"/>
      <w:pPr>
        <w:tabs>
          <w:tab w:val="num" w:pos="567"/>
        </w:tabs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134"/>
        </w:tabs>
        <w:ind w:firstLine="567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1701"/>
        </w:tabs>
        <w:ind w:firstLine="113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tabs>
          <w:tab w:val="num" w:pos="2268"/>
        </w:tabs>
        <w:ind w:firstLine="1701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tabs>
          <w:tab w:val="num" w:pos="2835"/>
        </w:tabs>
        <w:ind w:firstLine="2268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tabs>
          <w:tab w:val="num" w:pos="3402"/>
        </w:tabs>
        <w:ind w:firstLine="2835"/>
      </w:pPr>
      <w:rPr>
        <w:rFonts w:ascii="Symbol" w:hAnsi="Symbol" w:hint="default"/>
      </w:rPr>
    </w:lvl>
    <w:lvl w:ilvl="6">
      <w:start w:val="1"/>
      <w:numFmt w:val="bullet"/>
      <w:lvlText w:val="-"/>
      <w:lvlJc w:val="left"/>
      <w:pPr>
        <w:tabs>
          <w:tab w:val="num" w:pos="3969"/>
        </w:tabs>
        <w:ind w:firstLine="3402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tabs>
          <w:tab w:val="num" w:pos="4535"/>
        </w:tabs>
        <w:ind w:firstLine="3969"/>
      </w:pPr>
      <w:rPr>
        <w:rFonts w:ascii="Symbol" w:hAnsi="Symbol" w:hint="default"/>
      </w:rPr>
    </w:lvl>
    <w:lvl w:ilvl="8">
      <w:start w:val="1"/>
      <w:numFmt w:val="bullet"/>
      <w:lvlText w:val="-"/>
      <w:lvlJc w:val="left"/>
      <w:pPr>
        <w:tabs>
          <w:tab w:val="num" w:pos="5102"/>
        </w:tabs>
        <w:ind w:firstLine="4535"/>
      </w:pPr>
      <w:rPr>
        <w:rFonts w:ascii="Symbol" w:hAnsi="Symbol" w:hint="default"/>
      </w:rPr>
    </w:lvl>
  </w:abstractNum>
  <w:abstractNum w:abstractNumId="8">
    <w:nsid w:val="3D773DCD"/>
    <w:multiLevelType w:val="hybridMultilevel"/>
    <w:tmpl w:val="FBAA69DA"/>
    <w:lvl w:ilvl="0" w:tplc="DFE02E54">
      <w:start w:val="6"/>
      <w:numFmt w:val="lowerLetter"/>
      <w:lvlText w:val="(%1)"/>
      <w:lvlJc w:val="left"/>
      <w:pPr>
        <w:tabs>
          <w:tab w:val="num" w:pos="1494"/>
        </w:tabs>
        <w:ind w:left="1494" w:hanging="360"/>
      </w:pPr>
      <w:rPr>
        <w:rFonts w:cs="Times New Roman" w:hint="default"/>
      </w:rPr>
    </w:lvl>
    <w:lvl w:ilvl="1" w:tplc="5AFE5A32">
      <w:start w:val="1"/>
      <w:numFmt w:val="lowerRoman"/>
      <w:lvlText w:val="(%2)"/>
      <w:lvlJc w:val="left"/>
      <w:pPr>
        <w:tabs>
          <w:tab w:val="num" w:pos="2574"/>
        </w:tabs>
        <w:ind w:left="2574" w:hanging="720"/>
      </w:pPr>
      <w:rPr>
        <w:rFonts w:cs="Times New Roman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  <w:rPr>
        <w:rFonts w:cs="Times New Roman"/>
      </w:rPr>
    </w:lvl>
  </w:abstractNum>
  <w:abstractNum w:abstractNumId="9">
    <w:nsid w:val="4CA107AE"/>
    <w:multiLevelType w:val="hybridMultilevel"/>
    <w:tmpl w:val="744AD5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41D2093"/>
    <w:multiLevelType w:val="hybridMultilevel"/>
    <w:tmpl w:val="A2181902"/>
    <w:lvl w:ilvl="0" w:tplc="D43A7260">
      <w:start w:val="1"/>
      <w:numFmt w:val="decimal"/>
      <w:lvlText w:val="1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F8217C"/>
    <w:multiLevelType w:val="multilevel"/>
    <w:tmpl w:val="C212DBF4"/>
    <w:lvl w:ilvl="0">
      <w:start w:val="1"/>
      <w:numFmt w:val="bullet"/>
      <w:lvlText w:val="-"/>
      <w:lvlJc w:val="left"/>
      <w:pPr>
        <w:tabs>
          <w:tab w:val="num" w:pos="567"/>
        </w:tabs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134"/>
        </w:tabs>
        <w:ind w:firstLine="567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1701"/>
        </w:tabs>
        <w:ind w:firstLine="113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tabs>
          <w:tab w:val="num" w:pos="2268"/>
        </w:tabs>
        <w:ind w:firstLine="1701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tabs>
          <w:tab w:val="num" w:pos="2835"/>
        </w:tabs>
        <w:ind w:firstLine="2268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tabs>
          <w:tab w:val="num" w:pos="3402"/>
        </w:tabs>
        <w:ind w:firstLine="2835"/>
      </w:pPr>
      <w:rPr>
        <w:rFonts w:ascii="Symbol" w:hAnsi="Symbol" w:hint="default"/>
      </w:rPr>
    </w:lvl>
    <w:lvl w:ilvl="6">
      <w:start w:val="1"/>
      <w:numFmt w:val="bullet"/>
      <w:lvlText w:val="-"/>
      <w:lvlJc w:val="left"/>
      <w:pPr>
        <w:tabs>
          <w:tab w:val="num" w:pos="3969"/>
        </w:tabs>
        <w:ind w:firstLine="3402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tabs>
          <w:tab w:val="num" w:pos="4535"/>
        </w:tabs>
        <w:ind w:firstLine="3969"/>
      </w:pPr>
      <w:rPr>
        <w:rFonts w:ascii="Symbol" w:hAnsi="Symbol" w:hint="default"/>
      </w:rPr>
    </w:lvl>
    <w:lvl w:ilvl="8">
      <w:start w:val="1"/>
      <w:numFmt w:val="bullet"/>
      <w:lvlText w:val="-"/>
      <w:lvlJc w:val="left"/>
      <w:pPr>
        <w:tabs>
          <w:tab w:val="num" w:pos="5102"/>
        </w:tabs>
        <w:ind w:firstLine="4535"/>
      </w:pPr>
      <w:rPr>
        <w:rFonts w:ascii="Symbol" w:hAnsi="Symbol" w:hint="default"/>
      </w:rPr>
    </w:lvl>
  </w:abstractNum>
  <w:abstractNum w:abstractNumId="12">
    <w:nsid w:val="593A4074"/>
    <w:multiLevelType w:val="hybridMultilevel"/>
    <w:tmpl w:val="CF78C3D8"/>
    <w:lvl w:ilvl="0" w:tplc="448AE26E">
      <w:numFmt w:val="bullet"/>
      <w:lvlText w:val="–"/>
      <w:lvlJc w:val="left"/>
      <w:pPr>
        <w:tabs>
          <w:tab w:val="num" w:pos="3305"/>
        </w:tabs>
        <w:ind w:left="3305" w:hanging="360"/>
      </w:pPr>
      <w:rPr>
        <w:rFonts w:ascii="Tahoma" w:eastAsia="Times New Roman" w:hAnsi="Tahoma" w:hint="default"/>
      </w:rPr>
    </w:lvl>
    <w:lvl w:ilvl="1" w:tplc="04090003">
      <w:start w:val="1"/>
      <w:numFmt w:val="bullet"/>
      <w:lvlText w:val="o"/>
      <w:lvlJc w:val="left"/>
      <w:pPr>
        <w:tabs>
          <w:tab w:val="num" w:pos="1190"/>
        </w:tabs>
        <w:ind w:left="119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910"/>
        </w:tabs>
        <w:ind w:left="1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0"/>
        </w:tabs>
        <w:ind w:left="2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0"/>
        </w:tabs>
        <w:ind w:left="33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0"/>
        </w:tabs>
        <w:ind w:left="4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0"/>
        </w:tabs>
        <w:ind w:left="4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0"/>
        </w:tabs>
        <w:ind w:left="55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0"/>
        </w:tabs>
        <w:ind w:left="6230" w:hanging="360"/>
      </w:pPr>
      <w:rPr>
        <w:rFonts w:ascii="Wingdings" w:hAnsi="Wingdings" w:hint="default"/>
      </w:rPr>
    </w:lvl>
  </w:abstractNum>
  <w:abstractNum w:abstractNumId="13">
    <w:nsid w:val="59CF1E62"/>
    <w:multiLevelType w:val="singleLevel"/>
    <w:tmpl w:val="7D545F82"/>
    <w:lvl w:ilvl="0">
      <w:start w:val="1"/>
      <w:numFmt w:val="lowerRoman"/>
      <w:lvlText w:val="(%1)"/>
      <w:lvlJc w:val="left"/>
      <w:pPr>
        <w:tabs>
          <w:tab w:val="num" w:pos="2970"/>
        </w:tabs>
        <w:ind w:firstLine="284"/>
      </w:pPr>
      <w:rPr>
        <w:rFonts w:cs="Times New Roman" w:hint="default"/>
        <w:lang w:val="en-US"/>
      </w:rPr>
    </w:lvl>
  </w:abstractNum>
  <w:abstractNum w:abstractNumId="14">
    <w:nsid w:val="6E8A6D5F"/>
    <w:multiLevelType w:val="hybridMultilevel"/>
    <w:tmpl w:val="32DED336"/>
    <w:lvl w:ilvl="0" w:tplc="448AE26E">
      <w:numFmt w:val="bullet"/>
      <w:lvlText w:val="–"/>
      <w:lvlJc w:val="left"/>
      <w:pPr>
        <w:tabs>
          <w:tab w:val="num" w:pos="3195"/>
        </w:tabs>
        <w:ind w:left="3195" w:hanging="360"/>
      </w:pPr>
      <w:rPr>
        <w:rFonts w:ascii="Tahoma" w:eastAsia="Times New Roman" w:hAnsi="Tahoma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70A418E6"/>
    <w:multiLevelType w:val="hybridMultilevel"/>
    <w:tmpl w:val="BEEA86D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71C5616C"/>
    <w:multiLevelType w:val="hybridMultilevel"/>
    <w:tmpl w:val="3926D828"/>
    <w:lvl w:ilvl="0" w:tplc="BA141BC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7">
    <w:nsid w:val="76445E86"/>
    <w:multiLevelType w:val="hybridMultilevel"/>
    <w:tmpl w:val="FB744170"/>
    <w:lvl w:ilvl="0" w:tplc="448AE26E">
      <w:numFmt w:val="bullet"/>
      <w:lvlText w:val="–"/>
      <w:lvlJc w:val="left"/>
      <w:pPr>
        <w:tabs>
          <w:tab w:val="num" w:pos="3195"/>
        </w:tabs>
        <w:ind w:left="3195" w:hanging="360"/>
      </w:pPr>
      <w:rPr>
        <w:rFonts w:ascii="Tahoma" w:eastAsia="Times New Roman" w:hAnsi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79533B85"/>
    <w:multiLevelType w:val="hybridMultilevel"/>
    <w:tmpl w:val="3C04BC98"/>
    <w:lvl w:ilvl="0" w:tplc="448AE26E">
      <w:numFmt w:val="bullet"/>
      <w:lvlText w:val="–"/>
      <w:lvlJc w:val="left"/>
      <w:pPr>
        <w:tabs>
          <w:tab w:val="num" w:pos="3195"/>
        </w:tabs>
        <w:ind w:left="3195" w:hanging="360"/>
      </w:pPr>
      <w:rPr>
        <w:rFonts w:ascii="Tahoma" w:eastAsia="Times New Roman" w:hAnsi="Tahoma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14"/>
  </w:num>
  <w:num w:numId="4">
    <w:abstractNumId w:val="4"/>
  </w:num>
  <w:num w:numId="5">
    <w:abstractNumId w:val="17"/>
  </w:num>
  <w:num w:numId="6">
    <w:abstractNumId w:val="0"/>
  </w:num>
  <w:num w:numId="7">
    <w:abstractNumId w:val="5"/>
  </w:num>
  <w:num w:numId="8">
    <w:abstractNumId w:val="11"/>
  </w:num>
  <w:num w:numId="9">
    <w:abstractNumId w:val="7"/>
  </w:num>
  <w:num w:numId="10">
    <w:abstractNumId w:val="13"/>
  </w:num>
  <w:num w:numId="11">
    <w:abstractNumId w:val="6"/>
  </w:num>
  <w:num w:numId="12">
    <w:abstractNumId w:val="8"/>
  </w:num>
  <w:num w:numId="13">
    <w:abstractNumId w:val="1"/>
  </w:num>
  <w:num w:numId="14">
    <w:abstractNumId w:val="16"/>
  </w:num>
  <w:num w:numId="15">
    <w:abstractNumId w:val="15"/>
  </w:num>
  <w:num w:numId="16">
    <w:abstractNumId w:val="3"/>
  </w:num>
  <w:num w:numId="17">
    <w:abstractNumId w:val="2"/>
  </w:num>
  <w:num w:numId="18">
    <w:abstractNumId w:val="9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Empty"/>
    <w:docVar w:name="TermBaseURL" w:val="empty"/>
    <w:docVar w:name="TextBases" w:val="TextBase TMs\WorkspaceRTS\GRTKF\GRTKF"/>
    <w:docVar w:name="TextBaseURL" w:val="empty"/>
    <w:docVar w:name="UILng" w:val="en"/>
  </w:docVars>
  <w:rsids>
    <w:rsidRoot w:val="00FE371A"/>
    <w:rsid w:val="00040B31"/>
    <w:rsid w:val="00054313"/>
    <w:rsid w:val="00066601"/>
    <w:rsid w:val="000730B1"/>
    <w:rsid w:val="00074499"/>
    <w:rsid w:val="000B3DA6"/>
    <w:rsid w:val="000B6379"/>
    <w:rsid w:val="000C0871"/>
    <w:rsid w:val="000C24AC"/>
    <w:rsid w:val="000F3143"/>
    <w:rsid w:val="000F7C59"/>
    <w:rsid w:val="001375DB"/>
    <w:rsid w:val="001378D7"/>
    <w:rsid w:val="00161E49"/>
    <w:rsid w:val="00164AE6"/>
    <w:rsid w:val="00172FCE"/>
    <w:rsid w:val="00181ED2"/>
    <w:rsid w:val="00187F3E"/>
    <w:rsid w:val="0019482E"/>
    <w:rsid w:val="001B6306"/>
    <w:rsid w:val="001B7781"/>
    <w:rsid w:val="001C5C8D"/>
    <w:rsid w:val="001C74C4"/>
    <w:rsid w:val="0020639E"/>
    <w:rsid w:val="002477D1"/>
    <w:rsid w:val="00255D21"/>
    <w:rsid w:val="002632BA"/>
    <w:rsid w:val="002633D4"/>
    <w:rsid w:val="00267249"/>
    <w:rsid w:val="00295185"/>
    <w:rsid w:val="002A47E0"/>
    <w:rsid w:val="002C68FD"/>
    <w:rsid w:val="002C7F05"/>
    <w:rsid w:val="002D0850"/>
    <w:rsid w:val="002D7F45"/>
    <w:rsid w:val="002F1E91"/>
    <w:rsid w:val="003468CE"/>
    <w:rsid w:val="00364643"/>
    <w:rsid w:val="00373AF1"/>
    <w:rsid w:val="003741A6"/>
    <w:rsid w:val="00386EC3"/>
    <w:rsid w:val="0039204C"/>
    <w:rsid w:val="00396476"/>
    <w:rsid w:val="003A3DD3"/>
    <w:rsid w:val="003E2045"/>
    <w:rsid w:val="003E53BC"/>
    <w:rsid w:val="003F6578"/>
    <w:rsid w:val="0040552F"/>
    <w:rsid w:val="0041164F"/>
    <w:rsid w:val="0041285B"/>
    <w:rsid w:val="004155A3"/>
    <w:rsid w:val="004169D7"/>
    <w:rsid w:val="00423297"/>
    <w:rsid w:val="004240B5"/>
    <w:rsid w:val="00457A7F"/>
    <w:rsid w:val="004956C1"/>
    <w:rsid w:val="004B6554"/>
    <w:rsid w:val="004C0C22"/>
    <w:rsid w:val="00522318"/>
    <w:rsid w:val="005303D3"/>
    <w:rsid w:val="00533F24"/>
    <w:rsid w:val="00535174"/>
    <w:rsid w:val="00553592"/>
    <w:rsid w:val="005659A7"/>
    <w:rsid w:val="00566D03"/>
    <w:rsid w:val="005827C5"/>
    <w:rsid w:val="005D3BE2"/>
    <w:rsid w:val="005E0AFA"/>
    <w:rsid w:val="0061349E"/>
    <w:rsid w:val="00636641"/>
    <w:rsid w:val="006447C7"/>
    <w:rsid w:val="00646955"/>
    <w:rsid w:val="00660E23"/>
    <w:rsid w:val="00664AB3"/>
    <w:rsid w:val="0067796A"/>
    <w:rsid w:val="006862EF"/>
    <w:rsid w:val="006864B9"/>
    <w:rsid w:val="00691C1E"/>
    <w:rsid w:val="006A6A20"/>
    <w:rsid w:val="006B0170"/>
    <w:rsid w:val="006B3EB5"/>
    <w:rsid w:val="006B43AA"/>
    <w:rsid w:val="006C4D2D"/>
    <w:rsid w:val="006E2411"/>
    <w:rsid w:val="0071231D"/>
    <w:rsid w:val="007157FF"/>
    <w:rsid w:val="007365AC"/>
    <w:rsid w:val="007445DC"/>
    <w:rsid w:val="00750191"/>
    <w:rsid w:val="00777D0F"/>
    <w:rsid w:val="00781494"/>
    <w:rsid w:val="007B6084"/>
    <w:rsid w:val="007B6DC1"/>
    <w:rsid w:val="007C236B"/>
    <w:rsid w:val="007D6A51"/>
    <w:rsid w:val="007E2183"/>
    <w:rsid w:val="007E3580"/>
    <w:rsid w:val="007F4DE4"/>
    <w:rsid w:val="00801BFE"/>
    <w:rsid w:val="0081298E"/>
    <w:rsid w:val="00814639"/>
    <w:rsid w:val="00837D3E"/>
    <w:rsid w:val="00847D5E"/>
    <w:rsid w:val="0086014F"/>
    <w:rsid w:val="00862890"/>
    <w:rsid w:val="008723BD"/>
    <w:rsid w:val="00877AA3"/>
    <w:rsid w:val="008830F1"/>
    <w:rsid w:val="008A1939"/>
    <w:rsid w:val="008B6482"/>
    <w:rsid w:val="008C3829"/>
    <w:rsid w:val="008D2C7E"/>
    <w:rsid w:val="008D4C2C"/>
    <w:rsid w:val="008F2D90"/>
    <w:rsid w:val="008F5E79"/>
    <w:rsid w:val="00930D59"/>
    <w:rsid w:val="009325DD"/>
    <w:rsid w:val="00947196"/>
    <w:rsid w:val="009506BE"/>
    <w:rsid w:val="0096086F"/>
    <w:rsid w:val="00964DAE"/>
    <w:rsid w:val="00970E12"/>
    <w:rsid w:val="009729A1"/>
    <w:rsid w:val="00973B15"/>
    <w:rsid w:val="0098025F"/>
    <w:rsid w:val="00984534"/>
    <w:rsid w:val="00987D39"/>
    <w:rsid w:val="00991B8F"/>
    <w:rsid w:val="00994087"/>
    <w:rsid w:val="00994691"/>
    <w:rsid w:val="009C2106"/>
    <w:rsid w:val="009C7B5C"/>
    <w:rsid w:val="009D15A1"/>
    <w:rsid w:val="009D69FD"/>
    <w:rsid w:val="009E3B05"/>
    <w:rsid w:val="009F3913"/>
    <w:rsid w:val="00A532E7"/>
    <w:rsid w:val="00A536C4"/>
    <w:rsid w:val="00A612A4"/>
    <w:rsid w:val="00A85977"/>
    <w:rsid w:val="00AA2F65"/>
    <w:rsid w:val="00AA4D7D"/>
    <w:rsid w:val="00AB2B78"/>
    <w:rsid w:val="00AD7B97"/>
    <w:rsid w:val="00B175F3"/>
    <w:rsid w:val="00B314EF"/>
    <w:rsid w:val="00B52E9C"/>
    <w:rsid w:val="00B60406"/>
    <w:rsid w:val="00B80516"/>
    <w:rsid w:val="00B85775"/>
    <w:rsid w:val="00BA39FE"/>
    <w:rsid w:val="00BC3FA1"/>
    <w:rsid w:val="00BE4978"/>
    <w:rsid w:val="00C00E1A"/>
    <w:rsid w:val="00C05417"/>
    <w:rsid w:val="00C33878"/>
    <w:rsid w:val="00C4330E"/>
    <w:rsid w:val="00C44B6B"/>
    <w:rsid w:val="00C707AB"/>
    <w:rsid w:val="00C8031F"/>
    <w:rsid w:val="00C80CEF"/>
    <w:rsid w:val="00CD03FD"/>
    <w:rsid w:val="00CE3767"/>
    <w:rsid w:val="00CE3A86"/>
    <w:rsid w:val="00D07F01"/>
    <w:rsid w:val="00D13555"/>
    <w:rsid w:val="00D514BD"/>
    <w:rsid w:val="00D60185"/>
    <w:rsid w:val="00D723B2"/>
    <w:rsid w:val="00D85881"/>
    <w:rsid w:val="00D864F5"/>
    <w:rsid w:val="00D9365B"/>
    <w:rsid w:val="00DC45A5"/>
    <w:rsid w:val="00DD3DD2"/>
    <w:rsid w:val="00DD55B5"/>
    <w:rsid w:val="00E247B4"/>
    <w:rsid w:val="00E45FEB"/>
    <w:rsid w:val="00E4693A"/>
    <w:rsid w:val="00E50C85"/>
    <w:rsid w:val="00E62679"/>
    <w:rsid w:val="00E72B18"/>
    <w:rsid w:val="00E74277"/>
    <w:rsid w:val="00E8086B"/>
    <w:rsid w:val="00EA071C"/>
    <w:rsid w:val="00EC1282"/>
    <w:rsid w:val="00ED78B2"/>
    <w:rsid w:val="00EE4AF0"/>
    <w:rsid w:val="00EF38A0"/>
    <w:rsid w:val="00F25524"/>
    <w:rsid w:val="00F95FD7"/>
    <w:rsid w:val="00FA0E4F"/>
    <w:rsid w:val="00FD0838"/>
    <w:rsid w:val="00FD0B5F"/>
    <w:rsid w:val="00FD7668"/>
    <w:rsid w:val="00FE3717"/>
    <w:rsid w:val="00FE3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7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37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71A"/>
  </w:style>
  <w:style w:type="paragraph" w:styleId="FootnoteText">
    <w:name w:val="footnote text"/>
    <w:basedOn w:val="Normal"/>
    <w:link w:val="FootnoteTextChar"/>
    <w:uiPriority w:val="99"/>
    <w:semiHidden/>
    <w:unhideWhenUsed/>
    <w:rsid w:val="00FE371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E371A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FE371A"/>
    <w:rPr>
      <w:rFonts w:cs="Times New Roman"/>
      <w:vertAlign w:val="superscript"/>
    </w:rPr>
  </w:style>
  <w:style w:type="character" w:styleId="PageNumber">
    <w:name w:val="page number"/>
    <w:basedOn w:val="DefaultParagraphFont"/>
    <w:rsid w:val="00FE371A"/>
    <w:rPr>
      <w:rFonts w:cs="Times New Roman"/>
    </w:rPr>
  </w:style>
  <w:style w:type="character" w:styleId="Hyperlink">
    <w:name w:val="Hyperlink"/>
    <w:basedOn w:val="DefaultParagraphFont"/>
    <w:rsid w:val="00FE371A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E37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37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71A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B60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6084"/>
  </w:style>
  <w:style w:type="character" w:styleId="FollowedHyperlink">
    <w:name w:val="FollowedHyperlink"/>
    <w:basedOn w:val="DefaultParagraphFont"/>
    <w:uiPriority w:val="99"/>
    <w:semiHidden/>
    <w:unhideWhenUsed/>
    <w:rsid w:val="008A1939"/>
    <w:rPr>
      <w:color w:val="800080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F4DE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F4DE4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F4DE4"/>
    <w:rPr>
      <w:vertAlign w:val="superscript"/>
    </w:rPr>
  </w:style>
  <w:style w:type="paragraph" w:customStyle="1" w:styleId="CarCar1CharChar">
    <w:name w:val="Car Car1 Char Char"/>
    <w:basedOn w:val="Normal"/>
    <w:rsid w:val="00930D59"/>
    <w:pPr>
      <w:spacing w:after="160" w:line="240" w:lineRule="exact"/>
    </w:pPr>
    <w:rPr>
      <w:rFonts w:ascii="Verdana" w:eastAsia="PMingLiU" w:hAnsi="Verdana" w:cs="Times New Roman"/>
      <w:sz w:val="20"/>
      <w:szCs w:val="20"/>
    </w:rPr>
  </w:style>
  <w:style w:type="paragraph" w:customStyle="1" w:styleId="CarCar1CharChar0">
    <w:name w:val="Car Car1 Char Char"/>
    <w:basedOn w:val="Normal"/>
    <w:rsid w:val="00D514BD"/>
    <w:pPr>
      <w:spacing w:after="160" w:line="240" w:lineRule="exact"/>
    </w:pPr>
    <w:rPr>
      <w:rFonts w:ascii="Verdana" w:eastAsia="PMingLiU" w:hAnsi="Verdana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7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37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71A"/>
  </w:style>
  <w:style w:type="paragraph" w:styleId="FootnoteText">
    <w:name w:val="footnote text"/>
    <w:basedOn w:val="Normal"/>
    <w:link w:val="FootnoteTextChar"/>
    <w:uiPriority w:val="99"/>
    <w:semiHidden/>
    <w:unhideWhenUsed/>
    <w:rsid w:val="00FE371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E371A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FE371A"/>
    <w:rPr>
      <w:rFonts w:cs="Times New Roman"/>
      <w:vertAlign w:val="superscript"/>
    </w:rPr>
  </w:style>
  <w:style w:type="character" w:styleId="PageNumber">
    <w:name w:val="page number"/>
    <w:basedOn w:val="DefaultParagraphFont"/>
    <w:rsid w:val="00FE371A"/>
    <w:rPr>
      <w:rFonts w:cs="Times New Roman"/>
    </w:rPr>
  </w:style>
  <w:style w:type="character" w:styleId="Hyperlink">
    <w:name w:val="Hyperlink"/>
    <w:basedOn w:val="DefaultParagraphFont"/>
    <w:rsid w:val="00FE371A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E37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37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71A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B60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6084"/>
  </w:style>
  <w:style w:type="character" w:styleId="FollowedHyperlink">
    <w:name w:val="FollowedHyperlink"/>
    <w:basedOn w:val="DefaultParagraphFont"/>
    <w:uiPriority w:val="99"/>
    <w:semiHidden/>
    <w:unhideWhenUsed/>
    <w:rsid w:val="008A1939"/>
    <w:rPr>
      <w:color w:val="800080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F4DE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F4DE4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F4DE4"/>
    <w:rPr>
      <w:vertAlign w:val="superscript"/>
    </w:rPr>
  </w:style>
  <w:style w:type="paragraph" w:customStyle="1" w:styleId="CarCar1CharChar">
    <w:name w:val="Car Car1 Char Char"/>
    <w:basedOn w:val="Normal"/>
    <w:rsid w:val="00930D59"/>
    <w:pPr>
      <w:spacing w:after="160" w:line="240" w:lineRule="exact"/>
    </w:pPr>
    <w:rPr>
      <w:rFonts w:ascii="Verdana" w:eastAsia="PMingLiU" w:hAnsi="Verdana" w:cs="Times New Roman"/>
      <w:sz w:val="20"/>
      <w:szCs w:val="20"/>
    </w:rPr>
  </w:style>
  <w:style w:type="paragraph" w:customStyle="1" w:styleId="CarCar1CharChar0">
    <w:name w:val="Car Car1 Char Char"/>
    <w:basedOn w:val="Normal"/>
    <w:rsid w:val="00D514BD"/>
    <w:pPr>
      <w:spacing w:after="160" w:line="240" w:lineRule="exact"/>
    </w:pPr>
    <w:rPr>
      <w:rFonts w:ascii="Verdana" w:eastAsia="PMingLiU" w:hAnsi="Verdan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hyperlink" Target="http://www.wipo.int/tk/en/igc/participation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wipo.int/export/sites/www/tk/en/igc/pdf/vf_rules.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http://www.wipo.int/export/sites/www/tk/en/ngoparticipation/voluntary_fund/amended_rules.doc" TargetMode="External"/><Relationship Id="rId10" Type="http://schemas.openxmlformats.org/officeDocument/2006/relationships/header" Target="header1.xml"/><Relationship Id="rId19" Type="http://schemas.openxmlformats.org/officeDocument/2006/relationships/header" Target="header7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A72C59-C820-49DD-A48B-A322D7006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16</Pages>
  <Words>5194</Words>
  <Characters>29612</Characters>
  <Application>Microsoft Office Word</Application>
  <DocSecurity>0</DocSecurity>
  <Lines>246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34737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LEGRAND Simon</dc:creator>
  <cp:lastModifiedBy>SILAKOVA Olga</cp:lastModifiedBy>
  <cp:revision>19</cp:revision>
  <cp:lastPrinted>2017-02-01T14:12:00Z</cp:lastPrinted>
  <dcterms:created xsi:type="dcterms:W3CDTF">2017-01-31T09:13:00Z</dcterms:created>
  <dcterms:modified xsi:type="dcterms:W3CDTF">2017-02-01T14:26:00Z</dcterms:modified>
</cp:coreProperties>
</file>