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1380" w:rsidP="00916EE2">
            <w:r>
              <w:rPr>
                <w:noProof/>
                <w:lang w:eastAsia="en-US"/>
              </w:rPr>
              <w:drawing>
                <wp:inline distT="0" distB="0" distL="0" distR="0" wp14:anchorId="199697AE" wp14:editId="4145BB5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1380" w:rsidRDefault="0040138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524B1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504D27">
              <w:rPr>
                <w:rFonts w:ascii="Arial Black" w:hAnsi="Arial Black"/>
                <w:caps/>
                <w:sz w:val="15"/>
              </w:rPr>
              <w:t>3</w:t>
            </w:r>
            <w:r w:rsidR="00524B16">
              <w:rPr>
                <w:rFonts w:ascii="Arial Black" w:hAnsi="Arial Black"/>
                <w:caps/>
                <w:sz w:val="15"/>
              </w:rPr>
              <w:t>2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ДАТА:  2 ДЕКАБРЯ 2016 Г.</w:t>
            </w:r>
          </w:p>
        </w:tc>
      </w:tr>
    </w:tbl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Pr="007D5C0D" w:rsidRDefault="00E44155" w:rsidP="00E44155">
      <w:pPr>
        <w:rPr>
          <w:b/>
          <w:sz w:val="28"/>
          <w:szCs w:val="28"/>
          <w:lang w:val="ru-RU"/>
        </w:rPr>
      </w:pPr>
      <w:r w:rsidRPr="00E4415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Default="00E44155" w:rsidP="00E44155">
      <w:pPr>
        <w:rPr>
          <w:b/>
          <w:sz w:val="24"/>
          <w:szCs w:val="24"/>
        </w:rPr>
      </w:pPr>
      <w:r w:rsidRPr="00E44155">
        <w:rPr>
          <w:b/>
          <w:sz w:val="24"/>
          <w:szCs w:val="24"/>
          <w:lang w:val="ru-RU"/>
        </w:rPr>
        <w:t>Тридцать вторая сессия</w:t>
      </w:r>
    </w:p>
    <w:p w:rsidR="00E44155" w:rsidRPr="007D5C0D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>Женева, 28 ноября – 2 декабря 2016 г.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sz w:val="24"/>
          <w:szCs w:val="24"/>
          <w:lang w:val="ru-RU"/>
        </w:rPr>
      </w:pPr>
    </w:p>
    <w:p w:rsidR="00E44155" w:rsidRPr="00E44155" w:rsidRDefault="00E44155" w:rsidP="00E44155">
      <w:pPr>
        <w:rPr>
          <w:sz w:val="24"/>
          <w:szCs w:val="24"/>
          <w:lang w:val="ru-RU"/>
        </w:rPr>
      </w:pPr>
      <w:bookmarkStart w:id="1" w:name="TitleOfDoc"/>
      <w:bookmarkEnd w:id="1"/>
      <w:r w:rsidRPr="00E4415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ВО ИСПОЛНЕНИЕ РЕКОМЕНДАЦИИ, ВЫНЕСЕННОЙ КОНСУЛЬТАТИВНЫМ СОВЕТОМ</w:t>
      </w:r>
    </w:p>
    <w:p w:rsidR="00E44155" w:rsidRPr="00E44155" w:rsidRDefault="00E44155" w:rsidP="008B2CC1">
      <w:pPr>
        <w:rPr>
          <w:lang w:val="ru-RU"/>
        </w:rPr>
      </w:pPr>
    </w:p>
    <w:p w:rsidR="00E44155" w:rsidRDefault="00E44155" w:rsidP="00E44155">
      <w:pPr>
        <w:rPr>
          <w:i/>
        </w:rPr>
      </w:pPr>
      <w:bookmarkStart w:id="2" w:name="Prepared"/>
      <w:bookmarkEnd w:id="2"/>
      <w:r w:rsidRPr="00E44155">
        <w:rPr>
          <w:i/>
          <w:lang w:val="ru-RU"/>
        </w:rPr>
        <w:t>Информационная записка, подготовленная Генеральным директором</w:t>
      </w:r>
    </w:p>
    <w:p w:rsidR="00E44155" w:rsidRDefault="00E44155" w:rsidP="00357C98"/>
    <w:p w:rsidR="00E44155" w:rsidRDefault="00E44155" w:rsidP="00357C98"/>
    <w:p w:rsidR="00E44155" w:rsidRDefault="00E44155" w:rsidP="00357C98"/>
    <w:p w:rsidR="00E44155" w:rsidRDefault="00E44155" w:rsidP="00357C98"/>
    <w:p w:rsidR="00E44155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 w:rsidRPr="00EC307B">
        <w:rPr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содержатся в приложении к документу WO/GA/39/11.  Статья 6(i) соответствующего решения гласит следующее:</w:t>
      </w:r>
    </w:p>
    <w:p w:rsidR="00E44155" w:rsidRDefault="00EC307B" w:rsidP="00EC307B">
      <w:pPr>
        <w:tabs>
          <w:tab w:val="num" w:pos="0"/>
        </w:tabs>
        <w:spacing w:after="220"/>
        <w:rPr>
          <w:szCs w:val="22"/>
        </w:rPr>
      </w:pPr>
      <w:r w:rsidRPr="00EC307B">
        <w:rPr>
          <w:szCs w:val="22"/>
          <w:lang w:val="ru-RU"/>
        </w:rPr>
        <w:t>«Консультативный совет принимает свою рекомендацию до окончания сессии Комитета, во время которой он проводит свои заседания.  В этой рекомендации определяются: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для обеспечения участия в этой сессии и/или заседании (заседаниях) МРГ и для поддержки которых имеются средства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 xml:space="preserve">для </w:t>
      </w:r>
      <w:proofErr w:type="gramStart"/>
      <w:r>
        <w:rPr>
          <w:lang w:val="ru-RU"/>
        </w:rPr>
        <w:t>поддержки</w:t>
      </w:r>
      <w:proofErr w:type="gramEnd"/>
      <w:r>
        <w:rPr>
          <w:lang w:val="ru-RU"/>
        </w:rPr>
        <w:t xml:space="preserve"> которых </w:t>
      </w:r>
      <w:r w:rsidRPr="00BF097E">
        <w:rPr>
          <w:lang w:val="ru-RU"/>
        </w:rPr>
        <w:t>средств</w:t>
      </w:r>
      <w:r>
        <w:rPr>
          <w:lang w:val="ru-RU"/>
        </w:rPr>
        <w:t xml:space="preserve"> не достаточно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="00EC307B" w:rsidRPr="00EC307B">
        <w:rPr>
          <w:szCs w:val="22"/>
          <w:lang w:val="ru-RU"/>
        </w:rPr>
        <w:t>;</w:t>
      </w:r>
    </w:p>
    <w:p w:rsidR="00E44155" w:rsidRPr="007D5C0D" w:rsidRDefault="00EC307B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EC307B">
        <w:rPr>
          <w:szCs w:val="22"/>
          <w:lang w:val="ru-RU"/>
        </w:rP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E44155" w:rsidRPr="007D5C0D" w:rsidRDefault="00EC307B" w:rsidP="00EC307B">
      <w:pPr>
        <w:tabs>
          <w:tab w:val="num" w:pos="0"/>
        </w:tabs>
        <w:spacing w:after="220"/>
        <w:rPr>
          <w:szCs w:val="22"/>
          <w:lang w:val="ru-RU"/>
        </w:rPr>
      </w:pPr>
      <w:r w:rsidRPr="00EC307B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</w:t>
      </w:r>
      <w:r w:rsidR="007D5C0D">
        <w:rPr>
          <w:szCs w:val="22"/>
          <w:lang w:val="ru-RU"/>
        </w:rPr>
        <w:t xml:space="preserve">ветствии с этой рекомендацией. </w:t>
      </w:r>
      <w:r w:rsidRPr="00EC307B">
        <w:rPr>
          <w:szCs w:val="22"/>
          <w:lang w:val="ru-RU"/>
        </w:rPr>
        <w:t xml:space="preserve"> Генерал</w:t>
      </w:r>
      <w:r w:rsidR="007D5C0D">
        <w:rPr>
          <w:szCs w:val="22"/>
          <w:lang w:val="ru-RU"/>
        </w:rPr>
        <w:t>ьный директор незамедлительно и</w:t>
      </w:r>
      <w:r w:rsidRPr="00EC307B">
        <w:rPr>
          <w:szCs w:val="22"/>
          <w:lang w:val="ru-RU"/>
        </w:rPr>
        <w:t xml:space="preserve">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E44155" w:rsidRPr="007D5C0D" w:rsidRDefault="00401380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этой связи 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 Комитету 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завершении его заседания, проведенного на полях тридцать </w:t>
      </w:r>
      <w:r w:rsidR="007D5C0D">
        <w:rPr>
          <w:szCs w:val="22"/>
          <w:lang w:val="ru-RU"/>
        </w:rPr>
        <w:t>второй</w:t>
      </w:r>
      <w:r>
        <w:rPr>
          <w:szCs w:val="22"/>
          <w:lang w:val="ru-RU"/>
        </w:rPr>
        <w:t xml:space="preserve"> сессии Комитета.  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 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 к настоящему документу</w:t>
      </w:r>
      <w:r w:rsidR="00EC307B" w:rsidRPr="00EC307B">
        <w:rPr>
          <w:szCs w:val="22"/>
          <w:lang w:val="ru-RU"/>
        </w:rPr>
        <w:t>.</w:t>
      </w:r>
    </w:p>
    <w:p w:rsidR="00E44155" w:rsidRPr="007D5C0D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EC307B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</w:t>
      </w:r>
      <w:r w:rsidR="007D5C0D">
        <w:rPr>
          <w:szCs w:val="22"/>
          <w:lang w:val="ru-RU"/>
        </w:rPr>
        <w:t> </w:t>
      </w:r>
      <w:r w:rsidRPr="00EC307B">
        <w:rPr>
          <w:szCs w:val="22"/>
          <w:lang w:val="ru-RU"/>
        </w:rPr>
        <w:t>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этого отчета.</w:t>
      </w: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[Приложение следует]</w:t>
      </w:r>
    </w:p>
    <w:p w:rsidR="004A03EF" w:rsidRPr="007D5C0D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7D5C0D" w:rsidSect="002D791B">
          <w:headerReference w:type="default" r:id="rId9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ДОБРОВОЛЬНЫЙ ФОНД ВОИС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КОНСУЛЬТАТИВНЫЙ СОВЕТ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EC307B">
        <w:rPr>
          <w:sz w:val="22"/>
          <w:szCs w:val="22"/>
          <w:u w:val="single"/>
          <w:lang w:val="ru-RU"/>
        </w:rPr>
        <w:t>ОТЧЕТ</w:t>
      </w:r>
    </w:p>
    <w:p w:rsidR="00E44155" w:rsidRDefault="00E4415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proofErr w:type="gramStart"/>
      <w:r w:rsidRPr="00EC307B">
        <w:rPr>
          <w:rFonts w:eastAsia="Times New Roman"/>
          <w:szCs w:val="22"/>
          <w:lang w:val="ru-RU" w:eastAsia="en-US"/>
        </w:rPr>
        <w:t>Консультативный совет Добровольного фонда ВОИС, члены которого были назначены по решению Межправительственного комитета по интеллектуальной собственности, генетическим ресурсам, традиционным знаниям и фольклору («Комитет») на тридцать второй сессии и имена которых приводятся в заключительной части настоящего отчета, провел свое двадцать четверто</w:t>
      </w:r>
      <w:r w:rsidR="00401380">
        <w:rPr>
          <w:rFonts w:eastAsia="Times New Roman"/>
          <w:szCs w:val="22"/>
          <w:lang w:val="ru-RU" w:eastAsia="en-US"/>
        </w:rPr>
        <w:t>е</w:t>
      </w:r>
      <w:r w:rsidRPr="00EC307B">
        <w:rPr>
          <w:rFonts w:eastAsia="Times New Roman"/>
          <w:szCs w:val="22"/>
          <w:lang w:val="ru-RU" w:eastAsia="en-US"/>
        </w:rPr>
        <w:t xml:space="preserve"> заседание 30 ноября и 1 декабря 2016 г. под председательством Его Превосходительства г-на Майкла ТЕНЕ (член </w:t>
      </w:r>
      <w:proofErr w:type="spellStart"/>
      <w:r w:rsidRPr="007D5C0D">
        <w:rPr>
          <w:rFonts w:eastAsia="Times New Roman"/>
          <w:szCs w:val="22"/>
          <w:lang w:val="ru-RU" w:eastAsia="en-US"/>
        </w:rPr>
        <w:t>ex</w:t>
      </w:r>
      <w:proofErr w:type="spellEnd"/>
      <w:r w:rsidR="007D5C0D">
        <w:rPr>
          <w:rFonts w:eastAsia="Times New Roman"/>
          <w:szCs w:val="22"/>
          <w:lang w:val="ru-RU" w:eastAsia="en-US"/>
        </w:rPr>
        <w:t> </w:t>
      </w:r>
      <w:proofErr w:type="spellStart"/>
      <w:r w:rsidRPr="007D5C0D">
        <w:rPr>
          <w:rFonts w:eastAsia="Times New Roman"/>
          <w:szCs w:val="22"/>
          <w:lang w:val="ru-RU" w:eastAsia="en-US"/>
        </w:rPr>
        <w:t>officio</w:t>
      </w:r>
      <w:proofErr w:type="spellEnd"/>
      <w:r w:rsidRPr="00EC307B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i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>на полях</w:t>
      </w:r>
      <w:proofErr w:type="gramEnd"/>
      <w:r w:rsidRPr="00EC307B">
        <w:rPr>
          <w:rFonts w:eastAsia="Times New Roman"/>
          <w:szCs w:val="22"/>
          <w:lang w:val="ru-RU" w:eastAsia="en-US"/>
        </w:rPr>
        <w:t xml:space="preserve"> тридцать второй сессии Комитета.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</w:p>
    <w:p w:rsidR="00E44155" w:rsidRPr="007D5C0D" w:rsidRDefault="00E44155" w:rsidP="00641BBC">
      <w:pPr>
        <w:tabs>
          <w:tab w:val="left" w:pos="540"/>
          <w:tab w:val="left" w:pos="297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proofErr w:type="gramStart"/>
      <w:r w:rsidRPr="00EC307B">
        <w:rPr>
          <w:szCs w:val="22"/>
          <w:lang w:val="ru-RU"/>
        </w:rPr>
        <w:t>С учетом статьи 5(a) приложения к документу WO/GA/39/11 Консультативный совет принял к сведению информацию о финансовом положении Фонда, содержащуюся в информационной записке WIPO/GRTKF/IC/32/INF/4 от 27 октября 2016 г., которая была распространена до начала тридцать второй сессии Комитета и в которой было указано, что по состоянию на 27 октября 2016 г. сумма</w:t>
      </w:r>
      <w:proofErr w:type="gramEnd"/>
      <w:r w:rsidRPr="00EC307B">
        <w:rPr>
          <w:szCs w:val="22"/>
          <w:lang w:val="ru-RU"/>
        </w:rPr>
        <w:t xml:space="preserve"> средств, имеющихся на счету Фонда, составляла 663,20 </w:t>
      </w:r>
      <w:proofErr w:type="spellStart"/>
      <w:r w:rsidRPr="00EC307B">
        <w:rPr>
          <w:szCs w:val="22"/>
          <w:lang w:val="ru-RU"/>
        </w:rPr>
        <w:t>шв</w:t>
      </w:r>
      <w:proofErr w:type="spellEnd"/>
      <w:r w:rsidRPr="00EC307B">
        <w:rPr>
          <w:szCs w:val="22"/>
          <w:lang w:val="ru-RU"/>
        </w:rPr>
        <w:t>. франка за вычетом ранее зарезервированных средств.</w:t>
      </w:r>
      <w:r w:rsidR="00524B16" w:rsidRPr="007D5C0D">
        <w:rPr>
          <w:szCs w:val="22"/>
          <w:lang w:val="ru-RU"/>
        </w:rPr>
        <w:t xml:space="preserve">  </w:t>
      </w:r>
      <w:r w:rsidRPr="00EC307B">
        <w:rPr>
          <w:szCs w:val="22"/>
          <w:lang w:val="ru-RU"/>
        </w:rPr>
        <w:t>Консультативный совет напомнил свою рекомендацию, вынесенную на трех предыдущих сессиях, и отметил тот факт, что средства Фонда не позволяют финансировать участие кандидатов, рекомендованных для получения поддержки, с двадцать седьмой сессии Комитета включительно, и повторил свою рекомендацию относительно того, чтобы Комитет обсудил эту ситуацию.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По итогам рассмотрения содержащегося в информационной записке WIPO/GRTKF/IC/32/INF/4 списка заявителей,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будущая сессия, в отношении которой испрашивается финансовая поддержка в соответствии со статьей 5(e): тридцать третья сессия Комитета;</w:t>
      </w:r>
    </w:p>
    <w:p w:rsidR="00E44155" w:rsidRPr="007D5C0D" w:rsidRDefault="00E44155" w:rsidP="00641BBC">
      <w:pPr>
        <w:tabs>
          <w:tab w:val="left" w:pos="1080"/>
        </w:tabs>
        <w:ind w:left="540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кандидаты, которым, по мнению Консультативного совета, в принципе следует предоставить поддержку в связи с этой сессией Комитета, в ожидании наличия достаточных средств (в порядке очередности):</w:t>
      </w:r>
      <w:r w:rsidR="0048631E" w:rsidRPr="007D5C0D">
        <w:rPr>
          <w:rFonts w:eastAsia="Times New Roman"/>
          <w:szCs w:val="22"/>
          <w:lang w:val="ru-RU" w:eastAsia="en-US"/>
        </w:rPr>
        <w:t xml:space="preserve">  </w:t>
      </w: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E44155" w:rsidRDefault="00EC307B" w:rsidP="00EC307B">
      <w:pPr>
        <w:ind w:left="1078"/>
        <w:rPr>
          <w:szCs w:val="22"/>
          <w:lang w:val="es-CO"/>
        </w:rPr>
      </w:pPr>
      <w:r w:rsidRPr="00EC307B">
        <w:rPr>
          <w:szCs w:val="22"/>
          <w:lang w:val="ru-RU"/>
        </w:rPr>
        <w:t>г-н Нельсон ДЕ ЛЕОН КАНТУЛЕ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ind w:left="1078"/>
        <w:rPr>
          <w:color w:val="000000"/>
          <w:szCs w:val="22"/>
          <w:lang w:val="ru-RU"/>
        </w:rPr>
      </w:pPr>
      <w:r w:rsidRPr="00EC307B">
        <w:rPr>
          <w:color w:val="000000"/>
          <w:szCs w:val="22"/>
          <w:lang w:val="ru-RU"/>
        </w:rPr>
        <w:t xml:space="preserve">г-жа </w:t>
      </w:r>
      <w:proofErr w:type="spellStart"/>
      <w:r w:rsidRPr="00EC307B">
        <w:rPr>
          <w:color w:val="000000"/>
          <w:szCs w:val="22"/>
          <w:lang w:val="ru-RU"/>
        </w:rPr>
        <w:t>Нонгпоклаи</w:t>
      </w:r>
      <w:proofErr w:type="spellEnd"/>
      <w:r w:rsidRPr="00EC307B">
        <w:rPr>
          <w:color w:val="000000"/>
          <w:szCs w:val="22"/>
          <w:lang w:val="ru-RU"/>
        </w:rPr>
        <w:t xml:space="preserve"> СИНХА</w:t>
      </w:r>
    </w:p>
    <w:p w:rsidR="00E44155" w:rsidRDefault="00E44155" w:rsidP="00524B16">
      <w:pPr>
        <w:ind w:left="1078"/>
        <w:rPr>
          <w:szCs w:val="22"/>
          <w:lang w:val="es-CO"/>
        </w:rPr>
      </w:pPr>
    </w:p>
    <w:p w:rsidR="00E44155" w:rsidRDefault="00EC307B" w:rsidP="00EC307B">
      <w:pPr>
        <w:ind w:left="1078"/>
        <w:rPr>
          <w:szCs w:val="22"/>
          <w:lang w:val="es-CO"/>
        </w:rPr>
      </w:pPr>
      <w:r w:rsidRPr="00EC307B">
        <w:rPr>
          <w:szCs w:val="22"/>
          <w:lang w:val="ru-RU"/>
        </w:rPr>
        <w:t xml:space="preserve">г-н </w:t>
      </w:r>
      <w:proofErr w:type="spellStart"/>
      <w:r w:rsidRPr="00EC307B">
        <w:rPr>
          <w:szCs w:val="22"/>
          <w:lang w:val="ru-RU"/>
        </w:rPr>
        <w:t>Хамади</w:t>
      </w:r>
      <w:proofErr w:type="spellEnd"/>
      <w:r w:rsidRPr="00EC307B">
        <w:rPr>
          <w:szCs w:val="22"/>
          <w:lang w:val="ru-RU"/>
        </w:rPr>
        <w:t xml:space="preserve"> АГ МОХАМЕД АББА</w:t>
      </w:r>
    </w:p>
    <w:p w:rsidR="00E44155" w:rsidRDefault="00E44155" w:rsidP="00524B16">
      <w:pPr>
        <w:ind w:left="1078"/>
        <w:rPr>
          <w:szCs w:val="22"/>
          <w:lang w:val="es-CO"/>
        </w:rPr>
      </w:pPr>
    </w:p>
    <w:p w:rsidR="00E44155" w:rsidRPr="007D5C0D" w:rsidRDefault="002C38B1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EC307B" w:rsidRPr="00EC307B">
        <w:rPr>
          <w:szCs w:val="22"/>
          <w:lang w:val="ru-RU"/>
        </w:rPr>
        <w:t>-н Дмитрий БЕРЕЖКОВ</w:t>
      </w:r>
    </w:p>
    <w:p w:rsidR="00E44155" w:rsidRDefault="00E44155" w:rsidP="00641BBC">
      <w:pPr>
        <w:ind w:left="1080" w:hanging="540"/>
        <w:rPr>
          <w:rFonts w:eastAsia="Times New Roman"/>
          <w:sz w:val="24"/>
          <w:szCs w:val="24"/>
          <w:highlight w:val="yellow"/>
          <w:lang w:val="es-ES" w:eastAsia="en-US"/>
        </w:rPr>
      </w:pPr>
    </w:p>
    <w:p w:rsidR="00E44155" w:rsidRPr="007D5C0D" w:rsidRDefault="00401380" w:rsidP="00EC307B">
      <w:pPr>
        <w:ind w:left="1080" w:hanging="54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br w:type="column"/>
      </w:r>
      <w:r w:rsidR="00EC307B" w:rsidRPr="00EC307B">
        <w:rPr>
          <w:rFonts w:eastAsia="Times New Roman"/>
          <w:szCs w:val="22"/>
          <w:lang w:val="ru-RU" w:eastAsia="en-US"/>
        </w:rPr>
        <w:t>(</w:t>
      </w:r>
      <w:proofErr w:type="spellStart"/>
      <w:r w:rsidR="00EC307B" w:rsidRPr="00EC307B">
        <w:rPr>
          <w:rFonts w:eastAsia="Times New Roman"/>
          <w:szCs w:val="22"/>
          <w:lang w:val="ru-RU" w:eastAsia="en-US"/>
        </w:rPr>
        <w:t>iii</w:t>
      </w:r>
      <w:proofErr w:type="spellEnd"/>
      <w:r w:rsidR="00EC307B" w:rsidRPr="00EC307B">
        <w:rPr>
          <w:rFonts w:eastAsia="Times New Roman"/>
          <w:szCs w:val="22"/>
          <w:lang w:val="ru-RU" w:eastAsia="en-US"/>
        </w:rPr>
        <w:t>)</w:t>
      </w:r>
      <w:r w:rsidR="00EC307B" w:rsidRPr="00EC307B">
        <w:rPr>
          <w:rFonts w:eastAsia="Times New Roman"/>
          <w:szCs w:val="22"/>
          <w:lang w:val="ru-RU" w:eastAsia="en-US"/>
        </w:rPr>
        <w:tab/>
        <w:t>кандидаты, дальнейшее рассмотрение заявлений которых Консультативным советом следует отложи</w:t>
      </w:r>
      <w:r>
        <w:rPr>
          <w:rFonts w:eastAsia="Times New Roman"/>
          <w:szCs w:val="22"/>
          <w:lang w:val="ru-RU" w:eastAsia="en-US"/>
        </w:rPr>
        <w:t>ть до следующей сессии Комитета</w:t>
      </w:r>
      <w:r w:rsidR="00EC307B" w:rsidRPr="00EC307B">
        <w:rPr>
          <w:rFonts w:eastAsia="Times New Roman"/>
          <w:szCs w:val="22"/>
          <w:lang w:val="ru-RU" w:eastAsia="en-US"/>
        </w:rPr>
        <w:t xml:space="preserve"> (в алфавитном порядке)</w:t>
      </w:r>
      <w:r>
        <w:rPr>
          <w:rFonts w:eastAsia="Times New Roman"/>
          <w:szCs w:val="22"/>
          <w:lang w:val="ru-RU" w:eastAsia="en-US"/>
        </w:rPr>
        <w:t>: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E44155" w:rsidRPr="007D5C0D" w:rsidRDefault="00EC307B" w:rsidP="00EC307B">
      <w:pPr>
        <w:ind w:left="1078"/>
        <w:rPr>
          <w:color w:val="000000"/>
          <w:szCs w:val="22"/>
          <w:lang w:val="ru-RU"/>
        </w:rPr>
      </w:pPr>
      <w:r w:rsidRPr="00EC307B">
        <w:rPr>
          <w:color w:val="000000"/>
          <w:szCs w:val="22"/>
          <w:lang w:val="ru-RU"/>
        </w:rPr>
        <w:t xml:space="preserve">Г-н </w:t>
      </w:r>
      <w:proofErr w:type="spellStart"/>
      <w:r w:rsidRPr="00EC307B">
        <w:rPr>
          <w:color w:val="000000"/>
          <w:szCs w:val="22"/>
          <w:lang w:val="ru-RU"/>
        </w:rPr>
        <w:t>Иса</w:t>
      </w:r>
      <w:proofErr w:type="spellEnd"/>
      <w:r w:rsidRPr="00EC307B">
        <w:rPr>
          <w:color w:val="000000"/>
          <w:szCs w:val="22"/>
          <w:lang w:val="ru-RU"/>
        </w:rPr>
        <w:t xml:space="preserve"> АДАМУ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ind w:left="1078"/>
        <w:rPr>
          <w:szCs w:val="22"/>
          <w:lang w:val="ru-RU"/>
        </w:rPr>
      </w:pPr>
      <w:r w:rsidRPr="00EC307B">
        <w:rPr>
          <w:szCs w:val="22"/>
          <w:lang w:val="ru-RU"/>
        </w:rPr>
        <w:t>Г-н</w:t>
      </w:r>
      <w:proofErr w:type="gramStart"/>
      <w:r w:rsidRPr="00EC307B">
        <w:rPr>
          <w:szCs w:val="22"/>
          <w:lang w:val="ru-RU"/>
        </w:rPr>
        <w:t xml:space="preserve"> К</w:t>
      </w:r>
      <w:proofErr w:type="gramEnd"/>
      <w:r w:rsidRPr="00EC307B">
        <w:rPr>
          <w:szCs w:val="22"/>
          <w:lang w:val="ru-RU"/>
        </w:rPr>
        <w:t>апай КОНДЕ ЧОКЕ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E44155" w:rsidRPr="00401380" w:rsidRDefault="00401380" w:rsidP="00401380">
      <w:pPr>
        <w:ind w:left="567"/>
        <w:rPr>
          <w:rFonts w:eastAsia="Times New Roman"/>
          <w:szCs w:val="22"/>
          <w:lang w:val="ru-RU" w:eastAsia="en-US"/>
        </w:rPr>
      </w:pPr>
      <w:r w:rsidRPr="00401380">
        <w:rPr>
          <w:rFonts w:eastAsia="Times New Roman"/>
          <w:szCs w:val="22"/>
          <w:lang w:val="ru-RU" w:eastAsia="en-US"/>
        </w:rPr>
        <w:t>(</w:t>
      </w:r>
      <w:proofErr w:type="spellStart"/>
      <w:r w:rsidRPr="00401380">
        <w:rPr>
          <w:rFonts w:eastAsia="Times New Roman"/>
          <w:szCs w:val="22"/>
          <w:lang w:val="ru-RU" w:eastAsia="en-US"/>
        </w:rPr>
        <w:t>iv</w:t>
      </w:r>
      <w:proofErr w:type="spellEnd"/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</w:r>
      <w:r w:rsidR="00EC307B" w:rsidRPr="00401380">
        <w:rPr>
          <w:rFonts w:eastAsia="Times New Roman"/>
          <w:szCs w:val="22"/>
          <w:lang w:val="ru-RU" w:eastAsia="en-US"/>
        </w:rPr>
        <w:t>кандидаты, заяв</w:t>
      </w:r>
      <w:r>
        <w:rPr>
          <w:rFonts w:eastAsia="Times New Roman"/>
          <w:szCs w:val="22"/>
          <w:lang w:val="ru-RU" w:eastAsia="en-US"/>
        </w:rPr>
        <w:t>ления которых следует отклонить</w:t>
      </w:r>
      <w:r w:rsidR="00EC307B" w:rsidRPr="00401380">
        <w:rPr>
          <w:rFonts w:eastAsia="Times New Roman"/>
          <w:szCs w:val="22"/>
          <w:lang w:val="ru-RU" w:eastAsia="en-US"/>
        </w:rPr>
        <w:t xml:space="preserve"> (в алфавитном порядке)</w:t>
      </w:r>
      <w:r>
        <w:rPr>
          <w:rFonts w:eastAsia="Times New Roman"/>
          <w:szCs w:val="22"/>
          <w:lang w:val="ru-RU" w:eastAsia="en-US"/>
        </w:rPr>
        <w:t>:</w:t>
      </w:r>
      <w:r w:rsidR="0048631E" w:rsidRPr="00401380">
        <w:rPr>
          <w:rFonts w:eastAsia="Times New Roman"/>
          <w:szCs w:val="22"/>
          <w:lang w:val="ru-RU" w:eastAsia="en-US"/>
        </w:rPr>
        <w:t xml:space="preserve"> </w:t>
      </w:r>
    </w:p>
    <w:p w:rsidR="00E44155" w:rsidRPr="00401380" w:rsidRDefault="00E44155" w:rsidP="00641BBC">
      <w:pPr>
        <w:ind w:left="1078" w:hanging="539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ind w:left="1078"/>
        <w:rPr>
          <w:color w:val="000000"/>
          <w:szCs w:val="22"/>
          <w:lang w:val="ru-RU"/>
        </w:rPr>
      </w:pPr>
      <w:r w:rsidRPr="00EC307B">
        <w:rPr>
          <w:color w:val="000000"/>
          <w:szCs w:val="22"/>
          <w:lang w:val="ru-RU"/>
        </w:rPr>
        <w:t xml:space="preserve">Г-н </w:t>
      </w:r>
      <w:proofErr w:type="spellStart"/>
      <w:r w:rsidRPr="00EC307B">
        <w:rPr>
          <w:color w:val="000000"/>
          <w:szCs w:val="22"/>
          <w:lang w:val="ru-RU"/>
        </w:rPr>
        <w:t>Самуэль</w:t>
      </w:r>
      <w:proofErr w:type="spellEnd"/>
      <w:r w:rsidRPr="00EC307B">
        <w:rPr>
          <w:color w:val="000000"/>
          <w:szCs w:val="22"/>
          <w:lang w:val="ru-RU"/>
        </w:rPr>
        <w:t xml:space="preserve"> КАУПЕР ПИНЕДО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ind w:left="1078"/>
        <w:rPr>
          <w:color w:val="000000"/>
          <w:szCs w:val="22"/>
          <w:lang w:val="ru-RU"/>
        </w:rPr>
      </w:pPr>
      <w:r w:rsidRPr="00EC307B">
        <w:rPr>
          <w:color w:val="000000"/>
          <w:szCs w:val="22"/>
          <w:lang w:val="ru-RU"/>
        </w:rPr>
        <w:t xml:space="preserve">Г-н </w:t>
      </w:r>
      <w:proofErr w:type="spellStart"/>
      <w:r w:rsidRPr="00EC307B">
        <w:rPr>
          <w:color w:val="000000"/>
          <w:szCs w:val="22"/>
          <w:lang w:val="ru-RU"/>
        </w:rPr>
        <w:t>Альмоктар</w:t>
      </w:r>
      <w:proofErr w:type="spellEnd"/>
      <w:r w:rsidRPr="00EC307B">
        <w:rPr>
          <w:color w:val="000000"/>
          <w:szCs w:val="22"/>
          <w:lang w:val="ru-RU"/>
        </w:rPr>
        <w:t xml:space="preserve"> МАХАМАДУ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401380" w:rsidP="00524B16">
      <w:pPr>
        <w:ind w:left="1078"/>
        <w:rPr>
          <w:szCs w:val="22"/>
          <w:lang w:val="ru-RU"/>
        </w:rPr>
      </w:pPr>
      <w:r w:rsidRPr="00401380">
        <w:rPr>
          <w:szCs w:val="22"/>
          <w:lang w:val="ru-RU"/>
        </w:rPr>
        <w:t>Г-н Чарльз САЛИЛ КИПЛАГАТ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4415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E44155" w:rsidRPr="00401380" w:rsidRDefault="00401380" w:rsidP="00401380">
      <w:pPr>
        <w:tabs>
          <w:tab w:val="left" w:pos="5170"/>
        </w:tabs>
        <w:ind w:left="5170"/>
        <w:rPr>
          <w:szCs w:val="22"/>
          <w:lang w:val="ru-RU"/>
        </w:rPr>
      </w:pPr>
      <w:r w:rsidRPr="00401380"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401380">
        <w:rPr>
          <w:rFonts w:eastAsia="Times New Roman"/>
          <w:szCs w:val="22"/>
          <w:lang w:val="ru-RU" w:eastAsia="en-US"/>
        </w:rPr>
        <w:t xml:space="preserve">, </w:t>
      </w:r>
      <w:r w:rsidR="00524B16" w:rsidRPr="00401380">
        <w:rPr>
          <w:rFonts w:eastAsia="Times New Roman"/>
          <w:szCs w:val="22"/>
          <w:lang w:val="ru-RU" w:eastAsia="en-US"/>
        </w:rPr>
        <w:t>1</w:t>
      </w:r>
      <w:r w:rsidRPr="00401380">
        <w:rPr>
          <w:rFonts w:eastAsia="Times New Roman"/>
          <w:szCs w:val="22"/>
          <w:lang w:val="ru-RU" w:eastAsia="en-US"/>
        </w:rPr>
        <w:t xml:space="preserve"> декабря</w:t>
      </w:r>
      <w:r w:rsidR="0048631E" w:rsidRPr="00401380">
        <w:rPr>
          <w:rFonts w:eastAsia="Times New Roman"/>
          <w:szCs w:val="22"/>
          <w:lang w:val="ru-RU" w:eastAsia="en-US"/>
        </w:rPr>
        <w:t xml:space="preserve"> 201</w:t>
      </w:r>
      <w:r w:rsidR="00A9782B" w:rsidRPr="00401380">
        <w:rPr>
          <w:rFonts w:eastAsia="Times New Roman"/>
          <w:szCs w:val="22"/>
          <w:lang w:val="ru-RU" w:eastAsia="en-US"/>
        </w:rPr>
        <w:t>6</w:t>
      </w:r>
      <w:r w:rsidRPr="00401380">
        <w:rPr>
          <w:rFonts w:eastAsia="Times New Roman"/>
          <w:szCs w:val="22"/>
          <w:lang w:val="ru-RU" w:eastAsia="en-US"/>
        </w:rPr>
        <w:t xml:space="preserve"> г.</w:t>
      </w:r>
    </w:p>
    <w:p w:rsidR="00E44155" w:rsidRPr="00401380" w:rsidRDefault="00E44155" w:rsidP="00641BBC">
      <w:pPr>
        <w:jc w:val="center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2D791B" w:rsidRPr="00401380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401380" w:rsidSect="002D791B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4A03EF" w:rsidP="00641BBC">
      <w:pPr>
        <w:jc w:val="right"/>
        <w:rPr>
          <w:szCs w:val="22"/>
          <w:highlight w:val="yellow"/>
          <w:lang w:val="ru-RU"/>
        </w:rPr>
      </w:pPr>
      <w:r w:rsidRPr="00401380">
        <w:rPr>
          <w:szCs w:val="22"/>
          <w:highlight w:val="yellow"/>
          <w:lang w:val="ru-RU"/>
        </w:rPr>
        <w:br w:type="column"/>
      </w:r>
    </w:p>
    <w:p w:rsidR="00E44155" w:rsidRPr="00C330E8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Имена членов Консультативного совета:</w:t>
      </w:r>
    </w:p>
    <w:p w:rsidR="00E44155" w:rsidRPr="00C330E8" w:rsidRDefault="00E44155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 xml:space="preserve">Его Превосходительство г-н Майкл </w:t>
      </w:r>
      <w:proofErr w:type="gramStart"/>
      <w:r w:rsidRPr="00EC307B">
        <w:rPr>
          <w:szCs w:val="22"/>
          <w:lang w:val="ru-RU"/>
        </w:rPr>
        <w:t>ТЕНЕ</w:t>
      </w:r>
      <w:proofErr w:type="gramEnd"/>
      <w:r w:rsidRPr="00EC307B">
        <w:rPr>
          <w:szCs w:val="22"/>
          <w:lang w:val="ru-RU"/>
        </w:rPr>
        <w:t>, посол, заместитель Постоянного представителя</w:t>
      </w:r>
      <w:r w:rsidR="00C330E8">
        <w:rPr>
          <w:szCs w:val="22"/>
          <w:lang w:val="ru-RU"/>
        </w:rPr>
        <w:t xml:space="preserve"> Постоянного</w:t>
      </w:r>
      <w:r w:rsidRPr="00EC307B">
        <w:rPr>
          <w:szCs w:val="22"/>
          <w:lang w:val="ru-RU"/>
        </w:rPr>
        <w:t xml:space="preserve"> представительств</w:t>
      </w:r>
      <w:r w:rsidR="00C330E8">
        <w:rPr>
          <w:szCs w:val="22"/>
          <w:lang w:val="ru-RU"/>
        </w:rPr>
        <w:t>а</w:t>
      </w:r>
      <w:r w:rsidRPr="00EC307B">
        <w:rPr>
          <w:szCs w:val="22"/>
          <w:lang w:val="ru-RU"/>
        </w:rPr>
        <w:t xml:space="preserve"> Индонезии в Женеве, Председатель Консультативного совета, заместитель Председателя Межправительственного комитета, член </w:t>
      </w:r>
      <w:proofErr w:type="spellStart"/>
      <w:r w:rsidRPr="002C38B1">
        <w:rPr>
          <w:szCs w:val="22"/>
          <w:lang w:val="ru-RU"/>
        </w:rPr>
        <w:t>ex</w:t>
      </w:r>
      <w:proofErr w:type="spellEnd"/>
      <w:r w:rsidRPr="002C38B1">
        <w:rPr>
          <w:szCs w:val="22"/>
          <w:lang w:val="ru-RU"/>
        </w:rPr>
        <w:t xml:space="preserve"> </w:t>
      </w:r>
      <w:proofErr w:type="spellStart"/>
      <w:r w:rsidRPr="002C38B1">
        <w:rPr>
          <w:szCs w:val="22"/>
          <w:lang w:val="ru-RU"/>
        </w:rPr>
        <w:t>officio</w:t>
      </w:r>
      <w:proofErr w:type="spellEnd"/>
      <w:r w:rsidRPr="00EC307B">
        <w:rPr>
          <w:szCs w:val="22"/>
          <w:lang w:val="ru-RU"/>
        </w:rPr>
        <w:t>,</w:t>
      </w:r>
      <w:r w:rsidRPr="00EC307B">
        <w:rPr>
          <w:i/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641BBC">
      <w:pPr>
        <w:rPr>
          <w:szCs w:val="22"/>
          <w:lang w:val="ru-RU"/>
        </w:rPr>
      </w:pPr>
    </w:p>
    <w:p w:rsidR="00E44155" w:rsidRPr="007D5C0D" w:rsidRDefault="00E44155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 в алфавитном порядке:</w:t>
      </w:r>
      <w:r w:rsidR="00367192" w:rsidRPr="007D5C0D">
        <w:rPr>
          <w:szCs w:val="22"/>
          <w:lang w:val="ru-RU"/>
        </w:rPr>
        <w:t xml:space="preserve"> </w:t>
      </w: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8D7170" w:rsidRDefault="007140BE" w:rsidP="00524B16">
      <w:pPr>
        <w:rPr>
          <w:szCs w:val="22"/>
          <w:lang w:val="ru-RU"/>
        </w:rPr>
      </w:pPr>
      <w:r w:rsidRPr="008D7170">
        <w:rPr>
          <w:szCs w:val="22"/>
          <w:lang w:val="ru-RU"/>
        </w:rPr>
        <w:t>г-н Роджер ЧО, представитель</w:t>
      </w:r>
      <w:r w:rsidR="00C330E8">
        <w:rPr>
          <w:szCs w:val="22"/>
          <w:lang w:val="ru-RU"/>
        </w:rPr>
        <w:t xml:space="preserve"> организации</w:t>
      </w:r>
      <w:r w:rsidRPr="008D7170">
        <w:rPr>
          <w:szCs w:val="22"/>
          <w:lang w:val="ru-RU"/>
        </w:rPr>
        <w:t xml:space="preserve"> </w:t>
      </w:r>
      <w:r w:rsidR="00C330E8">
        <w:rPr>
          <w:szCs w:val="22"/>
          <w:lang w:val="ru-RU"/>
        </w:rPr>
        <w:t>«</w:t>
      </w:r>
      <w:proofErr w:type="spellStart"/>
      <w:r w:rsidR="00524B16" w:rsidRPr="002C38B1">
        <w:rPr>
          <w:szCs w:val="22"/>
        </w:rPr>
        <w:t>Incomindios</w:t>
      </w:r>
      <w:proofErr w:type="spellEnd"/>
      <w:r w:rsidR="00C330E8">
        <w:rPr>
          <w:szCs w:val="22"/>
          <w:lang w:val="ru-RU"/>
        </w:rPr>
        <w:t>»</w:t>
      </w:r>
      <w:r w:rsidR="00524B16" w:rsidRPr="008D7170">
        <w:rPr>
          <w:szCs w:val="22"/>
          <w:lang w:val="ru-RU"/>
        </w:rPr>
        <w:t xml:space="preserve">, </w:t>
      </w:r>
      <w:r w:rsidRPr="008D7170">
        <w:rPr>
          <w:szCs w:val="22"/>
          <w:lang w:val="ru-RU"/>
        </w:rPr>
        <w:t>Швейцария</w:t>
      </w:r>
      <w:r w:rsidR="00524B16" w:rsidRPr="008D7170">
        <w:rPr>
          <w:szCs w:val="22"/>
          <w:lang w:val="ru-RU"/>
        </w:rPr>
        <w:t xml:space="preserve"> 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ru-RU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D7170" w:rsidRDefault="007140BE" w:rsidP="00524B16">
      <w:pPr>
        <w:spacing w:line="260" w:lineRule="atLeast"/>
        <w:rPr>
          <w:szCs w:val="22"/>
          <w:lang w:val="es-ES"/>
        </w:rPr>
      </w:pPr>
      <w:r w:rsidRPr="008D7170">
        <w:rPr>
          <w:szCs w:val="22"/>
          <w:lang w:val="ru-RU"/>
        </w:rPr>
        <w:t xml:space="preserve">г-н </w:t>
      </w:r>
      <w:proofErr w:type="spellStart"/>
      <w:r w:rsidRPr="008D7170">
        <w:rPr>
          <w:szCs w:val="22"/>
          <w:lang w:val="ru-RU"/>
        </w:rPr>
        <w:t>Родриго</w:t>
      </w:r>
      <w:proofErr w:type="spellEnd"/>
      <w:r w:rsidRPr="008D7170">
        <w:rPr>
          <w:szCs w:val="22"/>
          <w:lang w:val="ru-RU"/>
        </w:rPr>
        <w:t xml:space="preserve"> </w:t>
      </w:r>
      <w:proofErr w:type="gramStart"/>
      <w:r w:rsidRPr="008D7170">
        <w:rPr>
          <w:szCs w:val="22"/>
          <w:lang w:val="ru-RU"/>
        </w:rPr>
        <w:t>ДЕ ЛА</w:t>
      </w:r>
      <w:proofErr w:type="gramEnd"/>
      <w:r w:rsidRPr="008D7170">
        <w:rPr>
          <w:szCs w:val="22"/>
          <w:lang w:val="ru-RU"/>
        </w:rPr>
        <w:t xml:space="preserve"> КРУС ИНЛАГО, представитель</w:t>
      </w:r>
      <w:r w:rsidR="00C330E8">
        <w:rPr>
          <w:szCs w:val="22"/>
          <w:lang w:val="ru-RU"/>
        </w:rPr>
        <w:t xml:space="preserve"> организации</w:t>
      </w:r>
      <w:r w:rsidRPr="008D7170">
        <w:rPr>
          <w:szCs w:val="22"/>
          <w:lang w:val="ru-RU"/>
        </w:rPr>
        <w:t xml:space="preserve"> </w:t>
      </w:r>
      <w:r w:rsidR="00C330E8">
        <w:rPr>
          <w:szCs w:val="22"/>
          <w:lang w:val="ru-RU"/>
        </w:rPr>
        <w:t>«</w:t>
      </w:r>
      <w:r w:rsidR="00524B16" w:rsidRPr="002C38B1">
        <w:rPr>
          <w:szCs w:val="22"/>
          <w:lang w:val="es-ES"/>
        </w:rPr>
        <w:t>Llamado de la Tierra</w:t>
      </w:r>
      <w:r w:rsidR="002C38B1">
        <w:rPr>
          <w:szCs w:val="22"/>
          <w:lang w:val="ru-RU"/>
        </w:rPr>
        <w:t>»</w:t>
      </w:r>
      <w:r w:rsidR="00524B16" w:rsidRPr="008D7170">
        <w:rPr>
          <w:szCs w:val="22"/>
          <w:lang w:val="es-ES"/>
        </w:rPr>
        <w:t xml:space="preserve">, </w:t>
      </w:r>
      <w:r w:rsidRPr="008D7170">
        <w:rPr>
          <w:szCs w:val="22"/>
          <w:lang w:val="ru-RU"/>
        </w:rPr>
        <w:t>Эквадор</w:t>
      </w:r>
      <w:r w:rsidR="00524B16" w:rsidRPr="008D7170">
        <w:rPr>
          <w:szCs w:val="22"/>
          <w:lang w:val="es-ES"/>
        </w:rPr>
        <w:t xml:space="preserve"> 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es-ES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es-ES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 xml:space="preserve">г-н </w:t>
      </w:r>
      <w:proofErr w:type="spellStart"/>
      <w:r w:rsidRPr="00EC307B">
        <w:rPr>
          <w:szCs w:val="22"/>
          <w:lang w:val="ru-RU"/>
        </w:rPr>
        <w:t>Парвиз</w:t>
      </w:r>
      <w:proofErr w:type="spellEnd"/>
      <w:r w:rsidRPr="00EC307B">
        <w:rPr>
          <w:szCs w:val="22"/>
          <w:lang w:val="ru-RU"/>
        </w:rPr>
        <w:t xml:space="preserve"> ЭМОМОВ, второй секретарь</w:t>
      </w:r>
      <w:r w:rsidR="00C330E8">
        <w:rPr>
          <w:szCs w:val="22"/>
          <w:lang w:val="ru-RU"/>
        </w:rPr>
        <w:t xml:space="preserve"> Постоянного</w:t>
      </w:r>
      <w:r w:rsidRPr="00EC307B">
        <w:rPr>
          <w:szCs w:val="22"/>
          <w:lang w:val="ru-RU"/>
        </w:rPr>
        <w:t xml:space="preserve"> пр</w:t>
      </w:r>
      <w:r w:rsidR="00C330E8">
        <w:rPr>
          <w:szCs w:val="22"/>
          <w:lang w:val="ru-RU"/>
        </w:rPr>
        <w:t>едставительства</w:t>
      </w:r>
      <w:r w:rsidRPr="00EC307B">
        <w:rPr>
          <w:szCs w:val="22"/>
          <w:lang w:val="ru-RU"/>
        </w:rPr>
        <w:t xml:space="preserve"> Таджикистана, Женева 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140BE" w:rsidRDefault="007140BE" w:rsidP="00524B16">
      <w:pPr>
        <w:spacing w:line="260" w:lineRule="atLeast"/>
        <w:rPr>
          <w:szCs w:val="22"/>
          <w:lang w:val="ru-RU"/>
        </w:rPr>
      </w:pPr>
      <w:r w:rsidRPr="007140BE">
        <w:rPr>
          <w:szCs w:val="22"/>
          <w:lang w:val="ru-RU"/>
        </w:rPr>
        <w:t xml:space="preserve">г-жа </w:t>
      </w:r>
      <w:proofErr w:type="spellStart"/>
      <w:r w:rsidRPr="007140BE">
        <w:rPr>
          <w:szCs w:val="22"/>
          <w:lang w:val="ru-RU"/>
        </w:rPr>
        <w:t>Мелоди</w:t>
      </w:r>
      <w:proofErr w:type="spellEnd"/>
      <w:r w:rsidRPr="007140BE">
        <w:rPr>
          <w:szCs w:val="22"/>
          <w:lang w:val="ru-RU"/>
        </w:rPr>
        <w:t xml:space="preserve"> </w:t>
      </w:r>
      <w:proofErr w:type="spellStart"/>
      <w:r w:rsidRPr="007140BE">
        <w:rPr>
          <w:szCs w:val="22"/>
          <w:lang w:val="ru-RU"/>
        </w:rPr>
        <w:t>Линн</w:t>
      </w:r>
      <w:proofErr w:type="spellEnd"/>
      <w:r w:rsidRPr="007140BE">
        <w:rPr>
          <w:szCs w:val="22"/>
          <w:lang w:val="ru-RU"/>
        </w:rPr>
        <w:t xml:space="preserve"> МАККОЙ, представитель Фонд</w:t>
      </w:r>
      <w:r w:rsidR="00C330E8">
        <w:rPr>
          <w:szCs w:val="22"/>
          <w:lang w:val="ru-RU"/>
        </w:rPr>
        <w:t>а</w:t>
      </w:r>
      <w:r w:rsidRPr="007140BE">
        <w:rPr>
          <w:szCs w:val="22"/>
          <w:lang w:val="ru-RU"/>
        </w:rPr>
        <w:t xml:space="preserve"> защиты прав коренных жителей Америки</w:t>
      </w:r>
      <w:r w:rsidR="002C38B1">
        <w:rPr>
          <w:szCs w:val="22"/>
          <w:lang w:val="ru-RU"/>
        </w:rPr>
        <w:t>, Соединенные Штаты Америки</w:t>
      </w:r>
      <w:r w:rsidRPr="007140BE">
        <w:rPr>
          <w:szCs w:val="22"/>
          <w:lang w:val="ru-RU"/>
        </w:rPr>
        <w:t xml:space="preserve"> </w:t>
      </w:r>
      <w:r w:rsidR="00524B16" w:rsidRPr="007140BE">
        <w:rPr>
          <w:szCs w:val="22"/>
          <w:lang w:val="ru-RU"/>
        </w:rPr>
        <w:t>[</w:t>
      </w:r>
      <w:r w:rsidRPr="007140BE">
        <w:rPr>
          <w:szCs w:val="22"/>
          <w:lang w:val="ru-RU"/>
        </w:rPr>
        <w:t>подпись</w:t>
      </w:r>
      <w:r w:rsidR="00524B16" w:rsidRPr="007140BE">
        <w:rPr>
          <w:szCs w:val="22"/>
          <w:lang w:val="ru-RU"/>
        </w:rPr>
        <w:t>]</w:t>
      </w:r>
    </w:p>
    <w:p w:rsidR="00E44155" w:rsidRPr="007140BE" w:rsidRDefault="00E44155" w:rsidP="00524B16">
      <w:pPr>
        <w:spacing w:line="260" w:lineRule="atLeast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 xml:space="preserve">г-жа </w:t>
      </w:r>
      <w:proofErr w:type="spellStart"/>
      <w:r w:rsidRPr="00EC307B">
        <w:rPr>
          <w:szCs w:val="22"/>
          <w:lang w:val="ru-RU"/>
        </w:rPr>
        <w:t>Ньуста</w:t>
      </w:r>
      <w:proofErr w:type="spellEnd"/>
      <w:r w:rsidRPr="00EC307B">
        <w:rPr>
          <w:szCs w:val="22"/>
          <w:lang w:val="ru-RU"/>
        </w:rPr>
        <w:t xml:space="preserve"> МАЛДОНАДО, третий секретарь Постоянно</w:t>
      </w:r>
      <w:r w:rsidR="00C330E8">
        <w:rPr>
          <w:szCs w:val="22"/>
          <w:lang w:val="ru-RU"/>
        </w:rPr>
        <w:t>го</w:t>
      </w:r>
      <w:r w:rsidRPr="00EC307B">
        <w:rPr>
          <w:szCs w:val="22"/>
          <w:lang w:val="ru-RU"/>
        </w:rPr>
        <w:t xml:space="preserve"> представительств</w:t>
      </w:r>
      <w:r w:rsidR="00C330E8">
        <w:rPr>
          <w:szCs w:val="22"/>
          <w:lang w:val="ru-RU"/>
        </w:rPr>
        <w:t>а</w:t>
      </w:r>
      <w:r w:rsidRPr="00EC307B">
        <w:rPr>
          <w:szCs w:val="22"/>
          <w:lang w:val="ru-RU"/>
        </w:rPr>
        <w:t xml:space="preserve"> Эквадора, Женева 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г-н Карло Мария МАРЕНГИ, атташе по вопросам торговли и</w:t>
      </w:r>
      <w:r w:rsidR="00C330E8">
        <w:rPr>
          <w:szCs w:val="22"/>
          <w:lang w:val="ru-RU"/>
        </w:rPr>
        <w:t xml:space="preserve"> интеллектуальной собственности Постоянного представительства</w:t>
      </w:r>
      <w:r w:rsidRPr="00EC307B">
        <w:rPr>
          <w:szCs w:val="22"/>
          <w:lang w:val="ru-RU"/>
        </w:rPr>
        <w:t xml:space="preserve"> Святого Престола, Женева 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716F4" w:rsidRDefault="007140BE" w:rsidP="00524B16">
      <w:pPr>
        <w:spacing w:line="260" w:lineRule="atLeast"/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г-жа </w:t>
      </w:r>
      <w:proofErr w:type="spellStart"/>
      <w:r w:rsidRPr="008716F4">
        <w:rPr>
          <w:szCs w:val="22"/>
          <w:lang w:val="ru-RU"/>
        </w:rPr>
        <w:t>Бойпел</w:t>
      </w:r>
      <w:r w:rsidR="00B82179">
        <w:rPr>
          <w:szCs w:val="22"/>
          <w:lang w:val="ru-RU"/>
        </w:rPr>
        <w:t>о</w:t>
      </w:r>
      <w:proofErr w:type="spellEnd"/>
      <w:r w:rsidR="00B82179">
        <w:rPr>
          <w:szCs w:val="22"/>
          <w:lang w:val="ru-RU"/>
        </w:rPr>
        <w:t xml:space="preserve"> СИТХОЛЕ, первый секретарь (торговля</w:t>
      </w:r>
      <w:r w:rsidRPr="008716F4">
        <w:rPr>
          <w:szCs w:val="22"/>
          <w:lang w:val="ru-RU"/>
        </w:rPr>
        <w:t>) Постоянно</w:t>
      </w:r>
      <w:r w:rsidR="00C330E8">
        <w:rPr>
          <w:szCs w:val="22"/>
          <w:lang w:val="ru-RU"/>
        </w:rPr>
        <w:t>го</w:t>
      </w:r>
      <w:r w:rsidRPr="008716F4">
        <w:rPr>
          <w:szCs w:val="22"/>
          <w:lang w:val="ru-RU"/>
        </w:rPr>
        <w:t xml:space="preserve"> представительств</w:t>
      </w:r>
      <w:r w:rsidR="00C330E8">
        <w:rPr>
          <w:szCs w:val="22"/>
          <w:lang w:val="ru-RU"/>
        </w:rPr>
        <w:t>а</w:t>
      </w:r>
      <w:r w:rsidRPr="008716F4">
        <w:rPr>
          <w:szCs w:val="22"/>
          <w:lang w:val="ru-RU"/>
        </w:rPr>
        <w:t xml:space="preserve"> Ботсваны, Женева</w:t>
      </w:r>
      <w:r w:rsidR="00524B16" w:rsidRPr="008716F4">
        <w:rPr>
          <w:szCs w:val="22"/>
          <w:lang w:val="ru-RU"/>
        </w:rPr>
        <w:t xml:space="preserve"> [</w:t>
      </w:r>
      <w:r w:rsidRPr="008716F4">
        <w:rPr>
          <w:szCs w:val="22"/>
          <w:lang w:val="ru-RU"/>
        </w:rPr>
        <w:t>подпись</w:t>
      </w:r>
      <w:r w:rsidR="00524B16" w:rsidRPr="008716F4">
        <w:rPr>
          <w:szCs w:val="22"/>
          <w:lang w:val="ru-RU"/>
        </w:rPr>
        <w:t>]</w:t>
      </w:r>
    </w:p>
    <w:p w:rsidR="00E44155" w:rsidRPr="008716F4" w:rsidRDefault="00E44155" w:rsidP="00524B16">
      <w:pPr>
        <w:spacing w:line="260" w:lineRule="atLeast"/>
        <w:rPr>
          <w:szCs w:val="22"/>
          <w:highlight w:val="yellow"/>
          <w:lang w:val="ru-RU"/>
        </w:rPr>
      </w:pPr>
    </w:p>
    <w:p w:rsidR="00E44155" w:rsidRPr="008716F4" w:rsidRDefault="008716F4" w:rsidP="00524B16">
      <w:pPr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г-н </w:t>
      </w:r>
      <w:proofErr w:type="spellStart"/>
      <w:r w:rsidRPr="008716F4">
        <w:rPr>
          <w:szCs w:val="22"/>
          <w:lang w:val="ru-RU"/>
        </w:rPr>
        <w:t>Арнел</w:t>
      </w:r>
      <w:proofErr w:type="spellEnd"/>
      <w:r w:rsidRPr="008716F4">
        <w:rPr>
          <w:szCs w:val="22"/>
          <w:lang w:val="ru-RU"/>
        </w:rPr>
        <w:t xml:space="preserve"> </w:t>
      </w:r>
      <w:r w:rsidR="002C38B1" w:rsidRPr="008716F4">
        <w:rPr>
          <w:szCs w:val="22"/>
          <w:lang w:val="ru-RU"/>
        </w:rPr>
        <w:t>ТАЛИСАЙОН</w:t>
      </w:r>
      <w:r w:rsidRPr="008716F4">
        <w:rPr>
          <w:szCs w:val="22"/>
          <w:lang w:val="ru-RU"/>
        </w:rPr>
        <w:t>, первый секретарь, консул</w:t>
      </w:r>
      <w:r w:rsidR="00C330E8">
        <w:rPr>
          <w:szCs w:val="22"/>
          <w:lang w:val="ru-RU"/>
        </w:rPr>
        <w:t xml:space="preserve"> Постоянного представительства</w:t>
      </w:r>
      <w:r w:rsidRPr="008716F4">
        <w:rPr>
          <w:szCs w:val="22"/>
          <w:lang w:val="ru-RU"/>
        </w:rPr>
        <w:t xml:space="preserve"> Филиппин, Женева</w:t>
      </w:r>
      <w:r w:rsidR="00A9134C" w:rsidRPr="008716F4">
        <w:rPr>
          <w:szCs w:val="22"/>
          <w:lang w:val="ru-RU"/>
        </w:rPr>
        <w:t xml:space="preserve"> [</w:t>
      </w:r>
      <w:r w:rsidRPr="008716F4">
        <w:rPr>
          <w:szCs w:val="22"/>
          <w:lang w:val="ru-RU"/>
        </w:rPr>
        <w:t>подпись</w:t>
      </w:r>
      <w:r w:rsidR="00A9134C" w:rsidRPr="008716F4">
        <w:rPr>
          <w:szCs w:val="22"/>
          <w:lang w:val="ru-RU"/>
        </w:rPr>
        <w:t>]</w:t>
      </w:r>
    </w:p>
    <w:p w:rsidR="00E44155" w:rsidRPr="008716F4" w:rsidRDefault="00E44155" w:rsidP="00641BBC">
      <w:pPr>
        <w:rPr>
          <w:rStyle w:val="hps"/>
          <w:szCs w:val="22"/>
          <w:lang w:val="ru-RU"/>
        </w:rPr>
      </w:pPr>
    </w:p>
    <w:p w:rsidR="00E44155" w:rsidRPr="008716F4" w:rsidRDefault="00E44155" w:rsidP="00641BBC">
      <w:pPr>
        <w:rPr>
          <w:szCs w:val="22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rPr>
          <w:sz w:val="22"/>
          <w:szCs w:val="22"/>
        </w:rPr>
      </w:pPr>
      <w:r w:rsidRPr="00EC307B">
        <w:rPr>
          <w:sz w:val="22"/>
          <w:szCs w:val="22"/>
          <w:lang w:val="ru-RU"/>
        </w:rPr>
        <w:t>[Конец приложения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2D791B">
      <w:headerReference w:type="default" r:id="rId13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FB" w:rsidRDefault="001175FB">
      <w:r>
        <w:separator/>
      </w:r>
    </w:p>
    <w:p w:rsidR="001175FB" w:rsidRDefault="001175FB"/>
  </w:endnote>
  <w:endnote w:type="continuationSeparator" w:id="0">
    <w:p w:rsidR="001175FB" w:rsidRDefault="001175FB" w:rsidP="003B38C1">
      <w:r>
        <w:separator/>
      </w:r>
    </w:p>
    <w:p w:rsidR="001175FB" w:rsidRPr="003B38C1" w:rsidRDefault="001175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175FB" w:rsidRDefault="001175FB"/>
  </w:endnote>
  <w:endnote w:type="continuationNotice" w:id="1">
    <w:p w:rsidR="001175FB" w:rsidRPr="003B38C1" w:rsidRDefault="001175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175FB" w:rsidRDefault="0011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FB" w:rsidRDefault="001175FB">
      <w:r>
        <w:separator/>
      </w:r>
    </w:p>
    <w:p w:rsidR="001175FB" w:rsidRDefault="001175FB"/>
  </w:footnote>
  <w:footnote w:type="continuationSeparator" w:id="0">
    <w:p w:rsidR="001175FB" w:rsidRDefault="001175FB" w:rsidP="008B60B2">
      <w:r>
        <w:separator/>
      </w:r>
    </w:p>
    <w:p w:rsidR="001175FB" w:rsidRPr="00ED77FB" w:rsidRDefault="001175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175FB" w:rsidRDefault="001175FB"/>
  </w:footnote>
  <w:footnote w:type="continuationNotice" w:id="1">
    <w:p w:rsidR="001175FB" w:rsidRPr="00ED77FB" w:rsidRDefault="001175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175FB" w:rsidRDefault="00117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334014">
      <w:rPr>
        <w:szCs w:val="22"/>
      </w:rPr>
      <w:t>3</w:t>
    </w:r>
    <w:r w:rsidR="00524B16">
      <w:rPr>
        <w:szCs w:val="22"/>
      </w:rPr>
      <w:t>2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7D5C0D" w:rsidP="004A03E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  <w:lang w:val="ru-RU"/>
      </w:rPr>
      <w:t>стр</w:t>
    </w:r>
    <w:proofErr w:type="spellEnd"/>
    <w:r w:rsidRPr="007D5C0D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5A2037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524B16" w:rsidRPr="007D5C0D">
      <w:rPr>
        <w:szCs w:val="22"/>
        <w:lang w:val="ru-RU"/>
      </w:rPr>
      <w:t>2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</w:t>
    </w:r>
    <w:r w:rsidR="00DC5C18" w:rsidRPr="007D5C0D">
      <w:rPr>
        <w:rStyle w:val="PageNumber"/>
        <w:szCs w:val="22"/>
        <w:lang w:val="ru-RU"/>
      </w:rPr>
      <w:t>2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</w:t>
    </w:r>
    <w:r w:rsidR="00504D27">
      <w:t>3</w:t>
    </w:r>
    <w:r w:rsidR="00524B16">
      <w:t>2</w:t>
    </w:r>
    <w:r>
      <w:t>/INF/</w:t>
    </w:r>
    <w:r w:rsidR="00D05221">
      <w:t>6</w:t>
    </w:r>
  </w:p>
  <w:p w:rsidR="00DC5C18" w:rsidRPr="00401380" w:rsidRDefault="00401380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524B16" w:rsidRPr="007D5C0D">
      <w:rPr>
        <w:szCs w:val="22"/>
        <w:lang w:val="ru-RU"/>
      </w:rPr>
      <w:t>2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3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175FB"/>
    <w:rsid w:val="00125298"/>
    <w:rsid w:val="00132BF1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928D3"/>
    <w:rsid w:val="00296EB8"/>
    <w:rsid w:val="002B6AF2"/>
    <w:rsid w:val="002C0230"/>
    <w:rsid w:val="002C070E"/>
    <w:rsid w:val="002C11D0"/>
    <w:rsid w:val="002C38B1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79A2"/>
    <w:rsid w:val="003D4249"/>
    <w:rsid w:val="003E7861"/>
    <w:rsid w:val="00400AED"/>
    <w:rsid w:val="00401380"/>
    <w:rsid w:val="00410AD9"/>
    <w:rsid w:val="00412468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B25F6"/>
    <w:rsid w:val="004B368E"/>
    <w:rsid w:val="004C74F7"/>
    <w:rsid w:val="004E33EC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037"/>
    <w:rsid w:val="005A266B"/>
    <w:rsid w:val="005D4A0E"/>
    <w:rsid w:val="005E5E7B"/>
    <w:rsid w:val="005F2E15"/>
    <w:rsid w:val="00604EEE"/>
    <w:rsid w:val="00605827"/>
    <w:rsid w:val="0060783F"/>
    <w:rsid w:val="0062053E"/>
    <w:rsid w:val="006248A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A71AB"/>
    <w:rsid w:val="006C13EE"/>
    <w:rsid w:val="006D3662"/>
    <w:rsid w:val="006D4B11"/>
    <w:rsid w:val="00701518"/>
    <w:rsid w:val="007058FB"/>
    <w:rsid w:val="007140BE"/>
    <w:rsid w:val="007260EB"/>
    <w:rsid w:val="007304E2"/>
    <w:rsid w:val="00733540"/>
    <w:rsid w:val="00797247"/>
    <w:rsid w:val="007978F8"/>
    <w:rsid w:val="007A56BE"/>
    <w:rsid w:val="007B3A36"/>
    <w:rsid w:val="007B6945"/>
    <w:rsid w:val="007B6A58"/>
    <w:rsid w:val="007D002E"/>
    <w:rsid w:val="007D1613"/>
    <w:rsid w:val="007D5C0D"/>
    <w:rsid w:val="007F00CD"/>
    <w:rsid w:val="007F0764"/>
    <w:rsid w:val="007F30F2"/>
    <w:rsid w:val="008077F9"/>
    <w:rsid w:val="008078F6"/>
    <w:rsid w:val="00850804"/>
    <w:rsid w:val="00862C69"/>
    <w:rsid w:val="00865C86"/>
    <w:rsid w:val="008716F4"/>
    <w:rsid w:val="008A0427"/>
    <w:rsid w:val="008A6CF7"/>
    <w:rsid w:val="008B2CC1"/>
    <w:rsid w:val="008B4B69"/>
    <w:rsid w:val="008B60B2"/>
    <w:rsid w:val="008C53FB"/>
    <w:rsid w:val="008D7170"/>
    <w:rsid w:val="008E5A62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9134C"/>
    <w:rsid w:val="00A9782B"/>
    <w:rsid w:val="00AA4AC6"/>
    <w:rsid w:val="00AC205C"/>
    <w:rsid w:val="00AD147D"/>
    <w:rsid w:val="00AD7CEE"/>
    <w:rsid w:val="00B05A69"/>
    <w:rsid w:val="00B20A6D"/>
    <w:rsid w:val="00B24D32"/>
    <w:rsid w:val="00B374CD"/>
    <w:rsid w:val="00B42070"/>
    <w:rsid w:val="00B62934"/>
    <w:rsid w:val="00B62A81"/>
    <w:rsid w:val="00B631AD"/>
    <w:rsid w:val="00B66F93"/>
    <w:rsid w:val="00B763A7"/>
    <w:rsid w:val="00B77F44"/>
    <w:rsid w:val="00B82179"/>
    <w:rsid w:val="00B87BF6"/>
    <w:rsid w:val="00B9116B"/>
    <w:rsid w:val="00B9734B"/>
    <w:rsid w:val="00BB3324"/>
    <w:rsid w:val="00C00149"/>
    <w:rsid w:val="00C0290A"/>
    <w:rsid w:val="00C050B5"/>
    <w:rsid w:val="00C11BFE"/>
    <w:rsid w:val="00C25D62"/>
    <w:rsid w:val="00C329A1"/>
    <w:rsid w:val="00C330E8"/>
    <w:rsid w:val="00C53D1A"/>
    <w:rsid w:val="00C560D8"/>
    <w:rsid w:val="00C67326"/>
    <w:rsid w:val="00C7008E"/>
    <w:rsid w:val="00C7689F"/>
    <w:rsid w:val="00C804C9"/>
    <w:rsid w:val="00C91168"/>
    <w:rsid w:val="00C94629"/>
    <w:rsid w:val="00C94FEF"/>
    <w:rsid w:val="00C97EE7"/>
    <w:rsid w:val="00CD0344"/>
    <w:rsid w:val="00CD5231"/>
    <w:rsid w:val="00CD6461"/>
    <w:rsid w:val="00CE0D7E"/>
    <w:rsid w:val="00CE6072"/>
    <w:rsid w:val="00CF4938"/>
    <w:rsid w:val="00D00A34"/>
    <w:rsid w:val="00D05221"/>
    <w:rsid w:val="00D16BCE"/>
    <w:rsid w:val="00D311CE"/>
    <w:rsid w:val="00D32884"/>
    <w:rsid w:val="00D35B07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6C0"/>
    <w:rsid w:val="00E1688F"/>
    <w:rsid w:val="00E1691C"/>
    <w:rsid w:val="00E335FE"/>
    <w:rsid w:val="00E44155"/>
    <w:rsid w:val="00E5021F"/>
    <w:rsid w:val="00E51CCF"/>
    <w:rsid w:val="00E57181"/>
    <w:rsid w:val="00E628F3"/>
    <w:rsid w:val="00E63A31"/>
    <w:rsid w:val="00E70901"/>
    <w:rsid w:val="00E723E9"/>
    <w:rsid w:val="00EA5564"/>
    <w:rsid w:val="00EA5730"/>
    <w:rsid w:val="00EC307B"/>
    <w:rsid w:val="00EC4D4C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340E"/>
    <w:rsid w:val="00F66152"/>
    <w:rsid w:val="00F87D93"/>
    <w:rsid w:val="00F962B0"/>
    <w:rsid w:val="00F96416"/>
    <w:rsid w:val="00FB1681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SILAKOVA Olga</cp:lastModifiedBy>
  <cp:revision>9</cp:revision>
  <cp:lastPrinted>2017-01-18T09:01:00Z</cp:lastPrinted>
  <dcterms:created xsi:type="dcterms:W3CDTF">2017-01-17T13:56:00Z</dcterms:created>
  <dcterms:modified xsi:type="dcterms:W3CDTF">2017-01-18T10:27:00Z</dcterms:modified>
</cp:coreProperties>
</file>