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D648D" w:rsidRPr="002D648D" w:rsidTr="008D79C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D648D" w:rsidRDefault="00EC4E49" w:rsidP="00916EE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D648D" w:rsidRDefault="008D79C5" w:rsidP="00916EE2">
            <w:pPr>
              <w:rPr>
                <w:lang w:val="fr-FR"/>
              </w:rPr>
            </w:pPr>
            <w:r w:rsidRPr="002D648D">
              <w:rPr>
                <w:noProof/>
                <w:lang w:val="en-US" w:eastAsia="en-US"/>
              </w:rPr>
              <w:drawing>
                <wp:inline distT="0" distB="0" distL="0" distR="0" wp14:anchorId="014120C2" wp14:editId="3A926D12">
                  <wp:extent cx="1858010" cy="1323975"/>
                  <wp:effectExtent l="0" t="0" r="889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D648D" w:rsidRDefault="008D79C5" w:rsidP="00916EE2">
            <w:pPr>
              <w:jc w:val="right"/>
              <w:rPr>
                <w:lang w:val="fr-FR"/>
              </w:rPr>
            </w:pPr>
            <w:r w:rsidRPr="002D648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D648D" w:rsidRPr="002D648D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D648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2D648D" w:rsidRPr="002D648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D79C5" w:rsidRPr="002D648D" w:rsidRDefault="008D79C5" w:rsidP="008D79C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D648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D648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D648D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8D79C5" w:rsidRPr="002D648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D79C5" w:rsidRPr="002D648D" w:rsidRDefault="008D79C5" w:rsidP="008D79C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D648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D648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2D648D">
              <w:rPr>
                <w:rFonts w:ascii="Arial Black" w:hAnsi="Arial Black"/>
                <w:caps/>
                <w:sz w:val="15"/>
                <w:lang w:val="fr-FR"/>
              </w:rPr>
              <w:t xml:space="preserve"> 14 décembre 2018</w:t>
            </w:r>
          </w:p>
        </w:tc>
      </w:tr>
    </w:tbl>
    <w:p w:rsidR="001E10F0" w:rsidRPr="002D648D" w:rsidRDefault="001E10F0" w:rsidP="008B2CC1">
      <w:pPr>
        <w:rPr>
          <w:lang w:val="fr-FR"/>
        </w:rPr>
      </w:pPr>
    </w:p>
    <w:p w:rsidR="001E10F0" w:rsidRPr="002D648D" w:rsidRDefault="001E10F0" w:rsidP="008B2CC1">
      <w:pPr>
        <w:rPr>
          <w:lang w:val="fr-FR"/>
        </w:rPr>
      </w:pPr>
    </w:p>
    <w:p w:rsidR="001E10F0" w:rsidRPr="002D648D" w:rsidRDefault="001E10F0" w:rsidP="008B2CC1">
      <w:pPr>
        <w:rPr>
          <w:lang w:val="fr-FR"/>
        </w:rPr>
      </w:pPr>
    </w:p>
    <w:p w:rsidR="001E10F0" w:rsidRPr="002D648D" w:rsidRDefault="001E10F0" w:rsidP="008B2CC1">
      <w:pPr>
        <w:rPr>
          <w:lang w:val="fr-FR"/>
        </w:rPr>
      </w:pPr>
    </w:p>
    <w:p w:rsidR="001E10F0" w:rsidRPr="002D648D" w:rsidRDefault="001E10F0" w:rsidP="008B2CC1">
      <w:pPr>
        <w:rPr>
          <w:lang w:val="fr-FR"/>
        </w:rPr>
      </w:pPr>
    </w:p>
    <w:p w:rsidR="001E10F0" w:rsidRPr="002D648D" w:rsidRDefault="003669C4" w:rsidP="003669C4">
      <w:pPr>
        <w:rPr>
          <w:b/>
          <w:sz w:val="28"/>
          <w:szCs w:val="28"/>
          <w:lang w:val="fr-FR"/>
        </w:rPr>
      </w:pPr>
      <w:r w:rsidRPr="002D648D">
        <w:rPr>
          <w:b/>
          <w:sz w:val="28"/>
          <w:szCs w:val="28"/>
          <w:lang w:val="fr-FR"/>
        </w:rPr>
        <w:t>Comité intergouvernemental de la propriété intellectuelle relative aux</w:t>
      </w:r>
      <w:r w:rsidR="00281E8B" w:rsidRPr="002D648D">
        <w:rPr>
          <w:b/>
          <w:sz w:val="28"/>
          <w:szCs w:val="28"/>
          <w:lang w:val="fr-FR"/>
        </w:rPr>
        <w:t> </w:t>
      </w:r>
      <w:r w:rsidRPr="002D648D">
        <w:rPr>
          <w:b/>
          <w:sz w:val="28"/>
          <w:szCs w:val="28"/>
          <w:lang w:val="fr-FR"/>
        </w:rPr>
        <w:t>ressources génétiques, aux savoirs traditionnels et au folklore</w:t>
      </w:r>
    </w:p>
    <w:p w:rsidR="001E10F0" w:rsidRPr="002D648D" w:rsidRDefault="001E10F0" w:rsidP="003845C1">
      <w:pPr>
        <w:rPr>
          <w:lang w:val="fr-FR"/>
        </w:rPr>
      </w:pPr>
    </w:p>
    <w:p w:rsidR="001E10F0" w:rsidRPr="002D648D" w:rsidRDefault="001E10F0" w:rsidP="003845C1">
      <w:pPr>
        <w:rPr>
          <w:lang w:val="fr-FR"/>
        </w:rPr>
      </w:pPr>
    </w:p>
    <w:p w:rsidR="001E10F0" w:rsidRPr="002D648D" w:rsidRDefault="003669C4" w:rsidP="003669C4">
      <w:pPr>
        <w:rPr>
          <w:b/>
          <w:sz w:val="24"/>
          <w:szCs w:val="24"/>
          <w:lang w:val="fr-FR"/>
        </w:rPr>
      </w:pPr>
      <w:r w:rsidRPr="002D648D">
        <w:rPr>
          <w:b/>
          <w:sz w:val="24"/>
          <w:szCs w:val="24"/>
          <w:lang w:val="fr-FR"/>
        </w:rPr>
        <w:t>Trente</w:t>
      </w:r>
      <w:r w:rsidR="002D648D">
        <w:rPr>
          <w:b/>
          <w:sz w:val="24"/>
          <w:szCs w:val="24"/>
          <w:lang w:val="fr-FR"/>
        </w:rPr>
        <w:t>-</w:t>
      </w:r>
      <w:r w:rsidRPr="002D648D">
        <w:rPr>
          <w:b/>
          <w:sz w:val="24"/>
          <w:szCs w:val="24"/>
          <w:lang w:val="fr-FR"/>
        </w:rPr>
        <w:t>huit</w:t>
      </w:r>
      <w:r w:rsidR="002D648D">
        <w:rPr>
          <w:b/>
          <w:sz w:val="24"/>
          <w:szCs w:val="24"/>
          <w:lang w:val="fr-FR"/>
        </w:rPr>
        <w:t>ième session</w:t>
      </w:r>
    </w:p>
    <w:p w:rsidR="001E10F0" w:rsidRPr="002D648D" w:rsidRDefault="003669C4" w:rsidP="003669C4">
      <w:pPr>
        <w:rPr>
          <w:lang w:val="fr-FR"/>
        </w:rPr>
      </w:pPr>
      <w:r w:rsidRPr="002D648D">
        <w:rPr>
          <w:b/>
          <w:sz w:val="24"/>
          <w:szCs w:val="24"/>
          <w:lang w:val="fr-FR"/>
        </w:rPr>
        <w:t>Genève, 10 – 14</w:t>
      </w:r>
      <w:r w:rsidR="007C5F58" w:rsidRPr="002D648D">
        <w:rPr>
          <w:b/>
          <w:sz w:val="24"/>
          <w:szCs w:val="24"/>
          <w:lang w:val="fr-FR"/>
        </w:rPr>
        <w:t> </w:t>
      </w:r>
      <w:r w:rsidRPr="002D648D">
        <w:rPr>
          <w:b/>
          <w:sz w:val="24"/>
          <w:szCs w:val="24"/>
          <w:lang w:val="fr-FR"/>
        </w:rPr>
        <w:t>décembre</w:t>
      </w:r>
      <w:r w:rsidR="007C5F58" w:rsidRPr="002D648D">
        <w:rPr>
          <w:b/>
          <w:sz w:val="24"/>
          <w:szCs w:val="24"/>
          <w:lang w:val="fr-FR"/>
        </w:rPr>
        <w:t> </w:t>
      </w:r>
      <w:r w:rsidRPr="002D648D">
        <w:rPr>
          <w:b/>
          <w:sz w:val="24"/>
          <w:szCs w:val="24"/>
          <w:lang w:val="fr-FR"/>
        </w:rPr>
        <w:t>2018</w:t>
      </w:r>
    </w:p>
    <w:p w:rsidR="001E10F0" w:rsidRPr="002D648D" w:rsidRDefault="001E10F0" w:rsidP="008B2CC1">
      <w:pPr>
        <w:rPr>
          <w:lang w:val="fr-FR"/>
        </w:rPr>
      </w:pPr>
    </w:p>
    <w:p w:rsidR="001E10F0" w:rsidRPr="002D648D" w:rsidRDefault="001E10F0" w:rsidP="008B2CC1">
      <w:pPr>
        <w:rPr>
          <w:lang w:val="fr-FR"/>
        </w:rPr>
      </w:pPr>
    </w:p>
    <w:p w:rsidR="001E10F0" w:rsidRPr="002D648D" w:rsidRDefault="001E10F0" w:rsidP="008B2CC1">
      <w:pPr>
        <w:rPr>
          <w:lang w:val="fr-FR"/>
        </w:rPr>
      </w:pPr>
    </w:p>
    <w:p w:rsidR="001E10F0" w:rsidRPr="002D648D" w:rsidRDefault="00FB28CD" w:rsidP="00191598">
      <w:pPr>
        <w:rPr>
          <w:caps/>
          <w:sz w:val="24"/>
          <w:lang w:val="fr-FR"/>
        </w:rPr>
      </w:pPr>
      <w:bookmarkStart w:id="1" w:name="TitleOfDoc"/>
      <w:bookmarkEnd w:id="1"/>
      <w:r>
        <w:rPr>
          <w:caps/>
          <w:sz w:val="24"/>
          <w:lang w:val="fr-FR"/>
        </w:rPr>
        <w:t>D</w:t>
      </w:r>
      <w:r w:rsidR="00191598" w:rsidRPr="002D648D">
        <w:rPr>
          <w:caps/>
          <w:sz w:val="24"/>
          <w:lang w:val="fr-FR"/>
        </w:rPr>
        <w:t>écisions de la trente</w:t>
      </w:r>
      <w:r w:rsidR="002D648D">
        <w:rPr>
          <w:caps/>
          <w:sz w:val="24"/>
          <w:lang w:val="fr-FR"/>
        </w:rPr>
        <w:t>-</w:t>
      </w:r>
      <w:r w:rsidR="00191598" w:rsidRPr="002D648D">
        <w:rPr>
          <w:caps/>
          <w:sz w:val="24"/>
          <w:lang w:val="fr-FR"/>
        </w:rPr>
        <w:t>huit</w:t>
      </w:r>
      <w:r w:rsidR="002D648D">
        <w:rPr>
          <w:caps/>
          <w:sz w:val="24"/>
          <w:lang w:val="fr-FR"/>
        </w:rPr>
        <w:t>ième session</w:t>
      </w:r>
      <w:r w:rsidR="00191598" w:rsidRPr="002D648D">
        <w:rPr>
          <w:caps/>
          <w:sz w:val="24"/>
          <w:lang w:val="fr-FR"/>
        </w:rPr>
        <w:t xml:space="preserve"> du comité</w:t>
      </w:r>
    </w:p>
    <w:p w:rsidR="001E10F0" w:rsidRPr="002D648D" w:rsidRDefault="001E10F0" w:rsidP="008B2CC1">
      <w:pPr>
        <w:rPr>
          <w:lang w:val="fr-FR"/>
        </w:rPr>
      </w:pPr>
    </w:p>
    <w:p w:rsidR="001E10F0" w:rsidRPr="002D648D" w:rsidRDefault="00FB28CD" w:rsidP="00191598">
      <w:pPr>
        <w:rPr>
          <w:i/>
          <w:lang w:val="fr-FR"/>
        </w:rPr>
      </w:pPr>
      <w:bookmarkStart w:id="2" w:name="Prepared"/>
      <w:bookmarkEnd w:id="2"/>
      <w:r>
        <w:rPr>
          <w:i/>
          <w:lang w:val="fr-FR"/>
        </w:rPr>
        <w:t>adoptées par le comité</w:t>
      </w:r>
    </w:p>
    <w:p w:rsidR="001E10F0" w:rsidRPr="002D648D" w:rsidRDefault="001E10F0">
      <w:pPr>
        <w:rPr>
          <w:lang w:val="fr-FR"/>
        </w:rPr>
      </w:pPr>
    </w:p>
    <w:p w:rsidR="001E10F0" w:rsidRPr="002D648D" w:rsidRDefault="001E10F0">
      <w:pPr>
        <w:rPr>
          <w:lang w:val="fr-FR"/>
        </w:rPr>
      </w:pPr>
    </w:p>
    <w:p w:rsidR="001E10F0" w:rsidRPr="002D648D" w:rsidRDefault="008A3814">
      <w:pPr>
        <w:rPr>
          <w:lang w:val="fr-FR"/>
        </w:rPr>
      </w:pPr>
      <w:r w:rsidRPr="002D648D">
        <w:rPr>
          <w:lang w:val="fr-FR"/>
        </w:rPr>
        <w:br w:type="page"/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lastRenderedPageBreak/>
        <w:t>Décision en ce qui concerne le point 2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  <w:r w:rsidR="002D648D">
        <w:rPr>
          <w:lang w:val="fr-FR"/>
        </w:rPr>
        <w:t> :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Adoption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</w:p>
    <w:p w:rsidR="001E10F0" w:rsidRPr="002D648D" w:rsidRDefault="001E10F0" w:rsidP="00281E8B">
      <w:pPr>
        <w:rPr>
          <w:lang w:val="fr-FR"/>
        </w:rPr>
      </w:pPr>
    </w:p>
    <w:p w:rsidR="001E10F0" w:rsidRPr="002D648D" w:rsidRDefault="00191598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>Le président a soumis pour adoption le projet d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 diffusé sous la cote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WIPO/GRTKF/IC/38/1</w:t>
      </w:r>
      <w:r w:rsidR="00CF1AB1" w:rsidRPr="002D648D">
        <w:rPr>
          <w:lang w:val="fr-FR"/>
        </w:rPr>
        <w:t> </w:t>
      </w:r>
      <w:r w:rsidRPr="002D648D">
        <w:rPr>
          <w:lang w:val="fr-FR"/>
        </w:rPr>
        <w:t>Prov.</w:t>
      </w:r>
      <w:r w:rsidR="006E5844" w:rsidRPr="002D648D">
        <w:rPr>
          <w:lang w:val="fr-FR"/>
        </w:rPr>
        <w:t>3</w:t>
      </w:r>
      <w:r w:rsidRPr="002D648D">
        <w:rPr>
          <w:lang w:val="fr-FR"/>
        </w:rPr>
        <w:t>, qui a été adopté.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Décision en ce qui concerne le point 3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  <w:r w:rsidR="002D648D">
        <w:rPr>
          <w:lang w:val="fr-FR"/>
        </w:rPr>
        <w:t> :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Adoption du rapport de la trente</w:t>
      </w:r>
      <w:r w:rsidR="002D648D">
        <w:rPr>
          <w:lang w:val="fr-FR"/>
        </w:rPr>
        <w:t>-</w:t>
      </w:r>
      <w:r w:rsidRPr="002D648D">
        <w:rPr>
          <w:lang w:val="fr-FR"/>
        </w:rPr>
        <w:t>six</w:t>
      </w:r>
      <w:r w:rsidR="002D648D">
        <w:rPr>
          <w:lang w:val="fr-FR"/>
        </w:rPr>
        <w:t>ième session</w:t>
      </w:r>
    </w:p>
    <w:p w:rsidR="001E10F0" w:rsidRPr="002D648D" w:rsidRDefault="001E10F0" w:rsidP="00281E8B">
      <w:pPr>
        <w:rPr>
          <w:lang w:val="fr-FR"/>
        </w:rPr>
      </w:pPr>
    </w:p>
    <w:p w:rsidR="001E10F0" w:rsidRPr="002D648D" w:rsidRDefault="00191598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>Le président a soumis pour adoption le projet de rapport de la trente</w:t>
      </w:r>
      <w:r w:rsidR="002D648D">
        <w:rPr>
          <w:lang w:val="fr-FR"/>
        </w:rPr>
        <w:t>-</w:t>
      </w:r>
      <w:r w:rsidRPr="002D648D">
        <w:rPr>
          <w:lang w:val="fr-FR"/>
        </w:rPr>
        <w:t>six</w:t>
      </w:r>
      <w:r w:rsidR="002D648D">
        <w:rPr>
          <w:lang w:val="fr-FR"/>
        </w:rPr>
        <w:t>ième session</w:t>
      </w:r>
      <w:r w:rsidRPr="002D648D">
        <w:rPr>
          <w:lang w:val="fr-FR"/>
        </w:rPr>
        <w:t xml:space="preserve"> du comité (WIPO/GRTKF/IC/36/11</w:t>
      </w:r>
      <w:r w:rsidR="00CF1AB1" w:rsidRPr="002D648D">
        <w:rPr>
          <w:lang w:val="fr-FR"/>
        </w:rPr>
        <w:t> </w:t>
      </w:r>
      <w:r w:rsidRPr="002D648D">
        <w:rPr>
          <w:lang w:val="fr-FR"/>
        </w:rPr>
        <w:t>Prov.2), qui a été adopté.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Décision en ce qui concerne le point 4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  <w:r w:rsidR="002D648D">
        <w:rPr>
          <w:lang w:val="fr-FR"/>
        </w:rPr>
        <w:t> :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Adoption du rapport de la trente</w:t>
      </w:r>
      <w:r w:rsidR="002D648D">
        <w:rPr>
          <w:lang w:val="fr-FR"/>
        </w:rPr>
        <w:t>-</w:t>
      </w:r>
      <w:r w:rsidRPr="002D648D">
        <w:rPr>
          <w:lang w:val="fr-FR"/>
        </w:rPr>
        <w:t>sept</w:t>
      </w:r>
      <w:r w:rsidR="002D648D">
        <w:rPr>
          <w:lang w:val="fr-FR"/>
        </w:rPr>
        <w:t>ième session</w:t>
      </w:r>
    </w:p>
    <w:p w:rsidR="001E10F0" w:rsidRPr="002D648D" w:rsidRDefault="001E10F0" w:rsidP="00281E8B">
      <w:pPr>
        <w:rPr>
          <w:lang w:val="fr-FR"/>
        </w:rPr>
      </w:pPr>
    </w:p>
    <w:p w:rsidR="001E10F0" w:rsidRPr="002D648D" w:rsidRDefault="00191598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>Le président a soumis pour adoption le projet de rapport de la trente</w:t>
      </w:r>
      <w:r w:rsidR="002D648D">
        <w:rPr>
          <w:lang w:val="fr-FR"/>
        </w:rPr>
        <w:t>-</w:t>
      </w:r>
      <w:r w:rsidRPr="002D648D">
        <w:rPr>
          <w:lang w:val="fr-FR"/>
        </w:rPr>
        <w:t>sept</w:t>
      </w:r>
      <w:r w:rsidR="002D648D">
        <w:rPr>
          <w:lang w:val="fr-FR"/>
        </w:rPr>
        <w:t>ième session</w:t>
      </w:r>
      <w:r w:rsidRPr="002D648D">
        <w:rPr>
          <w:lang w:val="fr-FR"/>
        </w:rPr>
        <w:t xml:space="preserve"> du comité (WIPO/GRTKF/IC/37/17</w:t>
      </w:r>
      <w:r w:rsidR="00CF1AB1" w:rsidRPr="002D648D">
        <w:rPr>
          <w:lang w:val="fr-FR"/>
        </w:rPr>
        <w:t> </w:t>
      </w:r>
      <w:r w:rsidRPr="002D648D">
        <w:rPr>
          <w:lang w:val="fr-FR"/>
        </w:rPr>
        <w:t>Prov.2), qui a été adopté.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Décision en ce qui concerne le point 5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  <w:r w:rsidR="002D648D">
        <w:rPr>
          <w:lang w:val="fr-FR"/>
        </w:rPr>
        <w:t> :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Accréditation de certaines organisations</w:t>
      </w:r>
    </w:p>
    <w:p w:rsidR="001E10F0" w:rsidRPr="002D648D" w:rsidRDefault="001E10F0" w:rsidP="00281E8B">
      <w:pPr>
        <w:rPr>
          <w:lang w:val="fr-FR"/>
        </w:rPr>
      </w:pPr>
    </w:p>
    <w:p w:rsidR="001E10F0" w:rsidRPr="002D648D" w:rsidRDefault="00191598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>Le comité a approuvé à l</w:t>
      </w:r>
      <w:r w:rsidR="002D648D">
        <w:rPr>
          <w:lang w:val="fr-FR"/>
        </w:rPr>
        <w:t>’</w:t>
      </w:r>
      <w:r w:rsidRPr="002D648D">
        <w:rPr>
          <w:lang w:val="fr-FR"/>
        </w:rPr>
        <w:t>unanimité l</w:t>
      </w:r>
      <w:r w:rsidR="002D648D">
        <w:rPr>
          <w:lang w:val="fr-FR"/>
        </w:rPr>
        <w:t>’</w:t>
      </w:r>
      <w:r w:rsidRPr="002D648D">
        <w:rPr>
          <w:lang w:val="fr-FR"/>
        </w:rPr>
        <w:t xml:space="preserve">accréditation des </w:t>
      </w:r>
      <w:r w:rsidR="006E5844" w:rsidRPr="002D648D">
        <w:rPr>
          <w:lang w:val="fr-FR"/>
        </w:rPr>
        <w:t>trois</w:t>
      </w:r>
      <w:r w:rsidR="00CF1AB1" w:rsidRPr="002D648D">
        <w:rPr>
          <w:lang w:val="fr-FR"/>
        </w:rPr>
        <w:t> </w:t>
      </w:r>
      <w:r w:rsidRPr="002D648D">
        <w:rPr>
          <w:lang w:val="fr-FR"/>
        </w:rPr>
        <w:t>organisations ci</w:t>
      </w:r>
      <w:r w:rsidR="002D648D">
        <w:rPr>
          <w:lang w:val="fr-FR"/>
        </w:rPr>
        <w:t>-</w:t>
      </w:r>
      <w:r w:rsidRPr="002D648D">
        <w:rPr>
          <w:lang w:val="fr-FR"/>
        </w:rPr>
        <w:t>après en qualité d</w:t>
      </w:r>
      <w:r w:rsidR="002D648D">
        <w:rPr>
          <w:lang w:val="fr-FR"/>
        </w:rPr>
        <w:t>’</w:t>
      </w:r>
      <w:r w:rsidRPr="002D648D">
        <w:rPr>
          <w:lang w:val="fr-FR"/>
        </w:rPr>
        <w:t>observatrices ad</w:t>
      </w:r>
      <w:r w:rsidR="00CF1AB1" w:rsidRPr="002D648D">
        <w:rPr>
          <w:lang w:val="fr-FR"/>
        </w:rPr>
        <w:t> </w:t>
      </w:r>
      <w:r w:rsidRPr="002D648D">
        <w:rPr>
          <w:lang w:val="fr-FR"/>
        </w:rPr>
        <w:t>hoc</w:t>
      </w:r>
      <w:r w:rsidR="002D648D">
        <w:rPr>
          <w:lang w:val="fr-FR"/>
        </w:rPr>
        <w:t> :</w:t>
      </w:r>
      <w:r w:rsidR="00A94110" w:rsidRPr="002D648D">
        <w:rPr>
          <w:lang w:val="fr-FR"/>
        </w:rPr>
        <w:t xml:space="preserve"> Association pour la défense des droits des malades mentaux (ADDMM</w:t>
      </w:r>
      <w:proofErr w:type="gramStart"/>
      <w:r w:rsidR="00A94110" w:rsidRPr="002D648D">
        <w:rPr>
          <w:lang w:val="fr-FR"/>
        </w:rPr>
        <w:t>);  Association</w:t>
      </w:r>
      <w:proofErr w:type="gramEnd"/>
      <w:r w:rsidR="00A94110" w:rsidRPr="002D648D">
        <w:rPr>
          <w:lang w:val="fr-FR"/>
        </w:rPr>
        <w:t xml:space="preserve"> pour la promotion des droits humains et le développement (APDHD);  et </w:t>
      </w:r>
      <w:proofErr w:type="spellStart"/>
      <w:r w:rsidR="00A94110" w:rsidRPr="002D648D">
        <w:rPr>
          <w:lang w:val="fr-FR"/>
        </w:rPr>
        <w:t>Wakatū</w:t>
      </w:r>
      <w:proofErr w:type="spellEnd"/>
      <w:r w:rsidR="00A94110" w:rsidRPr="002D648D">
        <w:rPr>
          <w:lang w:val="fr-FR"/>
        </w:rPr>
        <w:t xml:space="preserve"> Incorporation</w:t>
      </w:r>
      <w:r w:rsidR="006E5844" w:rsidRPr="002D648D">
        <w:rPr>
          <w:lang w:val="fr-FR"/>
        </w:rPr>
        <w:t>.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Décision en ce qui concerne le point 6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  <w:r w:rsidR="002D648D">
        <w:rPr>
          <w:lang w:val="fr-FR"/>
        </w:rPr>
        <w:t> :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Participation des communautés autochtones et locales</w:t>
      </w:r>
    </w:p>
    <w:p w:rsidR="001E10F0" w:rsidRPr="002D648D" w:rsidRDefault="001E10F0" w:rsidP="00281E8B">
      <w:pPr>
        <w:rPr>
          <w:lang w:val="fr-FR"/>
        </w:rPr>
      </w:pPr>
    </w:p>
    <w:p w:rsidR="001E10F0" w:rsidRPr="002D648D" w:rsidRDefault="00191598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 xml:space="preserve">Le comité a pris note des </w:t>
      </w:r>
      <w:r w:rsidR="00B54441" w:rsidRPr="002D648D">
        <w:rPr>
          <w:lang w:val="fr-FR"/>
        </w:rPr>
        <w:t>documents WI</w:t>
      </w:r>
      <w:r w:rsidRPr="002D648D">
        <w:rPr>
          <w:lang w:val="fr-FR"/>
        </w:rPr>
        <w:t>PO/GRTKF/IC/38/3 </w:t>
      </w:r>
      <w:proofErr w:type="spellStart"/>
      <w:r w:rsidRPr="002D648D">
        <w:rPr>
          <w:lang w:val="fr-FR"/>
        </w:rPr>
        <w:t>Rev</w:t>
      </w:r>
      <w:proofErr w:type="spellEnd"/>
      <w:r w:rsidRPr="002D648D">
        <w:rPr>
          <w:lang w:val="fr-FR"/>
        </w:rPr>
        <w:t>., WIPO/GRTKF/IC/38/INF/4 et WIPO/GRTKF/IC/38/INF/6.</w:t>
      </w:r>
    </w:p>
    <w:p w:rsidR="001E10F0" w:rsidRPr="002D648D" w:rsidRDefault="00191598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>Le comité a vivement encouragé et invité les membres du comité et tous les organismes publics ou privés intéressés à contribuer au Fonds de contributions volontaires de l</w:t>
      </w:r>
      <w:r w:rsidR="002D648D">
        <w:rPr>
          <w:lang w:val="fr-FR"/>
        </w:rPr>
        <w:t>’</w:t>
      </w:r>
      <w:r w:rsidRPr="002D648D">
        <w:rPr>
          <w:lang w:val="fr-FR"/>
        </w:rPr>
        <w:t>OMPI pour les communautés autochtones et locales accréditées.</w:t>
      </w:r>
    </w:p>
    <w:p w:rsidR="001E10F0" w:rsidRPr="002D648D" w:rsidRDefault="00C26D2E" w:rsidP="00C26D2E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 xml:space="preserve">Rappelant les décisions prises </w:t>
      </w:r>
      <w:r w:rsidR="00EF64CA" w:rsidRPr="002D648D">
        <w:rPr>
          <w:lang w:val="fr-FR"/>
        </w:rPr>
        <w:t>à</w:t>
      </w:r>
      <w:r w:rsidRPr="002D648D">
        <w:rPr>
          <w:lang w:val="fr-FR"/>
        </w:rPr>
        <w:t xml:space="preserve"> la </w:t>
      </w:r>
      <w:r w:rsidR="00EC4EAA">
        <w:rPr>
          <w:lang w:val="fr-FR"/>
        </w:rPr>
        <w:t>cinquantième</w:t>
      </w:r>
      <w:r w:rsidR="002D648D">
        <w:rPr>
          <w:lang w:val="fr-FR"/>
        </w:rPr>
        <w:t> session</w:t>
      </w:r>
      <w:r w:rsidRPr="002D648D">
        <w:rPr>
          <w:lang w:val="fr-FR"/>
        </w:rPr>
        <w:t xml:space="preserve"> de l</w:t>
      </w:r>
      <w:r w:rsidR="002D648D">
        <w:rPr>
          <w:lang w:val="fr-FR"/>
        </w:rPr>
        <w:t>’</w:t>
      </w:r>
      <w:r w:rsidRPr="002D648D">
        <w:rPr>
          <w:lang w:val="fr-FR"/>
        </w:rPr>
        <w:t>Assemblée générale de l</w:t>
      </w:r>
      <w:r w:rsidR="002D648D">
        <w:rPr>
          <w:lang w:val="fr-FR"/>
        </w:rPr>
        <w:t>’</w:t>
      </w:r>
      <w:r w:rsidRPr="002D648D">
        <w:rPr>
          <w:lang w:val="fr-FR"/>
        </w:rPr>
        <w:t xml:space="preserve">OMPI, </w:t>
      </w:r>
      <w:r w:rsidR="00EF64CA" w:rsidRPr="002D648D">
        <w:rPr>
          <w:lang w:val="fr-FR"/>
        </w:rPr>
        <w:t>le comité</w:t>
      </w:r>
      <w:r w:rsidRPr="002D648D">
        <w:rPr>
          <w:lang w:val="fr-FR"/>
        </w:rPr>
        <w:t xml:space="preserve"> a également encouragé les membres du comité à examiner d</w:t>
      </w:r>
      <w:r w:rsidR="002D648D">
        <w:rPr>
          <w:lang w:val="fr-FR"/>
        </w:rPr>
        <w:t>’</w:t>
      </w:r>
      <w:r w:rsidRPr="002D648D">
        <w:rPr>
          <w:lang w:val="fr-FR"/>
        </w:rPr>
        <w:t>autres modalités de financement.</w:t>
      </w:r>
    </w:p>
    <w:p w:rsidR="001E10F0" w:rsidRPr="002D648D" w:rsidRDefault="00191598" w:rsidP="003953C6">
      <w:pPr>
        <w:rPr>
          <w:lang w:val="fr-FR"/>
        </w:rPr>
      </w:pPr>
      <w:r w:rsidRPr="002D648D">
        <w:rPr>
          <w:lang w:val="fr-FR"/>
        </w:rPr>
        <w:t>Le président a proposé les huit membres ci</w:t>
      </w:r>
      <w:r w:rsidR="002D648D">
        <w:rPr>
          <w:lang w:val="fr-FR"/>
        </w:rPr>
        <w:t>-</w:t>
      </w:r>
      <w:r w:rsidRPr="002D648D">
        <w:rPr>
          <w:lang w:val="fr-FR"/>
        </w:rPr>
        <w:t>après qui siégeront à titre personnel au Conseil consultatif et le comité les a élus par acclamation</w:t>
      </w:r>
      <w:r w:rsidR="002D648D">
        <w:rPr>
          <w:lang w:val="fr-FR"/>
        </w:rPr>
        <w:t> :</w:t>
      </w:r>
      <w:r w:rsidR="006E5844" w:rsidRPr="002D648D">
        <w:rPr>
          <w:lang w:val="fr-FR"/>
        </w:rPr>
        <w:t xml:space="preserve"> M.</w:t>
      </w:r>
      <w:r w:rsidR="00BC3E81">
        <w:rPr>
          <w:lang w:val="fr-FR"/>
        </w:rPr>
        <w:t> </w:t>
      </w:r>
      <w:r w:rsidR="006E5844" w:rsidRPr="002D648D">
        <w:rPr>
          <w:lang w:val="fr-FR"/>
        </w:rPr>
        <w:t xml:space="preserve">Kamal Bin </w:t>
      </w:r>
      <w:proofErr w:type="spellStart"/>
      <w:r w:rsidR="006E5844" w:rsidRPr="002D648D">
        <w:rPr>
          <w:lang w:val="fr-FR"/>
        </w:rPr>
        <w:t>Kormin</w:t>
      </w:r>
      <w:proofErr w:type="spellEnd"/>
      <w:r w:rsidR="006E5844" w:rsidRPr="002D648D">
        <w:rPr>
          <w:lang w:val="fr-FR"/>
        </w:rPr>
        <w:t xml:space="preserve">, </w:t>
      </w:r>
      <w:r w:rsidR="00C26D2E" w:rsidRPr="002D648D">
        <w:rPr>
          <w:lang w:val="fr-FR"/>
        </w:rPr>
        <w:t>sous</w:t>
      </w:r>
      <w:r w:rsidR="002D648D">
        <w:rPr>
          <w:lang w:val="fr-FR"/>
        </w:rPr>
        <w:t>-</w:t>
      </w:r>
      <w:r w:rsidR="00C26D2E" w:rsidRPr="002D648D">
        <w:rPr>
          <w:lang w:val="fr-FR"/>
        </w:rPr>
        <w:t>directeur général</w:t>
      </w:r>
      <w:r w:rsidR="00EF64CA" w:rsidRPr="002D648D">
        <w:rPr>
          <w:lang w:val="fr-FR"/>
        </w:rPr>
        <w:t xml:space="preserve"> du</w:t>
      </w:r>
      <w:r w:rsidR="006E5844" w:rsidRPr="002D648D">
        <w:rPr>
          <w:lang w:val="fr-FR"/>
        </w:rPr>
        <w:t xml:space="preserve"> </w:t>
      </w:r>
      <w:r w:rsidR="00EF64CA" w:rsidRPr="002D648D">
        <w:rPr>
          <w:lang w:val="fr-FR"/>
        </w:rPr>
        <w:t>d</w:t>
      </w:r>
      <w:r w:rsidR="00C26D2E" w:rsidRPr="002D648D">
        <w:rPr>
          <w:lang w:val="fr-FR"/>
        </w:rPr>
        <w:t>épartement des techniques, des sciences et de la technologie</w:t>
      </w:r>
      <w:r w:rsidR="00CE2FCA" w:rsidRPr="002D648D">
        <w:rPr>
          <w:lang w:val="fr-FR"/>
        </w:rPr>
        <w:t xml:space="preserve">, </w:t>
      </w:r>
      <w:r w:rsidR="00C26D2E" w:rsidRPr="002D648D">
        <w:rPr>
          <w:lang w:val="fr-FR"/>
        </w:rPr>
        <w:t>Office de la propriété intellectuelle de la Malaisie</w:t>
      </w:r>
      <w:r w:rsidR="006E5844" w:rsidRPr="002D648D">
        <w:rPr>
          <w:lang w:val="fr-FR"/>
        </w:rPr>
        <w:t xml:space="preserve"> (</w:t>
      </w:r>
      <w:proofErr w:type="spellStart"/>
      <w:r w:rsidR="006E5844" w:rsidRPr="002D648D">
        <w:rPr>
          <w:lang w:val="fr-FR"/>
        </w:rPr>
        <w:t>MyIPO</w:t>
      </w:r>
      <w:proofErr w:type="spellEnd"/>
      <w:r w:rsidR="006E5844" w:rsidRPr="002D648D">
        <w:rPr>
          <w:lang w:val="fr-FR"/>
        </w:rPr>
        <w:t>), Minist</w:t>
      </w:r>
      <w:r w:rsidR="00C26D2E" w:rsidRPr="002D648D">
        <w:rPr>
          <w:lang w:val="fr-FR"/>
        </w:rPr>
        <w:t xml:space="preserve">ère du commerce intérieur et de la défense des </w:t>
      </w:r>
      <w:r w:rsidR="00C26D2E" w:rsidRPr="002D648D">
        <w:rPr>
          <w:lang w:val="fr-FR"/>
        </w:rPr>
        <w:lastRenderedPageBreak/>
        <w:t>consommateurs</w:t>
      </w:r>
      <w:r w:rsidR="006E5844" w:rsidRPr="002D648D">
        <w:rPr>
          <w:lang w:val="fr-FR"/>
        </w:rPr>
        <w:t xml:space="preserve"> </w:t>
      </w:r>
      <w:r w:rsidR="00C26D2E" w:rsidRPr="002D648D">
        <w:rPr>
          <w:lang w:val="fr-FR"/>
        </w:rPr>
        <w:t>(Malaisie)</w:t>
      </w:r>
      <w:r w:rsidR="006E5844" w:rsidRPr="002D648D">
        <w:rPr>
          <w:lang w:val="fr-FR"/>
        </w:rPr>
        <w:t>;  M.</w:t>
      </w:r>
      <w:r w:rsidR="00BC3E81">
        <w:rPr>
          <w:lang w:val="fr-FR"/>
        </w:rPr>
        <w:t> </w:t>
      </w:r>
      <w:r w:rsidR="006E5844" w:rsidRPr="002D648D">
        <w:rPr>
          <w:lang w:val="fr-FR"/>
        </w:rPr>
        <w:t>Q</w:t>
      </w:r>
      <w:r w:rsidR="002D648D">
        <w:rPr>
          <w:lang w:val="fr-FR"/>
        </w:rPr>
        <w:t>’’</w:t>
      </w:r>
      <w:proofErr w:type="spellStart"/>
      <w:r w:rsidR="006E5844" w:rsidRPr="002D648D">
        <w:rPr>
          <w:lang w:val="fr-FR"/>
        </w:rPr>
        <w:t>apaj</w:t>
      </w:r>
      <w:proofErr w:type="spellEnd"/>
      <w:r w:rsidR="006E5844" w:rsidRPr="002D648D">
        <w:rPr>
          <w:lang w:val="fr-FR"/>
        </w:rPr>
        <w:t xml:space="preserve"> </w:t>
      </w:r>
      <w:proofErr w:type="spellStart"/>
      <w:r w:rsidR="006E5844" w:rsidRPr="002D648D">
        <w:rPr>
          <w:lang w:val="fr-FR"/>
        </w:rPr>
        <w:t>Conde</w:t>
      </w:r>
      <w:proofErr w:type="spellEnd"/>
      <w:r w:rsidR="006E5844" w:rsidRPr="002D648D">
        <w:rPr>
          <w:lang w:val="fr-FR"/>
        </w:rPr>
        <w:t xml:space="preserve"> Choque, </w:t>
      </w:r>
      <w:r w:rsidR="00857C29" w:rsidRPr="002D648D">
        <w:rPr>
          <w:lang w:val="fr-FR"/>
        </w:rPr>
        <w:t>représentant</w:t>
      </w:r>
      <w:r w:rsidR="00EF64CA" w:rsidRPr="002D648D">
        <w:rPr>
          <w:lang w:val="fr-FR"/>
        </w:rPr>
        <w:t xml:space="preserve"> du</w:t>
      </w:r>
      <w:r w:rsidR="006E5844" w:rsidRPr="002D648D">
        <w:rPr>
          <w:lang w:val="fr-FR"/>
        </w:rPr>
        <w:t xml:space="preserve"> </w:t>
      </w:r>
      <w:r w:rsidR="00857C29" w:rsidRPr="002D648D">
        <w:rPr>
          <w:lang w:val="fr-FR"/>
        </w:rPr>
        <w:t>Centre d</w:t>
      </w:r>
      <w:r w:rsidR="002D648D">
        <w:rPr>
          <w:lang w:val="fr-FR"/>
        </w:rPr>
        <w:t>’</w:t>
      </w:r>
      <w:r w:rsidR="00857C29" w:rsidRPr="002D648D">
        <w:rPr>
          <w:lang w:val="fr-FR"/>
        </w:rPr>
        <w:t>études pluridisciplinaires Aymara (État plurinational de Bolivie)</w:t>
      </w:r>
      <w:r w:rsidR="006E5844" w:rsidRPr="002D648D">
        <w:rPr>
          <w:lang w:val="fr-FR"/>
        </w:rPr>
        <w:t>;  M</w:t>
      </w:r>
      <w:r w:rsidR="00857C29" w:rsidRPr="002D648D">
        <w:rPr>
          <w:lang w:val="fr-FR"/>
        </w:rPr>
        <w:t>me</w:t>
      </w:r>
      <w:r w:rsidR="00BC3E81">
        <w:rPr>
          <w:lang w:val="fr-FR"/>
        </w:rPr>
        <w:t> </w:t>
      </w:r>
      <w:proofErr w:type="spellStart"/>
      <w:r w:rsidR="006E5844" w:rsidRPr="002D648D">
        <w:rPr>
          <w:lang w:val="fr-FR"/>
        </w:rPr>
        <w:t>June</w:t>
      </w:r>
      <w:proofErr w:type="spellEnd"/>
      <w:r w:rsidR="006E5844" w:rsidRPr="002D648D">
        <w:rPr>
          <w:lang w:val="fr-FR"/>
        </w:rPr>
        <w:t xml:space="preserve"> Lorenzo, </w:t>
      </w:r>
      <w:r w:rsidR="00857C29" w:rsidRPr="002D648D">
        <w:rPr>
          <w:lang w:val="fr-FR"/>
        </w:rPr>
        <w:t>représentante</w:t>
      </w:r>
      <w:r w:rsidR="00EF64CA" w:rsidRPr="002D648D">
        <w:rPr>
          <w:lang w:val="fr-FR"/>
        </w:rPr>
        <w:t xml:space="preserve"> du</w:t>
      </w:r>
      <w:r w:rsidR="006E5844" w:rsidRPr="002D648D">
        <w:rPr>
          <w:lang w:val="fr-FR"/>
        </w:rPr>
        <w:t xml:space="preserve"> </w:t>
      </w:r>
      <w:r w:rsidR="00857C29" w:rsidRPr="002D648D">
        <w:rPr>
          <w:lang w:val="fr-FR"/>
        </w:rPr>
        <w:t>Conseil international des traités indiens (États</w:t>
      </w:r>
      <w:r w:rsidR="002D648D">
        <w:rPr>
          <w:lang w:val="fr-FR"/>
        </w:rPr>
        <w:t>-</w:t>
      </w:r>
      <w:r w:rsidR="00857C29" w:rsidRPr="002D648D">
        <w:rPr>
          <w:lang w:val="fr-FR"/>
        </w:rPr>
        <w:t>Unis d</w:t>
      </w:r>
      <w:r w:rsidR="002D648D">
        <w:rPr>
          <w:lang w:val="fr-FR"/>
        </w:rPr>
        <w:t>’</w:t>
      </w:r>
      <w:r w:rsidR="00857C29" w:rsidRPr="002D648D">
        <w:rPr>
          <w:lang w:val="fr-FR"/>
        </w:rPr>
        <w:t>Amérique)</w:t>
      </w:r>
      <w:r w:rsidR="006E5844" w:rsidRPr="002D648D">
        <w:rPr>
          <w:lang w:val="fr-FR"/>
        </w:rPr>
        <w:t>;  M</w:t>
      </w:r>
      <w:r w:rsidR="003953C6" w:rsidRPr="002D648D">
        <w:rPr>
          <w:lang w:val="fr-FR"/>
        </w:rPr>
        <w:t>me</w:t>
      </w:r>
      <w:r w:rsidR="00BC3E81">
        <w:rPr>
          <w:lang w:val="fr-FR"/>
        </w:rPr>
        <w:t> </w:t>
      </w:r>
      <w:r w:rsidR="006E5844" w:rsidRPr="002D648D">
        <w:rPr>
          <w:lang w:val="fr-FR"/>
        </w:rPr>
        <w:t xml:space="preserve">Paola Moreno </w:t>
      </w:r>
      <w:proofErr w:type="spellStart"/>
      <w:r w:rsidR="006E5844" w:rsidRPr="002D648D">
        <w:rPr>
          <w:lang w:val="fr-FR"/>
        </w:rPr>
        <w:t>Latorre</w:t>
      </w:r>
      <w:proofErr w:type="spellEnd"/>
      <w:r w:rsidR="006E5844" w:rsidRPr="002D648D">
        <w:rPr>
          <w:lang w:val="fr-FR"/>
        </w:rPr>
        <w:t xml:space="preserve">, </w:t>
      </w:r>
      <w:r w:rsidR="003953C6" w:rsidRPr="002D648D">
        <w:rPr>
          <w:lang w:val="fr-FR"/>
        </w:rPr>
        <w:t>conseillère</w:t>
      </w:r>
      <w:r w:rsidR="00EF64CA" w:rsidRPr="002D648D">
        <w:rPr>
          <w:lang w:val="fr-FR"/>
        </w:rPr>
        <w:t xml:space="preserve"> à la</w:t>
      </w:r>
      <w:r w:rsidR="006E5844" w:rsidRPr="002D648D">
        <w:rPr>
          <w:lang w:val="fr-FR"/>
        </w:rPr>
        <w:t xml:space="preserve"> </w:t>
      </w:r>
      <w:r w:rsidR="00EF64CA" w:rsidRPr="002D648D">
        <w:rPr>
          <w:lang w:val="fr-FR"/>
        </w:rPr>
        <w:t>d</w:t>
      </w:r>
      <w:r w:rsidR="003953C6" w:rsidRPr="002D648D">
        <w:rPr>
          <w:lang w:val="fr-FR"/>
        </w:rPr>
        <w:t>irection des affaires économiques, sociales et environnementales</w:t>
      </w:r>
      <w:r w:rsidR="006E5844" w:rsidRPr="002D648D">
        <w:rPr>
          <w:lang w:val="fr-FR"/>
        </w:rPr>
        <w:t>, Minist</w:t>
      </w:r>
      <w:r w:rsidR="003953C6" w:rsidRPr="002D648D">
        <w:rPr>
          <w:lang w:val="fr-FR"/>
        </w:rPr>
        <w:t>ère des affaires étrangères (Colombie)</w:t>
      </w:r>
      <w:r w:rsidR="006E5844" w:rsidRPr="002D648D">
        <w:rPr>
          <w:lang w:val="fr-FR"/>
        </w:rPr>
        <w:t>;  M</w:t>
      </w:r>
      <w:r w:rsidR="003953C6" w:rsidRPr="002D648D">
        <w:rPr>
          <w:lang w:val="fr-FR"/>
        </w:rPr>
        <w:t>me</w:t>
      </w:r>
      <w:r w:rsidR="00BC3E81">
        <w:rPr>
          <w:lang w:val="fr-FR"/>
        </w:rPr>
        <w:t> </w:t>
      </w:r>
      <w:r w:rsidR="006E5844" w:rsidRPr="002D648D">
        <w:rPr>
          <w:lang w:val="fr-FR"/>
        </w:rPr>
        <w:t xml:space="preserve">Susan </w:t>
      </w:r>
      <w:proofErr w:type="spellStart"/>
      <w:r w:rsidR="006E5844" w:rsidRPr="002D648D">
        <w:rPr>
          <w:lang w:val="fr-FR"/>
        </w:rPr>
        <w:t>Noe</w:t>
      </w:r>
      <w:proofErr w:type="spellEnd"/>
      <w:r w:rsidR="006E5844" w:rsidRPr="002D648D">
        <w:rPr>
          <w:lang w:val="fr-FR"/>
        </w:rPr>
        <w:t xml:space="preserve">, </w:t>
      </w:r>
      <w:r w:rsidR="003953C6" w:rsidRPr="002D648D">
        <w:rPr>
          <w:lang w:val="fr-FR"/>
        </w:rPr>
        <w:t>représentante</w:t>
      </w:r>
      <w:r w:rsidR="00EF64CA" w:rsidRPr="002D648D">
        <w:rPr>
          <w:lang w:val="fr-FR"/>
        </w:rPr>
        <w:t xml:space="preserve"> du</w:t>
      </w:r>
      <w:r w:rsidR="003953C6" w:rsidRPr="002D648D">
        <w:rPr>
          <w:lang w:val="fr-FR"/>
        </w:rPr>
        <w:t xml:space="preserve"> Native American </w:t>
      </w:r>
      <w:proofErr w:type="spellStart"/>
      <w:r w:rsidR="003953C6" w:rsidRPr="002D648D">
        <w:rPr>
          <w:lang w:val="fr-FR"/>
        </w:rPr>
        <w:t>Rights</w:t>
      </w:r>
      <w:proofErr w:type="spellEnd"/>
      <w:r w:rsidR="003953C6" w:rsidRPr="002D648D">
        <w:rPr>
          <w:lang w:val="fr-FR"/>
        </w:rPr>
        <w:t xml:space="preserve"> </w:t>
      </w:r>
      <w:proofErr w:type="spellStart"/>
      <w:r w:rsidR="003953C6" w:rsidRPr="002D648D">
        <w:rPr>
          <w:lang w:val="fr-FR"/>
        </w:rPr>
        <w:t>Fund</w:t>
      </w:r>
      <w:proofErr w:type="spellEnd"/>
      <w:r w:rsidR="003953C6" w:rsidRPr="002D648D">
        <w:rPr>
          <w:lang w:val="fr-FR"/>
        </w:rPr>
        <w:t xml:space="preserve"> (États</w:t>
      </w:r>
      <w:r w:rsidR="002D648D">
        <w:rPr>
          <w:lang w:val="fr-FR"/>
        </w:rPr>
        <w:t>-</w:t>
      </w:r>
      <w:r w:rsidR="003953C6" w:rsidRPr="002D648D">
        <w:rPr>
          <w:lang w:val="fr-FR"/>
        </w:rPr>
        <w:t>Unis d</w:t>
      </w:r>
      <w:r w:rsidR="002D648D">
        <w:rPr>
          <w:lang w:val="fr-FR"/>
        </w:rPr>
        <w:t>’</w:t>
      </w:r>
      <w:r w:rsidR="003953C6" w:rsidRPr="002D648D">
        <w:rPr>
          <w:lang w:val="fr-FR"/>
        </w:rPr>
        <w:t>Amérique)</w:t>
      </w:r>
      <w:r w:rsidR="006E5844" w:rsidRPr="002D648D">
        <w:rPr>
          <w:lang w:val="fr-FR"/>
        </w:rPr>
        <w:t>;  M</w:t>
      </w:r>
      <w:r w:rsidR="003953C6" w:rsidRPr="002D648D">
        <w:rPr>
          <w:lang w:val="fr-FR"/>
        </w:rPr>
        <w:t>me</w:t>
      </w:r>
      <w:r w:rsidR="00BC3E81">
        <w:rPr>
          <w:lang w:val="fr-FR"/>
        </w:rPr>
        <w:t> </w:t>
      </w:r>
      <w:proofErr w:type="spellStart"/>
      <w:r w:rsidR="006E5844" w:rsidRPr="002D648D">
        <w:rPr>
          <w:lang w:val="fr-FR"/>
        </w:rPr>
        <w:t>Shumikazi</w:t>
      </w:r>
      <w:proofErr w:type="spellEnd"/>
      <w:r w:rsidR="006E5844" w:rsidRPr="002D648D">
        <w:rPr>
          <w:lang w:val="fr-FR"/>
        </w:rPr>
        <w:t xml:space="preserve"> </w:t>
      </w:r>
      <w:proofErr w:type="spellStart"/>
      <w:r w:rsidR="006E5844" w:rsidRPr="002D648D">
        <w:rPr>
          <w:lang w:val="fr-FR"/>
        </w:rPr>
        <w:t>Pango</w:t>
      </w:r>
      <w:proofErr w:type="spellEnd"/>
      <w:r w:rsidR="006E5844" w:rsidRPr="002D648D">
        <w:rPr>
          <w:lang w:val="fr-FR"/>
        </w:rPr>
        <w:t xml:space="preserve">, </w:t>
      </w:r>
      <w:r w:rsidR="003953C6" w:rsidRPr="002D648D">
        <w:rPr>
          <w:lang w:val="fr-FR"/>
        </w:rPr>
        <w:t>e</w:t>
      </w:r>
      <w:r w:rsidR="006E5844" w:rsidRPr="002D648D">
        <w:rPr>
          <w:lang w:val="fr-FR"/>
        </w:rPr>
        <w:t>xpert</w:t>
      </w:r>
      <w:r w:rsidR="003953C6" w:rsidRPr="002D648D">
        <w:rPr>
          <w:lang w:val="fr-FR"/>
        </w:rPr>
        <w:t>e</w:t>
      </w:r>
      <w:r w:rsidR="00EF64CA" w:rsidRPr="002D648D">
        <w:rPr>
          <w:lang w:val="fr-FR"/>
        </w:rPr>
        <w:t xml:space="preserve"> au</w:t>
      </w:r>
      <w:r w:rsidR="006E5844" w:rsidRPr="002D648D">
        <w:rPr>
          <w:lang w:val="fr-FR"/>
        </w:rPr>
        <w:t xml:space="preserve"> Minist</w:t>
      </w:r>
      <w:r w:rsidR="003953C6" w:rsidRPr="002D648D">
        <w:rPr>
          <w:lang w:val="fr-FR"/>
        </w:rPr>
        <w:t>ère de la science et des technologies (Afrique du Sud)</w:t>
      </w:r>
      <w:r w:rsidR="006E5844" w:rsidRPr="002D648D">
        <w:rPr>
          <w:lang w:val="fr-FR"/>
        </w:rPr>
        <w:t>;  M</w:t>
      </w:r>
      <w:r w:rsidR="003953C6" w:rsidRPr="002D648D">
        <w:rPr>
          <w:lang w:val="fr-FR"/>
        </w:rPr>
        <w:t>me</w:t>
      </w:r>
      <w:r w:rsidR="00BC3E81">
        <w:rPr>
          <w:lang w:val="fr-FR"/>
        </w:rPr>
        <w:t> </w:t>
      </w:r>
      <w:r w:rsidR="006E5844" w:rsidRPr="002D648D">
        <w:rPr>
          <w:lang w:val="fr-FR"/>
        </w:rPr>
        <w:t xml:space="preserve">Renata </w:t>
      </w:r>
      <w:proofErr w:type="spellStart"/>
      <w:r w:rsidR="006E5844" w:rsidRPr="002D648D">
        <w:rPr>
          <w:lang w:val="fr-FR"/>
        </w:rPr>
        <w:t>Rinkauskiene</w:t>
      </w:r>
      <w:proofErr w:type="spellEnd"/>
      <w:r w:rsidR="006E5844" w:rsidRPr="002D648D">
        <w:rPr>
          <w:lang w:val="fr-FR"/>
        </w:rPr>
        <w:t xml:space="preserve">, </w:t>
      </w:r>
      <w:r w:rsidR="003953C6" w:rsidRPr="002D648D">
        <w:rPr>
          <w:lang w:val="fr-FR"/>
        </w:rPr>
        <w:t>conseillère</w:t>
      </w:r>
      <w:r w:rsidR="00EF64CA" w:rsidRPr="002D648D">
        <w:rPr>
          <w:lang w:val="fr-FR"/>
        </w:rPr>
        <w:t xml:space="preserve"> à la</w:t>
      </w:r>
      <w:r w:rsidR="006E5844" w:rsidRPr="002D648D">
        <w:rPr>
          <w:lang w:val="fr-FR"/>
        </w:rPr>
        <w:t xml:space="preserve"> Mission </w:t>
      </w:r>
      <w:r w:rsidR="003953C6" w:rsidRPr="002D648D">
        <w:rPr>
          <w:lang w:val="fr-FR"/>
        </w:rPr>
        <w:t xml:space="preserve">permanente de la </w:t>
      </w:r>
      <w:r w:rsidR="006E5844" w:rsidRPr="002D648D">
        <w:rPr>
          <w:lang w:val="fr-FR"/>
        </w:rPr>
        <w:t>Lit</w:t>
      </w:r>
      <w:r w:rsidR="003953C6" w:rsidRPr="002D648D">
        <w:rPr>
          <w:lang w:val="fr-FR"/>
        </w:rPr>
        <w:t>uanie</w:t>
      </w:r>
      <w:r w:rsidR="00EF64CA" w:rsidRPr="002D648D">
        <w:rPr>
          <w:lang w:val="fr-FR"/>
        </w:rPr>
        <w:t xml:space="preserve"> à</w:t>
      </w:r>
      <w:r w:rsidR="003953C6" w:rsidRPr="002D648D">
        <w:rPr>
          <w:lang w:val="fr-FR"/>
        </w:rPr>
        <w:t xml:space="preserve"> Genève</w:t>
      </w:r>
      <w:r w:rsidR="006E5844" w:rsidRPr="002D648D">
        <w:rPr>
          <w:lang w:val="fr-FR"/>
        </w:rPr>
        <w:t xml:space="preserve">;  </w:t>
      </w:r>
      <w:r w:rsidR="003953C6" w:rsidRPr="002D648D">
        <w:rPr>
          <w:lang w:val="fr-FR"/>
        </w:rPr>
        <w:t xml:space="preserve">et </w:t>
      </w:r>
      <w:r w:rsidR="006E5844" w:rsidRPr="002D648D">
        <w:rPr>
          <w:lang w:val="fr-FR"/>
        </w:rPr>
        <w:t>M</w:t>
      </w:r>
      <w:r w:rsidR="003953C6" w:rsidRPr="002D648D">
        <w:rPr>
          <w:lang w:val="fr-FR"/>
        </w:rPr>
        <w:t>me</w:t>
      </w:r>
      <w:r w:rsidR="00BC3E81">
        <w:rPr>
          <w:lang w:val="fr-FR"/>
        </w:rPr>
        <w:t> </w:t>
      </w:r>
      <w:proofErr w:type="spellStart"/>
      <w:r w:rsidR="006E5844" w:rsidRPr="002D648D">
        <w:rPr>
          <w:lang w:val="fr-FR"/>
        </w:rPr>
        <w:t>Aurelia</w:t>
      </w:r>
      <w:proofErr w:type="spellEnd"/>
      <w:r w:rsidR="006E5844" w:rsidRPr="002D648D">
        <w:rPr>
          <w:lang w:val="fr-FR"/>
        </w:rPr>
        <w:t xml:space="preserve"> Schultz, </w:t>
      </w:r>
      <w:r w:rsidR="003953C6" w:rsidRPr="002D648D">
        <w:rPr>
          <w:lang w:val="fr-FR"/>
        </w:rPr>
        <w:t>conseillère</w:t>
      </w:r>
      <w:r w:rsidR="00EF64CA" w:rsidRPr="002D648D">
        <w:rPr>
          <w:lang w:val="fr-FR"/>
        </w:rPr>
        <w:t xml:space="preserve"> au</w:t>
      </w:r>
      <w:r w:rsidR="006E5844" w:rsidRPr="002D648D">
        <w:rPr>
          <w:lang w:val="fr-FR"/>
        </w:rPr>
        <w:t xml:space="preserve"> </w:t>
      </w:r>
      <w:r w:rsidR="00EF64CA" w:rsidRPr="002D648D">
        <w:rPr>
          <w:lang w:val="fr-FR"/>
        </w:rPr>
        <w:t>b</w:t>
      </w:r>
      <w:r w:rsidR="00A42DC4" w:rsidRPr="002D648D">
        <w:rPr>
          <w:lang w:val="fr-FR"/>
        </w:rPr>
        <w:t>ureau des politiques et des affaires internationales</w:t>
      </w:r>
      <w:r w:rsidR="006E5844" w:rsidRPr="002D648D">
        <w:rPr>
          <w:lang w:val="fr-FR"/>
        </w:rPr>
        <w:t xml:space="preserve">, </w:t>
      </w:r>
      <w:r w:rsidR="00A42DC4" w:rsidRPr="002D648D">
        <w:rPr>
          <w:lang w:val="fr-FR"/>
        </w:rPr>
        <w:t>Bureau du droit d</w:t>
      </w:r>
      <w:r w:rsidR="002D648D">
        <w:rPr>
          <w:lang w:val="fr-FR"/>
        </w:rPr>
        <w:t>’</w:t>
      </w:r>
      <w:r w:rsidR="00A42DC4" w:rsidRPr="002D648D">
        <w:rPr>
          <w:lang w:val="fr-FR"/>
        </w:rPr>
        <w:t>auteur (États</w:t>
      </w:r>
      <w:r w:rsidR="002D648D">
        <w:rPr>
          <w:lang w:val="fr-FR"/>
        </w:rPr>
        <w:t>-</w:t>
      </w:r>
      <w:r w:rsidR="00A42DC4" w:rsidRPr="002D648D">
        <w:rPr>
          <w:lang w:val="fr-FR"/>
        </w:rPr>
        <w:t>Unis d</w:t>
      </w:r>
      <w:r w:rsidR="002D648D">
        <w:rPr>
          <w:lang w:val="fr-FR"/>
        </w:rPr>
        <w:t>’</w:t>
      </w:r>
      <w:r w:rsidR="00A42DC4" w:rsidRPr="002D648D">
        <w:rPr>
          <w:lang w:val="fr-FR"/>
        </w:rPr>
        <w:t>Amérique)</w:t>
      </w:r>
      <w:r w:rsidR="006E5844" w:rsidRPr="002D648D">
        <w:rPr>
          <w:lang w:val="fr-FR"/>
        </w:rPr>
        <w:t>.</w:t>
      </w:r>
    </w:p>
    <w:p w:rsidR="001E10F0" w:rsidRPr="002D648D" w:rsidRDefault="001E10F0" w:rsidP="003953C6">
      <w:pPr>
        <w:rPr>
          <w:lang w:val="fr-FR"/>
        </w:rPr>
      </w:pPr>
    </w:p>
    <w:p w:rsidR="001E10F0" w:rsidRPr="002D648D" w:rsidRDefault="00191598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>Le président a désigné M.</w:t>
      </w:r>
      <w:r w:rsidR="007C5F58" w:rsidRPr="002D648D">
        <w:rPr>
          <w:lang w:val="fr-FR"/>
        </w:rPr>
        <w:t> </w:t>
      </w:r>
      <w:proofErr w:type="spellStart"/>
      <w:r w:rsidRPr="002D648D">
        <w:rPr>
          <w:lang w:val="fr-FR"/>
        </w:rPr>
        <w:t>Faizal</w:t>
      </w:r>
      <w:proofErr w:type="spellEnd"/>
      <w:r w:rsidRPr="002D648D">
        <w:rPr>
          <w:lang w:val="fr-FR"/>
        </w:rPr>
        <w:t xml:space="preserve"> </w:t>
      </w:r>
      <w:proofErr w:type="spellStart"/>
      <w:r w:rsidRPr="002D648D">
        <w:rPr>
          <w:lang w:val="fr-FR"/>
        </w:rPr>
        <w:t>Chery</w:t>
      </w:r>
      <w:proofErr w:type="spellEnd"/>
      <w:r w:rsidRPr="002D648D">
        <w:rPr>
          <w:lang w:val="fr-FR"/>
        </w:rPr>
        <w:t xml:space="preserve"> </w:t>
      </w:r>
      <w:proofErr w:type="spellStart"/>
      <w:r w:rsidRPr="002D648D">
        <w:rPr>
          <w:lang w:val="fr-FR"/>
        </w:rPr>
        <w:t>Sidharta</w:t>
      </w:r>
      <w:proofErr w:type="spellEnd"/>
      <w:r w:rsidRPr="002D648D">
        <w:rPr>
          <w:lang w:val="fr-FR"/>
        </w:rPr>
        <w:t>, vice</w:t>
      </w:r>
      <w:r w:rsidR="002D648D">
        <w:rPr>
          <w:lang w:val="fr-FR"/>
        </w:rPr>
        <w:t>-</w:t>
      </w:r>
      <w:r w:rsidRPr="002D648D">
        <w:rPr>
          <w:lang w:val="fr-FR"/>
        </w:rPr>
        <w:t>président du comité, comme président du Conseil consultatif.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Décision en ce qui concerne le point 7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  <w:r w:rsidR="002D648D">
        <w:rPr>
          <w:lang w:val="fr-FR"/>
        </w:rPr>
        <w:t> :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Rapport du Groupe spécial d</w:t>
      </w:r>
      <w:r w:rsidR="002D648D">
        <w:rPr>
          <w:lang w:val="fr-FR"/>
        </w:rPr>
        <w:t>’</w:t>
      </w:r>
      <w:r w:rsidRPr="002D648D">
        <w:rPr>
          <w:lang w:val="fr-FR"/>
        </w:rPr>
        <w:t>experts sur les savoirs traditionnels et les expressions culturelles traditionnelles</w:t>
      </w:r>
    </w:p>
    <w:p w:rsidR="001E10F0" w:rsidRPr="002D648D" w:rsidRDefault="001E10F0" w:rsidP="00281E8B">
      <w:pPr>
        <w:rPr>
          <w:lang w:val="fr-FR"/>
        </w:rPr>
      </w:pPr>
    </w:p>
    <w:p w:rsidR="001E10F0" w:rsidRPr="002D648D" w:rsidRDefault="000D0EF9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>Le comité a pris note des rapports verbaux présentés par les coprésidents du Groupe spécial d</w:t>
      </w:r>
      <w:r w:rsidR="002D648D">
        <w:rPr>
          <w:lang w:val="fr-FR"/>
        </w:rPr>
        <w:t>’</w:t>
      </w:r>
      <w:r w:rsidRPr="002D648D">
        <w:rPr>
          <w:lang w:val="fr-FR"/>
        </w:rPr>
        <w:t>experts sur les savoirs traditionnels et les expressions culturelles traditionnelles, Mme</w:t>
      </w:r>
      <w:r w:rsidR="007C5F58" w:rsidRPr="002D648D">
        <w:rPr>
          <w:lang w:val="fr-FR"/>
        </w:rPr>
        <w:t> </w:t>
      </w:r>
      <w:proofErr w:type="spellStart"/>
      <w:r w:rsidRPr="002D648D">
        <w:rPr>
          <w:lang w:val="fr-FR"/>
        </w:rPr>
        <w:t>Marisella</w:t>
      </w:r>
      <w:proofErr w:type="spellEnd"/>
      <w:r w:rsidRPr="002D648D">
        <w:rPr>
          <w:lang w:val="fr-FR"/>
        </w:rPr>
        <w:t xml:space="preserve"> </w:t>
      </w:r>
      <w:proofErr w:type="spellStart"/>
      <w:r w:rsidRPr="002D648D">
        <w:rPr>
          <w:lang w:val="fr-FR"/>
        </w:rPr>
        <w:t>Ouma</w:t>
      </w:r>
      <w:proofErr w:type="spellEnd"/>
      <w:r w:rsidRPr="002D648D">
        <w:rPr>
          <w:lang w:val="fr-FR"/>
        </w:rPr>
        <w:t xml:space="preserve"> (consultante en droit de la propriété intellectuelle (Kenya)</w:t>
      </w:r>
      <w:r w:rsidR="00193D46" w:rsidRPr="002D648D">
        <w:rPr>
          <w:lang w:val="fr-FR"/>
        </w:rPr>
        <w:t xml:space="preserve">) </w:t>
      </w:r>
      <w:r w:rsidRPr="002D648D">
        <w:rPr>
          <w:lang w:val="fr-FR"/>
        </w:rPr>
        <w:t>et M.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Michael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Shapiro (conseiller principal au bureau des politiques et des affaires internationales, Office des brevets et des marques des États</w:t>
      </w:r>
      <w:r w:rsidR="002D648D">
        <w:rPr>
          <w:lang w:val="fr-FR"/>
        </w:rPr>
        <w:t>-</w:t>
      </w:r>
      <w:r w:rsidRPr="002D648D">
        <w:rPr>
          <w:lang w:val="fr-FR"/>
        </w:rPr>
        <w:t>Unis d</w:t>
      </w:r>
      <w:r w:rsidR="002D648D">
        <w:rPr>
          <w:lang w:val="fr-FR"/>
        </w:rPr>
        <w:t>’</w:t>
      </w:r>
      <w:r w:rsidRPr="002D648D">
        <w:rPr>
          <w:lang w:val="fr-FR"/>
        </w:rPr>
        <w:t>Amérique).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Décision en ce qui concerne le point 8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  <w:r w:rsidR="002D648D">
        <w:rPr>
          <w:lang w:val="fr-FR"/>
        </w:rPr>
        <w:t> :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Savoirs traditionnels et expressions culturelles traditionnelles</w:t>
      </w:r>
    </w:p>
    <w:p w:rsidR="001E10F0" w:rsidRPr="002D648D" w:rsidRDefault="001E10F0" w:rsidP="00281E8B">
      <w:pPr>
        <w:rPr>
          <w:lang w:val="fr-FR"/>
        </w:rPr>
      </w:pPr>
    </w:p>
    <w:p w:rsidR="001E10F0" w:rsidRPr="002D648D" w:rsidRDefault="000D0EF9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 xml:space="preserve">Le comité a élaboré, sur la base du </w:t>
      </w:r>
      <w:r w:rsidR="00B54441" w:rsidRPr="002D648D">
        <w:rPr>
          <w:lang w:val="fr-FR"/>
        </w:rPr>
        <w:t>document WI</w:t>
      </w:r>
      <w:r w:rsidRPr="002D648D">
        <w:rPr>
          <w:lang w:val="fr-FR"/>
        </w:rPr>
        <w:t>PO/GRTKF/IC/38/4, un nouveau texte intitulé “La protection des savoirs traditionnels</w:t>
      </w:r>
      <w:r w:rsidR="002D648D">
        <w:rPr>
          <w:lang w:val="fr-FR"/>
        </w:rPr>
        <w:t> :</w:t>
      </w:r>
      <w:r w:rsidRPr="002D648D">
        <w:rPr>
          <w:lang w:val="fr-FR"/>
        </w:rPr>
        <w:t xml:space="preserve"> projets d</w:t>
      </w:r>
      <w:r w:rsidR="002D648D">
        <w:rPr>
          <w:lang w:val="fr-FR"/>
        </w:rPr>
        <w:t>’</w:t>
      </w:r>
      <w:r w:rsidRPr="002D648D">
        <w:rPr>
          <w:lang w:val="fr-FR"/>
        </w:rPr>
        <w:t>articles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 xml:space="preserve">Rev.2” et, sur la base du </w:t>
      </w:r>
      <w:r w:rsidR="00B54441" w:rsidRPr="002D648D">
        <w:rPr>
          <w:lang w:val="fr-FR"/>
        </w:rPr>
        <w:t>document WI</w:t>
      </w:r>
      <w:r w:rsidRPr="002D648D">
        <w:rPr>
          <w:lang w:val="fr-FR"/>
        </w:rPr>
        <w:t>PO/GRTKF/IC/38/5, un nouveau texte intitulé “La protection des expressions culturelles traditionnelles</w:t>
      </w:r>
      <w:r w:rsidR="002D648D">
        <w:rPr>
          <w:lang w:val="fr-FR"/>
        </w:rPr>
        <w:t> :</w:t>
      </w:r>
      <w:r w:rsidRPr="002D648D">
        <w:rPr>
          <w:lang w:val="fr-FR"/>
        </w:rPr>
        <w:t xml:space="preserve"> projets d</w:t>
      </w:r>
      <w:r w:rsidR="002D648D">
        <w:rPr>
          <w:lang w:val="fr-FR"/>
        </w:rPr>
        <w:t>’</w:t>
      </w:r>
      <w:r w:rsidRPr="002D648D">
        <w:rPr>
          <w:lang w:val="fr-FR"/>
        </w:rPr>
        <w:t>articles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Rev.2”.</w:t>
      </w:r>
      <w:r w:rsidR="008A3814" w:rsidRPr="002D648D">
        <w:rPr>
          <w:lang w:val="fr-FR"/>
        </w:rPr>
        <w:t xml:space="preserve">  </w:t>
      </w:r>
      <w:r w:rsidRPr="002D648D">
        <w:rPr>
          <w:lang w:val="fr-FR"/>
        </w:rPr>
        <w:t>Le comité a décidé que ces textes, tels qu</w:t>
      </w:r>
      <w:r w:rsidR="002D648D">
        <w:rPr>
          <w:lang w:val="fr-FR"/>
        </w:rPr>
        <w:t>’</w:t>
      </w:r>
      <w:r w:rsidRPr="002D648D">
        <w:rPr>
          <w:lang w:val="fr-FR"/>
        </w:rPr>
        <w:t>ils se présenteraient à la clôture de ce point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 le 14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décembre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2018, seraient transmis à la trente</w:t>
      </w:r>
      <w:r w:rsidR="002D648D">
        <w:rPr>
          <w:lang w:val="fr-FR"/>
        </w:rPr>
        <w:t>-</w:t>
      </w:r>
      <w:r w:rsidRPr="002D648D">
        <w:rPr>
          <w:lang w:val="fr-FR"/>
        </w:rPr>
        <w:t>neuv</w:t>
      </w:r>
      <w:r w:rsidR="002D648D">
        <w:rPr>
          <w:lang w:val="fr-FR"/>
        </w:rPr>
        <w:t>ième session</w:t>
      </w:r>
      <w:r w:rsidRPr="002D648D">
        <w:rPr>
          <w:lang w:val="fr-FR"/>
        </w:rPr>
        <w:t xml:space="preserve"> du comité, conformément au mandat du comité pour l</w:t>
      </w:r>
      <w:r w:rsidR="002D648D">
        <w:rPr>
          <w:lang w:val="fr-FR"/>
        </w:rPr>
        <w:t>’</w:t>
      </w:r>
      <w:r w:rsidRPr="002D648D">
        <w:rPr>
          <w:lang w:val="fr-FR"/>
        </w:rPr>
        <w:t>exercice biennal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2018</w:t>
      </w:r>
      <w:r w:rsidR="002D648D">
        <w:rPr>
          <w:lang w:val="fr-FR"/>
        </w:rPr>
        <w:t>-</w:t>
      </w:r>
      <w:r w:rsidRPr="002D648D">
        <w:rPr>
          <w:lang w:val="fr-FR"/>
        </w:rPr>
        <w:t xml:space="preserve">2019 et au programme de travail </w:t>
      </w:r>
      <w:r w:rsidR="00B54441" w:rsidRPr="002D648D">
        <w:rPr>
          <w:lang w:val="fr-FR"/>
        </w:rPr>
        <w:t>pour 2018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 xml:space="preserve">figurant dans le </w:t>
      </w:r>
      <w:r w:rsidR="00B54441" w:rsidRPr="002D648D">
        <w:rPr>
          <w:lang w:val="fr-FR"/>
        </w:rPr>
        <w:t>document WO</w:t>
      </w:r>
      <w:r w:rsidRPr="002D648D">
        <w:rPr>
          <w:lang w:val="fr-FR"/>
        </w:rPr>
        <w:t>/GA/49/21.</w:t>
      </w:r>
    </w:p>
    <w:p w:rsidR="001E10F0" w:rsidRPr="002D648D" w:rsidRDefault="000D0EF9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 xml:space="preserve">Le comité a pris note et débattu des </w:t>
      </w:r>
      <w:r w:rsidR="00B54441" w:rsidRPr="002D648D">
        <w:rPr>
          <w:lang w:val="fr-FR"/>
        </w:rPr>
        <w:t>documents WI</w:t>
      </w:r>
      <w:r w:rsidRPr="002D648D">
        <w:rPr>
          <w:lang w:val="fr-FR"/>
        </w:rPr>
        <w:t>PO/GRTKF/IC/38/6, WIPO/GRTKF/IC/38/7, WIPO/GRTKF/IC/38/8, WIPO/GRTKF/IC/38/9, WIPO/GRTKF/IC/38/10, WIPO/GRTKF/IC/38/11, WIPO/GRTKF/IC/38/12, WIPO/GRTKF/IC/38/13, WIPO/GRTKF/IC/38/14, WIPO/GRTKF/IC/38/15 et WIPO/GRTKF/IC/38/INF/7.</w:t>
      </w:r>
    </w:p>
    <w:p w:rsidR="001E10F0" w:rsidRPr="002D648D" w:rsidRDefault="00782B64" w:rsidP="00782B64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>Le comité est convenu qu</w:t>
      </w:r>
      <w:r w:rsidR="002D648D">
        <w:rPr>
          <w:lang w:val="fr-FR"/>
        </w:rPr>
        <w:t>’</w:t>
      </w:r>
      <w:r w:rsidRPr="002D648D">
        <w:rPr>
          <w:lang w:val="fr-FR"/>
        </w:rPr>
        <w:t xml:space="preserve">une réunion du </w:t>
      </w:r>
      <w:r w:rsidR="001F6821" w:rsidRPr="002D648D">
        <w:rPr>
          <w:lang w:val="fr-FR"/>
        </w:rPr>
        <w:t>G</w:t>
      </w:r>
      <w:r w:rsidRPr="002D648D">
        <w:rPr>
          <w:lang w:val="fr-FR"/>
        </w:rPr>
        <w:t>roupe spécial d</w:t>
      </w:r>
      <w:r w:rsidR="002D648D">
        <w:rPr>
          <w:lang w:val="fr-FR"/>
        </w:rPr>
        <w:t>’</w:t>
      </w:r>
      <w:r w:rsidRPr="002D648D">
        <w:rPr>
          <w:lang w:val="fr-FR"/>
        </w:rPr>
        <w:t xml:space="preserve">experts sur les savoirs traditionnels et les expressions culturelles traditionnelles </w:t>
      </w:r>
      <w:r w:rsidR="00EF64CA" w:rsidRPr="002D648D">
        <w:rPr>
          <w:lang w:val="fr-FR"/>
        </w:rPr>
        <w:t>précéderait</w:t>
      </w:r>
      <w:r w:rsidRPr="002D648D">
        <w:rPr>
          <w:lang w:val="fr-FR"/>
        </w:rPr>
        <w:t xml:space="preserve"> la trente</w:t>
      </w:r>
      <w:r w:rsidR="002D648D">
        <w:rPr>
          <w:lang w:val="fr-FR"/>
        </w:rPr>
        <w:t>-</w:t>
      </w:r>
      <w:r w:rsidRPr="002D648D">
        <w:rPr>
          <w:lang w:val="fr-FR"/>
        </w:rPr>
        <w:t>neuv</w:t>
      </w:r>
      <w:r w:rsidR="002D648D">
        <w:rPr>
          <w:lang w:val="fr-FR"/>
        </w:rPr>
        <w:t>ième session</w:t>
      </w:r>
      <w:r w:rsidRPr="002D648D">
        <w:rPr>
          <w:lang w:val="fr-FR"/>
        </w:rPr>
        <w:t xml:space="preserve"> du comité plutôt </w:t>
      </w:r>
      <w:r w:rsidR="00EF64CA" w:rsidRPr="002D648D">
        <w:rPr>
          <w:lang w:val="fr-FR"/>
        </w:rPr>
        <w:t>que</w:t>
      </w:r>
      <w:r w:rsidRPr="002D648D">
        <w:rPr>
          <w:lang w:val="fr-FR"/>
        </w:rPr>
        <w:t xml:space="preserve"> la quarantième</w:t>
      </w:r>
      <w:r w:rsidR="00EF64CA" w:rsidRPr="002D648D">
        <w:rPr>
          <w:lang w:val="fr-FR"/>
        </w:rPr>
        <w:t xml:space="preserve">, </w:t>
      </w:r>
      <w:r w:rsidRPr="002D648D">
        <w:rPr>
          <w:lang w:val="fr-FR"/>
        </w:rPr>
        <w:t>les modalités convenues lors de la trente</w:t>
      </w:r>
      <w:r w:rsidR="002D648D">
        <w:rPr>
          <w:lang w:val="fr-FR"/>
        </w:rPr>
        <w:t>-</w:t>
      </w:r>
      <w:r w:rsidRPr="002D648D">
        <w:rPr>
          <w:lang w:val="fr-FR"/>
        </w:rPr>
        <w:t>sept</w:t>
      </w:r>
      <w:r w:rsidR="002D648D">
        <w:rPr>
          <w:lang w:val="fr-FR"/>
        </w:rPr>
        <w:t>ième session</w:t>
      </w:r>
      <w:r w:rsidRPr="002D648D">
        <w:rPr>
          <w:lang w:val="fr-FR"/>
        </w:rPr>
        <w:t xml:space="preserve"> du comité au titre du </w:t>
      </w:r>
      <w:r w:rsidR="002D648D" w:rsidRPr="002D648D">
        <w:rPr>
          <w:lang w:val="fr-FR"/>
        </w:rPr>
        <w:t>point</w:t>
      </w:r>
      <w:r w:rsidR="002D648D">
        <w:rPr>
          <w:lang w:val="fr-FR"/>
        </w:rPr>
        <w:t> </w:t>
      </w:r>
      <w:r w:rsidR="002D648D" w:rsidRPr="002D648D">
        <w:rPr>
          <w:lang w:val="fr-FR"/>
        </w:rPr>
        <w:t>6</w:t>
      </w:r>
      <w:r w:rsidRPr="002D648D">
        <w:rPr>
          <w:lang w:val="fr-FR"/>
        </w:rPr>
        <w:t xml:space="preserve">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  <w:r w:rsidR="00CE2FCA" w:rsidRPr="002D648D">
        <w:rPr>
          <w:lang w:val="fr-FR"/>
        </w:rPr>
        <w:t xml:space="preserve"> étant appliquées mutatis mutand</w:t>
      </w:r>
      <w:r w:rsidR="009434EB" w:rsidRPr="002D648D">
        <w:rPr>
          <w:lang w:val="fr-FR"/>
        </w:rPr>
        <w:t>is</w:t>
      </w:r>
      <w:r w:rsidR="009434EB">
        <w:rPr>
          <w:lang w:val="fr-FR"/>
        </w:rPr>
        <w:t xml:space="preserve">.  </w:t>
      </w:r>
      <w:r w:rsidR="009434EB" w:rsidRPr="002D648D">
        <w:rPr>
          <w:lang w:val="fr-FR"/>
        </w:rPr>
        <w:t>Il</w:t>
      </w:r>
      <w:r w:rsidRPr="002D648D">
        <w:rPr>
          <w:lang w:val="fr-FR"/>
        </w:rPr>
        <w:t xml:space="preserve"> est convenu que la réunion se tiendrait donc le dimanche 1</w:t>
      </w:r>
      <w:r w:rsidR="002D648D" w:rsidRPr="002D648D">
        <w:rPr>
          <w:lang w:val="fr-FR"/>
        </w:rPr>
        <w:t>7</w:t>
      </w:r>
      <w:r w:rsidR="002D648D">
        <w:rPr>
          <w:lang w:val="fr-FR"/>
        </w:rPr>
        <w:t> </w:t>
      </w:r>
      <w:r w:rsidR="002D648D" w:rsidRPr="002D648D">
        <w:rPr>
          <w:lang w:val="fr-FR"/>
        </w:rPr>
        <w:t>mars</w:t>
      </w:r>
      <w:r w:rsidR="002D648D">
        <w:rPr>
          <w:lang w:val="fr-FR"/>
        </w:rPr>
        <w:t> </w:t>
      </w:r>
      <w:r w:rsidR="002D648D" w:rsidRPr="002D648D">
        <w:rPr>
          <w:lang w:val="fr-FR"/>
        </w:rPr>
        <w:t>20</w:t>
      </w:r>
      <w:r w:rsidRPr="002D648D">
        <w:rPr>
          <w:lang w:val="fr-FR"/>
        </w:rPr>
        <w:t>19 de 9</w:t>
      </w:r>
      <w:r w:rsidR="009434EB">
        <w:rPr>
          <w:lang w:val="fr-FR"/>
        </w:rPr>
        <w:t> </w:t>
      </w:r>
      <w:r w:rsidRPr="002D648D">
        <w:rPr>
          <w:lang w:val="fr-FR"/>
        </w:rPr>
        <w:t>heures à 16</w:t>
      </w:r>
      <w:r w:rsidR="009434EB">
        <w:rPr>
          <w:lang w:val="fr-FR"/>
        </w:rPr>
        <w:t> h </w:t>
      </w:r>
      <w:r w:rsidRPr="002D648D">
        <w:rPr>
          <w:lang w:val="fr-FR"/>
        </w:rPr>
        <w:t>30 dans la salle NB</w:t>
      </w:r>
      <w:r w:rsidR="009434EB">
        <w:rPr>
          <w:lang w:val="fr-FR"/>
        </w:rPr>
        <w:t> </w:t>
      </w:r>
      <w:r w:rsidRPr="002D648D">
        <w:rPr>
          <w:lang w:val="fr-FR"/>
        </w:rPr>
        <w:t>0.107, au siège de l</w:t>
      </w:r>
      <w:r w:rsidR="002D648D">
        <w:rPr>
          <w:lang w:val="fr-FR"/>
        </w:rPr>
        <w:t>’</w:t>
      </w:r>
      <w:r w:rsidRPr="002D648D">
        <w:rPr>
          <w:lang w:val="fr-FR"/>
        </w:rPr>
        <w:t>OMPI à Genève.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lastRenderedPageBreak/>
        <w:t>Décision en ce qui concerne le point 9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  <w:r w:rsidR="002D648D">
        <w:rPr>
          <w:lang w:val="fr-FR"/>
        </w:rPr>
        <w:t> :</w:t>
      </w:r>
    </w:p>
    <w:p w:rsidR="001E10F0" w:rsidRPr="002D648D" w:rsidRDefault="00281E8B" w:rsidP="00281E8B">
      <w:pPr>
        <w:pStyle w:val="Heading2"/>
        <w:rPr>
          <w:rFonts w:cs="Tahoma"/>
          <w:lang w:val="fr-FR"/>
        </w:rPr>
      </w:pPr>
      <w:r w:rsidRPr="002D648D">
        <w:rPr>
          <w:rFonts w:cs="Tahoma"/>
          <w:lang w:val="fr-FR"/>
        </w:rPr>
        <w:t>Questions diverses</w:t>
      </w:r>
    </w:p>
    <w:p w:rsidR="001E10F0" w:rsidRPr="002D648D" w:rsidRDefault="001E10F0" w:rsidP="00281E8B">
      <w:pPr>
        <w:rPr>
          <w:lang w:val="fr-FR"/>
        </w:rPr>
      </w:pPr>
    </w:p>
    <w:p w:rsidR="001E10F0" w:rsidRPr="002D648D" w:rsidRDefault="000D0EF9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>Ce point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 n</w:t>
      </w:r>
      <w:r w:rsidR="002D648D">
        <w:rPr>
          <w:lang w:val="fr-FR"/>
        </w:rPr>
        <w:t>’</w:t>
      </w:r>
      <w:r w:rsidRPr="002D648D">
        <w:rPr>
          <w:lang w:val="fr-FR"/>
        </w:rPr>
        <w:t>a fait l</w:t>
      </w:r>
      <w:r w:rsidR="002D648D">
        <w:rPr>
          <w:lang w:val="fr-FR"/>
        </w:rPr>
        <w:t>’</w:t>
      </w:r>
      <w:r w:rsidRPr="002D648D">
        <w:rPr>
          <w:lang w:val="fr-FR"/>
        </w:rPr>
        <w:t>objet d</w:t>
      </w:r>
      <w:r w:rsidR="002D648D">
        <w:rPr>
          <w:lang w:val="fr-FR"/>
        </w:rPr>
        <w:t>’</w:t>
      </w:r>
      <w:r w:rsidRPr="002D648D">
        <w:rPr>
          <w:lang w:val="fr-FR"/>
        </w:rPr>
        <w:t>aucune discussion.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Décision en ce qui concerne le point 10 de l</w:t>
      </w:r>
      <w:r w:rsidR="002D648D">
        <w:rPr>
          <w:lang w:val="fr-FR"/>
        </w:rPr>
        <w:t>’</w:t>
      </w:r>
      <w:r w:rsidRPr="002D648D">
        <w:rPr>
          <w:lang w:val="fr-FR"/>
        </w:rPr>
        <w:t>ordre du jour</w:t>
      </w:r>
      <w:r w:rsidR="002D648D">
        <w:rPr>
          <w:lang w:val="fr-FR"/>
        </w:rPr>
        <w:t> :</w:t>
      </w:r>
    </w:p>
    <w:p w:rsidR="001E10F0" w:rsidRPr="002D648D" w:rsidRDefault="00281E8B" w:rsidP="00281E8B">
      <w:pPr>
        <w:pStyle w:val="Heading2"/>
        <w:rPr>
          <w:lang w:val="fr-FR"/>
        </w:rPr>
      </w:pPr>
      <w:r w:rsidRPr="002D648D">
        <w:rPr>
          <w:lang w:val="fr-FR"/>
        </w:rPr>
        <w:t>Clôture de la session</w:t>
      </w:r>
    </w:p>
    <w:p w:rsidR="001E10F0" w:rsidRPr="002D648D" w:rsidRDefault="001E10F0" w:rsidP="00281E8B">
      <w:pPr>
        <w:rPr>
          <w:lang w:val="fr-FR"/>
        </w:rPr>
      </w:pPr>
    </w:p>
    <w:p w:rsidR="001E10F0" w:rsidRPr="002D648D" w:rsidRDefault="000D0EF9" w:rsidP="00281E8B">
      <w:pPr>
        <w:pStyle w:val="ONUMFS"/>
        <w:numPr>
          <w:ilvl w:val="0"/>
          <w:numId w:val="0"/>
        </w:numPr>
        <w:rPr>
          <w:lang w:val="fr-FR"/>
        </w:rPr>
      </w:pPr>
      <w:r w:rsidRPr="002D648D">
        <w:rPr>
          <w:lang w:val="fr-FR"/>
        </w:rPr>
        <w:t>Le comité a adopté ses décisions relatives aux points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2, 3, 4, 5, 6, 7 et 8 le 14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décembre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2018.</w:t>
      </w:r>
      <w:r w:rsidR="00093D57" w:rsidRPr="002D648D">
        <w:rPr>
          <w:lang w:val="fr-FR"/>
        </w:rPr>
        <w:t xml:space="preserve">  </w:t>
      </w:r>
      <w:r w:rsidRPr="002D648D">
        <w:rPr>
          <w:lang w:val="fr-FR"/>
        </w:rPr>
        <w:t>Il est convenu qu</w:t>
      </w:r>
      <w:r w:rsidR="002D648D">
        <w:rPr>
          <w:lang w:val="fr-FR"/>
        </w:rPr>
        <w:t>’</w:t>
      </w:r>
      <w:r w:rsidRPr="002D648D">
        <w:rPr>
          <w:lang w:val="fr-FR"/>
        </w:rPr>
        <w:t>un projet de rapport écrit contenant le texte de ces décisions ayant fait l</w:t>
      </w:r>
      <w:r w:rsidR="002D648D">
        <w:rPr>
          <w:lang w:val="fr-FR"/>
        </w:rPr>
        <w:t>’</w:t>
      </w:r>
      <w:r w:rsidRPr="002D648D">
        <w:rPr>
          <w:lang w:val="fr-FR"/>
        </w:rPr>
        <w:t>objet d</w:t>
      </w:r>
      <w:r w:rsidR="002D648D">
        <w:rPr>
          <w:lang w:val="fr-FR"/>
        </w:rPr>
        <w:t>’</w:t>
      </w:r>
      <w:r w:rsidRPr="002D648D">
        <w:rPr>
          <w:lang w:val="fr-FR"/>
        </w:rPr>
        <w:t>un accord et toutes les interventions prononcées devant le comité serait établi et diffusé avant le 15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février</w:t>
      </w:r>
      <w:r w:rsidR="007C5F58" w:rsidRPr="002D648D">
        <w:rPr>
          <w:lang w:val="fr-FR"/>
        </w:rPr>
        <w:t> </w:t>
      </w:r>
      <w:r w:rsidRPr="002D648D">
        <w:rPr>
          <w:lang w:val="fr-FR"/>
        </w:rPr>
        <w:t>2019.</w:t>
      </w:r>
      <w:r w:rsidR="00093D57" w:rsidRPr="002D648D">
        <w:rPr>
          <w:lang w:val="fr-FR"/>
        </w:rPr>
        <w:t xml:space="preserve">  </w:t>
      </w:r>
      <w:r w:rsidRPr="002D648D">
        <w:rPr>
          <w:lang w:val="fr-FR"/>
        </w:rPr>
        <w:t>Les participants du comité seraient invités à soumettre des corrections écrites relatives à leurs interventions figurant dans le projet de rapport avant qu</w:t>
      </w:r>
      <w:r w:rsidR="002D648D">
        <w:rPr>
          <w:lang w:val="fr-FR"/>
        </w:rPr>
        <w:t>’</w:t>
      </w:r>
      <w:r w:rsidRPr="002D648D">
        <w:rPr>
          <w:lang w:val="fr-FR"/>
        </w:rPr>
        <w:t>une version finale du projet de rapport soit distribuée aux participants du comité pour adoption à la trente</w:t>
      </w:r>
      <w:r w:rsidR="002D648D">
        <w:rPr>
          <w:lang w:val="fr-FR"/>
        </w:rPr>
        <w:t>-</w:t>
      </w:r>
      <w:r w:rsidRPr="002D648D">
        <w:rPr>
          <w:lang w:val="fr-FR"/>
        </w:rPr>
        <w:t>neuv</w:t>
      </w:r>
      <w:r w:rsidR="002D648D">
        <w:rPr>
          <w:lang w:val="fr-FR"/>
        </w:rPr>
        <w:t>ième session</w:t>
      </w:r>
      <w:r w:rsidRPr="002D648D">
        <w:rPr>
          <w:lang w:val="fr-FR"/>
        </w:rPr>
        <w:t xml:space="preserve"> du comité.</w:t>
      </w:r>
    </w:p>
    <w:p w:rsidR="001E10F0" w:rsidRPr="002D648D" w:rsidRDefault="001E10F0" w:rsidP="00093D57">
      <w:pPr>
        <w:rPr>
          <w:lang w:val="fr-FR"/>
        </w:rPr>
      </w:pPr>
    </w:p>
    <w:p w:rsidR="001E10F0" w:rsidRPr="002D648D" w:rsidRDefault="001E10F0" w:rsidP="00093D57">
      <w:pPr>
        <w:rPr>
          <w:lang w:val="fr-FR"/>
        </w:rPr>
      </w:pPr>
    </w:p>
    <w:p w:rsidR="001E10F0" w:rsidRPr="002D648D" w:rsidRDefault="00281E8B">
      <w:pPr>
        <w:pStyle w:val="Endofdocument-Annex"/>
      </w:pPr>
      <w:r w:rsidRPr="002D648D">
        <w:t>[Fin du document]</w:t>
      </w:r>
    </w:p>
    <w:p w:rsidR="001E10F0" w:rsidRPr="002D648D" w:rsidRDefault="001E10F0">
      <w:pPr>
        <w:pStyle w:val="Endofdocument-Annex"/>
      </w:pPr>
    </w:p>
    <w:p w:rsidR="00281E8B" w:rsidRPr="002D648D" w:rsidRDefault="00281E8B">
      <w:pPr>
        <w:pStyle w:val="Endofdocument-Annex"/>
      </w:pPr>
    </w:p>
    <w:sectPr w:rsidR="00281E8B" w:rsidRPr="002D648D" w:rsidSect="00281E8B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14" w:rsidRDefault="008A3814">
      <w:r>
        <w:separator/>
      </w:r>
    </w:p>
  </w:endnote>
  <w:endnote w:type="continuationSeparator" w:id="0">
    <w:p w:rsidR="008A3814" w:rsidRDefault="008A3814" w:rsidP="003B38C1">
      <w:r>
        <w:separator/>
      </w:r>
    </w:p>
    <w:p w:rsidR="008A3814" w:rsidRPr="003B38C1" w:rsidRDefault="008A3814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8A3814" w:rsidRPr="003B38C1" w:rsidRDefault="008A38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14" w:rsidRDefault="008A3814">
      <w:r>
        <w:separator/>
      </w:r>
    </w:p>
  </w:footnote>
  <w:footnote w:type="continuationSeparator" w:id="0">
    <w:p w:rsidR="008A3814" w:rsidRDefault="008A3814" w:rsidP="008B60B2">
      <w:r>
        <w:separator/>
      </w:r>
    </w:p>
    <w:p w:rsidR="008A3814" w:rsidRPr="00ED77FB" w:rsidRDefault="008A38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8A3814" w:rsidRPr="00ED77FB" w:rsidRDefault="008A38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</w:p>
  <w:p w:rsidR="00EC4E49" w:rsidRDefault="000D0EF9" w:rsidP="000D0EF9">
    <w:pPr>
      <w:jc w:val="right"/>
    </w:pPr>
    <w:r w:rsidRPr="000D0EF9">
      <w:rPr>
        <w:color w:val="000000"/>
      </w:rPr>
      <w:t>page</w:t>
    </w:r>
    <w:r w:rsidR="007C5F58"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C2D8C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8A3814"/>
    <w:rsid w:val="00043CAA"/>
    <w:rsid w:val="00075432"/>
    <w:rsid w:val="00093D57"/>
    <w:rsid w:val="000968ED"/>
    <w:rsid w:val="000D0EF9"/>
    <w:rsid w:val="000F5E56"/>
    <w:rsid w:val="001362EE"/>
    <w:rsid w:val="001647D5"/>
    <w:rsid w:val="001832A6"/>
    <w:rsid w:val="0018359A"/>
    <w:rsid w:val="00191598"/>
    <w:rsid w:val="00193D46"/>
    <w:rsid w:val="001D4648"/>
    <w:rsid w:val="001E10F0"/>
    <w:rsid w:val="001F6821"/>
    <w:rsid w:val="00203C12"/>
    <w:rsid w:val="0021217E"/>
    <w:rsid w:val="002634C4"/>
    <w:rsid w:val="00281E8B"/>
    <w:rsid w:val="002928D3"/>
    <w:rsid w:val="002D648D"/>
    <w:rsid w:val="002F1FE6"/>
    <w:rsid w:val="002F4E68"/>
    <w:rsid w:val="00312F7F"/>
    <w:rsid w:val="00361450"/>
    <w:rsid w:val="003669C4"/>
    <w:rsid w:val="003673CF"/>
    <w:rsid w:val="003845C1"/>
    <w:rsid w:val="003953C6"/>
    <w:rsid w:val="003A6F89"/>
    <w:rsid w:val="003B38C1"/>
    <w:rsid w:val="003C2D8C"/>
    <w:rsid w:val="00423E3E"/>
    <w:rsid w:val="00427AF4"/>
    <w:rsid w:val="004647DA"/>
    <w:rsid w:val="00474062"/>
    <w:rsid w:val="00477D6B"/>
    <w:rsid w:val="004D2675"/>
    <w:rsid w:val="005019FF"/>
    <w:rsid w:val="0053057A"/>
    <w:rsid w:val="00560A29"/>
    <w:rsid w:val="005C58CE"/>
    <w:rsid w:val="005C6649"/>
    <w:rsid w:val="00605827"/>
    <w:rsid w:val="00646050"/>
    <w:rsid w:val="006713CA"/>
    <w:rsid w:val="00676C5C"/>
    <w:rsid w:val="00695130"/>
    <w:rsid w:val="006E2A9D"/>
    <w:rsid w:val="006E5844"/>
    <w:rsid w:val="00782B64"/>
    <w:rsid w:val="007C5F58"/>
    <w:rsid w:val="007D1613"/>
    <w:rsid w:val="007E4C0E"/>
    <w:rsid w:val="007F1A15"/>
    <w:rsid w:val="00856713"/>
    <w:rsid w:val="00857C29"/>
    <w:rsid w:val="008A134B"/>
    <w:rsid w:val="008A3814"/>
    <w:rsid w:val="008B2CC1"/>
    <w:rsid w:val="008B60B2"/>
    <w:rsid w:val="008D79C5"/>
    <w:rsid w:val="008E1E93"/>
    <w:rsid w:val="008F427E"/>
    <w:rsid w:val="0090731E"/>
    <w:rsid w:val="00916EE2"/>
    <w:rsid w:val="009434EB"/>
    <w:rsid w:val="00966A22"/>
    <w:rsid w:val="0096722F"/>
    <w:rsid w:val="00980843"/>
    <w:rsid w:val="009E2791"/>
    <w:rsid w:val="009E3F6F"/>
    <w:rsid w:val="009F499F"/>
    <w:rsid w:val="00A37342"/>
    <w:rsid w:val="00A42DAF"/>
    <w:rsid w:val="00A42DC4"/>
    <w:rsid w:val="00A45BD8"/>
    <w:rsid w:val="00A869B7"/>
    <w:rsid w:val="00A94110"/>
    <w:rsid w:val="00AC205C"/>
    <w:rsid w:val="00AF0A6B"/>
    <w:rsid w:val="00B05A69"/>
    <w:rsid w:val="00B54441"/>
    <w:rsid w:val="00B9734B"/>
    <w:rsid w:val="00BA30E2"/>
    <w:rsid w:val="00BC3E81"/>
    <w:rsid w:val="00BE716E"/>
    <w:rsid w:val="00C11BFE"/>
    <w:rsid w:val="00C26D2E"/>
    <w:rsid w:val="00C5068F"/>
    <w:rsid w:val="00C86D74"/>
    <w:rsid w:val="00CD04F1"/>
    <w:rsid w:val="00CE2FCA"/>
    <w:rsid w:val="00CF1AB1"/>
    <w:rsid w:val="00D45252"/>
    <w:rsid w:val="00D71B4D"/>
    <w:rsid w:val="00D93D55"/>
    <w:rsid w:val="00E15015"/>
    <w:rsid w:val="00E335FE"/>
    <w:rsid w:val="00EA7D6E"/>
    <w:rsid w:val="00EC4E49"/>
    <w:rsid w:val="00EC4EAA"/>
    <w:rsid w:val="00ED77FB"/>
    <w:rsid w:val="00EE45FA"/>
    <w:rsid w:val="00EF64CA"/>
    <w:rsid w:val="00F0508E"/>
    <w:rsid w:val="00F66152"/>
    <w:rsid w:val="00F73041"/>
    <w:rsid w:val="00F95F85"/>
    <w:rsid w:val="00FB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2AA34C35-FF89-4A56-A1EC-3C920254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8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81E8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81E8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81E8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81E8B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81E8B"/>
    <w:pPr>
      <w:ind w:left="5534"/>
    </w:pPr>
    <w:rPr>
      <w:lang w:val="en-US"/>
    </w:rPr>
  </w:style>
  <w:style w:type="paragraph" w:styleId="BodyText">
    <w:name w:val="Body Text"/>
    <w:basedOn w:val="Normal"/>
    <w:rsid w:val="00281E8B"/>
    <w:pPr>
      <w:spacing w:after="220"/>
    </w:pPr>
  </w:style>
  <w:style w:type="paragraph" w:styleId="Caption">
    <w:name w:val="caption"/>
    <w:basedOn w:val="Normal"/>
    <w:next w:val="Normal"/>
    <w:qFormat/>
    <w:rsid w:val="00281E8B"/>
    <w:rPr>
      <w:b/>
      <w:bCs/>
      <w:sz w:val="18"/>
    </w:rPr>
  </w:style>
  <w:style w:type="paragraph" w:styleId="CommentText">
    <w:name w:val="annotation text"/>
    <w:basedOn w:val="Normal"/>
    <w:semiHidden/>
    <w:rsid w:val="00281E8B"/>
    <w:rPr>
      <w:sz w:val="18"/>
    </w:rPr>
  </w:style>
  <w:style w:type="paragraph" w:styleId="EndnoteText">
    <w:name w:val="endnote text"/>
    <w:basedOn w:val="Normal"/>
    <w:semiHidden/>
    <w:rsid w:val="00281E8B"/>
    <w:rPr>
      <w:sz w:val="18"/>
    </w:rPr>
  </w:style>
  <w:style w:type="paragraph" w:styleId="Footer">
    <w:name w:val="footer"/>
    <w:basedOn w:val="Normal"/>
    <w:semiHidden/>
    <w:rsid w:val="00281E8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81E8B"/>
    <w:rPr>
      <w:sz w:val="18"/>
    </w:rPr>
  </w:style>
  <w:style w:type="paragraph" w:styleId="Header">
    <w:name w:val="header"/>
    <w:basedOn w:val="Normal"/>
    <w:semiHidden/>
    <w:rsid w:val="00281E8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81E8B"/>
    <w:pPr>
      <w:numPr>
        <w:numId w:val="7"/>
      </w:numPr>
    </w:pPr>
  </w:style>
  <w:style w:type="paragraph" w:customStyle="1" w:styleId="ONUME">
    <w:name w:val="ONUM E"/>
    <w:basedOn w:val="BodyText"/>
    <w:rsid w:val="00281E8B"/>
    <w:pPr>
      <w:numPr>
        <w:numId w:val="8"/>
      </w:numPr>
    </w:pPr>
  </w:style>
  <w:style w:type="paragraph" w:customStyle="1" w:styleId="ONUMFS">
    <w:name w:val="ONUM FS"/>
    <w:basedOn w:val="BodyText"/>
    <w:rsid w:val="00281E8B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281E8B"/>
  </w:style>
  <w:style w:type="paragraph" w:styleId="Signature">
    <w:name w:val="Signature"/>
    <w:basedOn w:val="Normal"/>
    <w:semiHidden/>
    <w:rsid w:val="00281E8B"/>
    <w:pPr>
      <w:ind w:left="5250"/>
    </w:pPr>
  </w:style>
  <w:style w:type="paragraph" w:customStyle="1" w:styleId="Default">
    <w:name w:val="Default"/>
    <w:rsid w:val="008F4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7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79C5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81E8B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281E8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281E8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193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952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Decisions</vt:lpstr>
      <vt:lpstr>Draft Decisions</vt:lpstr>
    </vt:vector>
  </TitlesOfParts>
  <Company>WIPO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Decisions</dc:title>
  <dc:creator>JIAO Fei</dc:creator>
  <cp:lastModifiedBy>MORENO PALESTINI Maria Del Pilar</cp:lastModifiedBy>
  <cp:revision>17</cp:revision>
  <cp:lastPrinted>2018-12-19T07:48:00Z</cp:lastPrinted>
  <dcterms:created xsi:type="dcterms:W3CDTF">2018-12-14T08:34:00Z</dcterms:created>
  <dcterms:modified xsi:type="dcterms:W3CDTF">2018-12-19T07:48:00Z</dcterms:modified>
</cp:coreProperties>
</file>