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923A70" w:rsidRPr="00923A70" w14:paraId="42862679" w14:textId="77777777" w:rsidTr="001B0B8E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C28AFBA" w14:textId="0D320695" w:rsidR="009F770D" w:rsidRPr="00923A70" w:rsidRDefault="009F770D" w:rsidP="00A21415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EA5493" w14:textId="77777777" w:rsidR="009F770D" w:rsidRPr="00923A70" w:rsidRDefault="009F770D" w:rsidP="00A21415">
            <w:pPr>
              <w:rPr>
                <w:lang w:val="fr-FR"/>
              </w:rPr>
            </w:pPr>
            <w:r w:rsidRPr="00923A70">
              <w:rPr>
                <w:noProof/>
                <w:lang w:val="fr-FR" w:eastAsia="fr-FR"/>
              </w:rPr>
              <w:drawing>
                <wp:inline distT="0" distB="0" distL="0" distR="0" wp14:anchorId="3781CA6A" wp14:editId="093F0CD1">
                  <wp:extent cx="1854835" cy="1326515"/>
                  <wp:effectExtent l="0" t="0" r="0" b="698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BBB7BB8" w14:textId="77777777" w:rsidR="009F770D" w:rsidRPr="00923A70" w:rsidRDefault="009F770D" w:rsidP="00A21415">
            <w:pPr>
              <w:jc w:val="right"/>
              <w:rPr>
                <w:lang w:val="fr-FR"/>
              </w:rPr>
            </w:pPr>
            <w:r w:rsidRPr="00923A7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23A70" w:rsidRPr="00923A70" w14:paraId="2DBD0C88" w14:textId="77777777" w:rsidTr="001B0B8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F7EC7A0" w14:textId="489FA153" w:rsidR="009F770D" w:rsidRPr="00923A70" w:rsidRDefault="009F770D" w:rsidP="0020663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23A70">
              <w:rPr>
                <w:rFonts w:ascii="Arial Black" w:hAnsi="Arial Black"/>
                <w:caps/>
                <w:sz w:val="15"/>
                <w:lang w:val="fr-FR"/>
              </w:rPr>
              <w:t>WIPO/GRTKF/IC/</w:t>
            </w:r>
            <w:r w:rsidR="00E76E50" w:rsidRPr="00923A70">
              <w:rPr>
                <w:rFonts w:ascii="Arial Black" w:hAnsi="Arial Black"/>
                <w:caps/>
                <w:sz w:val="15"/>
                <w:lang w:val="fr-FR"/>
              </w:rPr>
              <w:t>34</w:t>
            </w:r>
            <w:r w:rsidRPr="00923A70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20663C" w:rsidRPr="00923A70">
              <w:rPr>
                <w:rFonts w:ascii="Arial Black" w:hAnsi="Arial Black"/>
                <w:caps/>
                <w:sz w:val="15"/>
                <w:lang w:val="fr-FR"/>
              </w:rPr>
              <w:t>7</w:t>
            </w:r>
          </w:p>
        </w:tc>
      </w:tr>
      <w:tr w:rsidR="00923A70" w:rsidRPr="00923A70" w14:paraId="54CD76B4" w14:textId="77777777" w:rsidTr="001B0B8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8969B37" w14:textId="77777777" w:rsidR="009F770D" w:rsidRPr="00923A70" w:rsidRDefault="009F770D" w:rsidP="00A2141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23A70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225C7A" w:rsidRPr="00923A70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923A70">
              <w:rPr>
                <w:rFonts w:ascii="Arial Black" w:hAnsi="Arial Black"/>
                <w:caps/>
                <w:sz w:val="15"/>
                <w:lang w:val="fr-FR"/>
              </w:rPr>
              <w:t>: anglais</w:t>
            </w:r>
          </w:p>
        </w:tc>
      </w:tr>
      <w:tr w:rsidR="00923A70" w:rsidRPr="00923A70" w14:paraId="33010294" w14:textId="77777777" w:rsidTr="001B0B8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94FBC8B" w14:textId="0BB7C4AE" w:rsidR="009F770D" w:rsidRPr="00923A70" w:rsidRDefault="009F770D" w:rsidP="0020663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23A70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225C7A" w:rsidRPr="00923A70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923A70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r w:rsidR="0020663C" w:rsidRPr="00923A70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r w:rsidR="00E76E50" w:rsidRPr="00923A70">
              <w:rPr>
                <w:rFonts w:ascii="Arial Black" w:hAnsi="Arial Black"/>
                <w:caps/>
                <w:sz w:val="15"/>
                <w:lang w:val="fr-FR"/>
              </w:rPr>
              <w:t xml:space="preserve"> mars 2017</w:t>
            </w:r>
          </w:p>
        </w:tc>
      </w:tr>
    </w:tbl>
    <w:p w14:paraId="6F2F93A5" w14:textId="77777777" w:rsidR="00923A70" w:rsidRPr="00923A70" w:rsidRDefault="00923A70" w:rsidP="00A21415">
      <w:pPr>
        <w:rPr>
          <w:lang w:val="fr-FR"/>
        </w:rPr>
      </w:pPr>
    </w:p>
    <w:p w14:paraId="0F401ADA" w14:textId="77777777" w:rsidR="00923A70" w:rsidRPr="00923A70" w:rsidRDefault="00923A70" w:rsidP="00A21415">
      <w:pPr>
        <w:rPr>
          <w:lang w:val="fr-FR"/>
        </w:rPr>
      </w:pPr>
    </w:p>
    <w:p w14:paraId="2952E50E" w14:textId="77777777" w:rsidR="00923A70" w:rsidRPr="00923A70" w:rsidRDefault="00923A70" w:rsidP="00A21415">
      <w:pPr>
        <w:rPr>
          <w:lang w:val="fr-FR"/>
        </w:rPr>
      </w:pPr>
    </w:p>
    <w:p w14:paraId="6C2A04FA" w14:textId="77777777" w:rsidR="00923A70" w:rsidRPr="00923A70" w:rsidRDefault="00923A70" w:rsidP="00A21415">
      <w:pPr>
        <w:rPr>
          <w:lang w:val="fr-FR"/>
        </w:rPr>
      </w:pPr>
    </w:p>
    <w:p w14:paraId="230DE22F" w14:textId="77777777" w:rsidR="00923A70" w:rsidRPr="00923A70" w:rsidRDefault="00923A70" w:rsidP="00A21415">
      <w:pPr>
        <w:rPr>
          <w:lang w:val="fr-FR"/>
        </w:rPr>
      </w:pPr>
    </w:p>
    <w:p w14:paraId="454D935B" w14:textId="77777777" w:rsidR="00923A70" w:rsidRPr="00923A70" w:rsidRDefault="009F770D" w:rsidP="00A21415">
      <w:pPr>
        <w:rPr>
          <w:b/>
          <w:sz w:val="28"/>
          <w:szCs w:val="28"/>
          <w:lang w:val="fr-FR"/>
        </w:rPr>
      </w:pPr>
      <w:r w:rsidRPr="00923A70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14:paraId="4C1AF4AE" w14:textId="77777777" w:rsidR="00923A70" w:rsidRPr="00923A70" w:rsidRDefault="00923A70" w:rsidP="00A21415">
      <w:pPr>
        <w:rPr>
          <w:lang w:val="fr-FR"/>
        </w:rPr>
      </w:pPr>
    </w:p>
    <w:p w14:paraId="4129A342" w14:textId="77777777" w:rsidR="00923A70" w:rsidRPr="00923A70" w:rsidRDefault="00923A70" w:rsidP="00A21415">
      <w:pPr>
        <w:rPr>
          <w:lang w:val="fr-FR"/>
        </w:rPr>
      </w:pPr>
    </w:p>
    <w:p w14:paraId="56178C83" w14:textId="77777777" w:rsidR="00923A70" w:rsidRPr="00923A70" w:rsidRDefault="00E76E50" w:rsidP="00E76E50">
      <w:pPr>
        <w:rPr>
          <w:b/>
          <w:sz w:val="24"/>
          <w:szCs w:val="24"/>
          <w:lang w:val="fr-FR"/>
        </w:rPr>
      </w:pPr>
      <w:r w:rsidRPr="00923A70">
        <w:rPr>
          <w:b/>
          <w:sz w:val="24"/>
          <w:szCs w:val="24"/>
          <w:lang w:val="fr-FR"/>
        </w:rPr>
        <w:t>Trente-quatrième session</w:t>
      </w:r>
    </w:p>
    <w:p w14:paraId="376C63FA" w14:textId="77777777" w:rsidR="00923A70" w:rsidRPr="00923A70" w:rsidRDefault="00E76E50" w:rsidP="00E76E50">
      <w:pPr>
        <w:rPr>
          <w:b/>
          <w:sz w:val="24"/>
          <w:szCs w:val="24"/>
          <w:lang w:val="fr-FR"/>
        </w:rPr>
      </w:pPr>
      <w:r w:rsidRPr="00923A70">
        <w:rPr>
          <w:b/>
          <w:sz w:val="24"/>
          <w:szCs w:val="24"/>
          <w:lang w:val="fr-FR"/>
        </w:rPr>
        <w:t>Genève, 12 – 16 juin</w:t>
      </w:r>
      <w:r w:rsidRPr="00923A70">
        <w:rPr>
          <w:b/>
          <w:sz w:val="24"/>
          <w:szCs w:val="22"/>
          <w:lang w:val="fr-FR"/>
        </w:rPr>
        <w:t> </w:t>
      </w:r>
      <w:r w:rsidRPr="00923A70">
        <w:rPr>
          <w:b/>
          <w:sz w:val="24"/>
          <w:szCs w:val="24"/>
          <w:lang w:val="fr-FR"/>
        </w:rPr>
        <w:t>2017</w:t>
      </w:r>
    </w:p>
    <w:p w14:paraId="54444C4E" w14:textId="77777777" w:rsidR="00923A70" w:rsidRPr="00923A70" w:rsidRDefault="00923A70" w:rsidP="00A21415">
      <w:pPr>
        <w:rPr>
          <w:lang w:val="fr-FR"/>
        </w:rPr>
      </w:pPr>
    </w:p>
    <w:p w14:paraId="5B30280C" w14:textId="77777777" w:rsidR="00923A70" w:rsidRPr="00923A70" w:rsidRDefault="00923A70" w:rsidP="00A21415">
      <w:pPr>
        <w:rPr>
          <w:lang w:val="fr-FR"/>
        </w:rPr>
      </w:pPr>
    </w:p>
    <w:p w14:paraId="617D3AC9" w14:textId="77777777" w:rsidR="00923A70" w:rsidRPr="00923A70" w:rsidRDefault="00923A70" w:rsidP="00A21415">
      <w:pPr>
        <w:rPr>
          <w:lang w:val="fr-FR"/>
        </w:rPr>
      </w:pPr>
    </w:p>
    <w:p w14:paraId="700DA79D" w14:textId="48D01B4A" w:rsidR="00923A70" w:rsidRPr="00923A70" w:rsidRDefault="00923A70" w:rsidP="00923A70">
      <w:pPr>
        <w:rPr>
          <w:caps/>
          <w:sz w:val="24"/>
          <w:lang w:val="fr-FR"/>
        </w:rPr>
      </w:pPr>
      <w:r w:rsidRPr="00923A70">
        <w:rPr>
          <w:caps/>
          <w:sz w:val="24"/>
          <w:lang w:val="fr-FR"/>
        </w:rPr>
        <w:t>Liste indicative des questions non résolues ou en suspens à traiter ou à régler</w:t>
      </w:r>
    </w:p>
    <w:p w14:paraId="56E4171D" w14:textId="77777777" w:rsidR="00923A70" w:rsidRPr="00923A70" w:rsidRDefault="00923A70" w:rsidP="00A21415">
      <w:pPr>
        <w:rPr>
          <w:lang w:val="fr-FR"/>
        </w:rPr>
      </w:pPr>
    </w:p>
    <w:p w14:paraId="450B2B38" w14:textId="77777777" w:rsidR="00923A70" w:rsidRPr="00923A70" w:rsidRDefault="0020663C" w:rsidP="00A21415">
      <w:pPr>
        <w:rPr>
          <w:i/>
          <w:lang w:val="fr-FR"/>
        </w:rPr>
      </w:pPr>
      <w:bookmarkStart w:id="0" w:name="Prepared"/>
      <w:bookmarkEnd w:id="0"/>
      <w:r w:rsidRPr="00923A70">
        <w:rPr>
          <w:i/>
          <w:lang w:val="fr-FR"/>
        </w:rPr>
        <w:t>Document établi par le Secrétariat</w:t>
      </w:r>
    </w:p>
    <w:p w14:paraId="5885DF48" w14:textId="77777777" w:rsidR="00923A70" w:rsidRPr="00923A70" w:rsidRDefault="00923A70" w:rsidP="00A21415">
      <w:pPr>
        <w:rPr>
          <w:lang w:val="fr-FR"/>
        </w:rPr>
      </w:pPr>
    </w:p>
    <w:p w14:paraId="22D3A221" w14:textId="77777777" w:rsidR="00923A70" w:rsidRPr="00923A70" w:rsidRDefault="00923A70" w:rsidP="00A21415">
      <w:pPr>
        <w:rPr>
          <w:lang w:val="fr-FR"/>
        </w:rPr>
      </w:pPr>
    </w:p>
    <w:p w14:paraId="2BFF7EB7" w14:textId="77777777" w:rsidR="00923A70" w:rsidRPr="00923A70" w:rsidRDefault="00923A70" w:rsidP="00A21415">
      <w:pPr>
        <w:rPr>
          <w:lang w:val="fr-FR"/>
        </w:rPr>
      </w:pPr>
    </w:p>
    <w:p w14:paraId="03AD0B33" w14:textId="77777777" w:rsidR="00923A70" w:rsidRPr="00923A70" w:rsidRDefault="00923A70" w:rsidP="00A21415">
      <w:pPr>
        <w:tabs>
          <w:tab w:val="left" w:pos="1710"/>
        </w:tabs>
        <w:rPr>
          <w:szCs w:val="22"/>
          <w:lang w:val="fr-FR"/>
        </w:rPr>
      </w:pPr>
    </w:p>
    <w:p w14:paraId="4FD98EE5" w14:textId="0B9FFA97" w:rsidR="00923A70" w:rsidRPr="00923A70" w:rsidRDefault="00923A70" w:rsidP="00923A70">
      <w:pPr>
        <w:pStyle w:val="ONUMFS"/>
        <w:rPr>
          <w:lang w:val="fr-FR"/>
        </w:rPr>
      </w:pPr>
      <w:r w:rsidRPr="00923A70">
        <w:rPr>
          <w:lang w:val="fr-FR"/>
        </w:rPr>
        <w:t xml:space="preserve">À sa trente-troisième session tenue du 27 février au 3 mars 2017, le Comité intergouvernemental de la propriété intellectuelle relative aux ressources génétiques, aux savoirs traditionnels et au folklore de l’OMPI (ci-après </w:t>
      </w:r>
      <w:proofErr w:type="gramStart"/>
      <w:r w:rsidRPr="00923A70">
        <w:rPr>
          <w:lang w:val="fr-FR"/>
        </w:rPr>
        <w:t>dénommé</w:t>
      </w:r>
      <w:proofErr w:type="gramEnd"/>
      <w:r w:rsidRPr="00923A70">
        <w:rPr>
          <w:lang w:val="fr-FR"/>
        </w:rPr>
        <w:t xml:space="preserve"> “comité”) a décidé de transmettre à sa trente-quatrième session une “Liste indicative des questions non résolues ou en suspens à traiter ou à régler à la prochaine session” (“liste”), qui a été annexée aux décisions de la trente-troisième session du comité.</w:t>
      </w:r>
    </w:p>
    <w:p w14:paraId="4063BD1C" w14:textId="3F0E1C11" w:rsidR="00923A70" w:rsidRPr="00923A70" w:rsidRDefault="00923A70" w:rsidP="00923A70">
      <w:pPr>
        <w:pStyle w:val="ONUMFS"/>
        <w:rPr>
          <w:lang w:val="fr-FR"/>
        </w:rPr>
      </w:pPr>
      <w:r w:rsidRPr="00923A70">
        <w:rPr>
          <w:lang w:val="fr-FR"/>
        </w:rPr>
        <w:t>Conformément à la dé</w:t>
      </w:r>
      <w:bookmarkStart w:id="1" w:name="_GoBack"/>
      <w:bookmarkEnd w:id="1"/>
      <w:r w:rsidRPr="00923A70">
        <w:rPr>
          <w:lang w:val="fr-FR"/>
        </w:rPr>
        <w:t>cision susmentionnée, la liste est annexée au présent document.</w:t>
      </w:r>
    </w:p>
    <w:p w14:paraId="2A1E99F0" w14:textId="24410B81" w:rsidR="00923A70" w:rsidRPr="00923A70" w:rsidRDefault="00923A70" w:rsidP="00923A70">
      <w:pPr>
        <w:pStyle w:val="ONUMFS"/>
        <w:ind w:left="5533"/>
        <w:rPr>
          <w:i/>
          <w:lang w:val="fr-FR"/>
        </w:rPr>
      </w:pPr>
      <w:r w:rsidRPr="00923A70">
        <w:rPr>
          <w:i/>
          <w:lang w:val="fr-FR"/>
        </w:rPr>
        <w:t>Le comité est invité à prendre note de la liste contenue dans l’annexe.</w:t>
      </w:r>
      <w:r w:rsidR="0020663C" w:rsidRPr="00923A70">
        <w:rPr>
          <w:i/>
          <w:lang w:val="fr-FR"/>
        </w:rPr>
        <w:t xml:space="preserve"> </w:t>
      </w:r>
    </w:p>
    <w:p w14:paraId="73045C48" w14:textId="77777777" w:rsidR="00923A70" w:rsidRPr="00923A70" w:rsidRDefault="00923A70" w:rsidP="0020663C">
      <w:pPr>
        <w:rPr>
          <w:lang w:val="fr-FR"/>
        </w:rPr>
      </w:pPr>
    </w:p>
    <w:p w14:paraId="09553D08" w14:textId="77777777" w:rsidR="00923A70" w:rsidRPr="00923A70" w:rsidRDefault="00923A70" w:rsidP="0020663C">
      <w:pPr>
        <w:rPr>
          <w:lang w:val="fr-FR"/>
        </w:rPr>
      </w:pPr>
    </w:p>
    <w:p w14:paraId="43FCF761" w14:textId="77777777" w:rsidR="00923A70" w:rsidRPr="00923A70" w:rsidRDefault="0020663C">
      <w:pPr>
        <w:pStyle w:val="Endofdocument-Annex"/>
        <w:rPr>
          <w:lang w:val="fr-FR"/>
        </w:rPr>
      </w:pPr>
      <w:r w:rsidRPr="00923A70">
        <w:rPr>
          <w:lang w:val="fr-FR"/>
        </w:rPr>
        <w:t>[L’annexe suit]</w:t>
      </w:r>
    </w:p>
    <w:p w14:paraId="5AAB0D71" w14:textId="77777777" w:rsidR="00923A70" w:rsidRPr="00923A70" w:rsidRDefault="00923A70" w:rsidP="0020663C">
      <w:pPr>
        <w:rPr>
          <w:lang w:val="fr-FR"/>
        </w:rPr>
      </w:pPr>
    </w:p>
    <w:p w14:paraId="2D08A4D7" w14:textId="77777777" w:rsidR="00923A70" w:rsidRPr="00923A70" w:rsidRDefault="00923A70" w:rsidP="0020663C">
      <w:pPr>
        <w:rPr>
          <w:lang w:val="fr-FR"/>
        </w:rPr>
        <w:sectPr w:rsidR="00923A70" w:rsidRPr="00923A70" w:rsidSect="00231611">
          <w:headerReference w:type="default" r:id="rId10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14:paraId="1877E6FE" w14:textId="77777777" w:rsidR="00923A70" w:rsidRPr="00923A70" w:rsidRDefault="00923A70" w:rsidP="00923A70">
      <w:pPr>
        <w:jc w:val="center"/>
        <w:rPr>
          <w:b/>
          <w:szCs w:val="22"/>
          <w:lang w:val="fr-FR"/>
        </w:rPr>
      </w:pPr>
      <w:r w:rsidRPr="00923A70">
        <w:rPr>
          <w:b/>
          <w:szCs w:val="22"/>
          <w:lang w:val="fr-FR"/>
        </w:rPr>
        <w:t xml:space="preserve">Liste indicative de questions en suspens </w:t>
      </w:r>
      <w:r w:rsidRPr="00923A70">
        <w:rPr>
          <w:b/>
          <w:szCs w:val="22"/>
          <w:lang w:val="fr-FR"/>
        </w:rPr>
        <w:br/>
        <w:t>à traiter ou à régler à la prochaine session</w:t>
      </w:r>
    </w:p>
    <w:p w14:paraId="4AE56FB8" w14:textId="77777777" w:rsidR="00923A70" w:rsidRPr="00923A70" w:rsidRDefault="00923A70" w:rsidP="00923A70">
      <w:pPr>
        <w:rPr>
          <w:b/>
          <w:szCs w:val="22"/>
          <w:lang w:val="fr-FR"/>
        </w:rPr>
      </w:pPr>
    </w:p>
    <w:p w14:paraId="5EFBD0B1" w14:textId="77777777" w:rsidR="00923A70" w:rsidRPr="00923A70" w:rsidRDefault="00923A70" w:rsidP="00923A70">
      <w:pPr>
        <w:rPr>
          <w:b/>
          <w:szCs w:val="22"/>
          <w:lang w:val="fr-FR"/>
        </w:rPr>
      </w:pPr>
    </w:p>
    <w:p w14:paraId="7D81F0E3" w14:textId="77777777" w:rsidR="00923A70" w:rsidRPr="00923A70" w:rsidRDefault="00923A70" w:rsidP="00923A70">
      <w:pPr>
        <w:numPr>
          <w:ilvl w:val="0"/>
          <w:numId w:val="16"/>
        </w:numPr>
        <w:ind w:left="0" w:firstLine="0"/>
        <w:rPr>
          <w:b/>
          <w:szCs w:val="22"/>
          <w:lang w:val="fr-FR"/>
        </w:rPr>
      </w:pPr>
      <w:r w:rsidRPr="00923A70">
        <w:rPr>
          <w:b/>
          <w:szCs w:val="22"/>
          <w:lang w:val="fr-FR"/>
        </w:rPr>
        <w:t>Objectifs de politique générale</w:t>
      </w:r>
    </w:p>
    <w:p w14:paraId="7D032574" w14:textId="77777777" w:rsidR="00923A70" w:rsidRPr="00923A70" w:rsidRDefault="00923A70" w:rsidP="00923A70">
      <w:pPr>
        <w:rPr>
          <w:b/>
          <w:szCs w:val="22"/>
          <w:lang w:val="fr-FR"/>
        </w:rPr>
      </w:pPr>
    </w:p>
    <w:p w14:paraId="7CC0D00B" w14:textId="77777777" w:rsidR="00923A70" w:rsidRPr="00923A70" w:rsidRDefault="00923A70" w:rsidP="00923A70">
      <w:pPr>
        <w:rPr>
          <w:szCs w:val="22"/>
          <w:lang w:val="fr-FR"/>
        </w:rPr>
      </w:pPr>
      <w:r w:rsidRPr="00923A70">
        <w:rPr>
          <w:szCs w:val="22"/>
          <w:lang w:val="fr-FR"/>
        </w:rPr>
        <w:t>Utilisation des termes “appropriation illicite” et/ou “[utilisation abusive]</w:t>
      </w:r>
      <w:proofErr w:type="gramStart"/>
      <w:r w:rsidRPr="00923A70">
        <w:rPr>
          <w:szCs w:val="22"/>
          <w:lang w:val="fr-FR"/>
        </w:rPr>
        <w:t>/[</w:t>
      </w:r>
      <w:proofErr w:type="gramEnd"/>
      <w:r w:rsidRPr="00923A70">
        <w:rPr>
          <w:szCs w:val="22"/>
          <w:lang w:val="fr-FR"/>
        </w:rPr>
        <w:t>appropriation illégale]”.</w:t>
      </w:r>
    </w:p>
    <w:p w14:paraId="0BFA2E69" w14:textId="77777777" w:rsidR="00923A70" w:rsidRPr="00923A70" w:rsidRDefault="00923A70" w:rsidP="00923A70">
      <w:pPr>
        <w:rPr>
          <w:szCs w:val="22"/>
          <w:lang w:val="fr-FR"/>
        </w:rPr>
      </w:pPr>
    </w:p>
    <w:p w14:paraId="17D321BA" w14:textId="77777777" w:rsidR="00923A70" w:rsidRPr="00923A70" w:rsidRDefault="00923A70" w:rsidP="00923A70">
      <w:pPr>
        <w:rPr>
          <w:szCs w:val="22"/>
          <w:lang w:val="fr-FR"/>
        </w:rPr>
      </w:pPr>
      <w:r w:rsidRPr="00923A70">
        <w:rPr>
          <w:szCs w:val="22"/>
          <w:lang w:val="fr-FR"/>
        </w:rPr>
        <w:t>Reconnaissance des droits antérieurs acquis par des tiers.</w:t>
      </w:r>
    </w:p>
    <w:p w14:paraId="19C19D29" w14:textId="77777777" w:rsidR="00923A70" w:rsidRPr="00923A70" w:rsidRDefault="00923A70" w:rsidP="00923A70">
      <w:pPr>
        <w:rPr>
          <w:szCs w:val="22"/>
          <w:lang w:val="fr-FR"/>
        </w:rPr>
      </w:pPr>
    </w:p>
    <w:p w14:paraId="33B6F766" w14:textId="77777777" w:rsidR="00923A70" w:rsidRPr="00923A70" w:rsidRDefault="00923A70" w:rsidP="00923A70">
      <w:pPr>
        <w:numPr>
          <w:ilvl w:val="0"/>
          <w:numId w:val="16"/>
        </w:numPr>
        <w:ind w:left="0" w:firstLine="0"/>
        <w:rPr>
          <w:b/>
          <w:szCs w:val="22"/>
          <w:lang w:val="fr-FR"/>
        </w:rPr>
      </w:pPr>
      <w:r w:rsidRPr="00923A70">
        <w:rPr>
          <w:b/>
          <w:szCs w:val="22"/>
          <w:lang w:val="fr-FR"/>
        </w:rPr>
        <w:t>Objet</w:t>
      </w:r>
    </w:p>
    <w:p w14:paraId="0D3DE52A" w14:textId="77777777" w:rsidR="00923A70" w:rsidRPr="00923A70" w:rsidRDefault="00923A70" w:rsidP="00923A70">
      <w:pPr>
        <w:rPr>
          <w:szCs w:val="22"/>
          <w:lang w:val="fr-FR"/>
        </w:rPr>
      </w:pPr>
    </w:p>
    <w:p w14:paraId="1A8D3F52" w14:textId="77777777" w:rsidR="00923A70" w:rsidRPr="00923A70" w:rsidRDefault="00923A70" w:rsidP="00923A70">
      <w:pPr>
        <w:rPr>
          <w:szCs w:val="22"/>
          <w:lang w:val="fr-FR"/>
        </w:rPr>
      </w:pPr>
      <w:r w:rsidRPr="00923A70">
        <w:rPr>
          <w:szCs w:val="22"/>
          <w:lang w:val="fr-FR"/>
        </w:rPr>
        <w:t>Question de savoir s’il convient d’inclure des critères à remplir et à quel endroit.</w:t>
      </w:r>
    </w:p>
    <w:p w14:paraId="37C2F612" w14:textId="77777777" w:rsidR="00923A70" w:rsidRPr="00923A70" w:rsidRDefault="00923A70" w:rsidP="00923A70">
      <w:pPr>
        <w:rPr>
          <w:szCs w:val="22"/>
          <w:lang w:val="fr-FR"/>
        </w:rPr>
      </w:pPr>
    </w:p>
    <w:p w14:paraId="4D66DCBE" w14:textId="77777777" w:rsidR="00923A70" w:rsidRPr="00923A70" w:rsidRDefault="00923A70" w:rsidP="00923A70">
      <w:pPr>
        <w:rPr>
          <w:b/>
          <w:szCs w:val="22"/>
          <w:lang w:val="fr-FR"/>
        </w:rPr>
      </w:pPr>
      <w:r w:rsidRPr="00923A70">
        <w:rPr>
          <w:szCs w:val="22"/>
          <w:lang w:val="fr-FR"/>
        </w:rPr>
        <w:t>Référence à une période où les expressions culturelles traditionnelles auraient dû être utilisées pour pouvoir bénéficier de la protection.</w:t>
      </w:r>
    </w:p>
    <w:p w14:paraId="7E2F3472" w14:textId="77777777" w:rsidR="00923A70" w:rsidRPr="00923A70" w:rsidRDefault="00923A70" w:rsidP="00923A70">
      <w:pPr>
        <w:rPr>
          <w:b/>
          <w:szCs w:val="22"/>
          <w:lang w:val="fr-FR"/>
        </w:rPr>
      </w:pPr>
    </w:p>
    <w:p w14:paraId="73FBE7EE" w14:textId="77777777" w:rsidR="00923A70" w:rsidRPr="00923A70" w:rsidRDefault="00923A70" w:rsidP="00923A70">
      <w:pPr>
        <w:numPr>
          <w:ilvl w:val="0"/>
          <w:numId w:val="16"/>
        </w:numPr>
        <w:ind w:left="0" w:firstLine="0"/>
        <w:rPr>
          <w:b/>
          <w:szCs w:val="22"/>
          <w:lang w:val="fr-FR"/>
        </w:rPr>
      </w:pPr>
      <w:r w:rsidRPr="00923A70">
        <w:rPr>
          <w:b/>
          <w:szCs w:val="22"/>
          <w:lang w:val="fr-FR"/>
        </w:rPr>
        <w:t>Étendue de la protection</w:t>
      </w:r>
    </w:p>
    <w:p w14:paraId="21FD92AB" w14:textId="77777777" w:rsidR="00923A70" w:rsidRPr="00923A70" w:rsidRDefault="00923A70" w:rsidP="00923A70">
      <w:pPr>
        <w:rPr>
          <w:szCs w:val="22"/>
          <w:lang w:val="fr-FR"/>
        </w:rPr>
      </w:pPr>
    </w:p>
    <w:p w14:paraId="17F071AE" w14:textId="77777777" w:rsidR="00923A70" w:rsidRPr="00923A70" w:rsidRDefault="00923A70" w:rsidP="00923A70">
      <w:pPr>
        <w:rPr>
          <w:szCs w:val="22"/>
          <w:lang w:val="fr-FR"/>
        </w:rPr>
      </w:pPr>
      <w:r w:rsidRPr="00923A70">
        <w:rPr>
          <w:szCs w:val="22"/>
          <w:lang w:val="fr-FR"/>
        </w:rPr>
        <w:t>Options “fondées sur des droits” et/ou “fondées sur des mesures”.</w:t>
      </w:r>
    </w:p>
    <w:p w14:paraId="7E45E597" w14:textId="77777777" w:rsidR="00923A70" w:rsidRPr="00923A70" w:rsidRDefault="00923A70" w:rsidP="00923A70">
      <w:pPr>
        <w:rPr>
          <w:szCs w:val="22"/>
          <w:lang w:val="fr-FR"/>
        </w:rPr>
      </w:pPr>
    </w:p>
    <w:p w14:paraId="5A85D9B3" w14:textId="77777777" w:rsidR="00923A70" w:rsidRPr="00923A70" w:rsidRDefault="00923A70" w:rsidP="00923A70">
      <w:pPr>
        <w:rPr>
          <w:szCs w:val="22"/>
          <w:lang w:val="fr-FR"/>
        </w:rPr>
      </w:pPr>
      <w:r w:rsidRPr="00923A70">
        <w:rPr>
          <w:szCs w:val="22"/>
          <w:lang w:val="fr-FR"/>
        </w:rPr>
        <w:t>Question de savoir si une “approche progressive” est envisageable et, dans l’affirmative, comment il convient de la formuler.</w:t>
      </w:r>
    </w:p>
    <w:p w14:paraId="5BFD8E01" w14:textId="77777777" w:rsidR="00923A70" w:rsidRPr="00923A70" w:rsidRDefault="00923A70" w:rsidP="00923A70">
      <w:pPr>
        <w:rPr>
          <w:szCs w:val="22"/>
          <w:lang w:val="fr-FR"/>
        </w:rPr>
      </w:pPr>
    </w:p>
    <w:p w14:paraId="293D9E5F" w14:textId="77777777" w:rsidR="00923A70" w:rsidRPr="00923A70" w:rsidRDefault="00923A70" w:rsidP="00923A70">
      <w:pPr>
        <w:rPr>
          <w:szCs w:val="22"/>
          <w:lang w:val="fr-FR"/>
        </w:rPr>
      </w:pPr>
      <w:r w:rsidRPr="00923A70">
        <w:rPr>
          <w:szCs w:val="22"/>
          <w:lang w:val="fr-FR"/>
        </w:rPr>
        <w:t>Droits patrimoniaux et/ou droit moral, ainsi que d’autres droits.</w:t>
      </w:r>
    </w:p>
    <w:p w14:paraId="3BF16C77" w14:textId="77777777" w:rsidR="00923A70" w:rsidRPr="00923A70" w:rsidRDefault="00923A70" w:rsidP="00923A70">
      <w:pPr>
        <w:rPr>
          <w:szCs w:val="22"/>
          <w:lang w:val="fr-FR"/>
        </w:rPr>
      </w:pPr>
    </w:p>
    <w:p w14:paraId="37DAF5C9" w14:textId="77777777" w:rsidR="00923A70" w:rsidRPr="00923A70" w:rsidRDefault="00923A70" w:rsidP="00923A70">
      <w:pPr>
        <w:numPr>
          <w:ilvl w:val="0"/>
          <w:numId w:val="16"/>
        </w:numPr>
        <w:ind w:left="0" w:firstLine="0"/>
        <w:rPr>
          <w:b/>
          <w:szCs w:val="22"/>
          <w:lang w:val="fr-FR"/>
        </w:rPr>
      </w:pPr>
      <w:r w:rsidRPr="00923A70">
        <w:rPr>
          <w:b/>
          <w:szCs w:val="22"/>
          <w:lang w:val="fr-FR"/>
        </w:rPr>
        <w:t>Bénéficiaires</w:t>
      </w:r>
    </w:p>
    <w:p w14:paraId="6613F0B7" w14:textId="77777777" w:rsidR="00923A70" w:rsidRPr="00923A70" w:rsidRDefault="00923A70" w:rsidP="00923A70">
      <w:pPr>
        <w:rPr>
          <w:szCs w:val="22"/>
          <w:lang w:val="fr-FR"/>
        </w:rPr>
      </w:pPr>
    </w:p>
    <w:p w14:paraId="26068E60" w14:textId="77777777" w:rsidR="00923A70" w:rsidRPr="00923A70" w:rsidRDefault="00923A70" w:rsidP="00923A70">
      <w:pPr>
        <w:rPr>
          <w:szCs w:val="22"/>
          <w:lang w:val="fr-FR"/>
        </w:rPr>
      </w:pPr>
      <w:r w:rsidRPr="00923A70">
        <w:rPr>
          <w:szCs w:val="22"/>
          <w:lang w:val="fr-FR"/>
        </w:rPr>
        <w:t>Question de savoir s’il convient d’inclure des bénéficiaires autres que les [peuples] autochtones et les communautés locales.</w:t>
      </w:r>
    </w:p>
    <w:p w14:paraId="6490AFF2" w14:textId="77777777" w:rsidR="00923A70" w:rsidRPr="00923A70" w:rsidRDefault="00923A70" w:rsidP="00923A70">
      <w:pPr>
        <w:rPr>
          <w:szCs w:val="22"/>
          <w:lang w:val="fr-FR"/>
        </w:rPr>
      </w:pPr>
    </w:p>
    <w:p w14:paraId="1DBAC429" w14:textId="77777777" w:rsidR="00923A70" w:rsidRPr="00923A70" w:rsidRDefault="00923A70" w:rsidP="00923A70">
      <w:pPr>
        <w:numPr>
          <w:ilvl w:val="0"/>
          <w:numId w:val="16"/>
        </w:numPr>
        <w:ind w:left="0" w:firstLine="0"/>
        <w:rPr>
          <w:b/>
          <w:szCs w:val="22"/>
          <w:lang w:val="fr-FR"/>
        </w:rPr>
      </w:pPr>
      <w:r w:rsidRPr="00923A70">
        <w:rPr>
          <w:b/>
          <w:szCs w:val="22"/>
          <w:lang w:val="fr-FR"/>
        </w:rPr>
        <w:t>Usage et signification de certains termes et concepts</w:t>
      </w:r>
    </w:p>
    <w:p w14:paraId="21042C4B" w14:textId="77777777" w:rsidR="00923A70" w:rsidRPr="00923A70" w:rsidRDefault="00923A70" w:rsidP="00923A70">
      <w:pPr>
        <w:rPr>
          <w:szCs w:val="22"/>
          <w:lang w:val="fr-FR"/>
        </w:rPr>
      </w:pPr>
    </w:p>
    <w:p w14:paraId="3823F317" w14:textId="77777777" w:rsidR="00923A70" w:rsidRPr="00923A70" w:rsidRDefault="00923A70" w:rsidP="00923A70">
      <w:pPr>
        <w:rPr>
          <w:szCs w:val="22"/>
          <w:lang w:val="fr-FR"/>
        </w:rPr>
      </w:pPr>
      <w:r w:rsidRPr="00923A70">
        <w:rPr>
          <w:szCs w:val="22"/>
          <w:lang w:val="fr-FR"/>
        </w:rPr>
        <w:t>Références à la “protection” et aux expressions culturelles traditionnelles “protégées” et lien avec les critères à remplir/l’étendue de la protection.</w:t>
      </w:r>
    </w:p>
    <w:p w14:paraId="56319BE3" w14:textId="77777777" w:rsidR="00923A70" w:rsidRPr="00923A70" w:rsidRDefault="00923A70" w:rsidP="00923A70">
      <w:pPr>
        <w:rPr>
          <w:szCs w:val="22"/>
          <w:lang w:val="fr-FR"/>
        </w:rPr>
      </w:pPr>
    </w:p>
    <w:p w14:paraId="483627D5" w14:textId="77777777" w:rsidR="00923A70" w:rsidRPr="00923A70" w:rsidRDefault="00923A70" w:rsidP="00923A70">
      <w:pPr>
        <w:rPr>
          <w:szCs w:val="22"/>
          <w:lang w:val="fr-FR"/>
        </w:rPr>
      </w:pPr>
      <w:r w:rsidRPr="00923A70">
        <w:rPr>
          <w:szCs w:val="22"/>
          <w:lang w:val="fr-FR"/>
        </w:rPr>
        <w:t>Référence à la “préservation” des expressions culturelles traditionnelles.</w:t>
      </w:r>
    </w:p>
    <w:p w14:paraId="60A30472" w14:textId="77777777" w:rsidR="00923A70" w:rsidRPr="00923A70" w:rsidRDefault="00923A70" w:rsidP="00923A70">
      <w:pPr>
        <w:rPr>
          <w:szCs w:val="22"/>
          <w:lang w:val="fr-FR"/>
        </w:rPr>
      </w:pPr>
    </w:p>
    <w:p w14:paraId="68EE8318" w14:textId="77777777" w:rsidR="00923A70" w:rsidRPr="00923A70" w:rsidRDefault="00923A70" w:rsidP="00923A70">
      <w:pPr>
        <w:rPr>
          <w:szCs w:val="22"/>
          <w:lang w:val="fr-FR"/>
        </w:rPr>
      </w:pPr>
      <w:r w:rsidRPr="00923A70">
        <w:rPr>
          <w:szCs w:val="22"/>
          <w:lang w:val="fr-FR"/>
        </w:rPr>
        <w:t>Termes désignant la nature du dommage contre lequel une protection peut être demandée, tels qu’“appropriation illicite”.</w:t>
      </w:r>
    </w:p>
    <w:p w14:paraId="21282F53" w14:textId="77777777" w:rsidR="00923A70" w:rsidRPr="00923A70" w:rsidRDefault="00923A70" w:rsidP="00923A70">
      <w:pPr>
        <w:rPr>
          <w:szCs w:val="22"/>
          <w:lang w:val="fr-FR"/>
        </w:rPr>
      </w:pPr>
    </w:p>
    <w:p w14:paraId="1DAC4371" w14:textId="77777777" w:rsidR="00923A70" w:rsidRPr="00923A70" w:rsidRDefault="00923A70" w:rsidP="00923A70">
      <w:pPr>
        <w:rPr>
          <w:szCs w:val="22"/>
          <w:lang w:val="fr-FR"/>
        </w:rPr>
      </w:pPr>
      <w:r w:rsidRPr="00923A70">
        <w:rPr>
          <w:szCs w:val="22"/>
          <w:lang w:val="fr-FR"/>
        </w:rPr>
        <w:t>Termes décrivant ou concernant la qualité ou l’importance de la diffusion des expressions culturelles traditionnelles, tels que “domaine public”, “librement accessible”, “secret” ou “sacré”.</w:t>
      </w:r>
    </w:p>
    <w:p w14:paraId="74A41A0B" w14:textId="77777777" w:rsidR="00923A70" w:rsidRPr="00923A70" w:rsidRDefault="00923A70" w:rsidP="00923A70">
      <w:pPr>
        <w:rPr>
          <w:szCs w:val="22"/>
          <w:lang w:val="fr-FR"/>
        </w:rPr>
      </w:pPr>
    </w:p>
    <w:p w14:paraId="56880996" w14:textId="77777777" w:rsidR="00923A70" w:rsidRPr="00923A70" w:rsidRDefault="00923A70" w:rsidP="00923A70">
      <w:pPr>
        <w:rPr>
          <w:szCs w:val="22"/>
          <w:lang w:val="fr-FR"/>
        </w:rPr>
      </w:pPr>
      <w:r w:rsidRPr="00923A70">
        <w:rPr>
          <w:szCs w:val="22"/>
          <w:lang w:val="fr-FR"/>
        </w:rPr>
        <w:t>Termes concernant les bénéficiaires, tels que “peuples autochtones”.</w:t>
      </w:r>
    </w:p>
    <w:p w14:paraId="3BE4A76B" w14:textId="77777777" w:rsidR="00923A70" w:rsidRPr="00923A70" w:rsidRDefault="00923A70" w:rsidP="00923A70">
      <w:pPr>
        <w:rPr>
          <w:szCs w:val="22"/>
          <w:lang w:val="fr-FR"/>
        </w:rPr>
      </w:pPr>
    </w:p>
    <w:p w14:paraId="4DF78B3D" w14:textId="77777777" w:rsidR="00923A70" w:rsidRPr="00923A70" w:rsidRDefault="00923A70" w:rsidP="00923A70">
      <w:pPr>
        <w:numPr>
          <w:ilvl w:val="0"/>
          <w:numId w:val="16"/>
        </w:numPr>
        <w:ind w:left="0" w:firstLine="0"/>
        <w:rPr>
          <w:b/>
          <w:szCs w:val="22"/>
          <w:lang w:val="fr-FR"/>
        </w:rPr>
      </w:pPr>
      <w:r w:rsidRPr="00923A70">
        <w:rPr>
          <w:b/>
          <w:szCs w:val="22"/>
          <w:lang w:val="fr-FR"/>
        </w:rPr>
        <w:t>Administration des droits/intérêts</w:t>
      </w:r>
    </w:p>
    <w:p w14:paraId="2CA5750F" w14:textId="77777777" w:rsidR="00923A70" w:rsidRPr="00923A70" w:rsidRDefault="00923A70" w:rsidP="00923A70">
      <w:pPr>
        <w:rPr>
          <w:b/>
          <w:szCs w:val="22"/>
          <w:lang w:val="fr-FR"/>
        </w:rPr>
      </w:pPr>
    </w:p>
    <w:p w14:paraId="085DC98A" w14:textId="77777777" w:rsidR="00923A70" w:rsidRPr="00923A70" w:rsidRDefault="00923A70" w:rsidP="00923A70">
      <w:pPr>
        <w:rPr>
          <w:szCs w:val="22"/>
          <w:lang w:val="fr-FR"/>
        </w:rPr>
      </w:pPr>
      <w:r w:rsidRPr="00923A70">
        <w:rPr>
          <w:szCs w:val="22"/>
          <w:lang w:val="fr-FR"/>
        </w:rPr>
        <w:t>Rôle et nature d’“une ou plusieurs autorités compétentes”.</w:t>
      </w:r>
    </w:p>
    <w:p w14:paraId="325BAD34" w14:textId="77777777" w:rsidR="00923A70" w:rsidRPr="00923A70" w:rsidRDefault="00923A70" w:rsidP="00923A70">
      <w:pPr>
        <w:rPr>
          <w:szCs w:val="22"/>
          <w:lang w:val="fr-FR"/>
        </w:rPr>
      </w:pPr>
    </w:p>
    <w:p w14:paraId="62888861" w14:textId="110971B3" w:rsidR="00923A70" w:rsidRPr="00923A70" w:rsidRDefault="00923A70" w:rsidP="00923A70">
      <w:pPr>
        <w:rPr>
          <w:szCs w:val="22"/>
          <w:lang w:val="fr-FR"/>
        </w:rPr>
      </w:pPr>
      <w:r w:rsidRPr="00923A70">
        <w:rPr>
          <w:szCs w:val="22"/>
          <w:lang w:val="fr-FR"/>
        </w:rPr>
        <w:br w:type="page"/>
      </w:r>
    </w:p>
    <w:p w14:paraId="2AE4D977" w14:textId="77777777" w:rsidR="00923A70" w:rsidRPr="00923A70" w:rsidRDefault="00923A70" w:rsidP="00923A70">
      <w:pPr>
        <w:numPr>
          <w:ilvl w:val="0"/>
          <w:numId w:val="16"/>
        </w:numPr>
        <w:ind w:left="0" w:firstLine="0"/>
        <w:rPr>
          <w:b/>
          <w:szCs w:val="22"/>
          <w:lang w:val="fr-FR"/>
        </w:rPr>
      </w:pPr>
      <w:r w:rsidRPr="00923A70">
        <w:rPr>
          <w:b/>
          <w:szCs w:val="22"/>
          <w:lang w:val="fr-FR"/>
        </w:rPr>
        <w:t>Exceptions et limitations</w:t>
      </w:r>
    </w:p>
    <w:p w14:paraId="2877771C" w14:textId="77777777" w:rsidR="00923A70" w:rsidRPr="00923A70" w:rsidRDefault="00923A70" w:rsidP="00923A70">
      <w:pPr>
        <w:rPr>
          <w:szCs w:val="22"/>
          <w:lang w:val="fr-FR"/>
        </w:rPr>
      </w:pPr>
    </w:p>
    <w:p w14:paraId="0A212E96" w14:textId="77777777" w:rsidR="00923A70" w:rsidRPr="00923A70" w:rsidRDefault="00923A70" w:rsidP="00923A70">
      <w:pPr>
        <w:rPr>
          <w:szCs w:val="22"/>
          <w:lang w:val="fr-FR"/>
        </w:rPr>
      </w:pPr>
      <w:r w:rsidRPr="00923A70">
        <w:rPr>
          <w:szCs w:val="22"/>
          <w:lang w:val="fr-FR"/>
        </w:rPr>
        <w:t>Question de savoir si les exceptions et limitations doivent être établies au niveau national ou s’il convient de prévoir un ensemble d’exceptions générales et/ou particulières.</w:t>
      </w:r>
    </w:p>
    <w:p w14:paraId="3604F9EC" w14:textId="77777777" w:rsidR="00923A70" w:rsidRPr="00923A70" w:rsidRDefault="00923A70" w:rsidP="00923A70">
      <w:pPr>
        <w:rPr>
          <w:szCs w:val="22"/>
          <w:lang w:val="fr-FR"/>
        </w:rPr>
      </w:pPr>
    </w:p>
    <w:p w14:paraId="77F4ACDF" w14:textId="77777777" w:rsidR="00923A70" w:rsidRPr="00923A70" w:rsidRDefault="00923A70" w:rsidP="00923A70">
      <w:pPr>
        <w:numPr>
          <w:ilvl w:val="0"/>
          <w:numId w:val="16"/>
        </w:numPr>
        <w:ind w:left="0" w:firstLine="0"/>
        <w:rPr>
          <w:b/>
          <w:szCs w:val="22"/>
          <w:lang w:val="fr-FR"/>
        </w:rPr>
      </w:pPr>
      <w:r w:rsidRPr="00923A70">
        <w:rPr>
          <w:b/>
          <w:szCs w:val="22"/>
          <w:lang w:val="fr-FR"/>
        </w:rPr>
        <w:t>Rapports avec le domaine public</w:t>
      </w:r>
    </w:p>
    <w:p w14:paraId="0098D490" w14:textId="77777777" w:rsidR="00923A70" w:rsidRPr="00923A70" w:rsidRDefault="00923A70" w:rsidP="00923A70">
      <w:pPr>
        <w:rPr>
          <w:b/>
          <w:szCs w:val="22"/>
          <w:lang w:val="fr-FR"/>
        </w:rPr>
      </w:pPr>
    </w:p>
    <w:p w14:paraId="021F3ADC" w14:textId="77777777" w:rsidR="00923A70" w:rsidRPr="00923A70" w:rsidRDefault="00923A70" w:rsidP="00923A70">
      <w:pPr>
        <w:numPr>
          <w:ilvl w:val="0"/>
          <w:numId w:val="16"/>
        </w:numPr>
        <w:ind w:left="0" w:firstLine="0"/>
        <w:rPr>
          <w:b/>
          <w:szCs w:val="22"/>
          <w:lang w:val="fr-FR"/>
        </w:rPr>
      </w:pPr>
      <w:r w:rsidRPr="00923A70">
        <w:rPr>
          <w:b/>
          <w:szCs w:val="22"/>
          <w:lang w:val="fr-FR"/>
        </w:rPr>
        <w:t>Sanctions, moyens de recours et exercice des droits/intérêts</w:t>
      </w:r>
    </w:p>
    <w:p w14:paraId="0321B34A" w14:textId="77777777" w:rsidR="00923A70" w:rsidRPr="00923A70" w:rsidRDefault="00923A70" w:rsidP="00923A70">
      <w:pPr>
        <w:rPr>
          <w:b/>
          <w:szCs w:val="22"/>
          <w:lang w:val="fr-FR"/>
        </w:rPr>
      </w:pPr>
    </w:p>
    <w:p w14:paraId="3EE7C0AF" w14:textId="77777777" w:rsidR="00923A70" w:rsidRPr="00923A70" w:rsidRDefault="00923A70" w:rsidP="00923A70">
      <w:pPr>
        <w:numPr>
          <w:ilvl w:val="0"/>
          <w:numId w:val="16"/>
        </w:numPr>
        <w:ind w:left="0" w:firstLine="0"/>
        <w:rPr>
          <w:b/>
          <w:szCs w:val="22"/>
          <w:lang w:val="fr-FR"/>
        </w:rPr>
      </w:pPr>
      <w:r w:rsidRPr="00923A70">
        <w:rPr>
          <w:b/>
          <w:szCs w:val="22"/>
          <w:lang w:val="fr-FR"/>
        </w:rPr>
        <w:t>Durée de la protection/préservation</w:t>
      </w:r>
    </w:p>
    <w:p w14:paraId="5BD7DDE0" w14:textId="77777777" w:rsidR="00923A70" w:rsidRPr="00923A70" w:rsidRDefault="00923A70" w:rsidP="00923A70">
      <w:pPr>
        <w:rPr>
          <w:b/>
          <w:szCs w:val="22"/>
          <w:lang w:val="fr-FR"/>
        </w:rPr>
      </w:pPr>
    </w:p>
    <w:p w14:paraId="0367B51E" w14:textId="77777777" w:rsidR="00923A70" w:rsidRPr="00923A70" w:rsidRDefault="00923A70" w:rsidP="00923A70">
      <w:pPr>
        <w:numPr>
          <w:ilvl w:val="0"/>
          <w:numId w:val="16"/>
        </w:numPr>
        <w:ind w:left="0" w:firstLine="0"/>
        <w:rPr>
          <w:b/>
          <w:szCs w:val="22"/>
          <w:lang w:val="fr-FR"/>
        </w:rPr>
      </w:pPr>
      <w:r w:rsidRPr="00923A70">
        <w:rPr>
          <w:b/>
          <w:szCs w:val="22"/>
          <w:lang w:val="fr-FR"/>
        </w:rPr>
        <w:t>Formalités</w:t>
      </w:r>
    </w:p>
    <w:p w14:paraId="3C9BF21A" w14:textId="77777777" w:rsidR="00923A70" w:rsidRPr="00923A70" w:rsidRDefault="00923A70" w:rsidP="00923A70">
      <w:pPr>
        <w:rPr>
          <w:b/>
          <w:szCs w:val="22"/>
          <w:lang w:val="fr-FR"/>
        </w:rPr>
      </w:pPr>
    </w:p>
    <w:p w14:paraId="45A39DBF" w14:textId="77777777" w:rsidR="00923A70" w:rsidRPr="00923A70" w:rsidRDefault="00923A70" w:rsidP="00923A70">
      <w:pPr>
        <w:numPr>
          <w:ilvl w:val="0"/>
          <w:numId w:val="16"/>
        </w:numPr>
        <w:ind w:left="0" w:firstLine="0"/>
        <w:rPr>
          <w:b/>
          <w:szCs w:val="22"/>
          <w:lang w:val="fr-FR"/>
        </w:rPr>
      </w:pPr>
      <w:r w:rsidRPr="00923A70">
        <w:rPr>
          <w:b/>
          <w:szCs w:val="22"/>
          <w:lang w:val="fr-FR"/>
        </w:rPr>
        <w:t>Mesures transitoires</w:t>
      </w:r>
    </w:p>
    <w:p w14:paraId="30E77B1C" w14:textId="77777777" w:rsidR="00923A70" w:rsidRPr="00923A70" w:rsidRDefault="00923A70" w:rsidP="00923A70">
      <w:pPr>
        <w:rPr>
          <w:b/>
          <w:szCs w:val="22"/>
          <w:lang w:val="fr-FR"/>
        </w:rPr>
      </w:pPr>
    </w:p>
    <w:p w14:paraId="3B6AA907" w14:textId="77777777" w:rsidR="00923A70" w:rsidRPr="00923A70" w:rsidRDefault="00923A70" w:rsidP="00923A70">
      <w:pPr>
        <w:numPr>
          <w:ilvl w:val="0"/>
          <w:numId w:val="16"/>
        </w:numPr>
        <w:ind w:left="0" w:firstLine="0"/>
        <w:rPr>
          <w:b/>
          <w:szCs w:val="22"/>
          <w:lang w:val="fr-FR"/>
        </w:rPr>
      </w:pPr>
      <w:r w:rsidRPr="00923A70">
        <w:rPr>
          <w:b/>
          <w:szCs w:val="22"/>
          <w:lang w:val="fr-FR"/>
        </w:rPr>
        <w:t>Relation avec d’autres accords internationaux</w:t>
      </w:r>
    </w:p>
    <w:p w14:paraId="05E352CE" w14:textId="77777777" w:rsidR="00923A70" w:rsidRPr="00923A70" w:rsidRDefault="00923A70" w:rsidP="00923A70">
      <w:pPr>
        <w:rPr>
          <w:b/>
          <w:szCs w:val="22"/>
          <w:lang w:val="fr-FR"/>
        </w:rPr>
      </w:pPr>
    </w:p>
    <w:p w14:paraId="7CEC5377" w14:textId="77777777" w:rsidR="00923A70" w:rsidRPr="00923A70" w:rsidRDefault="00923A70" w:rsidP="00923A70">
      <w:pPr>
        <w:numPr>
          <w:ilvl w:val="0"/>
          <w:numId w:val="16"/>
        </w:numPr>
        <w:ind w:left="0" w:firstLine="0"/>
        <w:rPr>
          <w:b/>
          <w:szCs w:val="22"/>
          <w:lang w:val="fr-FR"/>
        </w:rPr>
      </w:pPr>
      <w:r w:rsidRPr="00923A70">
        <w:rPr>
          <w:b/>
          <w:szCs w:val="22"/>
          <w:lang w:val="fr-FR"/>
        </w:rPr>
        <w:t>Traitement national</w:t>
      </w:r>
    </w:p>
    <w:p w14:paraId="114B09FF" w14:textId="77777777" w:rsidR="00923A70" w:rsidRPr="00923A70" w:rsidRDefault="00923A70" w:rsidP="00923A70">
      <w:pPr>
        <w:rPr>
          <w:b/>
          <w:szCs w:val="22"/>
          <w:lang w:val="fr-FR"/>
        </w:rPr>
      </w:pPr>
    </w:p>
    <w:p w14:paraId="06CB4898" w14:textId="77777777" w:rsidR="00923A70" w:rsidRPr="00923A70" w:rsidRDefault="00923A70" w:rsidP="00923A70">
      <w:pPr>
        <w:numPr>
          <w:ilvl w:val="0"/>
          <w:numId w:val="16"/>
        </w:numPr>
        <w:ind w:left="0" w:firstLine="0"/>
        <w:rPr>
          <w:b/>
          <w:szCs w:val="22"/>
          <w:lang w:val="fr-FR"/>
        </w:rPr>
      </w:pPr>
      <w:r w:rsidRPr="00923A70">
        <w:rPr>
          <w:b/>
          <w:szCs w:val="22"/>
          <w:lang w:val="fr-FR"/>
        </w:rPr>
        <w:t>Coopération transfrontière</w:t>
      </w:r>
    </w:p>
    <w:p w14:paraId="3FAC913D" w14:textId="77777777" w:rsidR="00923A70" w:rsidRPr="00923A70" w:rsidRDefault="00923A70" w:rsidP="00923A70">
      <w:pPr>
        <w:rPr>
          <w:b/>
          <w:szCs w:val="22"/>
          <w:lang w:val="fr-FR"/>
        </w:rPr>
      </w:pPr>
    </w:p>
    <w:p w14:paraId="5A4C9678" w14:textId="77777777" w:rsidR="00923A70" w:rsidRPr="00923A70" w:rsidRDefault="00923A70" w:rsidP="00923A70">
      <w:pPr>
        <w:numPr>
          <w:ilvl w:val="0"/>
          <w:numId w:val="16"/>
        </w:numPr>
        <w:ind w:left="0" w:firstLine="0"/>
        <w:rPr>
          <w:b/>
          <w:szCs w:val="22"/>
          <w:lang w:val="fr-FR"/>
        </w:rPr>
      </w:pPr>
      <w:r w:rsidRPr="00923A70">
        <w:rPr>
          <w:b/>
          <w:szCs w:val="22"/>
          <w:lang w:val="fr-FR"/>
        </w:rPr>
        <w:t>Renforcement des capacités et sensibilisation</w:t>
      </w:r>
    </w:p>
    <w:p w14:paraId="4735541B" w14:textId="77777777" w:rsidR="00923A70" w:rsidRPr="00923A70" w:rsidRDefault="00923A70" w:rsidP="00923A70">
      <w:pPr>
        <w:rPr>
          <w:b/>
          <w:szCs w:val="22"/>
          <w:lang w:val="fr-FR"/>
        </w:rPr>
      </w:pPr>
    </w:p>
    <w:p w14:paraId="63E879D5" w14:textId="77777777" w:rsidR="00923A70" w:rsidRPr="00923A70" w:rsidRDefault="00923A70" w:rsidP="00923A70">
      <w:pPr>
        <w:numPr>
          <w:ilvl w:val="0"/>
          <w:numId w:val="16"/>
        </w:numPr>
        <w:ind w:left="0" w:firstLine="0"/>
        <w:rPr>
          <w:b/>
          <w:szCs w:val="22"/>
          <w:lang w:val="fr-FR"/>
        </w:rPr>
      </w:pPr>
      <w:r w:rsidRPr="00923A70">
        <w:rPr>
          <w:b/>
          <w:szCs w:val="22"/>
          <w:lang w:val="fr-FR"/>
        </w:rPr>
        <w:t>Principes/préambule/introduction</w:t>
      </w:r>
    </w:p>
    <w:p w14:paraId="6896BB0A" w14:textId="77777777" w:rsidR="00923A70" w:rsidRPr="00923A70" w:rsidRDefault="00923A70" w:rsidP="00923A70">
      <w:pPr>
        <w:rPr>
          <w:szCs w:val="22"/>
          <w:lang w:val="fr-FR"/>
        </w:rPr>
      </w:pPr>
    </w:p>
    <w:p w14:paraId="79926697" w14:textId="77777777" w:rsidR="00923A70" w:rsidRPr="00923A70" w:rsidRDefault="00923A70" w:rsidP="00923A70">
      <w:pPr>
        <w:rPr>
          <w:szCs w:val="22"/>
          <w:lang w:val="fr-FR"/>
        </w:rPr>
      </w:pPr>
    </w:p>
    <w:p w14:paraId="0076A7A5" w14:textId="77777777" w:rsidR="00923A70" w:rsidRPr="00923A70" w:rsidRDefault="00923A70" w:rsidP="00923A70">
      <w:pPr>
        <w:rPr>
          <w:szCs w:val="22"/>
          <w:lang w:val="fr-FR"/>
        </w:rPr>
      </w:pPr>
    </w:p>
    <w:p w14:paraId="630A10EC" w14:textId="77777777" w:rsidR="00923A70" w:rsidRPr="00923A70" w:rsidRDefault="00923A70" w:rsidP="00923A70">
      <w:pPr>
        <w:pStyle w:val="Endofdocument-Annex"/>
        <w:rPr>
          <w:lang w:val="fr-FR"/>
        </w:rPr>
      </w:pPr>
      <w:r w:rsidRPr="00923A70">
        <w:rPr>
          <w:lang w:val="fr-FR"/>
        </w:rPr>
        <w:t>[Fin de l’annexe et du document]</w:t>
      </w:r>
    </w:p>
    <w:p w14:paraId="14381F7B" w14:textId="77777777" w:rsidR="00923A70" w:rsidRPr="00923A70" w:rsidRDefault="00923A70" w:rsidP="00923A70">
      <w:pPr>
        <w:rPr>
          <w:lang w:val="fr-FR"/>
        </w:rPr>
      </w:pPr>
    </w:p>
    <w:p w14:paraId="2D2386A7" w14:textId="06740C4D" w:rsidR="0020663C" w:rsidRPr="00923A70" w:rsidRDefault="0020663C" w:rsidP="0020663C">
      <w:pPr>
        <w:rPr>
          <w:lang w:val="fr-FR"/>
        </w:rPr>
      </w:pPr>
    </w:p>
    <w:sectPr w:rsidR="0020663C" w:rsidRPr="00923A70" w:rsidSect="00D13F13">
      <w:head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46FFA" w14:textId="77777777" w:rsidR="00930D6D" w:rsidRDefault="00930D6D">
      <w:r>
        <w:separator/>
      </w:r>
    </w:p>
  </w:endnote>
  <w:endnote w:type="continuationSeparator" w:id="0">
    <w:p w14:paraId="4C03B0F6" w14:textId="77777777" w:rsidR="00930D6D" w:rsidRDefault="00930D6D">
      <w:r>
        <w:continuationSeparator/>
      </w:r>
    </w:p>
  </w:endnote>
  <w:endnote w:type="continuationNotice" w:id="1">
    <w:p w14:paraId="14B352F9" w14:textId="77777777" w:rsidR="00930D6D" w:rsidRDefault="00930D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3722D" w14:textId="77777777" w:rsidR="0085192A" w:rsidRPr="0085192A" w:rsidRDefault="00923A70" w:rsidP="008519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6806C" w14:textId="77777777" w:rsidR="00930D6D" w:rsidRDefault="00930D6D">
      <w:r>
        <w:separator/>
      </w:r>
    </w:p>
  </w:footnote>
  <w:footnote w:type="continuationSeparator" w:id="0">
    <w:p w14:paraId="52816211" w14:textId="77777777" w:rsidR="00930D6D" w:rsidRDefault="00930D6D">
      <w:r>
        <w:continuationSeparator/>
      </w:r>
    </w:p>
  </w:footnote>
  <w:footnote w:type="continuationNotice" w:id="1">
    <w:p w14:paraId="25BBF3FA" w14:textId="77777777" w:rsidR="00930D6D" w:rsidRDefault="00930D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B0455" w14:textId="77777777" w:rsidR="00E76E50" w:rsidRDefault="00E76E50" w:rsidP="00E76E50">
    <w:pPr>
      <w:jc w:val="right"/>
    </w:pPr>
    <w:r>
      <w:t>WIPO/</w:t>
    </w:r>
    <w:proofErr w:type="spellStart"/>
    <w:r>
      <w:t>GRTKF</w:t>
    </w:r>
    <w:proofErr w:type="spellEnd"/>
    <w:r>
      <w:t>/IC/34/INF/8</w:t>
    </w:r>
  </w:p>
  <w:p w14:paraId="6CFB7DF1" w14:textId="77777777" w:rsidR="001B0B8E" w:rsidRPr="00F54510" w:rsidRDefault="001B0B8E" w:rsidP="00254151">
    <w:pPr>
      <w:jc w:val="right"/>
      <w:rPr>
        <w:lang w:val="fr-CH"/>
      </w:rPr>
    </w:pPr>
    <w:r w:rsidRPr="00F54510">
      <w:rPr>
        <w:lang w:val="fr-CH"/>
      </w:rPr>
      <w:t xml:space="preserve">Annexe, page </w:t>
    </w:r>
    <w:r>
      <w:fldChar w:fldCharType="begin"/>
    </w:r>
    <w:r w:rsidRPr="00F54510">
      <w:rPr>
        <w:lang w:val="fr-CH"/>
      </w:rPr>
      <w:instrText xml:space="preserve"> PAGE  \* MERGEFORMAT </w:instrText>
    </w:r>
    <w:r>
      <w:fldChar w:fldCharType="separate"/>
    </w:r>
    <w:r w:rsidR="00923A70">
      <w:rPr>
        <w:noProof/>
        <w:lang w:val="fr-CH"/>
      </w:rPr>
      <w:t>2</w:t>
    </w:r>
    <w:r>
      <w:fldChar w:fldCharType="end"/>
    </w:r>
  </w:p>
  <w:p w14:paraId="071B71A1" w14:textId="77777777" w:rsidR="001B0B8E" w:rsidRPr="00F54510" w:rsidRDefault="001B0B8E" w:rsidP="00254151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5E1FB" w14:textId="77777777" w:rsidR="00923A70" w:rsidRDefault="00923A70" w:rsidP="00923A70">
    <w:pPr>
      <w:jc w:val="right"/>
    </w:pPr>
    <w:r>
      <w:t>WIPO/</w:t>
    </w:r>
    <w:proofErr w:type="spellStart"/>
    <w:r>
      <w:t>GRTKF</w:t>
    </w:r>
    <w:proofErr w:type="spellEnd"/>
    <w:r>
      <w:t>/IC/34/7</w:t>
    </w:r>
  </w:p>
  <w:p w14:paraId="048CC5A1" w14:textId="77777777" w:rsidR="0085192A" w:rsidRPr="0085192A" w:rsidRDefault="00923A70">
    <w:pPr>
      <w:pStyle w:val="Header"/>
      <w:jc w:val="right"/>
      <w:rPr>
        <w:lang w:val="fr-FR"/>
      </w:rPr>
    </w:pPr>
    <w:r w:rsidRPr="0085192A">
      <w:rPr>
        <w:lang w:val="fr-FR"/>
      </w:rPr>
      <w:t>Annexe, page </w:t>
    </w:r>
    <w:r w:rsidRPr="0085192A">
      <w:rPr>
        <w:lang w:val="fr-FR"/>
      </w:rPr>
      <w:fldChar w:fldCharType="begin"/>
    </w:r>
    <w:r w:rsidRPr="0085192A">
      <w:rPr>
        <w:lang w:val="fr-FR"/>
      </w:rPr>
      <w:instrText xml:space="preserve"> PAGE   \* MERGEFORMAT </w:instrText>
    </w:r>
    <w:r w:rsidRPr="0085192A">
      <w:rPr>
        <w:lang w:val="fr-FR"/>
      </w:rPr>
      <w:fldChar w:fldCharType="separate"/>
    </w:r>
    <w:r>
      <w:rPr>
        <w:noProof/>
        <w:lang w:val="fr-FR"/>
      </w:rPr>
      <w:t>2</w:t>
    </w:r>
    <w:r w:rsidRPr="0085192A">
      <w:rPr>
        <w:noProof/>
        <w:lang w:val="fr-FR"/>
      </w:rPr>
      <w:fldChar w:fldCharType="end"/>
    </w:r>
  </w:p>
  <w:p w14:paraId="2786736D" w14:textId="77777777" w:rsidR="0085192A" w:rsidRPr="0085192A" w:rsidRDefault="00923A70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7F4F4" w14:textId="77777777" w:rsidR="00923A70" w:rsidRDefault="00923A70" w:rsidP="00923A70">
    <w:pPr>
      <w:jc w:val="right"/>
    </w:pPr>
    <w:r>
      <w:t>WIPO/</w:t>
    </w:r>
    <w:proofErr w:type="spellStart"/>
    <w:r>
      <w:t>GRTKF</w:t>
    </w:r>
    <w:proofErr w:type="spellEnd"/>
    <w:r>
      <w:t>/IC/34/7</w:t>
    </w:r>
  </w:p>
  <w:p w14:paraId="4F0D1705" w14:textId="77777777" w:rsidR="00923A70" w:rsidRDefault="00923A70" w:rsidP="00923A70">
    <w:pPr>
      <w:pStyle w:val="Header"/>
      <w:jc w:val="right"/>
    </w:pPr>
    <w:proofErr w:type="spellStart"/>
    <w:r>
      <w:t>ANNEXE</w:t>
    </w:r>
    <w:proofErr w:type="spellEnd"/>
  </w:p>
  <w:p w14:paraId="4439079D" w14:textId="77777777" w:rsidR="00923A70" w:rsidRDefault="00923A70" w:rsidP="00923A7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AE7782E"/>
    <w:multiLevelType w:val="hybridMultilevel"/>
    <w:tmpl w:val="A0E873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3035A31"/>
    <w:multiLevelType w:val="hybridMultilevel"/>
    <w:tmpl w:val="7A86E314"/>
    <w:lvl w:ilvl="0" w:tplc="AA5ABB5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D4A4E"/>
    <w:multiLevelType w:val="hybridMultilevel"/>
    <w:tmpl w:val="7004D1F2"/>
    <w:lvl w:ilvl="0" w:tplc="84286EC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1B37CE7"/>
    <w:multiLevelType w:val="hybridMultilevel"/>
    <w:tmpl w:val="1FA8F1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13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7FAC3BAB"/>
    <w:multiLevelType w:val="hybridMultilevel"/>
    <w:tmpl w:val="AC02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1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"/>
    <w:docVar w:name="TermBaseURL" w:val="empty"/>
    <w:docVar w:name="TextBases" w:val="TextBase TMs\WorkspaceFTS\GRTKF\GRTKF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302338"/>
    <w:rsid w:val="00014859"/>
    <w:rsid w:val="00015131"/>
    <w:rsid w:val="00034EA3"/>
    <w:rsid w:val="00035147"/>
    <w:rsid w:val="00050E0F"/>
    <w:rsid w:val="0006646E"/>
    <w:rsid w:val="00067BE6"/>
    <w:rsid w:val="000751E6"/>
    <w:rsid w:val="00082CE5"/>
    <w:rsid w:val="000937B7"/>
    <w:rsid w:val="00094DB0"/>
    <w:rsid w:val="000A7863"/>
    <w:rsid w:val="000B7535"/>
    <w:rsid w:val="000D29FB"/>
    <w:rsid w:val="000E0B42"/>
    <w:rsid w:val="000F4B04"/>
    <w:rsid w:val="000F5E56"/>
    <w:rsid w:val="00122DF0"/>
    <w:rsid w:val="00125ACB"/>
    <w:rsid w:val="00144226"/>
    <w:rsid w:val="00151DE3"/>
    <w:rsid w:val="00170CD1"/>
    <w:rsid w:val="00181F91"/>
    <w:rsid w:val="00194282"/>
    <w:rsid w:val="001B0B8E"/>
    <w:rsid w:val="001C0D90"/>
    <w:rsid w:val="001D4831"/>
    <w:rsid w:val="001D6B66"/>
    <w:rsid w:val="001E6B0C"/>
    <w:rsid w:val="001E71FA"/>
    <w:rsid w:val="0020663C"/>
    <w:rsid w:val="00225C7A"/>
    <w:rsid w:val="00227F28"/>
    <w:rsid w:val="00231611"/>
    <w:rsid w:val="00237730"/>
    <w:rsid w:val="00254151"/>
    <w:rsid w:val="00254456"/>
    <w:rsid w:val="0027424D"/>
    <w:rsid w:val="00281B95"/>
    <w:rsid w:val="00286A5B"/>
    <w:rsid w:val="00294848"/>
    <w:rsid w:val="002D7D9B"/>
    <w:rsid w:val="002E5A9C"/>
    <w:rsid w:val="002E6FFB"/>
    <w:rsid w:val="002F0D78"/>
    <w:rsid w:val="002F36EE"/>
    <w:rsid w:val="002F5442"/>
    <w:rsid w:val="00300E66"/>
    <w:rsid w:val="00302338"/>
    <w:rsid w:val="00317EB0"/>
    <w:rsid w:val="00321D0C"/>
    <w:rsid w:val="00322EBF"/>
    <w:rsid w:val="00336F12"/>
    <w:rsid w:val="00353B44"/>
    <w:rsid w:val="00360FC1"/>
    <w:rsid w:val="003701F0"/>
    <w:rsid w:val="0037692D"/>
    <w:rsid w:val="00376DE7"/>
    <w:rsid w:val="00383EE4"/>
    <w:rsid w:val="00384DCA"/>
    <w:rsid w:val="00395756"/>
    <w:rsid w:val="003A7431"/>
    <w:rsid w:val="003B1E1C"/>
    <w:rsid w:val="003E1339"/>
    <w:rsid w:val="004021EF"/>
    <w:rsid w:val="0042154C"/>
    <w:rsid w:val="00431118"/>
    <w:rsid w:val="00432381"/>
    <w:rsid w:val="004406CC"/>
    <w:rsid w:val="004424CE"/>
    <w:rsid w:val="0044605A"/>
    <w:rsid w:val="0045393A"/>
    <w:rsid w:val="004D1E94"/>
    <w:rsid w:val="004D66C5"/>
    <w:rsid w:val="004F1EE8"/>
    <w:rsid w:val="00501A0D"/>
    <w:rsid w:val="00503BA2"/>
    <w:rsid w:val="0050773F"/>
    <w:rsid w:val="00523B06"/>
    <w:rsid w:val="00535AF3"/>
    <w:rsid w:val="00544CAE"/>
    <w:rsid w:val="005507C2"/>
    <w:rsid w:val="00551AA3"/>
    <w:rsid w:val="00553A18"/>
    <w:rsid w:val="005540A9"/>
    <w:rsid w:val="0056309B"/>
    <w:rsid w:val="00567454"/>
    <w:rsid w:val="00592BE8"/>
    <w:rsid w:val="005A24B5"/>
    <w:rsid w:val="005A6C9A"/>
    <w:rsid w:val="005B641F"/>
    <w:rsid w:val="005C16F6"/>
    <w:rsid w:val="005C6173"/>
    <w:rsid w:val="005D0BEE"/>
    <w:rsid w:val="005D51DD"/>
    <w:rsid w:val="005D6E66"/>
    <w:rsid w:val="005E0AC1"/>
    <w:rsid w:val="00602B74"/>
    <w:rsid w:val="00606FE3"/>
    <w:rsid w:val="0061373B"/>
    <w:rsid w:val="00615533"/>
    <w:rsid w:val="00637896"/>
    <w:rsid w:val="006378A1"/>
    <w:rsid w:val="0064179A"/>
    <w:rsid w:val="00644A2F"/>
    <w:rsid w:val="00651EE9"/>
    <w:rsid w:val="006521AF"/>
    <w:rsid w:val="00652E28"/>
    <w:rsid w:val="00661A4B"/>
    <w:rsid w:val="00665431"/>
    <w:rsid w:val="00674331"/>
    <w:rsid w:val="00675CC0"/>
    <w:rsid w:val="006775E8"/>
    <w:rsid w:val="00680C65"/>
    <w:rsid w:val="0068489B"/>
    <w:rsid w:val="00687A88"/>
    <w:rsid w:val="00687E23"/>
    <w:rsid w:val="00690E41"/>
    <w:rsid w:val="00691CBB"/>
    <w:rsid w:val="006A53DC"/>
    <w:rsid w:val="006B6450"/>
    <w:rsid w:val="006B7E9D"/>
    <w:rsid w:val="006D0308"/>
    <w:rsid w:val="006F4D75"/>
    <w:rsid w:val="00704A79"/>
    <w:rsid w:val="00731B4E"/>
    <w:rsid w:val="00735934"/>
    <w:rsid w:val="00745243"/>
    <w:rsid w:val="00757971"/>
    <w:rsid w:val="007779AD"/>
    <w:rsid w:val="00786C4B"/>
    <w:rsid w:val="007A006C"/>
    <w:rsid w:val="007A1EDB"/>
    <w:rsid w:val="007A4D7F"/>
    <w:rsid w:val="007A6B90"/>
    <w:rsid w:val="007A6BEC"/>
    <w:rsid w:val="007B1607"/>
    <w:rsid w:val="007B240C"/>
    <w:rsid w:val="007C6CF3"/>
    <w:rsid w:val="007C7BE0"/>
    <w:rsid w:val="007D53C7"/>
    <w:rsid w:val="007D7E3E"/>
    <w:rsid w:val="007F17D5"/>
    <w:rsid w:val="007F51EE"/>
    <w:rsid w:val="007F6E4C"/>
    <w:rsid w:val="00801178"/>
    <w:rsid w:val="00801B37"/>
    <w:rsid w:val="00802B32"/>
    <w:rsid w:val="00804DB7"/>
    <w:rsid w:val="00807B55"/>
    <w:rsid w:val="00807DFC"/>
    <w:rsid w:val="008246AA"/>
    <w:rsid w:val="00850506"/>
    <w:rsid w:val="008718D4"/>
    <w:rsid w:val="00887CEB"/>
    <w:rsid w:val="00890CB5"/>
    <w:rsid w:val="008933E6"/>
    <w:rsid w:val="008965F9"/>
    <w:rsid w:val="008A3699"/>
    <w:rsid w:val="008A5CE8"/>
    <w:rsid w:val="008D515A"/>
    <w:rsid w:val="008D7485"/>
    <w:rsid w:val="008D7EE2"/>
    <w:rsid w:val="008F01A6"/>
    <w:rsid w:val="008F341D"/>
    <w:rsid w:val="008F34AA"/>
    <w:rsid w:val="008F6431"/>
    <w:rsid w:val="009054A3"/>
    <w:rsid w:val="00907722"/>
    <w:rsid w:val="009108E7"/>
    <w:rsid w:val="00923A70"/>
    <w:rsid w:val="00924653"/>
    <w:rsid w:val="009277F7"/>
    <w:rsid w:val="00930D6D"/>
    <w:rsid w:val="00945CF7"/>
    <w:rsid w:val="00966839"/>
    <w:rsid w:val="0098646B"/>
    <w:rsid w:val="0098770C"/>
    <w:rsid w:val="009A16D0"/>
    <w:rsid w:val="009A4C7A"/>
    <w:rsid w:val="009B3676"/>
    <w:rsid w:val="009C7DD7"/>
    <w:rsid w:val="009D7A5F"/>
    <w:rsid w:val="009E2349"/>
    <w:rsid w:val="009E42D0"/>
    <w:rsid w:val="009E4902"/>
    <w:rsid w:val="009F770D"/>
    <w:rsid w:val="00A00BE8"/>
    <w:rsid w:val="00A13056"/>
    <w:rsid w:val="00A21415"/>
    <w:rsid w:val="00A23D3F"/>
    <w:rsid w:val="00A24C24"/>
    <w:rsid w:val="00A25B71"/>
    <w:rsid w:val="00A261A7"/>
    <w:rsid w:val="00A45A0C"/>
    <w:rsid w:val="00A46C6F"/>
    <w:rsid w:val="00A54040"/>
    <w:rsid w:val="00A638D6"/>
    <w:rsid w:val="00A654D7"/>
    <w:rsid w:val="00A81D35"/>
    <w:rsid w:val="00A9758A"/>
    <w:rsid w:val="00AA064C"/>
    <w:rsid w:val="00AC0982"/>
    <w:rsid w:val="00AC5D4E"/>
    <w:rsid w:val="00AE1091"/>
    <w:rsid w:val="00AE75AA"/>
    <w:rsid w:val="00AF518D"/>
    <w:rsid w:val="00AF7FAF"/>
    <w:rsid w:val="00B04B82"/>
    <w:rsid w:val="00B129A0"/>
    <w:rsid w:val="00B32AD0"/>
    <w:rsid w:val="00B35D4A"/>
    <w:rsid w:val="00B37CF9"/>
    <w:rsid w:val="00B41C4B"/>
    <w:rsid w:val="00B47038"/>
    <w:rsid w:val="00B554CF"/>
    <w:rsid w:val="00B55F29"/>
    <w:rsid w:val="00B75552"/>
    <w:rsid w:val="00B7641F"/>
    <w:rsid w:val="00B7724D"/>
    <w:rsid w:val="00B824E7"/>
    <w:rsid w:val="00B827E5"/>
    <w:rsid w:val="00B84566"/>
    <w:rsid w:val="00BA3CE0"/>
    <w:rsid w:val="00BD75DB"/>
    <w:rsid w:val="00BE5A3D"/>
    <w:rsid w:val="00BF0477"/>
    <w:rsid w:val="00BF31D2"/>
    <w:rsid w:val="00C00E70"/>
    <w:rsid w:val="00C10995"/>
    <w:rsid w:val="00C17D04"/>
    <w:rsid w:val="00C17FD0"/>
    <w:rsid w:val="00C20F26"/>
    <w:rsid w:val="00C36142"/>
    <w:rsid w:val="00C451E7"/>
    <w:rsid w:val="00C47A5D"/>
    <w:rsid w:val="00C52F14"/>
    <w:rsid w:val="00C64FAD"/>
    <w:rsid w:val="00C948E4"/>
    <w:rsid w:val="00CA2ADC"/>
    <w:rsid w:val="00CB185B"/>
    <w:rsid w:val="00CD51CE"/>
    <w:rsid w:val="00CD65AB"/>
    <w:rsid w:val="00CE5669"/>
    <w:rsid w:val="00CE5A88"/>
    <w:rsid w:val="00D01648"/>
    <w:rsid w:val="00D21685"/>
    <w:rsid w:val="00D21781"/>
    <w:rsid w:val="00D27D6B"/>
    <w:rsid w:val="00D319B9"/>
    <w:rsid w:val="00D34CBD"/>
    <w:rsid w:val="00D37D1F"/>
    <w:rsid w:val="00D40B81"/>
    <w:rsid w:val="00D43A36"/>
    <w:rsid w:val="00D542B1"/>
    <w:rsid w:val="00D61B5C"/>
    <w:rsid w:val="00D62E6B"/>
    <w:rsid w:val="00D62EC4"/>
    <w:rsid w:val="00D62F4B"/>
    <w:rsid w:val="00D734A0"/>
    <w:rsid w:val="00D740C6"/>
    <w:rsid w:val="00DA0F58"/>
    <w:rsid w:val="00DA0FAF"/>
    <w:rsid w:val="00DA5A6A"/>
    <w:rsid w:val="00DB3C04"/>
    <w:rsid w:val="00DB60A1"/>
    <w:rsid w:val="00DC022F"/>
    <w:rsid w:val="00DC34AB"/>
    <w:rsid w:val="00DC5988"/>
    <w:rsid w:val="00DC741C"/>
    <w:rsid w:val="00DD4B06"/>
    <w:rsid w:val="00DD4D2C"/>
    <w:rsid w:val="00DD631F"/>
    <w:rsid w:val="00DE0DEC"/>
    <w:rsid w:val="00DF0DC2"/>
    <w:rsid w:val="00E0131E"/>
    <w:rsid w:val="00E060D5"/>
    <w:rsid w:val="00E071DA"/>
    <w:rsid w:val="00E15958"/>
    <w:rsid w:val="00E34F1A"/>
    <w:rsid w:val="00E4728F"/>
    <w:rsid w:val="00E55BF4"/>
    <w:rsid w:val="00E76E50"/>
    <w:rsid w:val="00E84318"/>
    <w:rsid w:val="00EB480A"/>
    <w:rsid w:val="00EC26DF"/>
    <w:rsid w:val="00EE41CA"/>
    <w:rsid w:val="00F03CD6"/>
    <w:rsid w:val="00F17635"/>
    <w:rsid w:val="00F27D33"/>
    <w:rsid w:val="00F34D18"/>
    <w:rsid w:val="00F52166"/>
    <w:rsid w:val="00F53F8E"/>
    <w:rsid w:val="00F54510"/>
    <w:rsid w:val="00F86F78"/>
    <w:rsid w:val="00FA0180"/>
    <w:rsid w:val="00FB1136"/>
    <w:rsid w:val="00FB1BE6"/>
    <w:rsid w:val="00FB3CD2"/>
    <w:rsid w:val="00FC5F9E"/>
    <w:rsid w:val="00FD07BE"/>
    <w:rsid w:val="00FD72D0"/>
    <w:rsid w:val="00FE5315"/>
    <w:rsid w:val="00FF2DF4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Heading1"/>
    <w:next w:val="Normal"/>
    <w:qFormat/>
    <w:rsid w:val="00DA0F58"/>
    <w:pPr>
      <w:outlineLvl w:val="2"/>
    </w:pPr>
    <w:rPr>
      <w:caps w:val="0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iPriority w:val="99"/>
    <w:qFormat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rsid w:val="00BD75DB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DA0F58"/>
    <w:pPr>
      <w:ind w:left="720"/>
      <w:contextualSpacing/>
    </w:pPr>
  </w:style>
  <w:style w:type="character" w:styleId="Hyperlink">
    <w:name w:val="Hyperlink"/>
    <w:basedOn w:val="DefaultParagraphFont"/>
    <w:rsid w:val="00DD4B06"/>
    <w:rPr>
      <w:color w:val="0000FF" w:themeColor="hyperlink"/>
      <w:u w:val="single"/>
    </w:rPr>
  </w:style>
  <w:style w:type="paragraph" w:customStyle="1" w:styleId="Endofdocument-Annex">
    <w:name w:val="[End of document - Annex]"/>
    <w:basedOn w:val="Normal"/>
    <w:rsid w:val="0020663C"/>
    <w:pPr>
      <w:ind w:left="5534"/>
    </w:pPr>
  </w:style>
  <w:style w:type="character" w:customStyle="1" w:styleId="FooterChar">
    <w:name w:val="Footer Char"/>
    <w:basedOn w:val="DefaultParagraphFont"/>
    <w:link w:val="Footer"/>
    <w:semiHidden/>
    <w:rsid w:val="00923A70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Heading1"/>
    <w:next w:val="Normal"/>
    <w:qFormat/>
    <w:rsid w:val="00DA0F58"/>
    <w:pPr>
      <w:outlineLvl w:val="2"/>
    </w:pPr>
    <w:rPr>
      <w:caps w:val="0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iPriority w:val="99"/>
    <w:qFormat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rsid w:val="00BD75DB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DA0F58"/>
    <w:pPr>
      <w:ind w:left="720"/>
      <w:contextualSpacing/>
    </w:pPr>
  </w:style>
  <w:style w:type="character" w:styleId="Hyperlink">
    <w:name w:val="Hyperlink"/>
    <w:basedOn w:val="DefaultParagraphFont"/>
    <w:rsid w:val="00DD4B06"/>
    <w:rPr>
      <w:color w:val="0000FF" w:themeColor="hyperlink"/>
      <w:u w:val="single"/>
    </w:rPr>
  </w:style>
  <w:style w:type="paragraph" w:customStyle="1" w:styleId="Endofdocument-Annex">
    <w:name w:val="[End of document - Annex]"/>
    <w:basedOn w:val="Normal"/>
    <w:rsid w:val="0020663C"/>
    <w:pPr>
      <w:ind w:left="5534"/>
    </w:pPr>
  </w:style>
  <w:style w:type="character" w:customStyle="1" w:styleId="FooterChar">
    <w:name w:val="Footer Char"/>
    <w:basedOn w:val="DefaultParagraphFont"/>
    <w:link w:val="Footer"/>
    <w:semiHidden/>
    <w:rsid w:val="00923A70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900EE-AF28-4256-94FA-F2090ABA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482</Words>
  <Characters>2869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keywords>LC/ko</cp:keywords>
  <cp:lastModifiedBy>COUTURE Sébastien</cp:lastModifiedBy>
  <cp:revision>4</cp:revision>
  <cp:lastPrinted>2016-10-17T09:47:00Z</cp:lastPrinted>
  <dcterms:created xsi:type="dcterms:W3CDTF">2017-03-16T15:57:00Z</dcterms:created>
  <dcterms:modified xsi:type="dcterms:W3CDTF">2017-03-16T16:05:00Z</dcterms:modified>
</cp:coreProperties>
</file>