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753A6" w:rsidRPr="008B2CC1" w:rsidTr="009753A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753A6" w:rsidRPr="008B2CC1" w:rsidRDefault="009753A6" w:rsidP="00175586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53A6" w:rsidRPr="008B2CC1" w:rsidRDefault="009753A6" w:rsidP="00175586">
            <w:r>
              <w:rPr>
                <w:noProof/>
                <w:lang w:eastAsia="en-US"/>
              </w:rPr>
              <w:drawing>
                <wp:inline distT="0" distB="0" distL="0" distR="0" wp14:anchorId="7BF67CDA" wp14:editId="3A20A4D1">
                  <wp:extent cx="1857375" cy="13203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753A6" w:rsidRPr="008B2CC1" w:rsidRDefault="009753A6" w:rsidP="00175586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9753A6" w:rsidRPr="002366C8" w:rsidTr="00175586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753A6" w:rsidRPr="002366C8" w:rsidRDefault="009753A6" w:rsidP="00175586">
            <w:pPr>
              <w:jc w:val="right"/>
              <w:rPr>
                <w:rFonts w:ascii="Arial Black" w:hAnsi="Arial Black"/>
                <w:caps/>
                <w:sz w:val="15"/>
                <w:highlight w:val="yellow"/>
              </w:rPr>
            </w:pPr>
            <w:r w:rsidRPr="00CC261B">
              <w:rPr>
                <w:rFonts w:ascii="Arial Black" w:hAnsi="Arial Black"/>
                <w:caps/>
                <w:sz w:val="15"/>
              </w:rPr>
              <w:t>WIPO/EXP/GR/GE/18</w:t>
            </w:r>
            <w:r>
              <w:rPr>
                <w:rFonts w:ascii="Arial Black" w:hAnsi="Arial Black"/>
                <w:caps/>
                <w:sz w:val="15"/>
              </w:rPr>
              <w:t>/1</w:t>
            </w:r>
            <w:r w:rsidRPr="002366C8">
              <w:rPr>
                <w:rFonts w:ascii="Arial Black" w:hAnsi="Arial Black"/>
                <w:caps/>
                <w:sz w:val="15"/>
                <w:highlight w:val="yellow"/>
              </w:rPr>
              <w:t xml:space="preserve">  </w:t>
            </w:r>
          </w:p>
        </w:tc>
      </w:tr>
      <w:tr w:rsidR="009753A6" w:rsidRPr="001832A6" w:rsidTr="0017558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753A6" w:rsidRPr="0090731E" w:rsidRDefault="009753A6" w:rsidP="009753A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9753A6" w:rsidRPr="001832A6" w:rsidTr="0017558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753A6" w:rsidRPr="0090731E" w:rsidRDefault="009753A6" w:rsidP="009753A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14 juin</w:t>
            </w:r>
            <w:r>
              <w:rPr>
                <w:rFonts w:ascii="Arial Black" w:hAnsi="Arial Black"/>
                <w:caps/>
                <w:sz w:val="15"/>
              </w:rPr>
              <w:t>, 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AC2094" w:rsidRPr="00314855" w:rsidRDefault="00B20319" w:rsidP="005F358B">
      <w:pPr>
        <w:pStyle w:val="Titre1"/>
      </w:pPr>
      <w:bookmarkStart w:id="0" w:name="Code"/>
      <w:bookmarkEnd w:id="0"/>
      <w:r w:rsidRPr="00314855">
        <w:t>Groupe spécial d</w:t>
      </w:r>
      <w:r w:rsidR="00752317" w:rsidRPr="00314855">
        <w:t>’</w:t>
      </w:r>
      <w:r w:rsidRPr="00314855">
        <w:t>experts sur les ressources génétiques</w:t>
      </w:r>
    </w:p>
    <w:p w:rsidR="00AC2094" w:rsidRPr="00314855" w:rsidRDefault="00B20319" w:rsidP="00251D9E">
      <w:pPr>
        <w:rPr>
          <w:b/>
          <w:sz w:val="24"/>
          <w:szCs w:val="24"/>
          <w:lang w:val="fr-FR"/>
        </w:rPr>
      </w:pPr>
      <w:r w:rsidRPr="00314855">
        <w:rPr>
          <w:b/>
          <w:sz w:val="24"/>
          <w:szCs w:val="24"/>
          <w:lang w:val="fr-FR"/>
        </w:rPr>
        <w:t>Genève, le 2</w:t>
      </w:r>
      <w:r w:rsidR="00E653E1" w:rsidRPr="00314855">
        <w:rPr>
          <w:b/>
          <w:sz w:val="24"/>
          <w:szCs w:val="24"/>
          <w:lang w:val="fr-FR"/>
        </w:rPr>
        <w:t>4 juin 20</w:t>
      </w:r>
      <w:r w:rsidRPr="00314855">
        <w:rPr>
          <w:b/>
          <w:sz w:val="24"/>
          <w:szCs w:val="24"/>
          <w:lang w:val="fr-FR"/>
        </w:rPr>
        <w:t>18</w:t>
      </w:r>
    </w:p>
    <w:p w:rsidR="00AC2094" w:rsidRPr="00314855" w:rsidRDefault="00B20319" w:rsidP="005F358B">
      <w:pPr>
        <w:pStyle w:val="Titre2"/>
      </w:pPr>
      <w:bookmarkStart w:id="1" w:name="TitleOfDoc"/>
      <w:bookmarkEnd w:id="1"/>
      <w:r w:rsidRPr="00314855">
        <w:t>NOTE D</w:t>
      </w:r>
      <w:r w:rsidR="00752317" w:rsidRPr="00314855">
        <w:t>’</w:t>
      </w:r>
      <w:r w:rsidRPr="00314855">
        <w:t xml:space="preserve">INFORMATION sur la méthodologie et </w:t>
      </w:r>
      <w:r w:rsidR="00152044" w:rsidRPr="00314855">
        <w:t xml:space="preserve">LE </w:t>
      </w:r>
      <w:r w:rsidRPr="00314855">
        <w:t>PROGRAMme</w:t>
      </w:r>
    </w:p>
    <w:p w:rsidR="00AC2094" w:rsidRPr="00314855" w:rsidRDefault="00B20319" w:rsidP="00B20319">
      <w:pPr>
        <w:rPr>
          <w:i/>
          <w:lang w:val="fr-FR"/>
        </w:rPr>
      </w:pPr>
      <w:bookmarkStart w:id="2" w:name="Prepared"/>
      <w:bookmarkEnd w:id="2"/>
      <w:proofErr w:type="gramStart"/>
      <w:r w:rsidRPr="00314855">
        <w:rPr>
          <w:i/>
          <w:lang w:val="fr-FR"/>
        </w:rPr>
        <w:t>établie</w:t>
      </w:r>
      <w:proofErr w:type="gramEnd"/>
      <w:r w:rsidRPr="00314855">
        <w:rPr>
          <w:i/>
          <w:lang w:val="fr-FR"/>
        </w:rPr>
        <w:t xml:space="preserve"> par le Bureau international de l</w:t>
      </w:r>
      <w:r w:rsidR="00752317" w:rsidRPr="00314855">
        <w:rPr>
          <w:i/>
          <w:lang w:val="fr-FR"/>
        </w:rPr>
        <w:t>’</w:t>
      </w:r>
      <w:r w:rsidRPr="00314855">
        <w:rPr>
          <w:i/>
          <w:lang w:val="fr-FR"/>
        </w:rPr>
        <w:t>OMPI</w:t>
      </w:r>
    </w:p>
    <w:p w:rsidR="00AC2094" w:rsidRPr="00314855" w:rsidRDefault="00EA2B1E">
      <w:pPr>
        <w:rPr>
          <w:lang w:val="fr-FR"/>
        </w:rPr>
      </w:pPr>
      <w:r w:rsidRPr="00314855">
        <w:rPr>
          <w:lang w:val="fr-FR"/>
        </w:rPr>
        <w:br w:type="page"/>
      </w:r>
    </w:p>
    <w:p w:rsidR="00E653E1" w:rsidRPr="00314855" w:rsidRDefault="003E1790" w:rsidP="00416890">
      <w:pPr>
        <w:pStyle w:val="ONUMFS"/>
        <w:rPr>
          <w:szCs w:val="22"/>
          <w:lang w:val="fr-FR"/>
        </w:rPr>
      </w:pPr>
      <w:r w:rsidRPr="00314855">
        <w:rPr>
          <w:lang w:val="fr-FR"/>
        </w:rPr>
        <w:lastRenderedPageBreak/>
        <w:t>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objectif général du groupe spécial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 xml:space="preserve">experts sur les ressources génétiques est, </w:t>
      </w:r>
      <w:r w:rsidR="00152044" w:rsidRPr="00314855">
        <w:rPr>
          <w:lang w:val="fr-FR"/>
        </w:rPr>
        <w:t>a</w:t>
      </w:r>
      <w:r w:rsidR="00EA1A6B" w:rsidRPr="00314855">
        <w:rPr>
          <w:lang w:val="fr-FR"/>
        </w:rPr>
        <w:t>insi qu</w:t>
      </w:r>
      <w:r w:rsidR="00752317" w:rsidRPr="00314855">
        <w:rPr>
          <w:lang w:val="fr-FR"/>
        </w:rPr>
        <w:t>’</w:t>
      </w:r>
      <w:r w:rsidR="00EA1A6B" w:rsidRPr="00314855">
        <w:rPr>
          <w:lang w:val="fr-FR"/>
        </w:rPr>
        <w:t>il ressort du</w:t>
      </w:r>
      <w:r w:rsidRPr="00314855">
        <w:rPr>
          <w:lang w:val="fr-FR"/>
        </w:rPr>
        <w:t xml:space="preserve"> mandat du Comité intergouvernemental de la propriété intellectuelle relative aux ressources génétiques, aux savoirs traditionnels et au folklore (IGC)</w:t>
      </w:r>
      <w:r w:rsidR="00EA1A6B" w:rsidRPr="00314855">
        <w:rPr>
          <w:lang w:val="fr-FR"/>
        </w:rPr>
        <w:t xml:space="preserve"> et d</w:t>
      </w:r>
      <w:r w:rsidRPr="00314855">
        <w:rPr>
          <w:lang w:val="fr-FR"/>
        </w:rPr>
        <w:t xml:space="preserve">es décisions </w:t>
      </w:r>
      <w:r w:rsidR="00EA1A6B" w:rsidRPr="00314855">
        <w:rPr>
          <w:lang w:val="fr-FR"/>
        </w:rPr>
        <w:t>prises à</w:t>
      </w:r>
      <w:r w:rsidRPr="00314855">
        <w:rPr>
          <w:lang w:val="fr-FR"/>
        </w:rPr>
        <w:t xml:space="preserve"> la trente</w:t>
      </w:r>
      <w:r w:rsidR="003A30A4" w:rsidRPr="00314855">
        <w:rPr>
          <w:lang w:val="fr-FR"/>
        </w:rPr>
        <w:noBreakHyphen/>
      </w:r>
      <w:r w:rsidRPr="00314855">
        <w:rPr>
          <w:lang w:val="fr-FR"/>
        </w:rPr>
        <w:t>cinqu</w:t>
      </w:r>
      <w:r w:rsidR="00752317" w:rsidRPr="00314855">
        <w:rPr>
          <w:lang w:val="fr-FR"/>
        </w:rPr>
        <w:t>ième session</w:t>
      </w:r>
      <w:r w:rsidRPr="00314855">
        <w:rPr>
          <w:lang w:val="fr-FR"/>
        </w:rPr>
        <w:t xml:space="preserve">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IGC qui s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est tenue du 19 au 2</w:t>
      </w:r>
      <w:r w:rsidR="00E653E1" w:rsidRPr="00314855">
        <w:rPr>
          <w:lang w:val="fr-FR"/>
        </w:rPr>
        <w:t>3 mars 20</w:t>
      </w:r>
      <w:r w:rsidRPr="00314855">
        <w:rPr>
          <w:lang w:val="fr-FR"/>
        </w:rPr>
        <w:t>18, de traiter de questions juridiques, politiques et techniques spécifiqu</w:t>
      </w:r>
      <w:r w:rsidR="005626B1" w:rsidRPr="00314855">
        <w:rPr>
          <w:lang w:val="fr-FR"/>
        </w:rPr>
        <w:t xml:space="preserve">es.  </w:t>
      </w:r>
      <w:r w:rsidR="005626B1" w:rsidRPr="00314855">
        <w:rPr>
          <w:szCs w:val="22"/>
          <w:lang w:val="fr-FR"/>
        </w:rPr>
        <w:t>Un</w:t>
      </w:r>
      <w:r w:rsidR="00EA1A6B" w:rsidRPr="00314855">
        <w:rPr>
          <w:szCs w:val="22"/>
          <w:lang w:val="fr-FR"/>
        </w:rPr>
        <w:t xml:space="preserve"> rapport sur les </w:t>
      </w:r>
      <w:r w:rsidRPr="00314855">
        <w:rPr>
          <w:szCs w:val="22"/>
          <w:lang w:val="fr-FR"/>
        </w:rPr>
        <w:t xml:space="preserve">résultats </w:t>
      </w:r>
      <w:r w:rsidR="00EA1A6B" w:rsidRPr="00314855">
        <w:rPr>
          <w:szCs w:val="22"/>
          <w:lang w:val="fr-FR"/>
        </w:rPr>
        <w:t xml:space="preserve">des travaux sera soumis </w:t>
      </w:r>
      <w:r w:rsidRPr="00314855">
        <w:rPr>
          <w:szCs w:val="22"/>
          <w:lang w:val="fr-FR"/>
        </w:rPr>
        <w:t>à l</w:t>
      </w:r>
      <w:r w:rsidR="00752317" w:rsidRPr="00314855">
        <w:rPr>
          <w:szCs w:val="22"/>
          <w:lang w:val="fr-FR"/>
        </w:rPr>
        <w:t>’</w:t>
      </w:r>
      <w:r w:rsidRPr="00314855">
        <w:rPr>
          <w:szCs w:val="22"/>
          <w:lang w:val="fr-FR"/>
        </w:rPr>
        <w:t xml:space="preserve">IGC </w:t>
      </w:r>
      <w:r w:rsidR="00EA1A6B" w:rsidRPr="00314855">
        <w:rPr>
          <w:szCs w:val="22"/>
          <w:lang w:val="fr-FR"/>
        </w:rPr>
        <w:t>pour suite à donner</w:t>
      </w:r>
      <w:r w:rsidRPr="00314855">
        <w:rPr>
          <w:szCs w:val="22"/>
          <w:lang w:val="fr-FR"/>
        </w:rPr>
        <w:t>.</w:t>
      </w:r>
    </w:p>
    <w:p w:rsidR="00E653E1" w:rsidRPr="00314855" w:rsidRDefault="003E1790" w:rsidP="00416890">
      <w:pPr>
        <w:pStyle w:val="ONUMFS"/>
        <w:rPr>
          <w:lang w:val="fr-FR"/>
        </w:rPr>
      </w:pPr>
      <w:r w:rsidRPr="00314855">
        <w:rPr>
          <w:lang w:val="fr-FR"/>
        </w:rPr>
        <w:t>La présente note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 xml:space="preserve">information </w:t>
      </w:r>
      <w:r w:rsidR="00702DC6" w:rsidRPr="00314855">
        <w:rPr>
          <w:lang w:val="fr-FR"/>
        </w:rPr>
        <w:t>expose</w:t>
      </w:r>
      <w:r w:rsidRPr="00314855">
        <w:rPr>
          <w:lang w:val="fr-FR"/>
        </w:rPr>
        <w:t xml:space="preserve"> la méthodologie et le programme du groupe spécial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experts, conformément aux décisions prises à la trente</w:t>
      </w:r>
      <w:r w:rsidR="003A30A4" w:rsidRPr="00314855">
        <w:rPr>
          <w:lang w:val="fr-FR"/>
        </w:rPr>
        <w:noBreakHyphen/>
      </w:r>
      <w:r w:rsidRPr="00314855">
        <w:rPr>
          <w:lang w:val="fr-FR"/>
        </w:rPr>
        <w:t>cinqu</w:t>
      </w:r>
      <w:r w:rsidR="00752317" w:rsidRPr="00314855">
        <w:rPr>
          <w:lang w:val="fr-FR"/>
        </w:rPr>
        <w:t>ième session</w:t>
      </w:r>
      <w:r w:rsidRPr="00314855">
        <w:rPr>
          <w:lang w:val="fr-FR"/>
        </w:rPr>
        <w:t xml:space="preserve">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IGC.</w:t>
      </w:r>
    </w:p>
    <w:p w:rsidR="00AC2094" w:rsidRDefault="00C2744E" w:rsidP="00416890">
      <w:pPr>
        <w:pStyle w:val="ONUMFS"/>
        <w:rPr>
          <w:lang w:val="fr-FR"/>
        </w:rPr>
      </w:pPr>
      <w:r w:rsidRPr="00314855">
        <w:rPr>
          <w:lang w:val="fr-FR"/>
        </w:rPr>
        <w:t>Une note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information distincte sur les questions de fond (document</w:t>
      </w:r>
      <w:r w:rsidR="003B1E2A" w:rsidRPr="00314855">
        <w:rPr>
          <w:lang w:val="fr-FR"/>
        </w:rPr>
        <w:t> </w:t>
      </w:r>
      <w:r w:rsidRPr="00314855">
        <w:rPr>
          <w:lang w:val="fr-FR"/>
        </w:rPr>
        <w:t xml:space="preserve">WIPO/EXP/GR/GE/18/2) </w:t>
      </w:r>
      <w:r w:rsidR="00152044" w:rsidRPr="00314855">
        <w:rPr>
          <w:lang w:val="fr-FR"/>
        </w:rPr>
        <w:t>mentionnera</w:t>
      </w:r>
      <w:r w:rsidRPr="00314855">
        <w:rPr>
          <w:lang w:val="fr-FR"/>
        </w:rPr>
        <w:t xml:space="preserve"> des questions plus précises et contiendra des informations générales sur la liste des questions à traiter, </w:t>
      </w:r>
      <w:r w:rsidR="00752317" w:rsidRPr="00314855">
        <w:rPr>
          <w:lang w:val="fr-FR"/>
        </w:rPr>
        <w:t>à savoir :</w:t>
      </w:r>
    </w:p>
    <w:p w:rsidR="00AC2094" w:rsidRPr="00314855" w:rsidRDefault="009753A6" w:rsidP="00C2744E">
      <w:pPr>
        <w:numPr>
          <w:ilvl w:val="0"/>
          <w:numId w:val="8"/>
        </w:numPr>
        <w:rPr>
          <w:lang w:val="fr-FR"/>
        </w:rPr>
      </w:pPr>
      <w:r>
        <w:rPr>
          <w:u w:val="single"/>
          <w:lang w:val="fr-FR"/>
        </w:rPr>
        <w:t>o</w:t>
      </w:r>
      <w:r w:rsidR="00C2744E" w:rsidRPr="00314855">
        <w:rPr>
          <w:u w:val="single"/>
          <w:lang w:val="fr-FR"/>
        </w:rPr>
        <w:t>bjet</w:t>
      </w:r>
      <w:r w:rsidR="00C2744E" w:rsidRPr="00314855">
        <w:rPr>
          <w:lang w:val="fr-FR"/>
        </w:rPr>
        <w:t xml:space="preserve">, </w:t>
      </w:r>
      <w:r w:rsidR="00752317" w:rsidRPr="00314855">
        <w:rPr>
          <w:lang w:val="fr-FR"/>
        </w:rPr>
        <w:t>y compris</w:t>
      </w:r>
      <w:r w:rsidR="00C2744E" w:rsidRPr="00314855">
        <w:rPr>
          <w:lang w:val="fr-FR"/>
        </w:rPr>
        <w:t xml:space="preserve"> la portée (propriété intellectuelle ou brevets) et l</w:t>
      </w:r>
      <w:r w:rsidR="00752317" w:rsidRPr="00314855">
        <w:rPr>
          <w:lang w:val="fr-FR"/>
        </w:rPr>
        <w:t>’</w:t>
      </w:r>
      <w:r w:rsidR="00C2744E" w:rsidRPr="00314855">
        <w:rPr>
          <w:lang w:val="fr-FR"/>
        </w:rPr>
        <w:t>emploi des termes – ressources génétiques, savoirs traditionnels associés aux ressources génétiques, produits dérivés;</w:t>
      </w:r>
    </w:p>
    <w:p w:rsidR="00AC2094" w:rsidRPr="00314855" w:rsidRDefault="009753A6" w:rsidP="00C2744E">
      <w:pPr>
        <w:numPr>
          <w:ilvl w:val="0"/>
          <w:numId w:val="8"/>
        </w:numPr>
        <w:rPr>
          <w:lang w:val="fr-FR"/>
        </w:rPr>
      </w:pPr>
      <w:r>
        <w:rPr>
          <w:u w:val="single"/>
          <w:lang w:val="fr-FR"/>
        </w:rPr>
        <w:t>d</w:t>
      </w:r>
      <w:r w:rsidR="00C2744E" w:rsidRPr="00314855">
        <w:rPr>
          <w:u w:val="single"/>
          <w:lang w:val="fr-FR"/>
        </w:rPr>
        <w:t>ivulgation</w:t>
      </w:r>
      <w:r w:rsidR="00752317" w:rsidRPr="003E6F47">
        <w:rPr>
          <w:lang w:val="fr-FR"/>
        </w:rPr>
        <w:t> :</w:t>
      </w:r>
    </w:p>
    <w:p w:rsidR="00AC2094" w:rsidRPr="00314855" w:rsidRDefault="00EA1A6B" w:rsidP="00C2744E">
      <w:pPr>
        <w:pStyle w:val="ListParagraph"/>
        <w:numPr>
          <w:ilvl w:val="0"/>
          <w:numId w:val="9"/>
        </w:numPr>
        <w:rPr>
          <w:lang w:val="fr-FR"/>
        </w:rPr>
      </w:pPr>
      <w:r w:rsidRPr="00314855">
        <w:rPr>
          <w:lang w:val="fr-FR"/>
        </w:rPr>
        <w:t>Élément d</w:t>
      </w:r>
      <w:r w:rsidR="00C2744E" w:rsidRPr="00314855">
        <w:rPr>
          <w:lang w:val="fr-FR"/>
        </w:rPr>
        <w:t>éclenche</w:t>
      </w:r>
      <w:r w:rsidRPr="00314855">
        <w:rPr>
          <w:lang w:val="fr-FR"/>
        </w:rPr>
        <w:t>ur</w:t>
      </w:r>
      <w:r w:rsidR="00C2744E" w:rsidRPr="00314855">
        <w:rPr>
          <w:lang w:val="fr-FR"/>
        </w:rPr>
        <w:t xml:space="preserve"> et emploi des termes – directement fondés sur l</w:t>
      </w:r>
      <w:r w:rsidR="00752317" w:rsidRPr="00314855">
        <w:rPr>
          <w:lang w:val="fr-FR"/>
        </w:rPr>
        <w:t>’</w:t>
      </w:r>
      <w:r w:rsidR="00C2744E" w:rsidRPr="00314855">
        <w:rPr>
          <w:lang w:val="fr-FR"/>
        </w:rPr>
        <w:t>utilisation.</w:t>
      </w:r>
    </w:p>
    <w:p w:rsidR="00AC2094" w:rsidRPr="00314855" w:rsidRDefault="00C2744E" w:rsidP="00C2744E">
      <w:pPr>
        <w:pStyle w:val="ListParagraph"/>
        <w:numPr>
          <w:ilvl w:val="0"/>
          <w:numId w:val="9"/>
        </w:numPr>
        <w:rPr>
          <w:lang w:val="fr-FR"/>
        </w:rPr>
      </w:pPr>
      <w:r w:rsidRPr="00314855">
        <w:rPr>
          <w:lang w:val="fr-FR"/>
        </w:rPr>
        <w:t>Contenu et emploi des termes – source, pays fournisseur, pays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origine.</w:t>
      </w:r>
    </w:p>
    <w:p w:rsidR="00AC2094" w:rsidRPr="00314855" w:rsidRDefault="00AC2094" w:rsidP="00AC2094">
      <w:pPr>
        <w:pStyle w:val="ListParagraph"/>
        <w:numPr>
          <w:ilvl w:val="0"/>
          <w:numId w:val="9"/>
        </w:numPr>
        <w:rPr>
          <w:lang w:val="fr-FR"/>
        </w:rPr>
      </w:pPr>
      <w:r w:rsidRPr="00314855">
        <w:rPr>
          <w:lang w:val="fr-FR"/>
        </w:rPr>
        <w:t>Conséquences en cas de non</w:t>
      </w:r>
      <w:r w:rsidR="003A30A4" w:rsidRPr="00314855">
        <w:rPr>
          <w:lang w:val="fr-FR"/>
        </w:rPr>
        <w:noBreakHyphen/>
      </w:r>
      <w:r w:rsidRPr="00314855">
        <w:rPr>
          <w:lang w:val="fr-FR"/>
        </w:rPr>
        <w:t>respect – sanctions ou moyens de recours;</w:t>
      </w:r>
    </w:p>
    <w:p w:rsidR="00AC2094" w:rsidRPr="00314855" w:rsidRDefault="009753A6" w:rsidP="003E5449">
      <w:pPr>
        <w:numPr>
          <w:ilvl w:val="0"/>
          <w:numId w:val="7"/>
        </w:numPr>
        <w:rPr>
          <w:lang w:val="fr-FR"/>
        </w:rPr>
      </w:pPr>
      <w:r>
        <w:rPr>
          <w:u w:val="single"/>
          <w:lang w:val="fr-FR"/>
        </w:rPr>
        <w:t>b</w:t>
      </w:r>
      <w:r w:rsidR="003E5449" w:rsidRPr="00314855">
        <w:rPr>
          <w:u w:val="single"/>
          <w:lang w:val="fr-FR"/>
        </w:rPr>
        <w:t>ases de données</w:t>
      </w:r>
      <w:r w:rsidR="00752317" w:rsidRPr="00314855">
        <w:rPr>
          <w:lang w:val="fr-FR"/>
        </w:rPr>
        <w:t> :</w:t>
      </w:r>
      <w:r w:rsidR="003E5449" w:rsidRPr="00314855">
        <w:rPr>
          <w:lang w:val="fr-FR"/>
        </w:rPr>
        <w:t xml:space="preserve"> questions techniques telles que les mesures de protection et questions pratiques concernant la création et le fonctionnement des bases de données;</w:t>
      </w:r>
    </w:p>
    <w:p w:rsidR="00AC2094" w:rsidRPr="00314855" w:rsidRDefault="009753A6" w:rsidP="00416890">
      <w:pPr>
        <w:numPr>
          <w:ilvl w:val="0"/>
          <w:numId w:val="7"/>
        </w:numPr>
        <w:spacing w:after="240"/>
        <w:ind w:left="714" w:hanging="357"/>
        <w:rPr>
          <w:lang w:val="fr-FR"/>
        </w:rPr>
      </w:pPr>
      <w:r>
        <w:rPr>
          <w:u w:val="single"/>
          <w:lang w:val="fr-FR"/>
        </w:rPr>
        <w:t>m</w:t>
      </w:r>
      <w:r w:rsidR="003E5449" w:rsidRPr="00314855">
        <w:rPr>
          <w:u w:val="single"/>
          <w:lang w:val="fr-FR"/>
        </w:rPr>
        <w:t>écanismes relatifs à la diligence requise</w:t>
      </w:r>
      <w:r w:rsidR="00752317" w:rsidRPr="00314855">
        <w:rPr>
          <w:lang w:val="fr-FR"/>
        </w:rPr>
        <w:t> :</w:t>
      </w:r>
      <w:r w:rsidR="003E5449" w:rsidRPr="00314855">
        <w:rPr>
          <w:lang w:val="fr-FR"/>
        </w:rPr>
        <w:t xml:space="preserve"> questions techniques </w:t>
      </w:r>
      <w:r w:rsidR="00152044" w:rsidRPr="00314855">
        <w:rPr>
          <w:lang w:val="fr-FR"/>
        </w:rPr>
        <w:t xml:space="preserve">concernant </w:t>
      </w:r>
      <w:r w:rsidR="003E5449" w:rsidRPr="00314855">
        <w:rPr>
          <w:lang w:val="fr-FR"/>
        </w:rPr>
        <w:t xml:space="preserve">la création et </w:t>
      </w:r>
      <w:r w:rsidR="00152044" w:rsidRPr="00314855">
        <w:rPr>
          <w:lang w:val="fr-FR"/>
        </w:rPr>
        <w:t>le</w:t>
      </w:r>
      <w:r w:rsidR="003E5449" w:rsidRPr="00314855">
        <w:rPr>
          <w:lang w:val="fr-FR"/>
        </w:rPr>
        <w:t xml:space="preserve"> fonctionnement de divers mécanismes de ce type.</w:t>
      </w:r>
    </w:p>
    <w:p w:rsidR="00E653E1" w:rsidRPr="00314855" w:rsidRDefault="003E5449" w:rsidP="00416890">
      <w:pPr>
        <w:pStyle w:val="ONUMFS"/>
        <w:rPr>
          <w:lang w:val="fr-FR"/>
        </w:rPr>
      </w:pPr>
      <w:r w:rsidRPr="00314855">
        <w:rPr>
          <w:lang w:val="fr-FR"/>
        </w:rPr>
        <w:t>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une manière générale, ainsi qu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il ressort des décisions prises à la trente</w:t>
      </w:r>
      <w:r w:rsidR="003A30A4" w:rsidRPr="00314855">
        <w:rPr>
          <w:lang w:val="fr-FR"/>
        </w:rPr>
        <w:noBreakHyphen/>
      </w:r>
      <w:r w:rsidRPr="00314855">
        <w:rPr>
          <w:lang w:val="fr-FR"/>
        </w:rPr>
        <w:t>cinqu</w:t>
      </w:r>
      <w:r w:rsidR="00752317" w:rsidRPr="00314855">
        <w:rPr>
          <w:lang w:val="fr-FR"/>
        </w:rPr>
        <w:t>ième session</w:t>
      </w:r>
      <w:r w:rsidRPr="00314855">
        <w:rPr>
          <w:lang w:val="fr-FR"/>
        </w:rPr>
        <w:t xml:space="preserve">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IGC, le groupe spécial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 xml:space="preserve">experts </w:t>
      </w:r>
      <w:r w:rsidR="00152044" w:rsidRPr="00314855">
        <w:rPr>
          <w:lang w:val="fr-FR"/>
        </w:rPr>
        <w:t>agira</w:t>
      </w:r>
      <w:r w:rsidRPr="00314855">
        <w:rPr>
          <w:lang w:val="fr-FR"/>
        </w:rPr>
        <w:t xml:space="preserve"> de manière transparente et sans exclusive.</w:t>
      </w:r>
    </w:p>
    <w:p w:rsidR="00AC2094" w:rsidRPr="00314855" w:rsidRDefault="003E5449" w:rsidP="00416890">
      <w:pPr>
        <w:pStyle w:val="Titre5"/>
      </w:pPr>
      <w:r w:rsidRPr="00314855">
        <w:t>Mandat</w:t>
      </w:r>
    </w:p>
    <w:p w:rsidR="00E653E1" w:rsidRPr="00314855" w:rsidRDefault="00EB22EC" w:rsidP="00416890">
      <w:pPr>
        <w:pStyle w:val="ONUMFS"/>
        <w:rPr>
          <w:lang w:val="fr-FR"/>
        </w:rPr>
      </w:pPr>
      <w:r w:rsidRPr="00314855">
        <w:rPr>
          <w:lang w:val="fr-FR"/>
        </w:rPr>
        <w:t>Ainsi qu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il ressort des décisions prises à la trente</w:t>
      </w:r>
      <w:r w:rsidR="003A30A4" w:rsidRPr="00314855">
        <w:rPr>
          <w:lang w:val="fr-FR"/>
        </w:rPr>
        <w:noBreakHyphen/>
      </w:r>
      <w:r w:rsidRPr="00314855">
        <w:rPr>
          <w:lang w:val="fr-FR"/>
        </w:rPr>
        <w:t>cinqu</w:t>
      </w:r>
      <w:r w:rsidR="00752317" w:rsidRPr="00314855">
        <w:rPr>
          <w:lang w:val="fr-FR"/>
        </w:rPr>
        <w:t>ième session</w:t>
      </w:r>
      <w:r w:rsidRPr="00314855">
        <w:rPr>
          <w:lang w:val="fr-FR"/>
        </w:rPr>
        <w:t xml:space="preserve">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IGC, la session plénière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IGC est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organe de négociation et de décisi</w:t>
      </w:r>
      <w:r w:rsidR="005626B1" w:rsidRPr="00314855">
        <w:rPr>
          <w:lang w:val="fr-FR"/>
        </w:rPr>
        <w:t>on.  Le</w:t>
      </w:r>
      <w:r w:rsidRPr="00314855">
        <w:rPr>
          <w:lang w:val="fr-FR"/>
        </w:rPr>
        <w:t xml:space="preserve"> groupe spécial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experts est chargé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appuyer et de faciliter les négociations dans le cadre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IGC en fournissant des conseils et des analyses sur les questions à traiter.</w:t>
      </w:r>
    </w:p>
    <w:p w:rsidR="00AC2094" w:rsidRPr="00314855" w:rsidRDefault="000728DF" w:rsidP="00416890">
      <w:pPr>
        <w:pStyle w:val="Titre5"/>
      </w:pPr>
      <w:r w:rsidRPr="00314855">
        <w:t>Experts</w:t>
      </w:r>
    </w:p>
    <w:p w:rsidR="00AC2094" w:rsidRPr="00314855" w:rsidRDefault="00EB22EC" w:rsidP="00416890">
      <w:pPr>
        <w:pStyle w:val="ONUMFS"/>
        <w:rPr>
          <w:lang w:val="fr-FR"/>
        </w:rPr>
      </w:pPr>
      <w:r w:rsidRPr="00314855">
        <w:rPr>
          <w:lang w:val="fr-FR"/>
        </w:rPr>
        <w:t>Tous les experts participeront à titre personn</w:t>
      </w:r>
      <w:r w:rsidR="005626B1" w:rsidRPr="00314855">
        <w:rPr>
          <w:lang w:val="fr-FR"/>
        </w:rPr>
        <w:t>el.  Le</w:t>
      </w:r>
      <w:r w:rsidRPr="00314855">
        <w:rPr>
          <w:lang w:val="fr-FR"/>
        </w:rPr>
        <w:t>s experts désignés pour participer à la réunion, conformément aux décisions prises à la trente</w:t>
      </w:r>
      <w:r w:rsidR="003A30A4" w:rsidRPr="00314855">
        <w:rPr>
          <w:lang w:val="fr-FR"/>
        </w:rPr>
        <w:noBreakHyphen/>
      </w:r>
      <w:r w:rsidRPr="00314855">
        <w:rPr>
          <w:lang w:val="fr-FR"/>
        </w:rPr>
        <w:t>cinqu</w:t>
      </w:r>
      <w:r w:rsidR="00752317" w:rsidRPr="00314855">
        <w:rPr>
          <w:lang w:val="fr-FR"/>
        </w:rPr>
        <w:t>ième session</w:t>
      </w:r>
      <w:r w:rsidRPr="00314855">
        <w:rPr>
          <w:lang w:val="fr-FR"/>
        </w:rPr>
        <w:t xml:space="preserve">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IGC, figurent sur la liste des participants de la réunion (document</w:t>
      </w:r>
      <w:r w:rsidR="003B1E2A" w:rsidRPr="00314855">
        <w:rPr>
          <w:lang w:val="fr-FR"/>
        </w:rPr>
        <w:t> </w:t>
      </w:r>
      <w:r w:rsidRPr="00314855">
        <w:rPr>
          <w:lang w:val="fr-FR"/>
        </w:rPr>
        <w:t>WIPO/EXP/GR/GE/18/INF/1).</w:t>
      </w:r>
    </w:p>
    <w:p w:rsidR="00E653E1" w:rsidRPr="00314855" w:rsidRDefault="00EB22EC" w:rsidP="00416890">
      <w:pPr>
        <w:pStyle w:val="ONUMFS"/>
        <w:rPr>
          <w:lang w:val="fr-FR"/>
        </w:rPr>
      </w:pPr>
      <w:r w:rsidRPr="00314855">
        <w:rPr>
          <w:lang w:val="fr-FR"/>
        </w:rPr>
        <w:t>Il est proposé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appliquer pour la réunion la règle de Chatham House, selon laquelle “</w:t>
      </w:r>
      <w:r w:rsidR="00EA1A6B" w:rsidRPr="00314855">
        <w:rPr>
          <w:lang w:val="fr-FR"/>
        </w:rPr>
        <w:t xml:space="preserve">les </w:t>
      </w:r>
      <w:r w:rsidRPr="00314855">
        <w:rPr>
          <w:lang w:val="fr-FR"/>
        </w:rPr>
        <w:t>participants sont libres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 xml:space="preserve">utiliser les informations </w:t>
      </w:r>
      <w:r w:rsidR="00152044" w:rsidRPr="00314855">
        <w:rPr>
          <w:lang w:val="fr-FR"/>
        </w:rPr>
        <w:t>reçues</w:t>
      </w:r>
      <w:r w:rsidRPr="00314855">
        <w:rPr>
          <w:lang w:val="fr-FR"/>
        </w:rPr>
        <w:t>, mais ils ne doivent révéler ni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identité ni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 xml:space="preserve">affiliation des </w:t>
      </w:r>
      <w:r w:rsidR="00152044" w:rsidRPr="00314855">
        <w:rPr>
          <w:lang w:val="fr-FR"/>
        </w:rPr>
        <w:t>conférenciers</w:t>
      </w:r>
      <w:r w:rsidRPr="00314855">
        <w:rPr>
          <w:lang w:val="fr-FR"/>
        </w:rPr>
        <w:t>, de même qu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ils ne doivent pas révéler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identité des autres participants”.</w:t>
      </w:r>
    </w:p>
    <w:p w:rsidR="00AC2094" w:rsidRPr="00314855" w:rsidRDefault="00E25A46" w:rsidP="00416890">
      <w:pPr>
        <w:pStyle w:val="ONUMFS"/>
        <w:rPr>
          <w:lang w:val="fr-FR"/>
        </w:rPr>
      </w:pPr>
      <w:r w:rsidRPr="00314855">
        <w:rPr>
          <w:lang w:val="fr-FR"/>
        </w:rPr>
        <w:t xml:space="preserve">Tous les participants sont également priés de respecter le caractère officieux des travaux du groupe </w:t>
      </w:r>
      <w:r w:rsidR="00152044" w:rsidRPr="00314855">
        <w:rPr>
          <w:lang w:val="fr-FR"/>
        </w:rPr>
        <w:t>spécial d</w:t>
      </w:r>
      <w:r w:rsidR="00752317" w:rsidRPr="00314855">
        <w:rPr>
          <w:lang w:val="fr-FR"/>
        </w:rPr>
        <w:t>’</w:t>
      </w:r>
      <w:r w:rsidR="00152044" w:rsidRPr="00314855">
        <w:rPr>
          <w:lang w:val="fr-FR"/>
        </w:rPr>
        <w:t xml:space="preserve">experts </w:t>
      </w:r>
      <w:r w:rsidRPr="00314855">
        <w:rPr>
          <w:lang w:val="fr-FR"/>
        </w:rPr>
        <w:t>et de s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abstenir de divulguer au public, que ce soit “en direct” ou à tout moment ultérieur, le contenu ou la nature des discussions qui ont lieu durant les travaux du groupe, ni en termes généraux ni en citant les propos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un expert en particulier.</w:t>
      </w:r>
    </w:p>
    <w:p w:rsidR="00AC2094" w:rsidRPr="00314855" w:rsidRDefault="00E25A46" w:rsidP="00416890">
      <w:pPr>
        <w:pStyle w:val="ONUMFS"/>
        <w:keepNext/>
        <w:keepLines/>
        <w:rPr>
          <w:lang w:val="fr-FR"/>
        </w:rPr>
      </w:pPr>
      <w:r w:rsidRPr="00314855">
        <w:rPr>
          <w:lang w:val="fr-FR"/>
        </w:rPr>
        <w:t>Conformément aux décisions prises à la trente</w:t>
      </w:r>
      <w:r w:rsidR="003A30A4" w:rsidRPr="00314855">
        <w:rPr>
          <w:lang w:val="fr-FR"/>
        </w:rPr>
        <w:noBreakHyphen/>
      </w:r>
      <w:r w:rsidRPr="00314855">
        <w:rPr>
          <w:lang w:val="fr-FR"/>
        </w:rPr>
        <w:t>cinqu</w:t>
      </w:r>
      <w:r w:rsidR="00752317" w:rsidRPr="00314855">
        <w:rPr>
          <w:lang w:val="fr-FR"/>
        </w:rPr>
        <w:t>ième session</w:t>
      </w:r>
      <w:r w:rsidRPr="00314855">
        <w:rPr>
          <w:lang w:val="fr-FR"/>
        </w:rPr>
        <w:t xml:space="preserve">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IGC, le Secrétariat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OMPI a invité les trois</w:t>
      </w:r>
      <w:r w:rsidR="00317B10" w:rsidRPr="00314855">
        <w:rPr>
          <w:lang w:val="fr-FR"/>
        </w:rPr>
        <w:t> </w:t>
      </w:r>
      <w:r w:rsidRPr="00314855">
        <w:rPr>
          <w:lang w:val="fr-FR"/>
        </w:rPr>
        <w:t>experts ci</w:t>
      </w:r>
      <w:r w:rsidR="003A30A4" w:rsidRPr="00314855">
        <w:rPr>
          <w:lang w:val="fr-FR"/>
        </w:rPr>
        <w:noBreakHyphen/>
      </w:r>
      <w:r w:rsidRPr="00314855">
        <w:rPr>
          <w:lang w:val="fr-FR"/>
        </w:rPr>
        <w:t>après à participer, à titre personnel, à la réunion</w:t>
      </w:r>
      <w:r w:rsidR="00752317" w:rsidRPr="00314855">
        <w:rPr>
          <w:lang w:val="fr-FR"/>
        </w:rPr>
        <w:t> :</w:t>
      </w:r>
    </w:p>
    <w:p w:rsidR="00AC2094" w:rsidRPr="00314855" w:rsidRDefault="00E25A46" w:rsidP="00416890">
      <w:pPr>
        <w:pStyle w:val="ListParagraph"/>
        <w:keepNext/>
        <w:keepLines/>
        <w:numPr>
          <w:ilvl w:val="0"/>
          <w:numId w:val="12"/>
        </w:numPr>
        <w:rPr>
          <w:lang w:val="fr-FR"/>
        </w:rPr>
      </w:pPr>
      <w:r w:rsidRPr="00314855">
        <w:rPr>
          <w:lang w:val="fr-FR"/>
        </w:rPr>
        <w:lastRenderedPageBreak/>
        <w:t>M.</w:t>
      </w:r>
      <w:r w:rsidR="00317B10" w:rsidRPr="00314855">
        <w:rPr>
          <w:lang w:val="fr-FR"/>
        </w:rPr>
        <w:t> </w:t>
      </w:r>
      <w:r w:rsidRPr="00314855">
        <w:rPr>
          <w:lang w:val="fr-FR"/>
        </w:rPr>
        <w:t>Pedro</w:t>
      </w:r>
      <w:r w:rsidR="003B1E2A" w:rsidRPr="00314855">
        <w:rPr>
          <w:lang w:val="fr-FR"/>
        </w:rPr>
        <w:t> </w:t>
      </w:r>
      <w:proofErr w:type="spellStart"/>
      <w:r w:rsidRPr="00314855">
        <w:rPr>
          <w:lang w:val="fr-FR"/>
        </w:rPr>
        <w:t>Roffe</w:t>
      </w:r>
      <w:proofErr w:type="spellEnd"/>
      <w:r w:rsidRPr="00314855">
        <w:rPr>
          <w:lang w:val="fr-FR"/>
        </w:rPr>
        <w:t xml:space="preserve">, </w:t>
      </w:r>
      <w:r w:rsidR="00152044" w:rsidRPr="00314855">
        <w:rPr>
          <w:lang w:val="fr-FR"/>
        </w:rPr>
        <w:t xml:space="preserve">membre </w:t>
      </w:r>
      <w:r w:rsidR="00702DC6" w:rsidRPr="00314855">
        <w:rPr>
          <w:lang w:val="fr-FR"/>
        </w:rPr>
        <w:t>éminent</w:t>
      </w:r>
      <w:r w:rsidR="00152044" w:rsidRPr="00314855">
        <w:rPr>
          <w:lang w:val="fr-FR"/>
        </w:rPr>
        <w:t xml:space="preserve"> du</w:t>
      </w:r>
      <w:r w:rsidRPr="00314855">
        <w:rPr>
          <w:lang w:val="fr-FR"/>
        </w:rPr>
        <w:t xml:space="preserve"> Centre international pour le commerce et le développement durable;</w:t>
      </w:r>
    </w:p>
    <w:p w:rsidR="00AC2094" w:rsidRPr="00314855" w:rsidRDefault="00E25A46" w:rsidP="00416890">
      <w:pPr>
        <w:pStyle w:val="ListParagraph"/>
        <w:keepNext/>
        <w:keepLines/>
        <w:numPr>
          <w:ilvl w:val="0"/>
          <w:numId w:val="12"/>
        </w:numPr>
        <w:rPr>
          <w:lang w:val="fr-FR"/>
        </w:rPr>
      </w:pPr>
      <w:r w:rsidRPr="00314855">
        <w:rPr>
          <w:lang w:val="fr-FR"/>
        </w:rPr>
        <w:t>Mme</w:t>
      </w:r>
      <w:r w:rsidR="00317B10" w:rsidRPr="00314855">
        <w:rPr>
          <w:lang w:val="fr-FR"/>
        </w:rPr>
        <w:t> </w:t>
      </w:r>
      <w:proofErr w:type="spellStart"/>
      <w:r w:rsidRPr="00314855">
        <w:rPr>
          <w:lang w:val="fr-FR"/>
        </w:rPr>
        <w:t>Manisha</w:t>
      </w:r>
      <w:proofErr w:type="spellEnd"/>
      <w:r w:rsidRPr="00314855">
        <w:rPr>
          <w:lang w:val="fr-FR"/>
        </w:rPr>
        <w:t xml:space="preserve"> </w:t>
      </w:r>
      <w:proofErr w:type="spellStart"/>
      <w:r w:rsidRPr="00314855">
        <w:rPr>
          <w:lang w:val="fr-FR"/>
        </w:rPr>
        <w:t>Desai</w:t>
      </w:r>
      <w:proofErr w:type="spellEnd"/>
      <w:r w:rsidRPr="00314855">
        <w:rPr>
          <w:lang w:val="fr-FR"/>
        </w:rPr>
        <w:t xml:space="preserve">, Union </w:t>
      </w:r>
      <w:r w:rsidR="005626B1" w:rsidRPr="00314855">
        <w:rPr>
          <w:lang w:val="fr-FR"/>
        </w:rPr>
        <w:t xml:space="preserve">chimique belge </w:t>
      </w:r>
      <w:r w:rsidRPr="00314855">
        <w:rPr>
          <w:lang w:val="fr-FR"/>
        </w:rPr>
        <w:t>(UCB);  et</w:t>
      </w:r>
    </w:p>
    <w:p w:rsidR="00AC2094" w:rsidRPr="00314855" w:rsidRDefault="00E25A46" w:rsidP="00416890">
      <w:pPr>
        <w:pStyle w:val="ListParagraph"/>
        <w:keepNext/>
        <w:keepLines/>
        <w:numPr>
          <w:ilvl w:val="0"/>
          <w:numId w:val="12"/>
        </w:numPr>
        <w:spacing w:after="220"/>
        <w:ind w:left="714" w:hanging="357"/>
        <w:contextualSpacing w:val="0"/>
        <w:rPr>
          <w:lang w:val="fr-FR"/>
        </w:rPr>
      </w:pPr>
      <w:r w:rsidRPr="00314855">
        <w:rPr>
          <w:lang w:val="fr-FR"/>
        </w:rPr>
        <w:t>M.</w:t>
      </w:r>
      <w:r w:rsidR="00317B10" w:rsidRPr="00314855">
        <w:rPr>
          <w:lang w:val="fr-FR"/>
        </w:rPr>
        <w:t> </w:t>
      </w:r>
      <w:r w:rsidRPr="00314855">
        <w:rPr>
          <w:lang w:val="fr-FR"/>
        </w:rPr>
        <w:t>Paul</w:t>
      </w:r>
      <w:r w:rsidR="003B1E2A" w:rsidRPr="00314855">
        <w:rPr>
          <w:lang w:val="fr-FR"/>
        </w:rPr>
        <w:t> </w:t>
      </w:r>
      <w:r w:rsidRPr="00314855">
        <w:rPr>
          <w:lang w:val="fr-FR"/>
        </w:rPr>
        <w:t xml:space="preserve">Oldham, directeur, One World </w:t>
      </w:r>
      <w:proofErr w:type="spellStart"/>
      <w:r w:rsidRPr="00314855">
        <w:rPr>
          <w:lang w:val="fr-FR"/>
        </w:rPr>
        <w:t>Analytics</w:t>
      </w:r>
      <w:proofErr w:type="spellEnd"/>
      <w:r w:rsidRPr="00314855">
        <w:rPr>
          <w:lang w:val="fr-FR"/>
        </w:rPr>
        <w:t>, et professeur principal invité auprès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 xml:space="preserve">Université des </w:t>
      </w:r>
      <w:r w:rsidR="00752317" w:rsidRPr="00314855">
        <w:rPr>
          <w:lang w:val="fr-FR"/>
        </w:rPr>
        <w:t>Nations Unies</w:t>
      </w:r>
      <w:r w:rsidRPr="00314855">
        <w:rPr>
          <w:lang w:val="fr-FR"/>
        </w:rPr>
        <w:t>.</w:t>
      </w:r>
    </w:p>
    <w:p w:rsidR="00AC2094" w:rsidRPr="00314855" w:rsidRDefault="00F21167" w:rsidP="00416890">
      <w:pPr>
        <w:pStyle w:val="Titre5"/>
      </w:pPr>
      <w:r w:rsidRPr="00314855">
        <w:t>Coprésidents</w:t>
      </w:r>
    </w:p>
    <w:p w:rsidR="00AC2094" w:rsidRPr="00314855" w:rsidRDefault="00CF6EE4" w:rsidP="00416890">
      <w:pPr>
        <w:pStyle w:val="ONUMFS"/>
        <w:rPr>
          <w:lang w:val="fr-FR"/>
        </w:rPr>
      </w:pPr>
      <w:r w:rsidRPr="00314855">
        <w:rPr>
          <w:lang w:val="fr-FR"/>
        </w:rPr>
        <w:t>Conformément aux décisions prises à la trente</w:t>
      </w:r>
      <w:r w:rsidR="003A30A4" w:rsidRPr="00314855">
        <w:rPr>
          <w:lang w:val="fr-FR"/>
        </w:rPr>
        <w:noBreakHyphen/>
      </w:r>
      <w:r w:rsidRPr="00314855">
        <w:rPr>
          <w:lang w:val="fr-FR"/>
        </w:rPr>
        <w:t>cinqu</w:t>
      </w:r>
      <w:r w:rsidR="00752317" w:rsidRPr="00314855">
        <w:rPr>
          <w:lang w:val="fr-FR"/>
        </w:rPr>
        <w:t>ième session</w:t>
      </w:r>
      <w:r w:rsidRPr="00314855">
        <w:rPr>
          <w:lang w:val="fr-FR"/>
        </w:rPr>
        <w:t xml:space="preserve">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IGC, le président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IGC, M.</w:t>
      </w:r>
      <w:r w:rsidR="00317B10" w:rsidRPr="00314855">
        <w:rPr>
          <w:lang w:val="fr-FR"/>
        </w:rPr>
        <w:t> </w:t>
      </w:r>
      <w:r w:rsidRPr="00314855">
        <w:rPr>
          <w:lang w:val="fr-FR"/>
        </w:rPr>
        <w:t>Ian</w:t>
      </w:r>
      <w:r w:rsidR="003B1E2A" w:rsidRPr="00314855">
        <w:rPr>
          <w:lang w:val="fr-FR"/>
        </w:rPr>
        <w:t> </w:t>
      </w:r>
      <w:r w:rsidRPr="00314855">
        <w:rPr>
          <w:lang w:val="fr-FR"/>
        </w:rPr>
        <w:t>Goss (Australie) a nommé M.</w:t>
      </w:r>
      <w:r w:rsidR="00317B10" w:rsidRPr="00314855">
        <w:rPr>
          <w:lang w:val="fr-FR"/>
        </w:rPr>
        <w:t> </w:t>
      </w:r>
      <w:r w:rsidRPr="00314855">
        <w:rPr>
          <w:lang w:val="fr-FR"/>
        </w:rPr>
        <w:t>Pedro</w:t>
      </w:r>
      <w:r w:rsidR="003B1E2A" w:rsidRPr="00314855">
        <w:rPr>
          <w:lang w:val="fr-FR"/>
        </w:rPr>
        <w:t> </w:t>
      </w:r>
      <w:proofErr w:type="spellStart"/>
      <w:r w:rsidRPr="00314855">
        <w:rPr>
          <w:lang w:val="fr-FR"/>
        </w:rPr>
        <w:t>Roffe</w:t>
      </w:r>
      <w:proofErr w:type="spellEnd"/>
      <w:r w:rsidRPr="00314855">
        <w:rPr>
          <w:lang w:val="fr-FR"/>
        </w:rPr>
        <w:t xml:space="preserve"> et Mme</w:t>
      </w:r>
      <w:r w:rsidR="00317B10" w:rsidRPr="00314855">
        <w:rPr>
          <w:lang w:val="fr-FR"/>
        </w:rPr>
        <w:t> </w:t>
      </w:r>
      <w:proofErr w:type="spellStart"/>
      <w:r w:rsidRPr="00314855">
        <w:rPr>
          <w:lang w:val="fr-FR"/>
        </w:rPr>
        <w:t>Krisztina</w:t>
      </w:r>
      <w:proofErr w:type="spellEnd"/>
      <w:r w:rsidRPr="00314855">
        <w:rPr>
          <w:lang w:val="fr-FR"/>
        </w:rPr>
        <w:t xml:space="preserve"> </w:t>
      </w:r>
      <w:proofErr w:type="spellStart"/>
      <w:r w:rsidRPr="00314855">
        <w:rPr>
          <w:lang w:val="fr-FR"/>
        </w:rPr>
        <w:t>Kovacs</w:t>
      </w:r>
      <w:proofErr w:type="spellEnd"/>
      <w:r w:rsidRPr="00314855">
        <w:rPr>
          <w:lang w:val="fr-FR"/>
        </w:rPr>
        <w:t xml:space="preserve"> (responsable des politiques, Commission européenne) vice</w:t>
      </w:r>
      <w:r w:rsidR="003A30A4" w:rsidRPr="00314855">
        <w:rPr>
          <w:lang w:val="fr-FR"/>
        </w:rPr>
        <w:noBreakHyphen/>
      </w:r>
      <w:r w:rsidRPr="00314855">
        <w:rPr>
          <w:lang w:val="fr-FR"/>
        </w:rPr>
        <w:t>présidents du groupe spécial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experts.</w:t>
      </w:r>
      <w:r w:rsidR="00BF4858" w:rsidRPr="00314855">
        <w:rPr>
          <w:lang w:val="fr-FR"/>
        </w:rPr>
        <w:t xml:space="preserve"> </w:t>
      </w:r>
      <w:r w:rsidR="007112E8" w:rsidRPr="00314855">
        <w:rPr>
          <w:lang w:val="fr-FR"/>
        </w:rPr>
        <w:t xml:space="preserve"> </w:t>
      </w:r>
      <w:r w:rsidRPr="00314855">
        <w:rPr>
          <w:lang w:val="fr-FR"/>
        </w:rPr>
        <w:t>M.</w:t>
      </w:r>
      <w:r w:rsidR="00317B10" w:rsidRPr="00314855">
        <w:rPr>
          <w:lang w:val="fr-FR"/>
        </w:rPr>
        <w:t> </w:t>
      </w:r>
      <w:proofErr w:type="spellStart"/>
      <w:r w:rsidRPr="00314855">
        <w:rPr>
          <w:lang w:val="fr-FR"/>
        </w:rPr>
        <w:t>Roffe</w:t>
      </w:r>
      <w:proofErr w:type="spellEnd"/>
      <w:r w:rsidRPr="00314855">
        <w:rPr>
          <w:lang w:val="fr-FR"/>
        </w:rPr>
        <w:t xml:space="preserve"> fait partie des experts nommés par le Secrétariat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OMPI et Mme</w:t>
      </w:r>
      <w:r w:rsidR="00317B10" w:rsidRPr="00314855">
        <w:rPr>
          <w:lang w:val="fr-FR"/>
        </w:rPr>
        <w:t> </w:t>
      </w:r>
      <w:proofErr w:type="spellStart"/>
      <w:r w:rsidRPr="00314855">
        <w:rPr>
          <w:lang w:val="fr-FR"/>
        </w:rPr>
        <w:t>Kovacs</w:t>
      </w:r>
      <w:proofErr w:type="spellEnd"/>
      <w:r w:rsidRPr="00314855">
        <w:rPr>
          <w:lang w:val="fr-FR"/>
        </w:rPr>
        <w:t xml:space="preserve"> des expert</w:t>
      </w:r>
      <w:r w:rsidR="00EA1A6B" w:rsidRPr="00314855">
        <w:rPr>
          <w:lang w:val="fr-FR"/>
        </w:rPr>
        <w:t>s nommés par l</w:t>
      </w:r>
      <w:r w:rsidR="00752317" w:rsidRPr="00314855">
        <w:rPr>
          <w:lang w:val="fr-FR"/>
        </w:rPr>
        <w:t>’</w:t>
      </w:r>
      <w:r w:rsidR="00EA1A6B" w:rsidRPr="00314855">
        <w:rPr>
          <w:lang w:val="fr-FR"/>
        </w:rPr>
        <w:t>Union européenne</w:t>
      </w:r>
      <w:r w:rsidRPr="00314855">
        <w:rPr>
          <w:lang w:val="fr-FR"/>
        </w:rPr>
        <w:t xml:space="preserve"> au nom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Union européenne et de ses États</w:t>
      </w:r>
      <w:r w:rsidR="009753A6">
        <w:rPr>
          <w:lang w:val="fr-FR"/>
        </w:rPr>
        <w:t> </w:t>
      </w:r>
      <w:r w:rsidRPr="00314855">
        <w:rPr>
          <w:lang w:val="fr-FR"/>
        </w:rPr>
        <w:t>membres.</w:t>
      </w:r>
    </w:p>
    <w:p w:rsidR="00E653E1" w:rsidRPr="00314855" w:rsidRDefault="00CF6EE4" w:rsidP="00416890">
      <w:pPr>
        <w:pStyle w:val="ONUMFS"/>
        <w:rPr>
          <w:lang w:val="fr-FR"/>
        </w:rPr>
      </w:pPr>
      <w:r w:rsidRPr="00314855">
        <w:rPr>
          <w:lang w:val="fr-FR"/>
        </w:rPr>
        <w:t>M.</w:t>
      </w:r>
      <w:r w:rsidR="00317B10" w:rsidRPr="00314855">
        <w:rPr>
          <w:lang w:val="fr-FR"/>
        </w:rPr>
        <w:t> </w:t>
      </w:r>
      <w:proofErr w:type="spellStart"/>
      <w:r w:rsidRPr="00314855">
        <w:rPr>
          <w:lang w:val="fr-FR"/>
        </w:rPr>
        <w:t>Roffe</w:t>
      </w:r>
      <w:proofErr w:type="spellEnd"/>
      <w:r w:rsidRPr="00314855">
        <w:rPr>
          <w:lang w:val="fr-FR"/>
        </w:rPr>
        <w:t xml:space="preserve"> et Mme</w:t>
      </w:r>
      <w:r w:rsidR="00317B10" w:rsidRPr="00314855">
        <w:rPr>
          <w:lang w:val="fr-FR"/>
        </w:rPr>
        <w:t> </w:t>
      </w:r>
      <w:proofErr w:type="spellStart"/>
      <w:r w:rsidRPr="00314855">
        <w:rPr>
          <w:lang w:val="fr-FR"/>
        </w:rPr>
        <w:t>Kovacs</w:t>
      </w:r>
      <w:proofErr w:type="spellEnd"/>
      <w:r w:rsidRPr="00314855">
        <w:rPr>
          <w:lang w:val="fr-FR"/>
        </w:rPr>
        <w:t xml:space="preserve"> coprésideront le groupe spécial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experts, présenteront les questions et animeront les débats.</w:t>
      </w:r>
    </w:p>
    <w:p w:rsidR="00AC2094" w:rsidRPr="00314855" w:rsidRDefault="00CF6EE4" w:rsidP="00416890">
      <w:pPr>
        <w:pStyle w:val="Titre5"/>
      </w:pPr>
      <w:r w:rsidRPr="00314855">
        <w:t>Compte rendu à l</w:t>
      </w:r>
      <w:r w:rsidR="00752317" w:rsidRPr="00314855">
        <w:t>’</w:t>
      </w:r>
      <w:r w:rsidRPr="00314855">
        <w:t>IGC</w:t>
      </w:r>
    </w:p>
    <w:p w:rsidR="00AC2094" w:rsidRPr="00416890" w:rsidRDefault="009E396B" w:rsidP="00416890">
      <w:pPr>
        <w:pStyle w:val="ONUMFS"/>
        <w:rPr>
          <w:lang w:val="fr-FR"/>
        </w:rPr>
      </w:pPr>
      <w:r w:rsidRPr="00314855">
        <w:rPr>
          <w:lang w:val="fr-FR"/>
        </w:rPr>
        <w:t>Lors de la trente</w:t>
      </w:r>
      <w:r w:rsidR="003A30A4" w:rsidRPr="00314855">
        <w:rPr>
          <w:lang w:val="fr-FR"/>
        </w:rPr>
        <w:noBreakHyphen/>
      </w:r>
      <w:r w:rsidRPr="00314855">
        <w:rPr>
          <w:lang w:val="fr-FR"/>
        </w:rPr>
        <w:t>six</w:t>
      </w:r>
      <w:r w:rsidR="00752317" w:rsidRPr="00314855">
        <w:rPr>
          <w:lang w:val="fr-FR"/>
        </w:rPr>
        <w:t>ième session</w:t>
      </w:r>
      <w:r w:rsidRPr="00314855">
        <w:rPr>
          <w:lang w:val="fr-FR"/>
        </w:rPr>
        <w:t xml:space="preserve">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IGC, M.</w:t>
      </w:r>
      <w:r w:rsidR="00317B10" w:rsidRPr="00314855">
        <w:rPr>
          <w:lang w:val="fr-FR"/>
        </w:rPr>
        <w:t> </w:t>
      </w:r>
      <w:proofErr w:type="spellStart"/>
      <w:r w:rsidRPr="00314855">
        <w:rPr>
          <w:lang w:val="fr-FR"/>
        </w:rPr>
        <w:t>Roffe</w:t>
      </w:r>
      <w:proofErr w:type="spellEnd"/>
      <w:r w:rsidRPr="00314855">
        <w:rPr>
          <w:lang w:val="fr-FR"/>
        </w:rPr>
        <w:t xml:space="preserve"> et Mme</w:t>
      </w:r>
      <w:r w:rsidR="00317B10" w:rsidRPr="00314855">
        <w:rPr>
          <w:lang w:val="fr-FR"/>
        </w:rPr>
        <w:t> </w:t>
      </w:r>
      <w:proofErr w:type="spellStart"/>
      <w:r w:rsidRPr="00314855">
        <w:rPr>
          <w:lang w:val="fr-FR"/>
        </w:rPr>
        <w:t>Kovacs</w:t>
      </w:r>
      <w:proofErr w:type="spellEnd"/>
      <w:r w:rsidRPr="00314855">
        <w:rPr>
          <w:lang w:val="fr-FR"/>
        </w:rPr>
        <w:t>, en leur qualité de coprésidents du groupe spécial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experts sur les ressources génétiques, ou les repré</w:t>
      </w:r>
      <w:r w:rsidR="00EA1A6B" w:rsidRPr="00314855">
        <w:rPr>
          <w:lang w:val="fr-FR"/>
        </w:rPr>
        <w:t>sentants qu</w:t>
      </w:r>
      <w:r w:rsidR="00752317" w:rsidRPr="00314855">
        <w:rPr>
          <w:lang w:val="fr-FR"/>
        </w:rPr>
        <w:t>’</w:t>
      </w:r>
      <w:r w:rsidR="00EA1A6B" w:rsidRPr="00314855">
        <w:rPr>
          <w:lang w:val="fr-FR"/>
        </w:rPr>
        <w:t>ils auront désignés</w:t>
      </w:r>
      <w:r w:rsidRPr="00314855">
        <w:rPr>
          <w:lang w:val="fr-FR"/>
        </w:rPr>
        <w:t xml:space="preserve"> présenteront à la session plénière du lundi 2</w:t>
      </w:r>
      <w:r w:rsidR="00E653E1" w:rsidRPr="00314855">
        <w:rPr>
          <w:lang w:val="fr-FR"/>
        </w:rPr>
        <w:t>5 juin</w:t>
      </w:r>
      <w:r w:rsidRPr="00314855">
        <w:rPr>
          <w:lang w:val="fr-FR"/>
        </w:rPr>
        <w:t xml:space="preserve"> un rapport sur les résultats des travaux du groupe spécial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 xml:space="preserve">experts qui </w:t>
      </w:r>
      <w:r w:rsidR="00EA1A6B" w:rsidRPr="00314855">
        <w:rPr>
          <w:lang w:val="fr-FR"/>
        </w:rPr>
        <w:t>sera inclus</w:t>
      </w:r>
      <w:r w:rsidRPr="00314855">
        <w:rPr>
          <w:lang w:val="fr-FR"/>
        </w:rPr>
        <w:t xml:space="preserve"> dans le rapport </w:t>
      </w:r>
      <w:r w:rsidR="00152044" w:rsidRPr="00314855">
        <w:rPr>
          <w:lang w:val="fr-FR"/>
        </w:rPr>
        <w:t>sur</w:t>
      </w:r>
      <w:r w:rsidRPr="00314855">
        <w:rPr>
          <w:lang w:val="fr-FR"/>
        </w:rPr>
        <w:t xml:space="preserve"> la trente</w:t>
      </w:r>
      <w:r w:rsidR="003A30A4" w:rsidRPr="00314855">
        <w:rPr>
          <w:lang w:val="fr-FR"/>
        </w:rPr>
        <w:noBreakHyphen/>
      </w:r>
      <w:r w:rsidRPr="00314855">
        <w:rPr>
          <w:lang w:val="fr-FR"/>
        </w:rPr>
        <w:t>six</w:t>
      </w:r>
      <w:r w:rsidR="00752317" w:rsidRPr="00314855">
        <w:rPr>
          <w:lang w:val="fr-FR"/>
        </w:rPr>
        <w:t>ième session</w:t>
      </w:r>
      <w:r w:rsidRPr="00314855">
        <w:rPr>
          <w:lang w:val="fr-FR"/>
        </w:rPr>
        <w:t xml:space="preserve"> de l</w:t>
      </w:r>
      <w:r w:rsidR="00752317" w:rsidRPr="00314855">
        <w:rPr>
          <w:lang w:val="fr-FR"/>
        </w:rPr>
        <w:t>’</w:t>
      </w:r>
      <w:r w:rsidR="005626B1" w:rsidRPr="00314855">
        <w:rPr>
          <w:lang w:val="fr-FR"/>
        </w:rPr>
        <w:t>IGC.  Le</w:t>
      </w:r>
      <w:r w:rsidRPr="00314855">
        <w:rPr>
          <w:lang w:val="fr-FR"/>
        </w:rPr>
        <w:t xml:space="preserve"> rapport des coprésidents sera établi et présenté sous leur propre responsabilité et autorité.</w:t>
      </w:r>
    </w:p>
    <w:p w:rsidR="00AC2094" w:rsidRPr="00314855" w:rsidRDefault="007F1806" w:rsidP="00416890">
      <w:pPr>
        <w:pStyle w:val="Titre5"/>
      </w:pPr>
      <w:r w:rsidRPr="00314855">
        <w:t>Documents</w:t>
      </w:r>
    </w:p>
    <w:p w:rsidR="00E653E1" w:rsidRPr="00314855" w:rsidRDefault="000207A2" w:rsidP="00416890">
      <w:pPr>
        <w:pStyle w:val="ONUMFS"/>
        <w:rPr>
          <w:lang w:val="fr-FR"/>
        </w:rPr>
      </w:pPr>
      <w:r w:rsidRPr="00314855">
        <w:rPr>
          <w:lang w:val="fr-FR"/>
        </w:rPr>
        <w:t>Le groupe spécial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experts peut s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appuyer sur tous les documents de travail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 xml:space="preserve">OMPI, </w:t>
      </w:r>
      <w:r w:rsidR="00752317" w:rsidRPr="00314855">
        <w:rPr>
          <w:lang w:val="fr-FR"/>
        </w:rPr>
        <w:t>y compris</w:t>
      </w:r>
      <w:r w:rsidRPr="00314855">
        <w:rPr>
          <w:lang w:val="fr-FR"/>
        </w:rPr>
        <w:t xml:space="preserve"> le document</w:t>
      </w:r>
      <w:r w:rsidR="003B1E2A" w:rsidRPr="00314855">
        <w:rPr>
          <w:lang w:val="fr-FR"/>
        </w:rPr>
        <w:t> </w:t>
      </w:r>
      <w:r w:rsidRPr="00314855">
        <w:rPr>
          <w:lang w:val="fr-FR"/>
        </w:rPr>
        <w:t>WIPO/GRTKF/IC/36/4, ainsi que sur toute autre contribution des États</w:t>
      </w:r>
      <w:r w:rsidR="00092B0D">
        <w:rPr>
          <w:lang w:val="fr-FR"/>
        </w:rPr>
        <w:t> </w:t>
      </w:r>
      <w:bookmarkStart w:id="3" w:name="_GoBack"/>
      <w:bookmarkEnd w:id="3"/>
      <w:r w:rsidRPr="00314855">
        <w:rPr>
          <w:lang w:val="fr-FR"/>
        </w:rPr>
        <w:t>membres et tout document produit par le Secrétariat de l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OMPI.</w:t>
      </w:r>
    </w:p>
    <w:p w:rsidR="00AC2094" w:rsidRPr="00314855" w:rsidRDefault="000207A2" w:rsidP="00416890">
      <w:pPr>
        <w:pStyle w:val="Titre5"/>
      </w:pPr>
      <w:r w:rsidRPr="00314855">
        <w:t>Programme</w:t>
      </w:r>
    </w:p>
    <w:p w:rsidR="00E653E1" w:rsidRPr="00314855" w:rsidRDefault="000207A2" w:rsidP="00416890">
      <w:pPr>
        <w:pStyle w:val="ONUMFS"/>
        <w:spacing w:after="360"/>
        <w:rPr>
          <w:lang w:val="fr-FR"/>
        </w:rPr>
      </w:pPr>
      <w:r w:rsidRPr="00314855">
        <w:rPr>
          <w:lang w:val="fr-FR"/>
        </w:rPr>
        <w:t>Le tableau ci</w:t>
      </w:r>
      <w:r w:rsidR="003A30A4" w:rsidRPr="00314855">
        <w:rPr>
          <w:lang w:val="fr-FR"/>
        </w:rPr>
        <w:noBreakHyphen/>
      </w:r>
      <w:r w:rsidRPr="00314855">
        <w:rPr>
          <w:lang w:val="fr-FR"/>
        </w:rPr>
        <w:t>après contient le programme proposé pour le groupe spécial d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experts, étant entendu qu</w:t>
      </w:r>
      <w:r w:rsidR="00752317" w:rsidRPr="00314855">
        <w:rPr>
          <w:lang w:val="fr-FR"/>
        </w:rPr>
        <w:t>’</w:t>
      </w:r>
      <w:r w:rsidRPr="00314855">
        <w:rPr>
          <w:lang w:val="fr-FR"/>
        </w:rPr>
        <w:t>il y aura une certaine souples</w:t>
      </w:r>
      <w:r w:rsidR="005626B1" w:rsidRPr="00314855">
        <w:rPr>
          <w:lang w:val="fr-FR"/>
        </w:rPr>
        <w:t>se.  Le</w:t>
      </w:r>
      <w:r w:rsidRPr="00314855">
        <w:rPr>
          <w:lang w:val="fr-FR"/>
        </w:rPr>
        <w:t>s coprésidents modifieront le programme comme ils le jugeront approprié.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3"/>
      </w:tblGrid>
      <w:tr w:rsidR="00314855" w:rsidRPr="00314855" w:rsidTr="00BF4858">
        <w:tc>
          <w:tcPr>
            <w:tcW w:w="1998" w:type="dxa"/>
          </w:tcPr>
          <w:p w:rsidR="00763E8B" w:rsidRPr="00314855" w:rsidRDefault="000207A2" w:rsidP="000207A2">
            <w:pPr>
              <w:jc w:val="center"/>
              <w:rPr>
                <w:b/>
                <w:lang w:val="fr-FR"/>
              </w:rPr>
            </w:pPr>
            <w:r w:rsidRPr="00314855">
              <w:rPr>
                <w:b/>
                <w:lang w:val="fr-FR"/>
              </w:rPr>
              <w:t>Horaires</w:t>
            </w:r>
          </w:p>
        </w:tc>
        <w:tc>
          <w:tcPr>
            <w:tcW w:w="7573" w:type="dxa"/>
          </w:tcPr>
          <w:p w:rsidR="00763E8B" w:rsidRPr="00314855" w:rsidRDefault="000207A2" w:rsidP="000207A2">
            <w:pPr>
              <w:jc w:val="center"/>
              <w:rPr>
                <w:b/>
                <w:lang w:val="fr-FR"/>
              </w:rPr>
            </w:pPr>
            <w:r w:rsidRPr="00314855">
              <w:rPr>
                <w:b/>
                <w:lang w:val="fr-FR"/>
              </w:rPr>
              <w:t>Activité</w:t>
            </w:r>
          </w:p>
        </w:tc>
      </w:tr>
      <w:tr w:rsidR="00314855" w:rsidRPr="00314855" w:rsidTr="00BF4858">
        <w:tc>
          <w:tcPr>
            <w:tcW w:w="1998" w:type="dxa"/>
          </w:tcPr>
          <w:p w:rsidR="009A5957" w:rsidRPr="00314855" w:rsidRDefault="000207A2" w:rsidP="003B1E2A">
            <w:pPr>
              <w:rPr>
                <w:lang w:val="fr-FR"/>
              </w:rPr>
            </w:pPr>
            <w:r w:rsidRPr="00314855">
              <w:rPr>
                <w:lang w:val="fr-FR"/>
              </w:rPr>
              <w:t>9</w:t>
            </w:r>
            <w:r w:rsidR="003B1E2A" w:rsidRPr="00314855">
              <w:rPr>
                <w:lang w:val="fr-FR"/>
              </w:rPr>
              <w:t> </w:t>
            </w:r>
            <w:r w:rsidRPr="00314855">
              <w:rPr>
                <w:lang w:val="fr-FR"/>
              </w:rPr>
              <w:t>h</w:t>
            </w:r>
            <w:r w:rsidR="003B1E2A" w:rsidRPr="00314855">
              <w:rPr>
                <w:lang w:val="fr-FR"/>
              </w:rPr>
              <w:t> </w:t>
            </w:r>
            <w:r w:rsidRPr="00314855">
              <w:rPr>
                <w:lang w:val="fr-FR"/>
              </w:rPr>
              <w:t>00 – 12</w:t>
            </w:r>
            <w:r w:rsidR="003B1E2A" w:rsidRPr="00314855">
              <w:rPr>
                <w:lang w:val="fr-FR"/>
              </w:rPr>
              <w:t> </w:t>
            </w:r>
            <w:r w:rsidRPr="00314855">
              <w:rPr>
                <w:lang w:val="fr-FR"/>
              </w:rPr>
              <w:t>h</w:t>
            </w:r>
            <w:r w:rsidR="003B1E2A" w:rsidRPr="00314855">
              <w:rPr>
                <w:lang w:val="fr-FR"/>
              </w:rPr>
              <w:t> </w:t>
            </w:r>
            <w:r w:rsidRPr="00314855">
              <w:rPr>
                <w:lang w:val="fr-FR"/>
              </w:rPr>
              <w:t>00</w:t>
            </w:r>
          </w:p>
        </w:tc>
        <w:tc>
          <w:tcPr>
            <w:tcW w:w="7573" w:type="dxa"/>
          </w:tcPr>
          <w:p w:rsidR="00AC2094" w:rsidRPr="00314855" w:rsidRDefault="000207A2" w:rsidP="000207A2">
            <w:pPr>
              <w:pStyle w:val="ListParagraph"/>
              <w:numPr>
                <w:ilvl w:val="0"/>
                <w:numId w:val="10"/>
              </w:numPr>
              <w:rPr>
                <w:lang w:val="fr-FR"/>
              </w:rPr>
            </w:pPr>
            <w:r w:rsidRPr="00314855">
              <w:rPr>
                <w:lang w:val="fr-FR"/>
              </w:rPr>
              <w:t>Ouverture</w:t>
            </w:r>
            <w:r w:rsidR="00152044" w:rsidRPr="00314855">
              <w:rPr>
                <w:lang w:val="fr-FR"/>
              </w:rPr>
              <w:t xml:space="preserve"> de la réunion</w:t>
            </w:r>
            <w:r w:rsidRPr="00314855">
              <w:rPr>
                <w:lang w:val="fr-FR"/>
              </w:rPr>
              <w:t xml:space="preserve"> par les coprésidents</w:t>
            </w:r>
          </w:p>
          <w:p w:rsidR="00E653E1" w:rsidRPr="00314855" w:rsidRDefault="00152044" w:rsidP="00F872FD">
            <w:pPr>
              <w:pStyle w:val="ListParagraph"/>
              <w:numPr>
                <w:ilvl w:val="0"/>
                <w:numId w:val="10"/>
              </w:numPr>
              <w:rPr>
                <w:lang w:val="fr-FR"/>
              </w:rPr>
            </w:pPr>
            <w:r w:rsidRPr="00314855">
              <w:rPr>
                <w:lang w:val="fr-FR"/>
              </w:rPr>
              <w:t>Déclarations liminaires</w:t>
            </w:r>
          </w:p>
          <w:p w:rsidR="00AC2094" w:rsidRPr="00314855" w:rsidRDefault="00F872FD" w:rsidP="00F872FD">
            <w:pPr>
              <w:pStyle w:val="ListParagraph"/>
              <w:numPr>
                <w:ilvl w:val="0"/>
                <w:numId w:val="10"/>
              </w:numPr>
              <w:rPr>
                <w:lang w:val="fr-FR"/>
              </w:rPr>
            </w:pPr>
            <w:r w:rsidRPr="00314855">
              <w:rPr>
                <w:lang w:val="fr-FR"/>
              </w:rPr>
              <w:t>Objet</w:t>
            </w:r>
          </w:p>
          <w:p w:rsidR="009A5957" w:rsidRPr="00314855" w:rsidRDefault="00F872FD" w:rsidP="00F872FD">
            <w:pPr>
              <w:pStyle w:val="ListParagraph"/>
              <w:numPr>
                <w:ilvl w:val="0"/>
                <w:numId w:val="10"/>
              </w:numPr>
              <w:rPr>
                <w:lang w:val="fr-FR"/>
              </w:rPr>
            </w:pPr>
            <w:r w:rsidRPr="00314855">
              <w:rPr>
                <w:lang w:val="fr-FR"/>
              </w:rPr>
              <w:t>Divulgation</w:t>
            </w:r>
          </w:p>
        </w:tc>
      </w:tr>
      <w:tr w:rsidR="00314855" w:rsidRPr="00314855" w:rsidTr="00BF4858">
        <w:tc>
          <w:tcPr>
            <w:tcW w:w="1998" w:type="dxa"/>
          </w:tcPr>
          <w:p w:rsidR="00763E8B" w:rsidRPr="00314855" w:rsidRDefault="00F872FD" w:rsidP="003A30A4">
            <w:pPr>
              <w:rPr>
                <w:lang w:val="fr-FR"/>
              </w:rPr>
            </w:pPr>
            <w:r w:rsidRPr="00314855">
              <w:rPr>
                <w:lang w:val="fr-FR"/>
              </w:rPr>
              <w:t>12</w:t>
            </w:r>
            <w:r w:rsidR="001A57B7" w:rsidRPr="00314855">
              <w:rPr>
                <w:lang w:val="fr-FR"/>
              </w:rPr>
              <w:t> </w:t>
            </w:r>
            <w:r w:rsidRPr="00314855">
              <w:rPr>
                <w:lang w:val="fr-FR"/>
              </w:rPr>
              <w:t>h</w:t>
            </w:r>
            <w:r w:rsidR="003A30A4" w:rsidRPr="00314855">
              <w:rPr>
                <w:lang w:val="fr-FR"/>
              </w:rPr>
              <w:t> </w:t>
            </w:r>
            <w:r w:rsidRPr="00314855">
              <w:rPr>
                <w:lang w:val="fr-FR"/>
              </w:rPr>
              <w:t>00 – 13</w:t>
            </w:r>
            <w:r w:rsidR="003B1E2A" w:rsidRPr="00314855">
              <w:rPr>
                <w:lang w:val="fr-FR"/>
              </w:rPr>
              <w:t> h </w:t>
            </w:r>
            <w:r w:rsidRPr="00314855">
              <w:rPr>
                <w:lang w:val="fr-FR"/>
              </w:rPr>
              <w:t>30</w:t>
            </w:r>
          </w:p>
        </w:tc>
        <w:tc>
          <w:tcPr>
            <w:tcW w:w="7573" w:type="dxa"/>
          </w:tcPr>
          <w:p w:rsidR="00763E8B" w:rsidRPr="00314855" w:rsidRDefault="00F872FD" w:rsidP="00F872FD">
            <w:pPr>
              <w:rPr>
                <w:lang w:val="fr-FR"/>
              </w:rPr>
            </w:pPr>
            <w:r w:rsidRPr="00314855">
              <w:rPr>
                <w:lang w:val="fr-FR"/>
              </w:rPr>
              <w:t xml:space="preserve">Pause </w:t>
            </w:r>
            <w:proofErr w:type="gramStart"/>
            <w:r w:rsidRPr="00314855">
              <w:rPr>
                <w:lang w:val="fr-FR"/>
              </w:rPr>
              <w:t>déjeuner</w:t>
            </w:r>
            <w:proofErr w:type="gramEnd"/>
          </w:p>
        </w:tc>
      </w:tr>
      <w:tr w:rsidR="007B7F37" w:rsidRPr="00314855" w:rsidTr="00F04340">
        <w:trPr>
          <w:trHeight w:val="1042"/>
        </w:trPr>
        <w:tc>
          <w:tcPr>
            <w:tcW w:w="1998" w:type="dxa"/>
          </w:tcPr>
          <w:p w:rsidR="007B7F37" w:rsidRPr="00314855" w:rsidRDefault="00F872FD" w:rsidP="00F872FD">
            <w:pPr>
              <w:rPr>
                <w:lang w:val="fr-FR"/>
              </w:rPr>
            </w:pPr>
            <w:r w:rsidRPr="00314855">
              <w:rPr>
                <w:lang w:val="fr-FR"/>
              </w:rPr>
              <w:t>13</w:t>
            </w:r>
            <w:r w:rsidR="003B1E2A" w:rsidRPr="00314855">
              <w:rPr>
                <w:lang w:val="fr-FR"/>
              </w:rPr>
              <w:t> h </w:t>
            </w:r>
            <w:r w:rsidRPr="00314855">
              <w:rPr>
                <w:lang w:val="fr-FR"/>
              </w:rPr>
              <w:t>30 – 16</w:t>
            </w:r>
            <w:r w:rsidR="003B1E2A" w:rsidRPr="00314855">
              <w:rPr>
                <w:lang w:val="fr-FR"/>
              </w:rPr>
              <w:t> h </w:t>
            </w:r>
            <w:r w:rsidRPr="00314855">
              <w:rPr>
                <w:lang w:val="fr-FR"/>
              </w:rPr>
              <w:t>30</w:t>
            </w:r>
          </w:p>
        </w:tc>
        <w:tc>
          <w:tcPr>
            <w:tcW w:w="7573" w:type="dxa"/>
          </w:tcPr>
          <w:p w:rsidR="00AC2094" w:rsidRPr="00314855" w:rsidRDefault="00F872FD" w:rsidP="00F872FD">
            <w:pPr>
              <w:pStyle w:val="ListParagraph"/>
              <w:numPr>
                <w:ilvl w:val="0"/>
                <w:numId w:val="11"/>
              </w:numPr>
              <w:rPr>
                <w:lang w:val="fr-FR"/>
              </w:rPr>
            </w:pPr>
            <w:r w:rsidRPr="00314855">
              <w:rPr>
                <w:lang w:val="fr-FR"/>
              </w:rPr>
              <w:t>Divulgation (suite)</w:t>
            </w:r>
          </w:p>
          <w:p w:rsidR="00AC2094" w:rsidRPr="00314855" w:rsidRDefault="00F872FD" w:rsidP="00F872FD">
            <w:pPr>
              <w:pStyle w:val="ListParagraph"/>
              <w:numPr>
                <w:ilvl w:val="0"/>
                <w:numId w:val="11"/>
              </w:numPr>
              <w:rPr>
                <w:lang w:val="fr-FR"/>
              </w:rPr>
            </w:pPr>
            <w:r w:rsidRPr="00314855">
              <w:rPr>
                <w:lang w:val="fr-FR"/>
              </w:rPr>
              <w:t>Bases de données</w:t>
            </w:r>
          </w:p>
          <w:p w:rsidR="00AC2094" w:rsidRPr="00314855" w:rsidRDefault="00F872FD" w:rsidP="00F872FD">
            <w:pPr>
              <w:pStyle w:val="ListParagraph"/>
              <w:numPr>
                <w:ilvl w:val="0"/>
                <w:numId w:val="11"/>
              </w:numPr>
              <w:rPr>
                <w:lang w:val="fr-FR"/>
              </w:rPr>
            </w:pPr>
            <w:r w:rsidRPr="00314855">
              <w:rPr>
                <w:lang w:val="fr-FR"/>
              </w:rPr>
              <w:t>Mécanismes relatifs à la diligence requise</w:t>
            </w:r>
          </w:p>
          <w:p w:rsidR="007B7F37" w:rsidRPr="00314855" w:rsidRDefault="00F872FD" w:rsidP="00F872FD">
            <w:pPr>
              <w:pStyle w:val="ListParagraph"/>
              <w:numPr>
                <w:ilvl w:val="0"/>
                <w:numId w:val="11"/>
              </w:numPr>
              <w:rPr>
                <w:lang w:val="fr-FR"/>
              </w:rPr>
            </w:pPr>
            <w:r w:rsidRPr="00314855">
              <w:rPr>
                <w:lang w:val="fr-FR"/>
              </w:rPr>
              <w:t>Conclusion par les coprésidents</w:t>
            </w:r>
          </w:p>
        </w:tc>
      </w:tr>
    </w:tbl>
    <w:p w:rsidR="00AC2094" w:rsidRPr="00314855" w:rsidRDefault="00F872FD" w:rsidP="009753A6">
      <w:pPr>
        <w:spacing w:before="720"/>
        <w:ind w:left="5761"/>
        <w:rPr>
          <w:lang w:val="fr-FR"/>
        </w:rPr>
      </w:pPr>
      <w:r w:rsidRPr="00314855">
        <w:rPr>
          <w:lang w:val="fr-FR"/>
        </w:rPr>
        <w:t>[Fin du document]</w:t>
      </w:r>
    </w:p>
    <w:sectPr w:rsidR="00AC2094" w:rsidRPr="00314855" w:rsidSect="00206D47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B7" w:rsidRDefault="003E5FB7">
      <w:r>
        <w:separator/>
      </w:r>
    </w:p>
  </w:endnote>
  <w:endnote w:type="continuationSeparator" w:id="0">
    <w:p w:rsidR="003E5FB7" w:rsidRDefault="003E5FB7" w:rsidP="003B38C1">
      <w:r>
        <w:separator/>
      </w:r>
    </w:p>
    <w:p w:rsidR="003E5FB7" w:rsidRPr="003B38C1" w:rsidRDefault="003E5FB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E5FB7" w:rsidRPr="003B38C1" w:rsidRDefault="003E5FB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B7" w:rsidRDefault="003E5FB7">
      <w:r>
        <w:separator/>
      </w:r>
    </w:p>
  </w:footnote>
  <w:footnote w:type="continuationSeparator" w:id="0">
    <w:p w:rsidR="003E5FB7" w:rsidRDefault="003E5FB7" w:rsidP="008B60B2">
      <w:r>
        <w:separator/>
      </w:r>
    </w:p>
    <w:p w:rsidR="003E5FB7" w:rsidRPr="00ED77FB" w:rsidRDefault="003E5FB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E5FB7" w:rsidRPr="00ED77FB" w:rsidRDefault="003E5FB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CC261B" w:rsidRDefault="00CC261B" w:rsidP="00477D6B">
    <w:pPr>
      <w:jc w:val="right"/>
      <w:rPr>
        <w:lang w:val="es-ES_tradnl"/>
      </w:rPr>
    </w:pPr>
    <w:r w:rsidRPr="00CC261B">
      <w:rPr>
        <w:lang w:val="es-ES_tradnl"/>
      </w:rPr>
      <w:t>WIPO/EXP/GR/GE/18</w:t>
    </w:r>
    <w:r w:rsidR="001D704A">
      <w:rPr>
        <w:lang w:val="es-ES_tradnl"/>
      </w:rPr>
      <w:t>/1</w:t>
    </w:r>
  </w:p>
  <w:p w:rsidR="00EC4E49" w:rsidRPr="00CC261B" w:rsidRDefault="00EC4E49" w:rsidP="00477D6B">
    <w:pPr>
      <w:jc w:val="right"/>
      <w:rPr>
        <w:lang w:val="es-ES_tradnl"/>
      </w:rPr>
    </w:pPr>
    <w:proofErr w:type="gramStart"/>
    <w:r w:rsidRPr="00CC261B">
      <w:rPr>
        <w:lang w:val="es-ES_tradnl"/>
      </w:rPr>
      <w:t>page</w:t>
    </w:r>
    <w:proofErr w:type="gramEnd"/>
    <w:r w:rsidR="003B1E2A">
      <w:rPr>
        <w:lang w:val="es-ES_tradnl"/>
      </w:rPr>
      <w:t> </w:t>
    </w:r>
    <w:r>
      <w:fldChar w:fldCharType="begin"/>
    </w:r>
    <w:r w:rsidRPr="00CC261B">
      <w:rPr>
        <w:lang w:val="es-ES_tradnl"/>
      </w:rPr>
      <w:instrText xml:space="preserve"> PAGE  \* MERGEFORMAT </w:instrText>
    </w:r>
    <w:r>
      <w:fldChar w:fldCharType="separate"/>
    </w:r>
    <w:r w:rsidR="00092B0D">
      <w:rPr>
        <w:noProof/>
        <w:lang w:val="es-ES_tradnl"/>
      </w:rPr>
      <w:t>3</w:t>
    </w:r>
    <w:r>
      <w:fldChar w:fldCharType="end"/>
    </w:r>
  </w:p>
  <w:p w:rsidR="00EC4E49" w:rsidRPr="00CC261B" w:rsidRDefault="00EC4E49" w:rsidP="00477D6B">
    <w:pPr>
      <w:jc w:val="right"/>
      <w:rPr>
        <w:lang w:val="es-ES_tradnl"/>
      </w:rPr>
    </w:pPr>
  </w:p>
  <w:p w:rsidR="008A134B" w:rsidRPr="00CC261B" w:rsidRDefault="008A134B" w:rsidP="00477D6B">
    <w:pPr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A465187"/>
    <w:multiLevelType w:val="hybridMultilevel"/>
    <w:tmpl w:val="C8668644"/>
    <w:lvl w:ilvl="0" w:tplc="9BE882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8317F8"/>
    <w:multiLevelType w:val="hybridMultilevel"/>
    <w:tmpl w:val="97C04836"/>
    <w:lvl w:ilvl="0" w:tplc="94FE7FF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D048F"/>
    <w:multiLevelType w:val="hybridMultilevel"/>
    <w:tmpl w:val="06568D42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328111E"/>
    <w:multiLevelType w:val="hybridMultilevel"/>
    <w:tmpl w:val="CB6ECA54"/>
    <w:lvl w:ilvl="0" w:tplc="9BE8828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512A0F"/>
    <w:multiLevelType w:val="hybridMultilevel"/>
    <w:tmpl w:val="5E70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91F7C"/>
    <w:multiLevelType w:val="hybridMultilevel"/>
    <w:tmpl w:val="02CC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2366C8"/>
    <w:rsid w:val="000207A2"/>
    <w:rsid w:val="00043CAA"/>
    <w:rsid w:val="00070F98"/>
    <w:rsid w:val="000728DF"/>
    <w:rsid w:val="00075432"/>
    <w:rsid w:val="0007574B"/>
    <w:rsid w:val="00092B0D"/>
    <w:rsid w:val="000968ED"/>
    <w:rsid w:val="000A2686"/>
    <w:rsid w:val="000A3B0D"/>
    <w:rsid w:val="000A4458"/>
    <w:rsid w:val="000F467F"/>
    <w:rsid w:val="000F5E56"/>
    <w:rsid w:val="001203CF"/>
    <w:rsid w:val="001362EE"/>
    <w:rsid w:val="00152044"/>
    <w:rsid w:val="001647D5"/>
    <w:rsid w:val="001832A6"/>
    <w:rsid w:val="001A57B7"/>
    <w:rsid w:val="001D704A"/>
    <w:rsid w:val="00206D47"/>
    <w:rsid w:val="0021217E"/>
    <w:rsid w:val="002366C8"/>
    <w:rsid w:val="002401EA"/>
    <w:rsid w:val="002453F7"/>
    <w:rsid w:val="00251D9E"/>
    <w:rsid w:val="002634C4"/>
    <w:rsid w:val="002928D3"/>
    <w:rsid w:val="002B24A5"/>
    <w:rsid w:val="002B3598"/>
    <w:rsid w:val="002F1FE6"/>
    <w:rsid w:val="002F28BB"/>
    <w:rsid w:val="002F4E68"/>
    <w:rsid w:val="00312F7F"/>
    <w:rsid w:val="00314855"/>
    <w:rsid w:val="00317B10"/>
    <w:rsid w:val="00361450"/>
    <w:rsid w:val="003673CF"/>
    <w:rsid w:val="003845C1"/>
    <w:rsid w:val="003A30A4"/>
    <w:rsid w:val="003A6F89"/>
    <w:rsid w:val="003B1E2A"/>
    <w:rsid w:val="003B38C1"/>
    <w:rsid w:val="003B4AF9"/>
    <w:rsid w:val="003D41D5"/>
    <w:rsid w:val="003E1790"/>
    <w:rsid w:val="003E267E"/>
    <w:rsid w:val="003E5449"/>
    <w:rsid w:val="003E5FB7"/>
    <w:rsid w:val="003E6F47"/>
    <w:rsid w:val="003E7073"/>
    <w:rsid w:val="003F17A3"/>
    <w:rsid w:val="00416890"/>
    <w:rsid w:val="00423E3E"/>
    <w:rsid w:val="00427AF4"/>
    <w:rsid w:val="004647DA"/>
    <w:rsid w:val="00474062"/>
    <w:rsid w:val="00476FE1"/>
    <w:rsid w:val="00477D6B"/>
    <w:rsid w:val="004944BF"/>
    <w:rsid w:val="004C48BB"/>
    <w:rsid w:val="004D70A3"/>
    <w:rsid w:val="005019FF"/>
    <w:rsid w:val="005253DD"/>
    <w:rsid w:val="0053057A"/>
    <w:rsid w:val="005369CE"/>
    <w:rsid w:val="00540CC9"/>
    <w:rsid w:val="0055632A"/>
    <w:rsid w:val="00560A29"/>
    <w:rsid w:val="005626B1"/>
    <w:rsid w:val="00580A9D"/>
    <w:rsid w:val="00596D83"/>
    <w:rsid w:val="005C6649"/>
    <w:rsid w:val="005E3F39"/>
    <w:rsid w:val="005F0768"/>
    <w:rsid w:val="005F34C6"/>
    <w:rsid w:val="005F358B"/>
    <w:rsid w:val="00605827"/>
    <w:rsid w:val="00646050"/>
    <w:rsid w:val="006713CA"/>
    <w:rsid w:val="00676C5C"/>
    <w:rsid w:val="006D3F1D"/>
    <w:rsid w:val="00702DC6"/>
    <w:rsid w:val="007112E8"/>
    <w:rsid w:val="00752317"/>
    <w:rsid w:val="00763E8B"/>
    <w:rsid w:val="007641F4"/>
    <w:rsid w:val="0078186B"/>
    <w:rsid w:val="007A2A06"/>
    <w:rsid w:val="007B7F37"/>
    <w:rsid w:val="007D1613"/>
    <w:rsid w:val="007D7945"/>
    <w:rsid w:val="007E4C0E"/>
    <w:rsid w:val="007F1806"/>
    <w:rsid w:val="007F731E"/>
    <w:rsid w:val="00885E30"/>
    <w:rsid w:val="00895BBC"/>
    <w:rsid w:val="008A134B"/>
    <w:rsid w:val="008B2CC1"/>
    <w:rsid w:val="008B60B2"/>
    <w:rsid w:val="008E6513"/>
    <w:rsid w:val="008E6E2E"/>
    <w:rsid w:val="0090731E"/>
    <w:rsid w:val="00916EE2"/>
    <w:rsid w:val="0094105A"/>
    <w:rsid w:val="0094779F"/>
    <w:rsid w:val="009658ED"/>
    <w:rsid w:val="00966A22"/>
    <w:rsid w:val="0096722F"/>
    <w:rsid w:val="009753A6"/>
    <w:rsid w:val="00980843"/>
    <w:rsid w:val="009A3A7D"/>
    <w:rsid w:val="009A5957"/>
    <w:rsid w:val="009E2791"/>
    <w:rsid w:val="009E396B"/>
    <w:rsid w:val="009E3F6F"/>
    <w:rsid w:val="009F10F9"/>
    <w:rsid w:val="009F499F"/>
    <w:rsid w:val="00A23C65"/>
    <w:rsid w:val="00A35BC8"/>
    <w:rsid w:val="00A37342"/>
    <w:rsid w:val="00A42DAF"/>
    <w:rsid w:val="00A45BD8"/>
    <w:rsid w:val="00A470AE"/>
    <w:rsid w:val="00A82CA4"/>
    <w:rsid w:val="00A869B7"/>
    <w:rsid w:val="00A94AF4"/>
    <w:rsid w:val="00AA417D"/>
    <w:rsid w:val="00AC205C"/>
    <w:rsid w:val="00AC2094"/>
    <w:rsid w:val="00AD3CB6"/>
    <w:rsid w:val="00AF0A6B"/>
    <w:rsid w:val="00B05A69"/>
    <w:rsid w:val="00B20319"/>
    <w:rsid w:val="00B50079"/>
    <w:rsid w:val="00B73C3F"/>
    <w:rsid w:val="00B741D0"/>
    <w:rsid w:val="00B77788"/>
    <w:rsid w:val="00B8163E"/>
    <w:rsid w:val="00B9734B"/>
    <w:rsid w:val="00BA30E2"/>
    <w:rsid w:val="00BC7B93"/>
    <w:rsid w:val="00BD29A7"/>
    <w:rsid w:val="00BE0B0E"/>
    <w:rsid w:val="00BF4858"/>
    <w:rsid w:val="00C036CC"/>
    <w:rsid w:val="00C11BFE"/>
    <w:rsid w:val="00C12B10"/>
    <w:rsid w:val="00C2744E"/>
    <w:rsid w:val="00C5068F"/>
    <w:rsid w:val="00C81FEB"/>
    <w:rsid w:val="00C86D74"/>
    <w:rsid w:val="00CB109B"/>
    <w:rsid w:val="00CC261B"/>
    <w:rsid w:val="00CC4D47"/>
    <w:rsid w:val="00CD04F1"/>
    <w:rsid w:val="00CF6EE4"/>
    <w:rsid w:val="00D33090"/>
    <w:rsid w:val="00D33D96"/>
    <w:rsid w:val="00D45252"/>
    <w:rsid w:val="00D71B4D"/>
    <w:rsid w:val="00D86AD0"/>
    <w:rsid w:val="00D93D55"/>
    <w:rsid w:val="00DA07C3"/>
    <w:rsid w:val="00DA3239"/>
    <w:rsid w:val="00DA3285"/>
    <w:rsid w:val="00DA5653"/>
    <w:rsid w:val="00E15015"/>
    <w:rsid w:val="00E25A46"/>
    <w:rsid w:val="00E335FE"/>
    <w:rsid w:val="00E653E1"/>
    <w:rsid w:val="00E81D1E"/>
    <w:rsid w:val="00E94E80"/>
    <w:rsid w:val="00EA1A6B"/>
    <w:rsid w:val="00EA2B1E"/>
    <w:rsid w:val="00EA7D6E"/>
    <w:rsid w:val="00EB22EC"/>
    <w:rsid w:val="00EC4E49"/>
    <w:rsid w:val="00ED77FB"/>
    <w:rsid w:val="00EE45FA"/>
    <w:rsid w:val="00F21167"/>
    <w:rsid w:val="00F3208F"/>
    <w:rsid w:val="00F34105"/>
    <w:rsid w:val="00F43329"/>
    <w:rsid w:val="00F55D4D"/>
    <w:rsid w:val="00F66152"/>
    <w:rsid w:val="00F67CF9"/>
    <w:rsid w:val="00F872FD"/>
    <w:rsid w:val="00F93974"/>
    <w:rsid w:val="00F95068"/>
    <w:rsid w:val="00FF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36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6C8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AD3CB6"/>
    <w:pPr>
      <w:ind w:left="720"/>
      <w:contextualSpacing/>
    </w:pPr>
  </w:style>
  <w:style w:type="table" w:styleId="TableGrid">
    <w:name w:val="Table Grid"/>
    <w:basedOn w:val="TableNormal"/>
    <w:rsid w:val="0076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728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28D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28D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728DF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semiHidden/>
    <w:unhideWhenUsed/>
    <w:rsid w:val="008E6513"/>
    <w:rPr>
      <w:color w:val="0000FF" w:themeColor="hyperlink"/>
      <w:u w:val="single"/>
    </w:rPr>
  </w:style>
  <w:style w:type="paragraph" w:customStyle="1" w:styleId="Titre5">
    <w:name w:val="Titre 5"/>
    <w:basedOn w:val="Normal"/>
    <w:qFormat/>
    <w:rsid w:val="00416890"/>
    <w:pPr>
      <w:spacing w:after="120"/>
    </w:pPr>
    <w:rPr>
      <w:b/>
      <w:lang w:val="fr-FR"/>
    </w:rPr>
  </w:style>
  <w:style w:type="paragraph" w:customStyle="1" w:styleId="Titre1">
    <w:name w:val="Titre 1"/>
    <w:basedOn w:val="Normal"/>
    <w:qFormat/>
    <w:rsid w:val="005F358B"/>
    <w:pPr>
      <w:spacing w:before="1080" w:after="600"/>
    </w:pPr>
    <w:rPr>
      <w:b/>
      <w:sz w:val="28"/>
      <w:szCs w:val="28"/>
      <w:lang w:val="fr-FR"/>
    </w:rPr>
  </w:style>
  <w:style w:type="paragraph" w:customStyle="1" w:styleId="Titre2">
    <w:name w:val="Titre 2"/>
    <w:basedOn w:val="Normal"/>
    <w:qFormat/>
    <w:rsid w:val="005F358B"/>
    <w:pPr>
      <w:spacing w:before="720" w:after="360"/>
    </w:pPr>
    <w:rPr>
      <w:caps/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36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66C8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AD3CB6"/>
    <w:pPr>
      <w:ind w:left="720"/>
      <w:contextualSpacing/>
    </w:pPr>
  </w:style>
  <w:style w:type="table" w:styleId="TableGrid">
    <w:name w:val="Table Grid"/>
    <w:basedOn w:val="TableNormal"/>
    <w:rsid w:val="0076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728D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728D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28DF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0728DF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semiHidden/>
    <w:unhideWhenUsed/>
    <w:rsid w:val="008E6513"/>
    <w:rPr>
      <w:color w:val="0000FF" w:themeColor="hyperlink"/>
      <w:u w:val="single"/>
    </w:rPr>
  </w:style>
  <w:style w:type="paragraph" w:customStyle="1" w:styleId="Titre5">
    <w:name w:val="Titre 5"/>
    <w:basedOn w:val="Normal"/>
    <w:qFormat/>
    <w:rsid w:val="00416890"/>
    <w:pPr>
      <w:spacing w:after="120"/>
    </w:pPr>
    <w:rPr>
      <w:b/>
      <w:lang w:val="fr-FR"/>
    </w:rPr>
  </w:style>
  <w:style w:type="paragraph" w:customStyle="1" w:styleId="Titre1">
    <w:name w:val="Titre 1"/>
    <w:basedOn w:val="Normal"/>
    <w:qFormat/>
    <w:rsid w:val="005F358B"/>
    <w:pPr>
      <w:spacing w:before="1080" w:after="600"/>
    </w:pPr>
    <w:rPr>
      <w:b/>
      <w:sz w:val="28"/>
      <w:szCs w:val="28"/>
      <w:lang w:val="fr-FR"/>
    </w:rPr>
  </w:style>
  <w:style w:type="paragraph" w:customStyle="1" w:styleId="Titre2">
    <w:name w:val="Titre 2"/>
    <w:basedOn w:val="Normal"/>
    <w:qFormat/>
    <w:rsid w:val="005F358B"/>
    <w:pPr>
      <w:spacing w:before="720" w:after="360"/>
    </w:pPr>
    <w:rPr>
      <w:caps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5A26-B9E4-4670-94C9-2F59AD62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872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ROURE Cécile</cp:lastModifiedBy>
  <cp:revision>40</cp:revision>
  <cp:lastPrinted>2018-06-19T10:35:00Z</cp:lastPrinted>
  <dcterms:created xsi:type="dcterms:W3CDTF">2018-06-18T14:34:00Z</dcterms:created>
  <dcterms:modified xsi:type="dcterms:W3CDTF">2018-06-20T07:13:00Z</dcterms:modified>
</cp:coreProperties>
</file>