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3"/>
        <w:gridCol w:w="4847"/>
      </w:tblGrid>
      <w:tr w:rsidR="00361597" w:rsidRPr="00EB34E0" w14:paraId="7EA4A568" w14:textId="77777777" w:rsidTr="004A2604">
        <w:trPr>
          <w:trHeight w:hRule="exact" w:val="680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</w:tcPr>
          <w:p w14:paraId="0859F8A6" w14:textId="329272D6" w:rsidR="00361597" w:rsidRPr="00EB34E0" w:rsidRDefault="00F5594A" w:rsidP="00F5594A">
            <w:pPr>
              <w:jc w:val="right"/>
              <w:rPr>
                <w:b/>
                <w:sz w:val="40"/>
                <w:szCs w:val="40"/>
                <w:lang w:val="es-ES_tradnl"/>
              </w:rPr>
            </w:pPr>
            <w:r w:rsidRPr="00EB34E0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361597" w:rsidRPr="00EB34E0" w14:paraId="531D1524" w14:textId="77777777" w:rsidTr="004A2604">
        <w:trPr>
          <w:trHeight w:val="855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1E39A277" w14:textId="77777777" w:rsidR="00F5594A" w:rsidRPr="00EB34E0" w:rsidRDefault="00F5594A" w:rsidP="00A3645C">
            <w:pPr>
              <w:rPr>
                <w:lang w:val="es-ES_tradnl"/>
              </w:rPr>
            </w:pPr>
          </w:p>
          <w:p w14:paraId="241A7165" w14:textId="77777777" w:rsidR="00F5594A" w:rsidRPr="00EB34E0" w:rsidRDefault="00F5594A" w:rsidP="00A3645C">
            <w:pPr>
              <w:rPr>
                <w:lang w:val="es-ES_tradnl"/>
              </w:rPr>
            </w:pPr>
          </w:p>
          <w:p w14:paraId="257CF214" w14:textId="77777777" w:rsidR="00F5594A" w:rsidRPr="00EB34E0" w:rsidRDefault="00F5594A" w:rsidP="00A3645C">
            <w:pPr>
              <w:rPr>
                <w:lang w:val="es-ES_tradnl"/>
              </w:rPr>
            </w:pPr>
          </w:p>
          <w:p w14:paraId="0D6A9453" w14:textId="73E691F4" w:rsidR="00872066" w:rsidRPr="00EB34E0" w:rsidRDefault="00872066" w:rsidP="00A3645C">
            <w:pPr>
              <w:rPr>
                <w:lang w:val="es-ES_tradnl"/>
              </w:rPr>
            </w:pPr>
          </w:p>
        </w:tc>
        <w:tc>
          <w:tcPr>
            <w:tcW w:w="4847" w:type="dxa"/>
            <w:vMerge w:val="restart"/>
            <w:tcMar>
              <w:left w:w="0" w:type="dxa"/>
              <w:right w:w="0" w:type="dxa"/>
            </w:tcMar>
          </w:tcPr>
          <w:p w14:paraId="4CC8EC46" w14:textId="1C023399" w:rsidR="00361597" w:rsidRPr="00EB34E0" w:rsidRDefault="00F5594A" w:rsidP="00A3645C">
            <w:pPr>
              <w:rPr>
                <w:lang w:val="es-ES_tradnl"/>
              </w:rPr>
            </w:pPr>
            <w:r w:rsidRPr="00EB34E0">
              <w:rPr>
                <w:noProof/>
                <w:lang w:eastAsia="en-US"/>
              </w:rPr>
              <w:drawing>
                <wp:inline distT="0" distB="0" distL="0" distR="0" wp14:anchorId="1B8231CE" wp14:editId="6CBD5F4F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1AD" w:rsidRPr="00EB34E0" w14:paraId="1D1F5905" w14:textId="77777777" w:rsidTr="004A2604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1DC0EC82" w14:textId="3F9474C6" w:rsidR="00872066" w:rsidRPr="00EB34E0" w:rsidRDefault="00872066" w:rsidP="00A3645C">
            <w:pPr>
              <w:rPr>
                <w:caps/>
                <w:sz w:val="15"/>
                <w:lang w:val="es-ES_tradnl"/>
              </w:rPr>
            </w:pPr>
          </w:p>
        </w:tc>
        <w:tc>
          <w:tcPr>
            <w:tcW w:w="4847" w:type="dxa"/>
            <w:vMerge/>
            <w:tcMar>
              <w:left w:w="0" w:type="dxa"/>
              <w:right w:w="0" w:type="dxa"/>
            </w:tcMar>
          </w:tcPr>
          <w:p w14:paraId="0D3DF652" w14:textId="77777777" w:rsidR="00361597" w:rsidRPr="00EB34E0" w:rsidRDefault="00361597" w:rsidP="00A3645C">
            <w:pPr>
              <w:rPr>
                <w:lang w:val="es-ES_tradnl"/>
              </w:rPr>
            </w:pPr>
          </w:p>
        </w:tc>
      </w:tr>
      <w:tr w:rsidR="003C61AD" w:rsidRPr="00EB34E0" w14:paraId="6D31BDD8" w14:textId="77777777" w:rsidTr="004A2604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950008B" w14:textId="5BFBE0AC" w:rsidR="00361597" w:rsidRPr="00EB34E0" w:rsidRDefault="00B37DA7" w:rsidP="003F2DE5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Code"/>
            <w:bookmarkEnd w:id="0"/>
            <w:r w:rsidRPr="00EB34E0">
              <w:rPr>
                <w:rFonts w:ascii="Arial Black" w:hAnsi="Arial Black"/>
                <w:caps/>
                <w:sz w:val="15"/>
                <w:lang w:val="es-ES_tradnl"/>
              </w:rPr>
              <w:t>WIPO/IPTK/GE/21</w:t>
            </w:r>
            <w:r w:rsidR="00D2067D" w:rsidRPr="00EB34E0">
              <w:rPr>
                <w:rFonts w:ascii="Arial Black" w:hAnsi="Arial Black"/>
                <w:caps/>
                <w:sz w:val="15"/>
                <w:lang w:val="es-ES_tradnl"/>
              </w:rPr>
              <w:t>/1</w:t>
            </w:r>
            <w:r w:rsidRPr="00EB34E0">
              <w:rPr>
                <w:rFonts w:ascii="Arial Black" w:hAnsi="Arial Black"/>
                <w:caps/>
                <w:sz w:val="15"/>
                <w:highlight w:val="yellow"/>
                <w:lang w:val="es-ES_tradnl"/>
              </w:rPr>
              <w:t xml:space="preserve"> </w:t>
            </w:r>
          </w:p>
        </w:tc>
      </w:tr>
      <w:tr w:rsidR="003C61AD" w:rsidRPr="00EB34E0" w14:paraId="2AA58BD7" w14:textId="77777777" w:rsidTr="004A2604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284CF025" w14:textId="1F6849E9" w:rsidR="00361597" w:rsidRPr="00EB34E0" w:rsidRDefault="00361597" w:rsidP="00F5594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B34E0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415B81" w:rsidRPr="00EB34E0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F5594A" w:rsidRPr="00EB34E0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3C61AD" w:rsidRPr="00EB34E0" w14:paraId="131CCC2F" w14:textId="77777777" w:rsidTr="004A2604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14:paraId="2BF28D20" w14:textId="52811106" w:rsidR="00361597" w:rsidRPr="00EB34E0" w:rsidRDefault="00F5594A" w:rsidP="00236DB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EB34E0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361597" w:rsidRPr="00EB34E0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415B81" w:rsidRPr="00EB34E0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3F2DE5" w:rsidRPr="00EB34E0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236DB9">
              <w:rPr>
                <w:rFonts w:ascii="Arial Black" w:hAnsi="Arial Black"/>
                <w:caps/>
                <w:sz w:val="15"/>
                <w:lang w:val="es-ES_tradnl"/>
              </w:rPr>
              <w:t>9</w:t>
            </w:r>
            <w:r w:rsidRPr="00EB34E0">
              <w:rPr>
                <w:rFonts w:ascii="Arial Black" w:hAnsi="Arial Black"/>
                <w:caps/>
                <w:sz w:val="15"/>
                <w:lang w:val="es-ES_tradnl"/>
              </w:rPr>
              <w:t xml:space="preserve"> DE ENERO DE</w:t>
            </w:r>
            <w:r w:rsidR="001252F3" w:rsidRPr="00EB34E0">
              <w:rPr>
                <w:rFonts w:ascii="Arial Black" w:hAnsi="Arial Black"/>
                <w:caps/>
                <w:sz w:val="15"/>
                <w:lang w:val="es-ES_tradnl"/>
              </w:rPr>
              <w:t xml:space="preserve"> 2021</w:t>
            </w:r>
          </w:p>
        </w:tc>
      </w:tr>
    </w:tbl>
    <w:p w14:paraId="455FC08F" w14:textId="5AB0DC47" w:rsidR="00F5594A" w:rsidRPr="00EB34E0" w:rsidRDefault="00F5594A" w:rsidP="00415B81">
      <w:pPr>
        <w:tabs>
          <w:tab w:val="left" w:pos="4253"/>
        </w:tabs>
        <w:rPr>
          <w:lang w:val="es-ES_tradnl"/>
        </w:rPr>
      </w:pPr>
    </w:p>
    <w:p w14:paraId="056AF8E2" w14:textId="23D9B583" w:rsidR="00F5594A" w:rsidRPr="00EB34E0" w:rsidRDefault="00F5594A" w:rsidP="004A2604">
      <w:pPr>
        <w:rPr>
          <w:lang w:val="es-ES_tradnl"/>
        </w:rPr>
      </w:pPr>
    </w:p>
    <w:p w14:paraId="73DA9BCA" w14:textId="77777777" w:rsidR="00F5594A" w:rsidRPr="00EB34E0" w:rsidRDefault="00F5594A" w:rsidP="004A2604">
      <w:pPr>
        <w:rPr>
          <w:lang w:val="es-ES_tradnl"/>
        </w:rPr>
      </w:pPr>
    </w:p>
    <w:p w14:paraId="24977C3C" w14:textId="77777777" w:rsidR="00F5594A" w:rsidRPr="00EB34E0" w:rsidRDefault="00F5594A" w:rsidP="004A2604">
      <w:pPr>
        <w:rPr>
          <w:lang w:val="es-ES_tradnl"/>
        </w:rPr>
      </w:pPr>
    </w:p>
    <w:p w14:paraId="1AF2D68D" w14:textId="5D64C203" w:rsidR="00F5594A" w:rsidRPr="00EB34E0" w:rsidRDefault="00CF4493" w:rsidP="00CF4493">
      <w:pPr>
        <w:rPr>
          <w:b/>
          <w:caps/>
          <w:sz w:val="24"/>
          <w:lang w:val="es-ES_tradnl"/>
        </w:rPr>
      </w:pPr>
      <w:r w:rsidRPr="00EB34E0">
        <w:rPr>
          <w:b/>
          <w:caps/>
          <w:sz w:val="24"/>
          <w:lang w:val="es-ES_tradnl"/>
        </w:rPr>
        <w:t>SEMINARIO SOBRE PROPIEDAD INTELECTUAL Y RECURSOS GENÉTICOS</w:t>
      </w:r>
    </w:p>
    <w:p w14:paraId="711D9279" w14:textId="77777777" w:rsidR="00F5594A" w:rsidRPr="00EB34E0" w:rsidRDefault="00F5594A" w:rsidP="004A2604">
      <w:pPr>
        <w:rPr>
          <w:lang w:val="es-ES_tradnl"/>
        </w:rPr>
      </w:pPr>
    </w:p>
    <w:p w14:paraId="16890F17" w14:textId="77777777" w:rsidR="00F5594A" w:rsidRPr="00EB34E0" w:rsidRDefault="00F5594A" w:rsidP="004A2604">
      <w:pPr>
        <w:rPr>
          <w:lang w:val="es-ES_tradnl"/>
        </w:rPr>
      </w:pPr>
    </w:p>
    <w:p w14:paraId="03F5A4EA" w14:textId="77777777" w:rsidR="003C61AD" w:rsidRPr="00EB34E0" w:rsidRDefault="005D77AF" w:rsidP="005D77AF">
      <w:pPr>
        <w:rPr>
          <w:lang w:val="es-ES_tradnl"/>
        </w:rPr>
      </w:pPr>
      <w:r w:rsidRPr="00EB34E0">
        <w:rPr>
          <w:lang w:val="es-ES_tradnl"/>
        </w:rPr>
        <w:t xml:space="preserve">organizado </w:t>
      </w:r>
    </w:p>
    <w:p w14:paraId="6A03E05B" w14:textId="535877B8" w:rsidR="00F5594A" w:rsidRPr="00EB34E0" w:rsidRDefault="005D77AF" w:rsidP="005D77AF">
      <w:pPr>
        <w:rPr>
          <w:lang w:val="es-ES_tradnl"/>
        </w:rPr>
      </w:pPr>
      <w:r w:rsidRPr="00EB34E0">
        <w:rPr>
          <w:lang w:val="es-ES_tradnl"/>
        </w:rPr>
        <w:t>por la Organización Mundial de la Propiedad Intelectual (OMPI)</w:t>
      </w:r>
    </w:p>
    <w:p w14:paraId="31C2FB9F" w14:textId="77777777" w:rsidR="00F5594A" w:rsidRPr="00EB34E0" w:rsidRDefault="00F5594A" w:rsidP="004A2604">
      <w:pPr>
        <w:rPr>
          <w:lang w:val="es-ES_tradnl"/>
        </w:rPr>
      </w:pPr>
    </w:p>
    <w:p w14:paraId="203BC035" w14:textId="77777777" w:rsidR="00F5594A" w:rsidRPr="00EB34E0" w:rsidRDefault="00F5594A" w:rsidP="004A2604">
      <w:pPr>
        <w:rPr>
          <w:b/>
          <w:sz w:val="24"/>
          <w:szCs w:val="24"/>
          <w:lang w:val="es-ES_tradnl"/>
        </w:rPr>
      </w:pPr>
    </w:p>
    <w:p w14:paraId="2D59AF3A" w14:textId="31D2CF9A" w:rsidR="00F5594A" w:rsidRPr="00EB34E0" w:rsidRDefault="005D77AF" w:rsidP="005D77AF">
      <w:pPr>
        <w:tabs>
          <w:tab w:val="center" w:pos="4781"/>
        </w:tabs>
        <w:rPr>
          <w:b/>
          <w:sz w:val="24"/>
          <w:szCs w:val="24"/>
          <w:lang w:val="es-ES_tradnl"/>
        </w:rPr>
      </w:pPr>
      <w:r w:rsidRPr="00EB34E0">
        <w:rPr>
          <w:b/>
          <w:sz w:val="24"/>
          <w:szCs w:val="24"/>
          <w:lang w:val="es-ES_tradnl"/>
        </w:rPr>
        <w:t>Ginebra (virtual), 20 a 22 de enero de 2021</w:t>
      </w:r>
    </w:p>
    <w:p w14:paraId="64A41DC2" w14:textId="77777777" w:rsidR="00F5594A" w:rsidRPr="00EB34E0" w:rsidRDefault="00F5594A" w:rsidP="004A2604">
      <w:pPr>
        <w:rPr>
          <w:lang w:val="es-ES_tradnl"/>
        </w:rPr>
      </w:pPr>
    </w:p>
    <w:p w14:paraId="07168594" w14:textId="77777777" w:rsidR="00F5594A" w:rsidRPr="00EB34E0" w:rsidRDefault="00F5594A" w:rsidP="004A2604">
      <w:pPr>
        <w:rPr>
          <w:lang w:val="es-ES_tradnl"/>
        </w:rPr>
      </w:pPr>
    </w:p>
    <w:p w14:paraId="060F3A0A" w14:textId="77777777" w:rsidR="00F5594A" w:rsidRPr="00EB34E0" w:rsidRDefault="00F5594A" w:rsidP="004A2604">
      <w:pPr>
        <w:rPr>
          <w:lang w:val="es-ES_tradnl"/>
        </w:rPr>
      </w:pPr>
    </w:p>
    <w:p w14:paraId="4EB7CA2F" w14:textId="60C62BBA" w:rsidR="00F5594A" w:rsidRPr="00EB34E0" w:rsidRDefault="00236DB9" w:rsidP="005D77AF">
      <w:pPr>
        <w:rPr>
          <w:caps/>
          <w:sz w:val="24"/>
          <w:lang w:val="es-ES_tradnl"/>
        </w:rPr>
      </w:pPr>
      <w:bookmarkStart w:id="1" w:name="TitleOfDoc"/>
      <w:bookmarkEnd w:id="1"/>
      <w:r>
        <w:rPr>
          <w:caps/>
          <w:sz w:val="24"/>
          <w:lang w:val="es-ES_tradnl"/>
        </w:rPr>
        <w:t>PROGRAMA</w:t>
      </w:r>
      <w:bookmarkStart w:id="2" w:name="_GoBack"/>
      <w:bookmarkEnd w:id="2"/>
    </w:p>
    <w:p w14:paraId="7BD43BE5" w14:textId="77777777" w:rsidR="00F5594A" w:rsidRPr="00EB34E0" w:rsidRDefault="00F5594A" w:rsidP="004A2604">
      <w:pPr>
        <w:rPr>
          <w:lang w:val="es-ES_tradnl"/>
        </w:rPr>
      </w:pPr>
    </w:p>
    <w:p w14:paraId="70022EBF" w14:textId="046094FE" w:rsidR="00F5594A" w:rsidRPr="00EB34E0" w:rsidRDefault="005D77AF" w:rsidP="005D77AF">
      <w:pPr>
        <w:rPr>
          <w:lang w:val="es-ES_tradnl"/>
        </w:rPr>
      </w:pPr>
      <w:bookmarkStart w:id="3" w:name="Prepared"/>
      <w:bookmarkEnd w:id="3"/>
      <w:r w:rsidRPr="00EB34E0">
        <w:rPr>
          <w:i/>
          <w:lang w:val="es-ES_tradnl"/>
        </w:rPr>
        <w:t>preparado por la Oficina Internacional de la OMPI</w:t>
      </w:r>
      <w:r w:rsidR="00B0315A" w:rsidRPr="00EB34E0">
        <w:rPr>
          <w:i/>
          <w:lang w:val="es-ES_tradnl"/>
        </w:rPr>
        <w:t xml:space="preserve"> </w:t>
      </w:r>
    </w:p>
    <w:p w14:paraId="1EC8403D" w14:textId="77777777" w:rsidR="00F5594A" w:rsidRPr="00EB34E0" w:rsidRDefault="00F5594A" w:rsidP="004A2604">
      <w:pPr>
        <w:rPr>
          <w:lang w:val="es-ES_tradnl"/>
        </w:rPr>
      </w:pPr>
    </w:p>
    <w:p w14:paraId="0355188A" w14:textId="77777777" w:rsidR="00F5594A" w:rsidRPr="00EB34E0" w:rsidRDefault="00F5594A" w:rsidP="004A2604">
      <w:pPr>
        <w:rPr>
          <w:lang w:val="es-ES_tradnl"/>
        </w:rPr>
      </w:pPr>
    </w:p>
    <w:p w14:paraId="729B1855" w14:textId="77777777" w:rsidR="00F5594A" w:rsidRPr="00EB34E0" w:rsidRDefault="00F5594A" w:rsidP="004A2604">
      <w:pPr>
        <w:rPr>
          <w:lang w:val="es-ES_tradnl"/>
        </w:rPr>
      </w:pPr>
    </w:p>
    <w:p w14:paraId="4301698B" w14:textId="77777777" w:rsidR="00F5594A" w:rsidRPr="00EB34E0" w:rsidRDefault="00F5594A" w:rsidP="004A2604">
      <w:pPr>
        <w:rPr>
          <w:lang w:val="es-ES_tradnl"/>
        </w:rPr>
      </w:pPr>
    </w:p>
    <w:p w14:paraId="283AE339" w14:textId="77777777" w:rsidR="00F5594A" w:rsidRPr="00EB34E0" w:rsidRDefault="00F5594A" w:rsidP="004A2604">
      <w:pPr>
        <w:rPr>
          <w:lang w:val="es-ES_tradnl"/>
        </w:rPr>
      </w:pPr>
    </w:p>
    <w:p w14:paraId="0784AA39" w14:textId="77777777" w:rsidR="00F5594A" w:rsidRPr="00EB34E0" w:rsidRDefault="00361597" w:rsidP="004A2604">
      <w:pPr>
        <w:rPr>
          <w:lang w:val="es-ES_tradnl"/>
        </w:rPr>
      </w:pPr>
      <w:r w:rsidRPr="00EB34E0">
        <w:rPr>
          <w:lang w:val="es-ES_tradnl"/>
        </w:rPr>
        <w:br w:type="page"/>
      </w:r>
    </w:p>
    <w:p w14:paraId="4657AC02" w14:textId="57513692" w:rsidR="00F5594A" w:rsidRPr="00EB34E0" w:rsidRDefault="005D77AF" w:rsidP="00415B81">
      <w:pPr>
        <w:spacing w:after="240"/>
        <w:rPr>
          <w:szCs w:val="22"/>
          <w:u w:val="single"/>
          <w:lang w:val="es-ES_tradnl"/>
        </w:rPr>
      </w:pPr>
      <w:r w:rsidRPr="00EB34E0">
        <w:rPr>
          <w:szCs w:val="22"/>
          <w:u w:val="single"/>
          <w:lang w:val="es-ES_tradnl"/>
        </w:rPr>
        <w:lastRenderedPageBreak/>
        <w:t>Miércoles, 20 de enero de 2021</w:t>
      </w:r>
    </w:p>
    <w:p w14:paraId="6E971886" w14:textId="78E21F63" w:rsidR="00F5594A" w:rsidRPr="00EB34E0" w:rsidRDefault="005D77AF" w:rsidP="00415B81">
      <w:pPr>
        <w:spacing w:after="240"/>
        <w:ind w:left="2880" w:hanging="2880"/>
        <w:rPr>
          <w:b/>
          <w:szCs w:val="22"/>
          <w:lang w:val="es-ES_tradnl"/>
        </w:rPr>
      </w:pPr>
      <w:r w:rsidRPr="00EB34E0">
        <w:rPr>
          <w:szCs w:val="22"/>
          <w:lang w:val="es-ES_tradnl"/>
        </w:rPr>
        <w:t>12.00 –12.20: Sesión de apertura</w:t>
      </w:r>
    </w:p>
    <w:p w14:paraId="6A03FD55" w14:textId="752FDD59" w:rsidR="00F5594A" w:rsidRPr="00EB34E0" w:rsidRDefault="005D77AF" w:rsidP="00415B81">
      <w:pPr>
        <w:spacing w:after="240"/>
        <w:ind w:left="2835"/>
        <w:rPr>
          <w:szCs w:val="22"/>
          <w:lang w:val="es-ES_tradnl"/>
        </w:rPr>
      </w:pPr>
      <w:r w:rsidRPr="00EB34E0">
        <w:rPr>
          <w:szCs w:val="22"/>
          <w:lang w:val="es-ES_tradnl"/>
        </w:rPr>
        <w:t>Sr. Daren Tang, director general, Organización Mundial de la Propiedad Intelectual (OMPI)</w:t>
      </w:r>
    </w:p>
    <w:p w14:paraId="6DC7F463" w14:textId="7F263B23" w:rsidR="00F5594A" w:rsidRPr="00EB34E0" w:rsidRDefault="005D77AF" w:rsidP="00415B81">
      <w:pPr>
        <w:ind w:left="2814" w:hanging="2814"/>
        <w:rPr>
          <w:b/>
          <w:szCs w:val="22"/>
          <w:lang w:val="es-ES_tradnl"/>
        </w:rPr>
      </w:pPr>
      <w:r w:rsidRPr="00EB34E0">
        <w:rPr>
          <w:color w:val="000000"/>
          <w:szCs w:val="22"/>
          <w:lang w:val="es-ES_tradnl"/>
        </w:rPr>
        <w:t>12</w:t>
      </w:r>
      <w:r w:rsidRPr="00EB34E0">
        <w:rPr>
          <w:color w:val="008000"/>
          <w:szCs w:val="22"/>
          <w:lang w:val="es-ES_tradnl"/>
        </w:rPr>
        <w:t>.</w:t>
      </w:r>
      <w:r w:rsidRPr="00EB34E0">
        <w:rPr>
          <w:color w:val="000000"/>
          <w:szCs w:val="22"/>
          <w:lang w:val="es-ES_tradnl"/>
        </w:rPr>
        <w:t>2</w:t>
      </w:r>
      <w:r w:rsidRPr="00EB34E0">
        <w:rPr>
          <w:color w:val="008000"/>
          <w:szCs w:val="22"/>
          <w:lang w:val="es-ES_tradnl"/>
        </w:rPr>
        <w:t>0 – 1</w:t>
      </w:r>
      <w:r w:rsidRPr="00EB34E0">
        <w:rPr>
          <w:color w:val="000000"/>
          <w:szCs w:val="22"/>
          <w:lang w:val="es-ES_tradnl"/>
        </w:rPr>
        <w:t>4</w:t>
      </w:r>
      <w:r w:rsidRPr="00EB34E0">
        <w:rPr>
          <w:color w:val="008000"/>
          <w:szCs w:val="22"/>
          <w:lang w:val="es-ES_tradnl"/>
        </w:rPr>
        <w:t>.</w:t>
      </w:r>
      <w:r w:rsidRPr="00EB34E0">
        <w:rPr>
          <w:color w:val="000000"/>
          <w:szCs w:val="22"/>
          <w:lang w:val="es-ES_tradnl"/>
        </w:rPr>
        <w:t>3</w:t>
      </w:r>
      <w:r w:rsidRPr="00EB34E0">
        <w:rPr>
          <w:color w:val="008000"/>
          <w:szCs w:val="22"/>
          <w:lang w:val="es-ES_tradnl"/>
        </w:rPr>
        <w:t>0</w:t>
      </w:r>
      <w:r w:rsidRPr="00EB34E0">
        <w:rPr>
          <w:color w:val="008000"/>
          <w:szCs w:val="22"/>
          <w:lang w:val="es-ES_tradnl"/>
        </w:rPr>
        <w:tab/>
      </w:r>
      <w:r w:rsidRPr="00EB34E0">
        <w:rPr>
          <w:b/>
          <w:szCs w:val="22"/>
          <w:lang w:val="es-ES_tradnl"/>
        </w:rPr>
        <w:t>Tema 1: Requisitos de divulgación relacionados con los recursos genéticos y los conocimientos tradicionales conexos</w:t>
      </w:r>
    </w:p>
    <w:p w14:paraId="70EBCE66" w14:textId="250990D4" w:rsidR="00F5594A" w:rsidRPr="00EB34E0" w:rsidRDefault="005D77AF" w:rsidP="00415B81">
      <w:pPr>
        <w:spacing w:after="240"/>
        <w:ind w:left="2835"/>
        <w:rPr>
          <w:bCs/>
          <w:szCs w:val="22"/>
          <w:lang w:val="es-ES_tradnl"/>
        </w:rPr>
      </w:pPr>
      <w:r w:rsidRPr="00EB34E0">
        <w:rPr>
          <w:bCs/>
          <w:color w:val="000000"/>
          <w:szCs w:val="22"/>
          <w:lang w:val="es-ES_tradnl"/>
        </w:rPr>
        <w:t>(Los requisitos de divulgación se refieren a las disposiciones que exigen a los solicitantes de patentes que incluyan como parte de la solicitud de patente diversas categorías adicionales de información, tales como la fuente o el origen de los recursos genéticos, así como pruebas de que se ha obtenido el consentimiento fundamentado previo y se ha llegado a un acuerdo sobre la participación en los beneficios</w:t>
      </w:r>
      <w:r w:rsidR="00415B81" w:rsidRPr="00EB34E0">
        <w:rPr>
          <w:bCs/>
          <w:lang w:val="es-ES_tradnl"/>
        </w:rPr>
        <w:t xml:space="preserve"> </w:t>
      </w:r>
      <w:r w:rsidRPr="00EB34E0">
        <w:rPr>
          <w:bCs/>
          <w:lang w:val="es-ES_tradnl"/>
        </w:rPr>
        <w:t xml:space="preserve">Se ha invitado a los oradores a que presenten </w:t>
      </w:r>
      <w:r w:rsidR="00323ED5" w:rsidRPr="00EB34E0">
        <w:rPr>
          <w:bCs/>
          <w:lang w:val="es-ES_tradnl"/>
        </w:rPr>
        <w:t>encuestas</w:t>
      </w:r>
      <w:r w:rsidRPr="00EB34E0">
        <w:rPr>
          <w:bCs/>
          <w:lang w:val="es-ES_tradnl"/>
        </w:rPr>
        <w:t xml:space="preserve"> y estudios recientes sobre los requisitos de divulgación, y a que </w:t>
      </w:r>
      <w:r w:rsidR="00323ED5" w:rsidRPr="00EB34E0">
        <w:rPr>
          <w:bCs/>
          <w:lang w:val="es-ES_tradnl"/>
        </w:rPr>
        <w:t>intercambien</w:t>
      </w:r>
      <w:r w:rsidRPr="00EB34E0">
        <w:rPr>
          <w:bCs/>
          <w:lang w:val="es-ES_tradnl"/>
        </w:rPr>
        <w:t xml:space="preserve"> experiencias recientes en la aplicación de los requisitos de divulgación a escala regional y nacional.)</w:t>
      </w:r>
    </w:p>
    <w:p w14:paraId="30C25ABC" w14:textId="5EDA8829" w:rsidR="00F5594A" w:rsidRPr="00EB34E0" w:rsidRDefault="00D216B7" w:rsidP="00415B81">
      <w:pPr>
        <w:spacing w:after="240"/>
        <w:ind w:left="4500" w:hanging="1620"/>
        <w:rPr>
          <w:szCs w:val="22"/>
          <w:lang w:val="es-ES_tradnl"/>
        </w:rPr>
      </w:pPr>
      <w:r w:rsidRPr="00EB34E0">
        <w:rPr>
          <w:szCs w:val="22"/>
          <w:lang w:val="es-ES_tradnl"/>
        </w:rPr>
        <w:t>Moderadora:</w:t>
      </w:r>
      <w:r w:rsidRPr="00EB34E0">
        <w:rPr>
          <w:szCs w:val="22"/>
          <w:lang w:val="es-ES_tradnl"/>
        </w:rPr>
        <w:tab/>
      </w:r>
      <w:r w:rsidR="005D77AF" w:rsidRPr="00EB34E0">
        <w:rPr>
          <w:szCs w:val="22"/>
          <w:lang w:val="es-ES_tradnl"/>
        </w:rPr>
        <w:t xml:space="preserve">Sra. Socorro Flores Liera, embajadora extraordinaria y plenipotenciaria, representante permanente de la Misión Permanente de México ante la Oficina de las Naciones Unidas y </w:t>
      </w:r>
      <w:r w:rsidR="003F2DE5" w:rsidRPr="00EB34E0">
        <w:rPr>
          <w:szCs w:val="22"/>
          <w:lang w:val="es-ES_tradnl"/>
        </w:rPr>
        <w:t>otros</w:t>
      </w:r>
      <w:r w:rsidR="005D77AF" w:rsidRPr="00EB34E0">
        <w:rPr>
          <w:szCs w:val="22"/>
          <w:lang w:val="es-ES_tradnl"/>
        </w:rPr>
        <w:t xml:space="preserve"> </w:t>
      </w:r>
      <w:r w:rsidR="003F2DE5" w:rsidRPr="00EB34E0">
        <w:rPr>
          <w:bCs/>
          <w:szCs w:val="22"/>
          <w:lang w:val="es-ES_tradnl"/>
        </w:rPr>
        <w:t>organi</w:t>
      </w:r>
      <w:r w:rsidR="005D77AF" w:rsidRPr="00EB34E0">
        <w:rPr>
          <w:bCs/>
          <w:szCs w:val="22"/>
          <w:lang w:val="es-ES_tradnl"/>
        </w:rPr>
        <w:t>s</w:t>
      </w:r>
      <w:r w:rsidR="003F2DE5" w:rsidRPr="00EB34E0">
        <w:rPr>
          <w:bCs/>
          <w:szCs w:val="22"/>
          <w:lang w:val="es-ES_tradnl"/>
        </w:rPr>
        <w:t>mos</w:t>
      </w:r>
      <w:r w:rsidR="005D77AF" w:rsidRPr="00EB34E0">
        <w:rPr>
          <w:b/>
          <w:szCs w:val="22"/>
          <w:lang w:val="es-ES_tradnl"/>
        </w:rPr>
        <w:t xml:space="preserve"> </w:t>
      </w:r>
      <w:r w:rsidR="005D77AF" w:rsidRPr="00EB34E0">
        <w:rPr>
          <w:szCs w:val="22"/>
          <w:lang w:val="es-ES_tradnl"/>
        </w:rPr>
        <w:t>internacionales con sede en Ginebra</w:t>
      </w:r>
    </w:p>
    <w:p w14:paraId="240A48D3" w14:textId="7178AABB" w:rsidR="00F5594A" w:rsidRPr="00EB34E0" w:rsidRDefault="005D77AF" w:rsidP="00415B81">
      <w:pPr>
        <w:spacing w:after="240"/>
        <w:ind w:left="4500" w:hanging="1620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Oradores: </w:t>
      </w:r>
      <w:r w:rsidRPr="00EB34E0">
        <w:rPr>
          <w:szCs w:val="22"/>
          <w:lang w:val="es-ES_tradnl"/>
        </w:rPr>
        <w:tab/>
        <w:t xml:space="preserve">Sr. Pierre du Plessis, </w:t>
      </w:r>
      <w:r w:rsidR="003F2DE5" w:rsidRPr="00EB34E0">
        <w:rPr>
          <w:szCs w:val="22"/>
          <w:lang w:val="es-ES_tradnl"/>
        </w:rPr>
        <w:t xml:space="preserve">asesor técnico de los negociadores </w:t>
      </w:r>
      <w:r w:rsidRPr="00EB34E0">
        <w:rPr>
          <w:szCs w:val="22"/>
          <w:lang w:val="es-ES_tradnl"/>
        </w:rPr>
        <w:t>de la Unión Africana</w:t>
      </w:r>
    </w:p>
    <w:p w14:paraId="6A0A79F9" w14:textId="23786CBE" w:rsidR="00F5594A" w:rsidRPr="00EB34E0" w:rsidRDefault="003F2DE5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>Sr. Marco d' Alessandro, a</w:t>
      </w:r>
      <w:r w:rsidR="005D77AF" w:rsidRPr="00EB34E0">
        <w:rPr>
          <w:szCs w:val="22"/>
          <w:lang w:val="es-ES_tradnl"/>
        </w:rPr>
        <w:t xml:space="preserve">sesor </w:t>
      </w:r>
      <w:r w:rsidRPr="00EB34E0">
        <w:rPr>
          <w:szCs w:val="22"/>
          <w:lang w:val="es-ES_tradnl"/>
        </w:rPr>
        <w:t>p</w:t>
      </w:r>
      <w:r w:rsidR="005D77AF" w:rsidRPr="00EB34E0">
        <w:rPr>
          <w:szCs w:val="22"/>
          <w:lang w:val="es-ES_tradnl"/>
        </w:rPr>
        <w:t>rincipal en Políticas, Desarrollo Sostenible y Cooperación Internacional, Instituto Federal Suizo de Propiedad Intelectual (Suiza)</w:t>
      </w:r>
    </w:p>
    <w:p w14:paraId="6F0A230C" w14:textId="3CB32A9A" w:rsidR="003F2DE5" w:rsidRPr="00EB34E0" w:rsidRDefault="007B2A23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>Sr.</w:t>
      </w:r>
      <w:r w:rsidR="003F2DE5" w:rsidRPr="00EB34E0">
        <w:rPr>
          <w:szCs w:val="22"/>
          <w:lang w:val="es-ES_tradnl"/>
        </w:rPr>
        <w:t xml:space="preserve"> Warren Hassett, </w:t>
      </w:r>
      <w:r w:rsidR="00323ED5" w:rsidRPr="00EB34E0">
        <w:rPr>
          <w:szCs w:val="22"/>
          <w:lang w:val="es-ES_tradnl"/>
        </w:rPr>
        <w:t>asesor principal</w:t>
      </w:r>
      <w:r w:rsidR="003F2DE5" w:rsidRPr="00EB34E0">
        <w:rPr>
          <w:szCs w:val="22"/>
          <w:lang w:val="es-ES_tradnl"/>
        </w:rPr>
        <w:t xml:space="preserve">, </w:t>
      </w:r>
      <w:r w:rsidR="00323ED5" w:rsidRPr="00EB34E0">
        <w:rPr>
          <w:szCs w:val="22"/>
          <w:lang w:val="es-ES_tradnl"/>
        </w:rPr>
        <w:t>Gobernanza Institucional y Política de Propiedad Intelectual</w:t>
      </w:r>
      <w:r w:rsidR="003F2DE5" w:rsidRPr="00EB34E0">
        <w:rPr>
          <w:szCs w:val="22"/>
          <w:lang w:val="es-ES_tradnl"/>
        </w:rPr>
        <w:t>, Minist</w:t>
      </w:r>
      <w:r w:rsidR="00323ED5" w:rsidRPr="00EB34E0">
        <w:rPr>
          <w:szCs w:val="22"/>
          <w:lang w:val="es-ES_tradnl"/>
        </w:rPr>
        <w:t>erio de Comercio, Innovación y Empleo</w:t>
      </w:r>
      <w:r w:rsidR="003F2DE5" w:rsidRPr="00EB34E0">
        <w:rPr>
          <w:szCs w:val="22"/>
          <w:lang w:val="es-ES_tradnl"/>
        </w:rPr>
        <w:t xml:space="preserve"> </w:t>
      </w:r>
      <w:r w:rsidR="00323ED5" w:rsidRPr="00EB34E0">
        <w:rPr>
          <w:szCs w:val="22"/>
          <w:lang w:val="es-ES_tradnl"/>
        </w:rPr>
        <w:t>(Nueva Zelandia)</w:t>
      </w:r>
    </w:p>
    <w:p w14:paraId="656F6CE8" w14:textId="2159B698" w:rsidR="003F2DE5" w:rsidRPr="00EB34E0" w:rsidRDefault="00323ED5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>Sra</w:t>
      </w:r>
      <w:r w:rsidR="003F2DE5" w:rsidRPr="00EB34E0">
        <w:rPr>
          <w:szCs w:val="22"/>
          <w:lang w:val="es-ES_tradnl"/>
        </w:rPr>
        <w:t xml:space="preserve">. María José Lamus, </w:t>
      </w:r>
      <w:r w:rsidRPr="00EB34E0">
        <w:rPr>
          <w:szCs w:val="22"/>
          <w:lang w:val="es-ES_tradnl"/>
        </w:rPr>
        <w:t>s</w:t>
      </w:r>
      <w:r w:rsidR="003F2DE5" w:rsidRPr="00EB34E0">
        <w:rPr>
          <w:szCs w:val="22"/>
          <w:lang w:val="es-ES_tradnl"/>
        </w:rPr>
        <w:t>uperintendent</w:t>
      </w:r>
      <w:r w:rsidRPr="00EB34E0">
        <w:rPr>
          <w:szCs w:val="22"/>
          <w:lang w:val="es-ES_tradnl"/>
        </w:rPr>
        <w:t>e</w:t>
      </w:r>
      <w:r w:rsidR="003F2DE5" w:rsidRPr="00EB34E0">
        <w:rPr>
          <w:szCs w:val="22"/>
          <w:lang w:val="es-ES_tradnl"/>
        </w:rPr>
        <w:t xml:space="preserve"> </w:t>
      </w:r>
      <w:r w:rsidRPr="00EB34E0">
        <w:rPr>
          <w:szCs w:val="22"/>
          <w:lang w:val="es-ES_tradnl"/>
        </w:rPr>
        <w:t>delegada para la Propiedad Industrial (</w:t>
      </w:r>
      <w:r w:rsidR="003F2DE5" w:rsidRPr="00EB34E0">
        <w:rPr>
          <w:szCs w:val="22"/>
          <w:lang w:val="es-ES_tradnl"/>
        </w:rPr>
        <w:t>Colombia</w:t>
      </w:r>
      <w:r w:rsidRPr="00EB34E0">
        <w:rPr>
          <w:szCs w:val="22"/>
          <w:lang w:val="es-ES_tradnl"/>
        </w:rPr>
        <w:t>)</w:t>
      </w:r>
    </w:p>
    <w:p w14:paraId="17C77B74" w14:textId="075DA743" w:rsidR="00F5594A" w:rsidRPr="00EB34E0" w:rsidRDefault="005D77AF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Sr. Dominic Muyldermans, Consultor Jurídico Principal, </w:t>
      </w:r>
      <w:r w:rsidRPr="00EB34E0">
        <w:rPr>
          <w:i/>
          <w:szCs w:val="22"/>
          <w:lang w:val="es-ES_tradnl"/>
        </w:rPr>
        <w:t>CropLife International</w:t>
      </w:r>
    </w:p>
    <w:p w14:paraId="09A55D59" w14:textId="74279A57" w:rsidR="00F5594A" w:rsidRPr="00EB34E0" w:rsidRDefault="005D77AF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>Sra. Jennifer Tauli Corpuz, asesora de políticas, Fundación Tebtebba (Filipinas)</w:t>
      </w:r>
    </w:p>
    <w:p w14:paraId="5A5E2B62" w14:textId="57DC6C43" w:rsidR="00F5594A" w:rsidRPr="00EB34E0" w:rsidRDefault="005D77AF" w:rsidP="00415B81">
      <w:pPr>
        <w:spacing w:after="240"/>
        <w:ind w:left="2835"/>
        <w:rPr>
          <w:szCs w:val="22"/>
          <w:lang w:val="es-ES_tradnl"/>
        </w:rPr>
      </w:pPr>
      <w:r w:rsidRPr="00EB34E0">
        <w:rPr>
          <w:szCs w:val="22"/>
          <w:lang w:val="es-ES_tradnl"/>
        </w:rPr>
        <w:t>Debate</w:t>
      </w:r>
    </w:p>
    <w:p w14:paraId="046A0D13" w14:textId="2F4F19C1" w:rsidR="00F5594A" w:rsidRPr="00EB34E0" w:rsidRDefault="005D77AF" w:rsidP="00415B81">
      <w:pPr>
        <w:keepNext/>
        <w:keepLines/>
        <w:spacing w:after="240"/>
        <w:rPr>
          <w:szCs w:val="22"/>
          <w:u w:val="single"/>
          <w:lang w:val="es-ES_tradnl"/>
        </w:rPr>
      </w:pPr>
      <w:r w:rsidRPr="00EB34E0">
        <w:rPr>
          <w:szCs w:val="22"/>
          <w:u w:val="single"/>
          <w:lang w:val="es-ES_tradnl"/>
        </w:rPr>
        <w:lastRenderedPageBreak/>
        <w:t>Jueves, 21 de enero de 2021</w:t>
      </w:r>
    </w:p>
    <w:p w14:paraId="1BBDDD6D" w14:textId="763B5154" w:rsidR="00F5594A" w:rsidRPr="00EB34E0" w:rsidRDefault="003D608E" w:rsidP="00415B81">
      <w:pPr>
        <w:keepNext/>
        <w:keepLines/>
        <w:ind w:left="2835" w:hanging="2835"/>
        <w:rPr>
          <w:b/>
          <w:szCs w:val="22"/>
          <w:lang w:val="es-ES_tradnl"/>
        </w:rPr>
      </w:pPr>
      <w:r w:rsidRPr="00EB34E0">
        <w:rPr>
          <w:szCs w:val="22"/>
          <w:lang w:val="es-ES_tradnl"/>
        </w:rPr>
        <w:t xml:space="preserve">12.00 – 14.30 </w:t>
      </w:r>
      <w:r w:rsidRPr="00EB34E0">
        <w:rPr>
          <w:szCs w:val="22"/>
          <w:lang w:val="es-ES_tradnl"/>
        </w:rPr>
        <w:tab/>
      </w:r>
      <w:r w:rsidRPr="00EB34E0">
        <w:rPr>
          <w:b/>
          <w:bCs/>
          <w:szCs w:val="22"/>
          <w:lang w:val="es-ES_tradnl"/>
        </w:rPr>
        <w:t>Tema 2: Sistemas de información y mecanismos de diligencia debida relacionados con los recursos genéticos y los conocimientos tradicionales conexos</w:t>
      </w:r>
      <w:r w:rsidR="008B21E0" w:rsidRPr="00EB34E0">
        <w:rPr>
          <w:b/>
          <w:szCs w:val="22"/>
          <w:lang w:val="es-ES_tradnl"/>
        </w:rPr>
        <w:t xml:space="preserve"> </w:t>
      </w:r>
    </w:p>
    <w:p w14:paraId="1FB10096" w14:textId="227C3A0C" w:rsidR="00F5594A" w:rsidRPr="00EB34E0" w:rsidRDefault="003D608E" w:rsidP="00415B81">
      <w:pPr>
        <w:spacing w:after="240"/>
        <w:ind w:left="2835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(Se considera que los sistemas de información desempeñan una función </w:t>
      </w:r>
      <w:r w:rsidR="00323ED5" w:rsidRPr="00EB34E0">
        <w:rPr>
          <w:szCs w:val="22"/>
          <w:lang w:val="es-ES_tradnl"/>
        </w:rPr>
        <w:t xml:space="preserve">esencial </w:t>
      </w:r>
      <w:r w:rsidRPr="00EB34E0">
        <w:rPr>
          <w:szCs w:val="22"/>
          <w:lang w:val="es-ES_tradnl"/>
        </w:rPr>
        <w:t xml:space="preserve">para ayudar a los examinadores de patentes </w:t>
      </w:r>
      <w:r w:rsidR="00323ED5" w:rsidRPr="00EB34E0">
        <w:rPr>
          <w:szCs w:val="22"/>
          <w:lang w:val="es-ES_tradnl"/>
        </w:rPr>
        <w:t xml:space="preserve">en la búsqueda del </w:t>
      </w:r>
      <w:r w:rsidRPr="00EB34E0">
        <w:rPr>
          <w:szCs w:val="22"/>
          <w:lang w:val="es-ES_tradnl"/>
        </w:rPr>
        <w:t>estado de la técnica pertinente y evitar la concesión errónea de patentes.</w:t>
      </w:r>
      <w:r w:rsidR="00323ED5" w:rsidRPr="00EB34E0">
        <w:rPr>
          <w:szCs w:val="22"/>
          <w:lang w:val="es-ES_tradnl"/>
        </w:rPr>
        <w:t xml:space="preserve"> </w:t>
      </w:r>
      <w:r w:rsidRPr="00EB34E0">
        <w:rPr>
          <w:szCs w:val="22"/>
          <w:lang w:val="es-ES_tradnl"/>
        </w:rPr>
        <w:t xml:space="preserve">Se considera que los mecanismos de diligencia debida tienen </w:t>
      </w:r>
      <w:r w:rsidR="00323ED5" w:rsidRPr="00EB34E0">
        <w:rPr>
          <w:szCs w:val="22"/>
          <w:lang w:val="es-ES_tradnl"/>
        </w:rPr>
        <w:t xml:space="preserve">que desempeñar </w:t>
      </w:r>
      <w:r w:rsidRPr="00EB34E0">
        <w:rPr>
          <w:szCs w:val="22"/>
          <w:lang w:val="es-ES_tradnl"/>
        </w:rPr>
        <w:t>un papel fundamental en relación con el acceso a los recursos genéticos de conformidad con los sistemas nacionales y regionales vigentes de acceso y participación en los beneficios.</w:t>
      </w:r>
      <w:r w:rsidR="00323ED5" w:rsidRPr="00EB34E0">
        <w:rPr>
          <w:szCs w:val="22"/>
          <w:lang w:val="es-ES_tradnl"/>
        </w:rPr>
        <w:t xml:space="preserve"> </w:t>
      </w:r>
      <w:r w:rsidRPr="00EB34E0">
        <w:rPr>
          <w:szCs w:val="22"/>
          <w:lang w:val="es-ES_tradnl"/>
        </w:rPr>
        <w:t xml:space="preserve">Se ha invitado a los oradores a intercambiar experiencias </w:t>
      </w:r>
      <w:r w:rsidR="00323ED5" w:rsidRPr="00EB34E0">
        <w:rPr>
          <w:szCs w:val="22"/>
          <w:lang w:val="es-ES_tradnl"/>
        </w:rPr>
        <w:t xml:space="preserve">sobre </w:t>
      </w:r>
      <w:r w:rsidRPr="00EB34E0">
        <w:rPr>
          <w:szCs w:val="22"/>
          <w:lang w:val="es-ES_tradnl"/>
        </w:rPr>
        <w:t>los sistemas de información y los mecanismos de diligencia debida relacionados con los recursos genéticos y los conocimientos tradicionales conexos.)</w:t>
      </w:r>
    </w:p>
    <w:p w14:paraId="43409F7C" w14:textId="0F46197E" w:rsidR="00F5594A" w:rsidRPr="00EB34E0" w:rsidRDefault="003D608E" w:rsidP="00415B81">
      <w:pPr>
        <w:spacing w:after="240"/>
        <w:ind w:left="4536" w:hanging="1701"/>
        <w:rPr>
          <w:szCs w:val="22"/>
          <w:lang w:val="es-ES_tradnl"/>
        </w:rPr>
      </w:pPr>
      <w:r w:rsidRPr="00EB34E0">
        <w:rPr>
          <w:szCs w:val="22"/>
          <w:lang w:val="es-ES_tradnl"/>
        </w:rPr>
        <w:t>Moderador</w:t>
      </w:r>
      <w:r w:rsidR="003F2DE5" w:rsidRPr="00EB34E0">
        <w:rPr>
          <w:szCs w:val="22"/>
          <w:lang w:val="es-ES_tradnl"/>
        </w:rPr>
        <w:t>a</w:t>
      </w:r>
      <w:r w:rsidRPr="00EB34E0">
        <w:rPr>
          <w:szCs w:val="22"/>
          <w:lang w:val="es-ES_tradnl"/>
        </w:rPr>
        <w:t>:</w:t>
      </w:r>
      <w:r w:rsidRPr="00EB34E0">
        <w:rPr>
          <w:szCs w:val="22"/>
          <w:lang w:val="es-ES_tradnl"/>
        </w:rPr>
        <w:tab/>
      </w:r>
      <w:r w:rsidR="00323ED5" w:rsidRPr="00EB34E0">
        <w:rPr>
          <w:szCs w:val="22"/>
          <w:lang w:val="es-ES_tradnl"/>
        </w:rPr>
        <w:t>Sra</w:t>
      </w:r>
      <w:r w:rsidR="003F2DE5" w:rsidRPr="00EB34E0">
        <w:rPr>
          <w:szCs w:val="22"/>
          <w:lang w:val="es-ES_tradnl"/>
        </w:rPr>
        <w:t xml:space="preserve">. Hilda Al-Hinai, </w:t>
      </w:r>
      <w:r w:rsidR="00323ED5" w:rsidRPr="00EB34E0">
        <w:rPr>
          <w:szCs w:val="22"/>
          <w:lang w:val="es-ES_tradnl"/>
        </w:rPr>
        <w:t>representante</w:t>
      </w:r>
      <w:r w:rsidR="003F2DE5" w:rsidRPr="00EB34E0">
        <w:rPr>
          <w:szCs w:val="22"/>
          <w:lang w:val="es-ES_tradnl"/>
        </w:rPr>
        <w:t xml:space="preserve"> </w:t>
      </w:r>
      <w:r w:rsidR="00323ED5" w:rsidRPr="00EB34E0">
        <w:rPr>
          <w:szCs w:val="22"/>
          <w:lang w:val="es-ES_tradnl"/>
        </w:rPr>
        <w:t>permanente adjunta de la Sultanía de Omán ante la Organización Mundial del Comercio</w:t>
      </w:r>
    </w:p>
    <w:p w14:paraId="68433A31" w14:textId="24B34FAF" w:rsidR="00F5594A" w:rsidRPr="00EB34E0" w:rsidRDefault="003D608E" w:rsidP="00415B81">
      <w:pPr>
        <w:spacing w:after="240"/>
        <w:ind w:left="4536" w:hanging="1701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Oradores: </w:t>
      </w:r>
      <w:r w:rsidR="001D6B01" w:rsidRPr="00EB34E0">
        <w:rPr>
          <w:szCs w:val="22"/>
          <w:lang w:val="es-ES_tradnl"/>
        </w:rPr>
        <w:tab/>
      </w:r>
      <w:r w:rsidRPr="00EB34E0">
        <w:rPr>
          <w:szCs w:val="22"/>
          <w:lang w:val="es-ES_tradnl"/>
        </w:rPr>
        <w:t xml:space="preserve">Sr. Dominic Keating, director, </w:t>
      </w:r>
      <w:r w:rsidRPr="00EB34E0">
        <w:rPr>
          <w:i/>
          <w:szCs w:val="22"/>
          <w:lang w:val="es-ES_tradnl"/>
        </w:rPr>
        <w:t>IP Attaché Program</w:t>
      </w:r>
      <w:r w:rsidRPr="00EB34E0">
        <w:rPr>
          <w:szCs w:val="22"/>
          <w:lang w:val="es-ES_tradnl"/>
        </w:rPr>
        <w:t>, Oficina de Patentes y Marcas de los Estados Unidos de América (Estados Unidos de América)</w:t>
      </w:r>
    </w:p>
    <w:p w14:paraId="368DC725" w14:textId="5FFAC8A1" w:rsidR="00F5594A" w:rsidRPr="00EB34E0" w:rsidRDefault="003D608E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Sra. Dede Mia </w:t>
      </w:r>
      <w:r w:rsidR="00323ED5" w:rsidRPr="00EB34E0">
        <w:rPr>
          <w:szCs w:val="22"/>
          <w:lang w:val="es-ES_tradnl"/>
        </w:rPr>
        <w:t>Yusanti, d</w:t>
      </w:r>
      <w:r w:rsidRPr="00EB34E0">
        <w:rPr>
          <w:szCs w:val="22"/>
          <w:lang w:val="es-ES_tradnl"/>
        </w:rPr>
        <w:t>irectora de Patentes, Esquemas de Trazado de Circuitos Integrados, y Secretos Comerciales, Ministerio de Justicia y Derechos Humanos de la República de Indonesia (Indonesia)</w:t>
      </w:r>
    </w:p>
    <w:p w14:paraId="636D65AD" w14:textId="3A9390E5" w:rsidR="003F2DE5" w:rsidRPr="00EB34E0" w:rsidRDefault="003F2DE5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Ms. Larisa Simonova, </w:t>
      </w:r>
      <w:r w:rsidR="00323ED5" w:rsidRPr="00EB34E0">
        <w:rPr>
          <w:szCs w:val="22"/>
          <w:lang w:val="es-ES_tradnl"/>
        </w:rPr>
        <w:t>investigadora</w:t>
      </w:r>
      <w:r w:rsidRPr="00EB34E0">
        <w:rPr>
          <w:szCs w:val="22"/>
          <w:lang w:val="es-ES_tradnl"/>
        </w:rPr>
        <w:t xml:space="preserve">, </w:t>
      </w:r>
      <w:r w:rsidR="009616DD" w:rsidRPr="00EB34E0">
        <w:rPr>
          <w:szCs w:val="22"/>
          <w:lang w:val="es-ES_tradnl"/>
        </w:rPr>
        <w:t xml:space="preserve">Instituto </w:t>
      </w:r>
      <w:r w:rsidRPr="00EB34E0">
        <w:rPr>
          <w:szCs w:val="22"/>
          <w:lang w:val="es-ES_tradnl"/>
        </w:rPr>
        <w:t xml:space="preserve">Federal </w:t>
      </w:r>
      <w:r w:rsidR="009616DD" w:rsidRPr="00EB34E0">
        <w:rPr>
          <w:szCs w:val="22"/>
          <w:lang w:val="es-ES_tradnl"/>
        </w:rPr>
        <w:t xml:space="preserve">de Propiedad </w:t>
      </w:r>
      <w:r w:rsidRPr="00EB34E0">
        <w:rPr>
          <w:szCs w:val="22"/>
          <w:lang w:val="es-ES_tradnl"/>
        </w:rPr>
        <w:t xml:space="preserve">Industrial, </w:t>
      </w:r>
      <w:r w:rsidR="009616DD" w:rsidRPr="00EB34E0">
        <w:rPr>
          <w:szCs w:val="22"/>
          <w:lang w:val="es-ES_tradnl"/>
        </w:rPr>
        <w:t xml:space="preserve">Servicio </w:t>
      </w:r>
      <w:r w:rsidRPr="00EB34E0">
        <w:rPr>
          <w:szCs w:val="22"/>
          <w:lang w:val="es-ES_tradnl"/>
        </w:rPr>
        <w:t xml:space="preserve">Federal </w:t>
      </w:r>
      <w:r w:rsidR="009616DD" w:rsidRPr="00EB34E0">
        <w:rPr>
          <w:szCs w:val="22"/>
          <w:lang w:val="es-ES_tradnl"/>
        </w:rPr>
        <w:t xml:space="preserve">de la Propiedad </w:t>
      </w:r>
      <w:r w:rsidRPr="00EB34E0">
        <w:rPr>
          <w:szCs w:val="22"/>
          <w:lang w:val="es-ES_tradnl"/>
        </w:rPr>
        <w:t xml:space="preserve">Intelectual (ROSPATENT), </w:t>
      </w:r>
      <w:r w:rsidR="009616DD" w:rsidRPr="00EB34E0">
        <w:rPr>
          <w:szCs w:val="22"/>
          <w:lang w:val="es-ES_tradnl"/>
        </w:rPr>
        <w:t>(Federación de Rusia)</w:t>
      </w:r>
    </w:p>
    <w:p w14:paraId="37781C5D" w14:textId="06013D21" w:rsidR="00F5594A" w:rsidRPr="000A0AA7" w:rsidRDefault="003D608E" w:rsidP="00415B81">
      <w:pPr>
        <w:spacing w:after="240"/>
        <w:ind w:left="4500"/>
        <w:rPr>
          <w:szCs w:val="22"/>
        </w:rPr>
      </w:pPr>
      <w:r w:rsidRPr="000A0AA7">
        <w:rPr>
          <w:szCs w:val="22"/>
        </w:rPr>
        <w:t xml:space="preserve">Sr. Paul Oldham, director, </w:t>
      </w:r>
      <w:r w:rsidRPr="000A0AA7">
        <w:rPr>
          <w:i/>
          <w:szCs w:val="22"/>
        </w:rPr>
        <w:t>One World Analytics</w:t>
      </w:r>
      <w:r w:rsidRPr="000A0AA7">
        <w:rPr>
          <w:szCs w:val="22"/>
        </w:rPr>
        <w:t xml:space="preserve"> </w:t>
      </w:r>
      <w:r w:rsidR="001D6B01" w:rsidRPr="000A0AA7">
        <w:rPr>
          <w:szCs w:val="22"/>
        </w:rPr>
        <w:t>(</w:t>
      </w:r>
      <w:r w:rsidRPr="000A0AA7">
        <w:rPr>
          <w:szCs w:val="22"/>
        </w:rPr>
        <w:t>Reino Unido</w:t>
      </w:r>
      <w:r w:rsidR="001D6B01" w:rsidRPr="000A0AA7">
        <w:rPr>
          <w:szCs w:val="22"/>
        </w:rPr>
        <w:t>)</w:t>
      </w:r>
    </w:p>
    <w:p w14:paraId="763D6CBB" w14:textId="5247E65B" w:rsidR="00F5594A" w:rsidRPr="00EB34E0" w:rsidRDefault="003D608E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Sra. Sue Noe, </w:t>
      </w:r>
      <w:r w:rsidR="009616DD" w:rsidRPr="00EB34E0">
        <w:rPr>
          <w:szCs w:val="22"/>
          <w:lang w:val="es-ES_tradnl"/>
        </w:rPr>
        <w:t>jurista principal</w:t>
      </w:r>
      <w:r w:rsidRPr="00EB34E0">
        <w:rPr>
          <w:szCs w:val="22"/>
          <w:lang w:val="es-ES_tradnl"/>
        </w:rPr>
        <w:t xml:space="preserve">, </w:t>
      </w:r>
      <w:r w:rsidRPr="00EB34E0">
        <w:rPr>
          <w:i/>
          <w:szCs w:val="22"/>
          <w:lang w:val="es-ES_tradnl"/>
        </w:rPr>
        <w:t>Native American Rights Fund</w:t>
      </w:r>
      <w:r w:rsidRPr="00EB34E0">
        <w:rPr>
          <w:szCs w:val="22"/>
          <w:lang w:val="es-ES_tradnl"/>
        </w:rPr>
        <w:t xml:space="preserve"> (Estados Unidos de América)</w:t>
      </w:r>
    </w:p>
    <w:p w14:paraId="54438E58" w14:textId="2472BE09" w:rsidR="00F5594A" w:rsidRPr="00EB34E0" w:rsidRDefault="003D608E" w:rsidP="00415B81">
      <w:pPr>
        <w:spacing w:after="480"/>
        <w:ind w:left="2880"/>
        <w:rPr>
          <w:szCs w:val="22"/>
          <w:lang w:val="es-ES_tradnl"/>
        </w:rPr>
      </w:pPr>
      <w:r w:rsidRPr="00EB34E0">
        <w:rPr>
          <w:szCs w:val="22"/>
          <w:lang w:val="es-ES_tradnl"/>
        </w:rPr>
        <w:t>Debate</w:t>
      </w:r>
    </w:p>
    <w:p w14:paraId="7A0A1E08" w14:textId="24ADA225" w:rsidR="00F5594A" w:rsidRPr="00EB34E0" w:rsidRDefault="001D6B01" w:rsidP="00415B81">
      <w:pPr>
        <w:spacing w:after="240"/>
        <w:rPr>
          <w:szCs w:val="22"/>
          <w:u w:val="single"/>
          <w:lang w:val="es-ES_tradnl"/>
        </w:rPr>
      </w:pPr>
      <w:r w:rsidRPr="00EB34E0">
        <w:rPr>
          <w:szCs w:val="22"/>
          <w:u w:val="single"/>
          <w:lang w:val="es-ES_tradnl"/>
        </w:rPr>
        <w:t>Viernes, 22 de enero de 2021</w:t>
      </w:r>
    </w:p>
    <w:p w14:paraId="2B995476" w14:textId="041505C9" w:rsidR="00F5594A" w:rsidRPr="00EB34E0" w:rsidRDefault="001D6B01" w:rsidP="00415B81">
      <w:pPr>
        <w:ind w:left="2835" w:hanging="2835"/>
        <w:rPr>
          <w:b/>
          <w:szCs w:val="22"/>
          <w:lang w:val="es-ES_tradnl"/>
        </w:rPr>
      </w:pPr>
      <w:r w:rsidRPr="00EB34E0">
        <w:rPr>
          <w:szCs w:val="22"/>
          <w:lang w:val="es-ES_tradnl"/>
        </w:rPr>
        <w:t xml:space="preserve">12.00 – 14.20 </w:t>
      </w:r>
      <w:r w:rsidRPr="00EB34E0">
        <w:rPr>
          <w:szCs w:val="22"/>
          <w:lang w:val="es-ES_tradnl"/>
        </w:rPr>
        <w:tab/>
      </w:r>
      <w:r w:rsidRPr="00EB34E0">
        <w:rPr>
          <w:b/>
          <w:bCs/>
          <w:szCs w:val="22"/>
          <w:lang w:val="es-ES_tradnl"/>
        </w:rPr>
        <w:t>Tema 3: Propiedad intelectual y recursos genéticos: tecnologías nuevas y emergentes</w:t>
      </w:r>
    </w:p>
    <w:p w14:paraId="162FC071" w14:textId="76E18129" w:rsidR="00F5594A" w:rsidRPr="00EB34E0" w:rsidRDefault="001D6B01" w:rsidP="00415B81">
      <w:pPr>
        <w:spacing w:after="240"/>
        <w:ind w:left="2835"/>
        <w:rPr>
          <w:szCs w:val="22"/>
          <w:lang w:val="es-ES_tradnl"/>
        </w:rPr>
      </w:pPr>
      <w:r w:rsidRPr="00EB34E0">
        <w:rPr>
          <w:szCs w:val="22"/>
          <w:lang w:val="es-ES_tradnl"/>
        </w:rPr>
        <w:t>(Las tecnologías relacionadas con los recursos genéticos y los conocimientos tradicionales conexos evolucionan rápidamente.</w:t>
      </w:r>
      <w:r w:rsidR="00415B81" w:rsidRPr="00EB34E0">
        <w:rPr>
          <w:lang w:val="es-ES_tradnl"/>
        </w:rPr>
        <w:t xml:space="preserve"> </w:t>
      </w:r>
      <w:r w:rsidRPr="00EB34E0">
        <w:rPr>
          <w:lang w:val="es-ES_tradnl"/>
        </w:rPr>
        <w:t xml:space="preserve">Se ha invitado a los oradores con conocimientos técnicos y jurídicos adecuados y diversas perspectivas a </w:t>
      </w:r>
      <w:r w:rsidR="009616DD" w:rsidRPr="00EB34E0">
        <w:rPr>
          <w:lang w:val="es-ES_tradnl"/>
        </w:rPr>
        <w:t xml:space="preserve">que expliquen </w:t>
      </w:r>
      <w:r w:rsidRPr="00EB34E0">
        <w:rPr>
          <w:lang w:val="es-ES_tradnl"/>
        </w:rPr>
        <w:t xml:space="preserve">algunas de esas tecnologías nuevas y emergentes, y </w:t>
      </w:r>
      <w:r w:rsidR="009616DD" w:rsidRPr="00EB34E0">
        <w:rPr>
          <w:lang w:val="es-ES_tradnl"/>
        </w:rPr>
        <w:t>a que reflexionen</w:t>
      </w:r>
      <w:r w:rsidRPr="00EB34E0">
        <w:rPr>
          <w:lang w:val="es-ES_tradnl"/>
        </w:rPr>
        <w:t xml:space="preserve"> sobre la manera en que las repercusiones de dichas tecnologías pueden guardar relación con las negociaciones en curso en el Comité </w:t>
      </w:r>
      <w:r w:rsidRPr="00EB34E0">
        <w:rPr>
          <w:lang w:val="es-ES_tradnl"/>
        </w:rPr>
        <w:lastRenderedPageBreak/>
        <w:t>Intergubernamental de la OMPI sobre Propiedad Intelectual y Recursos Genéticos, Conocimientos Tradicionales y Folclore (CIG de la OMPI)).</w:t>
      </w:r>
    </w:p>
    <w:p w14:paraId="36A9D63A" w14:textId="09F092E0" w:rsidR="00F5594A" w:rsidRPr="00EB34E0" w:rsidRDefault="001D6B01" w:rsidP="00415B81">
      <w:pPr>
        <w:spacing w:after="240"/>
        <w:ind w:left="4536" w:hanging="1701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Moderadora: </w:t>
      </w:r>
      <w:r w:rsidR="003F2DE5" w:rsidRPr="00EB34E0">
        <w:rPr>
          <w:szCs w:val="22"/>
          <w:lang w:val="es-ES_tradnl"/>
        </w:rPr>
        <w:tab/>
      </w:r>
      <w:r w:rsidRPr="00EB34E0">
        <w:rPr>
          <w:szCs w:val="22"/>
          <w:lang w:val="es-ES_tradnl"/>
        </w:rPr>
        <w:t xml:space="preserve">Sra. Margo Bagley, titular de la cátedra de Derecho Griggs Candler, Facultad de Derecho de la Universidad Emory </w:t>
      </w:r>
      <w:r w:rsidR="003C61AD" w:rsidRPr="00EB34E0">
        <w:rPr>
          <w:szCs w:val="22"/>
          <w:lang w:val="es-ES_tradnl"/>
        </w:rPr>
        <w:t>(</w:t>
      </w:r>
      <w:r w:rsidRPr="00EB34E0">
        <w:rPr>
          <w:szCs w:val="22"/>
          <w:lang w:val="es-ES_tradnl"/>
        </w:rPr>
        <w:t>Estados Unidos de América</w:t>
      </w:r>
      <w:r w:rsidR="003C61AD" w:rsidRPr="00EB34E0">
        <w:rPr>
          <w:szCs w:val="22"/>
          <w:lang w:val="es-ES_tradnl"/>
        </w:rPr>
        <w:t>)</w:t>
      </w:r>
    </w:p>
    <w:p w14:paraId="3B6EC78F" w14:textId="6EF439DA" w:rsidR="00F5594A" w:rsidRPr="00EB34E0" w:rsidRDefault="001D6B01" w:rsidP="00415B81">
      <w:pPr>
        <w:spacing w:after="240"/>
        <w:ind w:left="4536" w:hanging="1701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Oradores: </w:t>
      </w:r>
      <w:r w:rsidR="003F2DE5" w:rsidRPr="00EB34E0">
        <w:rPr>
          <w:szCs w:val="22"/>
          <w:lang w:val="es-ES_tradnl"/>
        </w:rPr>
        <w:tab/>
      </w:r>
      <w:r w:rsidR="009616DD" w:rsidRPr="00EB34E0">
        <w:rPr>
          <w:szCs w:val="22"/>
          <w:lang w:val="es-ES_tradnl"/>
        </w:rPr>
        <w:t xml:space="preserve">Sr. </w:t>
      </w:r>
      <w:r w:rsidRPr="00EB34E0">
        <w:rPr>
          <w:szCs w:val="22"/>
          <w:lang w:val="es-ES_tradnl"/>
        </w:rPr>
        <w:t xml:space="preserve">Marcel Jaspars, </w:t>
      </w:r>
      <w:r w:rsidR="009616DD" w:rsidRPr="00EB34E0">
        <w:rPr>
          <w:szCs w:val="22"/>
          <w:lang w:val="es-ES_tradnl"/>
        </w:rPr>
        <w:t xml:space="preserve">profesor del </w:t>
      </w:r>
      <w:r w:rsidRPr="00EB34E0">
        <w:rPr>
          <w:szCs w:val="22"/>
          <w:lang w:val="es-ES_tradnl"/>
        </w:rPr>
        <w:t>Marine Biodiscovery Centre, Departamento de Química, Universidad de Aberdeen (Reino Unido)</w:t>
      </w:r>
    </w:p>
    <w:p w14:paraId="5765A0FE" w14:textId="19C1C78E" w:rsidR="003F2DE5" w:rsidRPr="00EB34E0" w:rsidRDefault="009616DD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>Sra</w:t>
      </w:r>
      <w:r w:rsidR="003F2DE5" w:rsidRPr="00EB34E0">
        <w:rPr>
          <w:szCs w:val="22"/>
          <w:lang w:val="es-ES_tradnl"/>
        </w:rPr>
        <w:t xml:space="preserve">. Lactitia Tshitwamulomoni, </w:t>
      </w:r>
      <w:r w:rsidR="00D26348" w:rsidRPr="00EB34E0">
        <w:rPr>
          <w:szCs w:val="22"/>
          <w:lang w:val="es-ES_tradnl"/>
        </w:rPr>
        <w:t xml:space="preserve">copresidenta del Grupo </w:t>
      </w:r>
      <w:r w:rsidR="00D26348" w:rsidRPr="00EB34E0">
        <w:rPr>
          <w:i/>
          <w:iCs/>
          <w:szCs w:val="22"/>
          <w:lang w:val="es-ES_tradnl"/>
        </w:rPr>
        <w:t>ad hoc</w:t>
      </w:r>
      <w:r w:rsidR="00D26348" w:rsidRPr="00EB34E0">
        <w:rPr>
          <w:szCs w:val="22"/>
          <w:lang w:val="es-ES_tradnl"/>
        </w:rPr>
        <w:t xml:space="preserve"> de Especialistas Técnicos </w:t>
      </w:r>
      <w:r w:rsidR="00E22238" w:rsidRPr="00EB34E0">
        <w:rPr>
          <w:szCs w:val="22"/>
          <w:lang w:val="es-ES_tradnl"/>
        </w:rPr>
        <w:t xml:space="preserve">en Información Digital sobre Secuencias de Recursos Genéticos </w:t>
      </w:r>
      <w:r w:rsidR="003F2DE5" w:rsidRPr="00EB34E0">
        <w:rPr>
          <w:szCs w:val="22"/>
          <w:lang w:val="es-ES_tradnl"/>
        </w:rPr>
        <w:t xml:space="preserve">/ </w:t>
      </w:r>
      <w:r w:rsidR="00E22238" w:rsidRPr="00EB34E0">
        <w:rPr>
          <w:szCs w:val="22"/>
          <w:lang w:val="es-ES_tradnl"/>
        </w:rPr>
        <w:t>d</w:t>
      </w:r>
      <w:r w:rsidR="003F2DE5" w:rsidRPr="00EB34E0">
        <w:rPr>
          <w:szCs w:val="22"/>
          <w:lang w:val="es-ES_tradnl"/>
        </w:rPr>
        <w:t>irector</w:t>
      </w:r>
      <w:r w:rsidR="00E22238" w:rsidRPr="00EB34E0">
        <w:rPr>
          <w:szCs w:val="22"/>
          <w:lang w:val="es-ES_tradnl"/>
        </w:rPr>
        <w:t>a adjunta</w:t>
      </w:r>
      <w:r w:rsidR="003F2DE5" w:rsidRPr="00EB34E0">
        <w:rPr>
          <w:szCs w:val="22"/>
          <w:lang w:val="es-ES_tradnl"/>
        </w:rPr>
        <w:t>, Depart</w:t>
      </w:r>
      <w:r w:rsidR="00E22238" w:rsidRPr="00EB34E0">
        <w:rPr>
          <w:szCs w:val="22"/>
          <w:lang w:val="es-ES_tradnl"/>
        </w:rPr>
        <w:t>a</w:t>
      </w:r>
      <w:r w:rsidR="003F2DE5" w:rsidRPr="00EB34E0">
        <w:rPr>
          <w:szCs w:val="22"/>
          <w:lang w:val="es-ES_tradnl"/>
        </w:rPr>
        <w:t>ment</w:t>
      </w:r>
      <w:r w:rsidR="00E22238" w:rsidRPr="00EB34E0">
        <w:rPr>
          <w:szCs w:val="22"/>
          <w:lang w:val="es-ES_tradnl"/>
        </w:rPr>
        <w:t>o de Medio Ambiente, Silvicultura y Pesca (Sudáfrica)</w:t>
      </w:r>
    </w:p>
    <w:p w14:paraId="050E342D" w14:textId="416D7F82" w:rsidR="00F5594A" w:rsidRPr="00EB34E0" w:rsidRDefault="001D6B01" w:rsidP="00415B81">
      <w:pPr>
        <w:spacing w:after="240"/>
        <w:ind w:left="4500"/>
        <w:rPr>
          <w:szCs w:val="22"/>
          <w:lang w:val="es-ES_tradnl"/>
        </w:rPr>
      </w:pPr>
      <w:r w:rsidRPr="00EB34E0">
        <w:rPr>
          <w:szCs w:val="22"/>
          <w:lang w:val="es-ES_tradnl"/>
        </w:rPr>
        <w:t>Sr. Manuel Ruiz Muller, asesor principal e investigador, Sociedad Peruana de Derecho Ambiental (Perú)</w:t>
      </w:r>
    </w:p>
    <w:p w14:paraId="70DC54CA" w14:textId="7D0DCE5B" w:rsidR="00F5594A" w:rsidRPr="00EB34E0" w:rsidRDefault="001D6B01" w:rsidP="00415B81">
      <w:pPr>
        <w:spacing w:after="480"/>
        <w:ind w:left="2880"/>
        <w:rPr>
          <w:szCs w:val="22"/>
          <w:lang w:val="es-ES_tradnl"/>
        </w:rPr>
      </w:pPr>
      <w:r w:rsidRPr="00EB34E0">
        <w:rPr>
          <w:szCs w:val="22"/>
          <w:lang w:val="es-ES_tradnl"/>
        </w:rPr>
        <w:t>Debate</w:t>
      </w:r>
    </w:p>
    <w:p w14:paraId="39648BD9" w14:textId="4FB42060" w:rsidR="00F5594A" w:rsidRPr="00EB34E0" w:rsidRDefault="00415B81" w:rsidP="00415B81">
      <w:pPr>
        <w:spacing w:after="240"/>
        <w:ind w:left="2835" w:hanging="2835"/>
        <w:rPr>
          <w:b/>
          <w:szCs w:val="22"/>
          <w:lang w:val="es-ES_tradnl"/>
        </w:rPr>
      </w:pPr>
      <w:r w:rsidRPr="00EB34E0">
        <w:rPr>
          <w:szCs w:val="22"/>
          <w:lang w:val="es-ES_tradnl"/>
        </w:rPr>
        <w:t>14.20 –14.30:</w:t>
      </w:r>
      <w:r w:rsidRPr="00EB34E0">
        <w:rPr>
          <w:szCs w:val="22"/>
          <w:lang w:val="es-ES_tradnl"/>
        </w:rPr>
        <w:tab/>
      </w:r>
      <w:r w:rsidR="001D6B01" w:rsidRPr="00EB34E0">
        <w:rPr>
          <w:b/>
          <w:bCs/>
          <w:szCs w:val="22"/>
          <w:lang w:val="es-ES_tradnl"/>
        </w:rPr>
        <w:t>Observaciones</w:t>
      </w:r>
      <w:r w:rsidR="001D6B01" w:rsidRPr="00EB34E0">
        <w:rPr>
          <w:b/>
          <w:szCs w:val="22"/>
          <w:lang w:val="es-ES_tradnl"/>
        </w:rPr>
        <w:t xml:space="preserve"> finales</w:t>
      </w:r>
    </w:p>
    <w:p w14:paraId="254822E4" w14:textId="09EBAD07" w:rsidR="00F5594A" w:rsidRPr="00EB34E0" w:rsidRDefault="001D6B01" w:rsidP="00415B81">
      <w:pPr>
        <w:spacing w:after="600"/>
        <w:ind w:left="2835"/>
        <w:rPr>
          <w:szCs w:val="22"/>
          <w:lang w:val="es-ES_tradnl"/>
        </w:rPr>
      </w:pPr>
      <w:r w:rsidRPr="00EB34E0">
        <w:rPr>
          <w:szCs w:val="22"/>
          <w:lang w:val="es-ES_tradnl"/>
        </w:rPr>
        <w:t xml:space="preserve">Sr. </w:t>
      </w:r>
      <w:r w:rsidRPr="00EB34E0">
        <w:rPr>
          <w:lang w:val="es-ES_tradnl"/>
        </w:rPr>
        <w:t>Wend</w:t>
      </w:r>
      <w:r w:rsidRPr="00EB34E0">
        <w:rPr>
          <w:szCs w:val="22"/>
          <w:lang w:val="es-ES_tradnl"/>
        </w:rPr>
        <w:t xml:space="preserve"> Wendland, director de la División de Conocimientos Tradicionales de la </w:t>
      </w:r>
      <w:r w:rsidR="00D216B7" w:rsidRPr="00EB34E0">
        <w:rPr>
          <w:szCs w:val="22"/>
          <w:lang w:val="es-ES_tradnl"/>
        </w:rPr>
        <w:t>OMPI</w:t>
      </w:r>
    </w:p>
    <w:p w14:paraId="11D59160" w14:textId="5AC47A6E" w:rsidR="00361597" w:rsidRPr="00EB34E0" w:rsidRDefault="001D6B01" w:rsidP="007B2A23">
      <w:pPr>
        <w:ind w:left="5610"/>
        <w:rPr>
          <w:lang w:val="es-ES_tradnl"/>
        </w:rPr>
      </w:pPr>
      <w:r w:rsidRPr="00EB34E0">
        <w:rPr>
          <w:lang w:val="es-ES_tradnl"/>
        </w:rPr>
        <w:t>[Fin del documento]</w:t>
      </w:r>
    </w:p>
    <w:sectPr w:rsidR="00361597" w:rsidRPr="00EB34E0" w:rsidSect="002D6D7F">
      <w:headerReference w:type="even" r:id="rId10"/>
      <w:headerReference w:type="default" r:id="rId11"/>
      <w:pgSz w:w="11907" w:h="16840" w:code="9"/>
      <w:pgMar w:top="567" w:right="92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5D5B" w14:textId="77777777" w:rsidR="00032379" w:rsidRDefault="00032379">
      <w:r>
        <w:separator/>
      </w:r>
    </w:p>
  </w:endnote>
  <w:endnote w:type="continuationSeparator" w:id="0">
    <w:p w14:paraId="6E11B679" w14:textId="77777777" w:rsidR="00032379" w:rsidRDefault="00032379">
      <w:r>
        <w:continuationSeparator/>
      </w:r>
    </w:p>
  </w:endnote>
  <w:endnote w:type="continuationNotice" w:id="1">
    <w:p w14:paraId="5CFC3EEB" w14:textId="77777777" w:rsidR="00032379" w:rsidRDefault="00032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95318" w14:textId="77777777" w:rsidR="00032379" w:rsidRDefault="00032379">
      <w:r>
        <w:separator/>
      </w:r>
    </w:p>
  </w:footnote>
  <w:footnote w:type="continuationSeparator" w:id="0">
    <w:p w14:paraId="7CA87738" w14:textId="77777777" w:rsidR="00032379" w:rsidRDefault="00032379">
      <w:r>
        <w:continuationSeparator/>
      </w:r>
    </w:p>
  </w:footnote>
  <w:footnote w:type="continuationNotice" w:id="1">
    <w:p w14:paraId="29A89B1F" w14:textId="77777777" w:rsidR="00032379" w:rsidRDefault="00032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663B" w14:textId="50ED9505" w:rsidR="002D6D7F" w:rsidRPr="00D2067D" w:rsidRDefault="002D6D7F" w:rsidP="002D6D7F">
    <w:pPr>
      <w:jc w:val="right"/>
    </w:pPr>
    <w:r w:rsidRPr="00D2067D">
      <w:t>WIPO/IPTK/GE/</w:t>
    </w:r>
    <w:r w:rsidR="00B37DA7" w:rsidRPr="00D2067D">
      <w:t>21</w:t>
    </w:r>
    <w:r w:rsidR="00415B81">
      <w:t>/</w:t>
    </w:r>
    <w:r w:rsidR="00D2067D">
      <w:t>1</w:t>
    </w:r>
  </w:p>
  <w:p w14:paraId="7629C364" w14:textId="618C85B5" w:rsidR="002D6D7F" w:rsidRPr="00D2067D" w:rsidRDefault="004342F1" w:rsidP="002D6D7F">
    <w:pPr>
      <w:jc w:val="right"/>
    </w:pPr>
    <w:r>
      <w:t>página</w:t>
    </w:r>
    <w:r w:rsidR="002D6D7F" w:rsidRPr="00D2067D">
      <w:t xml:space="preserve"> </w:t>
    </w:r>
    <w:r w:rsidR="002D6D7F">
      <w:fldChar w:fldCharType="begin"/>
    </w:r>
    <w:r w:rsidR="002D6D7F" w:rsidRPr="00D2067D">
      <w:instrText xml:space="preserve"> PAGE  \* MERGEFORMAT </w:instrText>
    </w:r>
    <w:r w:rsidR="002D6D7F">
      <w:fldChar w:fldCharType="separate"/>
    </w:r>
    <w:r w:rsidR="00236DB9">
      <w:rPr>
        <w:noProof/>
      </w:rPr>
      <w:t>2</w:t>
    </w:r>
    <w:r w:rsidR="002D6D7F">
      <w:rPr>
        <w:noProof/>
      </w:rPr>
      <w:fldChar w:fldCharType="end"/>
    </w:r>
  </w:p>
  <w:p w14:paraId="3B39CAFD" w14:textId="77777777" w:rsidR="002D6D7F" w:rsidRPr="00D2067D" w:rsidRDefault="002D6D7F" w:rsidP="002D6D7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ED665" w14:textId="22E54DE8" w:rsidR="00B37DA7" w:rsidRPr="000A0AA7" w:rsidRDefault="000A0AA7" w:rsidP="001D6B01">
    <w:pPr>
      <w:jc w:val="right"/>
      <w:rPr>
        <w:lang w:val="es-419"/>
      </w:rPr>
    </w:pPr>
    <w:r>
      <w:rPr>
        <w:lang w:val="es-ES_tradnl"/>
      </w:rPr>
      <w:t>WIPO/IPTK/GE/21/</w:t>
    </w:r>
    <w:r w:rsidR="001D6B01" w:rsidRPr="00323ED5">
      <w:rPr>
        <w:lang w:val="es-ES_tradnl"/>
      </w:rPr>
      <w:t>1</w:t>
    </w:r>
  </w:p>
  <w:p w14:paraId="57F0AE56" w14:textId="28044199" w:rsidR="00361597" w:rsidRPr="000A0AA7" w:rsidRDefault="001D6B01" w:rsidP="001D6B01">
    <w:pPr>
      <w:jc w:val="right"/>
      <w:rPr>
        <w:lang w:val="es-419"/>
      </w:rPr>
    </w:pPr>
    <w:r w:rsidRPr="00323ED5">
      <w:rPr>
        <w:lang w:val="es-ES_tradnl"/>
      </w:rPr>
      <w:t>página</w:t>
    </w:r>
    <w:r w:rsidR="00361597" w:rsidRPr="000A0AA7">
      <w:rPr>
        <w:lang w:val="es-419"/>
      </w:rPr>
      <w:t xml:space="preserve"> </w:t>
    </w:r>
    <w:r w:rsidR="00E561F5">
      <w:fldChar w:fldCharType="begin"/>
    </w:r>
    <w:r w:rsidR="00E561F5" w:rsidRPr="000A0AA7">
      <w:rPr>
        <w:lang w:val="es-419"/>
      </w:rPr>
      <w:instrText xml:space="preserve"> PAGE  \* MERGEFORMAT </w:instrText>
    </w:r>
    <w:r w:rsidR="00E561F5">
      <w:fldChar w:fldCharType="separate"/>
    </w:r>
    <w:r w:rsidR="00236DB9">
      <w:rPr>
        <w:noProof/>
        <w:lang w:val="es-419"/>
      </w:rPr>
      <w:t>3</w:t>
    </w:r>
    <w:r w:rsidR="00E561F5">
      <w:rPr>
        <w:noProof/>
      </w:rPr>
      <w:fldChar w:fldCharType="end"/>
    </w:r>
  </w:p>
  <w:p w14:paraId="475D0D88" w14:textId="77777777" w:rsidR="00361597" w:rsidRPr="000A0AA7" w:rsidRDefault="00361597" w:rsidP="00A3645C">
    <w:pPr>
      <w:jc w:val="right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548"/>
    <w:multiLevelType w:val="hybridMultilevel"/>
    <w:tmpl w:val="65AAB98C"/>
    <w:lvl w:ilvl="0" w:tplc="44A82D98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xUPOV LDTERM|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4A2604"/>
    <w:rsid w:val="00000F82"/>
    <w:rsid w:val="00000FB5"/>
    <w:rsid w:val="00001A7F"/>
    <w:rsid w:val="00001F6A"/>
    <w:rsid w:val="0000227F"/>
    <w:rsid w:val="00003D46"/>
    <w:rsid w:val="00004C71"/>
    <w:rsid w:val="00005044"/>
    <w:rsid w:val="000050EF"/>
    <w:rsid w:val="00026184"/>
    <w:rsid w:val="00027052"/>
    <w:rsid w:val="00032379"/>
    <w:rsid w:val="00033AC1"/>
    <w:rsid w:val="00035883"/>
    <w:rsid w:val="00037CB5"/>
    <w:rsid w:val="0004287D"/>
    <w:rsid w:val="0004324F"/>
    <w:rsid w:val="00046A5A"/>
    <w:rsid w:val="00050BB0"/>
    <w:rsid w:val="00054FAD"/>
    <w:rsid w:val="00062FD8"/>
    <w:rsid w:val="0006398E"/>
    <w:rsid w:val="00063B1E"/>
    <w:rsid w:val="00064FAD"/>
    <w:rsid w:val="000650A2"/>
    <w:rsid w:val="00065F12"/>
    <w:rsid w:val="00067A3A"/>
    <w:rsid w:val="000725BF"/>
    <w:rsid w:val="00073AF7"/>
    <w:rsid w:val="000775A8"/>
    <w:rsid w:val="00080D74"/>
    <w:rsid w:val="00085094"/>
    <w:rsid w:val="000879DE"/>
    <w:rsid w:val="000938B7"/>
    <w:rsid w:val="00093923"/>
    <w:rsid w:val="000939E0"/>
    <w:rsid w:val="00097034"/>
    <w:rsid w:val="000973BC"/>
    <w:rsid w:val="000A0AA7"/>
    <w:rsid w:val="000A3BAC"/>
    <w:rsid w:val="000A46A9"/>
    <w:rsid w:val="000A4CCE"/>
    <w:rsid w:val="000A5698"/>
    <w:rsid w:val="000B01AB"/>
    <w:rsid w:val="000B2EDB"/>
    <w:rsid w:val="000C06D4"/>
    <w:rsid w:val="000C3D30"/>
    <w:rsid w:val="000E0529"/>
    <w:rsid w:val="000E170D"/>
    <w:rsid w:val="000E76D8"/>
    <w:rsid w:val="000E7D85"/>
    <w:rsid w:val="000F2249"/>
    <w:rsid w:val="000F2ED2"/>
    <w:rsid w:val="0010079F"/>
    <w:rsid w:val="0010166A"/>
    <w:rsid w:val="00103E18"/>
    <w:rsid w:val="00104622"/>
    <w:rsid w:val="001051D0"/>
    <w:rsid w:val="0010561B"/>
    <w:rsid w:val="00106249"/>
    <w:rsid w:val="00106DFC"/>
    <w:rsid w:val="001135A6"/>
    <w:rsid w:val="00117286"/>
    <w:rsid w:val="001174A0"/>
    <w:rsid w:val="00120AEC"/>
    <w:rsid w:val="001211CA"/>
    <w:rsid w:val="0012459E"/>
    <w:rsid w:val="001252F3"/>
    <w:rsid w:val="0013309B"/>
    <w:rsid w:val="001333AA"/>
    <w:rsid w:val="00134F67"/>
    <w:rsid w:val="00144B0A"/>
    <w:rsid w:val="0015448A"/>
    <w:rsid w:val="00154635"/>
    <w:rsid w:val="001659EE"/>
    <w:rsid w:val="001703DE"/>
    <w:rsid w:val="001705F2"/>
    <w:rsid w:val="001732CF"/>
    <w:rsid w:val="0017351A"/>
    <w:rsid w:val="00173E56"/>
    <w:rsid w:val="00173E85"/>
    <w:rsid w:val="001740ED"/>
    <w:rsid w:val="00180FF4"/>
    <w:rsid w:val="001811FD"/>
    <w:rsid w:val="001832A6"/>
    <w:rsid w:val="001856CA"/>
    <w:rsid w:val="001907ED"/>
    <w:rsid w:val="001955DC"/>
    <w:rsid w:val="00196DC4"/>
    <w:rsid w:val="001970C3"/>
    <w:rsid w:val="001A098A"/>
    <w:rsid w:val="001A0C72"/>
    <w:rsid w:val="001A1C64"/>
    <w:rsid w:val="001A466F"/>
    <w:rsid w:val="001C090E"/>
    <w:rsid w:val="001D6B01"/>
    <w:rsid w:val="001D7430"/>
    <w:rsid w:val="001E019C"/>
    <w:rsid w:val="001E374C"/>
    <w:rsid w:val="001E3E5E"/>
    <w:rsid w:val="001E672F"/>
    <w:rsid w:val="001F1297"/>
    <w:rsid w:val="001F1EA3"/>
    <w:rsid w:val="001F472B"/>
    <w:rsid w:val="001F49E2"/>
    <w:rsid w:val="001F5751"/>
    <w:rsid w:val="001F57D3"/>
    <w:rsid w:val="00201DDB"/>
    <w:rsid w:val="002022B7"/>
    <w:rsid w:val="002026B8"/>
    <w:rsid w:val="00202CBB"/>
    <w:rsid w:val="002119AD"/>
    <w:rsid w:val="0021536A"/>
    <w:rsid w:val="00221F14"/>
    <w:rsid w:val="002245E3"/>
    <w:rsid w:val="00233018"/>
    <w:rsid w:val="00233795"/>
    <w:rsid w:val="002339E9"/>
    <w:rsid w:val="002346C9"/>
    <w:rsid w:val="002363D0"/>
    <w:rsid w:val="00236DB9"/>
    <w:rsid w:val="00237122"/>
    <w:rsid w:val="0024303E"/>
    <w:rsid w:val="0024327E"/>
    <w:rsid w:val="00245189"/>
    <w:rsid w:val="0024558F"/>
    <w:rsid w:val="0024622D"/>
    <w:rsid w:val="00247F90"/>
    <w:rsid w:val="0026094F"/>
    <w:rsid w:val="002620E0"/>
    <w:rsid w:val="002621F4"/>
    <w:rsid w:val="002622FE"/>
    <w:rsid w:val="00267AF8"/>
    <w:rsid w:val="00271DDE"/>
    <w:rsid w:val="00277882"/>
    <w:rsid w:val="002809BF"/>
    <w:rsid w:val="002817A6"/>
    <w:rsid w:val="002844C9"/>
    <w:rsid w:val="002920C2"/>
    <w:rsid w:val="002A35B2"/>
    <w:rsid w:val="002A5B47"/>
    <w:rsid w:val="002A6631"/>
    <w:rsid w:val="002B155F"/>
    <w:rsid w:val="002C5502"/>
    <w:rsid w:val="002C5D64"/>
    <w:rsid w:val="002D2626"/>
    <w:rsid w:val="002D3187"/>
    <w:rsid w:val="002D43CD"/>
    <w:rsid w:val="002D5DD6"/>
    <w:rsid w:val="002D6D7F"/>
    <w:rsid w:val="002E03CC"/>
    <w:rsid w:val="002E1261"/>
    <w:rsid w:val="002E3E57"/>
    <w:rsid w:val="002E4C38"/>
    <w:rsid w:val="002E597E"/>
    <w:rsid w:val="002F6DE4"/>
    <w:rsid w:val="002F7954"/>
    <w:rsid w:val="002F7D8B"/>
    <w:rsid w:val="00300B60"/>
    <w:rsid w:val="003041B2"/>
    <w:rsid w:val="0030482D"/>
    <w:rsid w:val="00311155"/>
    <w:rsid w:val="00311EEB"/>
    <w:rsid w:val="0031462F"/>
    <w:rsid w:val="00316DE5"/>
    <w:rsid w:val="00317166"/>
    <w:rsid w:val="00320FF4"/>
    <w:rsid w:val="00323ED5"/>
    <w:rsid w:val="00324931"/>
    <w:rsid w:val="003275C6"/>
    <w:rsid w:val="00331B1B"/>
    <w:rsid w:val="00334344"/>
    <w:rsid w:val="00340DD7"/>
    <w:rsid w:val="0034745E"/>
    <w:rsid w:val="00352D55"/>
    <w:rsid w:val="00353883"/>
    <w:rsid w:val="00353970"/>
    <w:rsid w:val="00355B37"/>
    <w:rsid w:val="00360AA1"/>
    <w:rsid w:val="00361597"/>
    <w:rsid w:val="00365267"/>
    <w:rsid w:val="003665D0"/>
    <w:rsid w:val="003677BB"/>
    <w:rsid w:val="00371067"/>
    <w:rsid w:val="003845C1"/>
    <w:rsid w:val="003854BD"/>
    <w:rsid w:val="00385E69"/>
    <w:rsid w:val="0039230F"/>
    <w:rsid w:val="00393CAC"/>
    <w:rsid w:val="00393F77"/>
    <w:rsid w:val="003955D0"/>
    <w:rsid w:val="003A0046"/>
    <w:rsid w:val="003A6F72"/>
    <w:rsid w:val="003B1CAB"/>
    <w:rsid w:val="003B2289"/>
    <w:rsid w:val="003B7B9B"/>
    <w:rsid w:val="003C04CB"/>
    <w:rsid w:val="003C31C0"/>
    <w:rsid w:val="003C4BBD"/>
    <w:rsid w:val="003C4D99"/>
    <w:rsid w:val="003C554B"/>
    <w:rsid w:val="003C61AD"/>
    <w:rsid w:val="003D00F2"/>
    <w:rsid w:val="003D0B21"/>
    <w:rsid w:val="003D1977"/>
    <w:rsid w:val="003D1ED0"/>
    <w:rsid w:val="003D608E"/>
    <w:rsid w:val="003E0871"/>
    <w:rsid w:val="003E5E1A"/>
    <w:rsid w:val="003F078D"/>
    <w:rsid w:val="003F0C41"/>
    <w:rsid w:val="003F2DE5"/>
    <w:rsid w:val="003F2ED2"/>
    <w:rsid w:val="003F6152"/>
    <w:rsid w:val="003F6CC7"/>
    <w:rsid w:val="00401FC8"/>
    <w:rsid w:val="00402625"/>
    <w:rsid w:val="00403FCD"/>
    <w:rsid w:val="004101EE"/>
    <w:rsid w:val="004156FF"/>
    <w:rsid w:val="00415B81"/>
    <w:rsid w:val="004170D4"/>
    <w:rsid w:val="004177A2"/>
    <w:rsid w:val="004208CC"/>
    <w:rsid w:val="004211BC"/>
    <w:rsid w:val="0042225F"/>
    <w:rsid w:val="00423886"/>
    <w:rsid w:val="00423FE9"/>
    <w:rsid w:val="004338C6"/>
    <w:rsid w:val="004342F1"/>
    <w:rsid w:val="0043689F"/>
    <w:rsid w:val="00442728"/>
    <w:rsid w:val="004456A2"/>
    <w:rsid w:val="00445A6D"/>
    <w:rsid w:val="00445EAD"/>
    <w:rsid w:val="004472A7"/>
    <w:rsid w:val="00450960"/>
    <w:rsid w:val="00450B9B"/>
    <w:rsid w:val="004526E1"/>
    <w:rsid w:val="00454B17"/>
    <w:rsid w:val="00457B3D"/>
    <w:rsid w:val="00462722"/>
    <w:rsid w:val="00463B4B"/>
    <w:rsid w:val="00463E9F"/>
    <w:rsid w:val="00463EB9"/>
    <w:rsid w:val="0046484D"/>
    <w:rsid w:val="004702CE"/>
    <w:rsid w:val="00471F0A"/>
    <w:rsid w:val="00473C32"/>
    <w:rsid w:val="00474E61"/>
    <w:rsid w:val="004774E4"/>
    <w:rsid w:val="004818FB"/>
    <w:rsid w:val="00485CE1"/>
    <w:rsid w:val="00490A20"/>
    <w:rsid w:val="00491092"/>
    <w:rsid w:val="00491459"/>
    <w:rsid w:val="00493A7C"/>
    <w:rsid w:val="004A2604"/>
    <w:rsid w:val="004B2B07"/>
    <w:rsid w:val="004B45AC"/>
    <w:rsid w:val="004B4DA6"/>
    <w:rsid w:val="004B516E"/>
    <w:rsid w:val="004B580B"/>
    <w:rsid w:val="004C0342"/>
    <w:rsid w:val="004C08C3"/>
    <w:rsid w:val="004C6AF8"/>
    <w:rsid w:val="004C6B22"/>
    <w:rsid w:val="004C6D0A"/>
    <w:rsid w:val="004D5351"/>
    <w:rsid w:val="004E0F5A"/>
    <w:rsid w:val="004E1F7B"/>
    <w:rsid w:val="004E52AB"/>
    <w:rsid w:val="004F0260"/>
    <w:rsid w:val="004F2059"/>
    <w:rsid w:val="004F20D1"/>
    <w:rsid w:val="004F3BBF"/>
    <w:rsid w:val="004F4D9B"/>
    <w:rsid w:val="004F5076"/>
    <w:rsid w:val="004F5567"/>
    <w:rsid w:val="005013DE"/>
    <w:rsid w:val="005027E5"/>
    <w:rsid w:val="00502D4D"/>
    <w:rsid w:val="00514C7A"/>
    <w:rsid w:val="00523A13"/>
    <w:rsid w:val="00523B75"/>
    <w:rsid w:val="00531598"/>
    <w:rsid w:val="0053307C"/>
    <w:rsid w:val="00533320"/>
    <w:rsid w:val="00535CD5"/>
    <w:rsid w:val="0054355B"/>
    <w:rsid w:val="00543DA9"/>
    <w:rsid w:val="00556B34"/>
    <w:rsid w:val="005636B0"/>
    <w:rsid w:val="00564CFD"/>
    <w:rsid w:val="0056762E"/>
    <w:rsid w:val="005728B6"/>
    <w:rsid w:val="00572CD9"/>
    <w:rsid w:val="0057539F"/>
    <w:rsid w:val="005757F4"/>
    <w:rsid w:val="005763F2"/>
    <w:rsid w:val="0057717F"/>
    <w:rsid w:val="0058222C"/>
    <w:rsid w:val="005836FF"/>
    <w:rsid w:val="00592372"/>
    <w:rsid w:val="005931AF"/>
    <w:rsid w:val="00595DB8"/>
    <w:rsid w:val="00597DD1"/>
    <w:rsid w:val="005A2188"/>
    <w:rsid w:val="005A3977"/>
    <w:rsid w:val="005A48D8"/>
    <w:rsid w:val="005A6B8C"/>
    <w:rsid w:val="005B0714"/>
    <w:rsid w:val="005B0D53"/>
    <w:rsid w:val="005B3563"/>
    <w:rsid w:val="005B385D"/>
    <w:rsid w:val="005B4FAD"/>
    <w:rsid w:val="005B6D15"/>
    <w:rsid w:val="005C0EF1"/>
    <w:rsid w:val="005C7BB3"/>
    <w:rsid w:val="005D157F"/>
    <w:rsid w:val="005D2333"/>
    <w:rsid w:val="005D3EB8"/>
    <w:rsid w:val="005D77AF"/>
    <w:rsid w:val="005E34AE"/>
    <w:rsid w:val="005E4408"/>
    <w:rsid w:val="005E4B4D"/>
    <w:rsid w:val="005E7812"/>
    <w:rsid w:val="005F5A6B"/>
    <w:rsid w:val="00605827"/>
    <w:rsid w:val="0060739B"/>
    <w:rsid w:val="00623CFA"/>
    <w:rsid w:val="006241A2"/>
    <w:rsid w:val="00624828"/>
    <w:rsid w:val="00624A82"/>
    <w:rsid w:val="00627785"/>
    <w:rsid w:val="006327F2"/>
    <w:rsid w:val="00634064"/>
    <w:rsid w:val="006348CD"/>
    <w:rsid w:val="00635C7D"/>
    <w:rsid w:val="00635C81"/>
    <w:rsid w:val="00636E3C"/>
    <w:rsid w:val="00640582"/>
    <w:rsid w:val="006425F7"/>
    <w:rsid w:val="006469F0"/>
    <w:rsid w:val="00646E9D"/>
    <w:rsid w:val="0065046D"/>
    <w:rsid w:val="00652BE5"/>
    <w:rsid w:val="00656BDB"/>
    <w:rsid w:val="00657A11"/>
    <w:rsid w:val="006621E0"/>
    <w:rsid w:val="00663104"/>
    <w:rsid w:val="00663455"/>
    <w:rsid w:val="00667BAB"/>
    <w:rsid w:val="00672587"/>
    <w:rsid w:val="0067503A"/>
    <w:rsid w:val="00675D54"/>
    <w:rsid w:val="00675EE2"/>
    <w:rsid w:val="00675F71"/>
    <w:rsid w:val="006819C2"/>
    <w:rsid w:val="006849A7"/>
    <w:rsid w:val="00686676"/>
    <w:rsid w:val="00692FE8"/>
    <w:rsid w:val="006936F7"/>
    <w:rsid w:val="00696641"/>
    <w:rsid w:val="006A2719"/>
    <w:rsid w:val="006A35A7"/>
    <w:rsid w:val="006A67ED"/>
    <w:rsid w:val="006B0CD0"/>
    <w:rsid w:val="006B1F09"/>
    <w:rsid w:val="006B2213"/>
    <w:rsid w:val="006C1BE2"/>
    <w:rsid w:val="006C22BC"/>
    <w:rsid w:val="006C3692"/>
    <w:rsid w:val="006C5194"/>
    <w:rsid w:val="006C73E6"/>
    <w:rsid w:val="006D670B"/>
    <w:rsid w:val="006D6A7F"/>
    <w:rsid w:val="006D6AEE"/>
    <w:rsid w:val="006D77CD"/>
    <w:rsid w:val="006E292D"/>
    <w:rsid w:val="006E5E0E"/>
    <w:rsid w:val="006E625D"/>
    <w:rsid w:val="006F14E4"/>
    <w:rsid w:val="006F61F1"/>
    <w:rsid w:val="00704722"/>
    <w:rsid w:val="00705BB6"/>
    <w:rsid w:val="007111EF"/>
    <w:rsid w:val="00712956"/>
    <w:rsid w:val="00721245"/>
    <w:rsid w:val="00721708"/>
    <w:rsid w:val="00724E14"/>
    <w:rsid w:val="0072673F"/>
    <w:rsid w:val="007269E9"/>
    <w:rsid w:val="007272FC"/>
    <w:rsid w:val="00727C89"/>
    <w:rsid w:val="007307A7"/>
    <w:rsid w:val="00736A68"/>
    <w:rsid w:val="00736D87"/>
    <w:rsid w:val="00736E25"/>
    <w:rsid w:val="007405EC"/>
    <w:rsid w:val="00740861"/>
    <w:rsid w:val="00745A25"/>
    <w:rsid w:val="00745D73"/>
    <w:rsid w:val="00747AAB"/>
    <w:rsid w:val="00757E37"/>
    <w:rsid w:val="0076483F"/>
    <w:rsid w:val="00770793"/>
    <w:rsid w:val="00771A29"/>
    <w:rsid w:val="007766B3"/>
    <w:rsid w:val="0078155E"/>
    <w:rsid w:val="00781ADC"/>
    <w:rsid w:val="007877D7"/>
    <w:rsid w:val="00787C6F"/>
    <w:rsid w:val="00790E52"/>
    <w:rsid w:val="00791462"/>
    <w:rsid w:val="0079596B"/>
    <w:rsid w:val="00795EFA"/>
    <w:rsid w:val="0079750E"/>
    <w:rsid w:val="007A2B46"/>
    <w:rsid w:val="007A5070"/>
    <w:rsid w:val="007B2A23"/>
    <w:rsid w:val="007B6E4A"/>
    <w:rsid w:val="007B7D72"/>
    <w:rsid w:val="007C06E3"/>
    <w:rsid w:val="007C26C9"/>
    <w:rsid w:val="007C3BEA"/>
    <w:rsid w:val="007C4B94"/>
    <w:rsid w:val="007C5E26"/>
    <w:rsid w:val="007D128F"/>
    <w:rsid w:val="007D3606"/>
    <w:rsid w:val="007D4933"/>
    <w:rsid w:val="007D62C2"/>
    <w:rsid w:val="007D6BB3"/>
    <w:rsid w:val="007E2F0D"/>
    <w:rsid w:val="007E4142"/>
    <w:rsid w:val="00800821"/>
    <w:rsid w:val="00802A13"/>
    <w:rsid w:val="00804B94"/>
    <w:rsid w:val="00805DA1"/>
    <w:rsid w:val="00810E47"/>
    <w:rsid w:val="00816171"/>
    <w:rsid w:val="008173AF"/>
    <w:rsid w:val="008225E7"/>
    <w:rsid w:val="00822928"/>
    <w:rsid w:val="008229A5"/>
    <w:rsid w:val="008261E0"/>
    <w:rsid w:val="0083205F"/>
    <w:rsid w:val="0083278B"/>
    <w:rsid w:val="00836AB9"/>
    <w:rsid w:val="00837DE5"/>
    <w:rsid w:val="008420FE"/>
    <w:rsid w:val="00842884"/>
    <w:rsid w:val="008435FA"/>
    <w:rsid w:val="00844944"/>
    <w:rsid w:val="008522B7"/>
    <w:rsid w:val="00855D8B"/>
    <w:rsid w:val="00862213"/>
    <w:rsid w:val="00864CFF"/>
    <w:rsid w:val="00865F25"/>
    <w:rsid w:val="00871A87"/>
    <w:rsid w:val="00872066"/>
    <w:rsid w:val="00881E86"/>
    <w:rsid w:val="00885049"/>
    <w:rsid w:val="00894958"/>
    <w:rsid w:val="008A0BB0"/>
    <w:rsid w:val="008A1BCF"/>
    <w:rsid w:val="008A29FD"/>
    <w:rsid w:val="008A6648"/>
    <w:rsid w:val="008A6E75"/>
    <w:rsid w:val="008B21E0"/>
    <w:rsid w:val="008B2CC1"/>
    <w:rsid w:val="008B6943"/>
    <w:rsid w:val="008C18EE"/>
    <w:rsid w:val="008C1A95"/>
    <w:rsid w:val="008C516A"/>
    <w:rsid w:val="008C7D40"/>
    <w:rsid w:val="008D0744"/>
    <w:rsid w:val="008D1CB7"/>
    <w:rsid w:val="008D5CD8"/>
    <w:rsid w:val="008E066A"/>
    <w:rsid w:val="008E119C"/>
    <w:rsid w:val="008E3626"/>
    <w:rsid w:val="008E4218"/>
    <w:rsid w:val="008E5620"/>
    <w:rsid w:val="008F0F39"/>
    <w:rsid w:val="008F3402"/>
    <w:rsid w:val="008F39A4"/>
    <w:rsid w:val="008F3F62"/>
    <w:rsid w:val="008F7255"/>
    <w:rsid w:val="00906B72"/>
    <w:rsid w:val="0090731E"/>
    <w:rsid w:val="0091128C"/>
    <w:rsid w:val="00912951"/>
    <w:rsid w:val="00915749"/>
    <w:rsid w:val="009171CE"/>
    <w:rsid w:val="0092683E"/>
    <w:rsid w:val="0094015B"/>
    <w:rsid w:val="0094447E"/>
    <w:rsid w:val="00944D2F"/>
    <w:rsid w:val="009461AE"/>
    <w:rsid w:val="00946D07"/>
    <w:rsid w:val="0095229A"/>
    <w:rsid w:val="0095452C"/>
    <w:rsid w:val="00957005"/>
    <w:rsid w:val="009616DD"/>
    <w:rsid w:val="009709FC"/>
    <w:rsid w:val="00972B05"/>
    <w:rsid w:val="009750E6"/>
    <w:rsid w:val="00976EE7"/>
    <w:rsid w:val="009837C4"/>
    <w:rsid w:val="00992A6E"/>
    <w:rsid w:val="00994B65"/>
    <w:rsid w:val="009951F2"/>
    <w:rsid w:val="00996B1E"/>
    <w:rsid w:val="009A0ED0"/>
    <w:rsid w:val="009A1193"/>
    <w:rsid w:val="009A2D87"/>
    <w:rsid w:val="009A45F3"/>
    <w:rsid w:val="009A5312"/>
    <w:rsid w:val="009B2799"/>
    <w:rsid w:val="009B2911"/>
    <w:rsid w:val="009B370D"/>
    <w:rsid w:val="009C4BE1"/>
    <w:rsid w:val="009C4E9C"/>
    <w:rsid w:val="009D0E6A"/>
    <w:rsid w:val="009D15AD"/>
    <w:rsid w:val="009D3F6A"/>
    <w:rsid w:val="009D57EB"/>
    <w:rsid w:val="009D7B2E"/>
    <w:rsid w:val="009E4252"/>
    <w:rsid w:val="009E6765"/>
    <w:rsid w:val="009E68C8"/>
    <w:rsid w:val="009E7793"/>
    <w:rsid w:val="009F46FC"/>
    <w:rsid w:val="009F68AA"/>
    <w:rsid w:val="00A033CD"/>
    <w:rsid w:val="00A039C6"/>
    <w:rsid w:val="00A04BF3"/>
    <w:rsid w:val="00A109CF"/>
    <w:rsid w:val="00A14BF9"/>
    <w:rsid w:val="00A14CFF"/>
    <w:rsid w:val="00A15D34"/>
    <w:rsid w:val="00A16176"/>
    <w:rsid w:val="00A16DD0"/>
    <w:rsid w:val="00A21D55"/>
    <w:rsid w:val="00A3118B"/>
    <w:rsid w:val="00A31AD7"/>
    <w:rsid w:val="00A31AD9"/>
    <w:rsid w:val="00A3645C"/>
    <w:rsid w:val="00A437B0"/>
    <w:rsid w:val="00A45C8D"/>
    <w:rsid w:val="00A4615B"/>
    <w:rsid w:val="00A51DF0"/>
    <w:rsid w:val="00A52E3F"/>
    <w:rsid w:val="00A573E5"/>
    <w:rsid w:val="00A60F7A"/>
    <w:rsid w:val="00A722A2"/>
    <w:rsid w:val="00A75A05"/>
    <w:rsid w:val="00A75FCC"/>
    <w:rsid w:val="00A8195A"/>
    <w:rsid w:val="00A83DDC"/>
    <w:rsid w:val="00A83EA3"/>
    <w:rsid w:val="00A8559E"/>
    <w:rsid w:val="00A9165D"/>
    <w:rsid w:val="00A9420C"/>
    <w:rsid w:val="00AA17B6"/>
    <w:rsid w:val="00AA3D3E"/>
    <w:rsid w:val="00AA5952"/>
    <w:rsid w:val="00AB0D60"/>
    <w:rsid w:val="00AB1ECB"/>
    <w:rsid w:val="00AB39D4"/>
    <w:rsid w:val="00AB457A"/>
    <w:rsid w:val="00AB684D"/>
    <w:rsid w:val="00AC0C77"/>
    <w:rsid w:val="00AC1E95"/>
    <w:rsid w:val="00AC37E0"/>
    <w:rsid w:val="00AD0975"/>
    <w:rsid w:val="00AD3655"/>
    <w:rsid w:val="00AD61B2"/>
    <w:rsid w:val="00AD669E"/>
    <w:rsid w:val="00AE0D31"/>
    <w:rsid w:val="00AF0F5E"/>
    <w:rsid w:val="00AF4EC7"/>
    <w:rsid w:val="00AF6E5D"/>
    <w:rsid w:val="00B02571"/>
    <w:rsid w:val="00B0315A"/>
    <w:rsid w:val="00B03692"/>
    <w:rsid w:val="00B06419"/>
    <w:rsid w:val="00B10D5F"/>
    <w:rsid w:val="00B11DA6"/>
    <w:rsid w:val="00B12109"/>
    <w:rsid w:val="00B128DE"/>
    <w:rsid w:val="00B13BE5"/>
    <w:rsid w:val="00B14A24"/>
    <w:rsid w:val="00B16E08"/>
    <w:rsid w:val="00B17C72"/>
    <w:rsid w:val="00B2053F"/>
    <w:rsid w:val="00B22AAF"/>
    <w:rsid w:val="00B23369"/>
    <w:rsid w:val="00B25E1B"/>
    <w:rsid w:val="00B361E2"/>
    <w:rsid w:val="00B37DA7"/>
    <w:rsid w:val="00B41E8D"/>
    <w:rsid w:val="00B41EA2"/>
    <w:rsid w:val="00B42779"/>
    <w:rsid w:val="00B45907"/>
    <w:rsid w:val="00B4689C"/>
    <w:rsid w:val="00B51DE6"/>
    <w:rsid w:val="00B53499"/>
    <w:rsid w:val="00B56612"/>
    <w:rsid w:val="00B621D1"/>
    <w:rsid w:val="00B63912"/>
    <w:rsid w:val="00B658BB"/>
    <w:rsid w:val="00B71214"/>
    <w:rsid w:val="00B776BC"/>
    <w:rsid w:val="00B82003"/>
    <w:rsid w:val="00B83AF6"/>
    <w:rsid w:val="00B87408"/>
    <w:rsid w:val="00B90D03"/>
    <w:rsid w:val="00B95EBA"/>
    <w:rsid w:val="00B97D96"/>
    <w:rsid w:val="00BA0DB9"/>
    <w:rsid w:val="00BA3B6A"/>
    <w:rsid w:val="00BA42EC"/>
    <w:rsid w:val="00BA54A9"/>
    <w:rsid w:val="00BB0B2F"/>
    <w:rsid w:val="00BB1EDA"/>
    <w:rsid w:val="00BB375A"/>
    <w:rsid w:val="00BB3A17"/>
    <w:rsid w:val="00BB77B3"/>
    <w:rsid w:val="00BC25F2"/>
    <w:rsid w:val="00BC5377"/>
    <w:rsid w:val="00BC5A1C"/>
    <w:rsid w:val="00BD107A"/>
    <w:rsid w:val="00BD1E9D"/>
    <w:rsid w:val="00BD1EC0"/>
    <w:rsid w:val="00BD3AAD"/>
    <w:rsid w:val="00BD5F03"/>
    <w:rsid w:val="00BD60C2"/>
    <w:rsid w:val="00BD6D7D"/>
    <w:rsid w:val="00BE281B"/>
    <w:rsid w:val="00BE4B83"/>
    <w:rsid w:val="00BE55CA"/>
    <w:rsid w:val="00BE7AD6"/>
    <w:rsid w:val="00BF1973"/>
    <w:rsid w:val="00BF2827"/>
    <w:rsid w:val="00BF2AC8"/>
    <w:rsid w:val="00BF43D9"/>
    <w:rsid w:val="00BF4F9C"/>
    <w:rsid w:val="00BF5019"/>
    <w:rsid w:val="00C03AE1"/>
    <w:rsid w:val="00C0757F"/>
    <w:rsid w:val="00C1307D"/>
    <w:rsid w:val="00C136C6"/>
    <w:rsid w:val="00C15339"/>
    <w:rsid w:val="00C158FB"/>
    <w:rsid w:val="00C17FC5"/>
    <w:rsid w:val="00C26466"/>
    <w:rsid w:val="00C2667F"/>
    <w:rsid w:val="00C27B72"/>
    <w:rsid w:val="00C314BE"/>
    <w:rsid w:val="00C31C7A"/>
    <w:rsid w:val="00C322D4"/>
    <w:rsid w:val="00C34C0F"/>
    <w:rsid w:val="00C36F96"/>
    <w:rsid w:val="00C37DC3"/>
    <w:rsid w:val="00C43D4D"/>
    <w:rsid w:val="00C44774"/>
    <w:rsid w:val="00C44AF0"/>
    <w:rsid w:val="00C44D5C"/>
    <w:rsid w:val="00C45FD5"/>
    <w:rsid w:val="00C50404"/>
    <w:rsid w:val="00C50504"/>
    <w:rsid w:val="00C51831"/>
    <w:rsid w:val="00C52355"/>
    <w:rsid w:val="00C567F1"/>
    <w:rsid w:val="00C60BBA"/>
    <w:rsid w:val="00C6217B"/>
    <w:rsid w:val="00C62ADC"/>
    <w:rsid w:val="00C63C23"/>
    <w:rsid w:val="00C6759B"/>
    <w:rsid w:val="00C67AD8"/>
    <w:rsid w:val="00C740CF"/>
    <w:rsid w:val="00C77DB2"/>
    <w:rsid w:val="00C87319"/>
    <w:rsid w:val="00C912C2"/>
    <w:rsid w:val="00CA1917"/>
    <w:rsid w:val="00CA2775"/>
    <w:rsid w:val="00CA46E0"/>
    <w:rsid w:val="00CA55CC"/>
    <w:rsid w:val="00CA6E80"/>
    <w:rsid w:val="00CA70AE"/>
    <w:rsid w:val="00CA7EC9"/>
    <w:rsid w:val="00CB0271"/>
    <w:rsid w:val="00CB0366"/>
    <w:rsid w:val="00CB1413"/>
    <w:rsid w:val="00CB6CD9"/>
    <w:rsid w:val="00CC0CFC"/>
    <w:rsid w:val="00CC24D7"/>
    <w:rsid w:val="00CC3126"/>
    <w:rsid w:val="00CC7236"/>
    <w:rsid w:val="00CC7AAB"/>
    <w:rsid w:val="00CE0999"/>
    <w:rsid w:val="00CE60B2"/>
    <w:rsid w:val="00CF123F"/>
    <w:rsid w:val="00CF16AC"/>
    <w:rsid w:val="00CF4113"/>
    <w:rsid w:val="00CF4493"/>
    <w:rsid w:val="00CF7A8B"/>
    <w:rsid w:val="00CF7F82"/>
    <w:rsid w:val="00D01980"/>
    <w:rsid w:val="00D020C1"/>
    <w:rsid w:val="00D10B00"/>
    <w:rsid w:val="00D20116"/>
    <w:rsid w:val="00D2067D"/>
    <w:rsid w:val="00D2117B"/>
    <w:rsid w:val="00D2124D"/>
    <w:rsid w:val="00D216B7"/>
    <w:rsid w:val="00D21C04"/>
    <w:rsid w:val="00D22759"/>
    <w:rsid w:val="00D23C31"/>
    <w:rsid w:val="00D252D3"/>
    <w:rsid w:val="00D26348"/>
    <w:rsid w:val="00D32479"/>
    <w:rsid w:val="00D347BE"/>
    <w:rsid w:val="00D4600A"/>
    <w:rsid w:val="00D525F8"/>
    <w:rsid w:val="00D55A7F"/>
    <w:rsid w:val="00D55B4E"/>
    <w:rsid w:val="00D674E9"/>
    <w:rsid w:val="00D70B88"/>
    <w:rsid w:val="00D71BED"/>
    <w:rsid w:val="00D72187"/>
    <w:rsid w:val="00D735F1"/>
    <w:rsid w:val="00D735F5"/>
    <w:rsid w:val="00D76008"/>
    <w:rsid w:val="00D830F1"/>
    <w:rsid w:val="00D90379"/>
    <w:rsid w:val="00D90F2B"/>
    <w:rsid w:val="00D92399"/>
    <w:rsid w:val="00D93BC3"/>
    <w:rsid w:val="00D94C13"/>
    <w:rsid w:val="00D95DB4"/>
    <w:rsid w:val="00D964CE"/>
    <w:rsid w:val="00D97B17"/>
    <w:rsid w:val="00DA2B92"/>
    <w:rsid w:val="00DA2EC9"/>
    <w:rsid w:val="00DA4D02"/>
    <w:rsid w:val="00DB5558"/>
    <w:rsid w:val="00DC0A5E"/>
    <w:rsid w:val="00DC0E3F"/>
    <w:rsid w:val="00DC1AA4"/>
    <w:rsid w:val="00DC47F0"/>
    <w:rsid w:val="00DC5373"/>
    <w:rsid w:val="00DD0AD9"/>
    <w:rsid w:val="00DE0BAB"/>
    <w:rsid w:val="00DE4D5F"/>
    <w:rsid w:val="00DE6AAD"/>
    <w:rsid w:val="00DF469B"/>
    <w:rsid w:val="00DF7A86"/>
    <w:rsid w:val="00E00D1D"/>
    <w:rsid w:val="00E01A47"/>
    <w:rsid w:val="00E03A8C"/>
    <w:rsid w:val="00E05F12"/>
    <w:rsid w:val="00E06979"/>
    <w:rsid w:val="00E069A3"/>
    <w:rsid w:val="00E121C9"/>
    <w:rsid w:val="00E12834"/>
    <w:rsid w:val="00E17C21"/>
    <w:rsid w:val="00E22238"/>
    <w:rsid w:val="00E26F90"/>
    <w:rsid w:val="00E33329"/>
    <w:rsid w:val="00E35038"/>
    <w:rsid w:val="00E40DB0"/>
    <w:rsid w:val="00E430AE"/>
    <w:rsid w:val="00E43B80"/>
    <w:rsid w:val="00E4597E"/>
    <w:rsid w:val="00E50504"/>
    <w:rsid w:val="00E51F87"/>
    <w:rsid w:val="00E561F5"/>
    <w:rsid w:val="00E56E51"/>
    <w:rsid w:val="00E6273B"/>
    <w:rsid w:val="00E627B7"/>
    <w:rsid w:val="00E63074"/>
    <w:rsid w:val="00E74D2E"/>
    <w:rsid w:val="00E962D9"/>
    <w:rsid w:val="00EA1A85"/>
    <w:rsid w:val="00EA566D"/>
    <w:rsid w:val="00EB34E0"/>
    <w:rsid w:val="00EC08C2"/>
    <w:rsid w:val="00EC230F"/>
    <w:rsid w:val="00EC4BB0"/>
    <w:rsid w:val="00ED2D83"/>
    <w:rsid w:val="00ED3EFE"/>
    <w:rsid w:val="00ED643F"/>
    <w:rsid w:val="00ED76C1"/>
    <w:rsid w:val="00ED783D"/>
    <w:rsid w:val="00ED7905"/>
    <w:rsid w:val="00ED7BE3"/>
    <w:rsid w:val="00EE02AF"/>
    <w:rsid w:val="00EE22F5"/>
    <w:rsid w:val="00EE3C01"/>
    <w:rsid w:val="00EE497C"/>
    <w:rsid w:val="00EE7D39"/>
    <w:rsid w:val="00EF16AE"/>
    <w:rsid w:val="00EF2615"/>
    <w:rsid w:val="00EF4EE4"/>
    <w:rsid w:val="00EF63A1"/>
    <w:rsid w:val="00F014DD"/>
    <w:rsid w:val="00F11955"/>
    <w:rsid w:val="00F20630"/>
    <w:rsid w:val="00F21807"/>
    <w:rsid w:val="00F228BB"/>
    <w:rsid w:val="00F33644"/>
    <w:rsid w:val="00F33668"/>
    <w:rsid w:val="00F346A7"/>
    <w:rsid w:val="00F358DC"/>
    <w:rsid w:val="00F3664B"/>
    <w:rsid w:val="00F40D79"/>
    <w:rsid w:val="00F4177E"/>
    <w:rsid w:val="00F418E0"/>
    <w:rsid w:val="00F42038"/>
    <w:rsid w:val="00F43266"/>
    <w:rsid w:val="00F44231"/>
    <w:rsid w:val="00F45ADC"/>
    <w:rsid w:val="00F460ED"/>
    <w:rsid w:val="00F510C6"/>
    <w:rsid w:val="00F51517"/>
    <w:rsid w:val="00F51599"/>
    <w:rsid w:val="00F532F0"/>
    <w:rsid w:val="00F55349"/>
    <w:rsid w:val="00F5594A"/>
    <w:rsid w:val="00F5755F"/>
    <w:rsid w:val="00F61105"/>
    <w:rsid w:val="00F61319"/>
    <w:rsid w:val="00F618A1"/>
    <w:rsid w:val="00F6240B"/>
    <w:rsid w:val="00F6406E"/>
    <w:rsid w:val="00F653AF"/>
    <w:rsid w:val="00F66689"/>
    <w:rsid w:val="00F66946"/>
    <w:rsid w:val="00F77072"/>
    <w:rsid w:val="00F91405"/>
    <w:rsid w:val="00F91E22"/>
    <w:rsid w:val="00F926F8"/>
    <w:rsid w:val="00F93550"/>
    <w:rsid w:val="00F94489"/>
    <w:rsid w:val="00FA02C7"/>
    <w:rsid w:val="00FA2884"/>
    <w:rsid w:val="00FA2D79"/>
    <w:rsid w:val="00FA3C77"/>
    <w:rsid w:val="00FA597B"/>
    <w:rsid w:val="00FB1EBE"/>
    <w:rsid w:val="00FB2D87"/>
    <w:rsid w:val="00FC15A4"/>
    <w:rsid w:val="00FC253D"/>
    <w:rsid w:val="00FC3CE1"/>
    <w:rsid w:val="00FC560D"/>
    <w:rsid w:val="00FC7F4C"/>
    <w:rsid w:val="00FD0C95"/>
    <w:rsid w:val="00FD2037"/>
    <w:rsid w:val="00FD2F54"/>
    <w:rsid w:val="00FD39E3"/>
    <w:rsid w:val="00FD4418"/>
    <w:rsid w:val="00FE0066"/>
    <w:rsid w:val="00FE0972"/>
    <w:rsid w:val="00FE29E1"/>
    <w:rsid w:val="00FE4A75"/>
    <w:rsid w:val="00FE726D"/>
    <w:rsid w:val="00FF389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,"/>
  <w14:docId w14:val="46AB5D2E"/>
  <w15:docId w15:val="{E86CE023-C505-46C5-82F0-A2B802AA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CB7"/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60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60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C73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3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73E6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73E6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7E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F0D"/>
    <w:rPr>
      <w:rFonts w:ascii="Arial" w:eastAsia="SimSun" w:hAnsi="Arial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1172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40E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0ED"/>
    <w:rPr>
      <w:rFonts w:ascii="Arial" w:eastAsia="SimSun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174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0C05-5848-4BA5-B16B-120660578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7D5CC-ECD5-402C-8F3E-28500EE3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4536</Characters>
  <Application>Microsoft Office Word</Application>
  <DocSecurity>0</DocSecurity>
  <Lines>140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World Intellectual Property Organization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LEGRAND Simon</dc:creator>
  <cp:keywords>FOR OFFICIAL USE ONLY</cp:keywords>
  <cp:lastModifiedBy>MORENO PALESTINI Maria Del Pilar</cp:lastModifiedBy>
  <cp:revision>2</cp:revision>
  <cp:lastPrinted>2016-05-24T12:30:00Z</cp:lastPrinted>
  <dcterms:created xsi:type="dcterms:W3CDTF">2021-01-19T15:08:00Z</dcterms:created>
  <dcterms:modified xsi:type="dcterms:W3CDTF">2021-01-19T15:08:00Z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9a08bd5b-d6f2-4c65-ac82-af5a092031c2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