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2D" w:rsidRPr="00B24906" w:rsidRDefault="008B14EA" w:rsidP="008B14EA">
      <w:pPr>
        <w:spacing w:after="120"/>
        <w:jc w:val="right"/>
        <w:rPr>
          <w:lang w:val="es-ES_tradnl"/>
        </w:rPr>
      </w:pPr>
      <w:r w:rsidRPr="00B24906">
        <w:rPr>
          <w:noProof/>
          <w:lang w:val="es-ES_tradnl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B24906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3D124B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EF292D" w:rsidRPr="00B24906" w:rsidRDefault="006012CE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B24906">
        <w:rPr>
          <w:rFonts w:ascii="Arial Black" w:hAnsi="Arial Black"/>
          <w:caps/>
          <w:sz w:val="15"/>
          <w:szCs w:val="15"/>
          <w:lang w:val="es-ES_tradnl"/>
        </w:rPr>
        <w:t>WIPO/GRTKF/IC/43/</w:t>
      </w:r>
      <w:bookmarkStart w:id="0" w:name="Code"/>
      <w:r w:rsidR="003E5A60" w:rsidRPr="00B24906">
        <w:rPr>
          <w:rFonts w:ascii="Arial Black" w:hAnsi="Arial Black"/>
          <w:caps/>
          <w:sz w:val="15"/>
          <w:lang w:val="es-ES_tradnl"/>
        </w:rPr>
        <w:t>INF/5</w:t>
      </w:r>
    </w:p>
    <w:bookmarkEnd w:id="0"/>
    <w:p w:rsidR="00EF292D" w:rsidRPr="00B24906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B24906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3E5A60" w:rsidRPr="00B24906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EF292D" w:rsidRPr="00B24906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B24906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3E5A60" w:rsidRPr="00B24906">
        <w:rPr>
          <w:rFonts w:ascii="Arial Black" w:hAnsi="Arial Black"/>
          <w:caps/>
          <w:sz w:val="15"/>
          <w:lang w:val="es-ES_tradnl"/>
        </w:rPr>
        <w:t>2 DE MAYO DE 2022</w:t>
      </w:r>
    </w:p>
    <w:bookmarkEnd w:id="2"/>
    <w:p w:rsidR="00EF292D" w:rsidRPr="00B24906" w:rsidRDefault="006012CE" w:rsidP="006012CE">
      <w:pPr>
        <w:spacing w:after="720"/>
        <w:rPr>
          <w:b/>
          <w:sz w:val="28"/>
          <w:szCs w:val="28"/>
          <w:lang w:val="es-ES_tradnl"/>
        </w:rPr>
      </w:pPr>
      <w:r w:rsidRPr="00B24906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:rsidR="00EF292D" w:rsidRPr="00B24906" w:rsidRDefault="006012CE" w:rsidP="00511D0C">
      <w:pPr>
        <w:rPr>
          <w:b/>
          <w:sz w:val="24"/>
          <w:szCs w:val="24"/>
          <w:lang w:val="es-ES_tradnl"/>
        </w:rPr>
      </w:pPr>
      <w:r w:rsidRPr="00B24906">
        <w:rPr>
          <w:b/>
          <w:sz w:val="24"/>
          <w:szCs w:val="24"/>
          <w:lang w:val="es-ES_tradnl"/>
        </w:rPr>
        <w:t>Cuadragésima tercera sesión</w:t>
      </w:r>
    </w:p>
    <w:p w:rsidR="00EF292D" w:rsidRPr="00B24906" w:rsidRDefault="006012CE" w:rsidP="008B14EA">
      <w:pPr>
        <w:spacing w:after="720"/>
        <w:rPr>
          <w:b/>
          <w:color w:val="000000" w:themeColor="text1"/>
          <w:sz w:val="24"/>
          <w:szCs w:val="24"/>
          <w:lang w:val="es-ES_tradnl"/>
        </w:rPr>
      </w:pPr>
      <w:r w:rsidRPr="00B24906">
        <w:rPr>
          <w:b/>
          <w:color w:val="000000" w:themeColor="text1"/>
          <w:sz w:val="24"/>
          <w:szCs w:val="24"/>
          <w:lang w:val="es-ES_tradnl"/>
        </w:rPr>
        <w:t>Ginebra, 30 de mayo a 3 de junio de 2022</w:t>
      </w:r>
    </w:p>
    <w:p w:rsidR="00EF292D" w:rsidRPr="00B24906" w:rsidRDefault="003E5A60" w:rsidP="003E5A60">
      <w:pPr>
        <w:spacing w:after="360"/>
        <w:rPr>
          <w:caps/>
          <w:color w:val="000000" w:themeColor="text1"/>
          <w:sz w:val="24"/>
          <w:lang w:val="es-ES_tradnl"/>
        </w:rPr>
      </w:pPr>
      <w:bookmarkStart w:id="3" w:name="TitleOfDoc"/>
      <w:r w:rsidRPr="00B24906">
        <w:rPr>
          <w:caps/>
          <w:color w:val="000000" w:themeColor="text1"/>
          <w:sz w:val="24"/>
          <w:lang w:val="es-ES_tradnl"/>
        </w:rPr>
        <w:t>NOTA INFORMATIVA PARA LA MESA REDONDA DE LAS COMUNIDADES INDÍGENAS Y LOCALES</w:t>
      </w:r>
    </w:p>
    <w:p w:rsidR="00EF292D" w:rsidRPr="00B24906" w:rsidRDefault="003E5A60" w:rsidP="003E5A60">
      <w:pPr>
        <w:spacing w:after="960"/>
        <w:rPr>
          <w:i/>
          <w:color w:val="000000" w:themeColor="text1"/>
          <w:lang w:val="es-ES_tradnl"/>
        </w:rPr>
      </w:pPr>
      <w:bookmarkStart w:id="4" w:name="Prepared"/>
      <w:bookmarkEnd w:id="3"/>
      <w:r w:rsidRPr="00B24906">
        <w:rPr>
          <w:i/>
          <w:color w:val="000000" w:themeColor="text1"/>
          <w:lang w:val="es-ES_tradnl"/>
        </w:rPr>
        <w:t>Documento preparado por la Secretaría</w:t>
      </w:r>
    </w:p>
    <w:bookmarkEnd w:id="4"/>
    <w:p w:rsidR="00EF292D" w:rsidRPr="00B24906" w:rsidRDefault="003E5A60" w:rsidP="003E5A60">
      <w:pPr>
        <w:numPr>
          <w:ilvl w:val="0"/>
          <w:numId w:val="7"/>
        </w:numPr>
        <w:rPr>
          <w:lang w:val="es-ES_tradnl"/>
        </w:rPr>
      </w:pPr>
      <w:r w:rsidRPr="00B24906">
        <w:rPr>
          <w:lang w:val="es-ES_tradnl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Desde entonces, en cada sesión del Comité convocada desde 2005 se han organizado esas mesas redondas.</w:t>
      </w:r>
    </w:p>
    <w:p w:rsidR="00EF292D" w:rsidRPr="00B24906" w:rsidRDefault="00EF292D" w:rsidP="003E5A60">
      <w:pPr>
        <w:rPr>
          <w:lang w:val="es-ES_tradnl"/>
        </w:rPr>
      </w:pPr>
    </w:p>
    <w:p w:rsidR="00EF292D" w:rsidRPr="00B24906" w:rsidRDefault="003E5A60" w:rsidP="003E5A60">
      <w:pPr>
        <w:pStyle w:val="ListParagraph"/>
        <w:numPr>
          <w:ilvl w:val="0"/>
          <w:numId w:val="7"/>
        </w:numPr>
        <w:rPr>
          <w:lang w:val="es-ES_tradnl"/>
        </w:rPr>
      </w:pPr>
      <w:r w:rsidRPr="00B24906">
        <w:rPr>
          <w:color w:val="000000"/>
          <w:lang w:val="es-ES_tradnl"/>
        </w:rPr>
        <w:t>El tema del panel de la presente sesión será: "Propiedad intelectual y recursos genéticos: Opiniones de los jóvenes de los pueblos indígenas y las comunidades locales".</w:t>
      </w:r>
    </w:p>
    <w:p w:rsidR="00EF292D" w:rsidRPr="00B24906" w:rsidRDefault="00EF292D" w:rsidP="003E5A60">
      <w:pPr>
        <w:rPr>
          <w:lang w:val="es-ES_tradnl"/>
        </w:rPr>
      </w:pPr>
    </w:p>
    <w:p w:rsidR="00EF292D" w:rsidRPr="00B24906" w:rsidRDefault="003E5A60" w:rsidP="003E5A60">
      <w:pPr>
        <w:pStyle w:val="ListParagraph"/>
        <w:numPr>
          <w:ilvl w:val="0"/>
          <w:numId w:val="7"/>
        </w:numPr>
        <w:rPr>
          <w:lang w:val="es-ES_tradnl"/>
        </w:rPr>
      </w:pPr>
      <w:r w:rsidRPr="00B24906">
        <w:rPr>
          <w:lang w:val="es-ES_tradnl"/>
        </w:rPr>
        <w:t>En el Anexo figura el programa provisional de la mesa redonda de la cuadragésima tercera sesión.</w:t>
      </w:r>
    </w:p>
    <w:p w:rsidR="00EF292D" w:rsidRPr="00B24906" w:rsidRDefault="00EF292D" w:rsidP="003E5A60">
      <w:pPr>
        <w:rPr>
          <w:lang w:val="es-ES_tradnl"/>
        </w:rPr>
      </w:pPr>
    </w:p>
    <w:p w:rsidR="00EF292D" w:rsidRPr="00B24906" w:rsidRDefault="00EF292D" w:rsidP="003E5A60">
      <w:pPr>
        <w:rPr>
          <w:lang w:val="es-ES_tradnl"/>
        </w:rPr>
      </w:pPr>
    </w:p>
    <w:p w:rsidR="00EF292D" w:rsidRPr="00B24906" w:rsidRDefault="003E5A60" w:rsidP="003E5A60">
      <w:pPr>
        <w:pStyle w:val="Endofdocument-Annex"/>
        <w:rPr>
          <w:i/>
          <w:lang w:val="es-ES_tradnl"/>
        </w:rPr>
      </w:pPr>
      <w:r w:rsidRPr="00B24906">
        <w:rPr>
          <w:lang w:val="es-ES_tradnl"/>
        </w:rPr>
        <w:t>[Sigue el Anexo]</w:t>
      </w:r>
    </w:p>
    <w:p w:rsidR="00EF292D" w:rsidRPr="00B24906" w:rsidRDefault="00EF292D" w:rsidP="003E5A60">
      <w:pPr>
        <w:rPr>
          <w:lang w:val="es-ES_tradnl"/>
        </w:rPr>
      </w:pPr>
    </w:p>
    <w:p w:rsidR="003E5A60" w:rsidRPr="00B24906" w:rsidRDefault="003E5A60" w:rsidP="003E5A60">
      <w:pPr>
        <w:rPr>
          <w:lang w:val="es-ES_tradnl"/>
        </w:rPr>
        <w:sectPr w:rsidR="003E5A60" w:rsidRPr="00B24906" w:rsidSect="003329B9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F292D" w:rsidRPr="00B24906" w:rsidRDefault="003E5A60" w:rsidP="003E5A60">
      <w:pPr>
        <w:rPr>
          <w:lang w:val="es-ES_tradnl"/>
        </w:rPr>
      </w:pPr>
      <w:r w:rsidRPr="00B24906">
        <w:rPr>
          <w:lang w:val="es-ES_tradnl"/>
        </w:rPr>
        <w:lastRenderedPageBreak/>
        <w:t>PROGRAMA PROVISIONAL DE LA MESA REDONDA</w:t>
      </w:r>
    </w:p>
    <w:p w:rsidR="00EF292D" w:rsidRPr="00B24906" w:rsidRDefault="00EF292D" w:rsidP="003E5A60">
      <w:pPr>
        <w:rPr>
          <w:lang w:val="es-ES_tradnl"/>
        </w:rPr>
      </w:pPr>
    </w:p>
    <w:p w:rsidR="003E5A60" w:rsidRPr="00B24906" w:rsidRDefault="003E5A60" w:rsidP="003E5A60">
      <w:pPr>
        <w:rPr>
          <w:lang w:val="es-ES_tradnl"/>
        </w:rPr>
      </w:pPr>
      <w:r w:rsidRPr="00B24906">
        <w:rPr>
          <w:u w:val="single"/>
          <w:lang w:val="es-ES_tradnl"/>
        </w:rPr>
        <w:t>Lunes 30 de mayo de 2022 (hora de Ginebra)</w:t>
      </w:r>
    </w:p>
    <w:tbl>
      <w:tblPr>
        <w:tblW w:w="9450" w:type="dxa"/>
        <w:tblLayout w:type="fixed"/>
        <w:tblLook w:val="0000" w:firstRow="0" w:lastRow="0" w:firstColumn="0" w:lastColumn="0" w:noHBand="0" w:noVBand="0"/>
        <w:tblCaption w:val="Cuadro"/>
        <w:tblDescription w:val="Programa provisional de la mesa redonda"/>
      </w:tblPr>
      <w:tblGrid>
        <w:gridCol w:w="2898"/>
        <w:gridCol w:w="540"/>
        <w:gridCol w:w="6012"/>
      </w:tblGrid>
      <w:tr w:rsidR="003E5A60" w:rsidRPr="00B24906" w:rsidTr="00A7231F">
        <w:tc>
          <w:tcPr>
            <w:tcW w:w="3438" w:type="dxa"/>
            <w:gridSpan w:val="2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  <w:tc>
          <w:tcPr>
            <w:tcW w:w="6012" w:type="dxa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A7231F">
            <w:pPr>
              <w:rPr>
                <w:u w:val="single"/>
                <w:lang w:val="es-ES_tradnl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  <w:r w:rsidRPr="00B24906">
              <w:rPr>
                <w:lang w:val="es-ES_tradnl"/>
              </w:rPr>
              <w:t xml:space="preserve">11.00 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  <w:r w:rsidRPr="00B24906">
              <w:rPr>
                <w:lang w:val="es-ES_tradnl"/>
              </w:rPr>
              <w:t>Apertura</w:t>
            </w: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  <w:r w:rsidRPr="00B24906">
              <w:rPr>
                <w:lang w:val="es-ES_tradnl"/>
              </w:rPr>
              <w:t>Presidencia: (pendiente de designación por el Foro de la OMPI de consulta con las comunidades indígenas)</w:t>
            </w: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3E5A60">
            <w:pPr>
              <w:rPr>
                <w:lang w:val="es-ES_tradnl"/>
              </w:rPr>
            </w:pPr>
            <w:r w:rsidRPr="00B24906">
              <w:rPr>
                <w:lang w:val="es-ES_tradnl"/>
              </w:rPr>
              <w:t>11.00 – 11.15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E5A60" w:rsidRPr="00B24906" w:rsidRDefault="00BF1FA4" w:rsidP="00EF292D">
            <w:pPr>
              <w:rPr>
                <w:lang w:val="es-ES_tradnl"/>
              </w:rPr>
            </w:pPr>
            <w:r w:rsidRPr="00B24906">
              <w:rPr>
                <w:color w:val="000000"/>
                <w:lang w:val="es-ES_tradnl"/>
              </w:rPr>
              <w:t>Sra. Jessica Vega Ortega, indígena mixteca de San Miguel Ahuehutitlán, en Oaxaca (México).</w:t>
            </w:r>
            <w:r w:rsidR="007B6888" w:rsidRPr="00B24906">
              <w:rPr>
                <w:lang w:val="es-ES_tradnl"/>
              </w:rPr>
              <w:t xml:space="preserve"> </w:t>
            </w:r>
            <w:r w:rsidR="00EF292D" w:rsidRPr="00B24906">
              <w:rPr>
                <w:color w:val="000000"/>
                <w:lang w:val="es-ES_tradnl"/>
              </w:rPr>
              <w:t>Es copresidenta del Global Youth Indigenous Caucus.</w:t>
            </w:r>
            <w:r w:rsidR="007B6888" w:rsidRPr="00B24906">
              <w:rPr>
                <w:lang w:val="es-ES_tradnl"/>
              </w:rPr>
              <w:t xml:space="preserve"> </w:t>
            </w:r>
            <w:r w:rsidR="00EF292D" w:rsidRPr="00B24906">
              <w:rPr>
                <w:color w:val="000000"/>
                <w:lang w:val="es-ES_tradnl"/>
              </w:rPr>
              <w:t>También es impulsora y formadora de derechos humanos para la Red de Jóvenes Indígenas LAC, en América Latina y el Caribe.</w:t>
            </w: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3E5A60">
            <w:pPr>
              <w:rPr>
                <w:lang w:val="es-ES_tradnl"/>
              </w:rPr>
            </w:pPr>
            <w:r w:rsidRPr="00B24906">
              <w:rPr>
                <w:lang w:val="es-ES_tradnl"/>
              </w:rPr>
              <w:t>11.15 – 11.30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EF292D" w:rsidRPr="00B24906" w:rsidRDefault="00EF292D" w:rsidP="007B6888">
            <w:pPr>
              <w:rPr>
                <w:lang w:val="es-ES_tradnl"/>
              </w:rPr>
            </w:pPr>
            <w:r w:rsidRPr="00B24906">
              <w:rPr>
                <w:color w:val="000000"/>
                <w:lang w:val="es-ES_tradnl"/>
              </w:rPr>
              <w:t>Sr. Aaron Jones, miembro de la tribu tulalip de Washington (Estados Unidos de América).</w:t>
            </w:r>
            <w:r w:rsidR="007B6888" w:rsidRPr="00B24906">
              <w:rPr>
                <w:lang w:val="es-ES_tradnl"/>
              </w:rPr>
              <w:t xml:space="preserve"> </w:t>
            </w:r>
            <w:r w:rsidR="007B6888" w:rsidRPr="00B24906">
              <w:rPr>
                <w:color w:val="000000"/>
                <w:lang w:val="es-ES_tradnl"/>
              </w:rPr>
              <w:t>Es especialista en protección de los derechos conferidos por los tratados en el Departamento de Derechos de los Tratados y Asuntos Gubernamentales de las Tribus Tulalip.</w:t>
            </w:r>
          </w:p>
          <w:p w:rsidR="00EF292D" w:rsidRPr="00B24906" w:rsidRDefault="00EF292D" w:rsidP="00A7231F">
            <w:pPr>
              <w:rPr>
                <w:lang w:val="es-ES_tradnl"/>
              </w:rPr>
            </w:pPr>
          </w:p>
          <w:p w:rsidR="003E5A60" w:rsidRPr="00B24906" w:rsidRDefault="003E5A60" w:rsidP="00A7231F">
            <w:pPr>
              <w:rPr>
                <w:lang w:val="es-ES_tradnl"/>
              </w:rPr>
            </w:pP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  <w:r w:rsidRPr="00B24906">
              <w:rPr>
                <w:lang w:val="es-ES_tradnl"/>
              </w:rPr>
              <w:t>11.30 – 11.45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EF292D" w:rsidRPr="00B24906" w:rsidRDefault="007B6888" w:rsidP="00A7231F">
            <w:pPr>
              <w:rPr>
                <w:lang w:val="es-ES_tradnl"/>
              </w:rPr>
            </w:pPr>
            <w:r w:rsidRPr="00B24906">
              <w:rPr>
                <w:lang w:val="es-ES_tradnl"/>
              </w:rPr>
              <w:t>Sr. Aslak Holmberg, sami de Finlandia, es vicepresidente del Saami Council, en representación de la Finnish Sámi Central Organization.</w:t>
            </w:r>
          </w:p>
          <w:p w:rsidR="003E5A60" w:rsidRPr="00B24906" w:rsidRDefault="003E5A60" w:rsidP="00A7231F">
            <w:pPr>
              <w:rPr>
                <w:lang w:val="es-ES_tradnl"/>
              </w:rPr>
            </w:pP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  <w:r w:rsidRPr="00B24906">
              <w:rPr>
                <w:lang w:val="es-ES_tradnl"/>
              </w:rPr>
              <w:t xml:space="preserve">11.45 – 12.00 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  <w:r w:rsidRPr="00B24906">
              <w:rPr>
                <w:lang w:val="es-ES_tradnl"/>
              </w:rPr>
              <w:t>Debate y clausura de la mesa redonda</w:t>
            </w: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</w:tr>
      <w:tr w:rsidR="003E5A60" w:rsidRPr="00B24906" w:rsidTr="00A7231F">
        <w:tc>
          <w:tcPr>
            <w:tcW w:w="2898" w:type="dxa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E5A60" w:rsidRPr="00B24906" w:rsidRDefault="003E5A60" w:rsidP="00A7231F">
            <w:pPr>
              <w:rPr>
                <w:lang w:val="es-ES_tradnl"/>
              </w:rPr>
            </w:pPr>
          </w:p>
        </w:tc>
      </w:tr>
    </w:tbl>
    <w:p w:rsidR="00152CEA" w:rsidRPr="00B24906" w:rsidRDefault="003E5A60" w:rsidP="00471218">
      <w:pPr>
        <w:pStyle w:val="Endofdocument-Annex"/>
        <w:spacing w:before="600"/>
        <w:rPr>
          <w:lang w:val="es-ES_tradnl"/>
        </w:rPr>
      </w:pPr>
      <w:r w:rsidRPr="00B24906">
        <w:rPr>
          <w:lang w:val="es-ES_tradnl"/>
        </w:rPr>
        <w:t>[Fin del Anexo y del documento]</w:t>
      </w:r>
      <w:bookmarkStart w:id="5" w:name="_GoBack"/>
      <w:bookmarkEnd w:id="5"/>
    </w:p>
    <w:sectPr w:rsidR="00152CEA" w:rsidRPr="00B24906" w:rsidSect="003E5A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C3" w:rsidRDefault="002D33C3">
      <w:r>
        <w:separator/>
      </w:r>
    </w:p>
  </w:endnote>
  <w:endnote w:type="continuationSeparator" w:id="0">
    <w:p w:rsidR="002D33C3" w:rsidRPr="009D30E6" w:rsidRDefault="002D33C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D33C3" w:rsidRPr="007E663E" w:rsidRDefault="002D33C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D33C3" w:rsidRPr="007E663E" w:rsidRDefault="002D33C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D1" w:rsidRDefault="001D5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D1" w:rsidRDefault="001D5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D1" w:rsidRDefault="001D5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C3" w:rsidRDefault="002D33C3">
      <w:r>
        <w:separator/>
      </w:r>
    </w:p>
  </w:footnote>
  <w:footnote w:type="continuationSeparator" w:id="0">
    <w:p w:rsidR="002D33C3" w:rsidRPr="009D30E6" w:rsidRDefault="002D33C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D33C3" w:rsidRPr="007E663E" w:rsidRDefault="002D33C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D33C3" w:rsidRPr="007E663E" w:rsidRDefault="002D33C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60" w:rsidRDefault="003E5A60" w:rsidP="00477D6B">
    <w:pPr>
      <w:jc w:val="right"/>
    </w:pPr>
    <w:r>
      <w:t>WIPO/GRTKF/IC/41/INF/5</w:t>
    </w:r>
  </w:p>
  <w:p w:rsidR="003E5A60" w:rsidRDefault="003E5A6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E5A60" w:rsidRDefault="003E5A60" w:rsidP="00477D6B">
    <w:pPr>
      <w:jc w:val="right"/>
    </w:pPr>
  </w:p>
  <w:p w:rsidR="003E5A60" w:rsidRDefault="003E5A6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D1" w:rsidRDefault="001D5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418" w:rsidRDefault="003E5A60" w:rsidP="003E5A60">
    <w:pPr>
      <w:jc w:val="right"/>
    </w:pPr>
    <w:r>
      <w:t>WIPO/GRTKF/IC/43/INF/5</w:t>
    </w:r>
  </w:p>
  <w:p w:rsidR="003E5A60" w:rsidRDefault="003E5A60" w:rsidP="003E5A60">
    <w:pPr>
      <w:jc w:val="right"/>
    </w:pPr>
    <w:r>
      <w:t>ANEXO</w:t>
    </w:r>
  </w:p>
  <w:p w:rsidR="003E5A60" w:rsidRDefault="003E5A60" w:rsidP="003E5A60">
    <w:pPr>
      <w:jc w:val="right"/>
    </w:pPr>
  </w:p>
  <w:p w:rsidR="003E5A60" w:rsidRDefault="003E5A60" w:rsidP="003E5A60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D1" w:rsidRDefault="001D5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GRTKF\GRTKF|TextBase TMs\WorkspaceSTS\Administration &amp; Finance\FAB Main|TextBase TMs\WorkspaceSTS\Administration &amp; Finance\Current Budget|TextBase TMs\WorkspaceSTS\Development\Dev_Agenda|Team Server TMs\Spanish|TextBase TMs\WorkspaceSTS\Copyright\Copyright|TextBase TMs\WorkspaceSTS\Outreach\POW Main|TextBase TMs\WorkspaceSTS\Outreach\POW Main New|TextBase TMs\WorkspaceSTS\Brands, Designs &amp; DN\Lisbon|TextBase TMs\WorkspaceSTS\Administration &amp; Finance\FAB Instruments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am Server TMs\Spanish|TextBase TMs\WorkspaceSTS\GRTKF\G Instruments|TextBase TMs\WorkspaceSTS\Outreach\Economist|TextBase TMs\WorkspaceSTS\Outreach\IP Advantage|TextBase TMs\WorkspaceSTS\Patents &amp; Innovation\P Instruments|TextBase TMs\WorkspaceSTS\Patents &amp; Innovation\Patents Main|TextBase TMs\WorkspaceSTS\Treaties &amp; Laws\WIPO Lex|Team Server TMs\Spanish|TextBase TMs\WorkspaceSTS\Ad-hoc\Auxiliar_Pool_ST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|TextBase TMs\WorkspaceSTS\Ad-hoc\Auxiliar_Pool_ST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3E5A60"/>
    <w:rsid w:val="000E3BB3"/>
    <w:rsid w:val="000F5E56"/>
    <w:rsid w:val="001362EE"/>
    <w:rsid w:val="00152CEA"/>
    <w:rsid w:val="001832A6"/>
    <w:rsid w:val="001C4DD3"/>
    <w:rsid w:val="001D50D1"/>
    <w:rsid w:val="002634C4"/>
    <w:rsid w:val="002D33C3"/>
    <w:rsid w:val="002F4E68"/>
    <w:rsid w:val="00307787"/>
    <w:rsid w:val="00354647"/>
    <w:rsid w:val="00377273"/>
    <w:rsid w:val="003845C1"/>
    <w:rsid w:val="00387287"/>
    <w:rsid w:val="003D41D4"/>
    <w:rsid w:val="003E5A60"/>
    <w:rsid w:val="00423E3E"/>
    <w:rsid w:val="00427AF4"/>
    <w:rsid w:val="0044529E"/>
    <w:rsid w:val="0045231F"/>
    <w:rsid w:val="004647DA"/>
    <w:rsid w:val="00471218"/>
    <w:rsid w:val="00477D6B"/>
    <w:rsid w:val="004A6C37"/>
    <w:rsid w:val="004F7418"/>
    <w:rsid w:val="00511D0C"/>
    <w:rsid w:val="0055013B"/>
    <w:rsid w:val="0056224D"/>
    <w:rsid w:val="00571B99"/>
    <w:rsid w:val="005D64EC"/>
    <w:rsid w:val="006012CE"/>
    <w:rsid w:val="00605827"/>
    <w:rsid w:val="00675021"/>
    <w:rsid w:val="006A06C6"/>
    <w:rsid w:val="007B6888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24906"/>
    <w:rsid w:val="00B65A0A"/>
    <w:rsid w:val="00B72D36"/>
    <w:rsid w:val="00BA063E"/>
    <w:rsid w:val="00BC4164"/>
    <w:rsid w:val="00BD2DCC"/>
    <w:rsid w:val="00BE1A8C"/>
    <w:rsid w:val="00BF1FA4"/>
    <w:rsid w:val="00C06472"/>
    <w:rsid w:val="00C90559"/>
    <w:rsid w:val="00D36B79"/>
    <w:rsid w:val="00D40CF0"/>
    <w:rsid w:val="00D56C7C"/>
    <w:rsid w:val="00D71B4D"/>
    <w:rsid w:val="00D90289"/>
    <w:rsid w:val="00D93D55"/>
    <w:rsid w:val="00E45C84"/>
    <w:rsid w:val="00E504E5"/>
    <w:rsid w:val="00E73ABF"/>
    <w:rsid w:val="00EB7A3E"/>
    <w:rsid w:val="00EC401A"/>
    <w:rsid w:val="00EF292D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7FDB02E8-5B86-4A29-9012-215D495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3E5A60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semiHidden/>
    <w:unhideWhenUsed/>
    <w:rsid w:val="00EF29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92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92D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F292D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EF292D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EF2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292D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43 (S).dotm</Template>
  <TotalTime>0</TotalTime>
  <Pages>2</Pages>
  <Words>321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WIPO/GRTKF/IC/43/</vt:lpstr>
    </vt:vector>
  </TitlesOfParts>
  <Company>WIPO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WIPO/GRTKF/IC/43/</dc:title>
  <dc:creator>REGUEIRA MIRA Claudia</dc:creator>
  <cp:keywords>FOR OFFICIAL USE ONLY</cp:keywords>
  <cp:lastModifiedBy>BOU LLORET Amparo</cp:lastModifiedBy>
  <cp:revision>2</cp:revision>
  <dcterms:created xsi:type="dcterms:W3CDTF">2022-05-16T06:58:00Z</dcterms:created>
  <dcterms:modified xsi:type="dcterms:W3CDTF">2022-05-16T06:58:00Z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