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356" w:type="dxa"/>
        <w:tblInd w:w="108" w:type="dxa"/>
        <w:tblLayout w:type="fixed"/>
        <w:tblLook w:val="01E0" w:firstRow="1" w:lastRow="1" w:firstColumn="1" w:lastColumn="1" w:noHBand="0" w:noVBand="0"/>
      </w:tblPr>
      <w:tblGrid>
        <w:gridCol w:w="4513"/>
        <w:gridCol w:w="4337"/>
        <w:gridCol w:w="506"/>
      </w:tblGrid>
      <w:tr w:rsidR="00EC4E49" w:rsidRPr="009758BA" w:rsidTr="003D566C">
        <w:tc>
          <w:tcPr>
            <w:tcW w:w="4513" w:type="dxa"/>
            <w:tcBorders>
              <w:bottom w:val="single" w:sz="4" w:space="0" w:color="auto"/>
            </w:tcBorders>
            <w:tcMar>
              <w:bottom w:w="170" w:type="dxa"/>
            </w:tcMar>
          </w:tcPr>
          <w:p w:rsidR="00EC4E49" w:rsidRPr="009758BA" w:rsidRDefault="00EC4E49" w:rsidP="00916EE2">
            <w:pPr>
              <w:rPr>
                <w:lang w:val="es-ES"/>
              </w:rPr>
            </w:pPr>
          </w:p>
        </w:tc>
        <w:tc>
          <w:tcPr>
            <w:tcW w:w="4337" w:type="dxa"/>
            <w:tcBorders>
              <w:bottom w:val="single" w:sz="4" w:space="0" w:color="auto"/>
            </w:tcBorders>
            <w:tcMar>
              <w:left w:w="0" w:type="dxa"/>
              <w:right w:w="0" w:type="dxa"/>
            </w:tcMar>
          </w:tcPr>
          <w:p w:rsidR="00EC4E49" w:rsidRPr="009758BA" w:rsidRDefault="00C450DB" w:rsidP="00916EE2">
            <w:pPr>
              <w:rPr>
                <w:lang w:val="es-ES"/>
              </w:rPr>
            </w:pPr>
            <w:r w:rsidRPr="009758BA">
              <w:rPr>
                <w:noProof/>
                <w:lang w:val="en-GB" w:eastAsia="en-GB"/>
              </w:rPr>
              <w:drawing>
                <wp:inline distT="0" distB="0" distL="0" distR="0" wp14:anchorId="6505E952" wp14:editId="2ED4E6C0">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9758BA" w:rsidRDefault="00C450DB" w:rsidP="00C450DB">
            <w:pPr>
              <w:jc w:val="right"/>
              <w:rPr>
                <w:lang w:val="es-ES"/>
              </w:rPr>
            </w:pPr>
            <w:r w:rsidRPr="009758BA">
              <w:rPr>
                <w:b/>
                <w:sz w:val="40"/>
                <w:szCs w:val="40"/>
                <w:lang w:val="es-ES"/>
              </w:rPr>
              <w:t>S</w:t>
            </w:r>
          </w:p>
        </w:tc>
      </w:tr>
      <w:tr w:rsidR="008B2CC1" w:rsidRPr="009758BA">
        <w:trPr>
          <w:trHeight w:hRule="exact" w:val="340"/>
        </w:trPr>
        <w:tc>
          <w:tcPr>
            <w:tcW w:w="9356" w:type="dxa"/>
            <w:gridSpan w:val="3"/>
            <w:tcBorders>
              <w:top w:val="single" w:sz="4" w:space="0" w:color="auto"/>
            </w:tcBorders>
            <w:tcMar>
              <w:top w:w="170" w:type="dxa"/>
              <w:left w:w="0" w:type="dxa"/>
              <w:right w:w="0" w:type="dxa"/>
            </w:tcMar>
            <w:vAlign w:val="bottom"/>
          </w:tcPr>
          <w:p w:rsidR="008B2CC1" w:rsidRPr="009758BA" w:rsidRDefault="00010DB6" w:rsidP="00247D8C">
            <w:pPr>
              <w:jc w:val="right"/>
              <w:rPr>
                <w:rFonts w:ascii="Arial Black" w:hAnsi="Arial Black"/>
                <w:caps/>
                <w:sz w:val="15"/>
                <w:lang w:val="es-ES"/>
              </w:rPr>
            </w:pPr>
            <w:bookmarkStart w:id="0" w:name="Code"/>
            <w:bookmarkEnd w:id="0"/>
            <w:r w:rsidRPr="009758BA">
              <w:rPr>
                <w:rFonts w:ascii="Arial Black" w:hAnsi="Arial Black"/>
                <w:caps/>
                <w:sz w:val="15"/>
                <w:lang w:val="es-ES"/>
              </w:rPr>
              <w:t>WIPO/GRTKF/IC/39</w:t>
            </w:r>
            <w:r w:rsidR="005D78A0" w:rsidRPr="009758BA">
              <w:rPr>
                <w:rFonts w:ascii="Arial Black" w:hAnsi="Arial Black"/>
                <w:caps/>
                <w:sz w:val="15"/>
                <w:lang w:val="es-ES"/>
              </w:rPr>
              <w:t>/2</w:t>
            </w:r>
            <w:r w:rsidR="008B2CC1" w:rsidRPr="009758BA">
              <w:rPr>
                <w:rFonts w:ascii="Arial Black" w:hAnsi="Arial Black"/>
                <w:caps/>
                <w:sz w:val="15"/>
                <w:lang w:val="es-ES"/>
              </w:rPr>
              <w:t xml:space="preserve">  </w:t>
            </w:r>
          </w:p>
        </w:tc>
      </w:tr>
      <w:tr w:rsidR="008B2CC1" w:rsidRPr="009758BA">
        <w:trPr>
          <w:trHeight w:hRule="exact" w:val="170"/>
        </w:trPr>
        <w:tc>
          <w:tcPr>
            <w:tcW w:w="9356" w:type="dxa"/>
            <w:gridSpan w:val="3"/>
            <w:noWrap/>
            <w:tcMar>
              <w:left w:w="0" w:type="dxa"/>
              <w:right w:w="0" w:type="dxa"/>
            </w:tcMar>
            <w:vAlign w:val="bottom"/>
          </w:tcPr>
          <w:p w:rsidR="008B2CC1" w:rsidRPr="009758BA" w:rsidRDefault="008B2CC1" w:rsidP="00C450DB">
            <w:pPr>
              <w:jc w:val="right"/>
              <w:rPr>
                <w:rFonts w:ascii="Arial Black" w:hAnsi="Arial Black"/>
                <w:caps/>
                <w:sz w:val="15"/>
                <w:lang w:val="es-ES"/>
              </w:rPr>
            </w:pPr>
            <w:r w:rsidRPr="009758BA">
              <w:rPr>
                <w:rFonts w:ascii="Arial Black" w:hAnsi="Arial Black"/>
                <w:caps/>
                <w:sz w:val="15"/>
                <w:lang w:val="es-ES"/>
              </w:rPr>
              <w:t>ORIGINAL:</w:t>
            </w:r>
            <w:r w:rsidR="00A42DAF" w:rsidRPr="009758BA">
              <w:rPr>
                <w:rFonts w:ascii="Arial Black" w:hAnsi="Arial Black"/>
                <w:caps/>
                <w:sz w:val="15"/>
                <w:lang w:val="es-ES"/>
              </w:rPr>
              <w:t xml:space="preserve"> </w:t>
            </w:r>
            <w:bookmarkStart w:id="1" w:name="Original"/>
            <w:bookmarkEnd w:id="1"/>
            <w:r w:rsidR="00C450DB" w:rsidRPr="009758BA">
              <w:rPr>
                <w:rFonts w:ascii="Arial Black" w:hAnsi="Arial Black"/>
                <w:caps/>
                <w:sz w:val="15"/>
                <w:lang w:val="es-ES"/>
              </w:rPr>
              <w:t>inglés</w:t>
            </w:r>
          </w:p>
        </w:tc>
      </w:tr>
      <w:tr w:rsidR="008B2CC1" w:rsidRPr="009758BA">
        <w:trPr>
          <w:trHeight w:hRule="exact" w:val="198"/>
        </w:trPr>
        <w:tc>
          <w:tcPr>
            <w:tcW w:w="9356" w:type="dxa"/>
            <w:gridSpan w:val="3"/>
            <w:tcMar>
              <w:left w:w="0" w:type="dxa"/>
              <w:right w:w="0" w:type="dxa"/>
            </w:tcMar>
            <w:vAlign w:val="bottom"/>
          </w:tcPr>
          <w:p w:rsidR="008B2CC1" w:rsidRPr="009758BA" w:rsidRDefault="00C450DB" w:rsidP="00010DB6">
            <w:pPr>
              <w:jc w:val="right"/>
              <w:rPr>
                <w:rFonts w:ascii="Arial Black" w:hAnsi="Arial Black"/>
                <w:caps/>
                <w:sz w:val="15"/>
                <w:lang w:val="es-ES"/>
              </w:rPr>
            </w:pPr>
            <w:r w:rsidRPr="009758BA">
              <w:rPr>
                <w:rFonts w:ascii="Arial Black" w:hAnsi="Arial Black"/>
                <w:caps/>
                <w:sz w:val="15"/>
                <w:lang w:val="es-ES"/>
              </w:rPr>
              <w:t>fecha</w:t>
            </w:r>
            <w:r w:rsidR="008B2CC1" w:rsidRPr="009758BA">
              <w:rPr>
                <w:rFonts w:ascii="Arial Black" w:hAnsi="Arial Black"/>
                <w:caps/>
                <w:sz w:val="15"/>
                <w:lang w:val="es-ES"/>
              </w:rPr>
              <w:t>:</w:t>
            </w:r>
            <w:r w:rsidR="00A42DAF" w:rsidRPr="009758BA">
              <w:rPr>
                <w:rFonts w:ascii="Arial Black" w:hAnsi="Arial Black"/>
                <w:caps/>
                <w:sz w:val="15"/>
                <w:lang w:val="es-ES"/>
              </w:rPr>
              <w:t xml:space="preserve"> </w:t>
            </w:r>
            <w:r w:rsidR="00247D8C" w:rsidRPr="009758BA">
              <w:rPr>
                <w:rFonts w:ascii="Arial Black" w:hAnsi="Arial Black"/>
                <w:caps/>
                <w:sz w:val="15"/>
                <w:lang w:val="es-ES"/>
              </w:rPr>
              <w:t>2</w:t>
            </w:r>
            <w:r w:rsidR="00010DB6" w:rsidRPr="009758BA">
              <w:rPr>
                <w:rFonts w:ascii="Arial Black" w:hAnsi="Arial Black"/>
                <w:caps/>
                <w:sz w:val="15"/>
                <w:lang w:val="es-ES"/>
              </w:rPr>
              <w:t>2</w:t>
            </w:r>
            <w:r w:rsidRPr="009758BA">
              <w:rPr>
                <w:rFonts w:ascii="Arial Black" w:hAnsi="Arial Black"/>
                <w:caps/>
                <w:sz w:val="15"/>
                <w:lang w:val="es-ES"/>
              </w:rPr>
              <w:t xml:space="preserve"> de enero de</w:t>
            </w:r>
            <w:r w:rsidR="00107918" w:rsidRPr="009758BA">
              <w:rPr>
                <w:rFonts w:ascii="Arial Black" w:hAnsi="Arial Black"/>
                <w:caps/>
                <w:sz w:val="15"/>
                <w:lang w:val="es-ES"/>
              </w:rPr>
              <w:t xml:space="preserve"> 201</w:t>
            </w:r>
            <w:r w:rsidR="00010DB6" w:rsidRPr="009758BA">
              <w:rPr>
                <w:rFonts w:ascii="Arial Black" w:hAnsi="Arial Black"/>
                <w:caps/>
                <w:sz w:val="15"/>
                <w:lang w:val="es-ES"/>
              </w:rPr>
              <w:t>9</w:t>
            </w:r>
          </w:p>
        </w:tc>
      </w:tr>
    </w:tbl>
    <w:p w:rsidR="008B2CC1" w:rsidRPr="009758BA" w:rsidRDefault="008B2CC1" w:rsidP="008B2CC1">
      <w:pPr>
        <w:rPr>
          <w:lang w:val="es-ES"/>
        </w:rPr>
      </w:pPr>
    </w:p>
    <w:p w:rsidR="008B2CC1" w:rsidRPr="009758BA" w:rsidRDefault="008B2CC1" w:rsidP="008B2CC1">
      <w:pPr>
        <w:rPr>
          <w:lang w:val="es-ES"/>
        </w:rPr>
      </w:pPr>
    </w:p>
    <w:p w:rsidR="008B2CC1" w:rsidRPr="009758BA" w:rsidRDefault="008B2CC1" w:rsidP="008B2CC1">
      <w:pPr>
        <w:rPr>
          <w:lang w:val="es-ES"/>
        </w:rPr>
      </w:pPr>
    </w:p>
    <w:p w:rsidR="008B2CC1" w:rsidRPr="009758BA" w:rsidRDefault="008B2CC1" w:rsidP="008B2CC1">
      <w:pPr>
        <w:rPr>
          <w:lang w:val="es-ES"/>
        </w:rPr>
      </w:pPr>
    </w:p>
    <w:p w:rsidR="00A85B8E" w:rsidRPr="009758BA" w:rsidRDefault="00A85B8E" w:rsidP="003845C1">
      <w:pPr>
        <w:rPr>
          <w:lang w:val="es-ES"/>
        </w:rPr>
      </w:pPr>
    </w:p>
    <w:p w:rsidR="00C450DB" w:rsidRPr="009758BA" w:rsidRDefault="00C450DB" w:rsidP="00C450DB">
      <w:pPr>
        <w:rPr>
          <w:b/>
          <w:sz w:val="28"/>
          <w:szCs w:val="28"/>
          <w:lang w:val="es-ES"/>
        </w:rPr>
      </w:pPr>
      <w:r w:rsidRPr="009758BA">
        <w:rPr>
          <w:b/>
          <w:sz w:val="28"/>
          <w:szCs w:val="28"/>
          <w:lang w:val="es-ES"/>
        </w:rPr>
        <w:t>Comité Intergubernamental sobre Propiedad Intelectual y Recursos Genéticos, Conocimientos Tradicionales y Folclore</w:t>
      </w:r>
    </w:p>
    <w:p w:rsidR="00C450DB" w:rsidRPr="009758BA" w:rsidRDefault="00C450DB" w:rsidP="00C450DB">
      <w:pPr>
        <w:rPr>
          <w:lang w:val="es-ES"/>
        </w:rPr>
      </w:pPr>
    </w:p>
    <w:p w:rsidR="00C450DB" w:rsidRPr="009758BA" w:rsidRDefault="00C450DB" w:rsidP="00C450DB">
      <w:pPr>
        <w:rPr>
          <w:lang w:val="es-ES"/>
        </w:rPr>
      </w:pPr>
    </w:p>
    <w:p w:rsidR="00C450DB" w:rsidRPr="009758BA" w:rsidRDefault="00C450DB" w:rsidP="00C450DB">
      <w:pPr>
        <w:rPr>
          <w:lang w:val="es-ES"/>
        </w:rPr>
      </w:pPr>
    </w:p>
    <w:p w:rsidR="00010DB6" w:rsidRPr="009758BA" w:rsidRDefault="00010DB6" w:rsidP="00010DB6">
      <w:pPr>
        <w:rPr>
          <w:b/>
          <w:sz w:val="24"/>
          <w:szCs w:val="24"/>
          <w:lang w:val="es-ES"/>
        </w:rPr>
      </w:pPr>
      <w:r w:rsidRPr="009758BA">
        <w:rPr>
          <w:b/>
          <w:sz w:val="24"/>
          <w:szCs w:val="24"/>
          <w:lang w:val="es-ES"/>
        </w:rPr>
        <w:t>Trigésima novena sesión</w:t>
      </w:r>
    </w:p>
    <w:p w:rsidR="00010DB6" w:rsidRPr="009758BA" w:rsidRDefault="00010DB6" w:rsidP="00010DB6">
      <w:pPr>
        <w:rPr>
          <w:b/>
          <w:sz w:val="24"/>
          <w:szCs w:val="24"/>
          <w:lang w:val="es-ES"/>
        </w:rPr>
      </w:pPr>
      <w:r w:rsidRPr="009758BA">
        <w:rPr>
          <w:b/>
          <w:sz w:val="24"/>
          <w:szCs w:val="24"/>
          <w:lang w:val="es-ES"/>
        </w:rPr>
        <w:t>Ginebra, 18 a 22 de marzo de 2019</w:t>
      </w:r>
    </w:p>
    <w:p w:rsidR="008B2CC1" w:rsidRPr="009758BA" w:rsidRDefault="008B2CC1" w:rsidP="008B2CC1">
      <w:pPr>
        <w:rPr>
          <w:lang w:val="es-ES"/>
        </w:rPr>
      </w:pPr>
    </w:p>
    <w:p w:rsidR="008B2CC1" w:rsidRPr="009758BA" w:rsidRDefault="008B2CC1" w:rsidP="008B2CC1">
      <w:pPr>
        <w:rPr>
          <w:lang w:val="es-ES"/>
        </w:rPr>
      </w:pPr>
    </w:p>
    <w:p w:rsidR="008B2CC1" w:rsidRPr="009758BA" w:rsidRDefault="008B2CC1" w:rsidP="008B2CC1">
      <w:pPr>
        <w:rPr>
          <w:lang w:val="es-ES"/>
        </w:rPr>
      </w:pPr>
    </w:p>
    <w:p w:rsidR="009875FA" w:rsidRPr="009758BA" w:rsidRDefault="009875FA" w:rsidP="009875FA">
      <w:pPr>
        <w:ind w:right="-20"/>
        <w:rPr>
          <w:rFonts w:eastAsia="Arial"/>
          <w:sz w:val="24"/>
          <w:szCs w:val="24"/>
          <w:lang w:val="es-ES"/>
        </w:rPr>
      </w:pPr>
      <w:bookmarkStart w:id="2" w:name="TitleOfDoc"/>
      <w:bookmarkEnd w:id="2"/>
      <w:r w:rsidRPr="009758BA">
        <w:rPr>
          <w:rFonts w:eastAsia="Arial"/>
          <w:sz w:val="24"/>
          <w:szCs w:val="24"/>
          <w:lang w:val="es-ES"/>
        </w:rPr>
        <w:t>ACREDITACIÓN DE DETERMINADAS ORGANIZACIONES</w:t>
      </w:r>
    </w:p>
    <w:p w:rsidR="002E79D9" w:rsidRPr="009758BA" w:rsidRDefault="002E79D9" w:rsidP="002E79D9">
      <w:pPr>
        <w:ind w:right="-20"/>
        <w:rPr>
          <w:rFonts w:eastAsia="Arial"/>
          <w:lang w:val="es-ES"/>
        </w:rPr>
      </w:pPr>
    </w:p>
    <w:p w:rsidR="002E79D9" w:rsidRPr="007827E0" w:rsidRDefault="009875FA" w:rsidP="002E79D9">
      <w:pPr>
        <w:ind w:right="-20"/>
        <w:rPr>
          <w:rFonts w:eastAsia="Arial"/>
          <w:i/>
          <w:lang w:val="es-ES"/>
        </w:rPr>
      </w:pPr>
      <w:r w:rsidRPr="007827E0">
        <w:rPr>
          <w:rFonts w:eastAsia="Arial"/>
          <w:i/>
          <w:lang w:val="es-ES"/>
        </w:rPr>
        <w:t>Documento p</w:t>
      </w:r>
      <w:r w:rsidR="002E79D9" w:rsidRPr="007827E0">
        <w:rPr>
          <w:rFonts w:eastAsia="Arial"/>
          <w:i/>
          <w:lang w:val="es-ES"/>
        </w:rPr>
        <w:t>reparad</w:t>
      </w:r>
      <w:r w:rsidRPr="007827E0">
        <w:rPr>
          <w:rFonts w:eastAsia="Arial"/>
          <w:i/>
          <w:lang w:val="es-ES"/>
        </w:rPr>
        <w:t>o</w:t>
      </w:r>
      <w:r w:rsidR="002E79D9" w:rsidRPr="007827E0">
        <w:rPr>
          <w:rFonts w:eastAsia="Arial"/>
          <w:i/>
          <w:lang w:val="es-ES"/>
        </w:rPr>
        <w:t xml:space="preserve"> por la Secretaría</w:t>
      </w:r>
    </w:p>
    <w:p w:rsidR="00247D8C" w:rsidRPr="009758BA" w:rsidRDefault="00247D8C" w:rsidP="00247D8C">
      <w:pPr>
        <w:spacing w:line="160" w:lineRule="exact"/>
        <w:rPr>
          <w:sz w:val="16"/>
          <w:szCs w:val="16"/>
          <w:lang w:val="es-ES"/>
        </w:rPr>
      </w:pPr>
    </w:p>
    <w:p w:rsidR="002E79D9" w:rsidRPr="009758BA" w:rsidRDefault="002E79D9" w:rsidP="00247D8C">
      <w:pPr>
        <w:tabs>
          <w:tab w:val="left" w:pos="680"/>
        </w:tabs>
        <w:ind w:right="-20"/>
        <w:rPr>
          <w:rFonts w:eastAsia="Arial"/>
          <w:szCs w:val="22"/>
          <w:lang w:val="es-ES"/>
        </w:rPr>
      </w:pPr>
    </w:p>
    <w:p w:rsidR="002E79D9" w:rsidRPr="009758BA" w:rsidRDefault="002E79D9" w:rsidP="009875FA">
      <w:pPr>
        <w:tabs>
          <w:tab w:val="left" w:pos="680"/>
        </w:tabs>
        <w:ind w:right="-20"/>
        <w:rPr>
          <w:rFonts w:eastAsia="Arial"/>
          <w:szCs w:val="22"/>
          <w:lang w:val="es-ES"/>
        </w:rPr>
      </w:pPr>
      <w:r w:rsidRPr="009758BA">
        <w:rPr>
          <w:rFonts w:eastAsia="Arial"/>
          <w:szCs w:val="22"/>
          <w:lang w:val="es-ES"/>
        </w:rPr>
        <w:t>1.</w:t>
      </w:r>
      <w:r w:rsidRPr="009758BA">
        <w:rPr>
          <w:rFonts w:eastAsia="Arial"/>
          <w:szCs w:val="22"/>
          <w:lang w:val="es-ES"/>
        </w:rPr>
        <w:tab/>
      </w:r>
      <w:r w:rsidR="009875FA" w:rsidRPr="009758BA">
        <w:rPr>
          <w:rFonts w:eastAsia="Arial"/>
          <w:szCs w:val="22"/>
          <w:lang w:val="es-ES"/>
        </w:rPr>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00642861" w:rsidRPr="009758BA">
        <w:rPr>
          <w:rFonts w:eastAsia="Arial"/>
          <w:i/>
          <w:szCs w:val="22"/>
          <w:lang w:val="es-ES"/>
        </w:rPr>
        <w:t>ad hoc</w:t>
      </w:r>
      <w:r w:rsidR="009875FA" w:rsidRPr="009758BA">
        <w:rPr>
          <w:rFonts w:eastAsia="Arial"/>
          <w:szCs w:val="22"/>
          <w:lang w:val="es-ES"/>
        </w:rPr>
        <w:t xml:space="preserve"> a varias organizaciones que habían expresado su interés en participar en la labor del Comité (véase el informe aprobado por el Comité, párrafo 18 del documento WIPO/GRTKF/IC/1/13).</w:t>
      </w:r>
    </w:p>
    <w:p w:rsidR="009875FA" w:rsidRPr="009758BA" w:rsidRDefault="009875FA" w:rsidP="009875FA">
      <w:pPr>
        <w:tabs>
          <w:tab w:val="left" w:pos="680"/>
        </w:tabs>
        <w:ind w:right="-20"/>
        <w:rPr>
          <w:rFonts w:eastAsia="Arial"/>
          <w:szCs w:val="22"/>
          <w:lang w:val="es-ES"/>
        </w:rPr>
      </w:pPr>
    </w:p>
    <w:p w:rsidR="00247D8C" w:rsidRPr="009758BA" w:rsidRDefault="002E79D9" w:rsidP="009875FA">
      <w:pPr>
        <w:tabs>
          <w:tab w:val="left" w:pos="680"/>
        </w:tabs>
        <w:ind w:right="-20"/>
        <w:rPr>
          <w:sz w:val="24"/>
          <w:szCs w:val="24"/>
          <w:lang w:val="es-ES"/>
        </w:rPr>
      </w:pPr>
      <w:r w:rsidRPr="009758BA">
        <w:rPr>
          <w:rFonts w:eastAsia="Arial"/>
          <w:szCs w:val="22"/>
          <w:lang w:val="es-ES"/>
        </w:rPr>
        <w:t>2.</w:t>
      </w:r>
      <w:r w:rsidRPr="009758BA">
        <w:rPr>
          <w:rFonts w:eastAsia="Arial"/>
          <w:szCs w:val="22"/>
          <w:lang w:val="es-ES"/>
        </w:rPr>
        <w:tab/>
      </w:r>
      <w:r w:rsidR="009875FA" w:rsidRPr="009758BA">
        <w:rPr>
          <w:rFonts w:eastAsia="Arial"/>
          <w:szCs w:val="22"/>
          <w:lang w:val="es-ES"/>
        </w:rPr>
        <w:t>Desde entonces, otras organizaciones han expresado a la Secretaría su interés por que se les conceda la misma condición en u</w:t>
      </w:r>
      <w:r w:rsidR="00F03B8C">
        <w:rPr>
          <w:rFonts w:eastAsia="Arial"/>
          <w:szCs w:val="22"/>
          <w:lang w:val="es-ES"/>
        </w:rPr>
        <w:t xml:space="preserve">lteriores sesiones del Comité. </w:t>
      </w:r>
      <w:r w:rsidR="009875FA" w:rsidRPr="009758BA">
        <w:rPr>
          <w:rFonts w:eastAsia="Arial"/>
          <w:szCs w:val="22"/>
          <w:lang w:val="es-ES"/>
        </w:rPr>
        <w:t>El Anexo de</w:t>
      </w:r>
      <w:r w:rsidR="002255C7" w:rsidRPr="009758BA">
        <w:rPr>
          <w:rFonts w:eastAsia="Arial"/>
          <w:szCs w:val="22"/>
          <w:lang w:val="es-ES"/>
        </w:rPr>
        <w:t>l presente documento contiene una solicitud</w:t>
      </w:r>
      <w:r w:rsidR="009875FA" w:rsidRPr="009758BA">
        <w:rPr>
          <w:rFonts w:eastAsia="Arial"/>
          <w:szCs w:val="22"/>
          <w:lang w:val="es-ES"/>
        </w:rPr>
        <w:t xml:space="preserve"> con </w:t>
      </w:r>
      <w:r w:rsidR="002255C7" w:rsidRPr="009758BA">
        <w:rPr>
          <w:rFonts w:eastAsia="Arial"/>
          <w:szCs w:val="22"/>
          <w:lang w:val="es-ES"/>
        </w:rPr>
        <w:t>e</w:t>
      </w:r>
      <w:r w:rsidR="009875FA" w:rsidRPr="009758BA">
        <w:rPr>
          <w:rFonts w:eastAsia="Arial"/>
          <w:szCs w:val="22"/>
          <w:lang w:val="es-ES"/>
        </w:rPr>
        <w:t>l</w:t>
      </w:r>
      <w:r w:rsidR="002255C7" w:rsidRPr="009758BA">
        <w:rPr>
          <w:rFonts w:eastAsia="Arial"/>
          <w:szCs w:val="22"/>
          <w:lang w:val="es-ES"/>
        </w:rPr>
        <w:t xml:space="preserve"> nombre</w:t>
      </w:r>
      <w:r w:rsidR="009875FA" w:rsidRPr="009758BA">
        <w:rPr>
          <w:rFonts w:eastAsia="Arial"/>
          <w:szCs w:val="22"/>
          <w:lang w:val="es-ES"/>
        </w:rPr>
        <w:t xml:space="preserve"> y otros datos </w:t>
      </w:r>
      <w:r w:rsidR="00901D4E">
        <w:rPr>
          <w:rFonts w:eastAsia="Arial"/>
          <w:szCs w:val="22"/>
          <w:lang w:val="es-ES"/>
        </w:rPr>
        <w:t xml:space="preserve">de </w:t>
      </w:r>
      <w:r w:rsidR="009875FA" w:rsidRPr="009758BA">
        <w:rPr>
          <w:rFonts w:eastAsia="Arial"/>
          <w:szCs w:val="22"/>
          <w:lang w:val="es-ES"/>
        </w:rPr>
        <w:t xml:space="preserve">la </w:t>
      </w:r>
      <w:r w:rsidR="002255C7" w:rsidRPr="009758BA">
        <w:rPr>
          <w:rFonts w:eastAsia="Arial"/>
          <w:szCs w:val="22"/>
          <w:lang w:val="es-ES"/>
        </w:rPr>
        <w:t>organización que, antes del 17</w:t>
      </w:r>
      <w:r w:rsidR="009875FA" w:rsidRPr="009758BA">
        <w:rPr>
          <w:rFonts w:eastAsia="Arial"/>
          <w:szCs w:val="22"/>
          <w:lang w:val="es-ES"/>
        </w:rPr>
        <w:t xml:space="preserve"> de </w:t>
      </w:r>
      <w:r w:rsidR="002255C7" w:rsidRPr="009758BA">
        <w:rPr>
          <w:rFonts w:eastAsia="Arial"/>
          <w:szCs w:val="22"/>
          <w:lang w:val="es-ES"/>
        </w:rPr>
        <w:t>enero de 2019, solicitó</w:t>
      </w:r>
      <w:r w:rsidR="009875FA" w:rsidRPr="009758BA">
        <w:rPr>
          <w:rFonts w:eastAsia="Arial"/>
          <w:szCs w:val="22"/>
          <w:lang w:val="es-ES"/>
        </w:rPr>
        <w:t xml:space="preserve"> la acreditación para participar en la trigésima </w:t>
      </w:r>
      <w:r w:rsidR="002255C7" w:rsidRPr="009758BA">
        <w:rPr>
          <w:rFonts w:eastAsia="Arial"/>
          <w:szCs w:val="22"/>
          <w:lang w:val="es-ES"/>
        </w:rPr>
        <w:t xml:space="preserve">novena </w:t>
      </w:r>
      <w:r w:rsidR="009875FA" w:rsidRPr="009758BA">
        <w:rPr>
          <w:rFonts w:eastAsia="Arial"/>
          <w:szCs w:val="22"/>
          <w:lang w:val="es-ES"/>
        </w:rPr>
        <w:t>sesión del Comité</w:t>
      </w:r>
      <w:r w:rsidR="00901D4E">
        <w:rPr>
          <w:rFonts w:eastAsia="Arial"/>
          <w:szCs w:val="22"/>
          <w:lang w:val="es-ES"/>
        </w:rPr>
        <w:t>, en la forma en que se ha recibido de ella</w:t>
      </w:r>
      <w:r w:rsidR="009875FA" w:rsidRPr="009758BA">
        <w:rPr>
          <w:rFonts w:eastAsia="Arial"/>
          <w:szCs w:val="22"/>
          <w:lang w:val="es-ES"/>
        </w:rPr>
        <w:t>.</w:t>
      </w:r>
    </w:p>
    <w:p w:rsidR="002E79D9" w:rsidRPr="009758BA" w:rsidRDefault="002E79D9" w:rsidP="00247D8C">
      <w:pPr>
        <w:ind w:left="5700" w:right="-20"/>
        <w:rPr>
          <w:rFonts w:eastAsia="Arial"/>
          <w:szCs w:val="22"/>
          <w:lang w:val="es-ES"/>
        </w:rPr>
      </w:pPr>
    </w:p>
    <w:p w:rsidR="002E79D9" w:rsidRPr="009758BA" w:rsidRDefault="002E79D9" w:rsidP="002E79D9">
      <w:pPr>
        <w:ind w:left="5700" w:right="-20"/>
        <w:rPr>
          <w:rFonts w:eastAsia="Arial"/>
          <w:i/>
          <w:lang w:val="es-ES"/>
        </w:rPr>
      </w:pPr>
      <w:r w:rsidRPr="009758BA">
        <w:rPr>
          <w:rFonts w:eastAsia="Arial"/>
          <w:i/>
          <w:lang w:val="es-ES"/>
        </w:rPr>
        <w:t>3.</w:t>
      </w:r>
      <w:r w:rsidR="009875FA" w:rsidRPr="009758BA">
        <w:rPr>
          <w:rFonts w:eastAsia="Arial"/>
          <w:i/>
          <w:lang w:val="es-ES"/>
        </w:rPr>
        <w:tab/>
        <w:t>Se invita al Comité a considerar l</w:t>
      </w:r>
      <w:r w:rsidR="002255C7" w:rsidRPr="009758BA">
        <w:rPr>
          <w:rFonts w:eastAsia="Arial"/>
          <w:i/>
          <w:lang w:val="es-ES"/>
        </w:rPr>
        <w:t>a acreditación como observador</w:t>
      </w:r>
      <w:r w:rsidR="009875FA" w:rsidRPr="009758BA">
        <w:rPr>
          <w:rFonts w:eastAsia="Arial"/>
          <w:i/>
          <w:lang w:val="es-ES"/>
        </w:rPr>
        <w:t xml:space="preserve"> </w:t>
      </w:r>
      <w:r w:rsidR="00642861" w:rsidRPr="00F03B8C">
        <w:rPr>
          <w:rFonts w:eastAsia="Arial"/>
          <w:lang w:val="es-ES"/>
        </w:rPr>
        <w:t>ad hoc</w:t>
      </w:r>
      <w:r w:rsidR="002255C7" w:rsidRPr="009758BA">
        <w:rPr>
          <w:rFonts w:eastAsia="Arial"/>
          <w:i/>
          <w:lang w:val="es-ES"/>
        </w:rPr>
        <w:t xml:space="preserve"> de la organización mencionada</w:t>
      </w:r>
      <w:r w:rsidR="009875FA" w:rsidRPr="009758BA">
        <w:rPr>
          <w:rFonts w:eastAsia="Arial"/>
          <w:i/>
          <w:lang w:val="es-ES"/>
        </w:rPr>
        <w:t xml:space="preserve"> en el Anexo del presente documento, y a tomar una decisión al respecto.</w:t>
      </w:r>
    </w:p>
    <w:p w:rsidR="002E79D9" w:rsidRPr="009758BA" w:rsidRDefault="002E79D9" w:rsidP="002E79D9">
      <w:pPr>
        <w:ind w:left="5700" w:right="-20"/>
        <w:rPr>
          <w:rFonts w:eastAsia="Arial"/>
          <w:lang w:val="es-ES"/>
        </w:rPr>
      </w:pPr>
    </w:p>
    <w:p w:rsidR="002E79D9" w:rsidRPr="009758BA" w:rsidRDefault="002E79D9" w:rsidP="002E79D9">
      <w:pPr>
        <w:ind w:left="5700" w:right="-20"/>
        <w:rPr>
          <w:rFonts w:eastAsia="Arial"/>
          <w:lang w:val="es-ES"/>
        </w:rPr>
      </w:pPr>
      <w:r w:rsidRPr="009758BA">
        <w:rPr>
          <w:rFonts w:eastAsia="Arial"/>
          <w:lang w:val="es-ES"/>
        </w:rPr>
        <w:t>[Sigue el Anexo]</w:t>
      </w:r>
    </w:p>
    <w:p w:rsidR="00247D8C" w:rsidRPr="009758BA" w:rsidRDefault="00247D8C" w:rsidP="00247D8C">
      <w:pPr>
        <w:rPr>
          <w:lang w:val="es-ES"/>
        </w:rPr>
      </w:pPr>
    </w:p>
    <w:p w:rsidR="00247D8C" w:rsidRPr="009758BA" w:rsidRDefault="00247D8C" w:rsidP="00247D8C">
      <w:pPr>
        <w:rPr>
          <w:lang w:val="es-ES"/>
        </w:rPr>
        <w:sectPr w:rsidR="00247D8C" w:rsidRPr="009758BA" w:rsidSect="002E79D9">
          <w:headerReference w:type="first" r:id="rId9"/>
          <w:pgSz w:w="11920" w:h="16860"/>
          <w:pgMar w:top="460" w:right="1020" w:bottom="280" w:left="1300" w:header="720" w:footer="720" w:gutter="0"/>
          <w:cols w:space="720"/>
        </w:sectPr>
      </w:pPr>
    </w:p>
    <w:p w:rsidR="002E79D9" w:rsidRPr="00D9243D" w:rsidRDefault="002E79D9" w:rsidP="00247D8C">
      <w:pPr>
        <w:rPr>
          <w:i/>
          <w:szCs w:val="22"/>
          <w:lang w:val="es-ES"/>
        </w:rPr>
      </w:pPr>
    </w:p>
    <w:p w:rsidR="002255C7" w:rsidRPr="009758BA" w:rsidRDefault="002255C7" w:rsidP="002255C7">
      <w:pPr>
        <w:rPr>
          <w:caps/>
          <w:sz w:val="24"/>
          <w:u w:val="single"/>
          <w:lang w:val="es-ES"/>
        </w:rPr>
      </w:pPr>
      <w:r w:rsidRPr="00D9243D">
        <w:rPr>
          <w:i/>
          <w:szCs w:val="22"/>
          <w:u w:val="single"/>
          <w:lang w:val="es-ES"/>
        </w:rPr>
        <w:t>Te R</w:t>
      </w:r>
      <w:bookmarkStart w:id="3" w:name="_GoBack"/>
      <w:bookmarkEnd w:id="3"/>
      <w:r w:rsidRPr="00D9243D">
        <w:rPr>
          <w:i/>
          <w:szCs w:val="22"/>
          <w:u w:val="single"/>
          <w:lang w:val="es-ES"/>
        </w:rPr>
        <w:t>ūnanga o Toa Rangatira Inc</w:t>
      </w:r>
      <w:r w:rsidRPr="009758BA">
        <w:rPr>
          <w:szCs w:val="22"/>
          <w:u w:val="single"/>
          <w:lang w:val="es-ES"/>
        </w:rPr>
        <w:t>.</w:t>
      </w:r>
    </w:p>
    <w:p w:rsidR="00247D8C" w:rsidRPr="009758BA" w:rsidRDefault="00247D8C" w:rsidP="00247D8C">
      <w:pPr>
        <w:pStyle w:val="BodyText"/>
        <w:spacing w:after="0"/>
        <w:rPr>
          <w:rFonts w:eastAsia="Times New Roman"/>
          <w:szCs w:val="22"/>
          <w:lang w:val="es-ES" w:eastAsia="en-US"/>
        </w:rPr>
      </w:pPr>
    </w:p>
    <w:p w:rsidR="007E7764" w:rsidRPr="009758BA" w:rsidRDefault="007E7764" w:rsidP="003D20E7">
      <w:pPr>
        <w:pStyle w:val="BodyText"/>
        <w:spacing w:after="0"/>
        <w:rPr>
          <w:rFonts w:eastAsia="Times New Roman"/>
          <w:szCs w:val="22"/>
          <w:lang w:val="es-ES" w:eastAsia="en-US"/>
        </w:rPr>
      </w:pPr>
    </w:p>
    <w:p w:rsidR="007E7764" w:rsidRPr="009758BA" w:rsidRDefault="007E7764" w:rsidP="007E7764">
      <w:pPr>
        <w:pStyle w:val="BodyText"/>
        <w:tabs>
          <w:tab w:val="left" w:pos="450"/>
        </w:tabs>
        <w:spacing w:after="0"/>
        <w:rPr>
          <w:rFonts w:eastAsia="Times New Roman"/>
          <w:szCs w:val="22"/>
          <w:lang w:val="es-ES" w:eastAsia="en-US"/>
        </w:rPr>
      </w:pPr>
      <w:r w:rsidRPr="009758BA">
        <w:rPr>
          <w:rFonts w:eastAsia="Times New Roman"/>
          <w:szCs w:val="22"/>
          <w:lang w:val="es-ES" w:eastAsia="en-US"/>
        </w:rPr>
        <w:t>A:</w:t>
      </w:r>
      <w:r w:rsidRPr="009758BA">
        <w:rPr>
          <w:rFonts w:eastAsia="Times New Roman"/>
          <w:szCs w:val="22"/>
          <w:lang w:val="es-ES" w:eastAsia="en-US"/>
        </w:rPr>
        <w:tab/>
        <w:t>División de Conocimientos Tradicionales</w:t>
      </w:r>
    </w:p>
    <w:p w:rsidR="007E7764" w:rsidRPr="009758BA" w:rsidRDefault="007E7764" w:rsidP="007E7764">
      <w:pPr>
        <w:pStyle w:val="BodyText"/>
        <w:spacing w:after="0"/>
        <w:ind w:left="450"/>
        <w:rPr>
          <w:rFonts w:eastAsia="Times New Roman"/>
          <w:szCs w:val="22"/>
          <w:lang w:val="es-ES" w:eastAsia="en-US"/>
        </w:rPr>
      </w:pPr>
      <w:r w:rsidRPr="009758BA">
        <w:rPr>
          <w:rFonts w:eastAsia="Times New Roman"/>
          <w:szCs w:val="22"/>
          <w:lang w:val="es-ES" w:eastAsia="en-US"/>
        </w:rPr>
        <w:t>Organización Mundial de la Propiedad Intelectual (OMPI)</w:t>
      </w:r>
    </w:p>
    <w:p w:rsidR="007E7764" w:rsidRPr="00F03B8C" w:rsidRDefault="007E7764" w:rsidP="007E7764">
      <w:pPr>
        <w:pStyle w:val="BodyText"/>
        <w:spacing w:after="0"/>
        <w:ind w:left="450"/>
        <w:rPr>
          <w:rFonts w:eastAsia="Times New Roman"/>
          <w:szCs w:val="22"/>
          <w:lang w:val="fr-CH" w:eastAsia="en-US"/>
        </w:rPr>
      </w:pPr>
      <w:r w:rsidRPr="00F03B8C">
        <w:rPr>
          <w:rFonts w:eastAsia="Times New Roman"/>
          <w:szCs w:val="22"/>
          <w:lang w:val="fr-CH" w:eastAsia="en-US"/>
        </w:rPr>
        <w:t xml:space="preserve">34, chemin des Colombettes </w:t>
      </w:r>
    </w:p>
    <w:p w:rsidR="007E7764" w:rsidRPr="00F03B8C" w:rsidRDefault="007E7764" w:rsidP="007E7764">
      <w:pPr>
        <w:pStyle w:val="BodyText"/>
        <w:spacing w:after="0"/>
        <w:ind w:left="446"/>
        <w:rPr>
          <w:rFonts w:eastAsia="Times New Roman"/>
          <w:szCs w:val="22"/>
          <w:lang w:val="fr-CH" w:eastAsia="en-US"/>
        </w:rPr>
      </w:pPr>
      <w:r w:rsidRPr="00F03B8C">
        <w:rPr>
          <w:rFonts w:eastAsia="Times New Roman"/>
          <w:szCs w:val="22"/>
          <w:lang w:val="fr-CH" w:eastAsia="en-US"/>
        </w:rPr>
        <w:t>1211 Ginebr</w:t>
      </w:r>
      <w:r w:rsidR="007142FB" w:rsidRPr="00F03B8C">
        <w:rPr>
          <w:rFonts w:eastAsia="Times New Roman"/>
          <w:szCs w:val="22"/>
          <w:lang w:val="fr-CH" w:eastAsia="en-US"/>
        </w:rPr>
        <w:t>a 2</w:t>
      </w:r>
      <w:r w:rsidRPr="00F03B8C">
        <w:rPr>
          <w:rFonts w:eastAsia="Times New Roman"/>
          <w:szCs w:val="22"/>
          <w:lang w:val="fr-CH" w:eastAsia="en-US"/>
        </w:rPr>
        <w:t xml:space="preserve">0 </w:t>
      </w:r>
    </w:p>
    <w:p w:rsidR="007E7764" w:rsidRPr="00F03B8C" w:rsidRDefault="007E7764" w:rsidP="007E7764">
      <w:pPr>
        <w:pStyle w:val="BodyText"/>
        <w:spacing w:after="0"/>
        <w:ind w:left="446"/>
        <w:rPr>
          <w:rFonts w:eastAsia="Times New Roman"/>
          <w:szCs w:val="22"/>
          <w:lang w:val="fr-CH" w:eastAsia="en-US"/>
        </w:rPr>
      </w:pPr>
      <w:r w:rsidRPr="00F03B8C">
        <w:rPr>
          <w:rFonts w:eastAsia="Times New Roman"/>
          <w:szCs w:val="22"/>
          <w:lang w:val="fr-CH" w:eastAsia="en-US"/>
        </w:rPr>
        <w:t>Suiza</w:t>
      </w:r>
    </w:p>
    <w:p w:rsidR="007E7764" w:rsidRPr="00F03B8C" w:rsidRDefault="007E7764" w:rsidP="007E7764">
      <w:pPr>
        <w:pStyle w:val="BodyText"/>
        <w:spacing w:after="0"/>
        <w:ind w:left="446"/>
        <w:rPr>
          <w:rFonts w:eastAsia="Times New Roman"/>
          <w:b/>
          <w:bCs/>
          <w:szCs w:val="22"/>
          <w:lang w:val="fr-CH" w:eastAsia="en-US"/>
        </w:rPr>
      </w:pPr>
    </w:p>
    <w:p w:rsidR="007E7764" w:rsidRPr="00F03B8C" w:rsidRDefault="007E7764" w:rsidP="007E7764">
      <w:pPr>
        <w:pStyle w:val="BodyText"/>
        <w:spacing w:after="0"/>
        <w:ind w:left="450"/>
        <w:rPr>
          <w:rFonts w:eastAsia="Times New Roman"/>
          <w:szCs w:val="22"/>
          <w:lang w:val="fr-CH" w:eastAsia="en-US"/>
        </w:rPr>
      </w:pPr>
      <w:r w:rsidRPr="00F03B8C">
        <w:rPr>
          <w:rFonts w:eastAsia="Times New Roman"/>
          <w:b/>
          <w:bCs/>
          <w:szCs w:val="22"/>
          <w:lang w:val="fr-CH" w:eastAsia="en-US"/>
        </w:rPr>
        <w:t xml:space="preserve">Fax: +41 (0) 22 338 81 20 </w:t>
      </w:r>
    </w:p>
    <w:p w:rsidR="007E7764" w:rsidRPr="009758BA" w:rsidRDefault="007E7764" w:rsidP="007E7764">
      <w:pPr>
        <w:pStyle w:val="BodyText"/>
        <w:spacing w:after="0"/>
        <w:ind w:left="450"/>
        <w:rPr>
          <w:rFonts w:eastAsia="Times New Roman"/>
          <w:szCs w:val="22"/>
          <w:lang w:val="es-ES" w:eastAsia="en-US"/>
        </w:rPr>
      </w:pPr>
      <w:r w:rsidRPr="009758BA">
        <w:rPr>
          <w:rFonts w:eastAsia="Times New Roman"/>
          <w:b/>
          <w:bCs/>
          <w:szCs w:val="22"/>
          <w:lang w:val="es-ES" w:eastAsia="en-US"/>
        </w:rPr>
        <w:t xml:space="preserve">Correo-e: </w:t>
      </w:r>
      <w:hyperlink r:id="rId10" w:history="1">
        <w:r w:rsidRPr="009758BA">
          <w:rPr>
            <w:rStyle w:val="Hyperlink"/>
            <w:rFonts w:eastAsia="Times New Roman"/>
            <w:b/>
            <w:bCs/>
            <w:color w:val="auto"/>
            <w:szCs w:val="22"/>
            <w:lang w:val="es-ES" w:eastAsia="en-US"/>
          </w:rPr>
          <w:t>grtkf@wipo.int</w:t>
        </w:r>
      </w:hyperlink>
      <w:r w:rsidRPr="009758BA">
        <w:rPr>
          <w:rFonts w:eastAsia="Times New Roman"/>
          <w:b/>
          <w:bCs/>
          <w:szCs w:val="22"/>
          <w:lang w:val="es-ES" w:eastAsia="en-US"/>
        </w:rPr>
        <w:t xml:space="preserve">  </w:t>
      </w:r>
    </w:p>
    <w:p w:rsidR="007E7764" w:rsidRPr="009758BA" w:rsidRDefault="007E7764" w:rsidP="00247D8C">
      <w:pPr>
        <w:pStyle w:val="BodyText"/>
        <w:spacing w:after="0"/>
        <w:ind w:left="450"/>
        <w:rPr>
          <w:rFonts w:eastAsia="Times New Roman"/>
          <w:szCs w:val="22"/>
          <w:lang w:val="es-ES" w:eastAsia="en-US"/>
        </w:rPr>
      </w:pPr>
    </w:p>
    <w:p w:rsidR="002E79D9" w:rsidRPr="009758BA" w:rsidRDefault="002E79D9" w:rsidP="00247D8C">
      <w:pPr>
        <w:pStyle w:val="BodyText"/>
        <w:spacing w:after="0"/>
        <w:rPr>
          <w:rFonts w:eastAsia="Times New Roman"/>
          <w:szCs w:val="22"/>
          <w:lang w:val="es-ES" w:eastAsia="en-US"/>
        </w:rPr>
      </w:pPr>
    </w:p>
    <w:p w:rsidR="00714432" w:rsidRPr="009758BA" w:rsidRDefault="00FD339A" w:rsidP="002E79D9">
      <w:pPr>
        <w:pStyle w:val="BodyText"/>
        <w:rPr>
          <w:rFonts w:eastAsia="Times New Roman"/>
          <w:szCs w:val="22"/>
          <w:lang w:val="es-ES" w:eastAsia="en-US"/>
        </w:rPr>
      </w:pPr>
      <w:r w:rsidRPr="009758BA">
        <w:rPr>
          <w:rFonts w:eastAsia="Times New Roman"/>
          <w:szCs w:val="22"/>
          <w:lang w:val="es-ES" w:eastAsia="en-US"/>
        </w:rPr>
        <w:t>De mi consideración:</w:t>
      </w:r>
    </w:p>
    <w:p w:rsidR="002E79D9" w:rsidRPr="009758BA" w:rsidRDefault="00425286" w:rsidP="002E79D9">
      <w:pPr>
        <w:pStyle w:val="BodyText"/>
        <w:rPr>
          <w:rFonts w:eastAsia="Times New Roman"/>
          <w:szCs w:val="22"/>
          <w:u w:val="single"/>
          <w:lang w:val="es-ES" w:eastAsia="en-US"/>
        </w:rPr>
      </w:pPr>
      <w:r w:rsidRPr="009758BA">
        <w:rPr>
          <w:rFonts w:eastAsia="Times New Roman"/>
          <w:szCs w:val="22"/>
          <w:u w:val="single"/>
          <w:lang w:val="es-ES" w:eastAsia="en-US"/>
        </w:rPr>
        <w:t>Ref.:</w:t>
      </w:r>
      <w:r w:rsidRPr="009758BA">
        <w:rPr>
          <w:rFonts w:eastAsia="Times New Roman"/>
          <w:szCs w:val="22"/>
          <w:u w:val="single"/>
          <w:lang w:val="es-ES" w:eastAsia="en-US"/>
        </w:rPr>
        <w:tab/>
        <w:t xml:space="preserve">Petición de acreditación en calidad de observador para participar en las </w:t>
      </w:r>
      <w:r w:rsidR="00FA2FE5" w:rsidRPr="009758BA">
        <w:rPr>
          <w:rFonts w:eastAsia="Times New Roman"/>
          <w:szCs w:val="22"/>
          <w:u w:val="single"/>
          <w:lang w:val="es-ES" w:eastAsia="en-US"/>
        </w:rPr>
        <w:t xml:space="preserve">próximas </w:t>
      </w:r>
      <w:r w:rsidRPr="009758BA">
        <w:rPr>
          <w:rFonts w:eastAsia="Times New Roman"/>
          <w:szCs w:val="22"/>
          <w:u w:val="single"/>
          <w:lang w:val="es-ES" w:eastAsia="en-US"/>
        </w:rPr>
        <w:t>sesiones del Comité Intergubernamental de la OMPI</w:t>
      </w:r>
    </w:p>
    <w:p w:rsidR="00FA2FE5" w:rsidRPr="009758BA" w:rsidRDefault="00FA2FE5" w:rsidP="00FA2FE5">
      <w:pPr>
        <w:pStyle w:val="BodyText"/>
        <w:rPr>
          <w:rFonts w:eastAsia="Times New Roman"/>
          <w:szCs w:val="22"/>
          <w:lang w:val="es-ES" w:eastAsia="en-US"/>
        </w:rPr>
      </w:pPr>
      <w:r w:rsidRPr="009758BA">
        <w:rPr>
          <w:rFonts w:eastAsia="Times New Roman"/>
          <w:szCs w:val="22"/>
          <w:lang w:val="es-ES" w:eastAsia="en-US"/>
        </w:rPr>
        <w:t>Por la presente le</w:t>
      </w:r>
      <w:r w:rsidR="009470A2" w:rsidRPr="009758BA">
        <w:rPr>
          <w:rFonts w:eastAsia="Times New Roman"/>
          <w:szCs w:val="22"/>
          <w:lang w:val="es-ES" w:eastAsia="en-US"/>
        </w:rPr>
        <w:t>s</w:t>
      </w:r>
      <w:r w:rsidRPr="009758BA">
        <w:rPr>
          <w:rFonts w:eastAsia="Times New Roman"/>
          <w:szCs w:val="22"/>
          <w:lang w:val="es-ES" w:eastAsia="en-US"/>
        </w:rPr>
        <w:t xml:space="preserve"> transmito el deseo de nuestra organización de participar en calidad de observador </w:t>
      </w:r>
      <w:r w:rsidR="00642861" w:rsidRPr="009758BA">
        <w:rPr>
          <w:rFonts w:eastAsia="Times New Roman"/>
          <w:i/>
          <w:szCs w:val="22"/>
          <w:lang w:val="es-ES" w:eastAsia="en-US"/>
        </w:rPr>
        <w:t>ad hoc</w:t>
      </w:r>
      <w:r w:rsidRPr="009758BA">
        <w:rPr>
          <w:rFonts w:eastAsia="Times New Roman"/>
          <w:szCs w:val="22"/>
          <w:lang w:val="es-ES" w:eastAsia="en-US"/>
        </w:rPr>
        <w:t xml:space="preserve"> en las sesiones del Comité Intergubernamental de la OMPI sobre Propiedad Intelectual y Recursos Genéticos, Conocimie</w:t>
      </w:r>
      <w:r w:rsidR="007E5097">
        <w:rPr>
          <w:rFonts w:eastAsia="Times New Roman"/>
          <w:szCs w:val="22"/>
          <w:lang w:val="es-ES" w:eastAsia="en-US"/>
        </w:rPr>
        <w:t xml:space="preserve">ntos Tradicionales y Folclore. </w:t>
      </w:r>
      <w:r w:rsidRPr="009758BA">
        <w:rPr>
          <w:rFonts w:eastAsia="Times New Roman"/>
          <w:szCs w:val="22"/>
          <w:lang w:val="es-ES" w:eastAsia="en-US"/>
        </w:rPr>
        <w:t>Se adjunta a la presente la solicitud correspondiente con el fin de someterla al examen del comité.</w:t>
      </w:r>
    </w:p>
    <w:p w:rsidR="00247D8C" w:rsidRPr="009758BA" w:rsidRDefault="00FA2FE5" w:rsidP="00FA2FE5">
      <w:pPr>
        <w:pStyle w:val="BodyText"/>
        <w:spacing w:after="0"/>
        <w:rPr>
          <w:rFonts w:eastAsia="Times New Roman"/>
          <w:szCs w:val="22"/>
          <w:lang w:val="es-ES" w:eastAsia="en-US"/>
        </w:rPr>
      </w:pPr>
      <w:r w:rsidRPr="009758BA">
        <w:rPr>
          <w:rFonts w:eastAsia="Times New Roman"/>
          <w:szCs w:val="22"/>
          <w:lang w:val="es-ES" w:eastAsia="en-US"/>
        </w:rPr>
        <w:t>No dude</w:t>
      </w:r>
      <w:r w:rsidR="009470A2" w:rsidRPr="009758BA">
        <w:rPr>
          <w:rFonts w:eastAsia="Times New Roman"/>
          <w:szCs w:val="22"/>
          <w:lang w:val="es-ES" w:eastAsia="en-US"/>
        </w:rPr>
        <w:t>n</w:t>
      </w:r>
      <w:r w:rsidRPr="009758BA">
        <w:rPr>
          <w:rFonts w:eastAsia="Times New Roman"/>
          <w:szCs w:val="22"/>
          <w:lang w:val="es-ES" w:eastAsia="en-US"/>
        </w:rPr>
        <w:t xml:space="preserve"> en ponerse en contacto con nosotros si necesita</w:t>
      </w:r>
      <w:r w:rsidR="009470A2" w:rsidRPr="009758BA">
        <w:rPr>
          <w:rFonts w:eastAsia="Times New Roman"/>
          <w:szCs w:val="22"/>
          <w:lang w:val="es-ES" w:eastAsia="en-US"/>
        </w:rPr>
        <w:t>n</w:t>
      </w:r>
      <w:r w:rsidRPr="009758BA">
        <w:rPr>
          <w:rFonts w:eastAsia="Times New Roman"/>
          <w:szCs w:val="22"/>
          <w:lang w:val="es-ES" w:eastAsia="en-US"/>
        </w:rPr>
        <w:t xml:space="preserve"> otras informaciones.</w:t>
      </w:r>
    </w:p>
    <w:p w:rsidR="00247D8C" w:rsidRPr="009758BA" w:rsidRDefault="00247D8C" w:rsidP="00247D8C">
      <w:pPr>
        <w:pStyle w:val="BodyText"/>
        <w:spacing w:after="0"/>
        <w:rPr>
          <w:rFonts w:eastAsia="Times New Roman"/>
          <w:szCs w:val="22"/>
          <w:lang w:val="es-ES" w:eastAsia="en-US"/>
        </w:rPr>
      </w:pPr>
    </w:p>
    <w:p w:rsidR="00247D8C" w:rsidRPr="009758BA" w:rsidRDefault="00FA2FE5" w:rsidP="00247D8C">
      <w:pPr>
        <w:pStyle w:val="BodyText"/>
        <w:spacing w:after="0"/>
        <w:rPr>
          <w:rFonts w:eastAsia="Times New Roman"/>
          <w:szCs w:val="22"/>
          <w:lang w:val="es-ES" w:eastAsia="en-US"/>
        </w:rPr>
      </w:pPr>
      <w:r w:rsidRPr="009758BA">
        <w:rPr>
          <w:rFonts w:eastAsia="Times New Roman"/>
          <w:szCs w:val="22"/>
          <w:lang w:val="es-ES" w:eastAsia="en-US"/>
        </w:rPr>
        <w:t>Atentamente,</w:t>
      </w:r>
    </w:p>
    <w:p w:rsidR="003D20E7" w:rsidRPr="009758BA" w:rsidRDefault="003D20E7" w:rsidP="00247D8C">
      <w:pPr>
        <w:pStyle w:val="BodyText"/>
        <w:spacing w:after="0"/>
        <w:rPr>
          <w:rFonts w:eastAsia="Times New Roman"/>
          <w:szCs w:val="22"/>
          <w:lang w:val="es-ES" w:eastAsia="en-US"/>
        </w:rPr>
      </w:pPr>
    </w:p>
    <w:p w:rsidR="003D20E7" w:rsidRPr="009758BA" w:rsidRDefault="003D20E7" w:rsidP="00247D8C">
      <w:pPr>
        <w:pStyle w:val="BodyText"/>
        <w:spacing w:after="0"/>
        <w:rPr>
          <w:rFonts w:eastAsia="Times New Roman"/>
          <w:szCs w:val="22"/>
          <w:lang w:val="es-ES" w:eastAsia="en-US"/>
        </w:rPr>
      </w:pPr>
    </w:p>
    <w:p w:rsidR="003D20E7" w:rsidRPr="009758BA" w:rsidRDefault="003D20E7" w:rsidP="00247D8C">
      <w:pPr>
        <w:pStyle w:val="BodyText"/>
        <w:spacing w:after="0"/>
        <w:rPr>
          <w:rFonts w:eastAsia="Times New Roman"/>
          <w:szCs w:val="22"/>
          <w:lang w:val="es-ES" w:eastAsia="en-US"/>
        </w:rPr>
      </w:pPr>
    </w:p>
    <w:p w:rsidR="003D20E7" w:rsidRPr="009758BA" w:rsidRDefault="003D20E7" w:rsidP="00247D8C">
      <w:pPr>
        <w:pStyle w:val="BodyText"/>
        <w:spacing w:after="0"/>
        <w:rPr>
          <w:rFonts w:eastAsia="Times New Roman"/>
          <w:szCs w:val="22"/>
          <w:lang w:val="es-ES" w:eastAsia="en-US"/>
        </w:rPr>
      </w:pPr>
    </w:p>
    <w:p w:rsidR="00247D8C" w:rsidRPr="009758BA" w:rsidRDefault="00247D8C" w:rsidP="00247D8C">
      <w:pPr>
        <w:pStyle w:val="BodyText"/>
        <w:spacing w:after="0"/>
        <w:rPr>
          <w:rFonts w:eastAsia="Times New Roman"/>
          <w:szCs w:val="22"/>
          <w:lang w:val="es-ES" w:eastAsia="en-US"/>
        </w:rPr>
      </w:pPr>
    </w:p>
    <w:p w:rsidR="002255C7" w:rsidRPr="009758BA" w:rsidRDefault="002255C7" w:rsidP="002255C7">
      <w:pPr>
        <w:rPr>
          <w:szCs w:val="22"/>
          <w:lang w:val="es-ES"/>
        </w:rPr>
      </w:pPr>
      <w:r w:rsidRPr="009758BA">
        <w:rPr>
          <w:szCs w:val="22"/>
          <w:lang w:val="es-ES"/>
        </w:rPr>
        <w:t>Naomi Solomon</w:t>
      </w:r>
    </w:p>
    <w:p w:rsidR="00247D8C" w:rsidRPr="009758BA" w:rsidRDefault="00247D8C" w:rsidP="00247D8C">
      <w:pPr>
        <w:pStyle w:val="BodyText"/>
        <w:spacing w:after="0"/>
        <w:rPr>
          <w:rFonts w:eastAsia="Times New Roman"/>
          <w:szCs w:val="22"/>
          <w:lang w:val="es-ES" w:eastAsia="en-US"/>
        </w:rPr>
      </w:pPr>
    </w:p>
    <w:p w:rsidR="00247D8C" w:rsidRPr="009758BA" w:rsidRDefault="00247D8C" w:rsidP="00247D8C">
      <w:pPr>
        <w:pStyle w:val="BodyText"/>
        <w:spacing w:after="0"/>
        <w:rPr>
          <w:rFonts w:eastAsia="Times New Roman"/>
          <w:szCs w:val="22"/>
          <w:lang w:val="es-ES" w:eastAsia="en-US"/>
        </w:rPr>
      </w:pPr>
    </w:p>
    <w:p w:rsidR="00247D8C" w:rsidRPr="009758BA" w:rsidRDefault="00247D8C" w:rsidP="00247D8C">
      <w:pPr>
        <w:pStyle w:val="BodyText"/>
        <w:spacing w:after="0"/>
        <w:rPr>
          <w:rFonts w:eastAsia="Times New Roman"/>
          <w:szCs w:val="22"/>
          <w:lang w:val="es-ES" w:eastAsia="en-US"/>
        </w:rPr>
      </w:pPr>
    </w:p>
    <w:p w:rsidR="00247D8C" w:rsidRPr="009758BA" w:rsidRDefault="00247D8C" w:rsidP="00247D8C">
      <w:pPr>
        <w:pStyle w:val="BodyText"/>
        <w:spacing w:after="0"/>
        <w:rPr>
          <w:rFonts w:eastAsia="Times New Roman"/>
          <w:szCs w:val="22"/>
          <w:lang w:val="es-ES" w:eastAsia="en-US"/>
        </w:rPr>
      </w:pPr>
    </w:p>
    <w:p w:rsidR="00247D8C" w:rsidRPr="009758BA" w:rsidRDefault="00247D8C" w:rsidP="00247D8C">
      <w:pPr>
        <w:pStyle w:val="BodyText"/>
        <w:spacing w:after="0"/>
        <w:rPr>
          <w:rFonts w:eastAsia="Times New Roman"/>
          <w:szCs w:val="22"/>
          <w:lang w:val="es-ES" w:eastAsia="en-US"/>
        </w:rPr>
      </w:pPr>
    </w:p>
    <w:p w:rsidR="00247D8C" w:rsidRPr="009758BA" w:rsidRDefault="00247D8C" w:rsidP="00247D8C">
      <w:pPr>
        <w:pStyle w:val="BodyText"/>
        <w:spacing w:after="0"/>
        <w:rPr>
          <w:rFonts w:eastAsia="Times New Roman"/>
          <w:szCs w:val="22"/>
          <w:lang w:val="es-ES" w:eastAsia="en-US"/>
        </w:rPr>
      </w:pPr>
    </w:p>
    <w:p w:rsidR="00247D8C" w:rsidRPr="009758BA" w:rsidRDefault="00247D8C" w:rsidP="00247D8C">
      <w:pPr>
        <w:pStyle w:val="BodyText"/>
        <w:spacing w:after="0"/>
        <w:rPr>
          <w:rFonts w:eastAsia="Times New Roman"/>
          <w:szCs w:val="22"/>
          <w:lang w:val="es-ES" w:eastAsia="en-US"/>
        </w:rPr>
      </w:pPr>
    </w:p>
    <w:p w:rsidR="00CE2217" w:rsidRPr="009758BA" w:rsidRDefault="00CE2217" w:rsidP="00247D8C">
      <w:pPr>
        <w:pStyle w:val="BodyText"/>
        <w:spacing w:after="0"/>
        <w:rPr>
          <w:rFonts w:eastAsia="Times New Roman"/>
          <w:szCs w:val="22"/>
          <w:lang w:val="es-ES" w:eastAsia="en-US"/>
        </w:rPr>
      </w:pPr>
    </w:p>
    <w:p w:rsidR="002E79D9" w:rsidRPr="009758BA" w:rsidRDefault="002E79D9" w:rsidP="00247D8C">
      <w:pPr>
        <w:jc w:val="center"/>
        <w:rPr>
          <w:rFonts w:eastAsia="Times New Roman"/>
          <w:szCs w:val="22"/>
          <w:lang w:val="es-ES" w:eastAsia="en-US"/>
        </w:rPr>
      </w:pPr>
    </w:p>
    <w:p w:rsidR="00CE2217" w:rsidRPr="009758BA" w:rsidRDefault="00CE2217" w:rsidP="00247D8C">
      <w:pPr>
        <w:jc w:val="center"/>
        <w:rPr>
          <w:rFonts w:eastAsia="Times New Roman"/>
          <w:szCs w:val="22"/>
          <w:lang w:val="es-ES" w:eastAsia="en-US"/>
        </w:rPr>
      </w:pPr>
    </w:p>
    <w:p w:rsidR="002255C7" w:rsidRPr="009758BA" w:rsidRDefault="002255C7">
      <w:pPr>
        <w:rPr>
          <w:rFonts w:eastAsia="Times New Roman"/>
          <w:b/>
          <w:szCs w:val="22"/>
          <w:lang w:val="es-ES" w:eastAsia="en-US"/>
        </w:rPr>
      </w:pPr>
      <w:r w:rsidRPr="009758BA">
        <w:rPr>
          <w:rFonts w:eastAsia="Times New Roman"/>
          <w:b/>
          <w:szCs w:val="22"/>
          <w:lang w:val="es-ES" w:eastAsia="en-US"/>
        </w:rPr>
        <w:br w:type="page"/>
      </w:r>
    </w:p>
    <w:p w:rsidR="00FA2FE5" w:rsidRPr="009758BA" w:rsidRDefault="00FA2FE5" w:rsidP="002E79D9">
      <w:pPr>
        <w:jc w:val="center"/>
        <w:rPr>
          <w:rFonts w:eastAsia="Times New Roman"/>
          <w:b/>
          <w:szCs w:val="22"/>
          <w:lang w:val="es-ES" w:eastAsia="en-US"/>
        </w:rPr>
      </w:pPr>
      <w:r w:rsidRPr="009758BA">
        <w:rPr>
          <w:rFonts w:eastAsia="Times New Roman"/>
          <w:b/>
          <w:szCs w:val="22"/>
          <w:lang w:val="es-ES" w:eastAsia="en-US"/>
        </w:rPr>
        <w:lastRenderedPageBreak/>
        <w:t xml:space="preserve">Formulario de petición de acreditación en calidad de observador </w:t>
      </w:r>
      <w:r w:rsidR="00642861" w:rsidRPr="009758BA">
        <w:rPr>
          <w:rFonts w:eastAsia="Times New Roman"/>
          <w:b/>
          <w:i/>
          <w:szCs w:val="22"/>
          <w:lang w:val="es-ES" w:eastAsia="en-US"/>
        </w:rPr>
        <w:t>ad hoc</w:t>
      </w:r>
      <w:r w:rsidRPr="009758BA">
        <w:rPr>
          <w:rFonts w:eastAsia="Times New Roman"/>
          <w:b/>
          <w:i/>
          <w:szCs w:val="22"/>
          <w:lang w:val="es-ES" w:eastAsia="en-US"/>
        </w:rPr>
        <w:t xml:space="preserve"> </w:t>
      </w:r>
    </w:p>
    <w:p w:rsidR="00FA2FE5" w:rsidRPr="009758BA" w:rsidRDefault="00FA2FE5" w:rsidP="002E79D9">
      <w:pPr>
        <w:jc w:val="center"/>
        <w:rPr>
          <w:rFonts w:eastAsia="Times New Roman"/>
          <w:b/>
          <w:szCs w:val="22"/>
          <w:lang w:val="es-ES" w:eastAsia="en-US"/>
        </w:rPr>
      </w:pPr>
      <w:r w:rsidRPr="009758BA">
        <w:rPr>
          <w:rFonts w:eastAsia="Times New Roman"/>
          <w:b/>
          <w:szCs w:val="22"/>
          <w:lang w:val="es-ES" w:eastAsia="en-US"/>
        </w:rPr>
        <w:t xml:space="preserve">en el </w:t>
      </w:r>
    </w:p>
    <w:p w:rsidR="002E79D9" w:rsidRPr="009758BA" w:rsidRDefault="00FA2FE5" w:rsidP="002E79D9">
      <w:pPr>
        <w:jc w:val="center"/>
        <w:rPr>
          <w:rFonts w:eastAsia="Times New Roman"/>
          <w:szCs w:val="22"/>
          <w:lang w:val="es-ES" w:eastAsia="en-US"/>
        </w:rPr>
      </w:pPr>
      <w:r w:rsidRPr="009758BA">
        <w:rPr>
          <w:rFonts w:eastAsia="Times New Roman"/>
          <w:b/>
          <w:szCs w:val="22"/>
          <w:lang w:val="es-ES" w:eastAsia="en-US"/>
        </w:rPr>
        <w:t>Comité Intergubernamental de la OMPI sobre Propiedad Intelectual y Recursos Genéticos, Conocimientos Tradicionales y Folclore</w:t>
      </w:r>
      <w:r w:rsidR="003D20E7" w:rsidRPr="009758BA">
        <w:rPr>
          <w:rFonts w:eastAsia="Times New Roman"/>
          <w:b/>
          <w:szCs w:val="22"/>
          <w:vertAlign w:val="superscript"/>
          <w:lang w:val="es-ES" w:eastAsia="en-US"/>
        </w:rPr>
        <w:footnoteReference w:id="2"/>
      </w:r>
      <w:r w:rsidRPr="009758BA">
        <w:rPr>
          <w:rFonts w:eastAsia="Times New Roman"/>
          <w:b/>
          <w:szCs w:val="22"/>
          <w:lang w:val="es-ES" w:eastAsia="en-US"/>
        </w:rPr>
        <w:t>,</w:t>
      </w:r>
      <w:r w:rsidR="003D20E7" w:rsidRPr="009758BA">
        <w:rPr>
          <w:rFonts w:eastAsia="Times New Roman"/>
          <w:b/>
          <w:szCs w:val="22"/>
          <w:vertAlign w:val="superscript"/>
          <w:lang w:val="es-ES" w:eastAsia="en-US"/>
        </w:rPr>
        <w:footnoteReference w:id="3"/>
      </w:r>
    </w:p>
    <w:p w:rsidR="002E79D9" w:rsidRPr="009758BA" w:rsidRDefault="002E79D9" w:rsidP="00FA2FE5">
      <w:pPr>
        <w:jc w:val="center"/>
        <w:rPr>
          <w:rFonts w:eastAsia="Times New Roman"/>
          <w:szCs w:val="22"/>
          <w:lang w:val="es-ES" w:eastAsia="en-US"/>
        </w:rPr>
      </w:pPr>
    </w:p>
    <w:p w:rsidR="00CE2217" w:rsidRPr="009758BA" w:rsidRDefault="00CE2217" w:rsidP="00FA2FE5">
      <w:pPr>
        <w:jc w:val="center"/>
        <w:rPr>
          <w:rFonts w:eastAsia="Times New Roman"/>
          <w:szCs w:val="22"/>
          <w:lang w:val="es-ES" w:eastAsia="en-US"/>
        </w:rPr>
      </w:pPr>
    </w:p>
    <w:p w:rsidR="00247D8C" w:rsidRPr="009758BA" w:rsidRDefault="00FA2FE5" w:rsidP="00FA2FE5">
      <w:pPr>
        <w:jc w:val="center"/>
        <w:rPr>
          <w:rFonts w:eastAsia="Times New Roman"/>
          <w:szCs w:val="22"/>
          <w:lang w:val="es-ES" w:eastAsia="en-US"/>
        </w:rPr>
      </w:pPr>
      <w:r w:rsidRPr="009758BA">
        <w:rPr>
          <w:rFonts w:eastAsia="Times New Roman"/>
          <w:szCs w:val="22"/>
          <w:lang w:val="es-ES" w:eastAsia="en-US"/>
        </w:rPr>
        <w:t>DATOS DE LA ORGANIZACIÓN QUE SOLICITA ACREDITACIÓN</w:t>
      </w:r>
    </w:p>
    <w:p w:rsidR="00FA2FE5" w:rsidRPr="009758BA" w:rsidRDefault="00FA2FE5" w:rsidP="00A23727">
      <w:pPr>
        <w:rPr>
          <w:rFonts w:eastAsia="Times New Roman"/>
          <w:szCs w:val="22"/>
          <w:lang w:val="es-ES" w:eastAsia="en-US"/>
        </w:rPr>
      </w:pPr>
    </w:p>
    <w:p w:rsidR="00247D8C" w:rsidRPr="009758BA" w:rsidRDefault="00247D8C" w:rsidP="00247D8C">
      <w:pPr>
        <w:rPr>
          <w:rFonts w:eastAsia="Times New Roman"/>
          <w:szCs w:val="22"/>
          <w:lang w:val="es-ES" w:eastAsia="en-US"/>
        </w:rPr>
      </w:pPr>
    </w:p>
    <w:p w:rsidR="00F52179" w:rsidRPr="009758BA" w:rsidRDefault="00F52179" w:rsidP="00F52179">
      <w:pPr>
        <w:rPr>
          <w:rFonts w:eastAsia="Calibri"/>
          <w:szCs w:val="22"/>
          <w:u w:val="single"/>
          <w:lang w:val="es-ES" w:eastAsia="en-US"/>
        </w:rPr>
      </w:pPr>
      <w:r w:rsidRPr="009758BA">
        <w:rPr>
          <w:rFonts w:eastAsia="Calibri"/>
          <w:szCs w:val="22"/>
          <w:u w:val="single"/>
          <w:lang w:val="es-ES" w:eastAsia="en-US"/>
        </w:rPr>
        <w:t xml:space="preserve">Nombre completo de la </w:t>
      </w:r>
      <w:r w:rsidR="00FA2FE5" w:rsidRPr="009758BA">
        <w:rPr>
          <w:rFonts w:eastAsia="Calibri"/>
          <w:szCs w:val="22"/>
          <w:u w:val="single"/>
          <w:lang w:val="es-ES" w:eastAsia="en-US"/>
        </w:rPr>
        <w:t>o</w:t>
      </w:r>
      <w:r w:rsidRPr="009758BA">
        <w:rPr>
          <w:rFonts w:eastAsia="Calibri"/>
          <w:szCs w:val="22"/>
          <w:u w:val="single"/>
          <w:lang w:val="es-ES" w:eastAsia="en-US"/>
        </w:rPr>
        <w:t>rganización:</w:t>
      </w:r>
    </w:p>
    <w:p w:rsidR="00F52179" w:rsidRPr="009758BA" w:rsidRDefault="00F52179" w:rsidP="00F52179">
      <w:pPr>
        <w:rPr>
          <w:rFonts w:eastAsia="Calibri"/>
          <w:szCs w:val="22"/>
          <w:lang w:val="es-ES" w:eastAsia="en-US"/>
        </w:rPr>
      </w:pPr>
    </w:p>
    <w:p w:rsidR="00F52179" w:rsidRPr="00D9243D" w:rsidRDefault="00BC497F" w:rsidP="00F52179">
      <w:pPr>
        <w:rPr>
          <w:i/>
          <w:lang w:val="es-ES"/>
        </w:rPr>
      </w:pPr>
      <w:r w:rsidRPr="00D9243D">
        <w:rPr>
          <w:i/>
          <w:lang w:val="es-ES"/>
        </w:rPr>
        <w:t>Te Rūnanga o Toa Rangatira Inc.</w:t>
      </w:r>
    </w:p>
    <w:p w:rsidR="00F52179" w:rsidRPr="009758BA" w:rsidRDefault="00F52179" w:rsidP="00F52179">
      <w:pPr>
        <w:rPr>
          <w:rFonts w:eastAsia="Calibri"/>
          <w:szCs w:val="22"/>
          <w:lang w:val="es-ES" w:eastAsia="en-US"/>
        </w:rPr>
      </w:pPr>
    </w:p>
    <w:p w:rsidR="00F52179" w:rsidRPr="009758BA" w:rsidRDefault="00F52179" w:rsidP="00F52179">
      <w:pPr>
        <w:rPr>
          <w:rFonts w:eastAsia="Calibri"/>
          <w:szCs w:val="22"/>
          <w:lang w:val="es-ES" w:eastAsia="en-US"/>
        </w:rPr>
      </w:pPr>
    </w:p>
    <w:p w:rsidR="00F52179" w:rsidRPr="009758BA" w:rsidRDefault="00F52179" w:rsidP="00F52179">
      <w:pPr>
        <w:rPr>
          <w:rFonts w:eastAsia="Calibri"/>
          <w:szCs w:val="22"/>
          <w:u w:val="single"/>
          <w:lang w:val="es-ES" w:eastAsia="en-US"/>
        </w:rPr>
      </w:pPr>
      <w:r w:rsidRPr="009758BA">
        <w:rPr>
          <w:rFonts w:eastAsia="Calibri"/>
          <w:szCs w:val="22"/>
          <w:u w:val="single"/>
          <w:lang w:val="es-ES" w:eastAsia="en-US"/>
        </w:rPr>
        <w:t>Descripción de la organización</w:t>
      </w:r>
      <w:r w:rsidR="00E57E86" w:rsidRPr="009758BA">
        <w:rPr>
          <w:rFonts w:eastAsia="Calibri"/>
          <w:szCs w:val="22"/>
          <w:lang w:val="es-ES" w:eastAsia="en-US"/>
        </w:rPr>
        <w:t>: (</w:t>
      </w:r>
      <w:r w:rsidR="00FA2FE5" w:rsidRPr="009758BA">
        <w:rPr>
          <w:rFonts w:eastAsia="Calibri"/>
          <w:szCs w:val="22"/>
          <w:lang w:val="es-ES" w:eastAsia="en-US"/>
        </w:rPr>
        <w:t>hasta un máximo d</w:t>
      </w:r>
      <w:r w:rsidR="007142FB" w:rsidRPr="009758BA">
        <w:rPr>
          <w:rFonts w:eastAsia="Calibri"/>
          <w:szCs w:val="22"/>
          <w:lang w:val="es-ES" w:eastAsia="en-US"/>
        </w:rPr>
        <w:t>e 1</w:t>
      </w:r>
      <w:r w:rsidR="00FA2FE5" w:rsidRPr="009758BA">
        <w:rPr>
          <w:rFonts w:eastAsia="Calibri"/>
          <w:szCs w:val="22"/>
          <w:lang w:val="es-ES" w:eastAsia="en-US"/>
        </w:rPr>
        <w:t>50 palabras</w:t>
      </w:r>
      <w:r w:rsidRPr="009758BA">
        <w:rPr>
          <w:rFonts w:eastAsia="Calibri"/>
          <w:szCs w:val="22"/>
          <w:lang w:val="es-ES" w:eastAsia="en-US"/>
        </w:rPr>
        <w:t>)</w:t>
      </w:r>
    </w:p>
    <w:p w:rsidR="00C773D3" w:rsidRPr="009758BA" w:rsidRDefault="00C773D3" w:rsidP="00F52179">
      <w:pPr>
        <w:rPr>
          <w:color w:val="000000"/>
          <w:szCs w:val="22"/>
          <w:shd w:val="clear" w:color="auto" w:fill="FFFFFF"/>
          <w:lang w:val="es-ES"/>
        </w:rPr>
      </w:pPr>
    </w:p>
    <w:p w:rsidR="00F52179" w:rsidRPr="009758BA" w:rsidRDefault="00BC497F" w:rsidP="00F52179">
      <w:pPr>
        <w:rPr>
          <w:lang w:val="es-ES"/>
        </w:rPr>
      </w:pPr>
      <w:r w:rsidRPr="00186D53">
        <w:rPr>
          <w:i/>
          <w:lang w:val="es-ES"/>
        </w:rPr>
        <w:t xml:space="preserve">Te Rūnanga o Toa Rangatira Inc </w:t>
      </w:r>
      <w:r w:rsidR="00186D53">
        <w:rPr>
          <w:lang w:val="es-ES"/>
        </w:rPr>
        <w:t>e</w:t>
      </w:r>
      <w:r w:rsidRPr="009758BA">
        <w:rPr>
          <w:lang w:val="es-ES"/>
        </w:rPr>
        <w:t xml:space="preserve">s </w:t>
      </w:r>
      <w:r w:rsidR="008A165C">
        <w:rPr>
          <w:lang w:val="es-ES"/>
        </w:rPr>
        <w:t xml:space="preserve">una organización sin ánimo de lucro constituida legalmente y la autoridad tribal de la tribu </w:t>
      </w:r>
      <w:r w:rsidRPr="009758BA">
        <w:rPr>
          <w:lang w:val="es-ES"/>
        </w:rPr>
        <w:t>Ngāti</w:t>
      </w:r>
      <w:r w:rsidR="008A165C">
        <w:rPr>
          <w:lang w:val="es-ES"/>
        </w:rPr>
        <w:t xml:space="preserve"> Toa (maorí, Nueva</w:t>
      </w:r>
      <w:r w:rsidRPr="009758BA">
        <w:rPr>
          <w:lang w:val="es-ES"/>
        </w:rPr>
        <w:t xml:space="preserve"> Z</w:t>
      </w:r>
      <w:r w:rsidR="008A165C">
        <w:rPr>
          <w:lang w:val="es-ES"/>
        </w:rPr>
        <w:t>e</w:t>
      </w:r>
      <w:r w:rsidRPr="009758BA">
        <w:rPr>
          <w:lang w:val="es-ES"/>
        </w:rPr>
        <w:t>land</w:t>
      </w:r>
      <w:r w:rsidR="008A165C">
        <w:rPr>
          <w:lang w:val="es-ES"/>
        </w:rPr>
        <w:t>ia</w:t>
      </w:r>
      <w:r w:rsidRPr="009758BA">
        <w:rPr>
          <w:lang w:val="es-ES"/>
        </w:rPr>
        <w:t xml:space="preserve">). </w:t>
      </w:r>
      <w:r w:rsidR="00BF0AB3">
        <w:rPr>
          <w:lang w:val="es-ES"/>
        </w:rPr>
        <w:t xml:space="preserve">Asimismo, es el órgano administrativo del patrimonio y los bienes tribales y se ocupa de las cuestiones </w:t>
      </w:r>
      <w:r w:rsidR="005175D9">
        <w:rPr>
          <w:lang w:val="es-ES"/>
        </w:rPr>
        <w:t xml:space="preserve">de </w:t>
      </w:r>
      <w:r w:rsidR="00BF0AB3">
        <w:rPr>
          <w:lang w:val="es-ES"/>
        </w:rPr>
        <w:t>pol</w:t>
      </w:r>
      <w:r w:rsidR="005175D9">
        <w:rPr>
          <w:lang w:val="es-ES"/>
        </w:rPr>
        <w:t>ítica</w:t>
      </w:r>
      <w:r w:rsidR="00BF0AB3">
        <w:rPr>
          <w:lang w:val="es-ES"/>
        </w:rPr>
        <w:t xml:space="preserve"> y públicas de interés nacional, como las reivindicaciones respecto de los acuerdos gubernamentales, pesquerías comerciales y tradicionales, </w:t>
      </w:r>
      <w:r w:rsidR="00F63959">
        <w:rPr>
          <w:lang w:val="es-ES"/>
        </w:rPr>
        <w:t xml:space="preserve">servicios de salud, relaciones con el gobierno local, gestión de recursos y del medio ambiente y asuntos de propiedad intelectual con respecto al </w:t>
      </w:r>
      <w:r w:rsidR="00F63959">
        <w:rPr>
          <w:i/>
          <w:lang w:val="es-ES"/>
        </w:rPr>
        <w:t>ha</w:t>
      </w:r>
      <w:r w:rsidRPr="00F63959">
        <w:rPr>
          <w:i/>
          <w:lang w:val="es-ES"/>
        </w:rPr>
        <w:t>ka</w:t>
      </w:r>
      <w:r w:rsidRPr="009758BA">
        <w:rPr>
          <w:lang w:val="es-ES"/>
        </w:rPr>
        <w:t xml:space="preserve"> (</w:t>
      </w:r>
      <w:r w:rsidR="00F63959">
        <w:rPr>
          <w:lang w:val="es-ES"/>
        </w:rPr>
        <w:t>baile ceremonial de guerra maorí</w:t>
      </w:r>
      <w:r w:rsidRPr="009758BA">
        <w:rPr>
          <w:lang w:val="es-ES"/>
        </w:rPr>
        <w:t xml:space="preserve">) </w:t>
      </w:r>
      <w:r w:rsidRPr="009758BA">
        <w:rPr>
          <w:i/>
          <w:lang w:val="es-ES"/>
        </w:rPr>
        <w:t>Ka Mate</w:t>
      </w:r>
      <w:r w:rsidRPr="009758BA">
        <w:rPr>
          <w:lang w:val="es-ES"/>
        </w:rPr>
        <w:t xml:space="preserve">, </w:t>
      </w:r>
      <w:r w:rsidR="00F63959">
        <w:rPr>
          <w:lang w:val="es-ES"/>
        </w:rPr>
        <w:t>compuesto por el jefe</w:t>
      </w:r>
      <w:r w:rsidRPr="009758BA">
        <w:rPr>
          <w:lang w:val="es-ES"/>
        </w:rPr>
        <w:t xml:space="preserve"> </w:t>
      </w:r>
      <w:r w:rsidR="00F63959" w:rsidRPr="009758BA">
        <w:rPr>
          <w:lang w:val="es-ES"/>
        </w:rPr>
        <w:t>Te Rauparaha</w:t>
      </w:r>
      <w:r w:rsidR="00F63959">
        <w:rPr>
          <w:lang w:val="es-ES"/>
        </w:rPr>
        <w:t>, de la tribu</w:t>
      </w:r>
      <w:r w:rsidR="00F63959" w:rsidRPr="009758BA">
        <w:rPr>
          <w:lang w:val="es-ES"/>
        </w:rPr>
        <w:t xml:space="preserve"> </w:t>
      </w:r>
      <w:r w:rsidRPr="009758BA">
        <w:rPr>
          <w:lang w:val="es-ES"/>
        </w:rPr>
        <w:t>Ngāti Toa.</w:t>
      </w:r>
    </w:p>
    <w:p w:rsidR="00BC497F" w:rsidRPr="009758BA" w:rsidRDefault="00BC497F" w:rsidP="00F52179">
      <w:pPr>
        <w:rPr>
          <w:szCs w:val="22"/>
          <w:lang w:val="es-ES" w:eastAsia="en-US"/>
        </w:rPr>
      </w:pPr>
    </w:p>
    <w:p w:rsidR="00CE2217" w:rsidRPr="009758BA" w:rsidRDefault="00CE2217" w:rsidP="00F52179">
      <w:pPr>
        <w:rPr>
          <w:szCs w:val="22"/>
          <w:lang w:val="es-ES" w:eastAsia="en-US"/>
        </w:rPr>
      </w:pPr>
    </w:p>
    <w:p w:rsidR="00F52179" w:rsidRPr="009758BA" w:rsidRDefault="00443153" w:rsidP="00F52179">
      <w:pPr>
        <w:rPr>
          <w:szCs w:val="22"/>
          <w:lang w:val="es-ES" w:eastAsia="en-US"/>
        </w:rPr>
      </w:pPr>
      <w:r w:rsidRPr="009758BA">
        <w:rPr>
          <w:rFonts w:eastAsia="Times New Roman"/>
          <w:szCs w:val="22"/>
          <w:u w:val="single"/>
          <w:lang w:val="es-ES" w:eastAsia="en-US"/>
        </w:rPr>
        <w:t>Enumere los objetivos principales de la organización</w:t>
      </w:r>
      <w:r w:rsidRPr="009758BA">
        <w:rPr>
          <w:rFonts w:eastAsia="Times New Roman"/>
          <w:szCs w:val="22"/>
          <w:lang w:val="es-ES" w:eastAsia="en-US"/>
        </w:rPr>
        <w:t>:</w:t>
      </w:r>
    </w:p>
    <w:p w:rsidR="00F52179" w:rsidRPr="009758BA" w:rsidRDefault="00F52179" w:rsidP="00F52179">
      <w:pPr>
        <w:rPr>
          <w:szCs w:val="22"/>
          <w:lang w:val="es-ES" w:eastAsia="en-US"/>
        </w:rPr>
      </w:pPr>
    </w:p>
    <w:p w:rsidR="00BC497F" w:rsidRPr="009758BA" w:rsidRDefault="00BC497F" w:rsidP="00BC497F">
      <w:pPr>
        <w:rPr>
          <w:lang w:val="es-ES"/>
        </w:rPr>
      </w:pPr>
      <w:r w:rsidRPr="009758BA">
        <w:rPr>
          <w:lang w:val="es-ES"/>
        </w:rPr>
        <w:t>-</w:t>
      </w:r>
      <w:r w:rsidRPr="009758BA">
        <w:rPr>
          <w:lang w:val="es-ES"/>
        </w:rPr>
        <w:tab/>
      </w:r>
      <w:r w:rsidR="00F63959">
        <w:rPr>
          <w:lang w:val="es-ES"/>
        </w:rPr>
        <w:t>Revitalizar y fortalecer nuestra identidad tribal</w:t>
      </w:r>
    </w:p>
    <w:p w:rsidR="00BC497F" w:rsidRPr="009758BA" w:rsidRDefault="00BC497F" w:rsidP="00BC497F">
      <w:pPr>
        <w:rPr>
          <w:lang w:val="es-ES"/>
        </w:rPr>
      </w:pPr>
      <w:r w:rsidRPr="009758BA">
        <w:rPr>
          <w:lang w:val="es-ES"/>
        </w:rPr>
        <w:t>-</w:t>
      </w:r>
      <w:r w:rsidRPr="009758BA">
        <w:rPr>
          <w:lang w:val="es-ES"/>
        </w:rPr>
        <w:tab/>
      </w:r>
      <w:r w:rsidR="00F63959">
        <w:rPr>
          <w:lang w:val="es-ES"/>
        </w:rPr>
        <w:t>Promover la salud y el bienestar de todas las familias de la tribu</w:t>
      </w:r>
    </w:p>
    <w:p w:rsidR="00BC497F" w:rsidRPr="009758BA" w:rsidRDefault="00BC497F" w:rsidP="00BC497F">
      <w:pPr>
        <w:rPr>
          <w:lang w:val="es-ES"/>
        </w:rPr>
      </w:pPr>
      <w:r w:rsidRPr="009758BA">
        <w:rPr>
          <w:lang w:val="es-ES"/>
        </w:rPr>
        <w:t>-</w:t>
      </w:r>
      <w:r w:rsidRPr="009758BA">
        <w:rPr>
          <w:lang w:val="es-ES"/>
        </w:rPr>
        <w:tab/>
      </w:r>
      <w:r w:rsidR="00F63959">
        <w:rPr>
          <w:lang w:val="es-ES"/>
        </w:rPr>
        <w:t>Establecer unos fundamentos económicos sostenibles</w:t>
      </w:r>
    </w:p>
    <w:p w:rsidR="00BC497F" w:rsidRPr="009758BA" w:rsidRDefault="00BC497F" w:rsidP="00BC497F">
      <w:pPr>
        <w:rPr>
          <w:lang w:val="es-ES"/>
        </w:rPr>
      </w:pPr>
      <w:r w:rsidRPr="009758BA">
        <w:rPr>
          <w:lang w:val="es-ES"/>
        </w:rPr>
        <w:t>-</w:t>
      </w:r>
      <w:r w:rsidRPr="009758BA">
        <w:rPr>
          <w:lang w:val="es-ES"/>
        </w:rPr>
        <w:tab/>
      </w:r>
      <w:r w:rsidR="00F63959">
        <w:rPr>
          <w:lang w:val="es-ES"/>
        </w:rPr>
        <w:t xml:space="preserve">Cultivar un entorno resiliente que resulte viable para las generaciones futuras </w:t>
      </w:r>
    </w:p>
    <w:p w:rsidR="00BC497F" w:rsidRPr="009758BA" w:rsidRDefault="00BC497F" w:rsidP="00BC497F">
      <w:pPr>
        <w:rPr>
          <w:lang w:val="es-ES"/>
        </w:rPr>
      </w:pPr>
      <w:r w:rsidRPr="009758BA">
        <w:rPr>
          <w:lang w:val="es-ES"/>
        </w:rPr>
        <w:t>-</w:t>
      </w:r>
      <w:r w:rsidRPr="009758BA">
        <w:rPr>
          <w:lang w:val="es-ES"/>
        </w:rPr>
        <w:tab/>
      </w:r>
      <w:r w:rsidR="00F63959">
        <w:rPr>
          <w:lang w:val="es-ES"/>
        </w:rPr>
        <w:t>Crear una organización sólida fundada en el liderazgo y los vínculos</w:t>
      </w:r>
    </w:p>
    <w:p w:rsidR="00247D8C" w:rsidRPr="009758BA" w:rsidRDefault="00247D8C" w:rsidP="00247D8C">
      <w:pPr>
        <w:rPr>
          <w:rFonts w:eastAsia="Times New Roman"/>
          <w:szCs w:val="22"/>
          <w:lang w:val="es-ES" w:eastAsia="en-US"/>
        </w:rPr>
      </w:pPr>
    </w:p>
    <w:p w:rsidR="00F52179" w:rsidRPr="009758BA" w:rsidRDefault="00F52179" w:rsidP="00247D8C">
      <w:pPr>
        <w:rPr>
          <w:rFonts w:eastAsia="Times New Roman"/>
          <w:szCs w:val="22"/>
          <w:lang w:val="es-ES" w:eastAsia="en-US"/>
        </w:rPr>
      </w:pPr>
    </w:p>
    <w:p w:rsidR="00F52179" w:rsidRPr="009758BA" w:rsidRDefault="00401E16" w:rsidP="00F52179">
      <w:pPr>
        <w:rPr>
          <w:rFonts w:eastAsia="Times New Roman"/>
          <w:szCs w:val="22"/>
          <w:lang w:val="es-ES" w:eastAsia="en-US"/>
        </w:rPr>
      </w:pPr>
      <w:r w:rsidRPr="009758BA">
        <w:rPr>
          <w:rFonts w:eastAsia="Times New Roman"/>
          <w:szCs w:val="22"/>
          <w:u w:val="single"/>
          <w:lang w:val="es-ES" w:eastAsia="en-US"/>
        </w:rPr>
        <w:t>Enumere las actividades principales de la organización</w:t>
      </w:r>
      <w:r w:rsidRPr="009758BA">
        <w:rPr>
          <w:rFonts w:eastAsia="Times New Roman"/>
          <w:szCs w:val="22"/>
          <w:lang w:val="es-ES" w:eastAsia="en-US"/>
        </w:rPr>
        <w:t>:</w:t>
      </w:r>
    </w:p>
    <w:p w:rsidR="00F52179" w:rsidRPr="009758BA" w:rsidRDefault="00F52179" w:rsidP="00F52179">
      <w:pPr>
        <w:rPr>
          <w:rFonts w:eastAsia="Times New Roman"/>
          <w:szCs w:val="22"/>
          <w:lang w:val="es-ES" w:eastAsia="en-US"/>
        </w:rPr>
      </w:pPr>
    </w:p>
    <w:p w:rsidR="00BC497F" w:rsidRPr="009758BA" w:rsidRDefault="00BC497F" w:rsidP="00BC497F">
      <w:pPr>
        <w:rPr>
          <w:lang w:val="es-ES"/>
        </w:rPr>
      </w:pPr>
      <w:r w:rsidRPr="009758BA">
        <w:rPr>
          <w:lang w:val="es-ES"/>
        </w:rPr>
        <w:t>-</w:t>
      </w:r>
      <w:r w:rsidRPr="009758BA">
        <w:rPr>
          <w:lang w:val="es-ES"/>
        </w:rPr>
        <w:tab/>
      </w:r>
      <w:r w:rsidR="005175D9">
        <w:rPr>
          <w:lang w:val="es-ES"/>
        </w:rPr>
        <w:t>Prestación de servicios de salud, médicos y otro tipo de servicios sociales</w:t>
      </w:r>
    </w:p>
    <w:p w:rsidR="00BC497F" w:rsidRPr="009758BA" w:rsidRDefault="00BC497F" w:rsidP="00BC497F">
      <w:pPr>
        <w:rPr>
          <w:lang w:val="es-ES"/>
        </w:rPr>
      </w:pPr>
      <w:r w:rsidRPr="009758BA">
        <w:rPr>
          <w:lang w:val="es-ES"/>
        </w:rPr>
        <w:t>-</w:t>
      </w:r>
      <w:r w:rsidRPr="009758BA">
        <w:rPr>
          <w:lang w:val="es-ES"/>
        </w:rPr>
        <w:tab/>
      </w:r>
      <w:r w:rsidR="005175D9">
        <w:rPr>
          <w:lang w:val="es-ES"/>
        </w:rPr>
        <w:t>Gestión de los recursos medioambientales, entre otros, la pesca y la acuicultura</w:t>
      </w:r>
    </w:p>
    <w:p w:rsidR="00BC497F" w:rsidRPr="009758BA" w:rsidRDefault="00BC497F" w:rsidP="00BC497F">
      <w:pPr>
        <w:rPr>
          <w:lang w:val="es-ES"/>
        </w:rPr>
      </w:pPr>
      <w:r w:rsidRPr="009758BA">
        <w:rPr>
          <w:lang w:val="es-ES"/>
        </w:rPr>
        <w:t>-</w:t>
      </w:r>
      <w:r w:rsidRPr="009758BA">
        <w:rPr>
          <w:lang w:val="es-ES"/>
        </w:rPr>
        <w:tab/>
      </w:r>
      <w:r w:rsidR="005175D9">
        <w:rPr>
          <w:lang w:val="es-ES"/>
        </w:rPr>
        <w:t>Apoyo educativo</w:t>
      </w:r>
    </w:p>
    <w:p w:rsidR="00BC497F" w:rsidRPr="009758BA" w:rsidRDefault="00BC497F" w:rsidP="00BC497F">
      <w:pPr>
        <w:rPr>
          <w:lang w:val="es-ES"/>
        </w:rPr>
      </w:pPr>
      <w:r w:rsidRPr="009758BA">
        <w:rPr>
          <w:lang w:val="es-ES"/>
        </w:rPr>
        <w:t>-</w:t>
      </w:r>
      <w:r w:rsidRPr="009758BA">
        <w:rPr>
          <w:lang w:val="es-ES"/>
        </w:rPr>
        <w:tab/>
      </w:r>
      <w:r w:rsidR="005175D9">
        <w:rPr>
          <w:lang w:val="es-ES"/>
        </w:rPr>
        <w:t>Administración del patrimonio tribal</w:t>
      </w:r>
    </w:p>
    <w:p w:rsidR="00BC497F" w:rsidRPr="009758BA" w:rsidRDefault="00BC497F" w:rsidP="00BC497F">
      <w:pPr>
        <w:rPr>
          <w:lang w:val="es-ES"/>
        </w:rPr>
      </w:pPr>
      <w:r w:rsidRPr="009758BA">
        <w:rPr>
          <w:lang w:val="es-ES"/>
        </w:rPr>
        <w:t>-</w:t>
      </w:r>
      <w:r w:rsidRPr="009758BA">
        <w:rPr>
          <w:lang w:val="es-ES"/>
        </w:rPr>
        <w:tab/>
      </w:r>
      <w:r w:rsidR="005175D9">
        <w:rPr>
          <w:lang w:val="es-ES"/>
        </w:rPr>
        <w:t>Examen de las cuestiones de política y públicas desde la perspectiva tribal</w:t>
      </w:r>
    </w:p>
    <w:p w:rsidR="00F52179" w:rsidRPr="009758BA" w:rsidRDefault="00F52179" w:rsidP="00BC497F">
      <w:pPr>
        <w:ind w:left="450" w:hanging="450"/>
        <w:rPr>
          <w:rFonts w:eastAsia="Times New Roman"/>
          <w:szCs w:val="22"/>
          <w:lang w:val="es-ES" w:eastAsia="en-US"/>
        </w:rPr>
      </w:pPr>
    </w:p>
    <w:p w:rsidR="00CE2217" w:rsidRPr="009758BA" w:rsidRDefault="00CE2217" w:rsidP="00702EC8">
      <w:pPr>
        <w:ind w:left="450" w:hanging="450"/>
        <w:rPr>
          <w:rFonts w:eastAsia="Times New Roman"/>
          <w:szCs w:val="22"/>
          <w:lang w:val="es-ES" w:eastAsia="en-US"/>
        </w:rPr>
      </w:pPr>
    </w:p>
    <w:p w:rsidR="00702EC8" w:rsidRPr="009758BA" w:rsidRDefault="00702EC8" w:rsidP="00F52179">
      <w:pPr>
        <w:rPr>
          <w:rFonts w:eastAsia="Times New Roman"/>
          <w:szCs w:val="22"/>
          <w:lang w:val="es-ES" w:eastAsia="en-US"/>
        </w:rPr>
      </w:pPr>
    </w:p>
    <w:p w:rsidR="00247D8C" w:rsidRPr="009758BA" w:rsidRDefault="00702EC8" w:rsidP="00247D8C">
      <w:pPr>
        <w:rPr>
          <w:rFonts w:eastAsia="Times New Roman"/>
          <w:szCs w:val="22"/>
          <w:u w:val="single"/>
          <w:lang w:val="es-ES" w:eastAsia="en-US"/>
        </w:rPr>
      </w:pPr>
      <w:r w:rsidRPr="009758BA">
        <w:rPr>
          <w:rFonts w:eastAsia="Times New Roman"/>
          <w:szCs w:val="22"/>
          <w:u w:val="single"/>
          <w:lang w:val="es-ES" w:eastAsia="en-US"/>
        </w:rPr>
        <w:lastRenderedPageBreak/>
        <w:t>Importancia de la propiedad intelectual para la organización, incluida una explicación detallada de las razones por las que la organización está interesada en las cuestiones objeto de examen en el Comité</w:t>
      </w:r>
      <w:r w:rsidR="00E57E86" w:rsidRPr="009758BA">
        <w:rPr>
          <w:rFonts w:eastAsia="Times New Roman"/>
          <w:szCs w:val="22"/>
          <w:lang w:val="es-ES" w:eastAsia="en-US"/>
        </w:rPr>
        <w:t>: (</w:t>
      </w:r>
      <w:r w:rsidRPr="009758BA">
        <w:rPr>
          <w:rFonts w:eastAsia="Times New Roman"/>
          <w:szCs w:val="22"/>
          <w:lang w:val="es-ES" w:eastAsia="en-US"/>
        </w:rPr>
        <w:t>hasta un máximo de 150 palabras).</w:t>
      </w:r>
    </w:p>
    <w:p w:rsidR="00702EC8" w:rsidRPr="009758BA" w:rsidRDefault="00702EC8" w:rsidP="00247D8C">
      <w:pPr>
        <w:rPr>
          <w:rFonts w:eastAsia="Times New Roman"/>
          <w:szCs w:val="22"/>
          <w:lang w:val="es-ES" w:eastAsia="en-US"/>
        </w:rPr>
      </w:pPr>
    </w:p>
    <w:p w:rsidR="009E0A52" w:rsidRDefault="009E0A52" w:rsidP="00BC497F">
      <w:pPr>
        <w:rPr>
          <w:lang w:val="es-ES"/>
        </w:rPr>
      </w:pPr>
      <w:r>
        <w:rPr>
          <w:lang w:val="es-ES"/>
        </w:rPr>
        <w:t>El h</w:t>
      </w:r>
      <w:r w:rsidR="00BC497F" w:rsidRPr="009758BA">
        <w:rPr>
          <w:lang w:val="es-ES"/>
        </w:rPr>
        <w:t xml:space="preserve">aka </w:t>
      </w:r>
      <w:r w:rsidR="00BC497F" w:rsidRPr="009758BA">
        <w:rPr>
          <w:i/>
          <w:lang w:val="es-ES"/>
        </w:rPr>
        <w:t>Ka Mate</w:t>
      </w:r>
      <w:r w:rsidR="00BC497F" w:rsidRPr="009758BA">
        <w:rPr>
          <w:lang w:val="es-ES"/>
        </w:rPr>
        <w:t xml:space="preserve"> </w:t>
      </w:r>
      <w:r>
        <w:rPr>
          <w:lang w:val="es-ES"/>
        </w:rPr>
        <w:t>e</w:t>
      </w:r>
      <w:r w:rsidR="00BC497F" w:rsidRPr="009758BA">
        <w:rPr>
          <w:lang w:val="es-ES"/>
        </w:rPr>
        <w:t xml:space="preserve">s </w:t>
      </w:r>
      <w:r>
        <w:rPr>
          <w:lang w:val="es-ES"/>
        </w:rPr>
        <w:t xml:space="preserve">una expresión cultural tradicional notoriamente conocida. Lo compuso el jefe </w:t>
      </w:r>
      <w:r w:rsidR="00BC497F" w:rsidRPr="009758BA">
        <w:rPr>
          <w:lang w:val="es-ES"/>
        </w:rPr>
        <w:t>Te Rauparaha</w:t>
      </w:r>
      <w:r>
        <w:rPr>
          <w:lang w:val="es-ES"/>
        </w:rPr>
        <w:t>, de la tribu</w:t>
      </w:r>
      <w:r w:rsidR="00BC497F" w:rsidRPr="009758BA">
        <w:rPr>
          <w:lang w:val="es-ES"/>
        </w:rPr>
        <w:t xml:space="preserve"> </w:t>
      </w:r>
      <w:r w:rsidRPr="009758BA">
        <w:rPr>
          <w:lang w:val="es-ES"/>
        </w:rPr>
        <w:t>Ngāti Toa</w:t>
      </w:r>
      <w:r>
        <w:rPr>
          <w:lang w:val="es-ES"/>
        </w:rPr>
        <w:t>, y se c</w:t>
      </w:r>
      <w:r w:rsidR="00E57E86">
        <w:rPr>
          <w:lang w:val="es-ES"/>
        </w:rPr>
        <w:t>onsidera un tesoro de la tribu que forma</w:t>
      </w:r>
      <w:r>
        <w:rPr>
          <w:lang w:val="es-ES"/>
        </w:rPr>
        <w:t xml:space="preserve"> parte esencial de la historia, cultura e identidad tribal. En reconocimiento de ello, </w:t>
      </w:r>
      <w:r w:rsidR="00E57E86">
        <w:rPr>
          <w:lang w:val="es-ES"/>
        </w:rPr>
        <w:t xml:space="preserve">en 2014 </w:t>
      </w:r>
      <w:r>
        <w:rPr>
          <w:lang w:val="es-ES"/>
        </w:rPr>
        <w:t xml:space="preserve">el Gobierno de Nueva Zelandia aprobó la Ley de Atribución del haka </w:t>
      </w:r>
      <w:r w:rsidRPr="009E0A52">
        <w:rPr>
          <w:i/>
          <w:lang w:val="es-ES"/>
        </w:rPr>
        <w:t>Ka Mate</w:t>
      </w:r>
      <w:r>
        <w:rPr>
          <w:lang w:val="es-ES"/>
        </w:rPr>
        <w:t xml:space="preserve">. El pueblo (iwi) </w:t>
      </w:r>
      <w:r w:rsidR="00E57E86">
        <w:rPr>
          <w:lang w:val="es-ES"/>
        </w:rPr>
        <w:t xml:space="preserve">maorí </w:t>
      </w:r>
      <w:r>
        <w:rPr>
          <w:lang w:val="es-ES"/>
        </w:rPr>
        <w:t xml:space="preserve">encomendó a </w:t>
      </w:r>
      <w:r w:rsidR="00BC497F" w:rsidRPr="009E0A52">
        <w:rPr>
          <w:i/>
          <w:lang w:val="es-ES"/>
        </w:rPr>
        <w:t>Te Rūnanga o Toa Rangatira</w:t>
      </w:r>
      <w:r w:rsidR="00BC497F" w:rsidRPr="009758BA">
        <w:rPr>
          <w:lang w:val="es-ES"/>
        </w:rPr>
        <w:t xml:space="preserve"> </w:t>
      </w:r>
      <w:r>
        <w:rPr>
          <w:lang w:val="es-ES"/>
        </w:rPr>
        <w:t xml:space="preserve">la protección del haka </w:t>
      </w:r>
      <w:r w:rsidRPr="009E0A52">
        <w:rPr>
          <w:i/>
          <w:lang w:val="es-ES"/>
        </w:rPr>
        <w:t>Ka Mate</w:t>
      </w:r>
      <w:r>
        <w:rPr>
          <w:lang w:val="es-ES"/>
        </w:rPr>
        <w:t xml:space="preserve"> contra el uso ofensivo e inapropiado desde el punto de vista cultural. En 2019, el Gobierno de Nueva Zelandia examinará la legislación de derecho de autor y la Ley de Atribución del haka </w:t>
      </w:r>
      <w:r w:rsidRPr="009E0A52">
        <w:rPr>
          <w:i/>
          <w:lang w:val="es-ES"/>
        </w:rPr>
        <w:t>Ka Mate</w:t>
      </w:r>
      <w:r>
        <w:rPr>
          <w:lang w:val="es-ES"/>
        </w:rPr>
        <w:t xml:space="preserve">.  La labor del CIG es importante dada la repercusión que tendrá el tratado que está siendo objeto de negociación en el enfoque que </w:t>
      </w:r>
      <w:r w:rsidR="00E57E86">
        <w:rPr>
          <w:lang w:val="es-ES"/>
        </w:rPr>
        <w:t>adopte</w:t>
      </w:r>
      <w:r>
        <w:rPr>
          <w:lang w:val="es-ES"/>
        </w:rPr>
        <w:t xml:space="preserve"> el Gobierno en relación con la ley. </w:t>
      </w:r>
      <w:r w:rsidR="00E57E86">
        <w:rPr>
          <w:lang w:val="es-ES"/>
        </w:rPr>
        <w:t>En la labor del CIG tienen que tenerse en consideración l</w:t>
      </w:r>
      <w:r>
        <w:rPr>
          <w:lang w:val="es-ES"/>
        </w:rPr>
        <w:t xml:space="preserve">os intereses indígenas </w:t>
      </w:r>
      <w:r w:rsidR="00E57E86">
        <w:rPr>
          <w:lang w:val="es-ES"/>
        </w:rPr>
        <w:t>en materia de propiedad intelectual</w:t>
      </w:r>
      <w:r>
        <w:rPr>
          <w:lang w:val="es-ES"/>
        </w:rPr>
        <w:t>.</w:t>
      </w:r>
    </w:p>
    <w:p w:rsidR="009E0A52" w:rsidRDefault="009E0A52" w:rsidP="00BC497F">
      <w:pPr>
        <w:rPr>
          <w:lang w:val="es-ES"/>
        </w:rPr>
      </w:pPr>
    </w:p>
    <w:p w:rsidR="00247D8C" w:rsidRPr="009758BA" w:rsidRDefault="00247D8C" w:rsidP="00247D8C">
      <w:pPr>
        <w:rPr>
          <w:rFonts w:eastAsia="Times New Roman"/>
          <w:szCs w:val="22"/>
          <w:u w:val="single"/>
          <w:lang w:val="es-ES" w:eastAsia="en-US"/>
        </w:rPr>
      </w:pPr>
    </w:p>
    <w:p w:rsidR="00EE6AA4" w:rsidRPr="009758BA" w:rsidRDefault="00EE6AA4" w:rsidP="00247D8C">
      <w:pPr>
        <w:rPr>
          <w:rFonts w:eastAsia="Times New Roman"/>
          <w:szCs w:val="22"/>
          <w:u w:val="single"/>
          <w:lang w:val="es-ES" w:eastAsia="en-US"/>
        </w:rPr>
      </w:pPr>
    </w:p>
    <w:p w:rsidR="00EE6AA4" w:rsidRPr="009758BA" w:rsidRDefault="00EE6AA4" w:rsidP="00247D8C">
      <w:pPr>
        <w:rPr>
          <w:rFonts w:eastAsia="Times New Roman"/>
          <w:szCs w:val="22"/>
          <w:u w:val="single"/>
          <w:lang w:val="es-ES" w:eastAsia="en-US"/>
        </w:rPr>
      </w:pPr>
      <w:r w:rsidRPr="009758BA">
        <w:rPr>
          <w:rFonts w:eastAsia="Times New Roman"/>
          <w:szCs w:val="22"/>
          <w:u w:val="single"/>
          <w:lang w:val="es-ES" w:eastAsia="en-US"/>
        </w:rPr>
        <w:t>País en el que opera principalmente la organización:</w:t>
      </w:r>
    </w:p>
    <w:p w:rsidR="00EE6AA4" w:rsidRPr="009758BA" w:rsidRDefault="00EE6AA4" w:rsidP="00247D8C">
      <w:pPr>
        <w:rPr>
          <w:rFonts w:eastAsia="Times New Roman"/>
          <w:szCs w:val="22"/>
          <w:u w:val="single"/>
          <w:lang w:val="es-ES" w:eastAsia="en-US"/>
        </w:rPr>
      </w:pPr>
    </w:p>
    <w:p w:rsidR="00EE6AA4" w:rsidRPr="009758BA" w:rsidRDefault="00BC497F" w:rsidP="00247D8C">
      <w:pPr>
        <w:rPr>
          <w:rFonts w:eastAsia="Times New Roman"/>
          <w:szCs w:val="22"/>
          <w:lang w:val="es-ES" w:eastAsia="en-US"/>
        </w:rPr>
      </w:pPr>
      <w:r w:rsidRPr="009758BA">
        <w:rPr>
          <w:rFonts w:eastAsia="Times New Roman"/>
          <w:szCs w:val="22"/>
          <w:lang w:val="es-ES" w:eastAsia="en-US"/>
        </w:rPr>
        <w:t>Nueva Zelandia</w:t>
      </w:r>
    </w:p>
    <w:p w:rsidR="00247D8C" w:rsidRPr="009758BA" w:rsidRDefault="00247D8C" w:rsidP="00247D8C">
      <w:pPr>
        <w:rPr>
          <w:rFonts w:eastAsia="Times New Roman"/>
          <w:szCs w:val="22"/>
          <w:u w:val="single"/>
          <w:lang w:val="es-ES" w:eastAsia="en-US"/>
        </w:rPr>
      </w:pPr>
    </w:p>
    <w:p w:rsidR="00F52179" w:rsidRPr="009758BA" w:rsidRDefault="00F52179" w:rsidP="00F52179">
      <w:pPr>
        <w:rPr>
          <w:rFonts w:eastAsia="Times New Roman"/>
          <w:szCs w:val="22"/>
          <w:lang w:val="es-ES" w:eastAsia="en-US"/>
        </w:rPr>
      </w:pPr>
    </w:p>
    <w:p w:rsidR="00EE6AA4" w:rsidRPr="009758BA" w:rsidRDefault="00F52179" w:rsidP="00F52179">
      <w:pPr>
        <w:rPr>
          <w:rFonts w:eastAsia="Times New Roman"/>
          <w:szCs w:val="22"/>
          <w:lang w:val="es-ES" w:eastAsia="en-US"/>
        </w:rPr>
      </w:pPr>
      <w:r w:rsidRPr="009758BA">
        <w:rPr>
          <w:rFonts w:eastAsia="Times New Roman"/>
          <w:szCs w:val="22"/>
          <w:u w:val="single"/>
          <w:lang w:val="es-ES" w:eastAsia="en-US"/>
        </w:rPr>
        <w:t>Información adicional</w:t>
      </w:r>
      <w:r w:rsidRPr="009758BA">
        <w:rPr>
          <w:rFonts w:eastAsia="Times New Roman"/>
          <w:szCs w:val="22"/>
          <w:lang w:val="es-ES" w:eastAsia="en-US"/>
        </w:rPr>
        <w:t>:</w:t>
      </w:r>
    </w:p>
    <w:p w:rsidR="00CE2217" w:rsidRPr="009758BA" w:rsidRDefault="00CE2217" w:rsidP="00F52179">
      <w:pPr>
        <w:rPr>
          <w:rFonts w:eastAsia="Times New Roman"/>
          <w:szCs w:val="22"/>
          <w:u w:val="single"/>
          <w:lang w:val="es-ES" w:eastAsia="en-US"/>
        </w:rPr>
      </w:pPr>
    </w:p>
    <w:p w:rsidR="00F52179" w:rsidRPr="009758BA" w:rsidRDefault="00EE6AA4" w:rsidP="00F52179">
      <w:pPr>
        <w:rPr>
          <w:rFonts w:eastAsia="Times New Roman"/>
          <w:szCs w:val="22"/>
          <w:lang w:val="es-ES" w:eastAsia="en-US"/>
        </w:rPr>
      </w:pPr>
      <w:r w:rsidRPr="009758BA">
        <w:rPr>
          <w:rFonts w:eastAsia="Times New Roman"/>
          <w:szCs w:val="22"/>
          <w:lang w:val="es-ES" w:eastAsia="en-US"/>
        </w:rPr>
        <w:t>Facilite toda información adicional que estime pertinente (hasta un máximo d</w:t>
      </w:r>
      <w:r w:rsidR="007142FB" w:rsidRPr="009758BA">
        <w:rPr>
          <w:rFonts w:eastAsia="Times New Roman"/>
          <w:szCs w:val="22"/>
          <w:lang w:val="es-ES" w:eastAsia="en-US"/>
        </w:rPr>
        <w:t>e 1</w:t>
      </w:r>
      <w:r w:rsidRPr="009758BA">
        <w:rPr>
          <w:rFonts w:eastAsia="Times New Roman"/>
          <w:szCs w:val="22"/>
          <w:lang w:val="es-ES" w:eastAsia="en-US"/>
        </w:rPr>
        <w:t>50 palabras).</w:t>
      </w:r>
    </w:p>
    <w:p w:rsidR="00EE6AA4" w:rsidRPr="009758BA" w:rsidRDefault="00EE6AA4" w:rsidP="00F52179">
      <w:pPr>
        <w:rPr>
          <w:rFonts w:eastAsia="Times New Roman"/>
          <w:szCs w:val="22"/>
          <w:lang w:val="es-ES" w:eastAsia="en-US"/>
        </w:rPr>
      </w:pPr>
    </w:p>
    <w:p w:rsidR="00BF50F4" w:rsidRPr="009758BA" w:rsidRDefault="00BF50F4" w:rsidP="00247D8C">
      <w:pPr>
        <w:rPr>
          <w:rFonts w:eastAsia="Times New Roman"/>
          <w:szCs w:val="22"/>
          <w:lang w:val="es-ES" w:eastAsia="en-US"/>
        </w:rPr>
      </w:pPr>
    </w:p>
    <w:p w:rsidR="00471C02" w:rsidRPr="009758BA" w:rsidRDefault="00471C02" w:rsidP="00BF50F4">
      <w:pPr>
        <w:keepNext/>
        <w:rPr>
          <w:rFonts w:eastAsia="Times New Roman"/>
          <w:szCs w:val="22"/>
          <w:lang w:val="es-ES" w:eastAsia="en-US"/>
        </w:rPr>
      </w:pPr>
      <w:r w:rsidRPr="009758BA">
        <w:rPr>
          <w:rFonts w:eastAsia="Times New Roman"/>
          <w:szCs w:val="22"/>
          <w:u w:val="single"/>
          <w:lang w:val="es-ES" w:eastAsia="en-US"/>
        </w:rPr>
        <w:t>Información de contacto de la organización</w:t>
      </w:r>
      <w:r w:rsidRPr="009758BA">
        <w:rPr>
          <w:rFonts w:eastAsia="Times New Roman"/>
          <w:szCs w:val="22"/>
          <w:lang w:val="es-ES" w:eastAsia="en-US"/>
        </w:rPr>
        <w:t>:</w:t>
      </w:r>
    </w:p>
    <w:p w:rsidR="00247D8C" w:rsidRPr="009758BA" w:rsidRDefault="00247D8C" w:rsidP="00BF50F4">
      <w:pPr>
        <w:keepNext/>
        <w:rPr>
          <w:rFonts w:eastAsia="Times New Roman"/>
          <w:szCs w:val="22"/>
          <w:lang w:val="es-ES" w:eastAsia="en-US"/>
        </w:rPr>
      </w:pPr>
    </w:p>
    <w:p w:rsidR="00471C02" w:rsidRPr="009758BA" w:rsidRDefault="00471C02" w:rsidP="00BF50F4">
      <w:pPr>
        <w:keepNext/>
        <w:rPr>
          <w:rFonts w:eastAsia="Times New Roman"/>
          <w:szCs w:val="22"/>
          <w:lang w:val="es-ES" w:eastAsia="en-US"/>
        </w:rPr>
      </w:pPr>
      <w:r w:rsidRPr="009758BA">
        <w:rPr>
          <w:rFonts w:eastAsia="Times New Roman"/>
          <w:bCs/>
          <w:szCs w:val="22"/>
          <w:lang w:val="es-ES" w:eastAsia="en-US"/>
        </w:rPr>
        <w:t>Dirección postal</w:t>
      </w:r>
      <w:r w:rsidRPr="009758BA">
        <w:rPr>
          <w:rFonts w:eastAsia="Times New Roman"/>
          <w:szCs w:val="22"/>
          <w:lang w:val="es-ES" w:eastAsia="en-US"/>
        </w:rPr>
        <w:t xml:space="preserve">:  </w:t>
      </w:r>
    </w:p>
    <w:p w:rsidR="00471C02" w:rsidRPr="009758BA" w:rsidRDefault="00471C02" w:rsidP="00BF50F4">
      <w:pPr>
        <w:keepNext/>
        <w:rPr>
          <w:rFonts w:eastAsia="Times New Roman"/>
          <w:szCs w:val="22"/>
          <w:lang w:val="es-ES" w:eastAsia="en-US"/>
        </w:rPr>
      </w:pPr>
    </w:p>
    <w:p w:rsidR="00BC497F" w:rsidRPr="009758BA" w:rsidRDefault="00BC497F" w:rsidP="00BC497F">
      <w:pPr>
        <w:rPr>
          <w:lang w:val="es-ES"/>
        </w:rPr>
      </w:pPr>
      <w:r w:rsidRPr="009758BA">
        <w:rPr>
          <w:lang w:val="es-ES"/>
        </w:rPr>
        <w:t xml:space="preserve">PO Box 50355 </w:t>
      </w:r>
    </w:p>
    <w:p w:rsidR="00BC497F" w:rsidRPr="009758BA" w:rsidRDefault="00BC497F" w:rsidP="00BC497F">
      <w:pPr>
        <w:rPr>
          <w:lang w:val="es-ES"/>
        </w:rPr>
      </w:pPr>
      <w:r w:rsidRPr="009758BA">
        <w:rPr>
          <w:lang w:val="es-ES"/>
        </w:rPr>
        <w:t>Porirua 5024</w:t>
      </w:r>
    </w:p>
    <w:p w:rsidR="00BC497F" w:rsidRPr="009758BA" w:rsidRDefault="00BC497F" w:rsidP="00BC497F">
      <w:pPr>
        <w:rPr>
          <w:lang w:val="es-ES"/>
        </w:rPr>
      </w:pPr>
      <w:r w:rsidRPr="009758BA">
        <w:rPr>
          <w:lang w:val="es-ES"/>
        </w:rPr>
        <w:t>Nueva</w:t>
      </w:r>
      <w:r w:rsidR="00822D2C" w:rsidRPr="009758BA">
        <w:rPr>
          <w:lang w:val="es-ES"/>
        </w:rPr>
        <w:t xml:space="preserve"> Ze</w:t>
      </w:r>
      <w:r w:rsidRPr="009758BA">
        <w:rPr>
          <w:lang w:val="es-ES"/>
        </w:rPr>
        <w:t xml:space="preserve">landia </w:t>
      </w:r>
    </w:p>
    <w:p w:rsidR="00471C02" w:rsidRPr="009758BA" w:rsidRDefault="00471C02" w:rsidP="00BF50F4">
      <w:pPr>
        <w:pStyle w:val="BodyText"/>
        <w:keepNext/>
        <w:spacing w:after="0"/>
        <w:rPr>
          <w:szCs w:val="22"/>
          <w:lang w:val="es-ES"/>
        </w:rPr>
      </w:pPr>
    </w:p>
    <w:p w:rsidR="00471C02" w:rsidRPr="009758BA" w:rsidRDefault="00471C02" w:rsidP="00BF50F4">
      <w:pPr>
        <w:keepNext/>
        <w:rPr>
          <w:rFonts w:eastAsia="Times New Roman"/>
          <w:szCs w:val="22"/>
          <w:lang w:val="es-ES" w:eastAsia="en-US"/>
        </w:rPr>
      </w:pPr>
    </w:p>
    <w:p w:rsidR="00471C02" w:rsidRPr="009758BA" w:rsidRDefault="00471C02" w:rsidP="00471C02">
      <w:pPr>
        <w:rPr>
          <w:rFonts w:eastAsia="Times New Roman"/>
          <w:szCs w:val="22"/>
          <w:lang w:val="es-ES" w:eastAsia="en-US"/>
        </w:rPr>
      </w:pPr>
      <w:r w:rsidRPr="009758BA">
        <w:rPr>
          <w:rFonts w:eastAsia="Times New Roman"/>
          <w:szCs w:val="22"/>
          <w:lang w:val="es-ES" w:eastAsia="en-US"/>
        </w:rPr>
        <w:t xml:space="preserve">Teléfono: </w:t>
      </w:r>
      <w:r w:rsidRPr="009758BA">
        <w:rPr>
          <w:szCs w:val="22"/>
          <w:lang w:val="es-ES"/>
        </w:rPr>
        <w:t>+</w:t>
      </w:r>
      <w:r w:rsidR="00822D2C" w:rsidRPr="009758BA">
        <w:rPr>
          <w:szCs w:val="22"/>
          <w:lang w:val="es-ES"/>
        </w:rPr>
        <w:t>64 27 367 7418</w:t>
      </w:r>
    </w:p>
    <w:p w:rsidR="00822D2C" w:rsidRPr="009758BA" w:rsidRDefault="00822D2C" w:rsidP="00822D2C">
      <w:pPr>
        <w:rPr>
          <w:rFonts w:eastAsia="Times New Roman"/>
          <w:szCs w:val="22"/>
          <w:lang w:val="es-ES" w:eastAsia="en-US"/>
        </w:rPr>
      </w:pPr>
      <w:r w:rsidRPr="009758BA">
        <w:rPr>
          <w:rFonts w:eastAsia="Times New Roman"/>
          <w:szCs w:val="22"/>
          <w:lang w:val="es-ES" w:eastAsia="en-US"/>
        </w:rPr>
        <w:t xml:space="preserve">Correo-e: </w:t>
      </w:r>
      <w:r w:rsidRPr="009758BA">
        <w:rPr>
          <w:lang w:val="es-ES"/>
        </w:rPr>
        <w:t>naomi@ngatitoa.iwi.nz</w:t>
      </w:r>
    </w:p>
    <w:p w:rsidR="00822D2C" w:rsidRPr="009758BA" w:rsidRDefault="00822D2C" w:rsidP="00822D2C">
      <w:pPr>
        <w:rPr>
          <w:lang w:val="es-ES"/>
        </w:rPr>
      </w:pPr>
      <w:r w:rsidRPr="009758BA">
        <w:rPr>
          <w:lang w:val="es-ES"/>
        </w:rPr>
        <w:t>Sitio web: www.ngatitoa.iwi.nz</w:t>
      </w:r>
    </w:p>
    <w:p w:rsidR="00247D8C" w:rsidRPr="009758BA" w:rsidRDefault="00247D8C" w:rsidP="00247D8C">
      <w:pPr>
        <w:rPr>
          <w:rFonts w:eastAsia="Times New Roman"/>
          <w:szCs w:val="22"/>
          <w:u w:val="single"/>
          <w:lang w:val="es-ES" w:eastAsia="en-US"/>
        </w:rPr>
      </w:pPr>
    </w:p>
    <w:p w:rsidR="00247D8C" w:rsidRPr="009758BA" w:rsidRDefault="00247D8C" w:rsidP="00247D8C">
      <w:pPr>
        <w:rPr>
          <w:rFonts w:eastAsia="Arial"/>
          <w:u w:val="single"/>
          <w:lang w:val="es-ES"/>
        </w:rPr>
      </w:pPr>
    </w:p>
    <w:p w:rsidR="00471C02" w:rsidRPr="009758BA" w:rsidRDefault="00471C02" w:rsidP="00247D8C">
      <w:pPr>
        <w:rPr>
          <w:rFonts w:eastAsia="Arial"/>
          <w:lang w:val="es-ES"/>
        </w:rPr>
      </w:pPr>
      <w:r w:rsidRPr="009758BA">
        <w:rPr>
          <w:rFonts w:eastAsia="Arial"/>
          <w:u w:val="single"/>
          <w:lang w:val="es-ES"/>
        </w:rPr>
        <w:t>Nombre y cargo del representante de la organización</w:t>
      </w:r>
      <w:r w:rsidRPr="009758BA">
        <w:rPr>
          <w:rFonts w:eastAsia="Arial"/>
          <w:lang w:val="es-ES"/>
        </w:rPr>
        <w:t>:</w:t>
      </w:r>
    </w:p>
    <w:p w:rsidR="00471C02" w:rsidRPr="009758BA" w:rsidRDefault="00471C02" w:rsidP="00247D8C">
      <w:pPr>
        <w:rPr>
          <w:rFonts w:eastAsia="Arial"/>
          <w:lang w:val="es-ES"/>
        </w:rPr>
      </w:pPr>
    </w:p>
    <w:p w:rsidR="00F338BC" w:rsidRPr="009758BA" w:rsidRDefault="00F338BC" w:rsidP="00F338BC">
      <w:pPr>
        <w:rPr>
          <w:lang w:val="es-ES"/>
        </w:rPr>
      </w:pPr>
      <w:r w:rsidRPr="009758BA">
        <w:rPr>
          <w:lang w:val="es-ES"/>
        </w:rPr>
        <w:t xml:space="preserve">Naomi Solomon – </w:t>
      </w:r>
      <w:r w:rsidR="009758BA" w:rsidRPr="009758BA">
        <w:rPr>
          <w:lang w:val="es-ES"/>
        </w:rPr>
        <w:t>Directora de recursos y comunicaci</w:t>
      </w:r>
      <w:r w:rsidR="00441A36">
        <w:rPr>
          <w:lang w:val="es-ES"/>
        </w:rPr>
        <w:t>ones</w:t>
      </w:r>
    </w:p>
    <w:p w:rsidR="00247D8C" w:rsidRPr="009758BA" w:rsidRDefault="00247D8C" w:rsidP="00247D8C">
      <w:pPr>
        <w:rPr>
          <w:szCs w:val="22"/>
          <w:lang w:val="es-ES"/>
        </w:rPr>
      </w:pPr>
    </w:p>
    <w:p w:rsidR="00F338BC" w:rsidRPr="009758BA" w:rsidRDefault="00F338BC" w:rsidP="00247D8C">
      <w:pPr>
        <w:rPr>
          <w:szCs w:val="22"/>
          <w:lang w:val="es-ES"/>
        </w:rPr>
      </w:pPr>
    </w:p>
    <w:p w:rsidR="00F338BC" w:rsidRPr="009758BA" w:rsidRDefault="00F338BC" w:rsidP="00247D8C">
      <w:pPr>
        <w:rPr>
          <w:szCs w:val="22"/>
          <w:lang w:val="es-ES"/>
        </w:rPr>
      </w:pPr>
    </w:p>
    <w:p w:rsidR="00F338BC" w:rsidRPr="009758BA" w:rsidRDefault="00F338BC" w:rsidP="00247D8C">
      <w:pPr>
        <w:rPr>
          <w:szCs w:val="22"/>
          <w:lang w:val="es-ES"/>
        </w:rPr>
      </w:pPr>
    </w:p>
    <w:p w:rsidR="00925913" w:rsidRPr="009758BA" w:rsidRDefault="009865A3" w:rsidP="00247D8C">
      <w:pPr>
        <w:ind w:left="5529"/>
        <w:rPr>
          <w:szCs w:val="22"/>
          <w:lang w:val="es-ES"/>
        </w:rPr>
      </w:pPr>
      <w:r w:rsidRPr="009758BA">
        <w:rPr>
          <w:szCs w:val="22"/>
          <w:lang w:val="es-ES"/>
        </w:rPr>
        <w:t xml:space="preserve"> </w:t>
      </w:r>
      <w:r w:rsidR="00925913" w:rsidRPr="009758BA">
        <w:rPr>
          <w:szCs w:val="22"/>
          <w:lang w:val="es-ES"/>
        </w:rPr>
        <w:t>[Fin del Anexo y del documento]</w:t>
      </w:r>
    </w:p>
    <w:sectPr w:rsidR="00925913" w:rsidRPr="009758BA" w:rsidSect="00247D8C">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CF3" w:rsidRDefault="00732CF3">
      <w:r>
        <w:separator/>
      </w:r>
    </w:p>
  </w:endnote>
  <w:endnote w:type="continuationSeparator" w:id="0">
    <w:p w:rsidR="00732CF3" w:rsidRDefault="00732CF3" w:rsidP="003B38C1">
      <w:r>
        <w:separator/>
      </w:r>
    </w:p>
    <w:p w:rsidR="00732CF3" w:rsidRPr="003B38C1" w:rsidRDefault="00732CF3" w:rsidP="003B38C1">
      <w:pPr>
        <w:spacing w:after="60"/>
        <w:rPr>
          <w:sz w:val="17"/>
        </w:rPr>
      </w:pPr>
      <w:r>
        <w:rPr>
          <w:sz w:val="17"/>
        </w:rPr>
        <w:t>[Endnote continued from previous page]</w:t>
      </w:r>
    </w:p>
  </w:endnote>
  <w:endnote w:type="continuationNotice" w:id="1">
    <w:p w:rsidR="00732CF3" w:rsidRPr="003B38C1" w:rsidRDefault="00732C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CF3" w:rsidRDefault="00732CF3">
      <w:r>
        <w:separator/>
      </w:r>
    </w:p>
  </w:footnote>
  <w:footnote w:type="continuationSeparator" w:id="0">
    <w:p w:rsidR="00732CF3" w:rsidRDefault="00732CF3" w:rsidP="008B60B2">
      <w:r>
        <w:separator/>
      </w:r>
    </w:p>
    <w:p w:rsidR="00732CF3" w:rsidRPr="00ED77FB" w:rsidRDefault="00732CF3" w:rsidP="008B60B2">
      <w:pPr>
        <w:spacing w:after="60"/>
        <w:rPr>
          <w:sz w:val="17"/>
          <w:szCs w:val="17"/>
        </w:rPr>
      </w:pPr>
      <w:r w:rsidRPr="00ED77FB">
        <w:rPr>
          <w:sz w:val="17"/>
          <w:szCs w:val="17"/>
        </w:rPr>
        <w:t>[Footnote continued from previous page]</w:t>
      </w:r>
    </w:p>
  </w:footnote>
  <w:footnote w:type="continuationNotice" w:id="1">
    <w:p w:rsidR="00732CF3" w:rsidRPr="00ED77FB" w:rsidRDefault="00732CF3" w:rsidP="008B60B2">
      <w:pPr>
        <w:spacing w:before="60"/>
        <w:jc w:val="right"/>
        <w:rPr>
          <w:sz w:val="17"/>
          <w:szCs w:val="17"/>
        </w:rPr>
      </w:pPr>
      <w:r w:rsidRPr="00ED77FB">
        <w:rPr>
          <w:sz w:val="17"/>
          <w:szCs w:val="17"/>
        </w:rPr>
        <w:t>[Footnote continued on next page]</w:t>
      </w:r>
    </w:p>
  </w:footnote>
  <w:footnote w:id="2">
    <w:p w:rsidR="00732CF3" w:rsidRPr="004D2FF8" w:rsidRDefault="00732CF3" w:rsidP="00CE2217">
      <w:pPr>
        <w:pStyle w:val="FootnoteText"/>
        <w:ind w:left="600" w:hanging="600"/>
        <w:rPr>
          <w:b/>
          <w:szCs w:val="18"/>
          <w:lang w:val="es-ES"/>
        </w:rPr>
      </w:pPr>
      <w:r w:rsidRPr="00793774">
        <w:rPr>
          <w:lang w:val="fr-FR"/>
        </w:rPr>
        <w:tab/>
      </w:r>
      <w:r w:rsidRPr="004D2FF8">
        <w:rPr>
          <w:b/>
          <w:szCs w:val="18"/>
          <w:lang w:val="es-ES"/>
        </w:rPr>
        <w:t>No adjunte ningún documento a su solicitud.</w:t>
      </w:r>
    </w:p>
    <w:p w:rsidR="00732CF3" w:rsidRPr="004D2FF8" w:rsidRDefault="00732CF3" w:rsidP="00CE2217">
      <w:pPr>
        <w:pStyle w:val="FootnoteText"/>
        <w:ind w:left="600" w:hanging="600"/>
        <w:rPr>
          <w:b/>
          <w:szCs w:val="18"/>
          <w:lang w:val="es-ES"/>
        </w:rPr>
      </w:pPr>
      <w:r w:rsidRPr="004D2FF8">
        <w:rPr>
          <w:szCs w:val="18"/>
          <w:vertAlign w:val="superscript"/>
          <w:lang w:val="es-ES"/>
        </w:rPr>
        <w:t>1</w:t>
      </w:r>
      <w:r w:rsidRPr="004D2FF8">
        <w:rPr>
          <w:szCs w:val="18"/>
          <w:lang w:val="es-ES"/>
        </w:rPr>
        <w:tab/>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w:t>
      </w:r>
      <w:r>
        <w:rPr>
          <w:szCs w:val="18"/>
          <w:lang w:val="es-ES"/>
        </w:rPr>
        <w:t xml:space="preserve"> </w:t>
      </w:r>
      <w:r w:rsidRPr="00BB5D5E">
        <w:rPr>
          <w:szCs w:val="18"/>
          <w:lang w:val="es-ES"/>
        </w:rPr>
        <w:t>esa localidad con el único fin de participar en la sesión del Comité hasta que se haya recibido la acreditación.</w:t>
      </w:r>
    </w:p>
  </w:footnote>
  <w:footnote w:id="3">
    <w:p w:rsidR="00732CF3" w:rsidRPr="004D2FF8" w:rsidRDefault="00732CF3" w:rsidP="003D20E7">
      <w:pPr>
        <w:pStyle w:val="FootnoteText"/>
        <w:ind w:left="600" w:hanging="600"/>
        <w:rPr>
          <w:szCs w:val="18"/>
          <w:lang w:val="es-ES"/>
        </w:rPr>
      </w:pPr>
      <w:r w:rsidRPr="004D2FF8">
        <w:rPr>
          <w:rStyle w:val="FootnoteReference"/>
          <w:szCs w:val="18"/>
        </w:rPr>
        <w:footnoteRef/>
      </w:r>
      <w:r w:rsidRPr="004D2FF8">
        <w:rPr>
          <w:szCs w:val="18"/>
          <w:lang w:val="es-ES"/>
        </w:rPr>
        <w:t xml:space="preserve"> </w:t>
      </w:r>
      <w:r w:rsidRPr="004D2FF8">
        <w:rPr>
          <w:szCs w:val="18"/>
          <w:lang w:val="es-ES"/>
        </w:rPr>
        <w:tab/>
        <w:t xml:space="preserve">Téngase en cuenta que esta solicitud será presentada ante el Comité exactamente en la forma en que sea recibida. Se ruega rellenar el formulario utilizando máquina de escribir o computadora. Sírvase enviar el formulario a la dirección electrónica: </w:t>
      </w:r>
      <w:hyperlink r:id="rId1" w:history="1">
        <w:r w:rsidRPr="001F6208">
          <w:rPr>
            <w:rStyle w:val="Hyperlink"/>
            <w:b/>
            <w:color w:val="auto"/>
            <w:lang w:val="es-ES"/>
          </w:rPr>
          <w:t>grtkf@wipo.int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F3" w:rsidRDefault="00732CF3" w:rsidP="002E79D9">
    <w:pPr>
      <w:jc w:val="right"/>
    </w:pPr>
    <w:r>
      <w:t>WIPO/GRTKF/IC/30/2</w:t>
    </w:r>
  </w:p>
  <w:p w:rsidR="00732CF3" w:rsidRDefault="00732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F3" w:rsidRPr="002E79D9" w:rsidRDefault="002255C7" w:rsidP="00170D7F">
    <w:pPr>
      <w:jc w:val="right"/>
      <w:rPr>
        <w:lang w:val="pt-PT"/>
      </w:rPr>
    </w:pPr>
    <w:r>
      <w:rPr>
        <w:lang w:val="pt-PT"/>
      </w:rPr>
      <w:t>WIPO/GRTKF/IC/39</w:t>
    </w:r>
    <w:r w:rsidR="00732CF3" w:rsidRPr="002E79D9">
      <w:rPr>
        <w:lang w:val="pt-PT"/>
      </w:rPr>
      <w:t>/2</w:t>
    </w:r>
  </w:p>
  <w:p w:rsidR="00732CF3" w:rsidRPr="002E79D9" w:rsidRDefault="00732CF3" w:rsidP="00477D6B">
    <w:pPr>
      <w:jc w:val="right"/>
      <w:rPr>
        <w:lang w:val="pt-PT"/>
      </w:rPr>
    </w:pPr>
    <w:r w:rsidRPr="002E79D9">
      <w:rPr>
        <w:lang w:val="pt-PT"/>
      </w:rPr>
      <w:t xml:space="preserve">Anexo, página </w:t>
    </w:r>
    <w:r>
      <w:fldChar w:fldCharType="begin"/>
    </w:r>
    <w:r w:rsidRPr="002E79D9">
      <w:rPr>
        <w:lang w:val="pt-PT"/>
      </w:rPr>
      <w:instrText xml:space="preserve"> PAGE  \* MERGEFORMAT </w:instrText>
    </w:r>
    <w:r>
      <w:fldChar w:fldCharType="separate"/>
    </w:r>
    <w:r w:rsidR="007827E0">
      <w:rPr>
        <w:noProof/>
        <w:lang w:val="pt-PT"/>
      </w:rPr>
      <w:t>3</w:t>
    </w:r>
    <w:r>
      <w:fldChar w:fldCharType="end"/>
    </w:r>
  </w:p>
  <w:p w:rsidR="00732CF3" w:rsidRPr="002E79D9" w:rsidRDefault="00732CF3"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F3" w:rsidRPr="00247D8C" w:rsidRDefault="002255C7" w:rsidP="002E79D9">
    <w:pPr>
      <w:jc w:val="right"/>
      <w:rPr>
        <w:lang w:val="es-ES_tradnl"/>
      </w:rPr>
    </w:pPr>
    <w:r>
      <w:rPr>
        <w:lang w:val="es-ES_tradnl"/>
      </w:rPr>
      <w:t>WIPO/GRTKF/IC/39</w:t>
    </w:r>
    <w:r w:rsidR="00732CF3" w:rsidRPr="00247D8C">
      <w:rPr>
        <w:lang w:val="es-ES_tradnl"/>
      </w:rPr>
      <w:t>/2</w:t>
    </w:r>
  </w:p>
  <w:p w:rsidR="00732CF3" w:rsidRPr="00C6275D" w:rsidRDefault="00732CF3" w:rsidP="00247D8C">
    <w:pPr>
      <w:jc w:val="right"/>
      <w:rPr>
        <w:lang w:val="es-ES"/>
      </w:rPr>
    </w:pPr>
    <w:r>
      <w:rPr>
        <w:lang w:val="es-ES"/>
      </w:rPr>
      <w:t>ANEXO</w:t>
    </w:r>
  </w:p>
  <w:p w:rsidR="00732CF3" w:rsidRPr="00247D8C" w:rsidRDefault="00732CF3">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15:restartNumberingAfterBreak="0">
    <w:nsid w:val="03CE20C1"/>
    <w:multiLevelType w:val="hybridMultilevel"/>
    <w:tmpl w:val="AD7296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801CED"/>
    <w:multiLevelType w:val="hybridMultilevel"/>
    <w:tmpl w:val="6EB2323C"/>
    <w:lvl w:ilvl="0" w:tplc="9D069F9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CD29E3"/>
    <w:multiLevelType w:val="multilevel"/>
    <w:tmpl w:val="C88423C2"/>
    <w:lvl w:ilvl="0">
      <w:start w:val="1"/>
      <w:numFmt w:val="decimal"/>
      <w:lvlRestart w:val="0"/>
      <w:pStyle w:val="ONUME"/>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B33B60"/>
    <w:multiLevelType w:val="hybridMultilevel"/>
    <w:tmpl w:val="30DC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11BBF"/>
    <w:multiLevelType w:val="hybridMultilevel"/>
    <w:tmpl w:val="5A8C1C16"/>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769D1"/>
    <w:multiLevelType w:val="hybridMultilevel"/>
    <w:tmpl w:val="7C18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66DD9"/>
    <w:multiLevelType w:val="hybridMultilevel"/>
    <w:tmpl w:val="EC3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05AC9"/>
    <w:multiLevelType w:val="hybridMultilevel"/>
    <w:tmpl w:val="3806A960"/>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0826B0"/>
    <w:multiLevelType w:val="hybridMultilevel"/>
    <w:tmpl w:val="BB0093E0"/>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768009C"/>
    <w:multiLevelType w:val="hybridMultilevel"/>
    <w:tmpl w:val="29B6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83A6C"/>
    <w:multiLevelType w:val="hybridMultilevel"/>
    <w:tmpl w:val="064C030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80262"/>
    <w:multiLevelType w:val="hybridMultilevel"/>
    <w:tmpl w:val="2CF629B6"/>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C3CC9"/>
    <w:multiLevelType w:val="hybridMultilevel"/>
    <w:tmpl w:val="3BBC2E5A"/>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4E2939"/>
    <w:multiLevelType w:val="hybridMultilevel"/>
    <w:tmpl w:val="4BA67A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8" w15:restartNumberingAfterBreak="0">
    <w:nsid w:val="4D79591B"/>
    <w:multiLevelType w:val="hybridMultilevel"/>
    <w:tmpl w:val="48A4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16B362E"/>
    <w:multiLevelType w:val="hybridMultilevel"/>
    <w:tmpl w:val="BCFCA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20186"/>
    <w:multiLevelType w:val="hybridMultilevel"/>
    <w:tmpl w:val="73EEE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2" w15:restartNumberingAfterBreak="0">
    <w:nsid w:val="575929EB"/>
    <w:multiLevelType w:val="hybridMultilevel"/>
    <w:tmpl w:val="9B405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C99308C"/>
    <w:multiLevelType w:val="hybridMultilevel"/>
    <w:tmpl w:val="64C8A302"/>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9F1F76"/>
    <w:multiLevelType w:val="hybridMultilevel"/>
    <w:tmpl w:val="6762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E58AA"/>
    <w:multiLevelType w:val="hybridMultilevel"/>
    <w:tmpl w:val="EA80DC6E"/>
    <w:lvl w:ilvl="0" w:tplc="E7C2B5DA">
      <w:start w:val="13"/>
      <w:numFmt w:val="bullet"/>
      <w:lvlText w:val="-"/>
      <w:lvlJc w:val="left"/>
      <w:pPr>
        <w:ind w:left="720" w:hanging="360"/>
      </w:pPr>
      <w:rPr>
        <w:rFonts w:ascii="Arial" w:eastAsia="Times New Roman" w:hAnsi="Arial" w:hint="default"/>
      </w:rPr>
    </w:lvl>
    <w:lvl w:ilvl="1" w:tplc="1AB2A900">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682DED"/>
    <w:multiLevelType w:val="hybridMultilevel"/>
    <w:tmpl w:val="365E0408"/>
    <w:lvl w:ilvl="0" w:tplc="E7C2B5DA">
      <w:start w:val="13"/>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6171CC3"/>
    <w:multiLevelType w:val="hybridMultilevel"/>
    <w:tmpl w:val="CE22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945B7"/>
    <w:multiLevelType w:val="hybridMultilevel"/>
    <w:tmpl w:val="90DA90F4"/>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0"/>
  </w:num>
  <w:num w:numId="4">
    <w:abstractNumId w:val="17"/>
  </w:num>
  <w:num w:numId="5">
    <w:abstractNumId w:val="2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2"/>
  </w:num>
  <w:num w:numId="13">
    <w:abstractNumId w:val="7"/>
  </w:num>
  <w:num w:numId="14">
    <w:abstractNumId w:val="9"/>
  </w:num>
  <w:num w:numId="15">
    <w:abstractNumId w:val="12"/>
  </w:num>
  <w:num w:numId="16">
    <w:abstractNumId w:val="25"/>
  </w:num>
  <w:num w:numId="17">
    <w:abstractNumId w:val="13"/>
  </w:num>
  <w:num w:numId="18">
    <w:abstractNumId w:val="23"/>
  </w:num>
  <w:num w:numId="19">
    <w:abstractNumId w:val="14"/>
  </w:num>
  <w:num w:numId="20">
    <w:abstractNumId w:val="28"/>
  </w:num>
  <w:num w:numId="21">
    <w:abstractNumId w:val="8"/>
  </w:num>
  <w:num w:numId="22">
    <w:abstractNumId w:val="5"/>
  </w:num>
  <w:num w:numId="23">
    <w:abstractNumId w:val="26"/>
  </w:num>
  <w:num w:numId="24">
    <w:abstractNumId w:val="19"/>
  </w:num>
  <w:num w:numId="25">
    <w:abstractNumId w:val="1"/>
  </w:num>
  <w:num w:numId="26">
    <w:abstractNumId w:val="6"/>
  </w:num>
  <w:num w:numId="27">
    <w:abstractNumId w:val="11"/>
  </w:num>
  <w:num w:numId="28">
    <w:abstractNumId w:val="24"/>
  </w:num>
  <w:num w:numId="2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28"/>
    <w:rsid w:val="000034FB"/>
    <w:rsid w:val="00003C25"/>
    <w:rsid w:val="0000407A"/>
    <w:rsid w:val="00010DB6"/>
    <w:rsid w:val="00011188"/>
    <w:rsid w:val="00016DCB"/>
    <w:rsid w:val="0001731C"/>
    <w:rsid w:val="0002000B"/>
    <w:rsid w:val="00020704"/>
    <w:rsid w:val="00020CAE"/>
    <w:rsid w:val="00021829"/>
    <w:rsid w:val="00021960"/>
    <w:rsid w:val="00023633"/>
    <w:rsid w:val="000260D1"/>
    <w:rsid w:val="00031686"/>
    <w:rsid w:val="000318DE"/>
    <w:rsid w:val="00032660"/>
    <w:rsid w:val="00033134"/>
    <w:rsid w:val="00033DB7"/>
    <w:rsid w:val="00035B68"/>
    <w:rsid w:val="00041CCC"/>
    <w:rsid w:val="00043CAA"/>
    <w:rsid w:val="00044AE4"/>
    <w:rsid w:val="0004637B"/>
    <w:rsid w:val="0004726E"/>
    <w:rsid w:val="0005067E"/>
    <w:rsid w:val="00052E67"/>
    <w:rsid w:val="00053879"/>
    <w:rsid w:val="00054711"/>
    <w:rsid w:val="0005652D"/>
    <w:rsid w:val="000576F1"/>
    <w:rsid w:val="000579CA"/>
    <w:rsid w:val="00057CE8"/>
    <w:rsid w:val="0006335C"/>
    <w:rsid w:val="000640FC"/>
    <w:rsid w:val="0006664C"/>
    <w:rsid w:val="0007014B"/>
    <w:rsid w:val="00075432"/>
    <w:rsid w:val="000763DC"/>
    <w:rsid w:val="0008556C"/>
    <w:rsid w:val="00085FD5"/>
    <w:rsid w:val="00092E1D"/>
    <w:rsid w:val="000968ED"/>
    <w:rsid w:val="000A3AC8"/>
    <w:rsid w:val="000A4589"/>
    <w:rsid w:val="000A7AC3"/>
    <w:rsid w:val="000B15D1"/>
    <w:rsid w:val="000B36F0"/>
    <w:rsid w:val="000B7EFC"/>
    <w:rsid w:val="000C0062"/>
    <w:rsid w:val="000C3EB5"/>
    <w:rsid w:val="000C3FA7"/>
    <w:rsid w:val="000C5327"/>
    <w:rsid w:val="000C61F9"/>
    <w:rsid w:val="000D3AAC"/>
    <w:rsid w:val="000D725D"/>
    <w:rsid w:val="000E1522"/>
    <w:rsid w:val="000E1DA3"/>
    <w:rsid w:val="000E3069"/>
    <w:rsid w:val="000E3FC1"/>
    <w:rsid w:val="000E6379"/>
    <w:rsid w:val="000E752F"/>
    <w:rsid w:val="000F2B7D"/>
    <w:rsid w:val="000F4561"/>
    <w:rsid w:val="000F5E56"/>
    <w:rsid w:val="001005BF"/>
    <w:rsid w:val="00101070"/>
    <w:rsid w:val="00107918"/>
    <w:rsid w:val="00120129"/>
    <w:rsid w:val="0012405A"/>
    <w:rsid w:val="00124C0F"/>
    <w:rsid w:val="00131A3B"/>
    <w:rsid w:val="00131BC3"/>
    <w:rsid w:val="00134774"/>
    <w:rsid w:val="001362EE"/>
    <w:rsid w:val="00137B46"/>
    <w:rsid w:val="00140123"/>
    <w:rsid w:val="0014209C"/>
    <w:rsid w:val="0014793A"/>
    <w:rsid w:val="00156282"/>
    <w:rsid w:val="001569A8"/>
    <w:rsid w:val="00156F8D"/>
    <w:rsid w:val="00157D0C"/>
    <w:rsid w:val="00157DA6"/>
    <w:rsid w:val="00160811"/>
    <w:rsid w:val="00162990"/>
    <w:rsid w:val="00170D7F"/>
    <w:rsid w:val="00170E8F"/>
    <w:rsid w:val="001728A3"/>
    <w:rsid w:val="001753C4"/>
    <w:rsid w:val="00177453"/>
    <w:rsid w:val="001832A6"/>
    <w:rsid w:val="00184BA9"/>
    <w:rsid w:val="00186D53"/>
    <w:rsid w:val="0019461D"/>
    <w:rsid w:val="00194AA4"/>
    <w:rsid w:val="00195E23"/>
    <w:rsid w:val="0019632D"/>
    <w:rsid w:val="00196B56"/>
    <w:rsid w:val="001A19D5"/>
    <w:rsid w:val="001A4A0D"/>
    <w:rsid w:val="001A71A4"/>
    <w:rsid w:val="001A7E38"/>
    <w:rsid w:val="001B27C4"/>
    <w:rsid w:val="001B450B"/>
    <w:rsid w:val="001C4B26"/>
    <w:rsid w:val="001C4FB9"/>
    <w:rsid w:val="001C5688"/>
    <w:rsid w:val="001C5AF1"/>
    <w:rsid w:val="001C5B67"/>
    <w:rsid w:val="001C7DD4"/>
    <w:rsid w:val="001C7E40"/>
    <w:rsid w:val="001D42B0"/>
    <w:rsid w:val="001E5659"/>
    <w:rsid w:val="001F0525"/>
    <w:rsid w:val="001F065B"/>
    <w:rsid w:val="001F6208"/>
    <w:rsid w:val="00204BD6"/>
    <w:rsid w:val="0021133C"/>
    <w:rsid w:val="00213898"/>
    <w:rsid w:val="00214CD5"/>
    <w:rsid w:val="00215CE7"/>
    <w:rsid w:val="0022306C"/>
    <w:rsid w:val="00223C9E"/>
    <w:rsid w:val="002255C7"/>
    <w:rsid w:val="00225F01"/>
    <w:rsid w:val="00227093"/>
    <w:rsid w:val="0023012A"/>
    <w:rsid w:val="0023189B"/>
    <w:rsid w:val="00234912"/>
    <w:rsid w:val="00235AFE"/>
    <w:rsid w:val="00235CC4"/>
    <w:rsid w:val="00235F71"/>
    <w:rsid w:val="00237941"/>
    <w:rsid w:val="00245EB1"/>
    <w:rsid w:val="00246D0A"/>
    <w:rsid w:val="00247899"/>
    <w:rsid w:val="00247C64"/>
    <w:rsid w:val="00247D8C"/>
    <w:rsid w:val="00252CCD"/>
    <w:rsid w:val="00254471"/>
    <w:rsid w:val="00254A8C"/>
    <w:rsid w:val="002570F1"/>
    <w:rsid w:val="0026123F"/>
    <w:rsid w:val="002616EC"/>
    <w:rsid w:val="002634C4"/>
    <w:rsid w:val="00263E8D"/>
    <w:rsid w:val="002649E5"/>
    <w:rsid w:val="002707FD"/>
    <w:rsid w:val="002719E4"/>
    <w:rsid w:val="00280438"/>
    <w:rsid w:val="002806A6"/>
    <w:rsid w:val="002806FF"/>
    <w:rsid w:val="00281DCC"/>
    <w:rsid w:val="00290E4E"/>
    <w:rsid w:val="002928D3"/>
    <w:rsid w:val="00293EFD"/>
    <w:rsid w:val="00296E3C"/>
    <w:rsid w:val="002A1159"/>
    <w:rsid w:val="002A211B"/>
    <w:rsid w:val="002A2B8B"/>
    <w:rsid w:val="002A402E"/>
    <w:rsid w:val="002B41B1"/>
    <w:rsid w:val="002B49CA"/>
    <w:rsid w:val="002C30B7"/>
    <w:rsid w:val="002D3733"/>
    <w:rsid w:val="002D423E"/>
    <w:rsid w:val="002D670D"/>
    <w:rsid w:val="002D7590"/>
    <w:rsid w:val="002E79D9"/>
    <w:rsid w:val="002F1FE6"/>
    <w:rsid w:val="002F4E68"/>
    <w:rsid w:val="002F6DF7"/>
    <w:rsid w:val="00305826"/>
    <w:rsid w:val="0031124B"/>
    <w:rsid w:val="0031135A"/>
    <w:rsid w:val="00311498"/>
    <w:rsid w:val="00312F7F"/>
    <w:rsid w:val="00316F4F"/>
    <w:rsid w:val="00320368"/>
    <w:rsid w:val="003228B7"/>
    <w:rsid w:val="00322F0F"/>
    <w:rsid w:val="003237EE"/>
    <w:rsid w:val="003244A3"/>
    <w:rsid w:val="00324E53"/>
    <w:rsid w:val="003326F6"/>
    <w:rsid w:val="003329BB"/>
    <w:rsid w:val="003335E1"/>
    <w:rsid w:val="003349EA"/>
    <w:rsid w:val="003443F1"/>
    <w:rsid w:val="003512CF"/>
    <w:rsid w:val="00355674"/>
    <w:rsid w:val="003649F2"/>
    <w:rsid w:val="003673CF"/>
    <w:rsid w:val="003845C1"/>
    <w:rsid w:val="003852BF"/>
    <w:rsid w:val="0039066D"/>
    <w:rsid w:val="00391D2E"/>
    <w:rsid w:val="003A43EA"/>
    <w:rsid w:val="003A5CD8"/>
    <w:rsid w:val="003A6F89"/>
    <w:rsid w:val="003A7F6C"/>
    <w:rsid w:val="003B0A4E"/>
    <w:rsid w:val="003B0AFC"/>
    <w:rsid w:val="003B288F"/>
    <w:rsid w:val="003B2CF6"/>
    <w:rsid w:val="003B38C1"/>
    <w:rsid w:val="003B776F"/>
    <w:rsid w:val="003C1871"/>
    <w:rsid w:val="003D20E7"/>
    <w:rsid w:val="003D566C"/>
    <w:rsid w:val="003E0C4B"/>
    <w:rsid w:val="003E541D"/>
    <w:rsid w:val="003F0A9B"/>
    <w:rsid w:val="003F21AA"/>
    <w:rsid w:val="003F3C49"/>
    <w:rsid w:val="003F43DA"/>
    <w:rsid w:val="003F5535"/>
    <w:rsid w:val="00401044"/>
    <w:rsid w:val="00401E16"/>
    <w:rsid w:val="004043E3"/>
    <w:rsid w:val="004128C5"/>
    <w:rsid w:val="00416F63"/>
    <w:rsid w:val="00417740"/>
    <w:rsid w:val="00423D09"/>
    <w:rsid w:val="00423E3E"/>
    <w:rsid w:val="0042467E"/>
    <w:rsid w:val="00425286"/>
    <w:rsid w:val="00427AF4"/>
    <w:rsid w:val="00436AF7"/>
    <w:rsid w:val="004400E2"/>
    <w:rsid w:val="004416C9"/>
    <w:rsid w:val="00441A36"/>
    <w:rsid w:val="00443153"/>
    <w:rsid w:val="0044541D"/>
    <w:rsid w:val="00446714"/>
    <w:rsid w:val="004533F2"/>
    <w:rsid w:val="00455A30"/>
    <w:rsid w:val="00457644"/>
    <w:rsid w:val="0046055C"/>
    <w:rsid w:val="004625A2"/>
    <w:rsid w:val="004639B4"/>
    <w:rsid w:val="004647DA"/>
    <w:rsid w:val="00471C02"/>
    <w:rsid w:val="00473EAC"/>
    <w:rsid w:val="00474062"/>
    <w:rsid w:val="0047419B"/>
    <w:rsid w:val="00477D6B"/>
    <w:rsid w:val="00485217"/>
    <w:rsid w:val="0048773A"/>
    <w:rsid w:val="00491FFE"/>
    <w:rsid w:val="004930BF"/>
    <w:rsid w:val="00493B12"/>
    <w:rsid w:val="0049609E"/>
    <w:rsid w:val="00497460"/>
    <w:rsid w:val="004A09A8"/>
    <w:rsid w:val="004A0E61"/>
    <w:rsid w:val="004A3255"/>
    <w:rsid w:val="004B0104"/>
    <w:rsid w:val="004B0AB7"/>
    <w:rsid w:val="004B1D6D"/>
    <w:rsid w:val="004B2F86"/>
    <w:rsid w:val="004B45ED"/>
    <w:rsid w:val="004B68C2"/>
    <w:rsid w:val="004B7884"/>
    <w:rsid w:val="004C0AA8"/>
    <w:rsid w:val="004C187D"/>
    <w:rsid w:val="004C355B"/>
    <w:rsid w:val="004D2FF8"/>
    <w:rsid w:val="004D363B"/>
    <w:rsid w:val="004D44E8"/>
    <w:rsid w:val="004D4734"/>
    <w:rsid w:val="004D7C9F"/>
    <w:rsid w:val="004E1223"/>
    <w:rsid w:val="004E1AD0"/>
    <w:rsid w:val="004E314A"/>
    <w:rsid w:val="004E377B"/>
    <w:rsid w:val="004E5B62"/>
    <w:rsid w:val="004E671B"/>
    <w:rsid w:val="004E6D87"/>
    <w:rsid w:val="004F4179"/>
    <w:rsid w:val="004F4256"/>
    <w:rsid w:val="004F7B46"/>
    <w:rsid w:val="00507A9C"/>
    <w:rsid w:val="00511E42"/>
    <w:rsid w:val="00513895"/>
    <w:rsid w:val="00516753"/>
    <w:rsid w:val="00517122"/>
    <w:rsid w:val="005175D9"/>
    <w:rsid w:val="0051772D"/>
    <w:rsid w:val="00517D4D"/>
    <w:rsid w:val="0053057A"/>
    <w:rsid w:val="00534369"/>
    <w:rsid w:val="0053708C"/>
    <w:rsid w:val="005402D2"/>
    <w:rsid w:val="0054589F"/>
    <w:rsid w:val="00551625"/>
    <w:rsid w:val="00552E2A"/>
    <w:rsid w:val="00560A29"/>
    <w:rsid w:val="0058022A"/>
    <w:rsid w:val="005804D3"/>
    <w:rsid w:val="00582616"/>
    <w:rsid w:val="00582B5C"/>
    <w:rsid w:val="00585459"/>
    <w:rsid w:val="00591849"/>
    <w:rsid w:val="005921DF"/>
    <w:rsid w:val="00594ABF"/>
    <w:rsid w:val="0059580E"/>
    <w:rsid w:val="00595977"/>
    <w:rsid w:val="005A1C1F"/>
    <w:rsid w:val="005A1D27"/>
    <w:rsid w:val="005A3686"/>
    <w:rsid w:val="005B01C8"/>
    <w:rsid w:val="005B3FE6"/>
    <w:rsid w:val="005C3259"/>
    <w:rsid w:val="005C3B49"/>
    <w:rsid w:val="005C561E"/>
    <w:rsid w:val="005C66ED"/>
    <w:rsid w:val="005C6B27"/>
    <w:rsid w:val="005C6C9B"/>
    <w:rsid w:val="005C6D3B"/>
    <w:rsid w:val="005D42C4"/>
    <w:rsid w:val="005D78A0"/>
    <w:rsid w:val="005E1467"/>
    <w:rsid w:val="005E33B1"/>
    <w:rsid w:val="005E3AAE"/>
    <w:rsid w:val="005E4DFD"/>
    <w:rsid w:val="005F1EA9"/>
    <w:rsid w:val="005F48F9"/>
    <w:rsid w:val="005F5239"/>
    <w:rsid w:val="005F75A0"/>
    <w:rsid w:val="0060103C"/>
    <w:rsid w:val="00602F8E"/>
    <w:rsid w:val="00605827"/>
    <w:rsid w:val="0060631A"/>
    <w:rsid w:val="00612ABF"/>
    <w:rsid w:val="006134D9"/>
    <w:rsid w:val="0061406A"/>
    <w:rsid w:val="00614BEB"/>
    <w:rsid w:val="0061528F"/>
    <w:rsid w:val="00615BB7"/>
    <w:rsid w:val="00621DC1"/>
    <w:rsid w:val="0062474D"/>
    <w:rsid w:val="00626857"/>
    <w:rsid w:val="0063423D"/>
    <w:rsid w:val="00636E63"/>
    <w:rsid w:val="00642861"/>
    <w:rsid w:val="0064389B"/>
    <w:rsid w:val="00645B81"/>
    <w:rsid w:val="00646050"/>
    <w:rsid w:val="0065128C"/>
    <w:rsid w:val="00652CAA"/>
    <w:rsid w:val="00657EAA"/>
    <w:rsid w:val="00663404"/>
    <w:rsid w:val="00664FC6"/>
    <w:rsid w:val="00667012"/>
    <w:rsid w:val="006713CA"/>
    <w:rsid w:val="0067153A"/>
    <w:rsid w:val="006724E8"/>
    <w:rsid w:val="00673501"/>
    <w:rsid w:val="00673572"/>
    <w:rsid w:val="00675895"/>
    <w:rsid w:val="0067609C"/>
    <w:rsid w:val="00676C5C"/>
    <w:rsid w:val="00677202"/>
    <w:rsid w:val="006819A5"/>
    <w:rsid w:val="006844A3"/>
    <w:rsid w:val="00684921"/>
    <w:rsid w:val="00690582"/>
    <w:rsid w:val="006941FD"/>
    <w:rsid w:val="0069755A"/>
    <w:rsid w:val="006A0F75"/>
    <w:rsid w:val="006A3EBB"/>
    <w:rsid w:val="006B02AD"/>
    <w:rsid w:val="006B31A5"/>
    <w:rsid w:val="006B3F7A"/>
    <w:rsid w:val="006B5055"/>
    <w:rsid w:val="006C28F5"/>
    <w:rsid w:val="006C332D"/>
    <w:rsid w:val="006C382C"/>
    <w:rsid w:val="006C5E56"/>
    <w:rsid w:val="006D074F"/>
    <w:rsid w:val="006D1978"/>
    <w:rsid w:val="006D3345"/>
    <w:rsid w:val="006D46C7"/>
    <w:rsid w:val="006E1366"/>
    <w:rsid w:val="006E1AE5"/>
    <w:rsid w:val="006E31C0"/>
    <w:rsid w:val="006E557C"/>
    <w:rsid w:val="006E5E43"/>
    <w:rsid w:val="006F1053"/>
    <w:rsid w:val="006F41FD"/>
    <w:rsid w:val="006F55DF"/>
    <w:rsid w:val="006F75BC"/>
    <w:rsid w:val="006F77B1"/>
    <w:rsid w:val="00702EC8"/>
    <w:rsid w:val="007057BD"/>
    <w:rsid w:val="007058FB"/>
    <w:rsid w:val="00705F51"/>
    <w:rsid w:val="00711A87"/>
    <w:rsid w:val="007142FB"/>
    <w:rsid w:val="00714432"/>
    <w:rsid w:val="007147C7"/>
    <w:rsid w:val="00716904"/>
    <w:rsid w:val="00720820"/>
    <w:rsid w:val="007221F2"/>
    <w:rsid w:val="00723DB4"/>
    <w:rsid w:val="00725AEC"/>
    <w:rsid w:val="00726CEE"/>
    <w:rsid w:val="00726D85"/>
    <w:rsid w:val="007275BF"/>
    <w:rsid w:val="007275D9"/>
    <w:rsid w:val="007305E7"/>
    <w:rsid w:val="00732CF3"/>
    <w:rsid w:val="0073316F"/>
    <w:rsid w:val="0073668D"/>
    <w:rsid w:val="0073728A"/>
    <w:rsid w:val="00745C4E"/>
    <w:rsid w:val="00752652"/>
    <w:rsid w:val="00757F6E"/>
    <w:rsid w:val="00764642"/>
    <w:rsid w:val="00770354"/>
    <w:rsid w:val="0077137E"/>
    <w:rsid w:val="00773FE8"/>
    <w:rsid w:val="00777695"/>
    <w:rsid w:val="00781BCB"/>
    <w:rsid w:val="00781CCC"/>
    <w:rsid w:val="007827E0"/>
    <w:rsid w:val="00784F18"/>
    <w:rsid w:val="00786473"/>
    <w:rsid w:val="007928BF"/>
    <w:rsid w:val="007A01D2"/>
    <w:rsid w:val="007A039C"/>
    <w:rsid w:val="007A5FAF"/>
    <w:rsid w:val="007A6D09"/>
    <w:rsid w:val="007B6A58"/>
    <w:rsid w:val="007C4035"/>
    <w:rsid w:val="007C4F01"/>
    <w:rsid w:val="007C6D32"/>
    <w:rsid w:val="007C6E93"/>
    <w:rsid w:val="007D1613"/>
    <w:rsid w:val="007D2158"/>
    <w:rsid w:val="007D2F01"/>
    <w:rsid w:val="007D3893"/>
    <w:rsid w:val="007D5385"/>
    <w:rsid w:val="007D64CB"/>
    <w:rsid w:val="007E3A58"/>
    <w:rsid w:val="007E5097"/>
    <w:rsid w:val="007E60D5"/>
    <w:rsid w:val="007E6B01"/>
    <w:rsid w:val="007E7764"/>
    <w:rsid w:val="007E7E9F"/>
    <w:rsid w:val="007F2120"/>
    <w:rsid w:val="007F705B"/>
    <w:rsid w:val="00803615"/>
    <w:rsid w:val="008103CB"/>
    <w:rsid w:val="00810F57"/>
    <w:rsid w:val="00814F0B"/>
    <w:rsid w:val="008171CD"/>
    <w:rsid w:val="0082113C"/>
    <w:rsid w:val="00821A1B"/>
    <w:rsid w:val="00822D2C"/>
    <w:rsid w:val="00823CC5"/>
    <w:rsid w:val="00824D19"/>
    <w:rsid w:val="008328E2"/>
    <w:rsid w:val="00834CC5"/>
    <w:rsid w:val="00835C83"/>
    <w:rsid w:val="008360C1"/>
    <w:rsid w:val="00836806"/>
    <w:rsid w:val="0083752A"/>
    <w:rsid w:val="008404F1"/>
    <w:rsid w:val="008411CE"/>
    <w:rsid w:val="00842675"/>
    <w:rsid w:val="00842DB6"/>
    <w:rsid w:val="00844294"/>
    <w:rsid w:val="0085136F"/>
    <w:rsid w:val="00853D04"/>
    <w:rsid w:val="008639AE"/>
    <w:rsid w:val="0086505C"/>
    <w:rsid w:val="00865291"/>
    <w:rsid w:val="00865A3A"/>
    <w:rsid w:val="00865F0E"/>
    <w:rsid w:val="008724F5"/>
    <w:rsid w:val="008730FF"/>
    <w:rsid w:val="008949AB"/>
    <w:rsid w:val="008A05DD"/>
    <w:rsid w:val="008A12D5"/>
    <w:rsid w:val="008A152F"/>
    <w:rsid w:val="008A165C"/>
    <w:rsid w:val="008A2F49"/>
    <w:rsid w:val="008A464A"/>
    <w:rsid w:val="008A6D76"/>
    <w:rsid w:val="008B2CC1"/>
    <w:rsid w:val="008B3C52"/>
    <w:rsid w:val="008B60B2"/>
    <w:rsid w:val="008B78C0"/>
    <w:rsid w:val="008C50B9"/>
    <w:rsid w:val="008C5179"/>
    <w:rsid w:val="008C518F"/>
    <w:rsid w:val="008C5325"/>
    <w:rsid w:val="008D5368"/>
    <w:rsid w:val="008E6E37"/>
    <w:rsid w:val="008E6ED3"/>
    <w:rsid w:val="008F0928"/>
    <w:rsid w:val="008F11A5"/>
    <w:rsid w:val="008F2D50"/>
    <w:rsid w:val="008F366D"/>
    <w:rsid w:val="008F5AD9"/>
    <w:rsid w:val="008F764D"/>
    <w:rsid w:val="008F7E59"/>
    <w:rsid w:val="009012F4"/>
    <w:rsid w:val="00901D4E"/>
    <w:rsid w:val="00902E44"/>
    <w:rsid w:val="0090731E"/>
    <w:rsid w:val="00916EE2"/>
    <w:rsid w:val="00917273"/>
    <w:rsid w:val="0091735A"/>
    <w:rsid w:val="00925913"/>
    <w:rsid w:val="0093120B"/>
    <w:rsid w:val="00931546"/>
    <w:rsid w:val="00933166"/>
    <w:rsid w:val="00934607"/>
    <w:rsid w:val="00936E9E"/>
    <w:rsid w:val="00936EDD"/>
    <w:rsid w:val="00943B6F"/>
    <w:rsid w:val="009470A2"/>
    <w:rsid w:val="0095497E"/>
    <w:rsid w:val="00961E3F"/>
    <w:rsid w:val="00965A13"/>
    <w:rsid w:val="009661E0"/>
    <w:rsid w:val="00966A22"/>
    <w:rsid w:val="0096722F"/>
    <w:rsid w:val="009758BA"/>
    <w:rsid w:val="00977BC2"/>
    <w:rsid w:val="00980843"/>
    <w:rsid w:val="00983A3D"/>
    <w:rsid w:val="009865A3"/>
    <w:rsid w:val="009875FA"/>
    <w:rsid w:val="00992C69"/>
    <w:rsid w:val="00996B01"/>
    <w:rsid w:val="009A38E4"/>
    <w:rsid w:val="009A77F7"/>
    <w:rsid w:val="009A7E60"/>
    <w:rsid w:val="009B6304"/>
    <w:rsid w:val="009C1E41"/>
    <w:rsid w:val="009C3091"/>
    <w:rsid w:val="009C45B9"/>
    <w:rsid w:val="009D1E96"/>
    <w:rsid w:val="009D2552"/>
    <w:rsid w:val="009D6E25"/>
    <w:rsid w:val="009E0A52"/>
    <w:rsid w:val="009E0C34"/>
    <w:rsid w:val="009E1465"/>
    <w:rsid w:val="009E2791"/>
    <w:rsid w:val="009E3F6F"/>
    <w:rsid w:val="009E4F5B"/>
    <w:rsid w:val="009E4FD6"/>
    <w:rsid w:val="009E62CD"/>
    <w:rsid w:val="009E65F7"/>
    <w:rsid w:val="009E7856"/>
    <w:rsid w:val="009F0809"/>
    <w:rsid w:val="009F499F"/>
    <w:rsid w:val="009F5C85"/>
    <w:rsid w:val="009F6335"/>
    <w:rsid w:val="009F7AA3"/>
    <w:rsid w:val="00A00452"/>
    <w:rsid w:val="00A015FB"/>
    <w:rsid w:val="00A05494"/>
    <w:rsid w:val="00A066AF"/>
    <w:rsid w:val="00A11512"/>
    <w:rsid w:val="00A14F62"/>
    <w:rsid w:val="00A15C63"/>
    <w:rsid w:val="00A17538"/>
    <w:rsid w:val="00A21D67"/>
    <w:rsid w:val="00A23727"/>
    <w:rsid w:val="00A328AB"/>
    <w:rsid w:val="00A34DD2"/>
    <w:rsid w:val="00A35E53"/>
    <w:rsid w:val="00A3611C"/>
    <w:rsid w:val="00A369E1"/>
    <w:rsid w:val="00A4189B"/>
    <w:rsid w:val="00A42DAF"/>
    <w:rsid w:val="00A44B2A"/>
    <w:rsid w:val="00A45BD8"/>
    <w:rsid w:val="00A521F5"/>
    <w:rsid w:val="00A604A1"/>
    <w:rsid w:val="00A63FB7"/>
    <w:rsid w:val="00A64595"/>
    <w:rsid w:val="00A6472F"/>
    <w:rsid w:val="00A648CC"/>
    <w:rsid w:val="00A66076"/>
    <w:rsid w:val="00A73A30"/>
    <w:rsid w:val="00A73E0C"/>
    <w:rsid w:val="00A73E78"/>
    <w:rsid w:val="00A84266"/>
    <w:rsid w:val="00A85B8E"/>
    <w:rsid w:val="00A923F7"/>
    <w:rsid w:val="00A92EA2"/>
    <w:rsid w:val="00A94D79"/>
    <w:rsid w:val="00AA2020"/>
    <w:rsid w:val="00AA3107"/>
    <w:rsid w:val="00AB2AB9"/>
    <w:rsid w:val="00AB41D4"/>
    <w:rsid w:val="00AB7B8B"/>
    <w:rsid w:val="00AC0C13"/>
    <w:rsid w:val="00AC1EE6"/>
    <w:rsid w:val="00AC205C"/>
    <w:rsid w:val="00AC2087"/>
    <w:rsid w:val="00AC3AE6"/>
    <w:rsid w:val="00AC5DD1"/>
    <w:rsid w:val="00AC73FE"/>
    <w:rsid w:val="00AD0648"/>
    <w:rsid w:val="00AD1D55"/>
    <w:rsid w:val="00AD3F15"/>
    <w:rsid w:val="00AD7E0A"/>
    <w:rsid w:val="00AF0552"/>
    <w:rsid w:val="00AF4447"/>
    <w:rsid w:val="00B0180F"/>
    <w:rsid w:val="00B0312D"/>
    <w:rsid w:val="00B035FC"/>
    <w:rsid w:val="00B05A69"/>
    <w:rsid w:val="00B06886"/>
    <w:rsid w:val="00B06DD5"/>
    <w:rsid w:val="00B101AE"/>
    <w:rsid w:val="00B1173A"/>
    <w:rsid w:val="00B15E33"/>
    <w:rsid w:val="00B25128"/>
    <w:rsid w:val="00B312B7"/>
    <w:rsid w:val="00B312BA"/>
    <w:rsid w:val="00B32C03"/>
    <w:rsid w:val="00B342F0"/>
    <w:rsid w:val="00B70238"/>
    <w:rsid w:val="00B74001"/>
    <w:rsid w:val="00B75179"/>
    <w:rsid w:val="00B808BC"/>
    <w:rsid w:val="00B809EA"/>
    <w:rsid w:val="00B82A7E"/>
    <w:rsid w:val="00B9734B"/>
    <w:rsid w:val="00BA1E7F"/>
    <w:rsid w:val="00BA6AEF"/>
    <w:rsid w:val="00BB0310"/>
    <w:rsid w:val="00BB0BEE"/>
    <w:rsid w:val="00BB2445"/>
    <w:rsid w:val="00BB32D1"/>
    <w:rsid w:val="00BB3AFB"/>
    <w:rsid w:val="00BB3BAC"/>
    <w:rsid w:val="00BB5A10"/>
    <w:rsid w:val="00BB5D5E"/>
    <w:rsid w:val="00BB7867"/>
    <w:rsid w:val="00BB7D46"/>
    <w:rsid w:val="00BC1979"/>
    <w:rsid w:val="00BC2140"/>
    <w:rsid w:val="00BC497F"/>
    <w:rsid w:val="00BD0B70"/>
    <w:rsid w:val="00BD676E"/>
    <w:rsid w:val="00BD72B3"/>
    <w:rsid w:val="00BD761A"/>
    <w:rsid w:val="00BD7792"/>
    <w:rsid w:val="00BD7F6F"/>
    <w:rsid w:val="00BE0AD3"/>
    <w:rsid w:val="00BE45F3"/>
    <w:rsid w:val="00BE4B4C"/>
    <w:rsid w:val="00BF05F3"/>
    <w:rsid w:val="00BF09C9"/>
    <w:rsid w:val="00BF0AB3"/>
    <w:rsid w:val="00BF47A5"/>
    <w:rsid w:val="00BF50F4"/>
    <w:rsid w:val="00BF560F"/>
    <w:rsid w:val="00BF70C4"/>
    <w:rsid w:val="00C03314"/>
    <w:rsid w:val="00C06F2B"/>
    <w:rsid w:val="00C1091B"/>
    <w:rsid w:val="00C11BFE"/>
    <w:rsid w:val="00C122A8"/>
    <w:rsid w:val="00C15127"/>
    <w:rsid w:val="00C173E1"/>
    <w:rsid w:val="00C1779F"/>
    <w:rsid w:val="00C2080D"/>
    <w:rsid w:val="00C21232"/>
    <w:rsid w:val="00C2416F"/>
    <w:rsid w:val="00C33958"/>
    <w:rsid w:val="00C35881"/>
    <w:rsid w:val="00C35939"/>
    <w:rsid w:val="00C450DB"/>
    <w:rsid w:val="00C47F18"/>
    <w:rsid w:val="00C52B8C"/>
    <w:rsid w:val="00C52D20"/>
    <w:rsid w:val="00C601EE"/>
    <w:rsid w:val="00C6275D"/>
    <w:rsid w:val="00C62912"/>
    <w:rsid w:val="00C632AD"/>
    <w:rsid w:val="00C74EBB"/>
    <w:rsid w:val="00C773D3"/>
    <w:rsid w:val="00C80D7D"/>
    <w:rsid w:val="00C832F9"/>
    <w:rsid w:val="00C85A96"/>
    <w:rsid w:val="00C90A1E"/>
    <w:rsid w:val="00C94088"/>
    <w:rsid w:val="00C94629"/>
    <w:rsid w:val="00C95676"/>
    <w:rsid w:val="00CB010F"/>
    <w:rsid w:val="00CB0A4E"/>
    <w:rsid w:val="00CB74E2"/>
    <w:rsid w:val="00CC371A"/>
    <w:rsid w:val="00CC4A7D"/>
    <w:rsid w:val="00CD3E85"/>
    <w:rsid w:val="00CD4781"/>
    <w:rsid w:val="00CD5975"/>
    <w:rsid w:val="00CD6233"/>
    <w:rsid w:val="00CE2217"/>
    <w:rsid w:val="00CE747D"/>
    <w:rsid w:val="00CF474C"/>
    <w:rsid w:val="00CF4F93"/>
    <w:rsid w:val="00D04D97"/>
    <w:rsid w:val="00D06607"/>
    <w:rsid w:val="00D12156"/>
    <w:rsid w:val="00D13636"/>
    <w:rsid w:val="00D144A6"/>
    <w:rsid w:val="00D16D06"/>
    <w:rsid w:val="00D17AAF"/>
    <w:rsid w:val="00D303CA"/>
    <w:rsid w:val="00D32670"/>
    <w:rsid w:val="00D40843"/>
    <w:rsid w:val="00D431DE"/>
    <w:rsid w:val="00D449AE"/>
    <w:rsid w:val="00D45252"/>
    <w:rsid w:val="00D62930"/>
    <w:rsid w:val="00D62E42"/>
    <w:rsid w:val="00D71B4D"/>
    <w:rsid w:val="00D758B0"/>
    <w:rsid w:val="00D80BAD"/>
    <w:rsid w:val="00D8197A"/>
    <w:rsid w:val="00D865CD"/>
    <w:rsid w:val="00D86ACE"/>
    <w:rsid w:val="00D86D7B"/>
    <w:rsid w:val="00D921D8"/>
    <w:rsid w:val="00D9243D"/>
    <w:rsid w:val="00D93D55"/>
    <w:rsid w:val="00D963ED"/>
    <w:rsid w:val="00D9659C"/>
    <w:rsid w:val="00DA2592"/>
    <w:rsid w:val="00DA2A56"/>
    <w:rsid w:val="00DA67DB"/>
    <w:rsid w:val="00DA6C37"/>
    <w:rsid w:val="00DB2C04"/>
    <w:rsid w:val="00DB45F4"/>
    <w:rsid w:val="00DB5FC1"/>
    <w:rsid w:val="00DC76C7"/>
    <w:rsid w:val="00DD0E4E"/>
    <w:rsid w:val="00DD71C0"/>
    <w:rsid w:val="00DE3D3A"/>
    <w:rsid w:val="00DE6722"/>
    <w:rsid w:val="00DE6F27"/>
    <w:rsid w:val="00DE76DB"/>
    <w:rsid w:val="00DE79B7"/>
    <w:rsid w:val="00DE7EEA"/>
    <w:rsid w:val="00DF0891"/>
    <w:rsid w:val="00DF1C03"/>
    <w:rsid w:val="00DF23F9"/>
    <w:rsid w:val="00DF4AA7"/>
    <w:rsid w:val="00E00586"/>
    <w:rsid w:val="00E00FC9"/>
    <w:rsid w:val="00E16BAB"/>
    <w:rsid w:val="00E21835"/>
    <w:rsid w:val="00E21E82"/>
    <w:rsid w:val="00E24848"/>
    <w:rsid w:val="00E25311"/>
    <w:rsid w:val="00E2566E"/>
    <w:rsid w:val="00E25AC9"/>
    <w:rsid w:val="00E26B1A"/>
    <w:rsid w:val="00E30979"/>
    <w:rsid w:val="00E335FE"/>
    <w:rsid w:val="00E33D7C"/>
    <w:rsid w:val="00E40918"/>
    <w:rsid w:val="00E4142C"/>
    <w:rsid w:val="00E42E79"/>
    <w:rsid w:val="00E43654"/>
    <w:rsid w:val="00E472B6"/>
    <w:rsid w:val="00E5021F"/>
    <w:rsid w:val="00E5518C"/>
    <w:rsid w:val="00E56205"/>
    <w:rsid w:val="00E57E86"/>
    <w:rsid w:val="00E6063C"/>
    <w:rsid w:val="00E6188A"/>
    <w:rsid w:val="00E63B5F"/>
    <w:rsid w:val="00E7149F"/>
    <w:rsid w:val="00E77897"/>
    <w:rsid w:val="00E931E1"/>
    <w:rsid w:val="00E9609F"/>
    <w:rsid w:val="00E979BE"/>
    <w:rsid w:val="00EA161C"/>
    <w:rsid w:val="00EA380C"/>
    <w:rsid w:val="00EA4EF1"/>
    <w:rsid w:val="00EA5567"/>
    <w:rsid w:val="00EA6BC4"/>
    <w:rsid w:val="00EA7C3A"/>
    <w:rsid w:val="00EB14ED"/>
    <w:rsid w:val="00EC15B2"/>
    <w:rsid w:val="00EC29CC"/>
    <w:rsid w:val="00EC4E49"/>
    <w:rsid w:val="00EC5847"/>
    <w:rsid w:val="00ED39EB"/>
    <w:rsid w:val="00ED3D78"/>
    <w:rsid w:val="00ED4F46"/>
    <w:rsid w:val="00ED761D"/>
    <w:rsid w:val="00ED77FB"/>
    <w:rsid w:val="00EE0936"/>
    <w:rsid w:val="00EE2A0E"/>
    <w:rsid w:val="00EE4AFA"/>
    <w:rsid w:val="00EE6AA4"/>
    <w:rsid w:val="00EF08B4"/>
    <w:rsid w:val="00EF3025"/>
    <w:rsid w:val="00EF49D9"/>
    <w:rsid w:val="00F021A6"/>
    <w:rsid w:val="00F03B8C"/>
    <w:rsid w:val="00F04E9F"/>
    <w:rsid w:val="00F063B6"/>
    <w:rsid w:val="00F06962"/>
    <w:rsid w:val="00F076DB"/>
    <w:rsid w:val="00F13513"/>
    <w:rsid w:val="00F15BDC"/>
    <w:rsid w:val="00F2018D"/>
    <w:rsid w:val="00F21B0D"/>
    <w:rsid w:val="00F23878"/>
    <w:rsid w:val="00F3096E"/>
    <w:rsid w:val="00F338BC"/>
    <w:rsid w:val="00F35535"/>
    <w:rsid w:val="00F36250"/>
    <w:rsid w:val="00F4127C"/>
    <w:rsid w:val="00F455C1"/>
    <w:rsid w:val="00F4705D"/>
    <w:rsid w:val="00F47449"/>
    <w:rsid w:val="00F47C43"/>
    <w:rsid w:val="00F50DC5"/>
    <w:rsid w:val="00F52179"/>
    <w:rsid w:val="00F53D6C"/>
    <w:rsid w:val="00F55337"/>
    <w:rsid w:val="00F57BB5"/>
    <w:rsid w:val="00F6045B"/>
    <w:rsid w:val="00F60AE4"/>
    <w:rsid w:val="00F61B7E"/>
    <w:rsid w:val="00F63959"/>
    <w:rsid w:val="00F66152"/>
    <w:rsid w:val="00F66FDA"/>
    <w:rsid w:val="00F810C5"/>
    <w:rsid w:val="00F86725"/>
    <w:rsid w:val="00FA280D"/>
    <w:rsid w:val="00FA2FE5"/>
    <w:rsid w:val="00FB3776"/>
    <w:rsid w:val="00FB4406"/>
    <w:rsid w:val="00FB558D"/>
    <w:rsid w:val="00FB7FD9"/>
    <w:rsid w:val="00FC18A5"/>
    <w:rsid w:val="00FC26F4"/>
    <w:rsid w:val="00FD0271"/>
    <w:rsid w:val="00FD339A"/>
    <w:rsid w:val="00FD5869"/>
    <w:rsid w:val="00FD69D0"/>
    <w:rsid w:val="00FD71F9"/>
    <w:rsid w:val="00FD77EF"/>
    <w:rsid w:val="00FE0568"/>
    <w:rsid w:val="00FE23B5"/>
    <w:rsid w:val="00FE681B"/>
    <w:rsid w:val="00FF2D0F"/>
    <w:rsid w:val="00FF4CFA"/>
    <w:rsid w:val="00FF65C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06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CharCharCharChar">
    <w:name w:val="Char Char Char Char"/>
    <w:basedOn w:val="Normal"/>
    <w:rsid w:val="005D78A0"/>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rsid w:val="005D78A0"/>
    <w:rPr>
      <w:rFonts w:ascii="Arial" w:eastAsia="SimSun" w:hAnsi="Arial" w:cs="Arial"/>
      <w:sz w:val="22"/>
      <w:lang w:val="en-US" w:eastAsia="zh-CN" w:bidi="ar-SA"/>
    </w:rPr>
  </w:style>
  <w:style w:type="paragraph" w:customStyle="1" w:styleId="Char">
    <w:name w:val="Char 字元 字元"/>
    <w:basedOn w:val="Normal"/>
    <w:rsid w:val="008F0928"/>
    <w:pPr>
      <w:spacing w:after="160" w:line="240" w:lineRule="exact"/>
    </w:pPr>
    <w:rPr>
      <w:rFonts w:ascii="Verdana" w:eastAsia="PMingLiU" w:hAnsi="Verdana" w:cs="Times New Roman"/>
      <w:sz w:val="20"/>
      <w:lang w:eastAsia="en-US"/>
    </w:rPr>
  </w:style>
  <w:style w:type="character" w:styleId="FootnoteReference">
    <w:name w:val="footnote reference"/>
    <w:rsid w:val="002A1159"/>
    <w:rPr>
      <w:vertAlign w:val="superscript"/>
    </w:rPr>
  </w:style>
  <w:style w:type="paragraph" w:customStyle="1" w:styleId="TitleofDoc">
    <w:name w:val="Title of Doc"/>
    <w:basedOn w:val="Normal"/>
    <w:rsid w:val="00D32670"/>
    <w:pPr>
      <w:spacing w:before="1200"/>
      <w:jc w:val="center"/>
    </w:pPr>
    <w:rPr>
      <w:rFonts w:ascii="Times New Roman" w:eastAsia="Times New Roman" w:hAnsi="Times New Roman" w:cs="Times New Roman"/>
      <w:caps/>
      <w:sz w:val="24"/>
      <w:lang w:eastAsia="en-US"/>
    </w:rPr>
  </w:style>
  <w:style w:type="paragraph" w:styleId="BalloonText">
    <w:name w:val="Balloon Text"/>
    <w:basedOn w:val="Normal"/>
    <w:link w:val="BalloonTextChar"/>
    <w:rsid w:val="00B06886"/>
    <w:rPr>
      <w:rFonts w:ascii="Tahoma" w:hAnsi="Tahoma" w:cs="Tahoma"/>
      <w:sz w:val="16"/>
      <w:szCs w:val="16"/>
    </w:rPr>
  </w:style>
  <w:style w:type="character" w:styleId="Hyperlink">
    <w:name w:val="Hyperlink"/>
    <w:uiPriority w:val="99"/>
    <w:rsid w:val="00BD7F6F"/>
    <w:rPr>
      <w:color w:val="0000FF"/>
      <w:u w:val="single"/>
    </w:rPr>
  </w:style>
  <w:style w:type="character" w:styleId="FollowedHyperlink">
    <w:name w:val="FollowedHyperlink"/>
    <w:rsid w:val="00B1173A"/>
    <w:rPr>
      <w:color w:val="800080"/>
      <w:u w:val="single"/>
    </w:rPr>
  </w:style>
  <w:style w:type="character" w:customStyle="1" w:styleId="BalloonTextChar">
    <w:name w:val="Balloon Text Char"/>
    <w:basedOn w:val="DefaultParagraphFont"/>
    <w:link w:val="BalloonText"/>
    <w:rsid w:val="00247D8C"/>
    <w:rPr>
      <w:rFonts w:ascii="Tahoma" w:eastAsia="SimSun" w:hAnsi="Tahoma" w:cs="Tahoma"/>
      <w:sz w:val="16"/>
      <w:szCs w:val="16"/>
      <w:lang w:val="en-US"/>
    </w:rPr>
  </w:style>
  <w:style w:type="character" w:customStyle="1" w:styleId="BodyTextChar">
    <w:name w:val="Body Text Char"/>
    <w:basedOn w:val="DefaultParagraphFont"/>
    <w:link w:val="BodyText"/>
    <w:locked/>
    <w:rsid w:val="00247D8C"/>
    <w:rPr>
      <w:rFonts w:ascii="Arial" w:eastAsia="SimSun" w:hAnsi="Arial" w:cs="Arial"/>
      <w:sz w:val="22"/>
      <w:lang w:val="en-US"/>
    </w:rPr>
  </w:style>
  <w:style w:type="character" w:customStyle="1" w:styleId="EndnoteTextChar">
    <w:name w:val="Endnote Text Char"/>
    <w:basedOn w:val="DefaultParagraphFont"/>
    <w:link w:val="EndnoteText"/>
    <w:locked/>
    <w:rsid w:val="00247D8C"/>
    <w:rPr>
      <w:rFonts w:ascii="Arial" w:eastAsia="SimSun" w:hAnsi="Arial" w:cs="Arial"/>
      <w:sz w:val="18"/>
      <w:lang w:val="en-US"/>
    </w:rPr>
  </w:style>
  <w:style w:type="character" w:customStyle="1" w:styleId="FootnoteTextChar">
    <w:name w:val="Footnote Text Char"/>
    <w:basedOn w:val="DefaultParagraphFont"/>
    <w:link w:val="FootnoteText"/>
    <w:locked/>
    <w:rsid w:val="00247D8C"/>
    <w:rPr>
      <w:rFonts w:ascii="Arial" w:eastAsia="SimSun" w:hAnsi="Arial" w:cs="Arial"/>
      <w:sz w:val="18"/>
      <w:lang w:val="en-US"/>
    </w:rPr>
  </w:style>
  <w:style w:type="character" w:customStyle="1" w:styleId="FootnoteCharacters">
    <w:name w:val="Footnote Characters"/>
    <w:basedOn w:val="DefaultParagraphFont"/>
    <w:rsid w:val="00247D8C"/>
    <w:rPr>
      <w:rFonts w:cs="Times New Roman"/>
      <w:vertAlign w:val="superscript"/>
    </w:rPr>
  </w:style>
  <w:style w:type="paragraph" w:styleId="ListParagraph">
    <w:name w:val="List Paragraph"/>
    <w:basedOn w:val="Normal"/>
    <w:qFormat/>
    <w:rsid w:val="00247D8C"/>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247D8C"/>
    <w:rPr>
      <w:rFonts w:ascii="Arial" w:eastAsia="SimSun" w:hAnsi="Arial" w:cs="Arial"/>
      <w:sz w:val="18"/>
      <w:szCs w:val="20"/>
      <w:lang w:eastAsia="zh-CN"/>
    </w:rPr>
  </w:style>
  <w:style w:type="character" w:customStyle="1" w:styleId="HeaderChar">
    <w:name w:val="Header Char"/>
    <w:basedOn w:val="DefaultParagraphFont"/>
    <w:link w:val="Header"/>
    <w:uiPriority w:val="99"/>
    <w:rsid w:val="00247D8C"/>
    <w:rPr>
      <w:rFonts w:ascii="Arial" w:eastAsia="SimSun" w:hAnsi="Arial" w:cs="Arial"/>
      <w:sz w:val="22"/>
      <w:lang w:val="en-US"/>
    </w:rPr>
  </w:style>
  <w:style w:type="numbering" w:customStyle="1" w:styleId="NoList1">
    <w:name w:val="No List1"/>
    <w:next w:val="NoList"/>
    <w:semiHidden/>
    <w:rsid w:val="00247D8C"/>
  </w:style>
  <w:style w:type="paragraph" w:styleId="DocumentMap">
    <w:name w:val="Document Map"/>
    <w:basedOn w:val="Normal"/>
    <w:link w:val="DocumentMapChar"/>
    <w:rsid w:val="00247D8C"/>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247D8C"/>
    <w:rPr>
      <w:rFonts w:ascii="Tahoma" w:hAnsi="Tahoma" w:cs="Tahoma"/>
      <w:shd w:val="clear" w:color="auto" w:fill="000080"/>
      <w:lang w:val="en-US" w:eastAsia="en-US"/>
    </w:rPr>
  </w:style>
  <w:style w:type="character" w:customStyle="1" w:styleId="Voetnoottekens">
    <w:name w:val="Voetnoottekens"/>
    <w:rsid w:val="00247D8C"/>
    <w:rPr>
      <w:vertAlign w:val="superscript"/>
    </w:rPr>
  </w:style>
  <w:style w:type="paragraph" w:styleId="BodyTextIndent3">
    <w:name w:val="Body Text Indent 3"/>
    <w:basedOn w:val="Normal"/>
    <w:link w:val="BodyTextIndent3Char"/>
    <w:rsid w:val="00247D8C"/>
    <w:pPr>
      <w:spacing w:after="120"/>
      <w:ind w:left="360"/>
    </w:pPr>
    <w:rPr>
      <w:sz w:val="16"/>
      <w:szCs w:val="16"/>
    </w:rPr>
  </w:style>
  <w:style w:type="character" w:customStyle="1" w:styleId="BodyTextIndent3Char">
    <w:name w:val="Body Text Indent 3 Char"/>
    <w:basedOn w:val="DefaultParagraphFont"/>
    <w:link w:val="BodyTextIndent3"/>
    <w:rsid w:val="00247D8C"/>
    <w:rPr>
      <w:rFonts w:ascii="Arial" w:eastAsia="SimSun" w:hAnsi="Arial" w:cs="Arial"/>
      <w:sz w:val="16"/>
      <w:szCs w:val="16"/>
      <w:lang w:val="en-US"/>
    </w:rPr>
  </w:style>
  <w:style w:type="paragraph" w:styleId="BodyTextIndent">
    <w:name w:val="Body Text Indent"/>
    <w:basedOn w:val="Normal"/>
    <w:link w:val="BodyTextIndentChar"/>
    <w:rsid w:val="00247D8C"/>
    <w:pPr>
      <w:spacing w:after="120"/>
      <w:ind w:left="360"/>
    </w:pPr>
  </w:style>
  <w:style w:type="character" w:customStyle="1" w:styleId="BodyTextIndentChar">
    <w:name w:val="Body Text Indent Char"/>
    <w:basedOn w:val="DefaultParagraphFont"/>
    <w:link w:val="BodyTextIndent"/>
    <w:rsid w:val="00247D8C"/>
    <w:rPr>
      <w:rFonts w:ascii="Arial" w:eastAsia="SimSun" w:hAnsi="Arial" w:cs="Arial"/>
      <w:sz w:val="22"/>
      <w:lang w:val="en-US"/>
    </w:rPr>
  </w:style>
  <w:style w:type="paragraph" w:styleId="HTMLPreformatted">
    <w:name w:val="HTML Preformatted"/>
    <w:basedOn w:val="Normal"/>
    <w:link w:val="HTMLPreformattedChar"/>
    <w:rsid w:val="00247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247D8C"/>
    <w:rPr>
      <w:rFonts w:ascii="Courier New" w:eastAsia="Courier New" w:hAnsi="Courier New" w:cs="Courier New"/>
      <w:lang w:val="fr-FR" w:eastAsia="fr-FR"/>
    </w:rPr>
  </w:style>
  <w:style w:type="paragraph" w:customStyle="1" w:styleId="Default">
    <w:name w:val="Default"/>
    <w:rsid w:val="00247D8C"/>
    <w:pPr>
      <w:autoSpaceDE w:val="0"/>
      <w:autoSpaceDN w:val="0"/>
      <w:adjustRightInd w:val="0"/>
    </w:pPr>
    <w:rPr>
      <w:rFonts w:ascii="Courier New" w:hAnsi="Courier New" w:cs="Courier New"/>
      <w:color w:val="000000"/>
      <w:sz w:val="24"/>
      <w:szCs w:val="24"/>
      <w:lang w:val="en-US" w:eastAsia="en-US"/>
    </w:rPr>
  </w:style>
  <w:style w:type="paragraph" w:styleId="BodyText2">
    <w:name w:val="Body Text 2"/>
    <w:basedOn w:val="Normal"/>
    <w:link w:val="BodyText2Char"/>
    <w:rsid w:val="00247D8C"/>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247D8C"/>
    <w:rPr>
      <w:sz w:val="24"/>
      <w:lang w:val="en-US" w:eastAsia="en-US"/>
    </w:rPr>
  </w:style>
  <w:style w:type="character" w:customStyle="1" w:styleId="Quick1">
    <w:name w:val="Quick 1."/>
    <w:rsid w:val="00247D8C"/>
  </w:style>
  <w:style w:type="paragraph" w:styleId="NormalWeb">
    <w:name w:val="Normal (Web)"/>
    <w:basedOn w:val="Normal"/>
    <w:uiPriority w:val="99"/>
    <w:rsid w:val="00247D8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247D8C"/>
  </w:style>
  <w:style w:type="character" w:customStyle="1" w:styleId="hps">
    <w:name w:val="hps"/>
    <w:basedOn w:val="DefaultParagraphFont"/>
    <w:rsid w:val="00247D8C"/>
  </w:style>
  <w:style w:type="paragraph" w:customStyle="1" w:styleId="Standard">
    <w:name w:val="Standard"/>
    <w:rsid w:val="00247D8C"/>
    <w:pPr>
      <w:suppressAutoHyphens/>
      <w:autoSpaceDN w:val="0"/>
      <w:spacing w:line="276" w:lineRule="auto"/>
      <w:textAlignment w:val="baseline"/>
    </w:pPr>
    <w:rPr>
      <w:rFonts w:ascii="Arial" w:eastAsia="Arial" w:hAnsi="Arial" w:cs="Arial"/>
      <w:color w:val="000000"/>
      <w:kern w:val="3"/>
      <w:sz w:val="22"/>
      <w:szCs w:val="22"/>
      <w:lang w:val="en-US" w:eastAsia="en-US" w:bidi="en-US"/>
    </w:rPr>
  </w:style>
  <w:style w:type="numbering" w:customStyle="1" w:styleId="LS1">
    <w:name w:val="LS1"/>
    <w:basedOn w:val="NoList"/>
    <w:rsid w:val="00247D8C"/>
    <w:pPr>
      <w:numPr>
        <w:numId w:val="4"/>
      </w:numPr>
    </w:pPr>
  </w:style>
  <w:style w:type="numbering" w:customStyle="1" w:styleId="LS2">
    <w:name w:val="LS2"/>
    <w:basedOn w:val="NoList"/>
    <w:rsid w:val="00247D8C"/>
    <w:pPr>
      <w:numPr>
        <w:numId w:val="5"/>
      </w:numPr>
    </w:pPr>
  </w:style>
  <w:style w:type="character" w:styleId="Strong">
    <w:name w:val="Strong"/>
    <w:uiPriority w:val="22"/>
    <w:qFormat/>
    <w:rsid w:val="00247D8C"/>
    <w:rPr>
      <w:b/>
      <w:bCs/>
    </w:rPr>
  </w:style>
  <w:style w:type="paragraph" w:customStyle="1" w:styleId="CM10">
    <w:name w:val="CM10"/>
    <w:basedOn w:val="Default"/>
    <w:next w:val="Default"/>
    <w:uiPriority w:val="99"/>
    <w:rsid w:val="00247D8C"/>
    <w:rPr>
      <w:rFonts w:ascii="Arial" w:hAnsi="Arial" w:cs="Arial"/>
      <w:color w:val="auto"/>
    </w:rPr>
  </w:style>
  <w:style w:type="paragraph" w:customStyle="1" w:styleId="CM11">
    <w:name w:val="CM11"/>
    <w:basedOn w:val="Default"/>
    <w:next w:val="Default"/>
    <w:uiPriority w:val="99"/>
    <w:rsid w:val="00247D8C"/>
    <w:rPr>
      <w:rFonts w:ascii="Arial" w:hAnsi="Arial" w:cs="Arial"/>
      <w:color w:val="auto"/>
    </w:rPr>
  </w:style>
  <w:style w:type="paragraph" w:customStyle="1" w:styleId="CM14">
    <w:name w:val="CM14"/>
    <w:basedOn w:val="Default"/>
    <w:next w:val="Default"/>
    <w:uiPriority w:val="99"/>
    <w:rsid w:val="00247D8C"/>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6478">
      <w:bodyDiv w:val="1"/>
      <w:marLeft w:val="0"/>
      <w:marRight w:val="0"/>
      <w:marTop w:val="0"/>
      <w:marBottom w:val="0"/>
      <w:divBdr>
        <w:top w:val="none" w:sz="0" w:space="0" w:color="auto"/>
        <w:left w:val="none" w:sz="0" w:space="0" w:color="auto"/>
        <w:bottom w:val="none" w:sz="0" w:space="0" w:color="auto"/>
        <w:right w:val="none" w:sz="0" w:space="0" w:color="auto"/>
      </w:divBdr>
      <w:divsChild>
        <w:div w:id="496923820">
          <w:marLeft w:val="0"/>
          <w:marRight w:val="0"/>
          <w:marTop w:val="0"/>
          <w:marBottom w:val="0"/>
          <w:divBdr>
            <w:top w:val="none" w:sz="0" w:space="0" w:color="auto"/>
            <w:left w:val="none" w:sz="0" w:space="0" w:color="auto"/>
            <w:bottom w:val="none" w:sz="0" w:space="0" w:color="auto"/>
            <w:right w:val="none" w:sz="0" w:space="0" w:color="auto"/>
          </w:divBdr>
          <w:divsChild>
            <w:div w:id="1191608069">
              <w:marLeft w:val="0"/>
              <w:marRight w:val="60"/>
              <w:marTop w:val="0"/>
              <w:marBottom w:val="0"/>
              <w:divBdr>
                <w:top w:val="none" w:sz="0" w:space="0" w:color="auto"/>
                <w:left w:val="none" w:sz="0" w:space="0" w:color="auto"/>
                <w:bottom w:val="none" w:sz="0" w:space="0" w:color="auto"/>
                <w:right w:val="none" w:sz="0" w:space="0" w:color="auto"/>
              </w:divBdr>
              <w:divsChild>
                <w:div w:id="1889801583">
                  <w:marLeft w:val="0"/>
                  <w:marRight w:val="0"/>
                  <w:marTop w:val="0"/>
                  <w:marBottom w:val="120"/>
                  <w:divBdr>
                    <w:top w:val="single" w:sz="6" w:space="0" w:color="C0C0C0"/>
                    <w:left w:val="single" w:sz="6" w:space="0" w:color="D9D9D9"/>
                    <w:bottom w:val="single" w:sz="6" w:space="0" w:color="D9D9D9"/>
                    <w:right w:val="single" w:sz="6" w:space="0" w:color="D9D9D9"/>
                  </w:divBdr>
                  <w:divsChild>
                    <w:div w:id="2004820367">
                      <w:marLeft w:val="0"/>
                      <w:marRight w:val="0"/>
                      <w:marTop w:val="0"/>
                      <w:marBottom w:val="0"/>
                      <w:divBdr>
                        <w:top w:val="none" w:sz="0" w:space="0" w:color="auto"/>
                        <w:left w:val="none" w:sz="0" w:space="0" w:color="auto"/>
                        <w:bottom w:val="none" w:sz="0" w:space="0" w:color="auto"/>
                        <w:right w:val="none" w:sz="0" w:space="0" w:color="auto"/>
                      </w:divBdr>
                    </w:div>
                    <w:div w:id="18821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11500">
          <w:marLeft w:val="0"/>
          <w:marRight w:val="0"/>
          <w:marTop w:val="0"/>
          <w:marBottom w:val="0"/>
          <w:divBdr>
            <w:top w:val="none" w:sz="0" w:space="0" w:color="auto"/>
            <w:left w:val="none" w:sz="0" w:space="0" w:color="auto"/>
            <w:bottom w:val="none" w:sz="0" w:space="0" w:color="auto"/>
            <w:right w:val="none" w:sz="0" w:space="0" w:color="auto"/>
          </w:divBdr>
          <w:divsChild>
            <w:div w:id="1745105713">
              <w:marLeft w:val="60"/>
              <w:marRight w:val="0"/>
              <w:marTop w:val="0"/>
              <w:marBottom w:val="0"/>
              <w:divBdr>
                <w:top w:val="none" w:sz="0" w:space="0" w:color="auto"/>
                <w:left w:val="none" w:sz="0" w:space="0" w:color="auto"/>
                <w:bottom w:val="none" w:sz="0" w:space="0" w:color="auto"/>
                <w:right w:val="none" w:sz="0" w:space="0" w:color="auto"/>
              </w:divBdr>
              <w:divsChild>
                <w:div w:id="556672732">
                  <w:marLeft w:val="0"/>
                  <w:marRight w:val="0"/>
                  <w:marTop w:val="0"/>
                  <w:marBottom w:val="0"/>
                  <w:divBdr>
                    <w:top w:val="none" w:sz="0" w:space="0" w:color="auto"/>
                    <w:left w:val="none" w:sz="0" w:space="0" w:color="auto"/>
                    <w:bottom w:val="none" w:sz="0" w:space="0" w:color="auto"/>
                    <w:right w:val="none" w:sz="0" w:space="0" w:color="auto"/>
                  </w:divBdr>
                  <w:divsChild>
                    <w:div w:id="1989935185">
                      <w:marLeft w:val="0"/>
                      <w:marRight w:val="0"/>
                      <w:marTop w:val="0"/>
                      <w:marBottom w:val="120"/>
                      <w:divBdr>
                        <w:top w:val="single" w:sz="6" w:space="0" w:color="F5F5F5"/>
                        <w:left w:val="single" w:sz="6" w:space="0" w:color="F5F5F5"/>
                        <w:bottom w:val="single" w:sz="6" w:space="0" w:color="F5F5F5"/>
                        <w:right w:val="single" w:sz="6" w:space="0" w:color="F5F5F5"/>
                      </w:divBdr>
                      <w:divsChild>
                        <w:div w:id="1671639327">
                          <w:marLeft w:val="0"/>
                          <w:marRight w:val="0"/>
                          <w:marTop w:val="0"/>
                          <w:marBottom w:val="0"/>
                          <w:divBdr>
                            <w:top w:val="none" w:sz="0" w:space="0" w:color="auto"/>
                            <w:left w:val="none" w:sz="0" w:space="0" w:color="auto"/>
                            <w:bottom w:val="none" w:sz="0" w:space="0" w:color="auto"/>
                            <w:right w:val="none" w:sz="0" w:space="0" w:color="auto"/>
                          </w:divBdr>
                          <w:divsChild>
                            <w:div w:id="3428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577619">
      <w:bodyDiv w:val="1"/>
      <w:marLeft w:val="0"/>
      <w:marRight w:val="0"/>
      <w:marTop w:val="0"/>
      <w:marBottom w:val="0"/>
      <w:divBdr>
        <w:top w:val="none" w:sz="0" w:space="0" w:color="auto"/>
        <w:left w:val="none" w:sz="0" w:space="0" w:color="auto"/>
        <w:bottom w:val="none" w:sz="0" w:space="0" w:color="auto"/>
        <w:right w:val="none" w:sz="0" w:space="0" w:color="auto"/>
      </w:divBdr>
    </w:div>
    <w:div w:id="1035696948">
      <w:bodyDiv w:val="1"/>
      <w:marLeft w:val="0"/>
      <w:marRight w:val="0"/>
      <w:marTop w:val="0"/>
      <w:marBottom w:val="0"/>
      <w:divBdr>
        <w:top w:val="none" w:sz="0" w:space="0" w:color="auto"/>
        <w:left w:val="none" w:sz="0" w:space="0" w:color="auto"/>
        <w:bottom w:val="none" w:sz="0" w:space="0" w:color="auto"/>
        <w:right w:val="none" w:sz="0" w:space="0" w:color="auto"/>
      </w:divBdr>
    </w:div>
    <w:div w:id="1207454480">
      <w:bodyDiv w:val="1"/>
      <w:marLeft w:val="0"/>
      <w:marRight w:val="0"/>
      <w:marTop w:val="0"/>
      <w:marBottom w:val="0"/>
      <w:divBdr>
        <w:top w:val="none" w:sz="0" w:space="0" w:color="auto"/>
        <w:left w:val="none" w:sz="0" w:space="0" w:color="auto"/>
        <w:bottom w:val="none" w:sz="0" w:space="0" w:color="auto"/>
        <w:right w:val="none" w:sz="0" w:space="0" w:color="auto"/>
      </w:divBdr>
      <w:divsChild>
        <w:div w:id="1158808922">
          <w:marLeft w:val="0"/>
          <w:marRight w:val="0"/>
          <w:marTop w:val="0"/>
          <w:marBottom w:val="0"/>
          <w:divBdr>
            <w:top w:val="none" w:sz="0" w:space="0" w:color="auto"/>
            <w:left w:val="none" w:sz="0" w:space="0" w:color="auto"/>
            <w:bottom w:val="none" w:sz="0" w:space="0" w:color="auto"/>
            <w:right w:val="none" w:sz="0" w:space="0" w:color="auto"/>
          </w:divBdr>
          <w:divsChild>
            <w:div w:id="3419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2391">
      <w:bodyDiv w:val="1"/>
      <w:marLeft w:val="0"/>
      <w:marRight w:val="0"/>
      <w:marTop w:val="0"/>
      <w:marBottom w:val="0"/>
      <w:divBdr>
        <w:top w:val="none" w:sz="0" w:space="0" w:color="auto"/>
        <w:left w:val="none" w:sz="0" w:space="0" w:color="auto"/>
        <w:bottom w:val="none" w:sz="0" w:space="0" w:color="auto"/>
        <w:right w:val="none" w:sz="0" w:space="0" w:color="auto"/>
      </w:divBdr>
      <w:divsChild>
        <w:div w:id="529731979">
          <w:marLeft w:val="0"/>
          <w:marRight w:val="0"/>
          <w:marTop w:val="0"/>
          <w:marBottom w:val="0"/>
          <w:divBdr>
            <w:top w:val="none" w:sz="0" w:space="0" w:color="auto"/>
            <w:left w:val="none" w:sz="0" w:space="0" w:color="auto"/>
            <w:bottom w:val="none" w:sz="0" w:space="0" w:color="auto"/>
            <w:right w:val="none" w:sz="0" w:space="0" w:color="auto"/>
          </w:divBdr>
          <w:divsChild>
            <w:div w:id="91782007">
              <w:marLeft w:val="0"/>
              <w:marRight w:val="60"/>
              <w:marTop w:val="0"/>
              <w:marBottom w:val="0"/>
              <w:divBdr>
                <w:top w:val="none" w:sz="0" w:space="0" w:color="auto"/>
                <w:left w:val="none" w:sz="0" w:space="0" w:color="auto"/>
                <w:bottom w:val="none" w:sz="0" w:space="0" w:color="auto"/>
                <w:right w:val="none" w:sz="0" w:space="0" w:color="auto"/>
              </w:divBdr>
              <w:divsChild>
                <w:div w:id="786511452">
                  <w:marLeft w:val="0"/>
                  <w:marRight w:val="0"/>
                  <w:marTop w:val="0"/>
                  <w:marBottom w:val="120"/>
                  <w:divBdr>
                    <w:top w:val="single" w:sz="6" w:space="0" w:color="C0C0C0"/>
                    <w:left w:val="single" w:sz="6" w:space="0" w:color="D9D9D9"/>
                    <w:bottom w:val="single" w:sz="6" w:space="0" w:color="D9D9D9"/>
                    <w:right w:val="single" w:sz="6" w:space="0" w:color="D9D9D9"/>
                  </w:divBdr>
                  <w:divsChild>
                    <w:div w:id="1114665401">
                      <w:marLeft w:val="0"/>
                      <w:marRight w:val="0"/>
                      <w:marTop w:val="0"/>
                      <w:marBottom w:val="0"/>
                      <w:divBdr>
                        <w:top w:val="none" w:sz="0" w:space="0" w:color="auto"/>
                        <w:left w:val="none" w:sz="0" w:space="0" w:color="auto"/>
                        <w:bottom w:val="none" w:sz="0" w:space="0" w:color="auto"/>
                        <w:right w:val="none" w:sz="0" w:space="0" w:color="auto"/>
                      </w:divBdr>
                    </w:div>
                    <w:div w:id="17873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0802">
          <w:marLeft w:val="0"/>
          <w:marRight w:val="0"/>
          <w:marTop w:val="0"/>
          <w:marBottom w:val="0"/>
          <w:divBdr>
            <w:top w:val="none" w:sz="0" w:space="0" w:color="auto"/>
            <w:left w:val="none" w:sz="0" w:space="0" w:color="auto"/>
            <w:bottom w:val="none" w:sz="0" w:space="0" w:color="auto"/>
            <w:right w:val="none" w:sz="0" w:space="0" w:color="auto"/>
          </w:divBdr>
          <w:divsChild>
            <w:div w:id="132335836">
              <w:marLeft w:val="60"/>
              <w:marRight w:val="0"/>
              <w:marTop w:val="0"/>
              <w:marBottom w:val="0"/>
              <w:divBdr>
                <w:top w:val="none" w:sz="0" w:space="0" w:color="auto"/>
                <w:left w:val="none" w:sz="0" w:space="0" w:color="auto"/>
                <w:bottom w:val="none" w:sz="0" w:space="0" w:color="auto"/>
                <w:right w:val="none" w:sz="0" w:space="0" w:color="auto"/>
              </w:divBdr>
              <w:divsChild>
                <w:div w:id="978874359">
                  <w:marLeft w:val="0"/>
                  <w:marRight w:val="0"/>
                  <w:marTop w:val="0"/>
                  <w:marBottom w:val="0"/>
                  <w:divBdr>
                    <w:top w:val="none" w:sz="0" w:space="0" w:color="auto"/>
                    <w:left w:val="none" w:sz="0" w:space="0" w:color="auto"/>
                    <w:bottom w:val="none" w:sz="0" w:space="0" w:color="auto"/>
                    <w:right w:val="none" w:sz="0" w:space="0" w:color="auto"/>
                  </w:divBdr>
                  <w:divsChild>
                    <w:div w:id="288052955">
                      <w:marLeft w:val="0"/>
                      <w:marRight w:val="0"/>
                      <w:marTop w:val="0"/>
                      <w:marBottom w:val="120"/>
                      <w:divBdr>
                        <w:top w:val="single" w:sz="6" w:space="0" w:color="F5F5F5"/>
                        <w:left w:val="single" w:sz="6" w:space="0" w:color="F5F5F5"/>
                        <w:bottom w:val="single" w:sz="6" w:space="0" w:color="F5F5F5"/>
                        <w:right w:val="single" w:sz="6" w:space="0" w:color="F5F5F5"/>
                      </w:divBdr>
                      <w:divsChild>
                        <w:div w:id="1565264181">
                          <w:marLeft w:val="0"/>
                          <w:marRight w:val="0"/>
                          <w:marTop w:val="0"/>
                          <w:marBottom w:val="0"/>
                          <w:divBdr>
                            <w:top w:val="none" w:sz="0" w:space="0" w:color="auto"/>
                            <w:left w:val="none" w:sz="0" w:space="0" w:color="auto"/>
                            <w:bottom w:val="none" w:sz="0" w:space="0" w:color="auto"/>
                            <w:right w:val="none" w:sz="0" w:space="0" w:color="auto"/>
                          </w:divBdr>
                          <w:divsChild>
                            <w:div w:id="514006187">
                              <w:marLeft w:val="0"/>
                              <w:marRight w:val="0"/>
                              <w:marTop w:val="0"/>
                              <w:marBottom w:val="0"/>
                              <w:divBdr>
                                <w:top w:val="none" w:sz="0" w:space="0" w:color="auto"/>
                                <w:left w:val="none" w:sz="0" w:space="0" w:color="auto"/>
                                <w:bottom w:val="none" w:sz="0" w:space="0" w:color="auto"/>
                                <w:right w:val="none" w:sz="0" w:space="0" w:color="auto"/>
                              </w:divBdr>
                            </w:div>
                          </w:divsChild>
                        </w:div>
                        <w:div w:id="1260260597">
                          <w:marLeft w:val="0"/>
                          <w:marRight w:val="0"/>
                          <w:marTop w:val="0"/>
                          <w:marBottom w:val="0"/>
                          <w:divBdr>
                            <w:top w:val="none" w:sz="0" w:space="0" w:color="auto"/>
                            <w:left w:val="none" w:sz="0" w:space="0" w:color="auto"/>
                            <w:bottom w:val="none" w:sz="0" w:space="0" w:color="auto"/>
                            <w:right w:val="none" w:sz="0" w:space="0" w:color="auto"/>
                          </w:divBdr>
                          <w:divsChild>
                            <w:div w:id="1527938769">
                              <w:marLeft w:val="0"/>
                              <w:marRight w:val="0"/>
                              <w:marTop w:val="0"/>
                              <w:marBottom w:val="0"/>
                              <w:divBdr>
                                <w:top w:val="none" w:sz="0" w:space="0" w:color="auto"/>
                                <w:left w:val="none" w:sz="0" w:space="0" w:color="auto"/>
                                <w:bottom w:val="none" w:sz="0" w:space="0" w:color="auto"/>
                                <w:right w:val="none" w:sz="0" w:space="0" w:color="auto"/>
                              </w:divBdr>
                              <w:divsChild>
                                <w:div w:id="948973227">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 w:id="1877424631">
      <w:bodyDiv w:val="1"/>
      <w:marLeft w:val="0"/>
      <w:marRight w:val="0"/>
      <w:marTop w:val="0"/>
      <w:marBottom w:val="0"/>
      <w:divBdr>
        <w:top w:val="none" w:sz="0" w:space="0" w:color="auto"/>
        <w:left w:val="none" w:sz="0" w:space="0" w:color="auto"/>
        <w:bottom w:val="none" w:sz="0" w:space="0" w:color="auto"/>
        <w:right w:val="none" w:sz="0" w:space="0" w:color="auto"/>
      </w:divBdr>
      <w:divsChild>
        <w:div w:id="158228683">
          <w:marLeft w:val="0"/>
          <w:marRight w:val="0"/>
          <w:marTop w:val="0"/>
          <w:marBottom w:val="0"/>
          <w:divBdr>
            <w:top w:val="none" w:sz="0" w:space="0" w:color="auto"/>
            <w:left w:val="none" w:sz="0" w:space="0" w:color="auto"/>
            <w:bottom w:val="none" w:sz="0" w:space="0" w:color="auto"/>
            <w:right w:val="none" w:sz="0" w:space="0" w:color="auto"/>
          </w:divBdr>
          <w:divsChild>
            <w:div w:id="1660690755">
              <w:marLeft w:val="0"/>
              <w:marRight w:val="60"/>
              <w:marTop w:val="0"/>
              <w:marBottom w:val="0"/>
              <w:divBdr>
                <w:top w:val="none" w:sz="0" w:space="0" w:color="auto"/>
                <w:left w:val="none" w:sz="0" w:space="0" w:color="auto"/>
                <w:bottom w:val="none" w:sz="0" w:space="0" w:color="auto"/>
                <w:right w:val="none" w:sz="0" w:space="0" w:color="auto"/>
              </w:divBdr>
              <w:divsChild>
                <w:div w:id="1700082684">
                  <w:marLeft w:val="0"/>
                  <w:marRight w:val="0"/>
                  <w:marTop w:val="0"/>
                  <w:marBottom w:val="120"/>
                  <w:divBdr>
                    <w:top w:val="single" w:sz="6" w:space="0" w:color="C0C0C0"/>
                    <w:left w:val="single" w:sz="6" w:space="0" w:color="D9D9D9"/>
                    <w:bottom w:val="single" w:sz="6" w:space="0" w:color="D9D9D9"/>
                    <w:right w:val="single" w:sz="6" w:space="0" w:color="D9D9D9"/>
                  </w:divBdr>
                  <w:divsChild>
                    <w:div w:id="1172984453">
                      <w:marLeft w:val="0"/>
                      <w:marRight w:val="0"/>
                      <w:marTop w:val="0"/>
                      <w:marBottom w:val="0"/>
                      <w:divBdr>
                        <w:top w:val="none" w:sz="0" w:space="0" w:color="auto"/>
                        <w:left w:val="none" w:sz="0" w:space="0" w:color="auto"/>
                        <w:bottom w:val="none" w:sz="0" w:space="0" w:color="auto"/>
                        <w:right w:val="none" w:sz="0" w:space="0" w:color="auto"/>
                      </w:divBdr>
                    </w:div>
                    <w:div w:id="17802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092">
          <w:marLeft w:val="0"/>
          <w:marRight w:val="0"/>
          <w:marTop w:val="0"/>
          <w:marBottom w:val="0"/>
          <w:divBdr>
            <w:top w:val="none" w:sz="0" w:space="0" w:color="auto"/>
            <w:left w:val="none" w:sz="0" w:space="0" w:color="auto"/>
            <w:bottom w:val="none" w:sz="0" w:space="0" w:color="auto"/>
            <w:right w:val="none" w:sz="0" w:space="0" w:color="auto"/>
          </w:divBdr>
          <w:divsChild>
            <w:div w:id="437144571">
              <w:marLeft w:val="60"/>
              <w:marRight w:val="0"/>
              <w:marTop w:val="0"/>
              <w:marBottom w:val="0"/>
              <w:divBdr>
                <w:top w:val="none" w:sz="0" w:space="0" w:color="auto"/>
                <w:left w:val="none" w:sz="0" w:space="0" w:color="auto"/>
                <w:bottom w:val="none" w:sz="0" w:space="0" w:color="auto"/>
                <w:right w:val="none" w:sz="0" w:space="0" w:color="auto"/>
              </w:divBdr>
              <w:divsChild>
                <w:div w:id="1580479235">
                  <w:marLeft w:val="0"/>
                  <w:marRight w:val="0"/>
                  <w:marTop w:val="0"/>
                  <w:marBottom w:val="0"/>
                  <w:divBdr>
                    <w:top w:val="none" w:sz="0" w:space="0" w:color="auto"/>
                    <w:left w:val="none" w:sz="0" w:space="0" w:color="auto"/>
                    <w:bottom w:val="none" w:sz="0" w:space="0" w:color="auto"/>
                    <w:right w:val="none" w:sz="0" w:space="0" w:color="auto"/>
                  </w:divBdr>
                  <w:divsChild>
                    <w:div w:id="818380581">
                      <w:marLeft w:val="0"/>
                      <w:marRight w:val="0"/>
                      <w:marTop w:val="0"/>
                      <w:marBottom w:val="120"/>
                      <w:divBdr>
                        <w:top w:val="single" w:sz="6" w:space="0" w:color="F5F5F5"/>
                        <w:left w:val="single" w:sz="6" w:space="0" w:color="F5F5F5"/>
                        <w:bottom w:val="single" w:sz="6" w:space="0" w:color="F5F5F5"/>
                        <w:right w:val="single" w:sz="6" w:space="0" w:color="F5F5F5"/>
                      </w:divBdr>
                      <w:divsChild>
                        <w:div w:id="1656180229">
                          <w:marLeft w:val="0"/>
                          <w:marRight w:val="0"/>
                          <w:marTop w:val="0"/>
                          <w:marBottom w:val="0"/>
                          <w:divBdr>
                            <w:top w:val="none" w:sz="0" w:space="0" w:color="auto"/>
                            <w:left w:val="none" w:sz="0" w:space="0" w:color="auto"/>
                            <w:bottom w:val="none" w:sz="0" w:space="0" w:color="auto"/>
                            <w:right w:val="none" w:sz="0" w:space="0" w:color="auto"/>
                          </w:divBdr>
                          <w:divsChild>
                            <w:div w:id="18100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grtkf@wipo.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46E7-F027-4487-A33D-AEA53679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5047</Characters>
  <Application>Microsoft Office Word</Application>
  <DocSecurity>0</DocSecurity>
  <Lines>1682</Lines>
  <Paragraphs>395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5534</CharactersWithSpaces>
  <SharedDoc>false</SharedDoc>
  <HLinks>
    <vt:vector size="12" baseType="variant">
      <vt:variant>
        <vt:i4>5767173</vt:i4>
      </vt:variant>
      <vt:variant>
        <vt:i4>3</vt:i4>
      </vt:variant>
      <vt:variant>
        <vt:i4>0</vt:i4>
      </vt:variant>
      <vt:variant>
        <vt:i4>5</vt:i4>
      </vt:variant>
      <vt:variant>
        <vt:lpwstr>http://wipo.int/tk/en/igc/panels.html</vt:lpwstr>
      </vt:variant>
      <vt:variant>
        <vt:lpwstr/>
      </vt:variant>
      <vt:variant>
        <vt:i4>7667790</vt:i4>
      </vt:variant>
      <vt:variant>
        <vt:i4>0</vt:i4>
      </vt:variant>
      <vt:variant>
        <vt:i4>0</vt:i4>
      </vt:variant>
      <vt:variant>
        <vt:i4>5</vt:i4>
      </vt:variant>
      <vt:variant>
        <vt:lpwstr>http://www.wipo.int/meetings/en/details.jsp?meeting_id=46369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Reviewed</dc:description>
  <cp:lastModifiedBy/>
  <cp:revision>1</cp:revision>
  <dcterms:created xsi:type="dcterms:W3CDTF">2019-01-30T09:59:00Z</dcterms:created>
  <dcterms:modified xsi:type="dcterms:W3CDTF">2019-01-30T10:03:00Z</dcterms:modified>
</cp:coreProperties>
</file>