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C122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C122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C1223" w:rsidRDefault="00506B74" w:rsidP="00AB613D">
            <w:r w:rsidRPr="003C1223">
              <w:rPr>
                <w:noProof/>
                <w:lang w:val="en-US" w:eastAsia="en-US"/>
              </w:rPr>
              <w:drawing>
                <wp:inline distT="0" distB="0" distL="0" distR="0" wp14:anchorId="29E12A8D" wp14:editId="3E2A38C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C1223" w:rsidRDefault="00E504E5" w:rsidP="00AB613D">
            <w:pPr>
              <w:jc w:val="right"/>
            </w:pPr>
            <w:r w:rsidRPr="003C122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C122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C1223" w:rsidRDefault="00EE3208" w:rsidP="0004722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C1223">
              <w:rPr>
                <w:rFonts w:ascii="Arial Black" w:hAnsi="Arial Black"/>
                <w:sz w:val="15"/>
              </w:rPr>
              <w:t>WIPO/GRTKF/IC/</w:t>
            </w:r>
            <w:r w:rsidR="00511FB9" w:rsidRPr="003C1223">
              <w:rPr>
                <w:rFonts w:ascii="Arial Black" w:hAnsi="Arial Black"/>
                <w:sz w:val="15"/>
              </w:rPr>
              <w:t>3</w:t>
            </w:r>
            <w:r w:rsidR="008E3754" w:rsidRPr="003C1223">
              <w:rPr>
                <w:rFonts w:ascii="Arial Black" w:hAnsi="Arial Black"/>
                <w:sz w:val="15"/>
              </w:rPr>
              <w:t>3</w:t>
            </w:r>
            <w:r w:rsidRPr="003C1223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3C122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C1223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223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3C122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C1223" w:rsidRDefault="001341AB" w:rsidP="008E375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223">
              <w:rPr>
                <w:rFonts w:ascii="Arial Black" w:hAnsi="Arial Black"/>
                <w:sz w:val="15"/>
              </w:rPr>
              <w:t xml:space="preserve">FECHA:  </w:t>
            </w:r>
            <w:r w:rsidR="008E3754" w:rsidRPr="003C1223">
              <w:rPr>
                <w:rFonts w:ascii="Arial Black" w:hAnsi="Arial Black"/>
                <w:sz w:val="15"/>
              </w:rPr>
              <w:t>1</w:t>
            </w:r>
            <w:r w:rsidRPr="003C1223">
              <w:rPr>
                <w:rFonts w:ascii="Arial Black" w:hAnsi="Arial Black"/>
                <w:sz w:val="15"/>
              </w:rPr>
              <w:t xml:space="preserve"> DE </w:t>
            </w:r>
            <w:r w:rsidR="008E3754" w:rsidRPr="003C1223">
              <w:rPr>
                <w:rFonts w:ascii="Arial Black" w:hAnsi="Arial Black"/>
                <w:sz w:val="15"/>
              </w:rPr>
              <w:t xml:space="preserve">FEBRERO DE </w:t>
            </w:r>
            <w:r w:rsidR="00EE3208" w:rsidRPr="003C1223">
              <w:rPr>
                <w:rFonts w:ascii="Arial Black" w:hAnsi="Arial Black"/>
                <w:sz w:val="15"/>
              </w:rPr>
              <w:t>201</w:t>
            </w:r>
            <w:bookmarkStart w:id="2" w:name="Date"/>
            <w:bookmarkEnd w:id="2"/>
            <w:r w:rsidR="008E3754" w:rsidRPr="003C1223">
              <w:rPr>
                <w:rFonts w:ascii="Arial Black" w:hAnsi="Arial Black"/>
                <w:sz w:val="15"/>
              </w:rPr>
              <w:t>7</w:t>
            </w:r>
          </w:p>
        </w:tc>
      </w:tr>
    </w:tbl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611363" w:rsidP="008B2CC1">
      <w:pPr>
        <w:rPr>
          <w:b/>
          <w:sz w:val="28"/>
          <w:szCs w:val="28"/>
        </w:rPr>
      </w:pPr>
      <w:r w:rsidRPr="003C1223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3C1223">
        <w:rPr>
          <w:b/>
          <w:sz w:val="28"/>
          <w:szCs w:val="28"/>
        </w:rPr>
        <w:t>Tradicionales y Folclore</w:t>
      </w:r>
    </w:p>
    <w:p w:rsidR="003845C1" w:rsidRPr="003C1223" w:rsidRDefault="003845C1" w:rsidP="003845C1"/>
    <w:p w:rsidR="001C4DD3" w:rsidRPr="003C1223" w:rsidRDefault="001C4DD3" w:rsidP="003845C1"/>
    <w:p w:rsidR="00611363" w:rsidRPr="003C1223" w:rsidRDefault="00611363" w:rsidP="003845C1"/>
    <w:p w:rsidR="00611363" w:rsidRPr="003C1223" w:rsidRDefault="00511FB9" w:rsidP="00611363">
      <w:pPr>
        <w:rPr>
          <w:b/>
          <w:sz w:val="24"/>
          <w:szCs w:val="24"/>
        </w:rPr>
      </w:pPr>
      <w:r w:rsidRPr="003C1223">
        <w:rPr>
          <w:b/>
          <w:sz w:val="24"/>
          <w:szCs w:val="24"/>
        </w:rPr>
        <w:t>Trigésima</w:t>
      </w:r>
      <w:r w:rsidR="00611363" w:rsidRPr="003C1223">
        <w:rPr>
          <w:b/>
          <w:sz w:val="24"/>
          <w:szCs w:val="24"/>
        </w:rPr>
        <w:t xml:space="preserve"> </w:t>
      </w:r>
      <w:r w:rsidR="008E3754" w:rsidRPr="003C1223">
        <w:rPr>
          <w:b/>
          <w:sz w:val="24"/>
          <w:szCs w:val="24"/>
        </w:rPr>
        <w:t>tercera</w:t>
      </w:r>
      <w:r w:rsidR="0004722B" w:rsidRPr="003C1223">
        <w:rPr>
          <w:b/>
          <w:sz w:val="24"/>
          <w:szCs w:val="24"/>
        </w:rPr>
        <w:t xml:space="preserve"> </w:t>
      </w:r>
      <w:r w:rsidR="00611363" w:rsidRPr="003C1223">
        <w:rPr>
          <w:b/>
          <w:sz w:val="24"/>
          <w:szCs w:val="24"/>
        </w:rPr>
        <w:t>sesión</w:t>
      </w:r>
    </w:p>
    <w:p w:rsidR="00611363" w:rsidRPr="003C1223" w:rsidRDefault="00611363" w:rsidP="00611363">
      <w:pPr>
        <w:rPr>
          <w:b/>
          <w:sz w:val="24"/>
          <w:szCs w:val="24"/>
        </w:rPr>
      </w:pPr>
      <w:r w:rsidRPr="003C1223">
        <w:rPr>
          <w:b/>
          <w:sz w:val="24"/>
          <w:szCs w:val="24"/>
        </w:rPr>
        <w:t xml:space="preserve">Ginebra, </w:t>
      </w:r>
      <w:r w:rsidR="0004722B" w:rsidRPr="003C1223">
        <w:rPr>
          <w:b/>
          <w:sz w:val="24"/>
          <w:szCs w:val="24"/>
        </w:rPr>
        <w:t>2</w:t>
      </w:r>
      <w:r w:rsidR="008E3754" w:rsidRPr="003C1223">
        <w:rPr>
          <w:b/>
          <w:sz w:val="24"/>
          <w:szCs w:val="24"/>
        </w:rPr>
        <w:t>7</w:t>
      </w:r>
      <w:r w:rsidR="0004722B" w:rsidRPr="003C1223">
        <w:rPr>
          <w:b/>
          <w:sz w:val="24"/>
          <w:szCs w:val="24"/>
        </w:rPr>
        <w:t xml:space="preserve"> de </w:t>
      </w:r>
      <w:r w:rsidR="008E3754" w:rsidRPr="003C1223">
        <w:rPr>
          <w:b/>
          <w:sz w:val="24"/>
          <w:szCs w:val="24"/>
        </w:rPr>
        <w:t xml:space="preserve">febrero </w:t>
      </w:r>
      <w:r w:rsidR="0004722B" w:rsidRPr="003C1223">
        <w:rPr>
          <w:b/>
          <w:sz w:val="24"/>
          <w:szCs w:val="24"/>
        </w:rPr>
        <w:t xml:space="preserve">a </w:t>
      </w:r>
      <w:r w:rsidR="008E3754" w:rsidRPr="003C1223">
        <w:rPr>
          <w:b/>
          <w:sz w:val="24"/>
          <w:szCs w:val="24"/>
        </w:rPr>
        <w:t>3</w:t>
      </w:r>
      <w:r w:rsidR="0004722B" w:rsidRPr="003C1223">
        <w:rPr>
          <w:b/>
          <w:sz w:val="24"/>
          <w:szCs w:val="24"/>
        </w:rPr>
        <w:t xml:space="preserve"> de </w:t>
      </w:r>
      <w:r w:rsidR="008E3754" w:rsidRPr="003C1223">
        <w:rPr>
          <w:b/>
          <w:sz w:val="24"/>
          <w:szCs w:val="24"/>
        </w:rPr>
        <w:t>marzo de 2017</w:t>
      </w:r>
    </w:p>
    <w:p w:rsidR="00611363" w:rsidRPr="003C1223" w:rsidRDefault="00611363" w:rsidP="00611363"/>
    <w:p w:rsidR="00611363" w:rsidRPr="003C1223" w:rsidRDefault="00611363" w:rsidP="00611363"/>
    <w:p w:rsidR="00876F38" w:rsidRPr="003C1223" w:rsidRDefault="00876F38" w:rsidP="00876F38">
      <w:pPr>
        <w:rPr>
          <w:caps/>
          <w:sz w:val="24"/>
        </w:rPr>
      </w:pPr>
      <w:r w:rsidRPr="003C1223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3C1223">
        <w:rPr>
          <w:caps/>
          <w:sz w:val="24"/>
        </w:rPr>
        <w:t>NES Y SOLICITUDES DE ASISTENCIA</w:t>
      </w:r>
    </w:p>
    <w:p w:rsidR="00876F38" w:rsidRPr="003C1223" w:rsidRDefault="00876F38" w:rsidP="00876F38">
      <w:pPr>
        <w:rPr>
          <w:caps/>
          <w:sz w:val="24"/>
        </w:rPr>
      </w:pPr>
    </w:p>
    <w:p w:rsidR="00876F38" w:rsidRPr="003C1223" w:rsidRDefault="00CC3286" w:rsidP="00876F38">
      <w:pPr>
        <w:rPr>
          <w:i/>
        </w:rPr>
      </w:pPr>
      <w:bookmarkStart w:id="3" w:name="_GoBack"/>
      <w:r w:rsidRPr="003C1223">
        <w:rPr>
          <w:i/>
        </w:rPr>
        <w:t xml:space="preserve">Documento </w:t>
      </w:r>
      <w:r w:rsidR="00876F38" w:rsidRPr="003C1223">
        <w:rPr>
          <w:i/>
        </w:rPr>
        <w:t>preparad</w:t>
      </w:r>
      <w:r w:rsidRPr="003C1223">
        <w:rPr>
          <w:i/>
        </w:rPr>
        <w:t>o</w:t>
      </w:r>
      <w:r w:rsidR="00876F38" w:rsidRPr="003C1223">
        <w:rPr>
          <w:i/>
        </w:rPr>
        <w:t xml:space="preserve"> por la Secretaría</w:t>
      </w:r>
    </w:p>
    <w:bookmarkEnd w:id="3"/>
    <w:p w:rsidR="00876F38" w:rsidRPr="003C1223" w:rsidRDefault="00876F38" w:rsidP="00876F38">
      <w:pPr>
        <w:rPr>
          <w:iCs/>
        </w:rPr>
      </w:pPr>
    </w:p>
    <w:p w:rsidR="00876F38" w:rsidRPr="003C1223" w:rsidRDefault="00876F38" w:rsidP="00876F38">
      <w:pPr>
        <w:rPr>
          <w:iCs/>
        </w:rPr>
      </w:pPr>
    </w:p>
    <w:p w:rsidR="00876F38" w:rsidRPr="003C1223" w:rsidRDefault="00876F38" w:rsidP="00876F38">
      <w:pPr>
        <w:rPr>
          <w:iCs/>
          <w:szCs w:val="22"/>
        </w:rPr>
      </w:pPr>
    </w:p>
    <w:p w:rsidR="00876F38" w:rsidRPr="003C1223" w:rsidRDefault="00876F38" w:rsidP="00876F38">
      <w:pPr>
        <w:pStyle w:val="ONUMFS"/>
      </w:pPr>
      <w:r w:rsidRPr="003C1223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3C1223">
        <w:t xml:space="preserve">de la OMPI </w:t>
      </w:r>
      <w:r w:rsidRPr="003C1223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3C1223">
        <w:t>trigésimo segundo</w:t>
      </w:r>
      <w:r w:rsidRPr="003C1223">
        <w:t xml:space="preserve"> período de sesiones, celebrado en septiembre de 2005, y enmendado por la Asamblea General en su </w:t>
      </w:r>
      <w:r w:rsidR="003F6A5A" w:rsidRPr="003C1223">
        <w:t>trigésimo noveno</w:t>
      </w:r>
      <w:r w:rsidRPr="003C1223">
        <w:t xml:space="preserve"> período de sesiones, en septiembre de 2010.</w:t>
      </w:r>
    </w:p>
    <w:p w:rsidR="00876F38" w:rsidRPr="003C1223" w:rsidRDefault="00876F38" w:rsidP="00876F38">
      <w:pPr>
        <w:pStyle w:val="ONUMFS"/>
      </w:pPr>
      <w:r w:rsidRPr="003C1223">
        <w:t>En el artículo 6.f) del Reglamento se establece lo siguiente: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“f)</w:t>
      </w:r>
      <w:r w:rsidRPr="003C1223">
        <w:rPr>
          <w:color w:val="000000"/>
          <w:szCs w:val="22"/>
        </w:rPr>
        <w:tab/>
        <w:t xml:space="preserve">Antes de cada sesión del Comité, el </w:t>
      </w:r>
      <w:r w:rsidR="0004722B" w:rsidRPr="003C1223">
        <w:rPr>
          <w:color w:val="000000"/>
          <w:szCs w:val="22"/>
        </w:rPr>
        <w:t xml:space="preserve">director general </w:t>
      </w:r>
      <w:r w:rsidRPr="003C1223">
        <w:rPr>
          <w:color w:val="000000"/>
          <w:szCs w:val="22"/>
        </w:rPr>
        <w:t xml:space="preserve">de la OMPI entregará a los participantes un documento en </w:t>
      </w:r>
      <w:r w:rsidR="00A46E9E" w:rsidRPr="003C1223">
        <w:rPr>
          <w:color w:val="000000"/>
          <w:szCs w:val="22"/>
        </w:rPr>
        <w:t>e</w:t>
      </w:r>
      <w:r w:rsidR="00547F3E" w:rsidRPr="003C1223">
        <w:rPr>
          <w:color w:val="000000"/>
          <w:szCs w:val="22"/>
        </w:rPr>
        <w:t>l</w:t>
      </w:r>
      <w:r w:rsidRPr="003C1223">
        <w:rPr>
          <w:color w:val="000000"/>
          <w:szCs w:val="22"/>
        </w:rPr>
        <w:t xml:space="preserve"> </w:t>
      </w:r>
      <w:r w:rsidR="00A46E9E" w:rsidRPr="003C1223">
        <w:rPr>
          <w:color w:val="000000"/>
          <w:szCs w:val="22"/>
        </w:rPr>
        <w:t xml:space="preserve">que </w:t>
      </w:r>
      <w:r w:rsidRPr="003C1223">
        <w:rPr>
          <w:color w:val="000000"/>
          <w:szCs w:val="22"/>
        </w:rPr>
        <w:t>se informará acerca de lo siguiente: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i)</w:t>
      </w:r>
      <w:r w:rsidRPr="003C1223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ii)</w:t>
      </w:r>
      <w:r w:rsidRPr="003C1223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iii)</w:t>
      </w:r>
      <w:r w:rsidRPr="003C1223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iv)</w:t>
      </w:r>
      <w:r w:rsidRPr="003C1223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lastRenderedPageBreak/>
        <w:t>v)</w:t>
      </w:r>
      <w:r w:rsidRPr="003C1223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proofErr w:type="gramStart"/>
      <w:r w:rsidRPr="003C1223">
        <w:rPr>
          <w:color w:val="000000"/>
          <w:szCs w:val="22"/>
        </w:rPr>
        <w:t>vi</w:t>
      </w:r>
      <w:proofErr w:type="gramEnd"/>
      <w:r w:rsidRPr="003C1223">
        <w:rPr>
          <w:color w:val="000000"/>
          <w:szCs w:val="22"/>
        </w:rPr>
        <w:t>)</w:t>
      </w:r>
      <w:r w:rsidRPr="003C1223">
        <w:rPr>
          <w:color w:val="000000"/>
          <w:szCs w:val="22"/>
        </w:rPr>
        <w:tab/>
        <w:t>el importe de la financiación asignada a cada beneficiario;  y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vii)</w:t>
      </w:r>
      <w:r w:rsidRPr="003C1223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567"/>
      </w:pPr>
      <w:r w:rsidRPr="003C1223">
        <w:t>Dicho documento se someterá también a examen y deliberación de los miembros de la Junta Asesora.”</w:t>
      </w:r>
    </w:p>
    <w:p w:rsidR="00876F38" w:rsidRPr="003C1223" w:rsidRDefault="00876F38" w:rsidP="00876F38">
      <w:pPr>
        <w:pStyle w:val="ONUMFS"/>
      </w:pPr>
      <w:r w:rsidRPr="003C1223">
        <w:rPr>
          <w:szCs w:val="22"/>
        </w:rPr>
        <w:t xml:space="preserve">El presente documento constituye </w:t>
      </w:r>
      <w:r w:rsidR="00BB7506" w:rsidRPr="003C1223">
        <w:rPr>
          <w:szCs w:val="22"/>
        </w:rPr>
        <w:t>la vigesimo</w:t>
      </w:r>
      <w:r w:rsidR="008E3754" w:rsidRPr="003C1223">
        <w:rPr>
          <w:szCs w:val="22"/>
        </w:rPr>
        <w:t xml:space="preserve">cuarta </w:t>
      </w:r>
      <w:r w:rsidRPr="003C1223">
        <w:rPr>
          <w:szCs w:val="22"/>
        </w:rPr>
        <w:t xml:space="preserve">nota informativa de esa índole, conforme a lo dispuesto por la Asamblea General de la OMPI.  A continuación figura la información que debe transmitirse a los participantes en la </w:t>
      </w:r>
      <w:r w:rsidR="00BB7506" w:rsidRPr="003C1223">
        <w:rPr>
          <w:szCs w:val="22"/>
        </w:rPr>
        <w:t>trig</w:t>
      </w:r>
      <w:r w:rsidRPr="003C1223">
        <w:rPr>
          <w:szCs w:val="22"/>
        </w:rPr>
        <w:t>ésima</w:t>
      </w:r>
      <w:r w:rsidR="0004722B" w:rsidRPr="003C1223">
        <w:rPr>
          <w:szCs w:val="22"/>
        </w:rPr>
        <w:t xml:space="preserve"> </w:t>
      </w:r>
      <w:r w:rsidR="008E3754" w:rsidRPr="003C1223">
        <w:rPr>
          <w:szCs w:val="22"/>
        </w:rPr>
        <w:t>tercera</w:t>
      </w:r>
      <w:r w:rsidRPr="003C1223">
        <w:rPr>
          <w:szCs w:val="22"/>
        </w:rPr>
        <w:t xml:space="preserve"> sesión del </w:t>
      </w:r>
      <w:r w:rsidRPr="003C1223">
        <w:t>Comité</w:t>
      </w:r>
      <w:r w:rsidRPr="003C1223">
        <w:rPr>
          <w:szCs w:val="22"/>
        </w:rPr>
        <w:t>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  <w:u w:val="single"/>
        </w:rPr>
        <w:t>Nivel de contribuciones voluntarias abonadas al Fondo hasta el </w:t>
      </w:r>
      <w:r w:rsidR="0004722B" w:rsidRPr="003C1223">
        <w:rPr>
          <w:szCs w:val="22"/>
          <w:u w:val="single"/>
        </w:rPr>
        <w:t>2</w:t>
      </w:r>
      <w:r w:rsidR="008E3754" w:rsidRPr="003C1223">
        <w:rPr>
          <w:szCs w:val="22"/>
          <w:u w:val="single"/>
        </w:rPr>
        <w:t>0</w:t>
      </w:r>
      <w:r w:rsidR="00DD756E" w:rsidRPr="003C1223">
        <w:rPr>
          <w:szCs w:val="22"/>
          <w:u w:val="single"/>
        </w:rPr>
        <w:t xml:space="preserve"> de </w:t>
      </w:r>
      <w:r w:rsidR="008E3754" w:rsidRPr="003C1223">
        <w:rPr>
          <w:szCs w:val="22"/>
          <w:u w:val="single"/>
        </w:rPr>
        <w:t>enero de 2017</w:t>
      </w:r>
      <w:r w:rsidRPr="003C1223">
        <w:rPr>
          <w:szCs w:val="22"/>
          <w:u w:val="single"/>
        </w:rPr>
        <w:t xml:space="preserve"> y nombre de los contribuyentes</w:t>
      </w:r>
      <w:r w:rsidR="00411734" w:rsidRPr="003C1223">
        <w:rPr>
          <w:szCs w:val="22"/>
        </w:rPr>
        <w:t>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3C1223">
        <w:rPr>
          <w:i/>
          <w:szCs w:val="22"/>
        </w:rPr>
        <w:t>Swedish International Biodiversity Programme</w:t>
      </w:r>
      <w:r w:rsidRPr="003C1223">
        <w:rPr>
          <w:szCs w:val="22"/>
        </w:rPr>
        <w:t xml:space="preserve"> (SwedBio/CBM);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31.684 francos suizos (equivalentes a 20.000 euros al tipo de cambio vigente), abonados </w:t>
      </w:r>
      <w:r w:rsidR="00E50E35" w:rsidRPr="003C1223">
        <w:rPr>
          <w:szCs w:val="22"/>
        </w:rPr>
        <w:br/>
      </w:r>
      <w:r w:rsidRPr="003C1223">
        <w:rPr>
          <w:szCs w:val="22"/>
        </w:rPr>
        <w:t>el 20 de diciembre de 2006 por el Gobierno de Francia;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98.255,16 francos suizos (equivalentes a 60.000 euros al tipo de cambio vigente), abonados </w:t>
      </w:r>
      <w:r w:rsidR="00E50E35" w:rsidRPr="003C1223">
        <w:rPr>
          <w:szCs w:val="22"/>
        </w:rPr>
        <w:br/>
      </w:r>
      <w:r w:rsidRPr="003C1223">
        <w:rPr>
          <w:szCs w:val="22"/>
        </w:rPr>
        <w:t xml:space="preserve">el 20 de diciembre de 2007 por el Gobierno de Noruega;  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500 francos suizos (equivalentes a 573 dólares estadounidenses al tipo de cambio vigente), abonados el 10 de mayo de 2011 p</w:t>
      </w:r>
      <w:r w:rsidR="002B45B9" w:rsidRPr="003C1223">
        <w:rPr>
          <w:szCs w:val="22"/>
        </w:rPr>
        <w:t xml:space="preserve">or un contribuyente anónimo;  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89.500 francos suizos (equivalentes a 100.000 dólares australianos al tipo de cambio vigente), abonados el 20 de octubre de 20</w:t>
      </w:r>
      <w:r w:rsidR="002B45B9" w:rsidRPr="003C1223">
        <w:rPr>
          <w:szCs w:val="22"/>
        </w:rPr>
        <w:t>11 por el Gobierno de Australia;</w:t>
      </w:r>
    </w:p>
    <w:p w:rsidR="002B45B9" w:rsidRPr="003C122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15.000 francos suizos, abonados el 20 de junio de 2013 por el Gobierno de Australia</w:t>
      </w:r>
      <w:r w:rsidR="002C601F" w:rsidRPr="003C1223">
        <w:rPr>
          <w:rStyle w:val="FootnoteReference"/>
          <w:szCs w:val="22"/>
        </w:rPr>
        <w:footnoteReference w:id="2"/>
      </w:r>
      <w:r w:rsidRPr="003C1223">
        <w:rPr>
          <w:szCs w:val="22"/>
        </w:rPr>
        <w:t>;  y</w:t>
      </w:r>
    </w:p>
    <w:p w:rsidR="002B45B9" w:rsidRPr="003C122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4.694,40 francos suizos, abonados el 20 de junio de 2013 por el Gobierno de Nueva Zelandia.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lastRenderedPageBreak/>
        <w:t>Importe total de contribuciones voluntarias abonadas al Fondo hasta el </w:t>
      </w:r>
      <w:r w:rsidR="008E3754" w:rsidRPr="003C1223">
        <w:rPr>
          <w:szCs w:val="22"/>
        </w:rPr>
        <w:t>20</w:t>
      </w:r>
      <w:r w:rsidR="00BB7506" w:rsidRPr="003C1223">
        <w:rPr>
          <w:szCs w:val="22"/>
        </w:rPr>
        <w:t xml:space="preserve"> de </w:t>
      </w:r>
      <w:r w:rsidR="008E3754" w:rsidRPr="003C1223">
        <w:rPr>
          <w:szCs w:val="22"/>
        </w:rPr>
        <w:t xml:space="preserve">enero </w:t>
      </w:r>
      <w:r w:rsidR="00BB7506" w:rsidRPr="003C1223">
        <w:rPr>
          <w:szCs w:val="22"/>
        </w:rPr>
        <w:t>d</w:t>
      </w:r>
      <w:r w:rsidR="008E3754" w:rsidRPr="003C1223">
        <w:rPr>
          <w:szCs w:val="22"/>
        </w:rPr>
        <w:t>e 2017</w:t>
      </w:r>
      <w:r w:rsidR="009A70D9" w:rsidRPr="003C1223">
        <w:rPr>
          <w:szCs w:val="22"/>
        </w:rPr>
        <w:t>:  </w:t>
      </w:r>
      <w:r w:rsidR="002C601F" w:rsidRPr="003C1223">
        <w:rPr>
          <w:szCs w:val="22"/>
        </w:rPr>
        <w:t>623</w:t>
      </w:r>
      <w:r w:rsidRPr="003C1223">
        <w:rPr>
          <w:szCs w:val="22"/>
        </w:rPr>
        <w:t>.</w:t>
      </w:r>
      <w:r w:rsidR="002C601F" w:rsidRPr="003C1223">
        <w:rPr>
          <w:szCs w:val="22"/>
        </w:rPr>
        <w:t>401</w:t>
      </w:r>
      <w:r w:rsidRPr="003C1223">
        <w:rPr>
          <w:szCs w:val="22"/>
        </w:rPr>
        <w:t>,</w:t>
      </w:r>
      <w:r w:rsidR="002C601F" w:rsidRPr="003C1223">
        <w:rPr>
          <w:szCs w:val="22"/>
        </w:rPr>
        <w:t>71</w:t>
      </w:r>
      <w:r w:rsidRPr="003C1223">
        <w:rPr>
          <w:szCs w:val="22"/>
        </w:rPr>
        <w:t xml:space="preserve"> francos suizos.</w:t>
      </w:r>
    </w:p>
    <w:p w:rsidR="00876F38" w:rsidRPr="003C1223" w:rsidRDefault="00876F38" w:rsidP="00CE082B">
      <w:pPr>
        <w:pStyle w:val="ONUMFS"/>
        <w:numPr>
          <w:ilvl w:val="0"/>
          <w:numId w:val="0"/>
        </w:numPr>
        <w:rPr>
          <w:szCs w:val="22"/>
          <w:u w:val="single"/>
        </w:rPr>
      </w:pPr>
      <w:r w:rsidRPr="003C1223">
        <w:rPr>
          <w:szCs w:val="22"/>
          <w:u w:val="single"/>
        </w:rPr>
        <w:t>Cuantía de los recursos disponibles</w:t>
      </w:r>
      <w:r w:rsidRPr="003C1223">
        <w:rPr>
          <w:szCs w:val="22"/>
        </w:rPr>
        <w:t>:</w:t>
      </w:r>
    </w:p>
    <w:p w:rsidR="00876F38" w:rsidRPr="003C1223" w:rsidRDefault="00876F38" w:rsidP="00CE082B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>Cuantía disponible en el Fondo al </w:t>
      </w:r>
      <w:r w:rsidR="00B1240D" w:rsidRPr="003C1223">
        <w:rPr>
          <w:szCs w:val="22"/>
        </w:rPr>
        <w:t>2</w:t>
      </w:r>
      <w:r w:rsidR="008E3754" w:rsidRPr="003C1223">
        <w:rPr>
          <w:szCs w:val="22"/>
        </w:rPr>
        <w:t>0</w:t>
      </w:r>
      <w:r w:rsidR="00B1240D" w:rsidRPr="003C1223">
        <w:rPr>
          <w:szCs w:val="22"/>
        </w:rPr>
        <w:t xml:space="preserve"> de </w:t>
      </w:r>
      <w:r w:rsidR="008E3754" w:rsidRPr="003C1223">
        <w:rPr>
          <w:szCs w:val="22"/>
        </w:rPr>
        <w:t xml:space="preserve">enero </w:t>
      </w:r>
      <w:r w:rsidR="008E3754" w:rsidRPr="003C1223">
        <w:t>de 2017</w:t>
      </w:r>
      <w:r w:rsidR="002C601F" w:rsidRPr="003C1223">
        <w:t>, incluida</w:t>
      </w:r>
      <w:r w:rsidRPr="003C1223">
        <w:t xml:space="preserve">s </w:t>
      </w:r>
      <w:r w:rsidR="009A70D9" w:rsidRPr="003C1223">
        <w:t xml:space="preserve">las tasas y los </w:t>
      </w:r>
      <w:r w:rsidRPr="003C1223">
        <w:t xml:space="preserve">intereses bancarios:  </w:t>
      </w:r>
      <w:r w:rsidR="000E789F" w:rsidRPr="003C1223">
        <w:t>6</w:t>
      </w:r>
      <w:r w:rsidR="008E3754" w:rsidRPr="003C1223">
        <w:t>2</w:t>
      </w:r>
      <w:r w:rsidR="000E7B88" w:rsidRPr="003C1223">
        <w:t>3</w:t>
      </w:r>
      <w:r w:rsidR="004C1A62" w:rsidRPr="003C1223">
        <w:t>,</w:t>
      </w:r>
      <w:r w:rsidR="002C601F" w:rsidRPr="003C1223">
        <w:t>2</w:t>
      </w:r>
      <w:r w:rsidR="002867A8" w:rsidRPr="003C1223">
        <w:t>0</w:t>
      </w:r>
      <w:r w:rsidRPr="003C1223">
        <w:t xml:space="preserve"> francos suizos.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 xml:space="preserve">Importes comprometidos </w:t>
      </w:r>
      <w:r w:rsidR="000E789F" w:rsidRPr="003C1223">
        <w:t>al </w:t>
      </w:r>
      <w:r w:rsidR="00B1240D" w:rsidRPr="003C1223">
        <w:rPr>
          <w:szCs w:val="22"/>
        </w:rPr>
        <w:t>2</w:t>
      </w:r>
      <w:r w:rsidR="008E3754" w:rsidRPr="003C1223">
        <w:rPr>
          <w:szCs w:val="22"/>
        </w:rPr>
        <w:t>0</w:t>
      </w:r>
      <w:r w:rsidR="00B1240D" w:rsidRPr="003C1223">
        <w:rPr>
          <w:szCs w:val="22"/>
        </w:rPr>
        <w:t xml:space="preserve"> de </w:t>
      </w:r>
      <w:r w:rsidR="008E3754" w:rsidRPr="003C1223">
        <w:rPr>
          <w:szCs w:val="22"/>
        </w:rPr>
        <w:t xml:space="preserve">enero </w:t>
      </w:r>
      <w:r w:rsidR="008E3754" w:rsidRPr="003C1223">
        <w:t>de 2017</w:t>
      </w:r>
      <w:r w:rsidRPr="003C1223">
        <w:t xml:space="preserve">:  </w:t>
      </w:r>
      <w:r w:rsidR="000E7B88" w:rsidRPr="003C1223">
        <w:t>ninguno.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 xml:space="preserve">Cuantía disponible en el Fondo sustrayendo los importes comprometidos </w:t>
      </w:r>
      <w:r w:rsidR="00E50E35" w:rsidRPr="003C1223">
        <w:br/>
      </w:r>
      <w:r w:rsidR="007120C3" w:rsidRPr="003C1223">
        <w:t>al </w:t>
      </w:r>
      <w:r w:rsidR="008E3754" w:rsidRPr="003C1223">
        <w:rPr>
          <w:szCs w:val="22"/>
        </w:rPr>
        <w:t>20</w:t>
      </w:r>
      <w:r w:rsidR="00B1240D" w:rsidRPr="003C1223">
        <w:rPr>
          <w:szCs w:val="22"/>
        </w:rPr>
        <w:t xml:space="preserve"> de </w:t>
      </w:r>
      <w:r w:rsidR="008E3754" w:rsidRPr="003C1223">
        <w:rPr>
          <w:szCs w:val="22"/>
        </w:rPr>
        <w:t xml:space="preserve">enero </w:t>
      </w:r>
      <w:r w:rsidR="008E3754" w:rsidRPr="003C1223">
        <w:t>de 2017</w:t>
      </w:r>
      <w:r w:rsidRPr="003C1223">
        <w:t xml:space="preserve">:  </w:t>
      </w:r>
      <w:r w:rsidR="007120C3" w:rsidRPr="003C1223">
        <w:t>6</w:t>
      </w:r>
      <w:r w:rsidR="008E3754" w:rsidRPr="003C1223">
        <w:t>2</w:t>
      </w:r>
      <w:r w:rsidR="000E7B88" w:rsidRPr="003C1223">
        <w:t>3</w:t>
      </w:r>
      <w:r w:rsidRPr="003C1223">
        <w:t>,</w:t>
      </w:r>
      <w:r w:rsidR="002C601F" w:rsidRPr="003C1223">
        <w:t>2</w:t>
      </w:r>
      <w:r w:rsidR="002867A8" w:rsidRPr="003C1223">
        <w:t>0</w:t>
      </w:r>
      <w:r w:rsidRPr="003C1223">
        <w:t xml:space="preserve"> francos suizos.</w:t>
      </w:r>
    </w:p>
    <w:p w:rsidR="009A2F99" w:rsidRPr="003C1223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3C1223">
        <w:rPr>
          <w:u w:val="single"/>
        </w:rPr>
        <w:t>Lista de personas que han recibido ayuda del Fondo desde la publicación de la nota anterior</w:t>
      </w:r>
      <w:r w:rsidRPr="003C1223">
        <w:rPr>
          <w:rStyle w:val="FootnoteReference"/>
          <w:color w:val="000000"/>
          <w:szCs w:val="22"/>
          <w:u w:val="single"/>
        </w:rPr>
        <w:footnoteReference w:id="3"/>
      </w:r>
      <w:r w:rsidR="00463100" w:rsidRPr="003C1223">
        <w:t>:</w:t>
      </w:r>
    </w:p>
    <w:p w:rsidR="0066167A" w:rsidRPr="003C1223" w:rsidRDefault="0066167A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  <w:u w:val="single"/>
        </w:rPr>
        <w:t xml:space="preserve">Solicitantes que fueron recomendados para recibir financiación de cara a la </w:t>
      </w:r>
      <w:r w:rsidR="00B1240D" w:rsidRPr="003C1223">
        <w:rPr>
          <w:color w:val="000000"/>
          <w:szCs w:val="22"/>
          <w:u w:val="single"/>
        </w:rPr>
        <w:t xml:space="preserve">trigésima </w:t>
      </w:r>
      <w:r w:rsidR="008E3754" w:rsidRPr="003C1223">
        <w:rPr>
          <w:color w:val="000000"/>
          <w:szCs w:val="22"/>
          <w:u w:val="single"/>
        </w:rPr>
        <w:t>segunda</w:t>
      </w:r>
      <w:r w:rsidRPr="003C1223">
        <w:rPr>
          <w:color w:val="000000"/>
          <w:szCs w:val="22"/>
          <w:u w:val="single"/>
        </w:rPr>
        <w:t xml:space="preserve"> sesión del Comité</w:t>
      </w:r>
      <w:r w:rsidRPr="003C1223">
        <w:rPr>
          <w:rStyle w:val="FootnoteReference"/>
          <w:color w:val="000000"/>
          <w:szCs w:val="22"/>
          <w:u w:val="single"/>
        </w:rPr>
        <w:footnoteReference w:id="4"/>
      </w:r>
      <w:r w:rsidRPr="003C1223">
        <w:rPr>
          <w:color w:val="000000"/>
          <w:szCs w:val="22"/>
          <w:u w:val="single"/>
        </w:rPr>
        <w:t>, pero para quienes no se disponía de recursos suficientes en el Fondo (en orden de prioridad)</w:t>
      </w:r>
      <w:r w:rsidRPr="003C1223">
        <w:rPr>
          <w:color w:val="000000"/>
          <w:szCs w:val="22"/>
        </w:rPr>
        <w:t>:</w:t>
      </w:r>
    </w:p>
    <w:p w:rsidR="0066167A" w:rsidRPr="003C1223" w:rsidRDefault="0066167A" w:rsidP="00CC3D8E">
      <w:pPr>
        <w:ind w:left="567"/>
        <w:rPr>
          <w:color w:val="000000"/>
          <w:szCs w:val="22"/>
        </w:rPr>
      </w:pP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Sr. Rodrigo DE LA CRUZ INLAGO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Nacionalidad:  Ecuador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Dirección postal:  Quito (Ecuador)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Nombre del observador acredit</w:t>
      </w:r>
      <w:r w:rsidR="00E5281F" w:rsidRPr="003C1223">
        <w:rPr>
          <w:szCs w:val="22"/>
        </w:rPr>
        <w:t xml:space="preserve">ado que designa al candidato:  </w:t>
      </w:r>
      <w:r w:rsidRPr="003C1223">
        <w:rPr>
          <w:szCs w:val="22"/>
        </w:rPr>
        <w:t>Llamado de la Tierra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Sede</w:t>
      </w:r>
      <w:r w:rsidR="00A359E1" w:rsidRPr="003C1223">
        <w:rPr>
          <w:szCs w:val="22"/>
        </w:rPr>
        <w:t xml:space="preserve"> del observador acreditado:  </w:t>
      </w:r>
      <w:r w:rsidRPr="003C1223">
        <w:rPr>
          <w:szCs w:val="22"/>
        </w:rPr>
        <w:t>Cusco (Perú)</w:t>
      </w:r>
    </w:p>
    <w:p w:rsidR="008E3754" w:rsidRPr="003C1223" w:rsidRDefault="008E3754" w:rsidP="00CC3D8E">
      <w:pPr>
        <w:ind w:left="567"/>
        <w:rPr>
          <w:szCs w:val="22"/>
        </w:rPr>
      </w:pP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Sr. Mikhail TODYSHEV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Nacionalidad:  Federación de Rusia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Dirección postal:  Moscú (Federación de Rusia)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  <w:r w:rsidRPr="003C1223">
        <w:rPr>
          <w:i/>
          <w:szCs w:val="22"/>
        </w:rPr>
        <w:t>Elders Council of the Shor People</w:t>
      </w:r>
    </w:p>
    <w:p w:rsidR="008E3754" w:rsidRPr="003C1223" w:rsidRDefault="008E3754" w:rsidP="00CC3D8E">
      <w:pPr>
        <w:ind w:left="567"/>
        <w:rPr>
          <w:szCs w:val="22"/>
        </w:rPr>
      </w:pPr>
      <w:r w:rsidRPr="003C1223">
        <w:rPr>
          <w:szCs w:val="22"/>
        </w:rPr>
        <w:t>Sede del observador acreditado:  Tashtagol (Federación de Rusia)</w:t>
      </w:r>
    </w:p>
    <w:p w:rsidR="008E3754" w:rsidRPr="003C1223" w:rsidRDefault="008E3754" w:rsidP="00CC3D8E">
      <w:pPr>
        <w:ind w:left="567"/>
        <w:rPr>
          <w:szCs w:val="22"/>
        </w:rPr>
      </w:pP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Sra. Cecilia Eneck NDIFON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Nacionalidad:  Camerún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postal:  Ekmen-Batibo (Camerún)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 xml:space="preserve">Nombre del observador acreditado que designa al candidato:  </w:t>
      </w:r>
      <w:r w:rsidRPr="003C1223">
        <w:rPr>
          <w:i/>
          <w:color w:val="000000"/>
          <w:szCs w:val="22"/>
        </w:rPr>
        <w:t>Association of the Reconstruction and Development of the Moko-oh People</w:t>
      </w:r>
      <w:r w:rsidRPr="003C1223">
        <w:rPr>
          <w:color w:val="000000"/>
          <w:szCs w:val="22"/>
        </w:rPr>
        <w:t xml:space="preserve"> (AFTRADEMOP)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Sede del observador acreditado:  Ekmen-Batibo (Camerún)</w:t>
      </w:r>
    </w:p>
    <w:p w:rsidR="008E3754" w:rsidRPr="003C1223" w:rsidRDefault="008E3754" w:rsidP="00CC3D8E">
      <w:pPr>
        <w:ind w:left="567"/>
        <w:rPr>
          <w:szCs w:val="22"/>
        </w:rPr>
      </w:pPr>
    </w:p>
    <w:p w:rsidR="008E3754" w:rsidRPr="003C1223" w:rsidRDefault="008E3754" w:rsidP="00CE082B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Sr. Kamal Kumar RAI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Nacionalidad:  Nepal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postal:  Katmandú (Nepal)</w:t>
      </w:r>
    </w:p>
    <w:p w:rsidR="008E3754" w:rsidRPr="003C1223" w:rsidRDefault="008E3754" w:rsidP="00CC3D8E">
      <w:pPr>
        <w:ind w:left="567"/>
        <w:rPr>
          <w:i/>
          <w:color w:val="000000"/>
          <w:szCs w:val="22"/>
        </w:rPr>
      </w:pPr>
      <w:r w:rsidRPr="003C1223">
        <w:rPr>
          <w:color w:val="000000"/>
          <w:szCs w:val="22"/>
        </w:rPr>
        <w:t xml:space="preserve">Nombre del observador acreditado que designa al candidato:  </w:t>
      </w:r>
      <w:r w:rsidRPr="003C1223">
        <w:rPr>
          <w:i/>
          <w:color w:val="000000"/>
          <w:szCs w:val="22"/>
        </w:rPr>
        <w:t>Himalayan Folklore and Biodiversity Study Program, IPs Society for Wetland Biodiversity Conservation Nepal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Sede del observador acreditado:  Katmandú (Nepal)</w:t>
      </w:r>
    </w:p>
    <w:p w:rsidR="008E3754" w:rsidRPr="003C1223" w:rsidRDefault="008E3754" w:rsidP="00CC3D8E">
      <w:pPr>
        <w:ind w:left="567"/>
        <w:rPr>
          <w:color w:val="000000"/>
          <w:szCs w:val="22"/>
        </w:rPr>
      </w:pPr>
    </w:p>
    <w:p w:rsidR="00B1240D" w:rsidRPr="003C1223" w:rsidRDefault="00B1240D" w:rsidP="00CC3D8E">
      <w:pPr>
        <w:ind w:left="567"/>
        <w:rPr>
          <w:color w:val="000000"/>
          <w:szCs w:val="22"/>
          <w:u w:val="single"/>
        </w:rPr>
      </w:pPr>
    </w:p>
    <w:p w:rsidR="00B1240D" w:rsidRPr="003C1223" w:rsidRDefault="00B1240D" w:rsidP="00756184">
      <w:pPr>
        <w:keepNext/>
        <w:ind w:left="567"/>
        <w:rPr>
          <w:color w:val="000000"/>
          <w:szCs w:val="22"/>
          <w:u w:val="single"/>
        </w:rPr>
      </w:pPr>
      <w:r w:rsidRPr="003C1223">
        <w:rPr>
          <w:color w:val="000000"/>
          <w:szCs w:val="22"/>
          <w:u w:val="single"/>
        </w:rPr>
        <w:lastRenderedPageBreak/>
        <w:t>Solicitantes que fueron recomendados para recibir financiación de cara a la trigésima segunda sesión del Comité</w:t>
      </w:r>
      <w:r w:rsidRPr="003C1223">
        <w:rPr>
          <w:rStyle w:val="FootnoteReference"/>
          <w:color w:val="000000"/>
          <w:szCs w:val="22"/>
          <w:u w:val="single"/>
        </w:rPr>
        <w:footnoteReference w:id="5"/>
      </w:r>
      <w:r w:rsidRPr="003C1223">
        <w:rPr>
          <w:color w:val="000000"/>
          <w:szCs w:val="22"/>
          <w:u w:val="single"/>
        </w:rPr>
        <w:t xml:space="preserve">, pero para quienes no se disponía de recursos suficientes en el Fondo </w:t>
      </w:r>
      <w:r w:rsidR="00E50E35" w:rsidRPr="003C1223">
        <w:rPr>
          <w:color w:val="000000"/>
          <w:szCs w:val="22"/>
          <w:u w:val="single"/>
        </w:rPr>
        <w:br/>
      </w:r>
      <w:r w:rsidRPr="003C1223">
        <w:rPr>
          <w:color w:val="000000"/>
          <w:szCs w:val="22"/>
          <w:u w:val="single"/>
        </w:rPr>
        <w:t>al </w:t>
      </w:r>
      <w:r w:rsidR="008E3754" w:rsidRPr="003C1223">
        <w:rPr>
          <w:color w:val="000000"/>
          <w:szCs w:val="22"/>
          <w:u w:val="single"/>
        </w:rPr>
        <w:t>20</w:t>
      </w:r>
      <w:r w:rsidRPr="003C1223">
        <w:rPr>
          <w:color w:val="000000"/>
          <w:szCs w:val="22"/>
          <w:u w:val="single"/>
        </w:rPr>
        <w:t xml:space="preserve"> de </w:t>
      </w:r>
      <w:r w:rsidR="008E3754" w:rsidRPr="003C1223">
        <w:rPr>
          <w:color w:val="000000"/>
          <w:szCs w:val="22"/>
          <w:u w:val="single"/>
        </w:rPr>
        <w:t xml:space="preserve">enero </w:t>
      </w:r>
      <w:r w:rsidRPr="003C1223">
        <w:rPr>
          <w:color w:val="000000"/>
          <w:szCs w:val="22"/>
          <w:u w:val="single"/>
        </w:rPr>
        <w:t>d</w:t>
      </w:r>
      <w:r w:rsidR="008E3754" w:rsidRPr="003C1223">
        <w:rPr>
          <w:color w:val="000000"/>
          <w:szCs w:val="22"/>
          <w:u w:val="single"/>
        </w:rPr>
        <w:t>e 2017</w:t>
      </w:r>
      <w:r w:rsidRPr="003C1223">
        <w:rPr>
          <w:color w:val="000000"/>
          <w:szCs w:val="22"/>
          <w:u w:val="single"/>
        </w:rPr>
        <w:t xml:space="preserve"> (en orden de prioridad)</w:t>
      </w:r>
      <w:r w:rsidRPr="003C1223">
        <w:rPr>
          <w:szCs w:val="22"/>
        </w:rPr>
        <w:t>:</w:t>
      </w:r>
    </w:p>
    <w:p w:rsidR="00B1240D" w:rsidRPr="003C1223" w:rsidRDefault="00B1240D" w:rsidP="00756184">
      <w:pPr>
        <w:keepNext/>
        <w:ind w:left="567"/>
        <w:rPr>
          <w:color w:val="000000"/>
        </w:rPr>
      </w:pPr>
    </w:p>
    <w:p w:rsidR="002B09DC" w:rsidRPr="003C1223" w:rsidRDefault="002B09DC" w:rsidP="00756184">
      <w:pPr>
        <w:keepNext/>
        <w:ind w:left="567"/>
        <w:rPr>
          <w:szCs w:val="22"/>
        </w:rPr>
      </w:pPr>
      <w:r w:rsidRPr="003C1223">
        <w:rPr>
          <w:szCs w:val="22"/>
        </w:rPr>
        <w:t>Sr. Nelson DE LEÓN KANTULE</w:t>
      </w:r>
    </w:p>
    <w:p w:rsidR="002B09DC" w:rsidRPr="003C1223" w:rsidRDefault="002B09DC" w:rsidP="00756184">
      <w:pPr>
        <w:keepNext/>
        <w:ind w:left="567"/>
        <w:rPr>
          <w:szCs w:val="22"/>
        </w:rPr>
      </w:pPr>
      <w:r w:rsidRPr="003C1223">
        <w:rPr>
          <w:szCs w:val="22"/>
        </w:rPr>
        <w:t>Nacionalidad:  Panamá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Dirección postal:  Panamá (Panamá)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color w:val="000000"/>
          <w:szCs w:val="22"/>
        </w:rPr>
        <w:t>Nombre del observador acreditado que designa al candidato:</w:t>
      </w:r>
      <w:r w:rsidRPr="003C1223">
        <w:rPr>
          <w:szCs w:val="22"/>
        </w:rPr>
        <w:t xml:space="preserve">  Asociación Kunas Unidos por Napguana (KUNA)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Sede del observador acreditado:  Corregimiento San Felipe (Panamá)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Sra. Nongpoklai SINHA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Nacionalidad:  Bangladesh</w:t>
      </w:r>
    </w:p>
    <w:p w:rsidR="002B09DC" w:rsidRPr="003C1223" w:rsidRDefault="002B09DC" w:rsidP="00CE082B">
      <w:pPr>
        <w:tabs>
          <w:tab w:val="left" w:pos="2480"/>
        </w:tabs>
        <w:ind w:left="567"/>
        <w:rPr>
          <w:szCs w:val="22"/>
        </w:rPr>
      </w:pPr>
      <w:r w:rsidRPr="003C1223">
        <w:rPr>
          <w:szCs w:val="22"/>
        </w:rPr>
        <w:t>Dirección postal:  Sylhet (Bangladesh)</w:t>
      </w:r>
      <w:r w:rsidRPr="003C1223">
        <w:rPr>
          <w:szCs w:val="22"/>
        </w:rPr>
        <w:tab/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  <w:r w:rsidRPr="003C1223">
        <w:rPr>
          <w:i/>
          <w:szCs w:val="22"/>
        </w:rPr>
        <w:t xml:space="preserve">ActionEthnic Community Development Organization </w:t>
      </w:r>
      <w:r w:rsidRPr="003C1223">
        <w:rPr>
          <w:szCs w:val="22"/>
        </w:rPr>
        <w:t>(ECDO)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Sede del observador acreditado:  Sylhet (Bangladesh)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Sr. Hamadi AG MOHAMED ABBA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Nacionalidad:  Malí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 xml:space="preserve">Dirección postal:  </w:t>
      </w:r>
      <w:r w:rsidR="00811978" w:rsidRPr="003C1223">
        <w:rPr>
          <w:szCs w:val="22"/>
        </w:rPr>
        <w:t>Tombuctú</w:t>
      </w:r>
      <w:r w:rsidRPr="003C1223">
        <w:rPr>
          <w:szCs w:val="22"/>
        </w:rPr>
        <w:t xml:space="preserve"> (Malí)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Nombre del observador acreditado que designa al candidato:  ADJMOR</w:t>
      </w:r>
    </w:p>
    <w:p w:rsidR="002B09DC" w:rsidRPr="003C1223" w:rsidRDefault="002B09DC" w:rsidP="00CE082B">
      <w:pPr>
        <w:ind w:left="567"/>
        <w:rPr>
          <w:szCs w:val="22"/>
        </w:rPr>
      </w:pPr>
      <w:r w:rsidRPr="003C1223">
        <w:rPr>
          <w:szCs w:val="22"/>
        </w:rPr>
        <w:t>Sede del observador acreditado:  Tombuctú (Malí)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Sr. Dmitry BEREZHKOV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Nacionalidad:  Federación de Rusia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Dirección postal:  Tromso (Noruega)</w:t>
      </w:r>
    </w:p>
    <w:p w:rsidR="002B09DC" w:rsidRPr="003C1223" w:rsidRDefault="002B09DC" w:rsidP="00CC3D8E">
      <w:pPr>
        <w:ind w:left="567"/>
        <w:rPr>
          <w:color w:val="000000"/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  <w:r w:rsidRPr="003C1223">
        <w:rPr>
          <w:i/>
          <w:color w:val="000000"/>
          <w:szCs w:val="22"/>
        </w:rPr>
        <w:t>Centre for the Support of Indigenous Peoples of the North/Russian Indigenous Training Centre</w:t>
      </w:r>
      <w:r w:rsidRPr="003C1223">
        <w:rPr>
          <w:color w:val="000000"/>
          <w:szCs w:val="22"/>
        </w:rPr>
        <w:t xml:space="preserve"> (CSIPN/RITC)</w:t>
      </w:r>
    </w:p>
    <w:p w:rsidR="002B09DC" w:rsidRPr="003C1223" w:rsidRDefault="002B09DC" w:rsidP="00CC3D8E">
      <w:pPr>
        <w:ind w:left="567"/>
        <w:rPr>
          <w:szCs w:val="22"/>
        </w:rPr>
      </w:pPr>
      <w:r w:rsidRPr="003C1223">
        <w:rPr>
          <w:szCs w:val="22"/>
        </w:rPr>
        <w:t>Sede del observador acreditado:  Moscú (Federación de Rusia)</w:t>
      </w:r>
    </w:p>
    <w:p w:rsidR="008E3754" w:rsidRPr="003C1223" w:rsidRDefault="008E3754" w:rsidP="008E3754">
      <w:pPr>
        <w:rPr>
          <w:color w:val="000000"/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  <w:u w:val="single"/>
        </w:rPr>
        <w:t xml:space="preserve">Desembolsos por haber participado en la trigésima </w:t>
      </w:r>
      <w:r w:rsidR="002B09DC" w:rsidRPr="003C1223">
        <w:rPr>
          <w:szCs w:val="22"/>
          <w:u w:val="single"/>
        </w:rPr>
        <w:t>segunda</w:t>
      </w:r>
      <w:r w:rsidRPr="003C1223">
        <w:rPr>
          <w:szCs w:val="22"/>
          <w:u w:val="single"/>
        </w:rPr>
        <w:t xml:space="preserve"> sesión del Comité</w:t>
      </w:r>
      <w:r w:rsidRPr="003C1223">
        <w:rPr>
          <w:szCs w:val="22"/>
        </w:rPr>
        <w:t>:</w:t>
      </w:r>
    </w:p>
    <w:p w:rsidR="00C96270" w:rsidRPr="003C1223" w:rsidRDefault="00C96270" w:rsidP="00C96270">
      <w:pPr>
        <w:rPr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No se efectuaron desembolsos.</w:t>
      </w:r>
    </w:p>
    <w:p w:rsidR="00C96270" w:rsidRPr="003C1223" w:rsidRDefault="00C96270" w:rsidP="00C96270">
      <w:pPr>
        <w:rPr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  <w:u w:val="single"/>
        </w:rPr>
        <w:t xml:space="preserve">Importes comprometidos o desembolsados para participar en la trigésima </w:t>
      </w:r>
      <w:r w:rsidR="002B09DC" w:rsidRPr="003C1223">
        <w:rPr>
          <w:szCs w:val="22"/>
          <w:u w:val="single"/>
        </w:rPr>
        <w:t xml:space="preserve">tercera </w:t>
      </w:r>
      <w:r w:rsidRPr="003C1223">
        <w:rPr>
          <w:szCs w:val="22"/>
          <w:u w:val="single"/>
        </w:rPr>
        <w:t>sesión del Comité</w:t>
      </w:r>
      <w:r w:rsidRPr="003C1223">
        <w:rPr>
          <w:szCs w:val="22"/>
        </w:rPr>
        <w:t>:</w:t>
      </w:r>
    </w:p>
    <w:p w:rsidR="00C96270" w:rsidRPr="003C1223" w:rsidRDefault="00C96270" w:rsidP="00C96270">
      <w:pPr>
        <w:rPr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Ningún compromiso;  no se efectuaron desembolsos.</w:t>
      </w:r>
    </w:p>
    <w:p w:rsidR="00C96270" w:rsidRPr="003C1223" w:rsidRDefault="00C96270" w:rsidP="00C96270">
      <w:pPr>
        <w:rPr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  <w:u w:val="single"/>
        </w:rPr>
        <w:t>Lista de personas que solicitan apoyo para la siguiente sesión del Comité (por orden alfabético):</w:t>
      </w:r>
    </w:p>
    <w:p w:rsidR="00C96270" w:rsidRPr="003C1223" w:rsidRDefault="00C96270" w:rsidP="00C96270">
      <w:pPr>
        <w:rPr>
          <w:szCs w:val="22"/>
        </w:rPr>
      </w:pP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 xml:space="preserve">Sr. Isa ADAMU </w:t>
      </w: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Nacionalidad:  Camerún</w:t>
      </w: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Dirección postal:  Yaundé</w:t>
      </w: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Nombre del observador acreditado que designa al candidato:  SAMUSA</w:t>
      </w:r>
    </w:p>
    <w:p w:rsidR="00C96270" w:rsidRPr="003C1223" w:rsidRDefault="00C96270" w:rsidP="00C96270">
      <w:pPr>
        <w:rPr>
          <w:szCs w:val="22"/>
        </w:rPr>
      </w:pPr>
      <w:r w:rsidRPr="003C1223">
        <w:rPr>
          <w:szCs w:val="22"/>
        </w:rPr>
        <w:t>Sede del observador acreditado:  Yaundé (Camerún)</w:t>
      </w:r>
    </w:p>
    <w:p w:rsidR="00C96270" w:rsidRPr="003C1223" w:rsidRDefault="00C96270" w:rsidP="00C96270">
      <w:pPr>
        <w:rPr>
          <w:color w:val="000000"/>
        </w:rPr>
      </w:pPr>
    </w:p>
    <w:p w:rsidR="002B09DC" w:rsidRPr="003C1223" w:rsidRDefault="002B09DC" w:rsidP="008674F2">
      <w:pPr>
        <w:keepNext/>
        <w:keepLines/>
        <w:rPr>
          <w:szCs w:val="22"/>
        </w:rPr>
      </w:pPr>
      <w:r w:rsidRPr="003C1223">
        <w:rPr>
          <w:szCs w:val="22"/>
        </w:rPr>
        <w:lastRenderedPageBreak/>
        <w:t>Sr. Hamadi AG MOHAMED ABBA</w:t>
      </w:r>
    </w:p>
    <w:p w:rsidR="002B09DC" w:rsidRPr="003C1223" w:rsidRDefault="002B09DC" w:rsidP="008674F2">
      <w:pPr>
        <w:keepNext/>
        <w:keepLines/>
        <w:rPr>
          <w:szCs w:val="22"/>
        </w:rPr>
      </w:pPr>
      <w:r w:rsidRPr="003C1223">
        <w:rPr>
          <w:szCs w:val="22"/>
        </w:rPr>
        <w:t>Nacionalidad:  Malí</w:t>
      </w:r>
    </w:p>
    <w:p w:rsidR="002B09DC" w:rsidRPr="003C1223" w:rsidRDefault="002B09DC" w:rsidP="008674F2">
      <w:pPr>
        <w:keepNext/>
        <w:keepLines/>
        <w:rPr>
          <w:szCs w:val="22"/>
        </w:rPr>
      </w:pPr>
      <w:r w:rsidRPr="003C1223">
        <w:rPr>
          <w:szCs w:val="22"/>
        </w:rPr>
        <w:t>Dirección postal:  Timbuktu (Malí)</w:t>
      </w:r>
    </w:p>
    <w:p w:rsidR="002B09DC" w:rsidRPr="003C1223" w:rsidRDefault="002B09DC" w:rsidP="008674F2">
      <w:pPr>
        <w:keepNext/>
        <w:keepLines/>
        <w:rPr>
          <w:szCs w:val="22"/>
        </w:rPr>
      </w:pPr>
      <w:r w:rsidRPr="003C1223">
        <w:rPr>
          <w:szCs w:val="22"/>
        </w:rPr>
        <w:t>Nombre del observador acreditado que designa al candidato:  ADJMOR</w:t>
      </w:r>
    </w:p>
    <w:p w:rsidR="002B09DC" w:rsidRPr="003C1223" w:rsidRDefault="002B09DC" w:rsidP="008674F2">
      <w:pPr>
        <w:keepNext/>
        <w:keepLines/>
        <w:rPr>
          <w:szCs w:val="22"/>
        </w:rPr>
      </w:pPr>
      <w:r w:rsidRPr="003C1223">
        <w:rPr>
          <w:szCs w:val="22"/>
        </w:rPr>
        <w:t>Sede del observador acreditado:  Tombuctú (Malí)</w:t>
      </w:r>
    </w:p>
    <w:p w:rsidR="00CE082B" w:rsidRPr="003C1223" w:rsidRDefault="00CE082B" w:rsidP="00CE082B">
      <w:pPr>
        <w:rPr>
          <w:color w:val="000000"/>
          <w:szCs w:val="22"/>
        </w:rPr>
      </w:pPr>
    </w:p>
    <w:p w:rsidR="00CE082B" w:rsidRPr="003C1223" w:rsidRDefault="00CE082B" w:rsidP="00CE082B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Mrs. Ali AII SHATU</w:t>
      </w:r>
    </w:p>
    <w:p w:rsidR="003C1223" w:rsidRPr="003C1223" w:rsidRDefault="003C1223" w:rsidP="003C1223">
      <w:pPr>
        <w:keepNext/>
        <w:keepLines/>
        <w:rPr>
          <w:szCs w:val="22"/>
        </w:rPr>
      </w:pPr>
      <w:r w:rsidRPr="003C1223">
        <w:rPr>
          <w:szCs w:val="22"/>
        </w:rPr>
        <w:t>Nacionalidad:  Camerún</w:t>
      </w:r>
    </w:p>
    <w:p w:rsidR="003C1223" w:rsidRPr="003C1223" w:rsidRDefault="003C1223" w:rsidP="003C1223">
      <w:pPr>
        <w:keepNext/>
        <w:keepLines/>
        <w:rPr>
          <w:szCs w:val="22"/>
        </w:rPr>
      </w:pPr>
      <w:r w:rsidRPr="003C1223">
        <w:rPr>
          <w:szCs w:val="22"/>
        </w:rPr>
        <w:t>Dirección postal:  Bamenda (Camerún)</w:t>
      </w:r>
    </w:p>
    <w:p w:rsidR="003C1223" w:rsidRPr="003C1223" w:rsidRDefault="003C1223" w:rsidP="003C1223">
      <w:pPr>
        <w:keepNext/>
        <w:keepLines/>
        <w:rPr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</w:p>
    <w:p w:rsidR="00CE082B" w:rsidRPr="003C1223" w:rsidRDefault="003C1223" w:rsidP="003C1223">
      <w:pPr>
        <w:keepNext/>
        <w:keepLines/>
        <w:rPr>
          <w:color w:val="000000"/>
          <w:szCs w:val="22"/>
        </w:rPr>
      </w:pPr>
      <w:r w:rsidRPr="007205D9">
        <w:rPr>
          <w:i/>
          <w:iCs/>
        </w:rPr>
        <w:t>Mbororo Social Cultural Development Association</w:t>
      </w:r>
      <w:r w:rsidRPr="003C1223">
        <w:t xml:space="preserve"> (MBOSCUDA)</w:t>
      </w:r>
      <w:r w:rsidRPr="003C1223">
        <w:rPr>
          <w:color w:val="000000"/>
          <w:szCs w:val="22"/>
        </w:rPr>
        <w:br/>
      </w:r>
      <w:r w:rsidRPr="003C1223">
        <w:rPr>
          <w:szCs w:val="22"/>
        </w:rPr>
        <w:t>Sede del observador acreditado</w:t>
      </w:r>
      <w:proofErr w:type="gramStart"/>
      <w:r w:rsidRPr="003C1223">
        <w:rPr>
          <w:szCs w:val="22"/>
        </w:rPr>
        <w:t xml:space="preserve">:  </w:t>
      </w:r>
      <w:r w:rsidR="00CE082B" w:rsidRPr="003C1223">
        <w:rPr>
          <w:color w:val="000000"/>
          <w:szCs w:val="22"/>
        </w:rPr>
        <w:t>Bamenda</w:t>
      </w:r>
      <w:proofErr w:type="gramEnd"/>
      <w:r w:rsidRPr="003C1223">
        <w:rPr>
          <w:color w:val="000000"/>
          <w:szCs w:val="22"/>
        </w:rPr>
        <w:t xml:space="preserve"> (Camerún)</w:t>
      </w:r>
    </w:p>
    <w:p w:rsidR="00CE082B" w:rsidRPr="003C1223" w:rsidRDefault="00CE082B" w:rsidP="00CE082B">
      <w:pPr>
        <w:rPr>
          <w:color w:val="000000"/>
          <w:szCs w:val="22"/>
        </w:rPr>
      </w:pPr>
    </w:p>
    <w:p w:rsidR="002B09DC" w:rsidRPr="003C1223" w:rsidRDefault="002B09DC" w:rsidP="00CE082B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Mr. Mohammed Ali AZIZ AL NAEB</w:t>
      </w:r>
    </w:p>
    <w:p w:rsidR="002B09DC" w:rsidRPr="003C1223" w:rsidRDefault="002B09DC" w:rsidP="00CE082B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Yemen</w:t>
      </w:r>
      <w:r w:rsidRPr="003C1223">
        <w:rPr>
          <w:color w:val="000000"/>
          <w:szCs w:val="22"/>
        </w:rPr>
        <w:br/>
        <w:t>Dirección postal:  Sana’a (Yemen )</w:t>
      </w:r>
      <w:r w:rsidRPr="003C1223">
        <w:rPr>
          <w:color w:val="000000"/>
          <w:szCs w:val="22"/>
        </w:rPr>
        <w:br/>
        <w:t>Nombre del observador acreditado que designa al candidato:</w:t>
      </w:r>
      <w:r w:rsidRPr="003C1223">
        <w:rPr>
          <w:color w:val="000000"/>
          <w:szCs w:val="22"/>
        </w:rPr>
        <w:br/>
      </w:r>
      <w:r w:rsidRPr="003C1223">
        <w:rPr>
          <w:i/>
          <w:iCs/>
          <w:color w:val="000000"/>
          <w:szCs w:val="22"/>
        </w:rPr>
        <w:t>Al-Zain Organization for Intellectual Property</w:t>
      </w:r>
      <w:r w:rsidRPr="003C1223">
        <w:rPr>
          <w:iCs/>
          <w:color w:val="000000"/>
          <w:szCs w:val="22"/>
        </w:rPr>
        <w:t xml:space="preserve"> (ZIPO)</w:t>
      </w:r>
      <w:r w:rsidRPr="003C1223">
        <w:rPr>
          <w:i/>
          <w:iCs/>
          <w:color w:val="000000"/>
          <w:szCs w:val="22"/>
        </w:rPr>
        <w:br/>
      </w:r>
      <w:r w:rsidRPr="003C1223">
        <w:rPr>
          <w:color w:val="000000"/>
          <w:szCs w:val="22"/>
        </w:rPr>
        <w:t>Sede del observador acreditado:  Sana’a (Yemen)</w:t>
      </w:r>
    </w:p>
    <w:p w:rsidR="002B09DC" w:rsidRPr="003C1223" w:rsidRDefault="002B09DC" w:rsidP="009B7B09">
      <w:pPr>
        <w:rPr>
          <w:color w:val="000000"/>
          <w:szCs w:val="22"/>
        </w:rPr>
      </w:pPr>
    </w:p>
    <w:p w:rsidR="009B7B09" w:rsidRPr="003C1223" w:rsidRDefault="009B7B09" w:rsidP="009B7B09">
      <w:pPr>
        <w:rPr>
          <w:szCs w:val="22"/>
        </w:rPr>
      </w:pPr>
      <w:r w:rsidRPr="003C1223">
        <w:rPr>
          <w:szCs w:val="22"/>
        </w:rPr>
        <w:t>Sr. Q”apaj CONDE CHOQUE</w:t>
      </w:r>
    </w:p>
    <w:p w:rsidR="009B7B09" w:rsidRPr="003C1223" w:rsidRDefault="009B7B09" w:rsidP="009B7B09">
      <w:pPr>
        <w:rPr>
          <w:szCs w:val="22"/>
        </w:rPr>
      </w:pPr>
      <w:r w:rsidRPr="003C1223">
        <w:rPr>
          <w:szCs w:val="22"/>
        </w:rPr>
        <w:t>Nacionalidad:  Bolivia</w:t>
      </w:r>
    </w:p>
    <w:p w:rsidR="009B7B09" w:rsidRPr="003C1223" w:rsidRDefault="009B7B09" w:rsidP="009B7B09">
      <w:pPr>
        <w:rPr>
          <w:szCs w:val="22"/>
        </w:rPr>
      </w:pPr>
      <w:r w:rsidRPr="003C1223">
        <w:rPr>
          <w:szCs w:val="22"/>
        </w:rPr>
        <w:t>Dirección postal:  La Paz (Bolivia)</w:t>
      </w:r>
    </w:p>
    <w:p w:rsidR="009B7B09" w:rsidRPr="003C1223" w:rsidRDefault="009B7B09" w:rsidP="009B7B09">
      <w:pPr>
        <w:rPr>
          <w:szCs w:val="22"/>
        </w:rPr>
      </w:pPr>
      <w:r w:rsidRPr="003C1223">
        <w:rPr>
          <w:szCs w:val="22"/>
        </w:rPr>
        <w:t>Nombre del observador acreditado que designa al candidato:  Centro de Estudios Multidisciplinarios Aymara (CEM Aymara)</w:t>
      </w:r>
    </w:p>
    <w:p w:rsidR="009B7B09" w:rsidRPr="003C1223" w:rsidRDefault="009B7B09" w:rsidP="009B7B09">
      <w:pPr>
        <w:rPr>
          <w:szCs w:val="22"/>
        </w:rPr>
      </w:pPr>
      <w:r w:rsidRPr="003C1223">
        <w:rPr>
          <w:szCs w:val="22"/>
        </w:rPr>
        <w:t>Sede del observador acreditado:  La Paz (Bolivia)</w:t>
      </w:r>
    </w:p>
    <w:p w:rsidR="009B7B09" w:rsidRPr="003C1223" w:rsidRDefault="009B7B09" w:rsidP="009B7B09">
      <w:pPr>
        <w:rPr>
          <w:szCs w:val="22"/>
        </w:rPr>
      </w:pP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 xml:space="preserve">Mrs. Edna Maria DA COSTA E SILVA 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Nacionalidad:  Bra</w:t>
      </w:r>
      <w:r w:rsidR="00811978" w:rsidRPr="003C1223">
        <w:rPr>
          <w:szCs w:val="22"/>
        </w:rPr>
        <w:t>s</w:t>
      </w:r>
      <w:r w:rsidRPr="003C1223">
        <w:rPr>
          <w:szCs w:val="22"/>
        </w:rPr>
        <w:t>il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Dirección postal:  Belém (Brasil)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Nombre del observador acreditado que designa al candidato: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iCs/>
          <w:szCs w:val="22"/>
        </w:rPr>
        <w:t>Cooperativa Ecológica de las mujeres colectoras de la isla de Maraió</w:t>
      </w:r>
      <w:r w:rsidRPr="003C1223">
        <w:rPr>
          <w:szCs w:val="22"/>
        </w:rPr>
        <w:t xml:space="preserve"> (CEMEM)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  <w:r w:rsidRPr="003C1223">
        <w:rPr>
          <w:szCs w:val="22"/>
        </w:rPr>
        <w:t>Sede del observador acreditado:  Marajó (Brasil)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Mrs. Lucia Fernanda INACIO BELFORT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Brazil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postal:  Brasilia (Brasil)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Nombre del observador acreditado que designa al candidato: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i/>
          <w:color w:val="000000"/>
          <w:szCs w:val="22"/>
        </w:rPr>
        <w:t>Instituto Indígena Brasilero da Propriedade Intelectual</w:t>
      </w:r>
      <w:r w:rsidRPr="003C1223">
        <w:rPr>
          <w:color w:val="000000"/>
          <w:szCs w:val="22"/>
        </w:rPr>
        <w:t xml:space="preserve"> (INBRAPI)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Sede del observador acreditado:  Brasilia (Brasil)</w:t>
      </w:r>
    </w:p>
    <w:p w:rsidR="002B09DC" w:rsidRPr="003C1223" w:rsidRDefault="002B09DC" w:rsidP="002B09DC">
      <w:pPr>
        <w:rPr>
          <w:color w:val="000000"/>
          <w:szCs w:val="22"/>
        </w:rPr>
      </w:pP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  <w:r w:rsidRPr="003C1223">
        <w:rPr>
          <w:color w:val="000000"/>
          <w:szCs w:val="22"/>
        </w:rPr>
        <w:t>Mr. Timothy OLE LARPEI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Nacionalidad:  Kenya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Dirección postal:  Nanyuki (Kenya)</w:t>
      </w:r>
      <w:r w:rsidRPr="003C1223">
        <w:rPr>
          <w:szCs w:val="22"/>
        </w:rPr>
        <w:br/>
        <w:t>Nombre del observador acreditado que designa al candidato:</w:t>
      </w:r>
      <w:r w:rsidRPr="003C1223">
        <w:rPr>
          <w:szCs w:val="22"/>
        </w:rPr>
        <w:br/>
      </w:r>
      <w:r w:rsidRPr="003C1223">
        <w:rPr>
          <w:i/>
          <w:iCs/>
          <w:szCs w:val="22"/>
        </w:rPr>
        <w:t>Maasai Cultural Heritage Foundation</w:t>
      </w:r>
      <w:r w:rsidRPr="003C1223">
        <w:rPr>
          <w:szCs w:val="22"/>
        </w:rPr>
        <w:br/>
        <w:t>Sede del observador acreditado:  Nanyuki (Kenya)</w:t>
      </w:r>
    </w:p>
    <w:p w:rsidR="009B7B09" w:rsidRPr="003C1223" w:rsidRDefault="009B7B09" w:rsidP="009B7B09">
      <w:pPr>
        <w:rPr>
          <w:color w:val="000000"/>
          <w:szCs w:val="22"/>
        </w:rPr>
      </w:pP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Mr. Alfred Saigero OLE MOSIANY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Nacionalidad:  Kenya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Dirección postal:  Nanyuki (Kenya)</w:t>
      </w:r>
      <w:r w:rsidRPr="003C1223">
        <w:rPr>
          <w:szCs w:val="22"/>
        </w:rPr>
        <w:br/>
        <w:t>Nombre del observador acreditado que designa al candidato:</w:t>
      </w:r>
      <w:r w:rsidRPr="003C1223">
        <w:rPr>
          <w:szCs w:val="22"/>
        </w:rPr>
        <w:br/>
      </w:r>
      <w:r w:rsidRPr="003C1223">
        <w:rPr>
          <w:i/>
          <w:iCs/>
          <w:szCs w:val="22"/>
        </w:rPr>
        <w:t>Maasai Cultural Heritage Foundation</w:t>
      </w:r>
      <w:r w:rsidRPr="003C1223">
        <w:rPr>
          <w:szCs w:val="22"/>
        </w:rPr>
        <w:br/>
        <w:t>Sede del observador acreditado:  Nanyuki (Kenya)</w:t>
      </w:r>
    </w:p>
    <w:p w:rsidR="002B09DC" w:rsidRPr="003C1223" w:rsidRDefault="002B09DC" w:rsidP="002B09DC">
      <w:pPr>
        <w:rPr>
          <w:color w:val="000000"/>
          <w:szCs w:val="22"/>
        </w:rPr>
      </w:pP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lastRenderedPageBreak/>
        <w:t xml:space="preserve">Mr. John Kolol OLE TINGOI </w:t>
      </w:r>
    </w:p>
    <w:p w:rsidR="002B09DC" w:rsidRPr="003C1223" w:rsidRDefault="002B09DC" w:rsidP="002B09DC">
      <w:pPr>
        <w:rPr>
          <w:szCs w:val="22"/>
        </w:rPr>
      </w:pPr>
      <w:r w:rsidRPr="003C1223">
        <w:rPr>
          <w:szCs w:val="22"/>
        </w:rPr>
        <w:t>Nacionalidad:  Kenya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szCs w:val="22"/>
        </w:rPr>
        <w:t>Dirección postal:  Nanyuki (Kenya)</w:t>
      </w:r>
      <w:r w:rsidRPr="003C1223">
        <w:rPr>
          <w:szCs w:val="22"/>
        </w:rPr>
        <w:br/>
        <w:t>Nombre del observador acreditado que designa al candidato:</w:t>
      </w:r>
      <w:r w:rsidRPr="003C1223">
        <w:rPr>
          <w:szCs w:val="22"/>
        </w:rPr>
        <w:br/>
      </w:r>
      <w:r w:rsidRPr="003C1223">
        <w:rPr>
          <w:i/>
          <w:iCs/>
          <w:szCs w:val="22"/>
        </w:rPr>
        <w:t>Maasai Cultural Heritage Foundation</w:t>
      </w:r>
      <w:r w:rsidRPr="003C1223">
        <w:rPr>
          <w:szCs w:val="22"/>
        </w:rPr>
        <w:br/>
        <w:t>Sede del observador acreditado:  Nanyuki (Kenya)</w:t>
      </w:r>
    </w:p>
    <w:p w:rsidR="002B09DC" w:rsidRPr="003C1223" w:rsidRDefault="002B09DC" w:rsidP="002B09DC">
      <w:pPr>
        <w:rPr>
          <w:szCs w:val="22"/>
          <w:highlight w:val="yellow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 xml:space="preserve">Mr. Kamal Kumar RAI 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Nepal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postal:  Kathmandu (Nepal)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  <w:r w:rsidRPr="003C1223">
        <w:rPr>
          <w:color w:val="000000"/>
          <w:szCs w:val="22"/>
        </w:rPr>
        <w:t xml:space="preserve">Nombre del observador acreditado que designa al candidato: </w:t>
      </w:r>
      <w:r w:rsidRPr="003C1223">
        <w:rPr>
          <w:i/>
          <w:iCs/>
          <w:color w:val="000000"/>
          <w:szCs w:val="22"/>
        </w:rPr>
        <w:t>Himalayan Folklore and Biodiversity Study Program, IPs Society for Wetland Biodiversity Conservation Nepal</w:t>
      </w:r>
      <w:r w:rsidRPr="003C1223">
        <w:rPr>
          <w:color w:val="000000"/>
          <w:szCs w:val="22"/>
        </w:rPr>
        <w:br/>
        <w:t>Sede del observador acreditado:  Kathmandu (Nepal)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Mr. Vincent Phemelo RAPOO</w:t>
      </w:r>
    </w:p>
    <w:p w:rsidR="002B09DC" w:rsidRPr="003C1223" w:rsidRDefault="002B09DC" w:rsidP="00E74D0B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Botswana</w:t>
      </w:r>
      <w:r w:rsidRPr="003C1223">
        <w:rPr>
          <w:color w:val="000000"/>
          <w:szCs w:val="22"/>
        </w:rPr>
        <w:br/>
        <w:t>Dirección postal:  Mochudi (Botswana)</w:t>
      </w:r>
      <w:r w:rsidRPr="003C1223">
        <w:rPr>
          <w:color w:val="000000"/>
          <w:szCs w:val="22"/>
        </w:rPr>
        <w:br/>
        <w:t>Nombre del observador acreditado que designa al candidato:</w:t>
      </w:r>
      <w:r w:rsidR="00BC6670" w:rsidRPr="003C1223">
        <w:rPr>
          <w:color w:val="000000"/>
          <w:szCs w:val="22"/>
        </w:rPr>
        <w:t xml:space="preserve"> </w:t>
      </w:r>
      <w:r w:rsidR="00B952A2" w:rsidRPr="003C1223">
        <w:rPr>
          <w:color w:val="000000"/>
          <w:szCs w:val="22"/>
        </w:rPr>
        <w:t xml:space="preserve">Museo de </w:t>
      </w:r>
      <w:r w:rsidRPr="003C1223">
        <w:rPr>
          <w:color w:val="000000"/>
          <w:szCs w:val="22"/>
        </w:rPr>
        <w:t xml:space="preserve">Phuthadikobo </w:t>
      </w:r>
      <w:r w:rsidRPr="003C1223">
        <w:rPr>
          <w:color w:val="000000"/>
          <w:szCs w:val="22"/>
        </w:rPr>
        <w:br/>
        <w:t>Sede del observador acreditado:  Mochudi (Botswana)</w:t>
      </w:r>
    </w:p>
    <w:p w:rsidR="002B09DC" w:rsidRPr="003C1223" w:rsidRDefault="002B09DC" w:rsidP="002B09DC">
      <w:pPr>
        <w:rPr>
          <w:color w:val="000000"/>
          <w:szCs w:val="22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Mr. Stephen RWAGWERI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Uganda</w:t>
      </w:r>
      <w:r w:rsidRPr="003C1223">
        <w:rPr>
          <w:color w:val="000000"/>
          <w:szCs w:val="22"/>
        </w:rPr>
        <w:br/>
        <w:t>Dirección postal:  Fort Portal (Uganda)</w:t>
      </w:r>
      <w:r w:rsidRPr="003C1223">
        <w:rPr>
          <w:color w:val="000000"/>
          <w:szCs w:val="22"/>
        </w:rPr>
        <w:br/>
        <w:t>Nombre del observador acreditado que designa al candidato:</w:t>
      </w:r>
      <w:r w:rsidRPr="003C1223">
        <w:rPr>
          <w:color w:val="000000"/>
          <w:szCs w:val="22"/>
        </w:rPr>
        <w:br/>
      </w:r>
      <w:r w:rsidRPr="003C1223">
        <w:rPr>
          <w:i/>
          <w:iCs/>
          <w:color w:val="000000"/>
          <w:szCs w:val="22"/>
        </w:rPr>
        <w:t>Engabu Za Tooro (Tooro Youth Platform for Action)</w:t>
      </w:r>
      <w:r w:rsidRPr="003C1223">
        <w:rPr>
          <w:color w:val="000000"/>
          <w:szCs w:val="22"/>
        </w:rPr>
        <w:br/>
        <w:t>Sede del observador acreditado:  Fort Portal (Uganda)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Mr. Ali Naji SHAMS ADDIN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  <w:r w:rsidRPr="003C1223">
        <w:rPr>
          <w:color w:val="000000"/>
          <w:szCs w:val="22"/>
        </w:rPr>
        <w:t>Nacionalidad:  Yemen</w:t>
      </w:r>
      <w:r w:rsidRPr="003C1223">
        <w:rPr>
          <w:color w:val="000000"/>
          <w:szCs w:val="22"/>
        </w:rPr>
        <w:br/>
        <w:t>Dirección postal:  Sana’a (Yemen)</w:t>
      </w:r>
      <w:r w:rsidRPr="003C1223">
        <w:rPr>
          <w:color w:val="000000"/>
          <w:szCs w:val="22"/>
        </w:rPr>
        <w:br/>
        <w:t>Nombre del observador acreditado que designa al candidato:</w:t>
      </w:r>
      <w:r w:rsidRPr="003C1223">
        <w:rPr>
          <w:color w:val="000000"/>
          <w:szCs w:val="22"/>
        </w:rPr>
        <w:br/>
        <w:t>Al-Zain Organization for Intellectual Property</w:t>
      </w:r>
      <w:r w:rsidRPr="003C1223">
        <w:rPr>
          <w:iCs/>
          <w:color w:val="000000"/>
          <w:szCs w:val="22"/>
        </w:rPr>
        <w:t xml:space="preserve"> (ZIPO)</w:t>
      </w:r>
      <w:r w:rsidRPr="003C1223">
        <w:rPr>
          <w:i/>
          <w:iCs/>
          <w:color w:val="000000"/>
          <w:szCs w:val="22"/>
        </w:rPr>
        <w:br/>
      </w:r>
      <w:r w:rsidRPr="003C1223">
        <w:rPr>
          <w:color w:val="000000"/>
          <w:szCs w:val="22"/>
        </w:rPr>
        <w:t>Sede del observador acreditado:  Sana’a (Yemen)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</w:p>
    <w:p w:rsidR="002B09DC" w:rsidRPr="003C1223" w:rsidRDefault="002B09DC" w:rsidP="002B09DC">
      <w:pPr>
        <w:rPr>
          <w:color w:val="000000"/>
        </w:rPr>
      </w:pPr>
      <w:r w:rsidRPr="003C1223">
        <w:rPr>
          <w:color w:val="000000"/>
        </w:rPr>
        <w:t>Mrs. Polina SHULBAEVA</w:t>
      </w:r>
      <w:r w:rsidRPr="003C1223">
        <w:rPr>
          <w:color w:val="000000"/>
        </w:rPr>
        <w:br/>
        <w:t>Nacionalidad:  Russian Federation</w:t>
      </w:r>
      <w:r w:rsidRPr="003C1223">
        <w:rPr>
          <w:color w:val="000000"/>
        </w:rPr>
        <w:br/>
        <w:t>Dirección postal:  Tomsk</w:t>
      </w:r>
      <w:r w:rsidR="00D876D5" w:rsidRPr="003C1223">
        <w:rPr>
          <w:color w:val="000000"/>
        </w:rPr>
        <w:t xml:space="preserve"> City (Federación de Rusia)</w:t>
      </w:r>
      <w:r w:rsidR="00C11132" w:rsidRPr="003C1223">
        <w:rPr>
          <w:color w:val="000000"/>
        </w:rPr>
        <w:t xml:space="preserve"> </w:t>
      </w:r>
      <w:r w:rsidRPr="003C1223">
        <w:rPr>
          <w:color w:val="000000"/>
        </w:rPr>
        <w:br/>
        <w:t>Nombre del observador acreditado que designa al candidato:</w:t>
      </w:r>
      <w:r w:rsidRPr="003C1223">
        <w:rPr>
          <w:color w:val="000000"/>
        </w:rPr>
        <w:br/>
      </w:r>
      <w:r w:rsidRPr="003C1223">
        <w:rPr>
          <w:i/>
          <w:iCs/>
          <w:color w:val="000000"/>
        </w:rPr>
        <w:t>Centre for Support of Indigenous Peoples of the North/Russian Indigenous Training Centre</w:t>
      </w:r>
      <w:r w:rsidRPr="003C1223">
        <w:rPr>
          <w:color w:val="000000"/>
        </w:rPr>
        <w:t xml:space="preserve"> (CSIPN/RITC)</w:t>
      </w:r>
      <w:r w:rsidRPr="003C1223">
        <w:rPr>
          <w:color w:val="000000"/>
        </w:rPr>
        <w:br/>
        <w:t>Sede del observador acreditado</w:t>
      </w:r>
      <w:r w:rsidR="00C11132" w:rsidRPr="003C1223">
        <w:rPr>
          <w:color w:val="000000"/>
        </w:rPr>
        <w:t>:  Moscú</w:t>
      </w:r>
      <w:r w:rsidRPr="003C1223">
        <w:rPr>
          <w:color w:val="000000"/>
        </w:rPr>
        <w:t xml:space="preserve"> </w:t>
      </w:r>
      <w:r w:rsidR="00C11132" w:rsidRPr="003C1223">
        <w:rPr>
          <w:color w:val="000000"/>
        </w:rPr>
        <w:t xml:space="preserve">(Federación de Rusia) </w:t>
      </w:r>
    </w:p>
    <w:p w:rsidR="002B09DC" w:rsidRPr="003C1223" w:rsidRDefault="002B09DC" w:rsidP="002B09DC">
      <w:pPr>
        <w:rPr>
          <w:color w:val="000000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 xml:space="preserve">Mr. Séverin SINDIZERA 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Burundi</w:t>
      </w:r>
      <w:r w:rsidRPr="003C1223">
        <w:rPr>
          <w:color w:val="000000"/>
          <w:szCs w:val="22"/>
        </w:rPr>
        <w:br/>
        <w:t xml:space="preserve">Dirección postal:  </w:t>
      </w:r>
      <w:r w:rsidR="00C11132" w:rsidRPr="003C1223">
        <w:rPr>
          <w:color w:val="000000"/>
          <w:szCs w:val="22"/>
        </w:rPr>
        <w:t>Bujumbura</w:t>
      </w:r>
      <w:r w:rsidRPr="003C1223">
        <w:rPr>
          <w:color w:val="000000"/>
          <w:szCs w:val="22"/>
        </w:rPr>
        <w:t xml:space="preserve"> </w:t>
      </w:r>
      <w:r w:rsidR="00C11132" w:rsidRPr="003C1223">
        <w:rPr>
          <w:color w:val="000000"/>
          <w:szCs w:val="22"/>
        </w:rPr>
        <w:t>(</w:t>
      </w:r>
      <w:r w:rsidRPr="003C1223">
        <w:rPr>
          <w:color w:val="000000"/>
          <w:szCs w:val="22"/>
        </w:rPr>
        <w:t>Burundi</w:t>
      </w:r>
      <w:r w:rsidR="00C11132" w:rsidRPr="003C1223">
        <w:rPr>
          <w:color w:val="000000"/>
          <w:szCs w:val="22"/>
        </w:rPr>
        <w:t>)</w:t>
      </w:r>
      <w:r w:rsidRPr="003C1223">
        <w:rPr>
          <w:color w:val="000000"/>
          <w:szCs w:val="22"/>
        </w:rPr>
        <w:br/>
        <w:t>Nombre del observador acreditado que designa al candidato:</w:t>
      </w:r>
      <w:r w:rsidRPr="003C1223">
        <w:rPr>
          <w:color w:val="000000"/>
          <w:szCs w:val="22"/>
        </w:rPr>
        <w:br/>
      </w:r>
      <w:r w:rsidRPr="003C1223">
        <w:rPr>
          <w:bCs/>
          <w:i/>
          <w:szCs w:val="22"/>
        </w:rPr>
        <w:t xml:space="preserve">Association for Integration and Sustainable Development in Burundi </w:t>
      </w:r>
      <w:r w:rsidRPr="003C1223">
        <w:rPr>
          <w:bCs/>
          <w:szCs w:val="22"/>
        </w:rPr>
        <w:t>(AIDB)</w:t>
      </w:r>
      <w:r w:rsidRPr="003C1223">
        <w:rPr>
          <w:color w:val="000000"/>
          <w:szCs w:val="22"/>
        </w:rPr>
        <w:br/>
        <w:t xml:space="preserve">Sede del observador acreditado:  Bujumbura </w:t>
      </w:r>
      <w:r w:rsidR="00C11132" w:rsidRPr="003C1223">
        <w:rPr>
          <w:color w:val="000000"/>
          <w:szCs w:val="22"/>
        </w:rPr>
        <w:t>(</w:t>
      </w:r>
      <w:r w:rsidRPr="003C1223">
        <w:rPr>
          <w:color w:val="000000"/>
          <w:szCs w:val="22"/>
        </w:rPr>
        <w:t>Burundi</w:t>
      </w:r>
      <w:r w:rsidR="00C11132" w:rsidRPr="003C1223">
        <w:rPr>
          <w:color w:val="000000"/>
          <w:szCs w:val="22"/>
        </w:rPr>
        <w:t>)</w:t>
      </w:r>
    </w:p>
    <w:p w:rsidR="002B09DC" w:rsidRPr="003C1223" w:rsidRDefault="002B09DC" w:rsidP="002B09DC">
      <w:pPr>
        <w:rPr>
          <w:color w:val="000000"/>
          <w:szCs w:val="22"/>
        </w:rPr>
      </w:pP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Mr. Ngwang SONAM SHERPA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Nepal</w:t>
      </w:r>
    </w:p>
    <w:p w:rsidR="002B09DC" w:rsidRPr="003C1223" w:rsidRDefault="002B09DC" w:rsidP="002B09DC">
      <w:pPr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</w:t>
      </w:r>
      <w:r w:rsidR="00C11132" w:rsidRPr="003C1223">
        <w:rPr>
          <w:color w:val="000000"/>
          <w:szCs w:val="22"/>
        </w:rPr>
        <w:t>:  Kathmandu</w:t>
      </w:r>
      <w:r w:rsidRPr="003C1223">
        <w:rPr>
          <w:color w:val="000000"/>
          <w:szCs w:val="22"/>
        </w:rPr>
        <w:t xml:space="preserve"> </w:t>
      </w:r>
      <w:r w:rsidR="00C11132" w:rsidRPr="003C1223">
        <w:rPr>
          <w:color w:val="000000"/>
          <w:szCs w:val="22"/>
        </w:rPr>
        <w:t>(</w:t>
      </w:r>
      <w:r w:rsidRPr="003C1223">
        <w:rPr>
          <w:color w:val="000000"/>
          <w:szCs w:val="22"/>
        </w:rPr>
        <w:t>Nepal</w:t>
      </w:r>
      <w:r w:rsidR="00C11132" w:rsidRPr="003C1223">
        <w:rPr>
          <w:color w:val="000000"/>
          <w:szCs w:val="22"/>
        </w:rPr>
        <w:t>)</w:t>
      </w:r>
    </w:p>
    <w:p w:rsidR="002B09DC" w:rsidRPr="003C1223" w:rsidRDefault="002B09DC" w:rsidP="002B09DC">
      <w:pPr>
        <w:rPr>
          <w:color w:val="000000"/>
        </w:rPr>
      </w:pPr>
      <w:r w:rsidRPr="003C1223">
        <w:rPr>
          <w:color w:val="000000"/>
          <w:szCs w:val="22"/>
        </w:rPr>
        <w:t xml:space="preserve">Nombre del observador acreditado que designa al candidato: </w:t>
      </w:r>
      <w:r w:rsidRPr="003C1223">
        <w:rPr>
          <w:i/>
          <w:iCs/>
          <w:color w:val="000000"/>
          <w:szCs w:val="22"/>
        </w:rPr>
        <w:t>Nepal Indigenous Nationalities Preservation</w:t>
      </w:r>
      <w:r w:rsidRPr="003C1223">
        <w:rPr>
          <w:color w:val="000000"/>
          <w:szCs w:val="22"/>
        </w:rPr>
        <w:t xml:space="preserve"> </w:t>
      </w:r>
      <w:r w:rsidRPr="003C1223">
        <w:rPr>
          <w:i/>
          <w:iCs/>
          <w:color w:val="000000"/>
          <w:szCs w:val="22"/>
        </w:rPr>
        <w:t>Association</w:t>
      </w:r>
      <w:r w:rsidRPr="003C1223">
        <w:rPr>
          <w:color w:val="000000"/>
          <w:szCs w:val="22"/>
        </w:rPr>
        <w:t xml:space="preserve"> (NINPA)</w:t>
      </w:r>
      <w:r w:rsidRPr="003C1223">
        <w:rPr>
          <w:color w:val="000000"/>
          <w:szCs w:val="22"/>
        </w:rPr>
        <w:br/>
        <w:t xml:space="preserve">Sede del observador acreditado:  Kathmandu </w:t>
      </w:r>
      <w:r w:rsidR="00C11132" w:rsidRPr="003C1223">
        <w:rPr>
          <w:color w:val="000000"/>
          <w:szCs w:val="22"/>
        </w:rPr>
        <w:t>(</w:t>
      </w:r>
      <w:r w:rsidRPr="003C1223">
        <w:rPr>
          <w:color w:val="000000"/>
          <w:szCs w:val="22"/>
        </w:rPr>
        <w:t>Nepal</w:t>
      </w:r>
      <w:r w:rsidR="00C11132" w:rsidRPr="003C1223">
        <w:rPr>
          <w:color w:val="000000"/>
          <w:szCs w:val="22"/>
        </w:rPr>
        <w:t>)</w:t>
      </w:r>
    </w:p>
    <w:p w:rsidR="009B7B09" w:rsidRPr="003C1223" w:rsidRDefault="009B7B09" w:rsidP="009B7B09">
      <w:pPr>
        <w:rPr>
          <w:color w:val="000000"/>
          <w:szCs w:val="22"/>
        </w:rPr>
      </w:pPr>
    </w:p>
    <w:p w:rsidR="00981EDF" w:rsidRPr="003C1223" w:rsidRDefault="00981EDF" w:rsidP="00981EDF">
      <w:pPr>
        <w:rPr>
          <w:color w:val="000000"/>
          <w:szCs w:val="22"/>
        </w:rPr>
      </w:pPr>
    </w:p>
    <w:p w:rsidR="00876F38" w:rsidRPr="003C1223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3C1223">
        <w:rPr>
          <w:i/>
          <w:szCs w:val="22"/>
        </w:rPr>
        <w:t>Se invita al Comité a tomar nota del contenido del presente documento.</w:t>
      </w:r>
    </w:p>
    <w:p w:rsidR="00876F38" w:rsidRPr="003C1223" w:rsidRDefault="00876F38" w:rsidP="00876F38"/>
    <w:p w:rsidR="000A15F7" w:rsidRPr="003C1223" w:rsidRDefault="000A15F7" w:rsidP="00876F38"/>
    <w:p w:rsidR="00876F38" w:rsidRPr="003C1223" w:rsidRDefault="00876F38" w:rsidP="00902477">
      <w:pPr>
        <w:pStyle w:val="Endofdocument"/>
        <w:ind w:left="5500"/>
        <w:jc w:val="left"/>
        <w:rPr>
          <w:szCs w:val="22"/>
        </w:rPr>
      </w:pPr>
      <w:r w:rsidRPr="003C1223">
        <w:rPr>
          <w:rFonts w:cs="Arial"/>
          <w:sz w:val="22"/>
          <w:szCs w:val="22"/>
        </w:rPr>
        <w:t>[Fin del documento]</w:t>
      </w:r>
    </w:p>
    <w:sectPr w:rsidR="00876F38" w:rsidRPr="003C1223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A2" w:rsidRDefault="00B952A2">
      <w:r>
        <w:separator/>
      </w:r>
    </w:p>
  </w:endnote>
  <w:endnote w:type="continuationSeparator" w:id="0">
    <w:p w:rsidR="00B952A2" w:rsidRPr="009D30E6" w:rsidRDefault="00B952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52A2" w:rsidRPr="007E663E" w:rsidRDefault="00B952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952A2" w:rsidRPr="007E663E" w:rsidRDefault="00B952A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A2" w:rsidRDefault="00B952A2">
      <w:r>
        <w:separator/>
      </w:r>
    </w:p>
  </w:footnote>
  <w:footnote w:type="continuationSeparator" w:id="0">
    <w:p w:rsidR="00B952A2" w:rsidRPr="009D30E6" w:rsidRDefault="00B952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52A2" w:rsidRPr="007E663E" w:rsidRDefault="00B952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952A2" w:rsidRPr="007E663E" w:rsidRDefault="00B952A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B952A2" w:rsidRPr="002C601F" w:rsidRDefault="00B952A2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B952A2" w:rsidRPr="00A22425" w:rsidRDefault="00B952A2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A22425">
        <w:rPr>
          <w:szCs w:val="18"/>
        </w:rPr>
        <w:t>Véase el documento WIPO/GRTKF/IC/</w:t>
      </w:r>
      <w:r>
        <w:rPr>
          <w:szCs w:val="18"/>
        </w:rPr>
        <w:t>32/INF/4,</w:t>
      </w:r>
      <w:r w:rsidRPr="00A22425">
        <w:rPr>
          <w:szCs w:val="18"/>
        </w:rPr>
        <w:t xml:space="preserve"> con fecha </w:t>
      </w:r>
      <w:r>
        <w:rPr>
          <w:szCs w:val="18"/>
        </w:rPr>
        <w:t>27 de octubre de 2016</w:t>
      </w:r>
      <w:r w:rsidRPr="00A22425">
        <w:rPr>
          <w:szCs w:val="18"/>
        </w:rPr>
        <w:t>.</w:t>
      </w:r>
    </w:p>
  </w:footnote>
  <w:footnote w:id="4">
    <w:p w:rsidR="00B952A2" w:rsidRPr="00EB061B" w:rsidRDefault="00B952A2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Véase el Anexo del documento</w:t>
      </w:r>
      <w:r w:rsidRPr="0031113E">
        <w:t xml:space="preserve"> </w:t>
      </w:r>
      <w:r>
        <w:t>WIPO/GRTKF/IC/31/INF/6, con fecha 22 de septiembre de 2016.</w:t>
      </w:r>
    </w:p>
  </w:footnote>
  <w:footnote w:id="5">
    <w:p w:rsidR="00B952A2" w:rsidRDefault="00B952A2" w:rsidP="00B1240D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WIPO/GRTKF/IC/32/INF/6, con fecha 2 de diciembre de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A2" w:rsidRPr="00086C66" w:rsidRDefault="00B952A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</w:t>
    </w:r>
    <w:r w:rsidR="004A53DB">
      <w:rPr>
        <w:rStyle w:val="PageNumber"/>
        <w:lang w:val="pt-BR"/>
      </w:rPr>
      <w:t>33</w:t>
    </w:r>
    <w:r>
      <w:rPr>
        <w:rStyle w:val="PageNumber"/>
        <w:lang w:val="pt-BR"/>
      </w:rPr>
      <w:t>/INF/4</w:t>
    </w:r>
  </w:p>
  <w:p w:rsidR="00B952A2" w:rsidRDefault="00B952A2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BD6CFA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B952A2" w:rsidRPr="00086C66" w:rsidRDefault="00B952A2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4722B"/>
    <w:rsid w:val="00061C77"/>
    <w:rsid w:val="00066048"/>
    <w:rsid w:val="000867D5"/>
    <w:rsid w:val="00086C66"/>
    <w:rsid w:val="000942BA"/>
    <w:rsid w:val="00096B02"/>
    <w:rsid w:val="000A15F7"/>
    <w:rsid w:val="000A62DF"/>
    <w:rsid w:val="000A7C78"/>
    <w:rsid w:val="000B0162"/>
    <w:rsid w:val="000B048C"/>
    <w:rsid w:val="000B4697"/>
    <w:rsid w:val="000C575F"/>
    <w:rsid w:val="000D2F21"/>
    <w:rsid w:val="000E3B60"/>
    <w:rsid w:val="000E3BB3"/>
    <w:rsid w:val="000E789F"/>
    <w:rsid w:val="000E7B88"/>
    <w:rsid w:val="000F3438"/>
    <w:rsid w:val="000F5E56"/>
    <w:rsid w:val="0012589F"/>
    <w:rsid w:val="00133005"/>
    <w:rsid w:val="001341AB"/>
    <w:rsid w:val="001362EE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D02F9"/>
    <w:rsid w:val="001D0B2A"/>
    <w:rsid w:val="001D0FC2"/>
    <w:rsid w:val="001D2BCB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27E3"/>
    <w:rsid w:val="00272D6E"/>
    <w:rsid w:val="002867A8"/>
    <w:rsid w:val="00293F04"/>
    <w:rsid w:val="002A6A62"/>
    <w:rsid w:val="002B09DC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1223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53DB"/>
    <w:rsid w:val="004A6C37"/>
    <w:rsid w:val="004A7A03"/>
    <w:rsid w:val="004C1A62"/>
    <w:rsid w:val="004C208B"/>
    <w:rsid w:val="004D69C1"/>
    <w:rsid w:val="004D77FE"/>
    <w:rsid w:val="004E05B5"/>
    <w:rsid w:val="004E2D6D"/>
    <w:rsid w:val="004E7238"/>
    <w:rsid w:val="004E7A2A"/>
    <w:rsid w:val="004F30A6"/>
    <w:rsid w:val="00506B74"/>
    <w:rsid w:val="00506DB7"/>
    <w:rsid w:val="00511FB9"/>
    <w:rsid w:val="00513F2E"/>
    <w:rsid w:val="00513F45"/>
    <w:rsid w:val="0051522B"/>
    <w:rsid w:val="00515E37"/>
    <w:rsid w:val="00517473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B7E1D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5021"/>
    <w:rsid w:val="0068220E"/>
    <w:rsid w:val="0068561A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05D9"/>
    <w:rsid w:val="007217C5"/>
    <w:rsid w:val="00733819"/>
    <w:rsid w:val="007338CE"/>
    <w:rsid w:val="00756184"/>
    <w:rsid w:val="00763A16"/>
    <w:rsid w:val="00780927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6921"/>
    <w:rsid w:val="00811978"/>
    <w:rsid w:val="0081395F"/>
    <w:rsid w:val="00815082"/>
    <w:rsid w:val="00836416"/>
    <w:rsid w:val="008432DF"/>
    <w:rsid w:val="00850DA6"/>
    <w:rsid w:val="008674F2"/>
    <w:rsid w:val="00876F38"/>
    <w:rsid w:val="00880501"/>
    <w:rsid w:val="00887C70"/>
    <w:rsid w:val="00891406"/>
    <w:rsid w:val="008A5E02"/>
    <w:rsid w:val="008B2CC1"/>
    <w:rsid w:val="008B6E7F"/>
    <w:rsid w:val="008B7C47"/>
    <w:rsid w:val="008D7B7E"/>
    <w:rsid w:val="008E3754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A0C8B"/>
    <w:rsid w:val="009A2F99"/>
    <w:rsid w:val="009A70D9"/>
    <w:rsid w:val="009B6241"/>
    <w:rsid w:val="009B7B09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359E1"/>
    <w:rsid w:val="00A46E9E"/>
    <w:rsid w:val="00A5188D"/>
    <w:rsid w:val="00A5226D"/>
    <w:rsid w:val="00A52C6A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1240D"/>
    <w:rsid w:val="00B217D1"/>
    <w:rsid w:val="00B23248"/>
    <w:rsid w:val="00B36C20"/>
    <w:rsid w:val="00B37504"/>
    <w:rsid w:val="00B56958"/>
    <w:rsid w:val="00B62FF4"/>
    <w:rsid w:val="00B65A0A"/>
    <w:rsid w:val="00B65A19"/>
    <w:rsid w:val="00B70C84"/>
    <w:rsid w:val="00B72D36"/>
    <w:rsid w:val="00B80395"/>
    <w:rsid w:val="00B952A2"/>
    <w:rsid w:val="00BB7506"/>
    <w:rsid w:val="00BC244A"/>
    <w:rsid w:val="00BC4164"/>
    <w:rsid w:val="00BC479C"/>
    <w:rsid w:val="00BC6670"/>
    <w:rsid w:val="00BD102E"/>
    <w:rsid w:val="00BD2DCC"/>
    <w:rsid w:val="00BD6049"/>
    <w:rsid w:val="00BD6B2A"/>
    <w:rsid w:val="00BD6CFA"/>
    <w:rsid w:val="00BE1A8C"/>
    <w:rsid w:val="00BF3600"/>
    <w:rsid w:val="00C11132"/>
    <w:rsid w:val="00C11F46"/>
    <w:rsid w:val="00C12858"/>
    <w:rsid w:val="00C20452"/>
    <w:rsid w:val="00C409A3"/>
    <w:rsid w:val="00C51FE1"/>
    <w:rsid w:val="00C72BF4"/>
    <w:rsid w:val="00C7472C"/>
    <w:rsid w:val="00C75D7A"/>
    <w:rsid w:val="00C90559"/>
    <w:rsid w:val="00C96270"/>
    <w:rsid w:val="00CB0590"/>
    <w:rsid w:val="00CB1361"/>
    <w:rsid w:val="00CC1B44"/>
    <w:rsid w:val="00CC3286"/>
    <w:rsid w:val="00CC3D8E"/>
    <w:rsid w:val="00CE082B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D62"/>
    <w:rsid w:val="00D57E1E"/>
    <w:rsid w:val="00D71B4D"/>
    <w:rsid w:val="00D7311B"/>
    <w:rsid w:val="00D809E5"/>
    <w:rsid w:val="00D876D5"/>
    <w:rsid w:val="00D90289"/>
    <w:rsid w:val="00D9084A"/>
    <w:rsid w:val="00D93D55"/>
    <w:rsid w:val="00DA5561"/>
    <w:rsid w:val="00DD756E"/>
    <w:rsid w:val="00DE0488"/>
    <w:rsid w:val="00E16ABB"/>
    <w:rsid w:val="00E30EFE"/>
    <w:rsid w:val="00E37503"/>
    <w:rsid w:val="00E42C7A"/>
    <w:rsid w:val="00E45C84"/>
    <w:rsid w:val="00E504E5"/>
    <w:rsid w:val="00E50E35"/>
    <w:rsid w:val="00E5281F"/>
    <w:rsid w:val="00E627C8"/>
    <w:rsid w:val="00E6424D"/>
    <w:rsid w:val="00E74D0B"/>
    <w:rsid w:val="00E86F77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32FB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378E-39A5-4C3B-9767-FB065425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1687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12074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creator>JC</dc:creator>
  <cp:keywords>WIPO/GRTKF/IC/33/INF/4</cp:keywords>
  <cp:lastModifiedBy>MORENO PALESTINI Maria Del Pilar</cp:lastModifiedBy>
  <cp:revision>24</cp:revision>
  <cp:lastPrinted>2017-02-06T16:02:00Z</cp:lastPrinted>
  <dcterms:created xsi:type="dcterms:W3CDTF">2017-02-06T13:54:00Z</dcterms:created>
  <dcterms:modified xsi:type="dcterms:W3CDTF">2017-02-06T16:04:00Z</dcterms:modified>
</cp:coreProperties>
</file>