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3"/>
        <w:gridCol w:w="4337"/>
        <w:gridCol w:w="506"/>
      </w:tblGrid>
      <w:tr w:rsidR="00CD33BE" w:rsidRPr="006A4AB3" w:rsidTr="0091515E">
        <w:trPr>
          <w:trHeight w:val="2516"/>
        </w:trPr>
        <w:tc>
          <w:tcPr>
            <w:tcW w:w="4513" w:type="dxa"/>
            <w:tcBorders>
              <w:bottom w:val="single" w:sz="4" w:space="0" w:color="000000"/>
            </w:tcBorders>
            <w:shd w:val="clear" w:color="auto" w:fill="auto"/>
          </w:tcPr>
          <w:p w:rsidR="00CD33BE" w:rsidRPr="006A4AB3" w:rsidRDefault="00380240" w:rsidP="0091515E">
            <w:pPr>
              <w:snapToGrid w:val="0"/>
              <w:rPr>
                <w:lang w:val="es-ES"/>
              </w:rPr>
            </w:pPr>
            <w:r w:rsidRPr="006A4AB3">
              <w:rPr>
                <w:lang w:val="es-ES"/>
              </w:rPr>
              <w:t xml:space="preserve"> </w:t>
            </w:r>
          </w:p>
        </w:tc>
        <w:tc>
          <w:tcPr>
            <w:tcW w:w="4337" w:type="dxa"/>
            <w:tcBorders>
              <w:bottom w:val="single" w:sz="4" w:space="0" w:color="000000"/>
            </w:tcBorders>
            <w:shd w:val="clear" w:color="auto" w:fill="auto"/>
          </w:tcPr>
          <w:p w:rsidR="00CD33BE" w:rsidRPr="006A4AB3" w:rsidRDefault="00790E70" w:rsidP="0091515E">
            <w:pPr>
              <w:rPr>
                <w:b/>
                <w:sz w:val="40"/>
                <w:szCs w:val="40"/>
                <w:lang w:val="es-ES"/>
              </w:rPr>
            </w:pPr>
            <w:r w:rsidRPr="006A4AB3">
              <w:rPr>
                <w:noProof/>
                <w:lang w:eastAsia="en-US"/>
              </w:rPr>
              <w:drawing>
                <wp:inline distT="0" distB="0" distL="0" distR="0" wp14:anchorId="655CCF4C" wp14:editId="3489873A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000000"/>
            </w:tcBorders>
            <w:shd w:val="clear" w:color="auto" w:fill="auto"/>
          </w:tcPr>
          <w:p w:rsidR="00CD33BE" w:rsidRPr="006A4AB3" w:rsidRDefault="00790E70" w:rsidP="00790E70">
            <w:pPr>
              <w:jc w:val="right"/>
              <w:rPr>
                <w:rFonts w:ascii="Arial Black" w:hAnsi="Arial Black" w:cs="Arial Black"/>
                <w:caps/>
                <w:sz w:val="15"/>
                <w:lang w:val="es-ES"/>
              </w:rPr>
            </w:pPr>
            <w:r w:rsidRPr="006A4AB3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CD33BE" w:rsidRPr="006A4AB3" w:rsidTr="0091515E">
        <w:tblPrEx>
          <w:tblCellMar>
            <w:top w:w="170" w:type="dxa"/>
          </w:tblCellMar>
        </w:tblPrEx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D33BE" w:rsidRPr="006A4AB3" w:rsidRDefault="00593E86" w:rsidP="00402DD0">
            <w:pPr>
              <w:jc w:val="right"/>
              <w:rPr>
                <w:rFonts w:ascii="Arial Black" w:hAnsi="Arial Black" w:cs="Arial Black"/>
                <w:caps/>
                <w:sz w:val="15"/>
                <w:lang w:val="es-ES"/>
              </w:rPr>
            </w:pPr>
            <w:bookmarkStart w:id="0" w:name="Code"/>
            <w:bookmarkEnd w:id="0"/>
            <w:proofErr w:type="spellStart"/>
            <w:r w:rsidRPr="006A4AB3">
              <w:rPr>
                <w:rFonts w:ascii="Arial Black" w:hAnsi="Arial Black" w:cs="Arial Black"/>
                <w:caps/>
                <w:sz w:val="15"/>
                <w:lang w:val="es-ES"/>
              </w:rPr>
              <w:t>WIPO</w:t>
            </w:r>
            <w:proofErr w:type="spellEnd"/>
            <w:r w:rsidRPr="006A4AB3">
              <w:rPr>
                <w:rFonts w:ascii="Arial Black" w:hAnsi="Arial Black" w:cs="Arial Black"/>
                <w:caps/>
                <w:sz w:val="15"/>
                <w:lang w:val="es-ES"/>
              </w:rPr>
              <w:t>/</w:t>
            </w:r>
            <w:proofErr w:type="spellStart"/>
            <w:r w:rsidRPr="006A4AB3">
              <w:rPr>
                <w:rFonts w:ascii="Arial Black" w:hAnsi="Arial Black" w:cs="Arial Black"/>
                <w:caps/>
                <w:sz w:val="15"/>
                <w:lang w:val="es-ES"/>
              </w:rPr>
              <w:t>GRTKF</w:t>
            </w:r>
            <w:proofErr w:type="spellEnd"/>
            <w:r w:rsidRPr="006A4AB3">
              <w:rPr>
                <w:rFonts w:ascii="Arial Black" w:hAnsi="Arial Black" w:cs="Arial Black"/>
                <w:caps/>
                <w:sz w:val="15"/>
                <w:lang w:val="es-ES"/>
              </w:rPr>
              <w:t>/</w:t>
            </w:r>
            <w:proofErr w:type="spellStart"/>
            <w:r w:rsidRPr="006A4AB3">
              <w:rPr>
                <w:rFonts w:ascii="Arial Black" w:hAnsi="Arial Black" w:cs="Arial Black"/>
                <w:caps/>
                <w:sz w:val="15"/>
                <w:lang w:val="es-ES"/>
              </w:rPr>
              <w:t>IC</w:t>
            </w:r>
            <w:proofErr w:type="spellEnd"/>
            <w:r w:rsidRPr="006A4AB3">
              <w:rPr>
                <w:rFonts w:ascii="Arial Black" w:hAnsi="Arial Black" w:cs="Arial Black"/>
                <w:caps/>
                <w:sz w:val="15"/>
                <w:lang w:val="es-ES"/>
              </w:rPr>
              <w:t>/3</w:t>
            </w:r>
            <w:r w:rsidR="00402DD0">
              <w:rPr>
                <w:rFonts w:ascii="Arial Black" w:hAnsi="Arial Black" w:cs="Arial Black"/>
                <w:caps/>
                <w:sz w:val="15"/>
                <w:lang w:val="es-ES"/>
              </w:rPr>
              <w:t>1</w:t>
            </w:r>
            <w:r w:rsidR="00CD33BE" w:rsidRPr="006A4AB3">
              <w:rPr>
                <w:rFonts w:ascii="Arial Black" w:hAnsi="Arial Black" w:cs="Arial Black"/>
                <w:caps/>
                <w:sz w:val="15"/>
                <w:lang w:val="es-ES"/>
              </w:rPr>
              <w:t>/</w:t>
            </w:r>
            <w:proofErr w:type="spellStart"/>
            <w:r w:rsidR="00CD33BE" w:rsidRPr="006A4AB3">
              <w:rPr>
                <w:rFonts w:ascii="Arial Black" w:hAnsi="Arial Black" w:cs="Arial Black"/>
                <w:caps/>
                <w:sz w:val="15"/>
                <w:lang w:val="es-ES"/>
              </w:rPr>
              <w:t>INF</w:t>
            </w:r>
            <w:proofErr w:type="spellEnd"/>
            <w:r w:rsidR="00CD33BE" w:rsidRPr="006A4AB3">
              <w:rPr>
                <w:rFonts w:ascii="Arial Black" w:hAnsi="Arial Black" w:cs="Arial Black"/>
                <w:caps/>
                <w:sz w:val="15"/>
                <w:lang w:val="es-ES"/>
              </w:rPr>
              <w:t>/5</w:t>
            </w:r>
          </w:p>
        </w:tc>
      </w:tr>
      <w:tr w:rsidR="00CD33BE" w:rsidRPr="006A4AB3" w:rsidTr="0091515E">
        <w:trPr>
          <w:trHeight w:hRule="exact" w:val="170"/>
        </w:trPr>
        <w:tc>
          <w:tcPr>
            <w:tcW w:w="9356" w:type="dxa"/>
            <w:gridSpan w:val="3"/>
            <w:shd w:val="clear" w:color="auto" w:fill="auto"/>
            <w:vAlign w:val="bottom"/>
          </w:tcPr>
          <w:p w:rsidR="00CD33BE" w:rsidRPr="006A4AB3" w:rsidRDefault="00CD33BE" w:rsidP="00790E70">
            <w:pPr>
              <w:jc w:val="right"/>
              <w:rPr>
                <w:rFonts w:ascii="Arial Black" w:hAnsi="Arial Black" w:cs="Arial Black"/>
                <w:caps/>
                <w:sz w:val="15"/>
                <w:lang w:val="es-ES"/>
              </w:rPr>
            </w:pPr>
            <w:r w:rsidRPr="006A4AB3">
              <w:rPr>
                <w:rFonts w:ascii="Arial Black" w:hAnsi="Arial Black" w:cs="Arial Black"/>
                <w:caps/>
                <w:sz w:val="15"/>
                <w:lang w:val="es-ES"/>
              </w:rPr>
              <w:t xml:space="preserve">ORIGINAL:  </w:t>
            </w:r>
            <w:bookmarkStart w:id="1" w:name="Original"/>
            <w:bookmarkEnd w:id="1"/>
            <w:r w:rsidR="00790E70" w:rsidRPr="006A4AB3">
              <w:rPr>
                <w:rFonts w:ascii="Arial Black" w:hAnsi="Arial Black" w:cs="Arial Black"/>
                <w:caps/>
                <w:sz w:val="15"/>
                <w:lang w:val="es-ES"/>
              </w:rPr>
              <w:t>inglés</w:t>
            </w:r>
          </w:p>
        </w:tc>
      </w:tr>
      <w:tr w:rsidR="00CD33BE" w:rsidRPr="006A4AB3" w:rsidTr="0091515E">
        <w:trPr>
          <w:trHeight w:hRule="exact" w:val="198"/>
        </w:trPr>
        <w:tc>
          <w:tcPr>
            <w:tcW w:w="9356" w:type="dxa"/>
            <w:gridSpan w:val="3"/>
            <w:shd w:val="clear" w:color="auto" w:fill="auto"/>
            <w:vAlign w:val="bottom"/>
          </w:tcPr>
          <w:p w:rsidR="00CD33BE" w:rsidRPr="006A4AB3" w:rsidRDefault="00790E70" w:rsidP="00402DD0">
            <w:pPr>
              <w:jc w:val="right"/>
              <w:rPr>
                <w:lang w:val="es-ES"/>
              </w:rPr>
            </w:pPr>
            <w:r w:rsidRPr="006A4AB3">
              <w:rPr>
                <w:rFonts w:ascii="Arial Black" w:hAnsi="Arial Black" w:cs="Arial Black"/>
                <w:caps/>
                <w:sz w:val="15"/>
                <w:lang w:val="es-ES"/>
              </w:rPr>
              <w:t>fecha</w:t>
            </w:r>
            <w:r w:rsidR="00CD33BE" w:rsidRPr="006A4AB3">
              <w:rPr>
                <w:rFonts w:ascii="Arial Black" w:hAnsi="Arial Black" w:cs="Arial Black"/>
                <w:caps/>
                <w:sz w:val="15"/>
                <w:lang w:val="es-ES"/>
              </w:rPr>
              <w:t xml:space="preserve">: </w:t>
            </w:r>
            <w:r w:rsidR="00AE24D4" w:rsidRPr="006A4AB3">
              <w:rPr>
                <w:rFonts w:ascii="Arial Black" w:hAnsi="Arial Black" w:cs="Arial Black"/>
                <w:caps/>
                <w:sz w:val="15"/>
                <w:lang w:val="es-ES"/>
              </w:rPr>
              <w:t xml:space="preserve"> </w:t>
            </w:r>
            <w:r w:rsidR="00402DD0">
              <w:rPr>
                <w:rFonts w:ascii="Arial Black" w:hAnsi="Arial Black" w:cs="Arial Black"/>
                <w:caps/>
                <w:sz w:val="15"/>
                <w:lang w:val="es-ES"/>
              </w:rPr>
              <w:t>2</w:t>
            </w:r>
            <w:r w:rsidRPr="006A4AB3">
              <w:rPr>
                <w:rFonts w:ascii="Arial Black" w:hAnsi="Arial Black" w:cs="Arial Black"/>
                <w:caps/>
                <w:sz w:val="15"/>
                <w:lang w:val="es-ES"/>
              </w:rPr>
              <w:t xml:space="preserve">3 de </w:t>
            </w:r>
            <w:r w:rsidR="00593E86" w:rsidRPr="006A4AB3">
              <w:rPr>
                <w:rFonts w:ascii="Arial Black" w:hAnsi="Arial Black" w:cs="Arial Black"/>
                <w:caps/>
                <w:sz w:val="15"/>
                <w:lang w:val="es-ES"/>
              </w:rPr>
              <w:t>a</w:t>
            </w:r>
            <w:r w:rsidR="00402DD0">
              <w:rPr>
                <w:rFonts w:ascii="Arial Black" w:hAnsi="Arial Black" w:cs="Arial Black"/>
                <w:caps/>
                <w:sz w:val="15"/>
                <w:lang w:val="es-ES"/>
              </w:rPr>
              <w:t>gosto</w:t>
            </w:r>
            <w:r w:rsidRPr="006A4AB3">
              <w:rPr>
                <w:rFonts w:ascii="Arial Black" w:hAnsi="Arial Black" w:cs="Arial Black"/>
                <w:caps/>
                <w:sz w:val="15"/>
                <w:lang w:val="es-ES"/>
              </w:rPr>
              <w:t xml:space="preserve"> de</w:t>
            </w:r>
            <w:r w:rsidR="00B63593" w:rsidRPr="006A4AB3">
              <w:rPr>
                <w:rFonts w:ascii="Arial Black" w:hAnsi="Arial Black" w:cs="Arial Black"/>
                <w:caps/>
                <w:sz w:val="15"/>
                <w:lang w:val="es-ES"/>
              </w:rPr>
              <w:t xml:space="preserve"> 201</w:t>
            </w:r>
            <w:r w:rsidR="00593E86" w:rsidRPr="006A4AB3">
              <w:rPr>
                <w:rFonts w:ascii="Arial Black" w:hAnsi="Arial Black" w:cs="Arial Black"/>
                <w:caps/>
                <w:sz w:val="15"/>
                <w:lang w:val="es-ES"/>
              </w:rPr>
              <w:t>6</w:t>
            </w:r>
            <w:r w:rsidR="00CD33BE" w:rsidRPr="006A4AB3">
              <w:rPr>
                <w:rFonts w:ascii="Arial Black" w:hAnsi="Arial Black" w:cs="Arial Black"/>
                <w:caps/>
                <w:sz w:val="15"/>
                <w:lang w:val="es-ES"/>
              </w:rPr>
              <w:t xml:space="preserve">   </w:t>
            </w:r>
            <w:bookmarkStart w:id="2" w:name="Date"/>
            <w:bookmarkEnd w:id="2"/>
            <w:r w:rsidR="00CD33BE" w:rsidRPr="006A4AB3">
              <w:rPr>
                <w:rFonts w:ascii="Arial Black" w:hAnsi="Arial Black" w:cs="Arial Black"/>
                <w:caps/>
                <w:sz w:val="15"/>
                <w:lang w:val="es-ES"/>
              </w:rPr>
              <w:t xml:space="preserve">  </w:t>
            </w:r>
          </w:p>
        </w:tc>
      </w:tr>
    </w:tbl>
    <w:p w:rsidR="00016299" w:rsidRPr="006A4AB3" w:rsidRDefault="00016299">
      <w:pPr>
        <w:rPr>
          <w:lang w:val="es-ES"/>
        </w:rPr>
      </w:pPr>
    </w:p>
    <w:p w:rsidR="00016299" w:rsidRPr="006A4AB3" w:rsidRDefault="00016299">
      <w:pPr>
        <w:rPr>
          <w:lang w:val="es-ES"/>
        </w:rPr>
      </w:pPr>
    </w:p>
    <w:p w:rsidR="00E323D3" w:rsidRPr="006A4AB3" w:rsidRDefault="00E323D3">
      <w:pPr>
        <w:rPr>
          <w:lang w:val="es-ES"/>
        </w:rPr>
      </w:pPr>
    </w:p>
    <w:p w:rsidR="00E323D3" w:rsidRPr="006A4AB3" w:rsidRDefault="00E323D3">
      <w:pPr>
        <w:rPr>
          <w:lang w:val="es-ES"/>
        </w:rPr>
      </w:pPr>
    </w:p>
    <w:p w:rsidR="00790E70" w:rsidRPr="006A4AB3" w:rsidRDefault="00790E70" w:rsidP="00790E70">
      <w:pPr>
        <w:rPr>
          <w:b/>
          <w:sz w:val="28"/>
          <w:lang w:val="es-ES"/>
        </w:rPr>
      </w:pPr>
      <w:r w:rsidRPr="006A4AB3">
        <w:rPr>
          <w:b/>
          <w:sz w:val="28"/>
          <w:lang w:val="es-ES"/>
        </w:rPr>
        <w:t>Comité Intergubernamental sobre Propiedad Intelectual y Recursos Genéticos, Conocimientos Tradicionales y Folclore</w:t>
      </w:r>
    </w:p>
    <w:p w:rsidR="00790E70" w:rsidRPr="006A4AB3" w:rsidRDefault="00790E70" w:rsidP="00790E70">
      <w:pPr>
        <w:rPr>
          <w:lang w:val="es-ES"/>
        </w:rPr>
      </w:pPr>
    </w:p>
    <w:p w:rsidR="00790E70" w:rsidRPr="006A4AB3" w:rsidRDefault="00790E70" w:rsidP="00790E70">
      <w:pPr>
        <w:rPr>
          <w:lang w:val="es-ES"/>
        </w:rPr>
      </w:pPr>
    </w:p>
    <w:p w:rsidR="00790E70" w:rsidRPr="006A4AB3" w:rsidRDefault="00593E86" w:rsidP="00790E70">
      <w:pPr>
        <w:rPr>
          <w:b/>
          <w:sz w:val="24"/>
          <w:szCs w:val="24"/>
          <w:lang w:val="es-ES"/>
        </w:rPr>
      </w:pPr>
      <w:r w:rsidRPr="006A4AB3">
        <w:rPr>
          <w:b/>
          <w:sz w:val="24"/>
          <w:szCs w:val="24"/>
          <w:lang w:val="es-ES"/>
        </w:rPr>
        <w:t xml:space="preserve">Trigésima </w:t>
      </w:r>
      <w:r w:rsidR="00402DD0">
        <w:rPr>
          <w:b/>
          <w:sz w:val="24"/>
          <w:szCs w:val="24"/>
          <w:lang w:val="es-ES"/>
        </w:rPr>
        <w:t xml:space="preserve">primera </w:t>
      </w:r>
      <w:r w:rsidR="00790E70" w:rsidRPr="006A4AB3">
        <w:rPr>
          <w:b/>
          <w:sz w:val="24"/>
          <w:szCs w:val="24"/>
          <w:lang w:val="es-ES"/>
        </w:rPr>
        <w:t>sesión</w:t>
      </w:r>
    </w:p>
    <w:p w:rsidR="00790E70" w:rsidRPr="006A4AB3" w:rsidRDefault="00790E70" w:rsidP="00790E70">
      <w:pPr>
        <w:rPr>
          <w:lang w:val="es-ES"/>
        </w:rPr>
      </w:pPr>
      <w:r w:rsidRPr="006A4AB3">
        <w:rPr>
          <w:b/>
          <w:sz w:val="24"/>
          <w:szCs w:val="24"/>
          <w:lang w:val="es-ES"/>
        </w:rPr>
        <w:t xml:space="preserve">Ginebra, </w:t>
      </w:r>
      <w:r w:rsidR="00402DD0">
        <w:rPr>
          <w:b/>
          <w:sz w:val="24"/>
          <w:szCs w:val="24"/>
          <w:lang w:val="es-ES"/>
        </w:rPr>
        <w:t>19 a 23 de septiembre</w:t>
      </w:r>
      <w:r w:rsidR="00593E86" w:rsidRPr="006A4AB3">
        <w:rPr>
          <w:b/>
          <w:sz w:val="24"/>
          <w:szCs w:val="24"/>
          <w:lang w:val="es-ES"/>
        </w:rPr>
        <w:t xml:space="preserve"> </w:t>
      </w:r>
      <w:r w:rsidRPr="006A4AB3">
        <w:rPr>
          <w:b/>
          <w:sz w:val="24"/>
          <w:szCs w:val="24"/>
          <w:lang w:val="es-ES"/>
        </w:rPr>
        <w:t>de 2016</w:t>
      </w:r>
    </w:p>
    <w:p w:rsidR="00790E70" w:rsidRPr="006A4AB3" w:rsidRDefault="00790E70" w:rsidP="00790E70">
      <w:pPr>
        <w:rPr>
          <w:lang w:val="es-ES"/>
        </w:rPr>
      </w:pPr>
    </w:p>
    <w:p w:rsidR="00790E70" w:rsidRPr="006A4AB3" w:rsidRDefault="00790E70" w:rsidP="00790E70">
      <w:pPr>
        <w:rPr>
          <w:lang w:val="es-ES"/>
        </w:rPr>
      </w:pPr>
    </w:p>
    <w:p w:rsidR="00790E70" w:rsidRPr="006A4AB3" w:rsidRDefault="00790E70" w:rsidP="00790E70">
      <w:pPr>
        <w:rPr>
          <w:lang w:val="es-ES"/>
        </w:rPr>
      </w:pPr>
    </w:p>
    <w:p w:rsidR="00790E70" w:rsidRPr="006A4AB3" w:rsidRDefault="00790E70" w:rsidP="00790E70">
      <w:pPr>
        <w:rPr>
          <w:caps/>
          <w:sz w:val="24"/>
          <w:lang w:val="es-ES"/>
        </w:rPr>
      </w:pPr>
      <w:bookmarkStart w:id="3" w:name="TitleOfDoc"/>
      <w:bookmarkEnd w:id="3"/>
      <w:r w:rsidRPr="006A4AB3">
        <w:rPr>
          <w:caps/>
          <w:sz w:val="24"/>
          <w:lang w:val="es-ES"/>
        </w:rPr>
        <w:t>NOTA INFORMATIVA PARA LA MESA REDONDA DE LAS COMUNIDADES INDÍGENAS Y LOCALES</w:t>
      </w:r>
    </w:p>
    <w:p w:rsidR="00790E70" w:rsidRPr="006A4AB3" w:rsidRDefault="00790E70" w:rsidP="00790E70">
      <w:pPr>
        <w:rPr>
          <w:caps/>
          <w:sz w:val="24"/>
          <w:lang w:val="es-ES"/>
        </w:rPr>
      </w:pPr>
    </w:p>
    <w:p w:rsidR="00790E70" w:rsidRPr="006A4AB3" w:rsidRDefault="00790E70" w:rsidP="00790E70">
      <w:pPr>
        <w:rPr>
          <w:i/>
          <w:lang w:val="es-ES"/>
        </w:rPr>
      </w:pPr>
      <w:r w:rsidRPr="006A4AB3">
        <w:rPr>
          <w:i/>
          <w:lang w:val="es-ES"/>
        </w:rPr>
        <w:t>preparada por la Secretaría</w:t>
      </w:r>
      <w:bookmarkStart w:id="4" w:name="Prepared"/>
      <w:bookmarkEnd w:id="4"/>
    </w:p>
    <w:p w:rsidR="00E323D3" w:rsidRPr="006A4AB3" w:rsidRDefault="00E323D3" w:rsidP="00E323D3">
      <w:pPr>
        <w:rPr>
          <w:i/>
          <w:lang w:val="es-ES"/>
        </w:rPr>
      </w:pPr>
    </w:p>
    <w:p w:rsidR="00E323D3" w:rsidRPr="006A4AB3" w:rsidRDefault="00E323D3" w:rsidP="00E323D3">
      <w:pPr>
        <w:rPr>
          <w:i/>
          <w:lang w:val="es-ES"/>
        </w:rPr>
      </w:pPr>
    </w:p>
    <w:p w:rsidR="003272C8" w:rsidRPr="006A4AB3" w:rsidRDefault="003272C8" w:rsidP="00E323D3">
      <w:pPr>
        <w:rPr>
          <w:i/>
          <w:lang w:val="es-ES"/>
        </w:rPr>
      </w:pPr>
    </w:p>
    <w:p w:rsidR="003272C8" w:rsidRPr="006A4AB3" w:rsidRDefault="003272C8" w:rsidP="00E323D3">
      <w:pPr>
        <w:rPr>
          <w:i/>
          <w:lang w:val="es-ES"/>
        </w:rPr>
      </w:pPr>
    </w:p>
    <w:p w:rsidR="00E90B64" w:rsidRPr="006A4AB3" w:rsidRDefault="00E90B64" w:rsidP="00E90B64">
      <w:pPr>
        <w:rPr>
          <w:i/>
          <w:lang w:val="es-ES"/>
        </w:rPr>
      </w:pPr>
    </w:p>
    <w:p w:rsidR="00E90B64" w:rsidRPr="006A4AB3" w:rsidRDefault="00E90B64" w:rsidP="00E90B64">
      <w:pPr>
        <w:numPr>
          <w:ilvl w:val="0"/>
          <w:numId w:val="2"/>
        </w:numPr>
        <w:rPr>
          <w:lang w:val="es-ES"/>
        </w:rPr>
      </w:pPr>
      <w:r w:rsidRPr="006A4AB3">
        <w:rPr>
          <w:lang w:val="es-ES"/>
        </w:rPr>
        <w:t>En su séptima sesión, el Comité Intergubernamental sobre Propiedad Intelectual y Recursos Genéticos, Conocimientos Tradicionales y Folclore (en lo sucesivo, “el Comité”), acordó que “inmediatamente antes del inicio de sus sesiones, se organizará una mesa redonda que durará medio día y estará presidida por el representante de una comunidad indígena o local”.  Desde entonces, en cada sesión del Comité convocada desde 2005 se han organizado esas mesas redondas.</w:t>
      </w:r>
    </w:p>
    <w:p w:rsidR="00E90B64" w:rsidRPr="006A4AB3" w:rsidRDefault="00E90B64" w:rsidP="00E90B64">
      <w:pPr>
        <w:rPr>
          <w:lang w:val="es-ES"/>
        </w:rPr>
      </w:pPr>
    </w:p>
    <w:p w:rsidR="00E90B64" w:rsidRPr="006A4AB3" w:rsidRDefault="00E90B64" w:rsidP="00E90B64">
      <w:pPr>
        <w:pStyle w:val="ONUME"/>
        <w:tabs>
          <w:tab w:val="clear" w:pos="567"/>
        </w:tabs>
        <w:rPr>
          <w:lang w:val="es-ES"/>
        </w:rPr>
      </w:pPr>
      <w:r w:rsidRPr="006A4AB3">
        <w:rPr>
          <w:lang w:val="es-ES"/>
        </w:rPr>
        <w:t>El tema de</w:t>
      </w:r>
      <w:r w:rsidR="00270AB6" w:rsidRPr="006A4AB3">
        <w:rPr>
          <w:lang w:val="es-ES"/>
        </w:rPr>
        <w:t xml:space="preserve"> la mesa redonda de la </w:t>
      </w:r>
      <w:r w:rsidR="00593E86" w:rsidRPr="006A4AB3">
        <w:rPr>
          <w:lang w:val="es-ES"/>
        </w:rPr>
        <w:t>trigésima</w:t>
      </w:r>
      <w:r w:rsidRPr="006A4AB3">
        <w:rPr>
          <w:lang w:val="es-ES"/>
        </w:rPr>
        <w:t xml:space="preserve"> </w:t>
      </w:r>
      <w:r w:rsidR="00402DD0">
        <w:rPr>
          <w:lang w:val="es-ES"/>
        </w:rPr>
        <w:t xml:space="preserve">primera </w:t>
      </w:r>
      <w:r w:rsidRPr="006A4AB3">
        <w:rPr>
          <w:lang w:val="es-ES"/>
        </w:rPr>
        <w:t>sesión es</w:t>
      </w:r>
      <w:proofErr w:type="gramStart"/>
      <w:r w:rsidRPr="006A4AB3">
        <w:rPr>
          <w:lang w:val="es-ES"/>
        </w:rPr>
        <w:t>:  “</w:t>
      </w:r>
      <w:proofErr w:type="gramEnd"/>
      <w:r w:rsidRPr="006A4AB3">
        <w:rPr>
          <w:lang w:val="es-ES"/>
        </w:rPr>
        <w:t>Pro</w:t>
      </w:r>
      <w:r w:rsidR="00402DD0">
        <w:rPr>
          <w:lang w:val="es-ES"/>
        </w:rPr>
        <w:t xml:space="preserve">yectos de artículos del </w:t>
      </w:r>
      <w:proofErr w:type="spellStart"/>
      <w:r w:rsidR="00402DD0">
        <w:rPr>
          <w:lang w:val="es-ES"/>
        </w:rPr>
        <w:t>CIG</w:t>
      </w:r>
      <w:proofErr w:type="spellEnd"/>
      <w:r w:rsidR="00402DD0">
        <w:rPr>
          <w:lang w:val="es-ES"/>
        </w:rPr>
        <w:t xml:space="preserve"> sobre la protección de los </w:t>
      </w:r>
      <w:r w:rsidRPr="006A4AB3">
        <w:rPr>
          <w:lang w:val="es-ES"/>
        </w:rPr>
        <w:t xml:space="preserve">conocimientos tradicionales:  </w:t>
      </w:r>
      <w:r w:rsidR="00402DD0">
        <w:rPr>
          <w:lang w:val="es-ES"/>
        </w:rPr>
        <w:t xml:space="preserve">La perspectiva de los pueblos indígenas y de las </w:t>
      </w:r>
      <w:r w:rsidRPr="006A4AB3">
        <w:rPr>
          <w:lang w:val="es-ES"/>
        </w:rPr>
        <w:t>comunidades locales”.</w:t>
      </w:r>
    </w:p>
    <w:p w:rsidR="00E90B64" w:rsidRPr="006A4AB3" w:rsidRDefault="00E90B64" w:rsidP="00E90B64">
      <w:pPr>
        <w:pStyle w:val="ONUME"/>
        <w:tabs>
          <w:tab w:val="clear" w:pos="567"/>
        </w:tabs>
        <w:rPr>
          <w:lang w:val="es-ES"/>
        </w:rPr>
      </w:pPr>
      <w:r w:rsidRPr="006A4AB3">
        <w:rPr>
          <w:lang w:val="es-ES"/>
        </w:rPr>
        <w:t>El Anexo contiene el programa provisional de la mesa redonda.</w:t>
      </w:r>
    </w:p>
    <w:p w:rsidR="00E90B64" w:rsidRPr="006A4AB3" w:rsidRDefault="00E90B64" w:rsidP="00E90B64">
      <w:pPr>
        <w:rPr>
          <w:lang w:val="es-ES"/>
        </w:rPr>
      </w:pPr>
    </w:p>
    <w:p w:rsidR="00E90B64" w:rsidRPr="006A4AB3" w:rsidRDefault="00E90B64" w:rsidP="00E90B64">
      <w:pPr>
        <w:rPr>
          <w:lang w:val="es-ES"/>
        </w:rPr>
      </w:pPr>
    </w:p>
    <w:p w:rsidR="00E90B64" w:rsidRPr="006A4AB3" w:rsidRDefault="00E90B64" w:rsidP="00E90B64">
      <w:pPr>
        <w:pStyle w:val="Endofdocument-Annex"/>
        <w:ind w:left="5812"/>
        <w:rPr>
          <w:lang w:val="es-ES"/>
        </w:rPr>
      </w:pPr>
      <w:r w:rsidRPr="006A4AB3">
        <w:rPr>
          <w:lang w:val="es-ES"/>
        </w:rPr>
        <w:t>[Sigue el Anexo]</w:t>
      </w:r>
    </w:p>
    <w:p w:rsidR="007A0034" w:rsidRPr="006A4AB3" w:rsidRDefault="007A0034" w:rsidP="00E90B64">
      <w:pPr>
        <w:pStyle w:val="Endofdocument-Annex"/>
        <w:ind w:left="5812"/>
        <w:rPr>
          <w:lang w:val="es-ES"/>
        </w:rPr>
      </w:pPr>
    </w:p>
    <w:p w:rsidR="007A0034" w:rsidRPr="006A4AB3" w:rsidRDefault="007A0034" w:rsidP="00E90B64">
      <w:pPr>
        <w:pStyle w:val="Endofdocument-Annex"/>
        <w:ind w:left="5812"/>
        <w:rPr>
          <w:lang w:val="es-ES"/>
        </w:rPr>
        <w:sectPr w:rsidR="007A0034" w:rsidRPr="006A4AB3">
          <w:pgSz w:w="11906" w:h="16838"/>
          <w:pgMar w:top="820" w:right="1134" w:bottom="1671" w:left="1418" w:header="567" w:footer="1418" w:gutter="0"/>
          <w:cols w:space="720"/>
          <w:docGrid w:linePitch="299"/>
        </w:sectPr>
      </w:pPr>
    </w:p>
    <w:p w:rsidR="00016299" w:rsidRPr="006A4AB3" w:rsidRDefault="00016299">
      <w:pPr>
        <w:pStyle w:val="Endofdocument-Annex"/>
        <w:ind w:hanging="5534"/>
        <w:rPr>
          <w:lang w:val="es-ES"/>
        </w:rPr>
      </w:pPr>
    </w:p>
    <w:p w:rsidR="00016299" w:rsidRPr="006A4AB3" w:rsidRDefault="00016299">
      <w:pPr>
        <w:pStyle w:val="Endofdocument-Annex"/>
        <w:ind w:hanging="5534"/>
        <w:rPr>
          <w:lang w:val="es-ES"/>
        </w:rPr>
      </w:pPr>
    </w:p>
    <w:p w:rsidR="00E90B64" w:rsidRPr="006A4AB3" w:rsidRDefault="00E90B64" w:rsidP="00E90B64">
      <w:pPr>
        <w:pStyle w:val="Endofdocument-Annex"/>
        <w:ind w:left="0" w:hanging="5"/>
        <w:rPr>
          <w:lang w:val="es-ES"/>
        </w:rPr>
      </w:pPr>
      <w:r w:rsidRPr="006A4AB3">
        <w:rPr>
          <w:lang w:val="es-ES"/>
        </w:rPr>
        <w:t>PROGRAMA PROVISIONAL DE LA MESA REDONDA</w:t>
      </w:r>
    </w:p>
    <w:p w:rsidR="00016299" w:rsidRPr="006A4AB3" w:rsidRDefault="00016299">
      <w:pPr>
        <w:pStyle w:val="Endofdocument-Annex"/>
        <w:ind w:hanging="5534"/>
        <w:rPr>
          <w:lang w:val="es-ES"/>
        </w:rPr>
      </w:pPr>
    </w:p>
    <w:p w:rsidR="00016299" w:rsidRPr="006A4AB3" w:rsidRDefault="00016299">
      <w:pPr>
        <w:pStyle w:val="Endofdocument-Annex"/>
        <w:ind w:hanging="5534"/>
        <w:rPr>
          <w:lang w:val="es-ES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898"/>
        <w:gridCol w:w="540"/>
        <w:gridCol w:w="6133"/>
      </w:tblGrid>
      <w:tr w:rsidR="00016299" w:rsidRPr="006A4AB3" w:rsidTr="0012211D">
        <w:tc>
          <w:tcPr>
            <w:tcW w:w="3438" w:type="dxa"/>
            <w:gridSpan w:val="2"/>
            <w:shd w:val="clear" w:color="auto" w:fill="auto"/>
          </w:tcPr>
          <w:p w:rsidR="00016299" w:rsidRPr="006A4AB3" w:rsidRDefault="008A509F" w:rsidP="00844A56">
            <w:pPr>
              <w:pStyle w:val="Endofdocument-Annex"/>
              <w:ind w:left="0"/>
              <w:rPr>
                <w:u w:val="single"/>
                <w:lang w:val="es-ES"/>
              </w:rPr>
            </w:pPr>
            <w:r w:rsidRPr="006A4AB3">
              <w:rPr>
                <w:u w:val="single"/>
                <w:lang w:val="es-ES"/>
              </w:rPr>
              <w:t>Lunes</w:t>
            </w:r>
            <w:r w:rsidR="00402DD0">
              <w:rPr>
                <w:u w:val="single"/>
                <w:lang w:val="es-ES"/>
              </w:rPr>
              <w:t xml:space="preserve"> 19 de septiembre</w:t>
            </w:r>
            <w:r w:rsidR="00593E86" w:rsidRPr="006A4AB3">
              <w:rPr>
                <w:u w:val="single"/>
                <w:lang w:val="es-ES"/>
              </w:rPr>
              <w:t xml:space="preserve"> </w:t>
            </w:r>
            <w:r w:rsidRPr="006A4AB3">
              <w:rPr>
                <w:u w:val="single"/>
                <w:lang w:val="es-ES"/>
              </w:rPr>
              <w:t>de</w:t>
            </w:r>
            <w:r w:rsidR="00016299" w:rsidRPr="006A4AB3">
              <w:rPr>
                <w:u w:val="single"/>
                <w:lang w:val="es-ES"/>
              </w:rPr>
              <w:t xml:space="preserve"> </w:t>
            </w:r>
            <w:r w:rsidR="00166348" w:rsidRPr="006A4AB3">
              <w:rPr>
                <w:u w:val="single"/>
                <w:lang w:val="es-ES"/>
              </w:rPr>
              <w:t>2016</w:t>
            </w:r>
          </w:p>
          <w:p w:rsidR="0012211D" w:rsidRPr="006A4AB3" w:rsidRDefault="0012211D" w:rsidP="00844A56">
            <w:pPr>
              <w:pStyle w:val="Endofdocument-Annex"/>
              <w:ind w:left="0"/>
              <w:rPr>
                <w:lang w:val="es-ES"/>
              </w:rPr>
            </w:pPr>
          </w:p>
        </w:tc>
        <w:tc>
          <w:tcPr>
            <w:tcW w:w="6133" w:type="dxa"/>
            <w:shd w:val="clear" w:color="auto" w:fill="auto"/>
          </w:tcPr>
          <w:p w:rsidR="00016299" w:rsidRPr="006A4AB3" w:rsidRDefault="00016299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</w:tr>
      <w:tr w:rsidR="00016299" w:rsidRPr="006A4AB3" w:rsidTr="00D27D2D">
        <w:tc>
          <w:tcPr>
            <w:tcW w:w="2898" w:type="dxa"/>
            <w:shd w:val="clear" w:color="auto" w:fill="auto"/>
          </w:tcPr>
          <w:p w:rsidR="00016299" w:rsidRPr="006A4AB3" w:rsidRDefault="00016299">
            <w:pPr>
              <w:pStyle w:val="Endofdocument-Annex"/>
              <w:snapToGrid w:val="0"/>
              <w:ind w:left="0"/>
              <w:rPr>
                <w:u w:val="single"/>
                <w:lang w:val="es-ES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6A4AB3" w:rsidRDefault="00016299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</w:tr>
      <w:tr w:rsidR="00016299" w:rsidRPr="006A4AB3" w:rsidTr="00D27D2D">
        <w:tc>
          <w:tcPr>
            <w:tcW w:w="2898" w:type="dxa"/>
            <w:shd w:val="clear" w:color="auto" w:fill="auto"/>
          </w:tcPr>
          <w:p w:rsidR="00016299" w:rsidRPr="006A4AB3" w:rsidRDefault="00844A56" w:rsidP="00124CC8">
            <w:pPr>
              <w:pStyle w:val="Endofdocument-Annex"/>
              <w:ind w:left="0"/>
              <w:rPr>
                <w:lang w:val="es-ES"/>
              </w:rPr>
            </w:pPr>
            <w:r w:rsidRPr="006A4AB3">
              <w:rPr>
                <w:lang w:val="es-ES"/>
              </w:rPr>
              <w:t>11.00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6A4AB3" w:rsidRDefault="00021E14">
            <w:pPr>
              <w:pStyle w:val="Endofdocument-Annex"/>
              <w:ind w:left="0"/>
              <w:rPr>
                <w:lang w:val="es-ES"/>
              </w:rPr>
            </w:pPr>
            <w:r w:rsidRPr="006A4AB3">
              <w:rPr>
                <w:lang w:val="es-ES"/>
              </w:rPr>
              <w:t>Apertura</w:t>
            </w:r>
          </w:p>
        </w:tc>
      </w:tr>
      <w:tr w:rsidR="00016299" w:rsidRPr="006A4AB3" w:rsidTr="00D27D2D">
        <w:tc>
          <w:tcPr>
            <w:tcW w:w="2898" w:type="dxa"/>
            <w:shd w:val="clear" w:color="auto" w:fill="auto"/>
          </w:tcPr>
          <w:p w:rsidR="00016299" w:rsidRPr="006A4AB3" w:rsidRDefault="00016299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6A4AB3" w:rsidRDefault="00016299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</w:tr>
      <w:tr w:rsidR="00016299" w:rsidRPr="00402DD0" w:rsidTr="00D27D2D">
        <w:tc>
          <w:tcPr>
            <w:tcW w:w="2898" w:type="dxa"/>
            <w:shd w:val="clear" w:color="auto" w:fill="auto"/>
          </w:tcPr>
          <w:p w:rsidR="00016299" w:rsidRPr="006A4AB3" w:rsidRDefault="00016299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6A4AB3" w:rsidRDefault="00021E14">
            <w:pPr>
              <w:pStyle w:val="Endofdocument-Annex"/>
              <w:ind w:left="0"/>
              <w:rPr>
                <w:lang w:val="es-ES"/>
              </w:rPr>
            </w:pPr>
            <w:r w:rsidRPr="006A4AB3">
              <w:rPr>
                <w:lang w:val="es-ES"/>
              </w:rPr>
              <w:t>Presidente:  (Pendiente de designación por el Foro de la OMPI de consulta con las comunidades indígenas)</w:t>
            </w:r>
          </w:p>
        </w:tc>
      </w:tr>
      <w:tr w:rsidR="00016299" w:rsidRPr="00402DD0" w:rsidTr="00D27D2D">
        <w:tc>
          <w:tcPr>
            <w:tcW w:w="2898" w:type="dxa"/>
            <w:shd w:val="clear" w:color="auto" w:fill="auto"/>
          </w:tcPr>
          <w:p w:rsidR="00016299" w:rsidRPr="006A4AB3" w:rsidRDefault="00016299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6A4AB3" w:rsidRDefault="00016299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</w:tr>
      <w:tr w:rsidR="00016299" w:rsidRPr="00402DD0" w:rsidTr="00D27D2D">
        <w:tc>
          <w:tcPr>
            <w:tcW w:w="2898" w:type="dxa"/>
            <w:shd w:val="clear" w:color="auto" w:fill="auto"/>
          </w:tcPr>
          <w:p w:rsidR="00016299" w:rsidRPr="006A4AB3" w:rsidRDefault="00844A56" w:rsidP="00844A56">
            <w:pPr>
              <w:pStyle w:val="Endofdocument-Annex"/>
              <w:ind w:left="0"/>
              <w:rPr>
                <w:lang w:val="es-ES"/>
              </w:rPr>
            </w:pPr>
            <w:r w:rsidRPr="006A4AB3">
              <w:rPr>
                <w:lang w:val="es-ES"/>
              </w:rPr>
              <w:t>11.00</w:t>
            </w:r>
            <w:r w:rsidR="00124CC8" w:rsidRPr="006A4AB3">
              <w:rPr>
                <w:lang w:val="es-ES"/>
              </w:rPr>
              <w:t xml:space="preserve"> – 1</w:t>
            </w:r>
            <w:r w:rsidRPr="006A4AB3">
              <w:rPr>
                <w:lang w:val="es-ES"/>
              </w:rPr>
              <w:t>1</w:t>
            </w:r>
            <w:r w:rsidR="00016299" w:rsidRPr="006A4AB3">
              <w:rPr>
                <w:lang w:val="es-ES"/>
              </w:rPr>
              <w:t>.</w:t>
            </w:r>
            <w:r w:rsidRPr="006A4AB3">
              <w:rPr>
                <w:lang w:val="es-ES"/>
              </w:rPr>
              <w:t>20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402DD0" w:rsidRDefault="00021E14" w:rsidP="00402DD0">
            <w:pPr>
              <w:rPr>
                <w:szCs w:val="22"/>
                <w:lang w:val="es-ES"/>
              </w:rPr>
            </w:pPr>
            <w:proofErr w:type="spellStart"/>
            <w:r w:rsidRPr="00402DD0">
              <w:rPr>
                <w:szCs w:val="22"/>
              </w:rPr>
              <w:t>Oradora</w:t>
            </w:r>
            <w:proofErr w:type="spellEnd"/>
            <w:r w:rsidRPr="00402DD0">
              <w:rPr>
                <w:szCs w:val="22"/>
              </w:rPr>
              <w:t xml:space="preserve"> principal</w:t>
            </w:r>
            <w:r w:rsidR="00166348" w:rsidRPr="00402DD0">
              <w:rPr>
                <w:szCs w:val="22"/>
              </w:rPr>
              <w:t>:</w:t>
            </w:r>
            <w:r w:rsidR="005A5062" w:rsidRPr="00402DD0">
              <w:rPr>
                <w:szCs w:val="22"/>
              </w:rPr>
              <w:t xml:space="preserve"> </w:t>
            </w:r>
            <w:r w:rsidR="00166348" w:rsidRPr="00402DD0">
              <w:rPr>
                <w:szCs w:val="22"/>
              </w:rPr>
              <w:t xml:space="preserve"> </w:t>
            </w:r>
            <w:r w:rsidR="00402DD0">
              <w:rPr>
                <w:color w:val="000000"/>
                <w:szCs w:val="22"/>
              </w:rPr>
              <w:t>Dr</w:t>
            </w:r>
            <w:r w:rsidR="00402DD0">
              <w:rPr>
                <w:color w:val="000000"/>
                <w:szCs w:val="22"/>
              </w:rPr>
              <w:t>a</w:t>
            </w:r>
            <w:r w:rsidR="00402DD0" w:rsidRPr="00AD679A">
              <w:rPr>
                <w:color w:val="000000"/>
                <w:szCs w:val="22"/>
              </w:rPr>
              <w:t xml:space="preserve">. </w:t>
            </w:r>
            <w:proofErr w:type="spellStart"/>
            <w:r w:rsidR="00402DD0" w:rsidRPr="00402DD0">
              <w:rPr>
                <w:color w:val="000000"/>
                <w:szCs w:val="22"/>
                <w:lang w:val="es-ES"/>
              </w:rPr>
              <w:t>Laila</w:t>
            </w:r>
            <w:proofErr w:type="spellEnd"/>
            <w:r w:rsidR="00402DD0" w:rsidRPr="00402DD0">
              <w:rPr>
                <w:color w:val="000000"/>
                <w:szCs w:val="22"/>
                <w:lang w:val="es-ES"/>
              </w:rPr>
              <w:t xml:space="preserve"> </w:t>
            </w:r>
            <w:proofErr w:type="spellStart"/>
            <w:r w:rsidR="00402DD0" w:rsidRPr="00402DD0">
              <w:rPr>
                <w:color w:val="000000"/>
                <w:szCs w:val="22"/>
                <w:lang w:val="es-ES"/>
              </w:rPr>
              <w:t>Susanne</w:t>
            </w:r>
            <w:proofErr w:type="spellEnd"/>
            <w:r w:rsidR="00402DD0" w:rsidRPr="00402DD0">
              <w:rPr>
                <w:color w:val="000000"/>
                <w:szCs w:val="22"/>
                <w:lang w:val="es-ES"/>
              </w:rPr>
              <w:t xml:space="preserve"> </w:t>
            </w:r>
            <w:proofErr w:type="spellStart"/>
            <w:r w:rsidR="00402DD0" w:rsidRPr="00402DD0">
              <w:rPr>
                <w:color w:val="000000"/>
                <w:szCs w:val="22"/>
                <w:lang w:val="es-ES"/>
              </w:rPr>
              <w:t>Vars</w:t>
            </w:r>
            <w:proofErr w:type="spellEnd"/>
            <w:r w:rsidR="00402DD0" w:rsidRPr="00402DD0">
              <w:rPr>
                <w:color w:val="000000"/>
                <w:szCs w:val="22"/>
                <w:lang w:val="es-ES"/>
              </w:rPr>
              <w:t xml:space="preserve">, </w:t>
            </w:r>
            <w:r w:rsidR="00402DD0" w:rsidRPr="00402DD0">
              <w:rPr>
                <w:color w:val="000000"/>
                <w:szCs w:val="22"/>
                <w:lang w:val="es-ES"/>
              </w:rPr>
              <w:t>miembro del Pueblo</w:t>
            </w:r>
            <w:r w:rsidR="00402DD0" w:rsidRPr="00402DD0">
              <w:rPr>
                <w:color w:val="000000"/>
                <w:szCs w:val="22"/>
                <w:lang w:val="es-ES"/>
              </w:rPr>
              <w:t xml:space="preserve"> Sami, Nor</w:t>
            </w:r>
            <w:r w:rsidR="00402DD0" w:rsidRPr="00402DD0">
              <w:rPr>
                <w:color w:val="000000"/>
                <w:szCs w:val="22"/>
                <w:lang w:val="es-ES"/>
              </w:rPr>
              <w:t>uega</w:t>
            </w:r>
            <w:r w:rsidR="00402DD0" w:rsidRPr="00402DD0">
              <w:rPr>
                <w:color w:val="000000"/>
                <w:szCs w:val="22"/>
                <w:lang w:val="es-ES"/>
              </w:rPr>
              <w:t xml:space="preserve">;  </w:t>
            </w:r>
            <w:r w:rsidR="00402DD0" w:rsidRPr="00402DD0">
              <w:rPr>
                <w:color w:val="000000"/>
                <w:szCs w:val="22"/>
                <w:lang w:val="es-ES"/>
              </w:rPr>
              <w:t>miembro del Parlamento</w:t>
            </w:r>
            <w:r w:rsidR="00402DD0" w:rsidRPr="00402DD0">
              <w:rPr>
                <w:color w:val="000000"/>
                <w:szCs w:val="22"/>
                <w:lang w:val="es-ES"/>
              </w:rPr>
              <w:t xml:space="preserve"> Sami;  Nego</w:t>
            </w:r>
            <w:r w:rsidR="00402DD0" w:rsidRPr="00402DD0">
              <w:rPr>
                <w:color w:val="000000"/>
                <w:szCs w:val="22"/>
                <w:lang w:val="es-ES"/>
              </w:rPr>
              <w:t>c</w:t>
            </w:r>
            <w:r w:rsidR="00402DD0" w:rsidRPr="00402DD0">
              <w:rPr>
                <w:color w:val="000000"/>
                <w:szCs w:val="22"/>
                <w:lang w:val="es-ES"/>
              </w:rPr>
              <w:t>ia</w:t>
            </w:r>
            <w:r w:rsidR="00402DD0" w:rsidRPr="00402DD0">
              <w:rPr>
                <w:color w:val="000000"/>
                <w:szCs w:val="22"/>
                <w:lang w:val="es-ES"/>
              </w:rPr>
              <w:t>d</w:t>
            </w:r>
            <w:r w:rsidR="00402DD0" w:rsidRPr="00402DD0">
              <w:rPr>
                <w:color w:val="000000"/>
                <w:szCs w:val="22"/>
                <w:lang w:val="es-ES"/>
              </w:rPr>
              <w:t>or</w:t>
            </w:r>
            <w:r w:rsidR="00402DD0" w:rsidRPr="00402DD0">
              <w:rPr>
                <w:color w:val="000000"/>
                <w:szCs w:val="22"/>
                <w:lang w:val="es-ES"/>
              </w:rPr>
              <w:t>a</w:t>
            </w:r>
            <w:r w:rsidR="00402DD0" w:rsidRPr="00402DD0">
              <w:rPr>
                <w:color w:val="000000"/>
                <w:szCs w:val="22"/>
                <w:lang w:val="es-ES"/>
              </w:rPr>
              <w:t xml:space="preserve"> </w:t>
            </w:r>
            <w:r w:rsidR="00402DD0">
              <w:rPr>
                <w:color w:val="000000"/>
                <w:szCs w:val="22"/>
                <w:lang w:val="es-ES"/>
              </w:rPr>
              <w:t>d</w:t>
            </w:r>
            <w:r w:rsidR="00402DD0" w:rsidRPr="00402DD0">
              <w:rPr>
                <w:color w:val="000000"/>
                <w:szCs w:val="22"/>
                <w:lang w:val="es-ES"/>
              </w:rPr>
              <w:t>e la Declaración de las NN.UU. sobre los derechos de los pueblos indígenas</w:t>
            </w:r>
            <w:r w:rsidR="00402DD0" w:rsidRPr="00402DD0">
              <w:rPr>
                <w:color w:val="000000"/>
                <w:szCs w:val="22"/>
                <w:lang w:val="es-ES"/>
              </w:rPr>
              <w:t>;  Director</w:t>
            </w:r>
            <w:r w:rsidR="00402DD0" w:rsidRPr="00402DD0">
              <w:rPr>
                <w:color w:val="000000"/>
                <w:szCs w:val="22"/>
                <w:lang w:val="es-ES"/>
              </w:rPr>
              <w:t>a de</w:t>
            </w:r>
            <w:r w:rsidR="00402DD0" w:rsidRPr="00402DD0">
              <w:rPr>
                <w:color w:val="000000"/>
                <w:szCs w:val="22"/>
                <w:lang w:val="es-ES"/>
              </w:rPr>
              <w:t xml:space="preserve"> </w:t>
            </w:r>
            <w:proofErr w:type="spellStart"/>
            <w:r w:rsidR="00402DD0" w:rsidRPr="00402DD0">
              <w:rPr>
                <w:color w:val="000000"/>
                <w:szCs w:val="22"/>
                <w:lang w:val="es-ES"/>
              </w:rPr>
              <w:t>Galdu</w:t>
            </w:r>
            <w:proofErr w:type="spellEnd"/>
            <w:r w:rsidR="00402DD0" w:rsidRPr="00402DD0">
              <w:rPr>
                <w:color w:val="000000"/>
                <w:szCs w:val="22"/>
                <w:lang w:val="es-ES"/>
              </w:rPr>
              <w:t xml:space="preserve"> – </w:t>
            </w:r>
            <w:proofErr w:type="spellStart"/>
            <w:r w:rsidR="00402DD0" w:rsidRPr="00402DD0">
              <w:rPr>
                <w:i/>
                <w:color w:val="000000"/>
                <w:szCs w:val="22"/>
                <w:lang w:val="es-ES"/>
              </w:rPr>
              <w:t>Resource</w:t>
            </w:r>
            <w:proofErr w:type="spellEnd"/>
            <w:r w:rsidR="00402DD0" w:rsidRPr="00402DD0">
              <w:rPr>
                <w:i/>
                <w:color w:val="000000"/>
                <w:szCs w:val="22"/>
                <w:lang w:val="es-ES"/>
              </w:rPr>
              <w:t xml:space="preserve"> Centre </w:t>
            </w:r>
            <w:proofErr w:type="spellStart"/>
            <w:r w:rsidR="00402DD0" w:rsidRPr="00402DD0">
              <w:rPr>
                <w:i/>
                <w:color w:val="000000"/>
                <w:szCs w:val="22"/>
                <w:lang w:val="es-ES"/>
              </w:rPr>
              <w:t>for</w:t>
            </w:r>
            <w:proofErr w:type="spellEnd"/>
            <w:r w:rsidR="00402DD0" w:rsidRPr="00402DD0">
              <w:rPr>
                <w:i/>
                <w:color w:val="000000"/>
                <w:szCs w:val="22"/>
                <w:lang w:val="es-ES"/>
              </w:rPr>
              <w:t xml:space="preserve"> </w:t>
            </w:r>
            <w:proofErr w:type="spellStart"/>
            <w:r w:rsidR="00402DD0" w:rsidRPr="00402DD0">
              <w:rPr>
                <w:i/>
                <w:color w:val="000000"/>
                <w:szCs w:val="22"/>
                <w:lang w:val="es-ES"/>
              </w:rPr>
              <w:t>Rights</w:t>
            </w:r>
            <w:proofErr w:type="spellEnd"/>
            <w:r w:rsidR="00402DD0" w:rsidRPr="00402DD0">
              <w:rPr>
                <w:i/>
                <w:color w:val="000000"/>
                <w:szCs w:val="22"/>
                <w:lang w:val="es-ES"/>
              </w:rPr>
              <w:t xml:space="preserve"> of </w:t>
            </w:r>
            <w:proofErr w:type="spellStart"/>
            <w:r w:rsidR="00402DD0" w:rsidRPr="00402DD0">
              <w:rPr>
                <w:i/>
                <w:color w:val="000000"/>
                <w:szCs w:val="22"/>
                <w:lang w:val="es-ES"/>
              </w:rPr>
              <w:t>Indigenous</w:t>
            </w:r>
            <w:proofErr w:type="spellEnd"/>
            <w:r w:rsidR="00402DD0" w:rsidRPr="00402DD0">
              <w:rPr>
                <w:i/>
                <w:color w:val="000000"/>
                <w:szCs w:val="22"/>
                <w:lang w:val="es-ES"/>
              </w:rPr>
              <w:t xml:space="preserve"> </w:t>
            </w:r>
            <w:proofErr w:type="spellStart"/>
            <w:r w:rsidR="00402DD0" w:rsidRPr="00402DD0">
              <w:rPr>
                <w:i/>
                <w:color w:val="000000"/>
                <w:szCs w:val="22"/>
                <w:lang w:val="es-ES"/>
              </w:rPr>
              <w:t>Peoples</w:t>
            </w:r>
            <w:proofErr w:type="spellEnd"/>
            <w:r w:rsidR="00402DD0" w:rsidRPr="00402DD0">
              <w:rPr>
                <w:color w:val="000000"/>
                <w:szCs w:val="22"/>
                <w:lang w:val="es-ES"/>
              </w:rPr>
              <w:t>, Noruega</w:t>
            </w:r>
          </w:p>
        </w:tc>
      </w:tr>
      <w:tr w:rsidR="00016299" w:rsidRPr="00402DD0" w:rsidTr="00D27D2D">
        <w:tc>
          <w:tcPr>
            <w:tcW w:w="2898" w:type="dxa"/>
            <w:shd w:val="clear" w:color="auto" w:fill="auto"/>
          </w:tcPr>
          <w:p w:rsidR="00016299" w:rsidRPr="00402DD0" w:rsidRDefault="00016299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402DD0" w:rsidRDefault="00016299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</w:tr>
      <w:tr w:rsidR="000216D5" w:rsidRPr="009A73BE" w:rsidTr="00D27D2D">
        <w:tc>
          <w:tcPr>
            <w:tcW w:w="2898" w:type="dxa"/>
            <w:shd w:val="clear" w:color="auto" w:fill="auto"/>
          </w:tcPr>
          <w:p w:rsidR="000216D5" w:rsidRPr="006A4AB3" w:rsidRDefault="000216D5" w:rsidP="008A509F">
            <w:pPr>
              <w:pStyle w:val="Endofdocument-Annex"/>
              <w:ind w:left="0"/>
              <w:rPr>
                <w:lang w:val="es-ES"/>
              </w:rPr>
            </w:pPr>
            <w:r w:rsidRPr="006A4AB3">
              <w:rPr>
                <w:lang w:val="es-ES"/>
              </w:rPr>
              <w:t>11.20 – 11.40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9A73BE" w:rsidRDefault="00374116" w:rsidP="00CA2CD0">
            <w:pPr>
              <w:rPr>
                <w:lang w:val="es-ES"/>
              </w:rPr>
            </w:pPr>
            <w:r w:rsidRPr="009A73BE">
              <w:rPr>
                <w:lang w:val="es-ES"/>
              </w:rPr>
              <w:t>Participante</w:t>
            </w:r>
            <w:r w:rsidR="000216D5" w:rsidRPr="009A73BE">
              <w:rPr>
                <w:lang w:val="es-ES"/>
              </w:rPr>
              <w:t xml:space="preserve">: </w:t>
            </w:r>
            <w:r w:rsidR="005A5062" w:rsidRPr="009A73BE">
              <w:rPr>
                <w:lang w:val="es-ES"/>
              </w:rPr>
              <w:t xml:space="preserve"> </w:t>
            </w:r>
            <w:r w:rsidR="009A73BE" w:rsidRPr="009A73BE">
              <w:rPr>
                <w:lang w:val="es-ES"/>
              </w:rPr>
              <w:t>Sra</w:t>
            </w:r>
            <w:r w:rsidR="009A73BE" w:rsidRPr="009A73BE">
              <w:rPr>
                <w:szCs w:val="22"/>
                <w:lang w:val="es-ES"/>
              </w:rPr>
              <w:t xml:space="preserve">. Jennifer </w:t>
            </w:r>
            <w:proofErr w:type="spellStart"/>
            <w:r w:rsidR="009A73BE" w:rsidRPr="009A73BE">
              <w:rPr>
                <w:szCs w:val="22"/>
                <w:lang w:val="es-ES"/>
              </w:rPr>
              <w:t>Tauli</w:t>
            </w:r>
            <w:proofErr w:type="spellEnd"/>
            <w:r w:rsidR="009A73BE" w:rsidRPr="009A73BE">
              <w:rPr>
                <w:szCs w:val="22"/>
                <w:lang w:val="es-ES"/>
              </w:rPr>
              <w:t xml:space="preserve"> </w:t>
            </w:r>
            <w:proofErr w:type="spellStart"/>
            <w:r w:rsidR="009A73BE" w:rsidRPr="009A73BE">
              <w:rPr>
                <w:szCs w:val="22"/>
                <w:lang w:val="es-ES"/>
              </w:rPr>
              <w:t>Corpuz</w:t>
            </w:r>
            <w:proofErr w:type="spellEnd"/>
            <w:r w:rsidR="009A73BE" w:rsidRPr="009A73BE">
              <w:rPr>
                <w:szCs w:val="22"/>
                <w:lang w:val="es-ES"/>
              </w:rPr>
              <w:t xml:space="preserve">, </w:t>
            </w:r>
            <w:r w:rsidR="009A73BE" w:rsidRPr="009A73BE">
              <w:rPr>
                <w:szCs w:val="22"/>
                <w:lang w:val="es-ES"/>
              </w:rPr>
              <w:t xml:space="preserve"> miembro del Pueblo </w:t>
            </w:r>
            <w:proofErr w:type="spellStart"/>
            <w:r w:rsidR="009A73BE" w:rsidRPr="009A73BE">
              <w:rPr>
                <w:szCs w:val="22"/>
                <w:lang w:val="es-ES"/>
              </w:rPr>
              <w:t>Kankana-ey</w:t>
            </w:r>
            <w:proofErr w:type="spellEnd"/>
            <w:r w:rsidR="009A73BE" w:rsidRPr="009A73BE">
              <w:rPr>
                <w:szCs w:val="22"/>
                <w:lang w:val="es-ES"/>
              </w:rPr>
              <w:t xml:space="preserve"> </w:t>
            </w:r>
            <w:proofErr w:type="spellStart"/>
            <w:r w:rsidR="009A73BE" w:rsidRPr="009A73BE">
              <w:rPr>
                <w:szCs w:val="22"/>
                <w:lang w:val="es-ES"/>
              </w:rPr>
              <w:t>Igorot</w:t>
            </w:r>
            <w:proofErr w:type="spellEnd"/>
            <w:r w:rsidR="009A73BE" w:rsidRPr="009A73BE">
              <w:rPr>
                <w:szCs w:val="22"/>
                <w:lang w:val="es-ES"/>
              </w:rPr>
              <w:t xml:space="preserve"> </w:t>
            </w:r>
            <w:r w:rsidR="009A73BE" w:rsidRPr="009A73BE">
              <w:rPr>
                <w:szCs w:val="22"/>
                <w:lang w:val="es-ES"/>
              </w:rPr>
              <w:t xml:space="preserve">de </w:t>
            </w:r>
            <w:r w:rsidR="009A73BE" w:rsidRPr="009A73BE">
              <w:rPr>
                <w:szCs w:val="22"/>
                <w:lang w:val="es-ES"/>
              </w:rPr>
              <w:t xml:space="preserve">Mountain </w:t>
            </w:r>
            <w:proofErr w:type="spellStart"/>
            <w:r w:rsidR="009A73BE" w:rsidRPr="009A73BE">
              <w:rPr>
                <w:szCs w:val="22"/>
                <w:lang w:val="es-ES"/>
              </w:rPr>
              <w:t>Province</w:t>
            </w:r>
            <w:proofErr w:type="spellEnd"/>
            <w:r w:rsidR="009A73BE">
              <w:rPr>
                <w:szCs w:val="22"/>
                <w:lang w:val="es-ES"/>
              </w:rPr>
              <w:t xml:space="preserve"> (Fi</w:t>
            </w:r>
            <w:r w:rsidR="009A73BE" w:rsidRPr="009A73BE">
              <w:rPr>
                <w:szCs w:val="22"/>
                <w:lang w:val="es-ES"/>
              </w:rPr>
              <w:t>lipin</w:t>
            </w:r>
            <w:r w:rsidR="009A73BE">
              <w:rPr>
                <w:szCs w:val="22"/>
                <w:lang w:val="es-ES"/>
              </w:rPr>
              <w:t>a</w:t>
            </w:r>
            <w:r w:rsidR="009A73BE" w:rsidRPr="009A73BE">
              <w:rPr>
                <w:szCs w:val="22"/>
                <w:lang w:val="es-ES"/>
              </w:rPr>
              <w:t>s</w:t>
            </w:r>
            <w:r w:rsidR="009A73BE">
              <w:rPr>
                <w:szCs w:val="22"/>
                <w:lang w:val="es-ES"/>
              </w:rPr>
              <w:t>)</w:t>
            </w:r>
            <w:r w:rsidR="009A73BE" w:rsidRPr="009A73BE">
              <w:rPr>
                <w:szCs w:val="22"/>
                <w:lang w:val="es-ES"/>
              </w:rPr>
              <w:t xml:space="preserve">;  </w:t>
            </w:r>
            <w:r w:rsidR="009A73BE">
              <w:rPr>
                <w:szCs w:val="22"/>
                <w:lang w:val="es-ES"/>
              </w:rPr>
              <w:t>Coordinadora Jurídica</w:t>
            </w:r>
            <w:r w:rsidR="009A73BE" w:rsidRPr="009A73BE">
              <w:rPr>
                <w:szCs w:val="22"/>
                <w:lang w:val="es-ES"/>
              </w:rPr>
              <w:t xml:space="preserve">, </w:t>
            </w:r>
            <w:r w:rsidR="009A73BE">
              <w:rPr>
                <w:szCs w:val="22"/>
                <w:lang w:val="es-ES"/>
              </w:rPr>
              <w:t xml:space="preserve">Fundación </w:t>
            </w:r>
            <w:proofErr w:type="spellStart"/>
            <w:r w:rsidR="009A73BE" w:rsidRPr="009A73BE">
              <w:rPr>
                <w:szCs w:val="22"/>
                <w:lang w:val="es-ES"/>
              </w:rPr>
              <w:t>Tebtebba</w:t>
            </w:r>
            <w:proofErr w:type="spellEnd"/>
            <w:r w:rsidR="009A73BE" w:rsidRPr="009A73BE">
              <w:rPr>
                <w:szCs w:val="22"/>
                <w:lang w:val="es-ES"/>
              </w:rPr>
              <w:t xml:space="preserve"> – </w:t>
            </w:r>
            <w:proofErr w:type="spellStart"/>
            <w:r w:rsidR="009A73BE" w:rsidRPr="009A73BE">
              <w:rPr>
                <w:i/>
                <w:szCs w:val="22"/>
                <w:lang w:val="es-ES"/>
              </w:rPr>
              <w:t>Indigenous</w:t>
            </w:r>
            <w:proofErr w:type="spellEnd"/>
            <w:r w:rsidR="009A73BE" w:rsidRPr="009A73BE">
              <w:rPr>
                <w:i/>
                <w:szCs w:val="22"/>
                <w:lang w:val="es-ES"/>
              </w:rPr>
              <w:t xml:space="preserve"> </w:t>
            </w:r>
            <w:proofErr w:type="spellStart"/>
            <w:r w:rsidR="009A73BE" w:rsidRPr="009A73BE">
              <w:rPr>
                <w:i/>
                <w:szCs w:val="22"/>
                <w:lang w:val="es-ES"/>
              </w:rPr>
              <w:t>Peoples</w:t>
            </w:r>
            <w:proofErr w:type="spellEnd"/>
            <w:r w:rsidR="009A73BE" w:rsidRPr="009A73BE">
              <w:rPr>
                <w:i/>
                <w:szCs w:val="22"/>
                <w:lang w:val="es-ES"/>
              </w:rPr>
              <w:t xml:space="preserve">’ International Center </w:t>
            </w:r>
            <w:proofErr w:type="spellStart"/>
            <w:r w:rsidR="009A73BE" w:rsidRPr="009A73BE">
              <w:rPr>
                <w:i/>
                <w:szCs w:val="22"/>
                <w:lang w:val="es-ES"/>
              </w:rPr>
              <w:t>fo</w:t>
            </w:r>
            <w:r w:rsidR="009A73BE" w:rsidRPr="009A73BE">
              <w:rPr>
                <w:i/>
                <w:szCs w:val="22"/>
                <w:lang w:val="es-ES"/>
              </w:rPr>
              <w:t>r</w:t>
            </w:r>
            <w:proofErr w:type="spellEnd"/>
            <w:r w:rsidR="009A73BE" w:rsidRPr="009A73BE">
              <w:rPr>
                <w:i/>
                <w:szCs w:val="22"/>
                <w:lang w:val="es-ES"/>
              </w:rPr>
              <w:t xml:space="preserve"> </w:t>
            </w:r>
            <w:proofErr w:type="spellStart"/>
            <w:r w:rsidR="009A73BE" w:rsidRPr="009A73BE">
              <w:rPr>
                <w:i/>
                <w:szCs w:val="22"/>
                <w:lang w:val="es-ES"/>
              </w:rPr>
              <w:t>Policy</w:t>
            </w:r>
            <w:proofErr w:type="spellEnd"/>
            <w:r w:rsidR="009A73BE" w:rsidRPr="009A73BE">
              <w:rPr>
                <w:i/>
                <w:szCs w:val="22"/>
                <w:lang w:val="es-ES"/>
              </w:rPr>
              <w:t xml:space="preserve"> </w:t>
            </w:r>
            <w:proofErr w:type="spellStart"/>
            <w:r w:rsidR="009A73BE" w:rsidRPr="009A73BE">
              <w:rPr>
                <w:i/>
                <w:szCs w:val="22"/>
                <w:lang w:val="es-ES"/>
              </w:rPr>
              <w:t>Research</w:t>
            </w:r>
            <w:proofErr w:type="spellEnd"/>
            <w:r w:rsidR="009A73BE" w:rsidRPr="009A73BE">
              <w:rPr>
                <w:i/>
                <w:szCs w:val="22"/>
                <w:lang w:val="es-ES"/>
              </w:rPr>
              <w:t xml:space="preserve"> and </w:t>
            </w:r>
            <w:proofErr w:type="spellStart"/>
            <w:r w:rsidR="009A73BE" w:rsidRPr="009A73BE">
              <w:rPr>
                <w:i/>
                <w:szCs w:val="22"/>
                <w:lang w:val="es-ES"/>
              </w:rPr>
              <w:t>Education</w:t>
            </w:r>
            <w:proofErr w:type="spellEnd"/>
            <w:r w:rsidR="009A73BE" w:rsidRPr="009A73BE">
              <w:rPr>
                <w:i/>
                <w:szCs w:val="22"/>
                <w:lang w:val="es-ES"/>
              </w:rPr>
              <w:t xml:space="preserve"> </w:t>
            </w:r>
            <w:r w:rsidR="009A73BE" w:rsidRPr="009A73BE">
              <w:rPr>
                <w:szCs w:val="22"/>
                <w:lang w:val="es-ES"/>
              </w:rPr>
              <w:t>(F</w:t>
            </w:r>
            <w:r w:rsidR="009A73BE" w:rsidRPr="009A73BE">
              <w:rPr>
                <w:szCs w:val="22"/>
                <w:lang w:val="es-ES"/>
              </w:rPr>
              <w:t>ilipin</w:t>
            </w:r>
            <w:r w:rsidR="009A73BE" w:rsidRPr="009A73BE">
              <w:rPr>
                <w:szCs w:val="22"/>
                <w:lang w:val="es-ES"/>
              </w:rPr>
              <w:t>a</w:t>
            </w:r>
            <w:r w:rsidR="009A73BE" w:rsidRPr="009A73BE">
              <w:rPr>
                <w:szCs w:val="22"/>
                <w:lang w:val="es-ES"/>
              </w:rPr>
              <w:t>s</w:t>
            </w:r>
            <w:r w:rsidR="006C5CD2" w:rsidRPr="009A73BE">
              <w:rPr>
                <w:lang w:val="es-ES"/>
              </w:rPr>
              <w:t>)</w:t>
            </w:r>
          </w:p>
          <w:p w:rsidR="000216D5" w:rsidRPr="009A73BE" w:rsidRDefault="000216D5" w:rsidP="00CA2CD0">
            <w:pPr>
              <w:rPr>
                <w:lang w:val="es-ES"/>
              </w:rPr>
            </w:pPr>
          </w:p>
        </w:tc>
      </w:tr>
      <w:tr w:rsidR="000216D5" w:rsidRPr="002E695F" w:rsidTr="00D27D2D">
        <w:tc>
          <w:tcPr>
            <w:tcW w:w="2898" w:type="dxa"/>
            <w:shd w:val="clear" w:color="auto" w:fill="auto"/>
          </w:tcPr>
          <w:p w:rsidR="000216D5" w:rsidRPr="006A4AB3" w:rsidRDefault="008A509F" w:rsidP="008A509F">
            <w:pPr>
              <w:pStyle w:val="Endofdocument-Annex"/>
              <w:ind w:left="0"/>
              <w:rPr>
                <w:lang w:val="es-ES"/>
              </w:rPr>
            </w:pPr>
            <w:r w:rsidRPr="006A4AB3">
              <w:rPr>
                <w:lang w:val="es-ES"/>
              </w:rPr>
              <w:t>11.40</w:t>
            </w:r>
            <w:r w:rsidR="000216D5" w:rsidRPr="006A4AB3">
              <w:rPr>
                <w:lang w:val="es-ES"/>
              </w:rPr>
              <w:t xml:space="preserve"> – 12.00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593E86" w:rsidRPr="002E695F" w:rsidRDefault="00374116" w:rsidP="00593E86">
            <w:pPr>
              <w:rPr>
                <w:bCs/>
                <w:szCs w:val="22"/>
                <w:lang w:val="es-ES"/>
              </w:rPr>
            </w:pPr>
            <w:r w:rsidRPr="002E695F">
              <w:rPr>
                <w:lang w:val="es-ES"/>
              </w:rPr>
              <w:t>Participante</w:t>
            </w:r>
            <w:r w:rsidR="000216D5" w:rsidRPr="002E695F">
              <w:rPr>
                <w:lang w:val="es-ES"/>
              </w:rPr>
              <w:t xml:space="preserve">: </w:t>
            </w:r>
            <w:r w:rsidR="005A5062" w:rsidRPr="002E695F">
              <w:rPr>
                <w:lang w:val="es-ES"/>
              </w:rPr>
              <w:t xml:space="preserve"> </w:t>
            </w:r>
            <w:r w:rsidR="004C2389" w:rsidRPr="002E695F">
              <w:rPr>
                <w:lang w:val="es-ES"/>
              </w:rPr>
              <w:t>S</w:t>
            </w:r>
            <w:r w:rsidR="000216D5" w:rsidRPr="002E695F">
              <w:rPr>
                <w:lang w:val="es-ES"/>
              </w:rPr>
              <w:t>r.</w:t>
            </w:r>
            <w:r w:rsidR="00593E86" w:rsidRPr="002E695F">
              <w:rPr>
                <w:szCs w:val="22"/>
                <w:lang w:val="es-ES"/>
              </w:rPr>
              <w:t xml:space="preserve"> </w:t>
            </w:r>
            <w:proofErr w:type="spellStart"/>
            <w:r w:rsidR="002E695F" w:rsidRPr="002E695F">
              <w:rPr>
                <w:szCs w:val="22"/>
                <w:lang w:val="es-ES"/>
              </w:rPr>
              <w:t>Jim</w:t>
            </w:r>
            <w:proofErr w:type="spellEnd"/>
            <w:r w:rsidR="002E695F" w:rsidRPr="002E695F">
              <w:rPr>
                <w:szCs w:val="22"/>
                <w:lang w:val="es-ES"/>
              </w:rPr>
              <w:t xml:space="preserve"> Walker, </w:t>
            </w:r>
            <w:r w:rsidR="002E695F" w:rsidRPr="002E695F">
              <w:rPr>
                <w:szCs w:val="22"/>
                <w:lang w:val="es-ES"/>
              </w:rPr>
              <w:t>miembro de los Pueblos</w:t>
            </w:r>
            <w:r w:rsidR="002E695F" w:rsidRPr="002E695F">
              <w:rPr>
                <w:szCs w:val="22"/>
                <w:lang w:val="es-ES"/>
              </w:rPr>
              <w:t xml:space="preserve"> </w:t>
            </w:r>
            <w:proofErr w:type="spellStart"/>
            <w:r w:rsidR="002E695F" w:rsidRPr="002E695F">
              <w:rPr>
                <w:szCs w:val="22"/>
                <w:lang w:val="es-ES"/>
              </w:rPr>
              <w:t>Iman</w:t>
            </w:r>
            <w:proofErr w:type="spellEnd"/>
            <w:r w:rsidR="002E695F" w:rsidRPr="002E695F">
              <w:rPr>
                <w:szCs w:val="22"/>
                <w:lang w:val="es-ES"/>
              </w:rPr>
              <w:t xml:space="preserve"> </w:t>
            </w:r>
            <w:r w:rsidR="002E695F" w:rsidRPr="002E695F">
              <w:rPr>
                <w:szCs w:val="22"/>
                <w:lang w:val="es-ES"/>
              </w:rPr>
              <w:t>y</w:t>
            </w:r>
            <w:r w:rsidR="002E695F" w:rsidRPr="002E695F">
              <w:rPr>
                <w:szCs w:val="22"/>
                <w:lang w:val="es-ES"/>
              </w:rPr>
              <w:t xml:space="preserve"> </w:t>
            </w:r>
            <w:proofErr w:type="spellStart"/>
            <w:r w:rsidR="002E695F" w:rsidRPr="002E695F">
              <w:rPr>
                <w:szCs w:val="22"/>
                <w:lang w:val="es-ES"/>
              </w:rPr>
              <w:t>Goreng</w:t>
            </w:r>
            <w:proofErr w:type="spellEnd"/>
            <w:r w:rsidR="002E695F" w:rsidRPr="002E695F">
              <w:rPr>
                <w:szCs w:val="22"/>
                <w:lang w:val="es-ES"/>
              </w:rPr>
              <w:t xml:space="preserve"> </w:t>
            </w:r>
            <w:proofErr w:type="spellStart"/>
            <w:r w:rsidR="002E695F" w:rsidRPr="002E695F">
              <w:rPr>
                <w:szCs w:val="22"/>
                <w:lang w:val="es-ES"/>
              </w:rPr>
              <w:t>Goreng</w:t>
            </w:r>
            <w:proofErr w:type="spellEnd"/>
            <w:r w:rsidR="002E695F" w:rsidRPr="002E695F">
              <w:rPr>
                <w:szCs w:val="22"/>
                <w:lang w:val="es-ES"/>
              </w:rPr>
              <w:t xml:space="preserve"> (</w:t>
            </w:r>
            <w:r w:rsidR="002E695F" w:rsidRPr="002E695F">
              <w:rPr>
                <w:szCs w:val="22"/>
                <w:lang w:val="es-ES"/>
              </w:rPr>
              <w:t>Australia</w:t>
            </w:r>
            <w:r w:rsidR="002E695F" w:rsidRPr="002E695F">
              <w:rPr>
                <w:szCs w:val="22"/>
                <w:lang w:val="es-ES"/>
              </w:rPr>
              <w:t>)</w:t>
            </w:r>
            <w:r w:rsidR="002E695F" w:rsidRPr="002E695F">
              <w:rPr>
                <w:szCs w:val="22"/>
                <w:lang w:val="es-ES"/>
              </w:rPr>
              <w:t xml:space="preserve">; </w:t>
            </w:r>
            <w:r w:rsidR="002E695F" w:rsidRPr="002E695F">
              <w:rPr>
                <w:szCs w:val="22"/>
                <w:lang w:val="es-ES"/>
              </w:rPr>
              <w:t xml:space="preserve"> miembro de la Junta de </w:t>
            </w:r>
            <w:r w:rsidR="002E695F" w:rsidRPr="002E695F">
              <w:rPr>
                <w:szCs w:val="22"/>
                <w:lang w:val="es-ES"/>
              </w:rPr>
              <w:t>Director</w:t>
            </w:r>
            <w:r w:rsidR="002E695F" w:rsidRPr="002E695F">
              <w:rPr>
                <w:szCs w:val="22"/>
                <w:lang w:val="es-ES"/>
              </w:rPr>
              <w:t>e</w:t>
            </w:r>
            <w:r w:rsidR="002E695F" w:rsidRPr="002E695F">
              <w:rPr>
                <w:szCs w:val="22"/>
                <w:lang w:val="es-ES"/>
              </w:rPr>
              <w:t xml:space="preserve">s </w:t>
            </w:r>
            <w:r w:rsidR="002E695F">
              <w:rPr>
                <w:szCs w:val="22"/>
                <w:lang w:val="es-ES"/>
              </w:rPr>
              <w:t xml:space="preserve">de la </w:t>
            </w:r>
            <w:proofErr w:type="spellStart"/>
            <w:r w:rsidR="002E695F" w:rsidRPr="002E695F">
              <w:rPr>
                <w:i/>
                <w:szCs w:val="22"/>
                <w:lang w:val="es-ES"/>
              </w:rPr>
              <w:t>Murri</w:t>
            </w:r>
            <w:proofErr w:type="spellEnd"/>
            <w:r w:rsidR="002E695F" w:rsidRPr="002E695F">
              <w:rPr>
                <w:i/>
                <w:szCs w:val="22"/>
                <w:lang w:val="es-ES"/>
              </w:rPr>
              <w:t xml:space="preserve"> Mura </w:t>
            </w:r>
            <w:proofErr w:type="spellStart"/>
            <w:r w:rsidR="002E695F" w:rsidRPr="002E695F">
              <w:rPr>
                <w:i/>
                <w:szCs w:val="22"/>
                <w:lang w:val="es-ES"/>
              </w:rPr>
              <w:t>Aboriginal</w:t>
            </w:r>
            <w:proofErr w:type="spellEnd"/>
            <w:r w:rsidR="002E695F" w:rsidRPr="002E695F">
              <w:rPr>
                <w:i/>
                <w:szCs w:val="22"/>
                <w:lang w:val="es-ES"/>
              </w:rPr>
              <w:t xml:space="preserve"> </w:t>
            </w:r>
            <w:proofErr w:type="spellStart"/>
            <w:r w:rsidR="002E695F" w:rsidRPr="002E695F">
              <w:rPr>
                <w:i/>
                <w:szCs w:val="22"/>
                <w:lang w:val="es-ES"/>
              </w:rPr>
              <w:t>Corporation</w:t>
            </w:r>
            <w:proofErr w:type="spellEnd"/>
            <w:r w:rsidR="002E695F" w:rsidRPr="002E695F">
              <w:rPr>
                <w:szCs w:val="22"/>
                <w:lang w:val="es-ES"/>
              </w:rPr>
              <w:t xml:space="preserve"> </w:t>
            </w:r>
            <w:r w:rsidR="002E695F">
              <w:rPr>
                <w:szCs w:val="22"/>
                <w:lang w:val="es-ES"/>
              </w:rPr>
              <w:t>y de la</w:t>
            </w:r>
            <w:r w:rsidR="002E695F" w:rsidRPr="002E695F">
              <w:rPr>
                <w:szCs w:val="22"/>
                <w:lang w:val="es-ES"/>
              </w:rPr>
              <w:t xml:space="preserve"> </w:t>
            </w:r>
            <w:proofErr w:type="spellStart"/>
            <w:r w:rsidR="002E695F" w:rsidRPr="002E695F">
              <w:rPr>
                <w:i/>
                <w:szCs w:val="22"/>
                <w:lang w:val="es-ES"/>
              </w:rPr>
              <w:t>Foundation</w:t>
            </w:r>
            <w:proofErr w:type="spellEnd"/>
            <w:r w:rsidR="002E695F" w:rsidRPr="002E695F">
              <w:rPr>
                <w:i/>
                <w:szCs w:val="22"/>
                <w:lang w:val="es-ES"/>
              </w:rPr>
              <w:t xml:space="preserve"> </w:t>
            </w:r>
            <w:proofErr w:type="spellStart"/>
            <w:r w:rsidR="002E695F" w:rsidRPr="002E695F">
              <w:rPr>
                <w:i/>
                <w:szCs w:val="22"/>
                <w:lang w:val="es-ES"/>
              </w:rPr>
              <w:t>for</w:t>
            </w:r>
            <w:proofErr w:type="spellEnd"/>
            <w:r w:rsidR="002E695F" w:rsidRPr="002E695F">
              <w:rPr>
                <w:i/>
                <w:szCs w:val="22"/>
                <w:lang w:val="es-ES"/>
              </w:rPr>
              <w:t xml:space="preserve"> </w:t>
            </w:r>
            <w:proofErr w:type="spellStart"/>
            <w:r w:rsidR="002E695F" w:rsidRPr="002E695F">
              <w:rPr>
                <w:i/>
                <w:szCs w:val="22"/>
                <w:lang w:val="es-ES"/>
              </w:rPr>
              <w:t>Aboriginal</w:t>
            </w:r>
            <w:proofErr w:type="spellEnd"/>
            <w:r w:rsidR="002E695F" w:rsidRPr="002E695F">
              <w:rPr>
                <w:i/>
                <w:szCs w:val="22"/>
                <w:lang w:val="es-ES"/>
              </w:rPr>
              <w:t xml:space="preserve"> and </w:t>
            </w:r>
            <w:proofErr w:type="spellStart"/>
            <w:r w:rsidR="002E695F" w:rsidRPr="002E695F">
              <w:rPr>
                <w:i/>
                <w:szCs w:val="22"/>
                <w:lang w:val="es-ES"/>
              </w:rPr>
              <w:t>Islander</w:t>
            </w:r>
            <w:proofErr w:type="spellEnd"/>
            <w:r w:rsidR="002E695F" w:rsidRPr="002E695F">
              <w:rPr>
                <w:i/>
                <w:szCs w:val="22"/>
                <w:lang w:val="es-ES"/>
              </w:rPr>
              <w:t xml:space="preserve"> </w:t>
            </w:r>
            <w:proofErr w:type="spellStart"/>
            <w:r w:rsidR="002E695F" w:rsidRPr="002E695F">
              <w:rPr>
                <w:i/>
                <w:szCs w:val="22"/>
                <w:lang w:val="es-ES"/>
              </w:rPr>
              <w:t>Research</w:t>
            </w:r>
            <w:proofErr w:type="spellEnd"/>
            <w:r w:rsidR="002E695F" w:rsidRPr="002E695F">
              <w:rPr>
                <w:szCs w:val="22"/>
                <w:lang w:val="es-ES"/>
              </w:rPr>
              <w:t xml:space="preserve"> </w:t>
            </w:r>
            <w:r w:rsidR="002E695F">
              <w:rPr>
                <w:szCs w:val="22"/>
                <w:lang w:val="es-ES"/>
              </w:rPr>
              <w:t>(</w:t>
            </w:r>
            <w:r w:rsidR="002E695F" w:rsidRPr="002E695F">
              <w:rPr>
                <w:szCs w:val="22"/>
                <w:lang w:val="es-ES"/>
              </w:rPr>
              <w:t>Australia</w:t>
            </w:r>
            <w:r w:rsidR="00593E86" w:rsidRPr="002E695F">
              <w:rPr>
                <w:szCs w:val="22"/>
                <w:lang w:val="es-ES"/>
              </w:rPr>
              <w:t>)</w:t>
            </w:r>
          </w:p>
          <w:p w:rsidR="005B56B8" w:rsidRPr="002E695F" w:rsidRDefault="005B56B8" w:rsidP="005B56B8">
            <w:pPr>
              <w:rPr>
                <w:lang w:val="es-ES"/>
              </w:rPr>
            </w:pPr>
          </w:p>
        </w:tc>
      </w:tr>
      <w:tr w:rsidR="000216D5" w:rsidRPr="00402DD0" w:rsidTr="00D27D2D">
        <w:tc>
          <w:tcPr>
            <w:tcW w:w="2898" w:type="dxa"/>
            <w:shd w:val="clear" w:color="auto" w:fill="auto"/>
          </w:tcPr>
          <w:p w:rsidR="000216D5" w:rsidRPr="006A4AB3" w:rsidRDefault="008A509F" w:rsidP="008A509F">
            <w:pPr>
              <w:pStyle w:val="Endofdocument-Annex"/>
              <w:ind w:left="0"/>
              <w:rPr>
                <w:lang w:val="es-ES"/>
              </w:rPr>
            </w:pPr>
            <w:r w:rsidRPr="006A4AB3">
              <w:rPr>
                <w:lang w:val="es-ES"/>
              </w:rPr>
              <w:t>12.00 – 12.15</w:t>
            </w:r>
            <w:r w:rsidR="000216D5" w:rsidRPr="006A4AB3">
              <w:rPr>
                <w:lang w:val="es-ES"/>
              </w:rPr>
              <w:t xml:space="preserve"> 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6A4AB3" w:rsidRDefault="00021E14" w:rsidP="00844A56">
            <w:pPr>
              <w:rPr>
                <w:lang w:val="es-ES"/>
              </w:rPr>
            </w:pPr>
            <w:r w:rsidRPr="006A4AB3">
              <w:rPr>
                <w:lang w:val="es-ES"/>
              </w:rPr>
              <w:t>Debate y clausura de la mesa redonda</w:t>
            </w:r>
          </w:p>
        </w:tc>
      </w:tr>
      <w:tr w:rsidR="000216D5" w:rsidRPr="00402DD0" w:rsidTr="00D27D2D">
        <w:tc>
          <w:tcPr>
            <w:tcW w:w="2898" w:type="dxa"/>
            <w:shd w:val="clear" w:color="auto" w:fill="auto"/>
          </w:tcPr>
          <w:p w:rsidR="000216D5" w:rsidRPr="006A4AB3" w:rsidRDefault="000216D5">
            <w:pPr>
              <w:pStyle w:val="Endofdocument-Annex"/>
              <w:ind w:left="0"/>
              <w:rPr>
                <w:lang w:val="es-ES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6A4AB3" w:rsidRDefault="000216D5">
            <w:pPr>
              <w:pStyle w:val="Endofdocument-Annex"/>
              <w:ind w:left="0"/>
              <w:rPr>
                <w:lang w:val="es-ES"/>
              </w:rPr>
            </w:pPr>
          </w:p>
        </w:tc>
      </w:tr>
      <w:tr w:rsidR="000216D5" w:rsidRPr="00402DD0" w:rsidTr="00D27D2D">
        <w:tc>
          <w:tcPr>
            <w:tcW w:w="2898" w:type="dxa"/>
            <w:shd w:val="clear" w:color="auto" w:fill="auto"/>
          </w:tcPr>
          <w:p w:rsidR="000216D5" w:rsidRPr="006A4AB3" w:rsidRDefault="000216D5" w:rsidP="00B00B2E">
            <w:pPr>
              <w:pStyle w:val="Endofdocument-Annex"/>
              <w:ind w:left="0"/>
              <w:rPr>
                <w:lang w:val="es-ES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6A4AB3" w:rsidRDefault="000216D5" w:rsidP="00F6075C">
            <w:pPr>
              <w:rPr>
                <w:lang w:val="es-ES"/>
              </w:rPr>
            </w:pPr>
            <w:bookmarkStart w:id="5" w:name="_GoBack"/>
            <w:bookmarkEnd w:id="5"/>
          </w:p>
        </w:tc>
      </w:tr>
      <w:tr w:rsidR="000216D5" w:rsidRPr="00402DD0" w:rsidTr="00D27D2D">
        <w:tc>
          <w:tcPr>
            <w:tcW w:w="2898" w:type="dxa"/>
            <w:shd w:val="clear" w:color="auto" w:fill="auto"/>
          </w:tcPr>
          <w:p w:rsidR="000216D5" w:rsidRPr="006A4AB3" w:rsidRDefault="000216D5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6A4AB3" w:rsidRDefault="000216D5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</w:tr>
      <w:tr w:rsidR="000216D5" w:rsidRPr="00402DD0" w:rsidTr="00D27D2D">
        <w:tc>
          <w:tcPr>
            <w:tcW w:w="2898" w:type="dxa"/>
            <w:shd w:val="clear" w:color="auto" w:fill="auto"/>
          </w:tcPr>
          <w:p w:rsidR="000216D5" w:rsidRPr="006A4AB3" w:rsidRDefault="000216D5" w:rsidP="00D27D2D">
            <w:pPr>
              <w:pStyle w:val="Endofdocument-Annex"/>
              <w:ind w:left="0"/>
              <w:rPr>
                <w:lang w:val="es-ES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6A4AB3" w:rsidRDefault="000216D5">
            <w:pPr>
              <w:pStyle w:val="Endofdocument-Annex"/>
              <w:ind w:left="0"/>
              <w:rPr>
                <w:lang w:val="es-ES"/>
              </w:rPr>
            </w:pPr>
          </w:p>
        </w:tc>
      </w:tr>
      <w:tr w:rsidR="000216D5" w:rsidRPr="00402DD0" w:rsidTr="00D27D2D">
        <w:tc>
          <w:tcPr>
            <w:tcW w:w="2898" w:type="dxa"/>
            <w:shd w:val="clear" w:color="auto" w:fill="auto"/>
          </w:tcPr>
          <w:p w:rsidR="000216D5" w:rsidRPr="006A4AB3" w:rsidRDefault="000216D5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6A4AB3" w:rsidRDefault="000216D5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</w:tr>
    </w:tbl>
    <w:p w:rsidR="007A0034" w:rsidRPr="006A4AB3" w:rsidRDefault="00016299" w:rsidP="007A0034">
      <w:pPr>
        <w:pStyle w:val="Endofdocument-Annex"/>
        <w:ind w:left="5220"/>
        <w:rPr>
          <w:lang w:val="es-ES"/>
        </w:rPr>
      </w:pPr>
      <w:r w:rsidRPr="006A4AB3">
        <w:rPr>
          <w:lang w:val="es-ES"/>
        </w:rPr>
        <w:t>[</w:t>
      </w:r>
      <w:r w:rsidR="00E90B64" w:rsidRPr="006A4AB3">
        <w:rPr>
          <w:lang w:val="es-ES"/>
        </w:rPr>
        <w:t>Fin del Anexo y del documento</w:t>
      </w:r>
      <w:r w:rsidRPr="006A4AB3">
        <w:rPr>
          <w:lang w:val="es-ES"/>
        </w:rPr>
        <w:t>]</w:t>
      </w:r>
    </w:p>
    <w:sectPr w:rsidR="007A0034" w:rsidRPr="006A4A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134" w:bottom="1671" w:left="1418" w:header="510" w:footer="14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D6E" w:rsidRDefault="00843D6E">
      <w:r>
        <w:separator/>
      </w:r>
    </w:p>
  </w:endnote>
  <w:endnote w:type="continuationSeparator" w:id="0">
    <w:p w:rsidR="00843D6E" w:rsidRDefault="00843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D6E" w:rsidRDefault="00843D6E">
      <w:r>
        <w:separator/>
      </w:r>
    </w:p>
  </w:footnote>
  <w:footnote w:type="continuationSeparator" w:id="0">
    <w:p w:rsidR="00843D6E" w:rsidRDefault="00843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593E86">
    <w:pPr>
      <w:pStyle w:val="Header"/>
      <w:jc w:val="right"/>
    </w:pPr>
    <w:r>
      <w:t>WIPO/</w:t>
    </w:r>
    <w:proofErr w:type="spellStart"/>
    <w:r>
      <w:t>GRTKF</w:t>
    </w:r>
    <w:proofErr w:type="spellEnd"/>
    <w:r>
      <w:t>/IC/3</w:t>
    </w:r>
    <w:r w:rsidR="00402DD0">
      <w:t>1</w:t>
    </w:r>
    <w:r w:rsidR="00AE2E27">
      <w:t>/INF/</w:t>
    </w:r>
    <w:r w:rsidR="002B15CF">
      <w:t>5</w:t>
    </w:r>
  </w:p>
  <w:p w:rsidR="00AE2E27" w:rsidRDefault="00AE2E27">
    <w:pPr>
      <w:pStyle w:val="Header"/>
      <w:jc w:val="right"/>
    </w:pPr>
    <w:r>
      <w:t>ANEX</w:t>
    </w:r>
    <w:r w:rsidR="00E90B64">
      <w:t>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pStyle w:val="ListNumber"/>
      <w:lvlText w:val="03.%1."/>
      <w:lvlJc w:val="left"/>
      <w:pPr>
        <w:tabs>
          <w:tab w:val="num" w:pos="567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3D"/>
    <w:rsid w:val="00000D19"/>
    <w:rsid w:val="00002BCF"/>
    <w:rsid w:val="00016299"/>
    <w:rsid w:val="000216D5"/>
    <w:rsid w:val="00021E14"/>
    <w:rsid w:val="0005554A"/>
    <w:rsid w:val="0006034D"/>
    <w:rsid w:val="00086907"/>
    <w:rsid w:val="000A5309"/>
    <w:rsid w:val="000B06A7"/>
    <w:rsid w:val="000C5A2C"/>
    <w:rsid w:val="000F2B36"/>
    <w:rsid w:val="000F4F0C"/>
    <w:rsid w:val="00105B5C"/>
    <w:rsid w:val="0012211D"/>
    <w:rsid w:val="00124CC8"/>
    <w:rsid w:val="00146570"/>
    <w:rsid w:val="00166348"/>
    <w:rsid w:val="00167003"/>
    <w:rsid w:val="001B0472"/>
    <w:rsid w:val="001B0917"/>
    <w:rsid w:val="001B2900"/>
    <w:rsid w:val="001E47B8"/>
    <w:rsid w:val="001E6661"/>
    <w:rsid w:val="0022533F"/>
    <w:rsid w:val="00237FAB"/>
    <w:rsid w:val="00270AB6"/>
    <w:rsid w:val="00291A68"/>
    <w:rsid w:val="002B15CF"/>
    <w:rsid w:val="002C413D"/>
    <w:rsid w:val="002E695F"/>
    <w:rsid w:val="00306DEC"/>
    <w:rsid w:val="003272C8"/>
    <w:rsid w:val="003336D4"/>
    <w:rsid w:val="0033629C"/>
    <w:rsid w:val="00353C86"/>
    <w:rsid w:val="0037248F"/>
    <w:rsid w:val="00374116"/>
    <w:rsid w:val="00380240"/>
    <w:rsid w:val="00382A66"/>
    <w:rsid w:val="00392B8D"/>
    <w:rsid w:val="003E180F"/>
    <w:rsid w:val="003F1C22"/>
    <w:rsid w:val="003F5DDA"/>
    <w:rsid w:val="00402DD0"/>
    <w:rsid w:val="004045C5"/>
    <w:rsid w:val="00440B46"/>
    <w:rsid w:val="004704AD"/>
    <w:rsid w:val="004766CE"/>
    <w:rsid w:val="004830A1"/>
    <w:rsid w:val="004C2389"/>
    <w:rsid w:val="004C2BC1"/>
    <w:rsid w:val="004C64B2"/>
    <w:rsid w:val="004D25B6"/>
    <w:rsid w:val="004D4353"/>
    <w:rsid w:val="004E447F"/>
    <w:rsid w:val="0050278B"/>
    <w:rsid w:val="0053658F"/>
    <w:rsid w:val="00545735"/>
    <w:rsid w:val="005735A5"/>
    <w:rsid w:val="00593E86"/>
    <w:rsid w:val="005A1E5D"/>
    <w:rsid w:val="005A5062"/>
    <w:rsid w:val="005B56B8"/>
    <w:rsid w:val="005D67F7"/>
    <w:rsid w:val="00606429"/>
    <w:rsid w:val="00622E6B"/>
    <w:rsid w:val="0062550C"/>
    <w:rsid w:val="00665E72"/>
    <w:rsid w:val="00690544"/>
    <w:rsid w:val="006A4AB3"/>
    <w:rsid w:val="006C5CD2"/>
    <w:rsid w:val="006E1A45"/>
    <w:rsid w:val="007154A5"/>
    <w:rsid w:val="0078666A"/>
    <w:rsid w:val="00790E70"/>
    <w:rsid w:val="007A0034"/>
    <w:rsid w:val="007A1078"/>
    <w:rsid w:val="007D3C1F"/>
    <w:rsid w:val="00802462"/>
    <w:rsid w:val="008124BF"/>
    <w:rsid w:val="0081368C"/>
    <w:rsid w:val="00834C49"/>
    <w:rsid w:val="0084112A"/>
    <w:rsid w:val="00843D6E"/>
    <w:rsid w:val="00844392"/>
    <w:rsid w:val="00844A56"/>
    <w:rsid w:val="0084658D"/>
    <w:rsid w:val="00877B0D"/>
    <w:rsid w:val="00894E89"/>
    <w:rsid w:val="008A509F"/>
    <w:rsid w:val="008F71A4"/>
    <w:rsid w:val="00904B8B"/>
    <w:rsid w:val="0091515E"/>
    <w:rsid w:val="00933740"/>
    <w:rsid w:val="0093595C"/>
    <w:rsid w:val="00970FAE"/>
    <w:rsid w:val="009A4A65"/>
    <w:rsid w:val="009A73BE"/>
    <w:rsid w:val="009B0227"/>
    <w:rsid w:val="009D36C7"/>
    <w:rsid w:val="00A10656"/>
    <w:rsid w:val="00A4499A"/>
    <w:rsid w:val="00A65826"/>
    <w:rsid w:val="00AA218A"/>
    <w:rsid w:val="00AB39A7"/>
    <w:rsid w:val="00AB5F0D"/>
    <w:rsid w:val="00AD0C98"/>
    <w:rsid w:val="00AE24D4"/>
    <w:rsid w:val="00AE2E27"/>
    <w:rsid w:val="00B00108"/>
    <w:rsid w:val="00B00B2E"/>
    <w:rsid w:val="00B510D9"/>
    <w:rsid w:val="00B63593"/>
    <w:rsid w:val="00B66FC3"/>
    <w:rsid w:val="00BC6297"/>
    <w:rsid w:val="00BD366F"/>
    <w:rsid w:val="00BD69CF"/>
    <w:rsid w:val="00C15003"/>
    <w:rsid w:val="00C20D14"/>
    <w:rsid w:val="00C3481D"/>
    <w:rsid w:val="00C63AB0"/>
    <w:rsid w:val="00C65BC3"/>
    <w:rsid w:val="00C77553"/>
    <w:rsid w:val="00C82019"/>
    <w:rsid w:val="00CA2CD0"/>
    <w:rsid w:val="00CA4A6C"/>
    <w:rsid w:val="00CD33BE"/>
    <w:rsid w:val="00D14BE3"/>
    <w:rsid w:val="00D217CA"/>
    <w:rsid w:val="00D27D2D"/>
    <w:rsid w:val="00D43D9B"/>
    <w:rsid w:val="00D52A33"/>
    <w:rsid w:val="00DC3055"/>
    <w:rsid w:val="00DD43A1"/>
    <w:rsid w:val="00DE0685"/>
    <w:rsid w:val="00E22A3E"/>
    <w:rsid w:val="00E323D3"/>
    <w:rsid w:val="00E36007"/>
    <w:rsid w:val="00E627F7"/>
    <w:rsid w:val="00E72C95"/>
    <w:rsid w:val="00E90B64"/>
    <w:rsid w:val="00E95161"/>
    <w:rsid w:val="00F6075C"/>
    <w:rsid w:val="00F70775"/>
    <w:rsid w:val="00F818BA"/>
    <w:rsid w:val="00FA57F4"/>
    <w:rsid w:val="00FE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Arial" w:eastAsia="SimSun" w:hAnsi="Arial" w:cs="Arial"/>
      <w:sz w:val="22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caps/>
      <w:kern w:val="1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rFonts w:ascii="Symbol" w:hAnsi="Symbol" w:cs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after="2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CommentText">
    <w:name w:val="annotation text"/>
    <w:basedOn w:val="Normal"/>
    <w:rPr>
      <w:sz w:val="18"/>
    </w:rPr>
  </w:style>
  <w:style w:type="paragraph" w:styleId="EndnoteText">
    <w:name w:val="endnote text"/>
    <w:basedOn w:val="Normal"/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2"/>
      </w:numPr>
    </w:pPr>
  </w:style>
  <w:style w:type="paragraph" w:customStyle="1" w:styleId="ONUMFS">
    <w:name w:val="ONUM FS"/>
    <w:basedOn w:val="BodyText"/>
    <w:pPr>
      <w:numPr>
        <w:numId w:val="3"/>
      </w:numPr>
    </w:p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525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9B0227"/>
    <w:pPr>
      <w:ind w:left="720"/>
    </w:pPr>
  </w:style>
  <w:style w:type="paragraph" w:styleId="BalloonText">
    <w:name w:val="Balloon Text"/>
    <w:basedOn w:val="Normal"/>
    <w:link w:val="BalloonTextChar"/>
    <w:rsid w:val="00B66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6FC3"/>
    <w:rPr>
      <w:rFonts w:ascii="Tahoma" w:eastAsia="SimSu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Arial" w:eastAsia="SimSun" w:hAnsi="Arial" w:cs="Arial"/>
      <w:sz w:val="22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caps/>
      <w:kern w:val="1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rFonts w:ascii="Symbol" w:hAnsi="Symbol" w:cs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after="2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CommentText">
    <w:name w:val="annotation text"/>
    <w:basedOn w:val="Normal"/>
    <w:rPr>
      <w:sz w:val="18"/>
    </w:rPr>
  </w:style>
  <w:style w:type="paragraph" w:styleId="EndnoteText">
    <w:name w:val="endnote text"/>
    <w:basedOn w:val="Normal"/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2"/>
      </w:numPr>
    </w:pPr>
  </w:style>
  <w:style w:type="paragraph" w:customStyle="1" w:styleId="ONUMFS">
    <w:name w:val="ONUM FS"/>
    <w:basedOn w:val="BodyText"/>
    <w:pPr>
      <w:numPr>
        <w:numId w:val="3"/>
      </w:numPr>
    </w:p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525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9B0227"/>
    <w:pPr>
      <w:ind w:left="720"/>
    </w:pPr>
  </w:style>
  <w:style w:type="paragraph" w:styleId="BalloonText">
    <w:name w:val="Balloon Text"/>
    <w:basedOn w:val="Normal"/>
    <w:link w:val="BalloonTextChar"/>
    <w:rsid w:val="00B66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6FC3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WIPO/GRTKF/IC/31/INF/5 - Nota informativa para la mesa redonda de las comunidades indígenas y locales</vt:lpstr>
    </vt:vector>
  </TitlesOfParts>
  <Company>WIPO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WIPO/GRTKF/IC/31/INF/5 - Nota informativa para la mesa redonda de las comunidades indígenas y locales</dc:title>
  <dc:creator>HALLER Mario</dc:creator>
  <dc:description/>
  <cp:lastModifiedBy>HALLER Mario</cp:lastModifiedBy>
  <cp:revision>4</cp:revision>
  <cp:lastPrinted>2015-12-22T16:20:00Z</cp:lastPrinted>
  <dcterms:created xsi:type="dcterms:W3CDTF">2016-11-01T11:01:00Z</dcterms:created>
  <dcterms:modified xsi:type="dcterms:W3CDTF">2016-11-01T11:13:00Z</dcterms:modified>
</cp:coreProperties>
</file>