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054EA7">
        <w:tc>
          <w:tcPr>
            <w:tcW w:w="4513" w:type="dxa"/>
            <w:tcBorders>
              <w:bottom w:val="single" w:sz="4" w:space="0" w:color="auto"/>
            </w:tcBorders>
            <w:tcMar>
              <w:bottom w:w="170" w:type="dxa"/>
            </w:tcMar>
          </w:tcPr>
          <w:p w:rsidR="00EC4E49" w:rsidRPr="00054EA7" w:rsidRDefault="00EC4E49" w:rsidP="00916EE2">
            <w:pPr>
              <w:rPr>
                <w:lang w:val="es-ES_tradnl"/>
              </w:rPr>
            </w:pPr>
            <w:bookmarkStart w:id="0" w:name="_GoBack"/>
            <w:bookmarkEnd w:id="0"/>
          </w:p>
        </w:tc>
        <w:tc>
          <w:tcPr>
            <w:tcW w:w="4337" w:type="dxa"/>
            <w:tcBorders>
              <w:bottom w:val="single" w:sz="4" w:space="0" w:color="auto"/>
            </w:tcBorders>
            <w:tcMar>
              <w:left w:w="0" w:type="dxa"/>
              <w:right w:w="0" w:type="dxa"/>
            </w:tcMar>
          </w:tcPr>
          <w:p w:rsidR="00EC4E49" w:rsidRPr="00054EA7" w:rsidRDefault="00BE5A1E" w:rsidP="00916EE2">
            <w:pPr>
              <w:rPr>
                <w:lang w:val="es-ES_tradnl"/>
              </w:rPr>
            </w:pPr>
            <w:r w:rsidRPr="00054EA7">
              <w:rPr>
                <w:noProof/>
                <w:lang w:val="fr-FR" w:eastAsia="fr-FR"/>
              </w:rPr>
              <w:drawing>
                <wp:inline distT="0" distB="0" distL="0" distR="0" wp14:anchorId="687A6F49" wp14:editId="3C0C26F3">
                  <wp:extent cx="1859280" cy="1333500"/>
                  <wp:effectExtent l="0" t="0" r="7620" b="0"/>
                  <wp:docPr id="3"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3350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054EA7" w:rsidRDefault="00956DE4" w:rsidP="00956DE4">
            <w:pPr>
              <w:jc w:val="right"/>
              <w:rPr>
                <w:lang w:val="es-ES_tradnl"/>
              </w:rPr>
            </w:pPr>
            <w:r w:rsidRPr="00054EA7">
              <w:rPr>
                <w:b/>
                <w:sz w:val="40"/>
                <w:szCs w:val="40"/>
                <w:lang w:val="es-ES_tradnl"/>
              </w:rPr>
              <w:t>S</w:t>
            </w:r>
          </w:p>
        </w:tc>
      </w:tr>
      <w:tr w:rsidR="008B2CC1" w:rsidRPr="00054EA7">
        <w:trPr>
          <w:trHeight w:hRule="exact" w:val="340"/>
        </w:trPr>
        <w:tc>
          <w:tcPr>
            <w:tcW w:w="9356" w:type="dxa"/>
            <w:gridSpan w:val="3"/>
            <w:tcBorders>
              <w:top w:val="single" w:sz="4" w:space="0" w:color="auto"/>
            </w:tcBorders>
            <w:tcMar>
              <w:top w:w="170" w:type="dxa"/>
              <w:left w:w="0" w:type="dxa"/>
              <w:right w:w="0" w:type="dxa"/>
            </w:tcMar>
            <w:vAlign w:val="bottom"/>
          </w:tcPr>
          <w:p w:rsidR="008B2CC1" w:rsidRPr="00054EA7" w:rsidRDefault="00A42DAF" w:rsidP="00916EE2">
            <w:pPr>
              <w:jc w:val="right"/>
              <w:rPr>
                <w:rFonts w:ascii="Arial Black" w:hAnsi="Arial Black"/>
                <w:caps/>
                <w:sz w:val="15"/>
                <w:lang w:val="es-ES_tradnl"/>
              </w:rPr>
            </w:pPr>
            <w:r w:rsidRPr="00054EA7">
              <w:rPr>
                <w:rFonts w:ascii="Arial Black" w:hAnsi="Arial Black"/>
                <w:caps/>
                <w:sz w:val="15"/>
                <w:lang w:val="es-ES_tradnl"/>
              </w:rPr>
              <w:t xml:space="preserve"> </w:t>
            </w:r>
            <w:r w:rsidR="008B2CC1" w:rsidRPr="00054EA7">
              <w:rPr>
                <w:rFonts w:ascii="Arial Black" w:hAnsi="Arial Black"/>
                <w:caps/>
                <w:sz w:val="15"/>
                <w:lang w:val="es-ES_tradnl"/>
              </w:rPr>
              <w:t xml:space="preserve"> </w:t>
            </w:r>
            <w:bookmarkStart w:id="1" w:name="Code"/>
            <w:bookmarkEnd w:id="1"/>
            <w:r w:rsidR="008B2CC1" w:rsidRPr="00054EA7">
              <w:rPr>
                <w:rFonts w:ascii="Arial Black" w:hAnsi="Arial Black"/>
                <w:caps/>
                <w:sz w:val="15"/>
                <w:lang w:val="es-ES_tradnl"/>
              </w:rPr>
              <w:t xml:space="preserve">  </w:t>
            </w:r>
          </w:p>
        </w:tc>
      </w:tr>
      <w:tr w:rsidR="00726F2F" w:rsidRPr="00054EA7">
        <w:trPr>
          <w:trHeight w:hRule="exact" w:val="170"/>
        </w:trPr>
        <w:tc>
          <w:tcPr>
            <w:tcW w:w="9356" w:type="dxa"/>
            <w:gridSpan w:val="3"/>
            <w:noWrap/>
            <w:tcMar>
              <w:left w:w="0" w:type="dxa"/>
              <w:right w:w="0" w:type="dxa"/>
            </w:tcMar>
            <w:vAlign w:val="bottom"/>
          </w:tcPr>
          <w:p w:rsidR="008B2CC1" w:rsidRPr="00054EA7" w:rsidRDefault="008B2CC1" w:rsidP="00956DE4">
            <w:pPr>
              <w:jc w:val="right"/>
              <w:rPr>
                <w:rFonts w:ascii="Arial Black" w:hAnsi="Arial Black"/>
                <w:caps/>
                <w:sz w:val="15"/>
                <w:lang w:val="es-ES_tradnl"/>
              </w:rPr>
            </w:pPr>
            <w:r w:rsidRPr="00054EA7">
              <w:rPr>
                <w:rFonts w:ascii="Arial Black" w:hAnsi="Arial Black"/>
                <w:caps/>
                <w:sz w:val="15"/>
                <w:lang w:val="es-ES_tradnl"/>
              </w:rPr>
              <w:t>ORIGINAL:</w:t>
            </w:r>
            <w:r w:rsidR="00A42DAF" w:rsidRPr="00054EA7">
              <w:rPr>
                <w:rFonts w:ascii="Arial Black" w:hAnsi="Arial Black"/>
                <w:caps/>
                <w:sz w:val="15"/>
                <w:lang w:val="es-ES_tradnl"/>
              </w:rPr>
              <w:t xml:space="preserve"> </w:t>
            </w:r>
            <w:r w:rsidR="00956DE4" w:rsidRPr="00054EA7">
              <w:rPr>
                <w:rFonts w:ascii="Arial Black" w:hAnsi="Arial Black"/>
                <w:caps/>
                <w:sz w:val="15"/>
                <w:lang w:val="es-ES_tradnl"/>
              </w:rPr>
              <w:t xml:space="preserve"> INGLÉS</w:t>
            </w:r>
            <w:bookmarkStart w:id="2" w:name="Original"/>
            <w:bookmarkEnd w:id="2"/>
          </w:p>
        </w:tc>
      </w:tr>
      <w:tr w:rsidR="008B2CC1" w:rsidRPr="00054EA7">
        <w:trPr>
          <w:trHeight w:hRule="exact" w:val="198"/>
        </w:trPr>
        <w:tc>
          <w:tcPr>
            <w:tcW w:w="9356" w:type="dxa"/>
            <w:gridSpan w:val="3"/>
            <w:tcMar>
              <w:left w:w="0" w:type="dxa"/>
              <w:right w:w="0" w:type="dxa"/>
            </w:tcMar>
            <w:vAlign w:val="bottom"/>
          </w:tcPr>
          <w:p w:rsidR="008B2CC1" w:rsidRPr="00054EA7" w:rsidRDefault="00956DE4" w:rsidP="00956DE4">
            <w:pPr>
              <w:jc w:val="right"/>
              <w:rPr>
                <w:rFonts w:ascii="Arial Black" w:hAnsi="Arial Black"/>
                <w:caps/>
                <w:sz w:val="15"/>
                <w:lang w:val="es-ES_tradnl"/>
              </w:rPr>
            </w:pPr>
            <w:r w:rsidRPr="00054EA7">
              <w:rPr>
                <w:rFonts w:ascii="Arial Black" w:hAnsi="Arial Black"/>
                <w:caps/>
                <w:sz w:val="15"/>
                <w:lang w:val="es-ES_tradnl"/>
              </w:rPr>
              <w:t>FECHA</w:t>
            </w:r>
            <w:r w:rsidR="008B2CC1" w:rsidRPr="00054EA7">
              <w:rPr>
                <w:rFonts w:ascii="Arial Black" w:hAnsi="Arial Black"/>
                <w:caps/>
                <w:sz w:val="15"/>
                <w:lang w:val="es-ES_tradnl"/>
              </w:rPr>
              <w:t>:</w:t>
            </w:r>
            <w:r w:rsidR="00A42DAF" w:rsidRPr="00054EA7">
              <w:rPr>
                <w:rFonts w:ascii="Arial Black" w:hAnsi="Arial Black"/>
                <w:caps/>
                <w:sz w:val="15"/>
                <w:lang w:val="es-ES_tradnl"/>
              </w:rPr>
              <w:t xml:space="preserve"> </w:t>
            </w:r>
            <w:r w:rsidR="008B2CC1" w:rsidRPr="00054EA7">
              <w:rPr>
                <w:rFonts w:ascii="Arial Black" w:hAnsi="Arial Black"/>
                <w:caps/>
                <w:sz w:val="15"/>
                <w:lang w:val="es-ES_tradnl"/>
              </w:rPr>
              <w:t xml:space="preserve"> </w:t>
            </w:r>
            <w:bookmarkStart w:id="3" w:name="Date"/>
            <w:bookmarkEnd w:id="3"/>
            <w:r w:rsidRPr="00054EA7">
              <w:rPr>
                <w:rFonts w:ascii="Arial Black" w:hAnsi="Arial Black"/>
                <w:caps/>
                <w:sz w:val="15"/>
                <w:lang w:val="es-ES_tradnl"/>
              </w:rPr>
              <w:t>9 DE JULIO DE</w:t>
            </w:r>
            <w:r w:rsidR="005428C9" w:rsidRPr="00054EA7">
              <w:rPr>
                <w:rFonts w:ascii="Arial Black" w:hAnsi="Arial Black"/>
                <w:caps/>
                <w:sz w:val="15"/>
                <w:lang w:val="es-ES_tradnl"/>
              </w:rPr>
              <w:t xml:space="preserve"> 201</w:t>
            </w:r>
            <w:r w:rsidR="00EB0034" w:rsidRPr="00054EA7">
              <w:rPr>
                <w:rFonts w:ascii="Arial Black" w:hAnsi="Arial Black"/>
                <w:caps/>
                <w:sz w:val="15"/>
                <w:lang w:val="es-ES_tradnl"/>
              </w:rPr>
              <w:t>4</w:t>
            </w:r>
          </w:p>
        </w:tc>
      </w:tr>
    </w:tbl>
    <w:p w:rsidR="008B2CC1" w:rsidRPr="00054EA7" w:rsidRDefault="008B2CC1" w:rsidP="008B2CC1">
      <w:pPr>
        <w:rPr>
          <w:lang w:val="es-ES_tradnl"/>
        </w:rPr>
      </w:pPr>
    </w:p>
    <w:p w:rsidR="008B2CC1" w:rsidRPr="00054EA7" w:rsidRDefault="008B2CC1" w:rsidP="008B2CC1">
      <w:pPr>
        <w:rPr>
          <w:lang w:val="es-ES_tradnl"/>
        </w:rPr>
      </w:pPr>
    </w:p>
    <w:p w:rsidR="008B2CC1" w:rsidRPr="00054EA7" w:rsidRDefault="008B2CC1" w:rsidP="008B2CC1">
      <w:pPr>
        <w:rPr>
          <w:lang w:val="es-ES_tradnl"/>
        </w:rPr>
      </w:pPr>
    </w:p>
    <w:p w:rsidR="008B2CC1" w:rsidRPr="00054EA7" w:rsidRDefault="008B2CC1" w:rsidP="008B2CC1">
      <w:pPr>
        <w:rPr>
          <w:lang w:val="es-ES_tradnl"/>
        </w:rPr>
      </w:pPr>
    </w:p>
    <w:p w:rsidR="008B2CC1" w:rsidRPr="00054EA7" w:rsidRDefault="008B2CC1" w:rsidP="008B2CC1">
      <w:pPr>
        <w:rPr>
          <w:lang w:val="es-ES_tradnl"/>
        </w:rPr>
      </w:pPr>
    </w:p>
    <w:p w:rsidR="00956DE4" w:rsidRPr="00054EA7" w:rsidRDefault="00956DE4" w:rsidP="00956DE4">
      <w:pPr>
        <w:rPr>
          <w:b/>
          <w:sz w:val="28"/>
          <w:szCs w:val="28"/>
          <w:lang w:val="es-ES_tradnl"/>
        </w:rPr>
      </w:pPr>
      <w:r w:rsidRPr="00054EA7">
        <w:rPr>
          <w:b/>
          <w:sz w:val="28"/>
          <w:szCs w:val="28"/>
          <w:lang w:val="es-ES_tradnl"/>
        </w:rPr>
        <w:t>Comité Intergubernamental sobre Propiedad Intelectual y Recursos Genéticos, Conocimientos Tradicionales y Folclore</w:t>
      </w:r>
    </w:p>
    <w:p w:rsidR="00956DE4" w:rsidRPr="00054EA7" w:rsidRDefault="00956DE4" w:rsidP="00956DE4">
      <w:pPr>
        <w:rPr>
          <w:b/>
          <w:sz w:val="28"/>
          <w:szCs w:val="28"/>
          <w:lang w:val="es-ES_tradnl"/>
        </w:rPr>
      </w:pPr>
    </w:p>
    <w:p w:rsidR="00956DE4" w:rsidRPr="00054EA7" w:rsidRDefault="00956DE4" w:rsidP="00956DE4">
      <w:pPr>
        <w:rPr>
          <w:b/>
          <w:sz w:val="28"/>
          <w:szCs w:val="28"/>
          <w:lang w:val="es-ES_tradnl"/>
        </w:rPr>
      </w:pPr>
    </w:p>
    <w:p w:rsidR="00956DE4" w:rsidRPr="00054EA7" w:rsidRDefault="00956DE4" w:rsidP="00956DE4">
      <w:pPr>
        <w:rPr>
          <w:b/>
          <w:sz w:val="28"/>
          <w:szCs w:val="28"/>
          <w:lang w:val="es-ES_tradnl"/>
        </w:rPr>
      </w:pPr>
    </w:p>
    <w:p w:rsidR="00956DE4" w:rsidRPr="00054EA7" w:rsidRDefault="00956DE4" w:rsidP="00956DE4">
      <w:pPr>
        <w:rPr>
          <w:b/>
          <w:sz w:val="28"/>
          <w:szCs w:val="28"/>
          <w:lang w:val="es-ES_tradnl"/>
        </w:rPr>
      </w:pPr>
      <w:r w:rsidRPr="00054EA7">
        <w:rPr>
          <w:b/>
          <w:sz w:val="28"/>
          <w:szCs w:val="28"/>
          <w:lang w:val="es-ES_tradnl"/>
        </w:rPr>
        <w:t>Vigésima octava sesión</w:t>
      </w:r>
    </w:p>
    <w:p w:rsidR="008B2CC1" w:rsidRPr="00054EA7" w:rsidRDefault="00956DE4" w:rsidP="00956DE4">
      <w:pPr>
        <w:rPr>
          <w:lang w:val="es-ES_tradnl"/>
        </w:rPr>
      </w:pPr>
      <w:r w:rsidRPr="00054EA7">
        <w:rPr>
          <w:b/>
          <w:sz w:val="28"/>
          <w:szCs w:val="28"/>
          <w:lang w:val="es-ES_tradnl"/>
        </w:rPr>
        <w:t>Ginebra, 7 a 9 de julio de 2014</w:t>
      </w:r>
    </w:p>
    <w:p w:rsidR="008B2CC1" w:rsidRPr="00054EA7" w:rsidRDefault="008B2CC1" w:rsidP="008B2CC1">
      <w:pPr>
        <w:rPr>
          <w:lang w:val="es-ES_tradnl"/>
        </w:rPr>
      </w:pPr>
    </w:p>
    <w:p w:rsidR="008B2CC1" w:rsidRPr="00054EA7" w:rsidRDefault="008B2CC1" w:rsidP="008B2CC1">
      <w:pPr>
        <w:rPr>
          <w:lang w:val="es-ES_tradnl"/>
        </w:rPr>
      </w:pPr>
    </w:p>
    <w:p w:rsidR="00514597" w:rsidRPr="00054EA7" w:rsidRDefault="00514597" w:rsidP="00514597">
      <w:pPr>
        <w:rPr>
          <w:caps/>
          <w:sz w:val="24"/>
          <w:lang w:val="es-ES_tradnl"/>
        </w:rPr>
      </w:pPr>
      <w:bookmarkStart w:id="4" w:name="TitleOfDoc"/>
      <w:bookmarkEnd w:id="4"/>
      <w:r w:rsidRPr="00054EA7">
        <w:rPr>
          <w:caps/>
          <w:sz w:val="24"/>
          <w:lang w:val="es-ES_tradnl"/>
        </w:rPr>
        <w:t>DECISIONES DE LA VIGÉSIMA OCTAVA SESIÓN DEL COMITÉ</w:t>
      </w:r>
    </w:p>
    <w:p w:rsidR="008B2CC1" w:rsidRPr="00054EA7" w:rsidRDefault="008B2CC1" w:rsidP="008B2CC1">
      <w:pPr>
        <w:rPr>
          <w:lang w:val="es-ES_tradnl"/>
        </w:rPr>
      </w:pPr>
    </w:p>
    <w:p w:rsidR="00514597" w:rsidRPr="00054EA7" w:rsidRDefault="00B24C21" w:rsidP="00514597">
      <w:pPr>
        <w:rPr>
          <w:i/>
          <w:lang w:val="es-ES_tradnl"/>
        </w:rPr>
      </w:pPr>
      <w:bookmarkStart w:id="5" w:name="Prepared"/>
      <w:bookmarkEnd w:id="5"/>
      <w:proofErr w:type="gramStart"/>
      <w:r>
        <w:rPr>
          <w:i/>
          <w:lang w:val="es-ES_tradnl"/>
        </w:rPr>
        <w:t>aprobadas</w:t>
      </w:r>
      <w:proofErr w:type="gramEnd"/>
      <w:r w:rsidR="00514597" w:rsidRPr="00054EA7">
        <w:rPr>
          <w:i/>
          <w:lang w:val="es-ES_tradnl"/>
        </w:rPr>
        <w:t xml:space="preserve"> por el Comité</w:t>
      </w:r>
    </w:p>
    <w:p w:rsidR="00AC205C" w:rsidRPr="00054EA7" w:rsidRDefault="00AC205C">
      <w:pPr>
        <w:rPr>
          <w:lang w:val="es-ES_tradnl"/>
        </w:rPr>
      </w:pPr>
    </w:p>
    <w:p w:rsidR="000F5E56" w:rsidRPr="00054EA7" w:rsidRDefault="000F5E56">
      <w:pPr>
        <w:rPr>
          <w:lang w:val="es-ES_tradnl"/>
        </w:rPr>
      </w:pPr>
    </w:p>
    <w:p w:rsidR="00EF0579" w:rsidRPr="00054EA7" w:rsidRDefault="005428C9" w:rsidP="00EF0579">
      <w:pPr>
        <w:spacing w:after="120" w:line="260" w:lineRule="atLeast"/>
        <w:rPr>
          <w:szCs w:val="22"/>
          <w:lang w:val="es-ES_tradnl"/>
        </w:rPr>
      </w:pPr>
      <w:r w:rsidRPr="00054EA7">
        <w:rPr>
          <w:lang w:val="es-ES_tradnl"/>
        </w:rPr>
        <w:br w:type="page"/>
      </w:r>
      <w:r w:rsidR="00EF0579" w:rsidRPr="00054EA7">
        <w:rPr>
          <w:szCs w:val="22"/>
          <w:lang w:val="es-ES_tradnl"/>
        </w:rPr>
        <w:lastRenderedPageBreak/>
        <w:t>DECISIÓN SOBRE EL PUNTO 2 DEL ORDEN DEL DÍA:</w:t>
      </w:r>
    </w:p>
    <w:p w:rsidR="00EF0579" w:rsidRPr="00054EA7" w:rsidRDefault="00EF0579" w:rsidP="00EF0579">
      <w:pPr>
        <w:spacing w:after="120" w:line="260" w:lineRule="atLeast"/>
        <w:rPr>
          <w:szCs w:val="22"/>
          <w:lang w:val="es-ES_tradnl"/>
        </w:rPr>
      </w:pPr>
      <w:r w:rsidRPr="00054EA7">
        <w:rPr>
          <w:szCs w:val="22"/>
          <w:lang w:val="es-ES_tradnl"/>
        </w:rPr>
        <w:t>Aprobación del orden del día</w:t>
      </w:r>
    </w:p>
    <w:p w:rsidR="00EF0579" w:rsidRPr="00054EA7" w:rsidRDefault="00EF0579" w:rsidP="00EF0579">
      <w:pPr>
        <w:spacing w:after="120" w:line="260" w:lineRule="atLeast"/>
        <w:rPr>
          <w:szCs w:val="22"/>
          <w:lang w:val="es-ES_tradnl"/>
        </w:rPr>
      </w:pPr>
      <w:r w:rsidRPr="00054EA7">
        <w:rPr>
          <w:szCs w:val="22"/>
          <w:lang w:val="es-ES_tradnl"/>
        </w:rPr>
        <w:t>El Presidente sometió a aprobación el proyecto de orden del día distribuido con la signatura WIPO/GRTKF/I</w:t>
      </w:r>
      <w:r w:rsidR="00054EA7" w:rsidRPr="00054EA7">
        <w:rPr>
          <w:szCs w:val="22"/>
          <w:lang w:val="es-ES_tradnl"/>
        </w:rPr>
        <w:t>C/28/1 Prov. que fue aprobado.</w:t>
      </w:r>
    </w:p>
    <w:p w:rsidR="00EF0579" w:rsidRPr="00054EA7" w:rsidRDefault="00EF0579" w:rsidP="00EF0579">
      <w:pPr>
        <w:spacing w:after="120" w:line="260" w:lineRule="atLeast"/>
        <w:rPr>
          <w:szCs w:val="22"/>
          <w:lang w:val="es-ES_tradnl"/>
        </w:rPr>
      </w:pPr>
    </w:p>
    <w:p w:rsidR="00EF0579" w:rsidRPr="00054EA7" w:rsidRDefault="00EF0579" w:rsidP="00EF0579">
      <w:pPr>
        <w:spacing w:after="120" w:line="260" w:lineRule="atLeast"/>
        <w:rPr>
          <w:szCs w:val="22"/>
          <w:lang w:val="es-ES_tradnl"/>
        </w:rPr>
      </w:pPr>
      <w:r w:rsidRPr="00054EA7">
        <w:rPr>
          <w:szCs w:val="22"/>
          <w:lang w:val="es-ES_tradnl"/>
        </w:rPr>
        <w:t>DECISIÓN SOBRE EL PUNTO 3 DEL ORDEN DEL DÍA:</w:t>
      </w:r>
    </w:p>
    <w:p w:rsidR="00EF0579" w:rsidRPr="00054EA7" w:rsidRDefault="00EA23BF" w:rsidP="00EF0579">
      <w:pPr>
        <w:spacing w:after="120" w:line="260" w:lineRule="atLeast"/>
        <w:rPr>
          <w:szCs w:val="22"/>
          <w:lang w:val="es-ES_tradnl"/>
        </w:rPr>
      </w:pPr>
      <w:r w:rsidRPr="00054EA7">
        <w:rPr>
          <w:szCs w:val="22"/>
          <w:lang w:val="es-ES_tradnl"/>
        </w:rPr>
        <w:t>APROBACIÓN DEL INFORME DE LA VIGÉSIMA SÉPTIMA SESIÓN</w:t>
      </w:r>
    </w:p>
    <w:p w:rsidR="00EF0579" w:rsidRPr="00054EA7" w:rsidRDefault="00EF0579" w:rsidP="00EF0579">
      <w:pPr>
        <w:spacing w:after="120" w:line="260" w:lineRule="atLeast"/>
        <w:rPr>
          <w:szCs w:val="22"/>
          <w:lang w:val="es-ES_tradnl"/>
        </w:rPr>
      </w:pPr>
      <w:r w:rsidRPr="00054EA7">
        <w:rPr>
          <w:szCs w:val="22"/>
          <w:lang w:val="es-ES_tradnl"/>
        </w:rPr>
        <w:t>El Presidente sometió a aprobación el proyecto de informe revisado de la vigésima sexta sesión del Comité (WIPO/GRTKF/IC/27/10 Prov. 2), que fue aprobado.</w:t>
      </w:r>
    </w:p>
    <w:p w:rsidR="00AF7468" w:rsidRPr="00054EA7" w:rsidRDefault="00AF7468" w:rsidP="00E931D5">
      <w:pPr>
        <w:spacing w:after="120" w:line="260" w:lineRule="atLeast"/>
        <w:rPr>
          <w:szCs w:val="22"/>
          <w:lang w:val="es-ES_tradnl"/>
        </w:rPr>
      </w:pPr>
    </w:p>
    <w:p w:rsidR="00EF0579" w:rsidRPr="00054EA7" w:rsidRDefault="00EF0579" w:rsidP="00EF0579">
      <w:pPr>
        <w:spacing w:after="120" w:line="260" w:lineRule="atLeast"/>
        <w:rPr>
          <w:szCs w:val="22"/>
          <w:lang w:val="es-ES_tradnl"/>
        </w:rPr>
      </w:pPr>
      <w:r w:rsidRPr="00054EA7">
        <w:rPr>
          <w:szCs w:val="22"/>
          <w:lang w:val="es-ES_tradnl"/>
        </w:rPr>
        <w:t>DECISIÓN SOBRE EL PUNTO 4 DEL ORDEN DEL DÍA:</w:t>
      </w:r>
    </w:p>
    <w:p w:rsidR="00EF0579" w:rsidRPr="00054EA7" w:rsidRDefault="00EF0579" w:rsidP="00EF0579">
      <w:pPr>
        <w:spacing w:after="120" w:line="260" w:lineRule="atLeast"/>
        <w:rPr>
          <w:szCs w:val="22"/>
          <w:lang w:val="es-ES_tradnl"/>
        </w:rPr>
      </w:pPr>
      <w:r w:rsidRPr="00054EA7">
        <w:rPr>
          <w:szCs w:val="22"/>
          <w:lang w:val="es-ES_tradnl"/>
        </w:rPr>
        <w:t>ACREDITACIÓN DE DETERMINADAS ORGANIZACIONES</w:t>
      </w:r>
    </w:p>
    <w:p w:rsidR="00032B47" w:rsidRPr="00054EA7" w:rsidRDefault="00EA23BF" w:rsidP="00E931D5">
      <w:pPr>
        <w:spacing w:after="120" w:line="260" w:lineRule="atLeast"/>
        <w:rPr>
          <w:lang w:val="es-ES_tradnl"/>
        </w:rPr>
      </w:pPr>
      <w:r w:rsidRPr="00054EA7">
        <w:rPr>
          <w:szCs w:val="22"/>
          <w:lang w:val="es-ES_tradnl"/>
        </w:rPr>
        <w:t>El Comité aprobó por unanimidad la acreditación de todas las organizaciones enumeradas en el anexo del documento WIPO/GRTKF/IC/28/2 en calidad de observadores ad hoc, a saber</w:t>
      </w:r>
      <w:proofErr w:type="gramStart"/>
      <w:r w:rsidRPr="00054EA7">
        <w:rPr>
          <w:szCs w:val="22"/>
          <w:lang w:val="es-ES_tradnl"/>
        </w:rPr>
        <w:t xml:space="preserve">: </w:t>
      </w:r>
      <w:r w:rsidR="00054EA7">
        <w:rPr>
          <w:szCs w:val="22"/>
          <w:lang w:val="es-ES_tradnl"/>
        </w:rPr>
        <w:t xml:space="preserve"> </w:t>
      </w:r>
      <w:r w:rsidR="00361983" w:rsidRPr="00054EA7">
        <w:rPr>
          <w:rFonts w:eastAsia="Times New Roman"/>
          <w:i/>
          <w:szCs w:val="22"/>
          <w:lang w:val="es-ES_tradnl" w:eastAsia="en-US"/>
        </w:rPr>
        <w:t>He</w:t>
      </w:r>
      <w:r w:rsidR="003F727E" w:rsidRPr="00054EA7">
        <w:rPr>
          <w:rFonts w:eastAsia="Times New Roman"/>
          <w:i/>
          <w:szCs w:val="22"/>
          <w:lang w:val="es-ES_tradnl" w:eastAsia="en-US"/>
        </w:rPr>
        <w:t>rbal</w:t>
      </w:r>
      <w:proofErr w:type="gramEnd"/>
      <w:r w:rsidR="003F727E" w:rsidRPr="00054EA7">
        <w:rPr>
          <w:rFonts w:eastAsia="Times New Roman"/>
          <w:i/>
          <w:szCs w:val="22"/>
          <w:lang w:val="es-ES_tradnl" w:eastAsia="en-US"/>
        </w:rPr>
        <w:t xml:space="preserve"> </w:t>
      </w:r>
      <w:proofErr w:type="spellStart"/>
      <w:r w:rsidR="003F727E" w:rsidRPr="00054EA7">
        <w:rPr>
          <w:rFonts w:eastAsia="Times New Roman"/>
          <w:i/>
          <w:szCs w:val="22"/>
          <w:lang w:val="es-ES_tradnl" w:eastAsia="en-US"/>
        </w:rPr>
        <w:t>Anthropology</w:t>
      </w:r>
      <w:proofErr w:type="spellEnd"/>
      <w:r w:rsidR="003F727E" w:rsidRPr="00054EA7">
        <w:rPr>
          <w:rFonts w:eastAsia="Times New Roman"/>
          <w:i/>
          <w:szCs w:val="22"/>
          <w:lang w:val="es-ES_tradnl" w:eastAsia="en-US"/>
        </w:rPr>
        <w:t xml:space="preserve"> Project</w:t>
      </w:r>
      <w:r w:rsidR="003F727E" w:rsidRPr="00054EA7">
        <w:rPr>
          <w:rFonts w:eastAsia="Times New Roman"/>
          <w:szCs w:val="22"/>
          <w:lang w:val="es-ES_tradnl" w:eastAsia="en-US"/>
        </w:rPr>
        <w:t xml:space="preserve"> (HAP) </w:t>
      </w:r>
      <w:r w:rsidRPr="00054EA7">
        <w:rPr>
          <w:rFonts w:eastAsia="Times New Roman"/>
          <w:szCs w:val="22"/>
          <w:lang w:val="es-ES_tradnl" w:eastAsia="en-US"/>
        </w:rPr>
        <w:t xml:space="preserve">y el </w:t>
      </w:r>
      <w:r w:rsidR="00361983" w:rsidRPr="00054EA7">
        <w:rPr>
          <w:rFonts w:eastAsia="Times New Roman"/>
          <w:i/>
          <w:szCs w:val="22"/>
          <w:lang w:val="es-ES_tradnl" w:eastAsia="en-US"/>
        </w:rPr>
        <w:t xml:space="preserve">Personal </w:t>
      </w:r>
      <w:proofErr w:type="spellStart"/>
      <w:r w:rsidR="00361983" w:rsidRPr="00054EA7">
        <w:rPr>
          <w:rFonts w:eastAsia="Times New Roman"/>
          <w:i/>
          <w:szCs w:val="22"/>
          <w:lang w:val="es-ES_tradnl" w:eastAsia="en-US"/>
        </w:rPr>
        <w:t>Care</w:t>
      </w:r>
      <w:proofErr w:type="spellEnd"/>
      <w:r w:rsidR="00361983" w:rsidRPr="00054EA7">
        <w:rPr>
          <w:rFonts w:eastAsia="Times New Roman"/>
          <w:i/>
          <w:szCs w:val="22"/>
          <w:lang w:val="es-ES_tradnl" w:eastAsia="en-US"/>
        </w:rPr>
        <w:t xml:space="preserve"> </w:t>
      </w:r>
      <w:proofErr w:type="spellStart"/>
      <w:r w:rsidR="00361983" w:rsidRPr="00054EA7">
        <w:rPr>
          <w:rFonts w:eastAsia="Times New Roman"/>
          <w:i/>
          <w:szCs w:val="22"/>
          <w:lang w:val="es-ES_tradnl" w:eastAsia="en-US"/>
        </w:rPr>
        <w:t>Products</w:t>
      </w:r>
      <w:proofErr w:type="spellEnd"/>
      <w:r w:rsidR="00361983" w:rsidRPr="00054EA7">
        <w:rPr>
          <w:rFonts w:eastAsia="Times New Roman"/>
          <w:i/>
          <w:szCs w:val="22"/>
          <w:lang w:val="es-ES_tradnl" w:eastAsia="en-US"/>
        </w:rPr>
        <w:t xml:space="preserve"> Council</w:t>
      </w:r>
      <w:r w:rsidR="00361983" w:rsidRPr="00054EA7">
        <w:rPr>
          <w:rFonts w:eastAsia="Times New Roman"/>
          <w:szCs w:val="22"/>
          <w:lang w:val="es-ES_tradnl" w:eastAsia="en-US"/>
        </w:rPr>
        <w:t xml:space="preserve"> (PCPC)</w:t>
      </w:r>
      <w:r w:rsidR="00032B47" w:rsidRPr="00054EA7">
        <w:rPr>
          <w:lang w:val="es-ES_tradnl"/>
        </w:rPr>
        <w:t>.</w:t>
      </w:r>
    </w:p>
    <w:p w:rsidR="00032B47" w:rsidRPr="00054EA7" w:rsidRDefault="00032B47" w:rsidP="00E931D5">
      <w:pPr>
        <w:spacing w:after="120" w:line="260" w:lineRule="atLeast"/>
        <w:rPr>
          <w:szCs w:val="22"/>
          <w:lang w:val="es-ES_tradnl"/>
        </w:rPr>
      </w:pPr>
    </w:p>
    <w:p w:rsidR="00EF0579" w:rsidRPr="00054EA7" w:rsidRDefault="00EF0579" w:rsidP="00EF0579">
      <w:pPr>
        <w:spacing w:after="120" w:line="260" w:lineRule="atLeast"/>
        <w:rPr>
          <w:szCs w:val="22"/>
          <w:lang w:val="es-ES_tradnl"/>
        </w:rPr>
      </w:pPr>
      <w:r w:rsidRPr="00054EA7">
        <w:rPr>
          <w:szCs w:val="22"/>
          <w:lang w:val="es-ES_tradnl"/>
        </w:rPr>
        <w:t xml:space="preserve">DECISIÓN SOBRE EL PUNTO 5 DEL ORDEN DEL DÍA:  </w:t>
      </w:r>
    </w:p>
    <w:p w:rsidR="00EF0579" w:rsidRPr="00054EA7" w:rsidRDefault="00EF0579" w:rsidP="00EF0579">
      <w:pPr>
        <w:spacing w:after="120" w:line="260" w:lineRule="atLeast"/>
        <w:rPr>
          <w:szCs w:val="22"/>
          <w:lang w:val="es-ES_tradnl"/>
        </w:rPr>
      </w:pPr>
      <w:r w:rsidRPr="00054EA7">
        <w:rPr>
          <w:szCs w:val="22"/>
          <w:lang w:val="es-ES_tradnl"/>
        </w:rPr>
        <w:t>PARTICIPACIÓN DE LAS COMUNIDADES INDÍGENAS Y LOCALES</w:t>
      </w:r>
    </w:p>
    <w:p w:rsidR="00EF0579" w:rsidRPr="00054EA7" w:rsidRDefault="00EF0579" w:rsidP="00EF0579">
      <w:pPr>
        <w:spacing w:after="120" w:line="260" w:lineRule="atLeast"/>
        <w:rPr>
          <w:szCs w:val="22"/>
          <w:lang w:val="es-ES_tradnl"/>
        </w:rPr>
      </w:pPr>
      <w:r w:rsidRPr="00054EA7">
        <w:rPr>
          <w:szCs w:val="22"/>
          <w:lang w:val="es-ES_tradnl"/>
        </w:rPr>
        <w:t>El Comité tomó nota de los documentos WIPO/GRTKF/IC/28/3, WIPO/GRTKF/IC/28/INF/4 y WIPO/GRTKF/IC/28/INF/6.</w:t>
      </w:r>
    </w:p>
    <w:p w:rsidR="00EF0579" w:rsidRPr="00054EA7" w:rsidRDefault="00EF0579" w:rsidP="00EF0579">
      <w:pPr>
        <w:spacing w:after="120" w:line="260" w:lineRule="atLeast"/>
        <w:rPr>
          <w:szCs w:val="22"/>
          <w:lang w:val="es-ES_tradnl"/>
        </w:rPr>
      </w:pPr>
      <w:r w:rsidRPr="00054EA7">
        <w:rPr>
          <w:szCs w:val="22"/>
          <w:lang w:val="es-ES_tradnl"/>
        </w:rPr>
        <w:t>El Comité instó encarecidamente a los miembros del Comité, y a todas las entidades públicas y privadas interesadas, a contribuir al Fondo de la OMPI de Contribuciones Voluntarias para las Comunidades Indígenas y Locales Acreditadas.</w:t>
      </w:r>
    </w:p>
    <w:p w:rsidR="00EF0579" w:rsidRPr="00054EA7" w:rsidRDefault="00EF0579" w:rsidP="00EF0579">
      <w:pPr>
        <w:spacing w:after="120" w:line="260" w:lineRule="atLeast"/>
        <w:rPr>
          <w:szCs w:val="22"/>
          <w:lang w:val="es-ES_tradnl"/>
        </w:rPr>
      </w:pPr>
      <w:r w:rsidRPr="00054EA7">
        <w:rPr>
          <w:szCs w:val="22"/>
          <w:lang w:val="es-ES_tradnl"/>
        </w:rPr>
        <w:t>El Presidente propuso a las ocho personas siguientes para que intervengan a título personal en la Junta Asesora, y el Comité</w:t>
      </w:r>
      <w:r w:rsidR="00961296" w:rsidRPr="00054EA7">
        <w:rPr>
          <w:szCs w:val="22"/>
          <w:lang w:val="es-ES_tradnl"/>
        </w:rPr>
        <w:t xml:space="preserve"> las eligió por aclamación:  </w:t>
      </w:r>
      <w:r w:rsidR="00456F9E">
        <w:rPr>
          <w:szCs w:val="22"/>
          <w:lang w:val="es-ES_tradnl"/>
        </w:rPr>
        <w:t>S</w:t>
      </w:r>
      <w:r w:rsidR="004130CA" w:rsidRPr="004130CA">
        <w:rPr>
          <w:szCs w:val="22"/>
          <w:lang w:val="es-ES_tradnl"/>
        </w:rPr>
        <w:t xml:space="preserve">r. </w:t>
      </w:r>
      <w:proofErr w:type="spellStart"/>
      <w:r w:rsidR="004130CA" w:rsidRPr="004130CA">
        <w:rPr>
          <w:szCs w:val="22"/>
          <w:lang w:val="es-ES_tradnl"/>
        </w:rPr>
        <w:t>Arsen</w:t>
      </w:r>
      <w:proofErr w:type="spellEnd"/>
      <w:r w:rsidR="004130CA" w:rsidRPr="004130CA">
        <w:rPr>
          <w:szCs w:val="22"/>
          <w:lang w:val="es-ES_tradnl"/>
        </w:rPr>
        <w:t xml:space="preserve"> BOGATYREV, </w:t>
      </w:r>
      <w:r w:rsidR="00D04D5C">
        <w:rPr>
          <w:szCs w:val="22"/>
          <w:lang w:val="es-ES_tradnl"/>
        </w:rPr>
        <w:t>Agregado</w:t>
      </w:r>
      <w:r w:rsidR="004130CA" w:rsidRPr="004130CA">
        <w:rPr>
          <w:szCs w:val="22"/>
          <w:lang w:val="es-ES_tradnl"/>
        </w:rPr>
        <w:t xml:space="preserve">, </w:t>
      </w:r>
      <w:r w:rsidR="00D04D5C" w:rsidRPr="00D04D5C">
        <w:rPr>
          <w:szCs w:val="22"/>
          <w:lang w:val="es-ES_tradnl"/>
        </w:rPr>
        <w:t>Misión Permanente de la Federación de Rusia en Ginebra</w:t>
      </w:r>
      <w:r w:rsidR="004130CA" w:rsidRPr="004130CA">
        <w:rPr>
          <w:szCs w:val="22"/>
          <w:lang w:val="es-ES_tradnl"/>
        </w:rPr>
        <w:t xml:space="preserve">;  </w:t>
      </w:r>
      <w:r w:rsidR="00456F9E">
        <w:rPr>
          <w:szCs w:val="22"/>
          <w:lang w:val="es-ES_tradnl"/>
        </w:rPr>
        <w:t>Sra</w:t>
      </w:r>
      <w:r w:rsidR="004130CA" w:rsidRPr="004130CA">
        <w:rPr>
          <w:szCs w:val="22"/>
          <w:lang w:val="es-ES_tradnl"/>
        </w:rPr>
        <w:t xml:space="preserve">. </w:t>
      </w:r>
      <w:proofErr w:type="spellStart"/>
      <w:r w:rsidR="004130CA" w:rsidRPr="004130CA">
        <w:rPr>
          <w:szCs w:val="22"/>
          <w:lang w:val="es-ES_tradnl"/>
        </w:rPr>
        <w:t>Hema</w:t>
      </w:r>
      <w:proofErr w:type="spellEnd"/>
      <w:r w:rsidR="004130CA" w:rsidRPr="004130CA">
        <w:rPr>
          <w:szCs w:val="22"/>
          <w:lang w:val="es-ES_tradnl"/>
        </w:rPr>
        <w:t xml:space="preserve"> BROAD, </w:t>
      </w:r>
      <w:r w:rsidR="00D04D5C">
        <w:rPr>
          <w:szCs w:val="22"/>
          <w:lang w:val="es-ES_tradnl"/>
        </w:rPr>
        <w:t>Representante</w:t>
      </w:r>
      <w:r w:rsidR="004130CA" w:rsidRPr="004130CA">
        <w:rPr>
          <w:szCs w:val="22"/>
          <w:lang w:val="es-ES_tradnl"/>
        </w:rPr>
        <w:t xml:space="preserve">, </w:t>
      </w:r>
      <w:proofErr w:type="spellStart"/>
      <w:r w:rsidR="004130CA" w:rsidRPr="00CE65B6">
        <w:rPr>
          <w:i/>
          <w:szCs w:val="22"/>
          <w:lang w:val="es-ES_tradnl"/>
        </w:rPr>
        <w:t>Nga</w:t>
      </w:r>
      <w:proofErr w:type="spellEnd"/>
      <w:r w:rsidR="004130CA" w:rsidRPr="00CE65B6">
        <w:rPr>
          <w:i/>
          <w:szCs w:val="22"/>
          <w:lang w:val="es-ES_tradnl"/>
        </w:rPr>
        <w:t xml:space="preserve"> </w:t>
      </w:r>
      <w:proofErr w:type="spellStart"/>
      <w:r w:rsidR="004130CA" w:rsidRPr="00CE65B6">
        <w:rPr>
          <w:i/>
          <w:szCs w:val="22"/>
          <w:lang w:val="es-ES_tradnl"/>
        </w:rPr>
        <w:t>Kaiawhina</w:t>
      </w:r>
      <w:proofErr w:type="spellEnd"/>
      <w:r w:rsidR="004130CA" w:rsidRPr="00CE65B6">
        <w:rPr>
          <w:i/>
          <w:szCs w:val="22"/>
          <w:lang w:val="es-ES_tradnl"/>
        </w:rPr>
        <w:t xml:space="preserve"> a </w:t>
      </w:r>
      <w:proofErr w:type="spellStart"/>
      <w:r w:rsidR="004130CA" w:rsidRPr="00CE65B6">
        <w:rPr>
          <w:i/>
          <w:szCs w:val="22"/>
          <w:lang w:val="es-ES_tradnl"/>
        </w:rPr>
        <w:t>Wai</w:t>
      </w:r>
      <w:proofErr w:type="spellEnd"/>
      <w:r w:rsidR="004130CA" w:rsidRPr="00CE65B6">
        <w:rPr>
          <w:i/>
          <w:szCs w:val="22"/>
          <w:lang w:val="es-ES_tradnl"/>
        </w:rPr>
        <w:t xml:space="preserve"> 262</w:t>
      </w:r>
      <w:r w:rsidR="004130CA" w:rsidRPr="004130CA">
        <w:rPr>
          <w:szCs w:val="22"/>
          <w:lang w:val="es-ES_tradnl"/>
        </w:rPr>
        <w:t xml:space="preserve"> (NKW262), N</w:t>
      </w:r>
      <w:r w:rsidR="00D04D5C">
        <w:rPr>
          <w:szCs w:val="22"/>
          <w:lang w:val="es-ES_tradnl"/>
        </w:rPr>
        <w:t>ueva Zelandia</w:t>
      </w:r>
      <w:r w:rsidR="004130CA" w:rsidRPr="004130CA">
        <w:rPr>
          <w:szCs w:val="22"/>
          <w:lang w:val="es-ES_tradnl"/>
        </w:rPr>
        <w:t xml:space="preserve">;  </w:t>
      </w:r>
      <w:r w:rsidR="00456F9E">
        <w:rPr>
          <w:szCs w:val="22"/>
          <w:lang w:val="es-ES_tradnl"/>
        </w:rPr>
        <w:t>Sra</w:t>
      </w:r>
      <w:r w:rsidR="004130CA" w:rsidRPr="004130CA">
        <w:rPr>
          <w:szCs w:val="22"/>
          <w:lang w:val="es-ES_tradnl"/>
        </w:rPr>
        <w:t xml:space="preserve">. Catherine BUNYASSI KAHURIA, </w:t>
      </w:r>
      <w:r w:rsidR="00CE65B6" w:rsidRPr="00CE65B6">
        <w:rPr>
          <w:szCs w:val="22"/>
          <w:lang w:val="es-ES_tradnl"/>
        </w:rPr>
        <w:t xml:space="preserve">Consejera Principal, Junta de Derecho de Autor de </w:t>
      </w:r>
      <w:proofErr w:type="spellStart"/>
      <w:r w:rsidR="00CE65B6" w:rsidRPr="00CE65B6">
        <w:rPr>
          <w:szCs w:val="22"/>
          <w:lang w:val="es-ES_tradnl"/>
        </w:rPr>
        <w:t>Kenya</w:t>
      </w:r>
      <w:proofErr w:type="spellEnd"/>
      <w:r w:rsidR="00CE65B6" w:rsidRPr="00CE65B6">
        <w:rPr>
          <w:szCs w:val="22"/>
          <w:lang w:val="es-ES_tradnl"/>
        </w:rPr>
        <w:t>, Nairobi (</w:t>
      </w:r>
      <w:proofErr w:type="spellStart"/>
      <w:r w:rsidR="00CE65B6" w:rsidRPr="00CE65B6">
        <w:rPr>
          <w:szCs w:val="22"/>
          <w:lang w:val="es-ES_tradnl"/>
        </w:rPr>
        <w:t>Kenya</w:t>
      </w:r>
      <w:proofErr w:type="spellEnd"/>
      <w:r w:rsidR="00CE65B6">
        <w:rPr>
          <w:szCs w:val="22"/>
          <w:lang w:val="es-ES_tradnl"/>
        </w:rPr>
        <w:t>)</w:t>
      </w:r>
      <w:r w:rsidR="004130CA" w:rsidRPr="004130CA">
        <w:rPr>
          <w:szCs w:val="22"/>
          <w:lang w:val="es-ES_tradnl"/>
        </w:rPr>
        <w:t xml:space="preserve">;  </w:t>
      </w:r>
      <w:r w:rsidR="00456F9E">
        <w:rPr>
          <w:szCs w:val="22"/>
          <w:lang w:val="es-ES_tradnl"/>
        </w:rPr>
        <w:t>Sr</w:t>
      </w:r>
      <w:r w:rsidR="004130CA" w:rsidRPr="004130CA">
        <w:rPr>
          <w:szCs w:val="22"/>
          <w:lang w:val="es-ES_tradnl"/>
        </w:rPr>
        <w:t xml:space="preserve">. Nelson DE LEON KANTULE, </w:t>
      </w:r>
      <w:r w:rsidR="00D04D5C" w:rsidRPr="00D04D5C">
        <w:rPr>
          <w:szCs w:val="22"/>
          <w:lang w:val="es-ES_tradnl"/>
        </w:rPr>
        <w:t xml:space="preserve">Representante, Asociación Kunas unidos por </w:t>
      </w:r>
      <w:proofErr w:type="spellStart"/>
      <w:r w:rsidR="00D04D5C" w:rsidRPr="00D04D5C">
        <w:rPr>
          <w:szCs w:val="22"/>
          <w:lang w:val="es-ES_tradnl"/>
        </w:rPr>
        <w:t>Napguana</w:t>
      </w:r>
      <w:proofErr w:type="spellEnd"/>
      <w:r w:rsidR="00D04D5C" w:rsidRPr="00D04D5C">
        <w:rPr>
          <w:szCs w:val="22"/>
          <w:lang w:val="es-ES_tradnl"/>
        </w:rPr>
        <w:t>/</w:t>
      </w:r>
      <w:proofErr w:type="spellStart"/>
      <w:r w:rsidR="00D04D5C" w:rsidRPr="00CE65B6">
        <w:rPr>
          <w:i/>
          <w:szCs w:val="22"/>
          <w:lang w:val="es-ES_tradnl"/>
        </w:rPr>
        <w:t>Association</w:t>
      </w:r>
      <w:proofErr w:type="spellEnd"/>
      <w:r w:rsidR="00D04D5C" w:rsidRPr="00CE65B6">
        <w:rPr>
          <w:i/>
          <w:szCs w:val="22"/>
          <w:lang w:val="es-ES_tradnl"/>
        </w:rPr>
        <w:t xml:space="preserve"> of Kunas </w:t>
      </w:r>
      <w:proofErr w:type="spellStart"/>
      <w:r w:rsidR="00D04D5C" w:rsidRPr="00CE65B6">
        <w:rPr>
          <w:i/>
          <w:szCs w:val="22"/>
          <w:lang w:val="es-ES_tradnl"/>
        </w:rPr>
        <w:t>for</w:t>
      </w:r>
      <w:proofErr w:type="spellEnd"/>
      <w:r w:rsidR="00D04D5C" w:rsidRPr="00CE65B6">
        <w:rPr>
          <w:i/>
          <w:szCs w:val="22"/>
          <w:lang w:val="es-ES_tradnl"/>
        </w:rPr>
        <w:t xml:space="preserve"> </w:t>
      </w:r>
      <w:proofErr w:type="spellStart"/>
      <w:r w:rsidR="00D04D5C" w:rsidRPr="00CE65B6">
        <w:rPr>
          <w:i/>
          <w:szCs w:val="22"/>
          <w:lang w:val="es-ES_tradnl"/>
        </w:rPr>
        <w:t>Mother</w:t>
      </w:r>
      <w:proofErr w:type="spellEnd"/>
      <w:r w:rsidR="00D04D5C" w:rsidRPr="00CE65B6">
        <w:rPr>
          <w:i/>
          <w:szCs w:val="22"/>
          <w:lang w:val="es-ES_tradnl"/>
        </w:rPr>
        <w:t xml:space="preserve"> </w:t>
      </w:r>
      <w:proofErr w:type="spellStart"/>
      <w:r w:rsidR="00D04D5C" w:rsidRPr="00CE65B6">
        <w:rPr>
          <w:i/>
          <w:szCs w:val="22"/>
          <w:lang w:val="es-ES_tradnl"/>
        </w:rPr>
        <w:t>Earth</w:t>
      </w:r>
      <w:proofErr w:type="spellEnd"/>
      <w:r w:rsidR="00D04D5C">
        <w:rPr>
          <w:szCs w:val="22"/>
          <w:lang w:val="es-ES_tradnl"/>
        </w:rPr>
        <w:t xml:space="preserve"> (KUNA) (</w:t>
      </w:r>
      <w:r w:rsidR="00D04D5C" w:rsidRPr="00D04D5C">
        <w:rPr>
          <w:szCs w:val="22"/>
          <w:lang w:val="es-ES_tradnl"/>
        </w:rPr>
        <w:t>Panamá</w:t>
      </w:r>
      <w:r w:rsidR="00D04D5C">
        <w:rPr>
          <w:szCs w:val="22"/>
          <w:lang w:val="es-ES_tradnl"/>
        </w:rPr>
        <w:t>)</w:t>
      </w:r>
      <w:r w:rsidR="004130CA" w:rsidRPr="004130CA">
        <w:rPr>
          <w:szCs w:val="22"/>
          <w:lang w:val="es-ES_tradnl"/>
        </w:rPr>
        <w:t xml:space="preserve">;  </w:t>
      </w:r>
      <w:r w:rsidR="00456F9E">
        <w:rPr>
          <w:szCs w:val="22"/>
          <w:lang w:val="es-ES_tradnl"/>
        </w:rPr>
        <w:t>Sra</w:t>
      </w:r>
      <w:r w:rsidR="004130CA" w:rsidRPr="004130CA">
        <w:rPr>
          <w:szCs w:val="22"/>
          <w:lang w:val="es-ES_tradnl"/>
        </w:rPr>
        <w:t xml:space="preserve">. </w:t>
      </w:r>
      <w:proofErr w:type="spellStart"/>
      <w:r w:rsidR="004130CA" w:rsidRPr="004130CA">
        <w:rPr>
          <w:szCs w:val="22"/>
          <w:lang w:val="es-ES_tradnl"/>
        </w:rPr>
        <w:t>Simara</w:t>
      </w:r>
      <w:proofErr w:type="spellEnd"/>
      <w:r w:rsidR="004130CA" w:rsidRPr="004130CA">
        <w:rPr>
          <w:szCs w:val="22"/>
          <w:lang w:val="es-ES_tradnl"/>
        </w:rPr>
        <w:t xml:space="preserve"> HOWELL, </w:t>
      </w:r>
      <w:r w:rsidR="00CE65B6" w:rsidRPr="00CE65B6">
        <w:rPr>
          <w:szCs w:val="22"/>
          <w:lang w:val="es-ES_tradnl"/>
        </w:rPr>
        <w:t>Primera Secretaria, Misión Permanente de Jamaica en Ginebra</w:t>
      </w:r>
      <w:r w:rsidR="004130CA" w:rsidRPr="004130CA">
        <w:rPr>
          <w:szCs w:val="22"/>
          <w:lang w:val="es-ES_tradnl"/>
        </w:rPr>
        <w:t xml:space="preserve">;  </w:t>
      </w:r>
      <w:r w:rsidR="00456F9E">
        <w:rPr>
          <w:szCs w:val="22"/>
          <w:lang w:val="es-ES_tradnl"/>
        </w:rPr>
        <w:t>Sr</w:t>
      </w:r>
      <w:r w:rsidR="004130CA" w:rsidRPr="004130CA">
        <w:rPr>
          <w:szCs w:val="22"/>
          <w:lang w:val="es-ES_tradnl"/>
        </w:rPr>
        <w:t>. Shi-</w:t>
      </w:r>
      <w:proofErr w:type="spellStart"/>
      <w:r w:rsidR="004130CA" w:rsidRPr="004130CA">
        <w:rPr>
          <w:szCs w:val="22"/>
          <w:lang w:val="es-ES_tradnl"/>
        </w:rPr>
        <w:t>hyeong</w:t>
      </w:r>
      <w:proofErr w:type="spellEnd"/>
      <w:r w:rsidR="004130CA" w:rsidRPr="004130CA">
        <w:rPr>
          <w:szCs w:val="22"/>
          <w:lang w:val="es-ES_tradnl"/>
        </w:rPr>
        <w:t xml:space="preserve"> KIM, </w:t>
      </w:r>
      <w:r w:rsidR="00CE65B6" w:rsidRPr="00CE65B6">
        <w:rPr>
          <w:szCs w:val="22"/>
          <w:lang w:val="es-ES_tradnl"/>
        </w:rPr>
        <w:t>Consejero, Misión Permanente de la República de Corea en Ginebra</w:t>
      </w:r>
      <w:r w:rsidR="004130CA" w:rsidRPr="004130CA">
        <w:rPr>
          <w:szCs w:val="22"/>
          <w:lang w:val="es-ES_tradnl"/>
        </w:rPr>
        <w:t xml:space="preserve">;  </w:t>
      </w:r>
      <w:r w:rsidR="00456F9E">
        <w:rPr>
          <w:szCs w:val="22"/>
          <w:lang w:val="es-ES_tradnl"/>
        </w:rPr>
        <w:t>Sr</w:t>
      </w:r>
      <w:r w:rsidR="004130CA" w:rsidRPr="004130CA">
        <w:rPr>
          <w:szCs w:val="22"/>
          <w:lang w:val="es-ES_tradnl"/>
        </w:rPr>
        <w:t>. Carlo Maria MARENGHI,</w:t>
      </w:r>
      <w:r w:rsidR="00CE65B6">
        <w:rPr>
          <w:szCs w:val="22"/>
          <w:lang w:val="es-ES_tradnl"/>
        </w:rPr>
        <w:t xml:space="preserve"> Agregado de Propiedad Intelectual y Comercio</w:t>
      </w:r>
      <w:r w:rsidR="004130CA" w:rsidRPr="004130CA">
        <w:rPr>
          <w:szCs w:val="22"/>
          <w:lang w:val="es-ES_tradnl"/>
        </w:rPr>
        <w:t xml:space="preserve">, </w:t>
      </w:r>
      <w:r w:rsidR="00CE65B6">
        <w:rPr>
          <w:szCs w:val="22"/>
          <w:lang w:val="es-ES_tradnl"/>
        </w:rPr>
        <w:t xml:space="preserve">Misión </w:t>
      </w:r>
      <w:r w:rsidR="004130CA" w:rsidRPr="004130CA">
        <w:rPr>
          <w:szCs w:val="22"/>
          <w:lang w:val="es-ES_tradnl"/>
        </w:rPr>
        <w:t>Permanent</w:t>
      </w:r>
      <w:r w:rsidR="00CE65B6">
        <w:rPr>
          <w:szCs w:val="22"/>
          <w:lang w:val="es-ES_tradnl"/>
        </w:rPr>
        <w:t>e de la Santa Sede en Ginebra</w:t>
      </w:r>
      <w:r w:rsidR="004130CA" w:rsidRPr="004130CA">
        <w:rPr>
          <w:szCs w:val="22"/>
          <w:lang w:val="es-ES_tradnl"/>
        </w:rPr>
        <w:t xml:space="preserve">;  </w:t>
      </w:r>
      <w:r w:rsidR="00456F9E">
        <w:rPr>
          <w:szCs w:val="22"/>
          <w:lang w:val="es-ES_tradnl"/>
        </w:rPr>
        <w:t>Sra</w:t>
      </w:r>
      <w:r w:rsidR="004130CA" w:rsidRPr="004130CA">
        <w:rPr>
          <w:szCs w:val="22"/>
          <w:lang w:val="es-ES_tradnl"/>
        </w:rPr>
        <w:t xml:space="preserve">. Lucy MULENKEI, </w:t>
      </w:r>
      <w:r w:rsidR="00CE65B6">
        <w:rPr>
          <w:szCs w:val="22"/>
          <w:lang w:val="es-ES_tradnl"/>
        </w:rPr>
        <w:t>Representante</w:t>
      </w:r>
      <w:r w:rsidR="004130CA" w:rsidRPr="004130CA">
        <w:rPr>
          <w:szCs w:val="22"/>
          <w:lang w:val="es-ES_tradnl"/>
        </w:rPr>
        <w:t xml:space="preserve">, </w:t>
      </w:r>
      <w:proofErr w:type="spellStart"/>
      <w:r w:rsidR="004130CA" w:rsidRPr="00CE65B6">
        <w:rPr>
          <w:i/>
          <w:szCs w:val="22"/>
          <w:lang w:val="es-ES_tradnl"/>
        </w:rPr>
        <w:t>Indigenous</w:t>
      </w:r>
      <w:proofErr w:type="spellEnd"/>
      <w:r w:rsidR="004130CA" w:rsidRPr="00CE65B6">
        <w:rPr>
          <w:i/>
          <w:szCs w:val="22"/>
          <w:lang w:val="es-ES_tradnl"/>
        </w:rPr>
        <w:t xml:space="preserve"> </w:t>
      </w:r>
      <w:proofErr w:type="spellStart"/>
      <w:r w:rsidR="004130CA" w:rsidRPr="00CE65B6">
        <w:rPr>
          <w:i/>
          <w:szCs w:val="22"/>
          <w:lang w:val="es-ES_tradnl"/>
        </w:rPr>
        <w:t>Information</w:t>
      </w:r>
      <w:proofErr w:type="spellEnd"/>
      <w:r w:rsidR="004130CA" w:rsidRPr="00CE65B6">
        <w:rPr>
          <w:i/>
          <w:szCs w:val="22"/>
          <w:lang w:val="es-ES_tradnl"/>
        </w:rPr>
        <w:t xml:space="preserve"> Network</w:t>
      </w:r>
      <w:r w:rsidR="004130CA" w:rsidRPr="004130CA">
        <w:rPr>
          <w:szCs w:val="22"/>
          <w:lang w:val="es-ES_tradnl"/>
        </w:rPr>
        <w:t xml:space="preserve">, Nairobi </w:t>
      </w:r>
      <w:r w:rsidR="00CE65B6">
        <w:rPr>
          <w:szCs w:val="22"/>
          <w:lang w:val="es-ES_tradnl"/>
        </w:rPr>
        <w:t>(</w:t>
      </w:r>
      <w:proofErr w:type="spellStart"/>
      <w:r w:rsidR="004130CA" w:rsidRPr="004130CA">
        <w:rPr>
          <w:szCs w:val="22"/>
          <w:lang w:val="es-ES_tradnl"/>
        </w:rPr>
        <w:t>Kenya</w:t>
      </w:r>
      <w:proofErr w:type="spellEnd"/>
      <w:r w:rsidR="00CE65B6">
        <w:rPr>
          <w:szCs w:val="22"/>
          <w:lang w:val="es-ES_tradnl"/>
        </w:rPr>
        <w:t>)</w:t>
      </w:r>
      <w:r w:rsidR="00456F9E">
        <w:rPr>
          <w:szCs w:val="22"/>
          <w:lang w:val="es-ES_tradnl"/>
        </w:rPr>
        <w:t>.</w:t>
      </w:r>
    </w:p>
    <w:p w:rsidR="00EF0579" w:rsidRDefault="00EF0579" w:rsidP="00EF0579">
      <w:pPr>
        <w:spacing w:after="120" w:line="260" w:lineRule="atLeast"/>
        <w:rPr>
          <w:szCs w:val="22"/>
          <w:lang w:val="es-ES_tradnl"/>
        </w:rPr>
      </w:pPr>
      <w:r w:rsidRPr="00054EA7">
        <w:rPr>
          <w:szCs w:val="22"/>
          <w:lang w:val="es-ES_tradnl"/>
        </w:rPr>
        <w:t xml:space="preserve">El Presidente del Comité nombró Presidenta de la Junta Asesora a la Sra. Alexandra </w:t>
      </w:r>
      <w:proofErr w:type="spellStart"/>
      <w:r w:rsidRPr="00054EA7">
        <w:rPr>
          <w:szCs w:val="22"/>
          <w:lang w:val="es-ES_tradnl"/>
        </w:rPr>
        <w:t>Grazioli</w:t>
      </w:r>
      <w:proofErr w:type="spellEnd"/>
      <w:r w:rsidRPr="00054EA7">
        <w:rPr>
          <w:szCs w:val="22"/>
          <w:lang w:val="es-ES_tradnl"/>
        </w:rPr>
        <w:t>, actual Vicepresidenta del Comité.</w:t>
      </w:r>
    </w:p>
    <w:p w:rsidR="005D190E" w:rsidRPr="00054EA7" w:rsidRDefault="005D190E" w:rsidP="00EF0579">
      <w:pPr>
        <w:spacing w:after="120" w:line="260" w:lineRule="atLeast"/>
        <w:rPr>
          <w:szCs w:val="22"/>
          <w:lang w:val="es-ES_tradnl"/>
        </w:rPr>
      </w:pPr>
      <w:r>
        <w:rPr>
          <w:szCs w:val="22"/>
          <w:lang w:val="es-ES_tradnl"/>
        </w:rPr>
        <w:t xml:space="preserve">El Comité tomó nota de la propuesta </w:t>
      </w:r>
      <w:r w:rsidR="005A6152">
        <w:rPr>
          <w:szCs w:val="22"/>
          <w:lang w:val="es-ES_tradnl"/>
        </w:rPr>
        <w:t>que consta</w:t>
      </w:r>
      <w:r>
        <w:rPr>
          <w:szCs w:val="22"/>
          <w:lang w:val="es-ES_tradnl"/>
        </w:rPr>
        <w:t xml:space="preserve"> en el documento WIPO/GRTKF/</w:t>
      </w:r>
      <w:r w:rsidR="005A6152">
        <w:rPr>
          <w:szCs w:val="22"/>
          <w:lang w:val="es-ES_tradnl"/>
        </w:rPr>
        <w:t>IC/</w:t>
      </w:r>
      <w:r>
        <w:rPr>
          <w:szCs w:val="22"/>
          <w:lang w:val="es-ES_tradnl"/>
        </w:rPr>
        <w:t>28/10 y de la información suministrada durante la sesión por los proponentes de dicho documento acerca de las consultas que han mantenido con las delegaciones.  El Comité tomó nota también de que los proponentes tienen previsto someter una propuesta en la próxima sesión del Comité del Programa y Presupuesto acerca</w:t>
      </w:r>
      <w:r w:rsidR="005A6152">
        <w:rPr>
          <w:szCs w:val="22"/>
          <w:lang w:val="es-ES_tradnl"/>
        </w:rPr>
        <w:t xml:space="preserve"> de las modalidades pormenorizadas a ese respecto.</w:t>
      </w:r>
    </w:p>
    <w:p w:rsidR="007572F2" w:rsidRPr="00054EA7" w:rsidRDefault="007572F2" w:rsidP="00E931D5">
      <w:pPr>
        <w:spacing w:after="120" w:line="260" w:lineRule="atLeast"/>
        <w:rPr>
          <w:szCs w:val="22"/>
          <w:lang w:val="es-ES_tradnl"/>
        </w:rPr>
      </w:pPr>
    </w:p>
    <w:p w:rsidR="00EF0579" w:rsidRPr="00054EA7" w:rsidRDefault="00EF0579" w:rsidP="00E855BD">
      <w:pPr>
        <w:keepNext/>
        <w:spacing w:after="120" w:line="260" w:lineRule="atLeast"/>
        <w:rPr>
          <w:szCs w:val="22"/>
          <w:lang w:val="es-ES_tradnl"/>
        </w:rPr>
      </w:pPr>
      <w:r w:rsidRPr="00054EA7">
        <w:rPr>
          <w:szCs w:val="22"/>
          <w:lang w:val="es-ES_tradnl"/>
        </w:rPr>
        <w:lastRenderedPageBreak/>
        <w:t>DECISIÓN SOBRE EL PUNTO 6 DEL ORDEN DEL DÍA:</w:t>
      </w:r>
    </w:p>
    <w:p w:rsidR="00EF0579" w:rsidRPr="00054EA7" w:rsidRDefault="00961296" w:rsidP="00E855BD">
      <w:pPr>
        <w:keepNext/>
        <w:spacing w:after="120" w:line="260" w:lineRule="atLeast"/>
        <w:rPr>
          <w:szCs w:val="22"/>
          <w:lang w:val="es-ES_tradnl"/>
        </w:rPr>
      </w:pPr>
      <w:r w:rsidRPr="00054EA7">
        <w:rPr>
          <w:szCs w:val="22"/>
          <w:lang w:val="es-ES_tradnl"/>
        </w:rPr>
        <w:t>EXAMEN DE LAS CUESTIONES TRANSVERSALES RELATIVAS A LOS RECURSOS GENÉTICOS, LOS CONOCIMIENTOS TRADICIONALES Y LAS EXPRESIONES CULTURALES TRADICIONALES, BALANCE DE LOS PROGRESOS REALIZADOS Y FORMULACIÓN DE UNA RECOMENDACIÓN A LA ASAMBLEA GENERAL</w:t>
      </w:r>
    </w:p>
    <w:p w:rsidR="00E855BD" w:rsidRPr="004A0224" w:rsidRDefault="00E855BD" w:rsidP="00E855BD">
      <w:pPr>
        <w:shd w:val="clear" w:color="auto" w:fill="FFFFFF"/>
        <w:rPr>
          <w:rFonts w:eastAsia="Times New Roman" w:cs="Times New Roman"/>
          <w:color w:val="000000"/>
          <w:szCs w:val="22"/>
          <w:shd w:val="clear" w:color="auto" w:fill="FFFFFF"/>
          <w:lang w:val="es-ES_tradnl" w:eastAsia="en-US"/>
        </w:rPr>
      </w:pPr>
      <w:r w:rsidRPr="004A0224">
        <w:rPr>
          <w:rFonts w:eastAsia="Times New Roman" w:cs="Times New Roman"/>
          <w:color w:val="000000"/>
          <w:szCs w:val="22"/>
          <w:shd w:val="clear" w:color="auto" w:fill="FFFFFF"/>
          <w:lang w:val="es-ES_tradnl" w:eastAsia="en-US"/>
        </w:rPr>
        <w:t>El Comité tomo nota de los elementos transversales de los textos contenidos en los anexos de los documentos WIPO/GRTKF/IC/28/4, WIPO/GRTKF/IC/28/5 y WIPO/GRTKF/IC/28/6, que</w:t>
      </w:r>
      <w:r>
        <w:rPr>
          <w:rFonts w:eastAsia="Times New Roman" w:cs="Times New Roman"/>
          <w:color w:val="000000"/>
          <w:szCs w:val="22"/>
          <w:shd w:val="clear" w:color="auto" w:fill="FFFFFF"/>
          <w:lang w:val="es-ES_tradnl" w:eastAsia="en-US"/>
        </w:rPr>
        <w:t xml:space="preserve"> fueron objeto de debate</w:t>
      </w:r>
      <w:r w:rsidRPr="004A0224">
        <w:rPr>
          <w:rFonts w:eastAsia="Times New Roman" w:cs="Times New Roman"/>
          <w:color w:val="000000"/>
          <w:szCs w:val="22"/>
          <w:shd w:val="clear" w:color="auto" w:fill="FFFFFF"/>
          <w:lang w:val="es-ES_tradnl" w:eastAsia="en-US"/>
        </w:rPr>
        <w:t>, y confirmó que esos textos, elaborados respectivamente durante las sesiones vigésima sexta y vigésima séptima del Comité, sean transmitidos a la Asamblea General de la OMPI</w:t>
      </w:r>
      <w:r>
        <w:rPr>
          <w:rFonts w:eastAsia="Times New Roman" w:cs="Times New Roman"/>
          <w:color w:val="000000"/>
          <w:szCs w:val="22"/>
          <w:shd w:val="clear" w:color="auto" w:fill="FFFFFF"/>
          <w:lang w:val="es-ES_tradnl" w:eastAsia="en-US"/>
        </w:rPr>
        <w:t xml:space="preserve"> que tendrá lugar en septiembre de</w:t>
      </w:r>
      <w:r w:rsidRPr="004A0224">
        <w:rPr>
          <w:rFonts w:eastAsia="Times New Roman" w:cs="Times New Roman"/>
          <w:color w:val="000000"/>
          <w:szCs w:val="22"/>
          <w:shd w:val="clear" w:color="auto" w:fill="FFFFFF"/>
          <w:lang w:val="es-ES_tradnl" w:eastAsia="en-US"/>
        </w:rPr>
        <w:t xml:space="preserve"> 2014, </w:t>
      </w:r>
      <w:r>
        <w:rPr>
          <w:rFonts w:eastAsia="Times New Roman" w:cs="Times New Roman"/>
          <w:color w:val="000000"/>
          <w:szCs w:val="22"/>
          <w:shd w:val="clear" w:color="auto" w:fill="FFFFFF"/>
          <w:lang w:val="es-ES_tradnl" w:eastAsia="en-US"/>
        </w:rPr>
        <w:t xml:space="preserve">de conformidad con el mandato del Comité para </w:t>
      </w:r>
      <w:r w:rsidRPr="004A0224">
        <w:rPr>
          <w:rFonts w:eastAsia="Times New Roman" w:cs="Times New Roman"/>
          <w:color w:val="000000"/>
          <w:szCs w:val="22"/>
          <w:shd w:val="clear" w:color="auto" w:fill="FFFFFF"/>
          <w:lang w:val="es-ES_tradnl" w:eastAsia="en-US"/>
        </w:rPr>
        <w:t>2014</w:t>
      </w:r>
      <w:r>
        <w:rPr>
          <w:rFonts w:eastAsia="Times New Roman" w:cs="Times New Roman"/>
          <w:color w:val="000000"/>
          <w:szCs w:val="22"/>
          <w:shd w:val="clear" w:color="auto" w:fill="FFFFFF"/>
          <w:lang w:val="es-ES_tradnl" w:eastAsia="en-US"/>
        </w:rPr>
        <w:t>/</w:t>
      </w:r>
      <w:r w:rsidRPr="004A0224">
        <w:rPr>
          <w:rFonts w:eastAsia="Times New Roman" w:cs="Times New Roman"/>
          <w:color w:val="000000"/>
          <w:szCs w:val="22"/>
          <w:shd w:val="clear" w:color="auto" w:fill="FFFFFF"/>
          <w:lang w:val="es-ES_tradnl" w:eastAsia="en-US"/>
        </w:rPr>
        <w:t xml:space="preserve">2015 </w:t>
      </w:r>
      <w:r>
        <w:rPr>
          <w:rFonts w:eastAsia="Times New Roman" w:cs="Times New Roman"/>
          <w:color w:val="000000"/>
          <w:szCs w:val="22"/>
          <w:shd w:val="clear" w:color="auto" w:fill="FFFFFF"/>
          <w:lang w:val="es-ES_tradnl" w:eastAsia="en-US"/>
        </w:rPr>
        <w:t>y el programa de trabajo de</w:t>
      </w:r>
      <w:r w:rsidRPr="004A0224">
        <w:rPr>
          <w:rFonts w:eastAsia="Times New Roman" w:cs="Times New Roman"/>
          <w:color w:val="000000"/>
          <w:szCs w:val="22"/>
          <w:shd w:val="clear" w:color="auto" w:fill="FFFFFF"/>
          <w:lang w:val="es-ES_tradnl" w:eastAsia="en-US"/>
        </w:rPr>
        <w:t xml:space="preserve"> 2014, </w:t>
      </w:r>
      <w:r>
        <w:rPr>
          <w:rFonts w:eastAsia="Times New Roman" w:cs="Times New Roman"/>
          <w:color w:val="000000"/>
          <w:szCs w:val="22"/>
          <w:shd w:val="clear" w:color="auto" w:fill="FFFFFF"/>
          <w:lang w:val="es-ES_tradnl" w:eastAsia="en-US"/>
        </w:rPr>
        <w:t>según figuran en el</w:t>
      </w:r>
      <w:r w:rsidRPr="004A0224">
        <w:rPr>
          <w:rFonts w:eastAsia="Times New Roman" w:cs="Times New Roman"/>
          <w:color w:val="000000"/>
          <w:szCs w:val="22"/>
          <w:shd w:val="clear" w:color="auto" w:fill="FFFFFF"/>
          <w:lang w:val="es-ES_tradnl" w:eastAsia="en-US"/>
        </w:rPr>
        <w:t xml:space="preserve"> documento </w:t>
      </w:r>
      <w:bookmarkStart w:id="6" w:name="Code2"/>
      <w:bookmarkEnd w:id="6"/>
      <w:r w:rsidRPr="004A0224">
        <w:rPr>
          <w:rFonts w:eastAsia="Times New Roman" w:cs="Times New Roman"/>
          <w:color w:val="000000"/>
          <w:szCs w:val="22"/>
          <w:shd w:val="clear" w:color="auto" w:fill="FFFFFF"/>
          <w:lang w:val="es-ES_tradnl" w:eastAsia="en-US"/>
        </w:rPr>
        <w:t>WO/GA/43/22.</w:t>
      </w:r>
    </w:p>
    <w:p w:rsidR="00E855BD" w:rsidRPr="004A0224" w:rsidRDefault="00E855BD" w:rsidP="00E855BD">
      <w:pPr>
        <w:shd w:val="clear" w:color="auto" w:fill="FFFFFF"/>
        <w:rPr>
          <w:rFonts w:eastAsia="Times New Roman" w:cs="Times New Roman"/>
          <w:color w:val="000000"/>
          <w:sz w:val="24"/>
          <w:szCs w:val="24"/>
          <w:shd w:val="clear" w:color="auto" w:fill="FFFFFF"/>
          <w:lang w:val="es-ES_tradnl" w:eastAsia="en-US"/>
        </w:rPr>
      </w:pPr>
    </w:p>
    <w:p w:rsidR="00E855BD" w:rsidRPr="004A0224" w:rsidRDefault="00E855BD" w:rsidP="00E855BD">
      <w:pPr>
        <w:rPr>
          <w:szCs w:val="22"/>
          <w:lang w:val="es-ES_tradnl"/>
        </w:rPr>
      </w:pPr>
      <w:r>
        <w:rPr>
          <w:rFonts w:eastAsia="Times New Roman" w:cs="Times New Roman"/>
          <w:color w:val="000000"/>
          <w:szCs w:val="22"/>
          <w:shd w:val="clear" w:color="auto" w:fill="FFFFFF"/>
          <w:lang w:val="es-ES_tradnl" w:eastAsia="en-US"/>
        </w:rPr>
        <w:t>El Comité tomo nota también de los</w:t>
      </w:r>
      <w:r w:rsidRPr="004A0224">
        <w:rPr>
          <w:rFonts w:eastAsia="Times New Roman" w:cs="Times New Roman"/>
          <w:color w:val="000000"/>
          <w:szCs w:val="22"/>
          <w:shd w:val="clear" w:color="auto" w:fill="FFFFFF"/>
          <w:lang w:val="es-ES_tradnl" w:eastAsia="en-US"/>
        </w:rPr>
        <w:t xml:space="preserve"> documentos WIPO/GRTKF/IC/28/7, WIPO/GRTKF/IC/28/8, WIPO/GRTKF/IC/28/9, WIPO/GRTKF/IC/28/INF/7, WIPO/GRTKF/IC/28/INF/8, WIPO/GRTKF/IC/28/INF/9 </w:t>
      </w:r>
      <w:r>
        <w:rPr>
          <w:rFonts w:eastAsia="Times New Roman" w:cs="Times New Roman"/>
          <w:color w:val="000000"/>
          <w:szCs w:val="22"/>
          <w:shd w:val="clear" w:color="auto" w:fill="FFFFFF"/>
          <w:lang w:val="es-ES_tradnl" w:eastAsia="en-US"/>
        </w:rPr>
        <w:t>y</w:t>
      </w:r>
      <w:r w:rsidRPr="004A0224">
        <w:rPr>
          <w:rFonts w:eastAsia="Times New Roman" w:cs="Times New Roman"/>
          <w:color w:val="000000"/>
          <w:szCs w:val="22"/>
          <w:shd w:val="clear" w:color="auto" w:fill="FFFFFF"/>
          <w:lang w:val="es-ES_tradnl" w:eastAsia="en-US"/>
        </w:rPr>
        <w:t xml:space="preserve"> WIPO/GRTKF/IC/28/INF/10.</w:t>
      </w:r>
    </w:p>
    <w:p w:rsidR="00E855BD" w:rsidRPr="004A0224" w:rsidRDefault="00E855BD" w:rsidP="00E855BD">
      <w:pPr>
        <w:rPr>
          <w:szCs w:val="22"/>
          <w:lang w:val="es-ES_tradnl"/>
        </w:rPr>
      </w:pPr>
    </w:p>
    <w:p w:rsidR="00E855BD" w:rsidRPr="00E844E5" w:rsidRDefault="00E855BD" w:rsidP="00E855BD">
      <w:pPr>
        <w:rPr>
          <w:szCs w:val="22"/>
          <w:lang w:val="es-ES_tradnl"/>
        </w:rPr>
      </w:pPr>
      <w:r w:rsidRPr="00E844E5">
        <w:rPr>
          <w:szCs w:val="22"/>
          <w:lang w:val="es-ES_tradnl"/>
        </w:rPr>
        <w:t>En lo que atañe al requisito relativo al balance de los progresos y la recomendación a la Asamblea General, el Comité decidió que las declaraciones hechas sobre esta cuestión en el marco de este punto del orden del día</w:t>
      </w:r>
      <w:r>
        <w:rPr>
          <w:szCs w:val="22"/>
          <w:lang w:val="es-ES_tradnl"/>
        </w:rPr>
        <w:t>,</w:t>
      </w:r>
      <w:r w:rsidRPr="00E844E5">
        <w:rPr>
          <w:szCs w:val="22"/>
          <w:lang w:val="es-ES_tradnl"/>
        </w:rPr>
        <w:t xml:space="preserve"> durante el debate final</w:t>
      </w:r>
      <w:r>
        <w:rPr>
          <w:szCs w:val="22"/>
          <w:lang w:val="es-ES_tradnl"/>
        </w:rPr>
        <w:t xml:space="preserve"> de </w:t>
      </w:r>
      <w:r w:rsidRPr="00E844E5">
        <w:rPr>
          <w:szCs w:val="22"/>
          <w:lang w:val="es-ES_tradnl"/>
        </w:rPr>
        <w:t xml:space="preserve">la vigésima octava </w:t>
      </w:r>
      <w:r w:rsidRPr="006D2207">
        <w:rPr>
          <w:szCs w:val="22"/>
          <w:lang w:val="es-ES"/>
        </w:rPr>
        <w:t>sesión</w:t>
      </w:r>
      <w:r w:rsidRPr="00E844E5">
        <w:rPr>
          <w:szCs w:val="22"/>
          <w:lang w:val="es-ES_tradnl"/>
        </w:rPr>
        <w:t>, el miércoles 9 de julio de 2014, consten en el informe del Comit</w:t>
      </w:r>
      <w:r>
        <w:rPr>
          <w:szCs w:val="22"/>
          <w:lang w:val="es-ES_tradnl"/>
        </w:rPr>
        <w:t>é y que esas declaraciones se transmitan a la Asamblea</w:t>
      </w:r>
      <w:r w:rsidRPr="00E844E5">
        <w:rPr>
          <w:szCs w:val="22"/>
          <w:lang w:val="es-ES_tradnl"/>
        </w:rPr>
        <w:t xml:space="preserve"> General </w:t>
      </w:r>
      <w:r>
        <w:rPr>
          <w:szCs w:val="22"/>
          <w:lang w:val="es-ES_tradnl"/>
        </w:rPr>
        <w:t>de la OMPI que tendrá lugar del</w:t>
      </w:r>
      <w:r w:rsidRPr="00E844E5">
        <w:rPr>
          <w:szCs w:val="22"/>
          <w:lang w:val="es-ES_tradnl"/>
        </w:rPr>
        <w:t xml:space="preserve"> 22 </w:t>
      </w:r>
      <w:r>
        <w:rPr>
          <w:szCs w:val="22"/>
          <w:lang w:val="es-ES_tradnl"/>
        </w:rPr>
        <w:t xml:space="preserve">al </w:t>
      </w:r>
      <w:r w:rsidRPr="00E844E5">
        <w:rPr>
          <w:szCs w:val="22"/>
          <w:lang w:val="es-ES_tradnl"/>
        </w:rPr>
        <w:t>30</w:t>
      </w:r>
      <w:r>
        <w:rPr>
          <w:szCs w:val="22"/>
          <w:lang w:val="es-ES_tradnl"/>
        </w:rPr>
        <w:t xml:space="preserve"> de septiembre de </w:t>
      </w:r>
      <w:r w:rsidRPr="00E844E5">
        <w:rPr>
          <w:szCs w:val="22"/>
          <w:lang w:val="es-ES_tradnl"/>
        </w:rPr>
        <w:t xml:space="preserve">2014, </w:t>
      </w:r>
      <w:r>
        <w:rPr>
          <w:szCs w:val="22"/>
          <w:lang w:val="es-ES_tradnl"/>
        </w:rPr>
        <w:t>para su examen</w:t>
      </w:r>
      <w:r w:rsidRPr="00E844E5">
        <w:rPr>
          <w:szCs w:val="22"/>
          <w:lang w:val="es-ES_tradnl"/>
        </w:rPr>
        <w:t xml:space="preserve">, </w:t>
      </w:r>
      <w:r>
        <w:rPr>
          <w:szCs w:val="22"/>
          <w:lang w:val="es-ES_tradnl"/>
        </w:rPr>
        <w:t>y se incluyan en el informe habitual de la sesión</w:t>
      </w:r>
      <w:r w:rsidRPr="00E844E5">
        <w:rPr>
          <w:szCs w:val="22"/>
          <w:lang w:val="es-ES_tradnl"/>
        </w:rPr>
        <w:t>.</w:t>
      </w:r>
    </w:p>
    <w:p w:rsidR="007572F2" w:rsidRPr="00054EA7" w:rsidRDefault="007572F2" w:rsidP="00E931D5">
      <w:pPr>
        <w:spacing w:after="120" w:line="260" w:lineRule="atLeast"/>
        <w:rPr>
          <w:szCs w:val="22"/>
          <w:lang w:val="es-ES_tradnl"/>
        </w:rPr>
      </w:pPr>
    </w:p>
    <w:p w:rsidR="00EF0579" w:rsidRPr="00054EA7" w:rsidRDefault="00EF0579" w:rsidP="00A6102D">
      <w:pPr>
        <w:keepNext/>
        <w:spacing w:after="120" w:line="260" w:lineRule="atLeast"/>
        <w:rPr>
          <w:szCs w:val="22"/>
          <w:lang w:val="es-ES_tradnl"/>
        </w:rPr>
      </w:pPr>
      <w:r w:rsidRPr="00054EA7">
        <w:rPr>
          <w:szCs w:val="22"/>
          <w:lang w:val="es-ES_tradnl"/>
        </w:rPr>
        <w:t>DECISIÓN SOBRE EL PUNTO 7 DEL ORDEN DEL DÍA:</w:t>
      </w:r>
    </w:p>
    <w:p w:rsidR="00EF0579" w:rsidRPr="00054EA7" w:rsidRDefault="00961296" w:rsidP="00A6102D">
      <w:pPr>
        <w:keepNext/>
        <w:spacing w:after="120" w:line="260" w:lineRule="atLeast"/>
        <w:rPr>
          <w:szCs w:val="22"/>
          <w:lang w:val="es-ES_tradnl"/>
        </w:rPr>
      </w:pPr>
      <w:r w:rsidRPr="00054EA7">
        <w:rPr>
          <w:szCs w:val="22"/>
          <w:lang w:val="es-ES_tradnl"/>
        </w:rPr>
        <w:t>CONTRIBUCIÓN DEL COMITÉ INTERGUBERNAMENTAL SOBRE PROPIEDAD INTELECTUAL Y RECURSOS GENÉTICOS, CONOCIMIENTOS TRADICIONALES Y FOLCLORE (CIG) A LA APLICACIÓN DE LAS RECOMENDACIONES QUE LE INCUMBEN DE LA AGENDA PARA EL DESARROLLO</w:t>
      </w:r>
    </w:p>
    <w:p w:rsidR="00EF0579" w:rsidRPr="00054EA7" w:rsidRDefault="00EF0579" w:rsidP="00EF0579">
      <w:pPr>
        <w:autoSpaceDE w:val="0"/>
        <w:autoSpaceDN w:val="0"/>
        <w:adjustRightInd w:val="0"/>
        <w:spacing w:after="120" w:line="260" w:lineRule="atLeast"/>
        <w:rPr>
          <w:rFonts w:eastAsia="Times New Roman"/>
          <w:sz w:val="8"/>
          <w:szCs w:val="22"/>
          <w:lang w:val="es-ES_tradnl" w:eastAsia="en-US"/>
        </w:rPr>
      </w:pPr>
      <w:r w:rsidRPr="00054EA7">
        <w:rPr>
          <w:szCs w:val="36"/>
          <w:lang w:val="es-ES_tradnl"/>
        </w:rPr>
        <w:t>El Comité mantuvo un debate en torno a ese punto del orden del día.  El Comité decidió reflejar en su informe todas las intervenciones efectuadas sobre este punto para comunicarlas ulteriormente a la Asamblea General de la OMPI, que se reunirá del 22 al 30 de octubre de 2014, de conformidad con la decisión adoptada por la</w:t>
      </w:r>
      <w:r w:rsidR="00054EA7">
        <w:rPr>
          <w:szCs w:val="36"/>
          <w:lang w:val="es-ES_tradnl"/>
        </w:rPr>
        <w:t xml:space="preserve"> Asamblea General de la OMPI en </w:t>
      </w:r>
      <w:r w:rsidRPr="00054EA7">
        <w:rPr>
          <w:szCs w:val="36"/>
          <w:lang w:val="es-ES_tradnl"/>
        </w:rPr>
        <w:t>2010 en relación con el mecanismo de coordinación de la Agenda para el Desarrollo.</w:t>
      </w:r>
    </w:p>
    <w:p w:rsidR="007572F2" w:rsidRPr="00054EA7" w:rsidRDefault="007572F2" w:rsidP="00E931D5">
      <w:pPr>
        <w:spacing w:after="120" w:line="260" w:lineRule="atLeast"/>
        <w:rPr>
          <w:szCs w:val="22"/>
          <w:lang w:val="es-ES_tradnl"/>
        </w:rPr>
      </w:pPr>
    </w:p>
    <w:p w:rsidR="00EF0579" w:rsidRPr="00054EA7" w:rsidRDefault="00EF0579" w:rsidP="00EF0579">
      <w:pPr>
        <w:spacing w:after="120" w:line="260" w:lineRule="atLeast"/>
        <w:rPr>
          <w:szCs w:val="22"/>
          <w:lang w:val="es-ES_tradnl"/>
        </w:rPr>
      </w:pPr>
      <w:r w:rsidRPr="00054EA7">
        <w:rPr>
          <w:szCs w:val="22"/>
          <w:lang w:val="es-ES_tradnl"/>
        </w:rPr>
        <w:t>DECISIÓN SOBRE EL PUNTO 9 DEL ORDEN DEL DÍA:</w:t>
      </w:r>
    </w:p>
    <w:p w:rsidR="00EF0579" w:rsidRPr="00054EA7" w:rsidRDefault="00BA7516" w:rsidP="00EF0579">
      <w:pPr>
        <w:spacing w:after="120" w:line="260" w:lineRule="atLeast"/>
        <w:rPr>
          <w:szCs w:val="22"/>
          <w:lang w:val="es-ES_tradnl"/>
        </w:rPr>
      </w:pPr>
      <w:r w:rsidRPr="00054EA7">
        <w:rPr>
          <w:szCs w:val="22"/>
          <w:lang w:val="es-ES_tradnl"/>
        </w:rPr>
        <w:t>CLAUSURA DE LA SESIÓN</w:t>
      </w:r>
    </w:p>
    <w:p w:rsidR="00EF0579" w:rsidRPr="00054EA7" w:rsidRDefault="00EF0579" w:rsidP="00EF0579">
      <w:pPr>
        <w:spacing w:after="120" w:line="260" w:lineRule="atLeast"/>
        <w:rPr>
          <w:szCs w:val="22"/>
          <w:lang w:val="es-ES_tradnl"/>
        </w:rPr>
      </w:pPr>
      <w:r w:rsidRPr="00054EA7">
        <w:rPr>
          <w:szCs w:val="22"/>
          <w:lang w:val="es-ES_tradnl"/>
        </w:rPr>
        <w:t xml:space="preserve">El </w:t>
      </w:r>
      <w:r w:rsidR="00BA7516" w:rsidRPr="00054EA7">
        <w:rPr>
          <w:szCs w:val="22"/>
          <w:lang w:val="es-ES_tradnl"/>
        </w:rPr>
        <w:t>9</w:t>
      </w:r>
      <w:r w:rsidRPr="00054EA7">
        <w:rPr>
          <w:szCs w:val="22"/>
          <w:lang w:val="es-ES_tradnl"/>
        </w:rPr>
        <w:t xml:space="preserve"> de juli</w:t>
      </w:r>
      <w:r w:rsidR="00BA7516" w:rsidRPr="00054EA7">
        <w:rPr>
          <w:szCs w:val="22"/>
          <w:lang w:val="es-ES_tradnl"/>
        </w:rPr>
        <w:t xml:space="preserve">o de </w:t>
      </w:r>
      <w:r w:rsidRPr="00054EA7">
        <w:rPr>
          <w:szCs w:val="22"/>
          <w:lang w:val="es-ES_tradnl"/>
        </w:rPr>
        <w:t>2014, el Comité adoptó decisiones en relación con los puntos 2, 3, 4, 5, 6, y 7 del orden del día.  Acordó que se prepare y distribuya, antes del 19 de septiembre de 2014, un proyecto de informe que contenga el texto concertado de dichas decisiones y de todas las intervenciones realizadas en la sesión del Comité.  Se invitará a los participantes en la sesión del Comité a presentar correcciones por escrito de sus intervenciones en la forma en que consten en el proyecto de informe que pueda ser distribuido a los participantes en el Comité a los fines de su aprobación en la siguiente sesión de este último.</w:t>
      </w:r>
    </w:p>
    <w:p w:rsidR="00EA016E" w:rsidRPr="00054EA7" w:rsidRDefault="00EA016E" w:rsidP="00E931D5">
      <w:pPr>
        <w:spacing w:after="120" w:line="260" w:lineRule="atLeast"/>
        <w:rPr>
          <w:szCs w:val="22"/>
          <w:lang w:val="es-ES_tradnl"/>
        </w:rPr>
      </w:pPr>
    </w:p>
    <w:p w:rsidR="005428C9" w:rsidRPr="00054EA7" w:rsidRDefault="005428C9" w:rsidP="00E931D5">
      <w:pPr>
        <w:spacing w:after="120" w:line="260" w:lineRule="atLeast"/>
        <w:ind w:left="5610"/>
        <w:jc w:val="both"/>
        <w:rPr>
          <w:iCs/>
          <w:szCs w:val="22"/>
          <w:lang w:val="es-ES_tradnl"/>
        </w:rPr>
      </w:pPr>
      <w:r w:rsidRPr="00054EA7">
        <w:rPr>
          <w:iCs/>
          <w:szCs w:val="22"/>
          <w:lang w:val="es-ES_tradnl"/>
        </w:rPr>
        <w:t>[</w:t>
      </w:r>
      <w:r w:rsidR="00C87AAD" w:rsidRPr="00054EA7">
        <w:rPr>
          <w:iCs/>
          <w:szCs w:val="22"/>
          <w:lang w:val="es-ES_tradnl"/>
        </w:rPr>
        <w:t xml:space="preserve">Fin del </w:t>
      </w:r>
      <w:r w:rsidRPr="00054EA7">
        <w:rPr>
          <w:iCs/>
          <w:szCs w:val="22"/>
          <w:lang w:val="es-ES_tradnl"/>
        </w:rPr>
        <w:t>document</w:t>
      </w:r>
      <w:r w:rsidR="00C87AAD" w:rsidRPr="00054EA7">
        <w:rPr>
          <w:iCs/>
          <w:szCs w:val="22"/>
          <w:lang w:val="es-ES_tradnl"/>
        </w:rPr>
        <w:t>o</w:t>
      </w:r>
      <w:r w:rsidRPr="00054EA7">
        <w:rPr>
          <w:iCs/>
          <w:szCs w:val="22"/>
          <w:lang w:val="es-ES_tradnl"/>
        </w:rPr>
        <w:t>]</w:t>
      </w:r>
    </w:p>
    <w:sectPr w:rsidR="005428C9" w:rsidRPr="00054EA7" w:rsidSect="005428C9">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8AB" w:rsidRDefault="00DD48AB">
      <w:r>
        <w:separator/>
      </w:r>
    </w:p>
  </w:endnote>
  <w:endnote w:type="continuationSeparator" w:id="0">
    <w:p w:rsidR="00DD48AB" w:rsidRDefault="00DD48AB" w:rsidP="003B38C1">
      <w:r>
        <w:separator/>
      </w:r>
    </w:p>
    <w:p w:rsidR="00DD48AB" w:rsidRPr="003B38C1" w:rsidRDefault="00DD48AB" w:rsidP="003B38C1">
      <w:pPr>
        <w:spacing w:after="60"/>
        <w:rPr>
          <w:sz w:val="17"/>
        </w:rPr>
      </w:pPr>
      <w:r>
        <w:rPr>
          <w:sz w:val="17"/>
        </w:rPr>
        <w:t>[Endnote continued from previous page]</w:t>
      </w:r>
    </w:p>
  </w:endnote>
  <w:endnote w:type="continuationNotice" w:id="1">
    <w:p w:rsidR="00DD48AB" w:rsidRPr="003B38C1" w:rsidRDefault="00DD48A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8AB" w:rsidRDefault="00DD48AB">
      <w:r>
        <w:separator/>
      </w:r>
    </w:p>
  </w:footnote>
  <w:footnote w:type="continuationSeparator" w:id="0">
    <w:p w:rsidR="00DD48AB" w:rsidRDefault="00DD48AB" w:rsidP="008B60B2">
      <w:r>
        <w:separator/>
      </w:r>
    </w:p>
    <w:p w:rsidR="00DD48AB" w:rsidRPr="00ED77FB" w:rsidRDefault="00DD48AB" w:rsidP="008B60B2">
      <w:pPr>
        <w:spacing w:after="60"/>
        <w:rPr>
          <w:sz w:val="17"/>
          <w:szCs w:val="17"/>
        </w:rPr>
      </w:pPr>
      <w:r w:rsidRPr="00ED77FB">
        <w:rPr>
          <w:sz w:val="17"/>
          <w:szCs w:val="17"/>
        </w:rPr>
        <w:t>[Footnote continued from previous page]</w:t>
      </w:r>
    </w:p>
  </w:footnote>
  <w:footnote w:type="continuationNotice" w:id="1">
    <w:p w:rsidR="00DD48AB" w:rsidRPr="00ED77FB" w:rsidRDefault="00DD48A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EA7" w:rsidRDefault="00054EA7">
    <w:pPr>
      <w:pStyle w:val="Header"/>
      <w:jc w:val="right"/>
    </w:pPr>
    <w:proofErr w:type="gramStart"/>
    <w:r w:rsidRPr="00054EA7">
      <w:rPr>
        <w:lang w:val="es-ES"/>
      </w:rPr>
      <w:t>página</w:t>
    </w:r>
    <w:proofErr w:type="gramEnd"/>
    <w:r>
      <w:t xml:space="preserve"> </w:t>
    </w:r>
    <w:sdt>
      <w:sdtPr>
        <w:id w:val="191682000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80980">
          <w:rPr>
            <w:noProof/>
          </w:rPr>
          <w:t>3</w:t>
        </w:r>
        <w:r>
          <w:rPr>
            <w:noProof/>
          </w:rPr>
          <w:fldChar w:fldCharType="end"/>
        </w:r>
      </w:sdtContent>
    </w:sdt>
  </w:p>
  <w:p w:rsidR="007448CF" w:rsidRDefault="007448CF"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945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8C9"/>
    <w:rsid w:val="00020B0B"/>
    <w:rsid w:val="00024F1A"/>
    <w:rsid w:val="00032B47"/>
    <w:rsid w:val="000350CA"/>
    <w:rsid w:val="000362A5"/>
    <w:rsid w:val="00043CAA"/>
    <w:rsid w:val="0005374D"/>
    <w:rsid w:val="00054EA7"/>
    <w:rsid w:val="000565C4"/>
    <w:rsid w:val="00065E90"/>
    <w:rsid w:val="00075432"/>
    <w:rsid w:val="00080964"/>
    <w:rsid w:val="00080980"/>
    <w:rsid w:val="0008488C"/>
    <w:rsid w:val="000921DC"/>
    <w:rsid w:val="00095BB5"/>
    <w:rsid w:val="000968ED"/>
    <w:rsid w:val="000A1944"/>
    <w:rsid w:val="000A60FB"/>
    <w:rsid w:val="000B2298"/>
    <w:rsid w:val="000B2978"/>
    <w:rsid w:val="000C3A99"/>
    <w:rsid w:val="000F5E56"/>
    <w:rsid w:val="0010308B"/>
    <w:rsid w:val="00121780"/>
    <w:rsid w:val="001362EE"/>
    <w:rsid w:val="001442D3"/>
    <w:rsid w:val="00146DA5"/>
    <w:rsid w:val="001470CC"/>
    <w:rsid w:val="0015134A"/>
    <w:rsid w:val="00152411"/>
    <w:rsid w:val="00154FB1"/>
    <w:rsid w:val="001552F1"/>
    <w:rsid w:val="001709F8"/>
    <w:rsid w:val="00181D8F"/>
    <w:rsid w:val="001832A6"/>
    <w:rsid w:val="001876C3"/>
    <w:rsid w:val="001C2F18"/>
    <w:rsid w:val="001C455B"/>
    <w:rsid w:val="001C4F97"/>
    <w:rsid w:val="001D5E3A"/>
    <w:rsid w:val="001E1F6E"/>
    <w:rsid w:val="001E6FC1"/>
    <w:rsid w:val="001F1EC2"/>
    <w:rsid w:val="00202976"/>
    <w:rsid w:val="00206D37"/>
    <w:rsid w:val="00214A3C"/>
    <w:rsid w:val="00216048"/>
    <w:rsid w:val="00231B6C"/>
    <w:rsid w:val="002400BD"/>
    <w:rsid w:val="00252AB2"/>
    <w:rsid w:val="0025530F"/>
    <w:rsid w:val="00255D22"/>
    <w:rsid w:val="002564D5"/>
    <w:rsid w:val="00256FAF"/>
    <w:rsid w:val="002634C4"/>
    <w:rsid w:val="002638FD"/>
    <w:rsid w:val="002814AB"/>
    <w:rsid w:val="002824FB"/>
    <w:rsid w:val="00287BFD"/>
    <w:rsid w:val="002928D3"/>
    <w:rsid w:val="002953D8"/>
    <w:rsid w:val="002A43DB"/>
    <w:rsid w:val="002C5548"/>
    <w:rsid w:val="002C62CF"/>
    <w:rsid w:val="002D404E"/>
    <w:rsid w:val="002F1FE6"/>
    <w:rsid w:val="002F4E68"/>
    <w:rsid w:val="002F5463"/>
    <w:rsid w:val="00312F7F"/>
    <w:rsid w:val="0031723F"/>
    <w:rsid w:val="003306CE"/>
    <w:rsid w:val="00330C4A"/>
    <w:rsid w:val="00346218"/>
    <w:rsid w:val="00350495"/>
    <w:rsid w:val="00352782"/>
    <w:rsid w:val="003558D6"/>
    <w:rsid w:val="00361450"/>
    <w:rsid w:val="00361983"/>
    <w:rsid w:val="003673CF"/>
    <w:rsid w:val="003807B7"/>
    <w:rsid w:val="00381777"/>
    <w:rsid w:val="003845C1"/>
    <w:rsid w:val="003A6F89"/>
    <w:rsid w:val="003A7FEF"/>
    <w:rsid w:val="003B3135"/>
    <w:rsid w:val="003B38C1"/>
    <w:rsid w:val="003C2088"/>
    <w:rsid w:val="003C6B19"/>
    <w:rsid w:val="003D4844"/>
    <w:rsid w:val="003E0221"/>
    <w:rsid w:val="003E1392"/>
    <w:rsid w:val="003F727E"/>
    <w:rsid w:val="0041001F"/>
    <w:rsid w:val="004130CA"/>
    <w:rsid w:val="004202B6"/>
    <w:rsid w:val="00423E3E"/>
    <w:rsid w:val="00427AF4"/>
    <w:rsid w:val="0043552C"/>
    <w:rsid w:val="004375EF"/>
    <w:rsid w:val="00445410"/>
    <w:rsid w:val="00450B59"/>
    <w:rsid w:val="00456F9E"/>
    <w:rsid w:val="00461D05"/>
    <w:rsid w:val="004647DA"/>
    <w:rsid w:val="00474062"/>
    <w:rsid w:val="00477D6B"/>
    <w:rsid w:val="0049441E"/>
    <w:rsid w:val="004A7F69"/>
    <w:rsid w:val="004B02C3"/>
    <w:rsid w:val="004C3CE5"/>
    <w:rsid w:val="004C4279"/>
    <w:rsid w:val="004C4411"/>
    <w:rsid w:val="004C47FC"/>
    <w:rsid w:val="004C594C"/>
    <w:rsid w:val="004C5DA2"/>
    <w:rsid w:val="004D129B"/>
    <w:rsid w:val="004F6DF5"/>
    <w:rsid w:val="005019FF"/>
    <w:rsid w:val="00511661"/>
    <w:rsid w:val="00511974"/>
    <w:rsid w:val="00514597"/>
    <w:rsid w:val="0053057A"/>
    <w:rsid w:val="005342A9"/>
    <w:rsid w:val="005371E6"/>
    <w:rsid w:val="005428C9"/>
    <w:rsid w:val="00545480"/>
    <w:rsid w:val="005454CD"/>
    <w:rsid w:val="00560A29"/>
    <w:rsid w:val="00572C50"/>
    <w:rsid w:val="00583C53"/>
    <w:rsid w:val="00585336"/>
    <w:rsid w:val="005A172D"/>
    <w:rsid w:val="005A6152"/>
    <w:rsid w:val="005B0853"/>
    <w:rsid w:val="005C6649"/>
    <w:rsid w:val="005D0849"/>
    <w:rsid w:val="005D190E"/>
    <w:rsid w:val="005E4C5C"/>
    <w:rsid w:val="005F736E"/>
    <w:rsid w:val="00605827"/>
    <w:rsid w:val="00611867"/>
    <w:rsid w:val="00613C99"/>
    <w:rsid w:val="0062784B"/>
    <w:rsid w:val="00646050"/>
    <w:rsid w:val="00646181"/>
    <w:rsid w:val="00661DD3"/>
    <w:rsid w:val="006713CA"/>
    <w:rsid w:val="006766A7"/>
    <w:rsid w:val="00676C5C"/>
    <w:rsid w:val="006861AD"/>
    <w:rsid w:val="0069066E"/>
    <w:rsid w:val="006A5A26"/>
    <w:rsid w:val="006B77F9"/>
    <w:rsid w:val="006B7929"/>
    <w:rsid w:val="006C6AAD"/>
    <w:rsid w:val="006C7FAC"/>
    <w:rsid w:val="006D081C"/>
    <w:rsid w:val="00703430"/>
    <w:rsid w:val="00707D36"/>
    <w:rsid w:val="00713832"/>
    <w:rsid w:val="00716C2E"/>
    <w:rsid w:val="00717B47"/>
    <w:rsid w:val="00724CA4"/>
    <w:rsid w:val="007257DE"/>
    <w:rsid w:val="00726F2F"/>
    <w:rsid w:val="007448CF"/>
    <w:rsid w:val="00754813"/>
    <w:rsid w:val="007572F2"/>
    <w:rsid w:val="00761013"/>
    <w:rsid w:val="007652D3"/>
    <w:rsid w:val="0077451F"/>
    <w:rsid w:val="00776F1F"/>
    <w:rsid w:val="00777C94"/>
    <w:rsid w:val="007907BE"/>
    <w:rsid w:val="007A0F4B"/>
    <w:rsid w:val="007A1190"/>
    <w:rsid w:val="007A23EF"/>
    <w:rsid w:val="007B0983"/>
    <w:rsid w:val="007C3BCD"/>
    <w:rsid w:val="007D1613"/>
    <w:rsid w:val="007D4F65"/>
    <w:rsid w:val="007E152B"/>
    <w:rsid w:val="007E3DB7"/>
    <w:rsid w:val="007E3DEA"/>
    <w:rsid w:val="007F1E05"/>
    <w:rsid w:val="007F2974"/>
    <w:rsid w:val="00824C70"/>
    <w:rsid w:val="0083577D"/>
    <w:rsid w:val="00836C9F"/>
    <w:rsid w:val="00840EAF"/>
    <w:rsid w:val="008754C4"/>
    <w:rsid w:val="00891C8C"/>
    <w:rsid w:val="008A74D8"/>
    <w:rsid w:val="008B2CC1"/>
    <w:rsid w:val="008B58C5"/>
    <w:rsid w:val="008B60B2"/>
    <w:rsid w:val="008C2F88"/>
    <w:rsid w:val="008D2E95"/>
    <w:rsid w:val="008D6B5A"/>
    <w:rsid w:val="008F030D"/>
    <w:rsid w:val="0090204F"/>
    <w:rsid w:val="009040E2"/>
    <w:rsid w:val="0090731E"/>
    <w:rsid w:val="00910004"/>
    <w:rsid w:val="0091074A"/>
    <w:rsid w:val="00916EE2"/>
    <w:rsid w:val="0092199F"/>
    <w:rsid w:val="00927CAE"/>
    <w:rsid w:val="00932A5B"/>
    <w:rsid w:val="009453BD"/>
    <w:rsid w:val="009516EA"/>
    <w:rsid w:val="00956DE4"/>
    <w:rsid w:val="009604A8"/>
    <w:rsid w:val="00961296"/>
    <w:rsid w:val="00966A22"/>
    <w:rsid w:val="0096722F"/>
    <w:rsid w:val="00975F4A"/>
    <w:rsid w:val="00980843"/>
    <w:rsid w:val="00985AE3"/>
    <w:rsid w:val="00986C5A"/>
    <w:rsid w:val="009929DE"/>
    <w:rsid w:val="0099438E"/>
    <w:rsid w:val="009944AB"/>
    <w:rsid w:val="00994B55"/>
    <w:rsid w:val="009959AF"/>
    <w:rsid w:val="009C53E2"/>
    <w:rsid w:val="009C63E7"/>
    <w:rsid w:val="009D1081"/>
    <w:rsid w:val="009E2791"/>
    <w:rsid w:val="009E3F6F"/>
    <w:rsid w:val="009E659F"/>
    <w:rsid w:val="009F3043"/>
    <w:rsid w:val="009F499F"/>
    <w:rsid w:val="009F4CC2"/>
    <w:rsid w:val="00A0009C"/>
    <w:rsid w:val="00A12500"/>
    <w:rsid w:val="00A1732B"/>
    <w:rsid w:val="00A177D3"/>
    <w:rsid w:val="00A42DAF"/>
    <w:rsid w:val="00A430D9"/>
    <w:rsid w:val="00A45BD8"/>
    <w:rsid w:val="00A57F96"/>
    <w:rsid w:val="00A6102D"/>
    <w:rsid w:val="00A869B7"/>
    <w:rsid w:val="00A90C28"/>
    <w:rsid w:val="00A923B9"/>
    <w:rsid w:val="00A93823"/>
    <w:rsid w:val="00A97B48"/>
    <w:rsid w:val="00AB12FB"/>
    <w:rsid w:val="00AB5611"/>
    <w:rsid w:val="00AC068F"/>
    <w:rsid w:val="00AC1225"/>
    <w:rsid w:val="00AC205C"/>
    <w:rsid w:val="00AD5B1F"/>
    <w:rsid w:val="00AE393A"/>
    <w:rsid w:val="00AE75B1"/>
    <w:rsid w:val="00AF0A6B"/>
    <w:rsid w:val="00AF656F"/>
    <w:rsid w:val="00AF7468"/>
    <w:rsid w:val="00B05A69"/>
    <w:rsid w:val="00B15931"/>
    <w:rsid w:val="00B24C21"/>
    <w:rsid w:val="00B352AA"/>
    <w:rsid w:val="00B4161B"/>
    <w:rsid w:val="00B4750F"/>
    <w:rsid w:val="00B5262E"/>
    <w:rsid w:val="00B66E59"/>
    <w:rsid w:val="00B66E89"/>
    <w:rsid w:val="00B85E2E"/>
    <w:rsid w:val="00B860C6"/>
    <w:rsid w:val="00B87F6E"/>
    <w:rsid w:val="00B9430B"/>
    <w:rsid w:val="00B94DD1"/>
    <w:rsid w:val="00B9734B"/>
    <w:rsid w:val="00BA7516"/>
    <w:rsid w:val="00BB17C8"/>
    <w:rsid w:val="00BC3598"/>
    <w:rsid w:val="00BE5A1E"/>
    <w:rsid w:val="00BE6033"/>
    <w:rsid w:val="00BE79B1"/>
    <w:rsid w:val="00C073D1"/>
    <w:rsid w:val="00C11BFE"/>
    <w:rsid w:val="00C234BB"/>
    <w:rsid w:val="00C24327"/>
    <w:rsid w:val="00C277B0"/>
    <w:rsid w:val="00C5604A"/>
    <w:rsid w:val="00C62DA1"/>
    <w:rsid w:val="00C75B46"/>
    <w:rsid w:val="00C76E73"/>
    <w:rsid w:val="00C87AAD"/>
    <w:rsid w:val="00C90F37"/>
    <w:rsid w:val="00C93098"/>
    <w:rsid w:val="00CA04EB"/>
    <w:rsid w:val="00CA4785"/>
    <w:rsid w:val="00CB550F"/>
    <w:rsid w:val="00CC0A5A"/>
    <w:rsid w:val="00CC162F"/>
    <w:rsid w:val="00CC197B"/>
    <w:rsid w:val="00CC4E81"/>
    <w:rsid w:val="00CD1800"/>
    <w:rsid w:val="00CD3B25"/>
    <w:rsid w:val="00CE65B6"/>
    <w:rsid w:val="00CF4EB6"/>
    <w:rsid w:val="00D04D5C"/>
    <w:rsid w:val="00D11513"/>
    <w:rsid w:val="00D44E92"/>
    <w:rsid w:val="00D45252"/>
    <w:rsid w:val="00D50FFC"/>
    <w:rsid w:val="00D55D30"/>
    <w:rsid w:val="00D629A8"/>
    <w:rsid w:val="00D6405C"/>
    <w:rsid w:val="00D71B4D"/>
    <w:rsid w:val="00D762E1"/>
    <w:rsid w:val="00D91B6D"/>
    <w:rsid w:val="00D93D55"/>
    <w:rsid w:val="00DA77B7"/>
    <w:rsid w:val="00DC46BA"/>
    <w:rsid w:val="00DD4024"/>
    <w:rsid w:val="00DD48AB"/>
    <w:rsid w:val="00DD64A4"/>
    <w:rsid w:val="00E00F56"/>
    <w:rsid w:val="00E2611A"/>
    <w:rsid w:val="00E335FE"/>
    <w:rsid w:val="00E35FA5"/>
    <w:rsid w:val="00E40D96"/>
    <w:rsid w:val="00E4176D"/>
    <w:rsid w:val="00E4242E"/>
    <w:rsid w:val="00E4648E"/>
    <w:rsid w:val="00E543EE"/>
    <w:rsid w:val="00E65B9B"/>
    <w:rsid w:val="00E855BD"/>
    <w:rsid w:val="00E931D5"/>
    <w:rsid w:val="00E934AD"/>
    <w:rsid w:val="00EA016E"/>
    <w:rsid w:val="00EA1CEF"/>
    <w:rsid w:val="00EA23BF"/>
    <w:rsid w:val="00EB0034"/>
    <w:rsid w:val="00EC4E49"/>
    <w:rsid w:val="00ED77FB"/>
    <w:rsid w:val="00EE45FA"/>
    <w:rsid w:val="00EE4D2D"/>
    <w:rsid w:val="00EE7249"/>
    <w:rsid w:val="00EF0579"/>
    <w:rsid w:val="00EF4BBD"/>
    <w:rsid w:val="00EF5F08"/>
    <w:rsid w:val="00F03A64"/>
    <w:rsid w:val="00F1492B"/>
    <w:rsid w:val="00F22343"/>
    <w:rsid w:val="00F230F1"/>
    <w:rsid w:val="00F2335C"/>
    <w:rsid w:val="00F32FDB"/>
    <w:rsid w:val="00F33D45"/>
    <w:rsid w:val="00F3602C"/>
    <w:rsid w:val="00F47246"/>
    <w:rsid w:val="00F538D9"/>
    <w:rsid w:val="00F640E1"/>
    <w:rsid w:val="00F66152"/>
    <w:rsid w:val="00F76A1B"/>
    <w:rsid w:val="00F77A10"/>
    <w:rsid w:val="00F97667"/>
    <w:rsid w:val="00FB0A2C"/>
    <w:rsid w:val="00FB3F63"/>
    <w:rsid w:val="00FB511D"/>
    <w:rsid w:val="00FD576E"/>
    <w:rsid w:val="00FD6AA5"/>
    <w:rsid w:val="00FE1763"/>
    <w:rsid w:val="00FE33BA"/>
    <w:rsid w:val="00FF0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EndnoteTextChar">
    <w:name w:val="Endnote Text Char"/>
    <w:link w:val="EndnoteText"/>
    <w:semiHidden/>
    <w:locked/>
    <w:rsid w:val="00985AE3"/>
    <w:rPr>
      <w:rFonts w:ascii="Arial" w:eastAsia="SimSun" w:hAnsi="Arial" w:cs="Arial"/>
      <w:sz w:val="18"/>
      <w:lang w:val="en-US" w:eastAsia="zh-CN" w:bidi="ar-SA"/>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fault">
    <w:name w:val="Default"/>
    <w:rsid w:val="00985AE3"/>
    <w:pPr>
      <w:autoSpaceDE w:val="0"/>
      <w:autoSpaceDN w:val="0"/>
      <w:adjustRightInd w:val="0"/>
    </w:pPr>
    <w:rPr>
      <w:rFonts w:eastAsia="Calibri"/>
      <w:color w:val="000000"/>
      <w:sz w:val="24"/>
      <w:szCs w:val="24"/>
      <w:lang w:val="en-IN"/>
    </w:rPr>
  </w:style>
  <w:style w:type="paragraph" w:styleId="BalloonText">
    <w:name w:val="Balloon Text"/>
    <w:basedOn w:val="Normal"/>
    <w:semiHidden/>
    <w:rsid w:val="004D129B"/>
    <w:rPr>
      <w:rFonts w:ascii="Tahoma" w:hAnsi="Tahoma" w:cs="Tahoma"/>
      <w:sz w:val="16"/>
      <w:szCs w:val="16"/>
    </w:rPr>
  </w:style>
  <w:style w:type="character" w:customStyle="1" w:styleId="ft">
    <w:name w:val="ft"/>
    <w:basedOn w:val="DefaultParagraphFont"/>
    <w:uiPriority w:val="99"/>
    <w:rsid w:val="00FD576E"/>
  </w:style>
  <w:style w:type="character" w:styleId="Hyperlink">
    <w:name w:val="Hyperlink"/>
    <w:rsid w:val="00FD576E"/>
    <w:rPr>
      <w:color w:val="0000FF"/>
      <w:u w:val="single"/>
    </w:rPr>
  </w:style>
  <w:style w:type="character" w:styleId="FollowedHyperlink">
    <w:name w:val="FollowedHyperlink"/>
    <w:rsid w:val="00572C50"/>
    <w:rPr>
      <w:color w:val="606420"/>
      <w:u w:val="single"/>
    </w:rPr>
  </w:style>
  <w:style w:type="paragraph" w:customStyle="1" w:styleId="Char">
    <w:name w:val="Char 字元 字元"/>
    <w:basedOn w:val="Normal"/>
    <w:rsid w:val="007E152B"/>
    <w:pPr>
      <w:spacing w:after="160" w:line="240" w:lineRule="exact"/>
    </w:pPr>
    <w:rPr>
      <w:rFonts w:ascii="Verdana" w:eastAsia="PMingLiU" w:hAnsi="Verdana" w:cs="Times New Roman"/>
      <w:sz w:val="20"/>
      <w:lang w:eastAsia="en-US"/>
    </w:rPr>
  </w:style>
  <w:style w:type="paragraph" w:styleId="NormalWeb">
    <w:name w:val="Normal (Web)"/>
    <w:basedOn w:val="Normal"/>
    <w:uiPriority w:val="99"/>
    <w:unhideWhenUsed/>
    <w:rsid w:val="002824FB"/>
    <w:rPr>
      <w:rFonts w:ascii="Times New Roman" w:eastAsia="Calibri" w:hAnsi="Times New Roman" w:cs="Times New Roman"/>
      <w:sz w:val="24"/>
      <w:szCs w:val="24"/>
      <w:lang w:eastAsia="en-US"/>
    </w:rPr>
  </w:style>
  <w:style w:type="character" w:customStyle="1" w:styleId="BodyTextChar">
    <w:name w:val="Body Text Char"/>
    <w:link w:val="BodyText"/>
    <w:rsid w:val="00F32FDB"/>
    <w:rPr>
      <w:rFonts w:ascii="Arial" w:eastAsia="SimSun" w:hAnsi="Arial" w:cs="Arial"/>
      <w:sz w:val="22"/>
      <w:lang w:val="en-US" w:eastAsia="zh-CN"/>
    </w:rPr>
  </w:style>
  <w:style w:type="character" w:customStyle="1" w:styleId="HeaderChar">
    <w:name w:val="Header Char"/>
    <w:basedOn w:val="DefaultParagraphFont"/>
    <w:link w:val="Header"/>
    <w:uiPriority w:val="99"/>
    <w:rsid w:val="00054EA7"/>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EndnoteTextChar">
    <w:name w:val="Endnote Text Char"/>
    <w:link w:val="EndnoteText"/>
    <w:semiHidden/>
    <w:locked/>
    <w:rsid w:val="00985AE3"/>
    <w:rPr>
      <w:rFonts w:ascii="Arial" w:eastAsia="SimSun" w:hAnsi="Arial" w:cs="Arial"/>
      <w:sz w:val="18"/>
      <w:lang w:val="en-US" w:eastAsia="zh-CN" w:bidi="ar-SA"/>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fault">
    <w:name w:val="Default"/>
    <w:rsid w:val="00985AE3"/>
    <w:pPr>
      <w:autoSpaceDE w:val="0"/>
      <w:autoSpaceDN w:val="0"/>
      <w:adjustRightInd w:val="0"/>
    </w:pPr>
    <w:rPr>
      <w:rFonts w:eastAsia="Calibri"/>
      <w:color w:val="000000"/>
      <w:sz w:val="24"/>
      <w:szCs w:val="24"/>
      <w:lang w:val="en-IN"/>
    </w:rPr>
  </w:style>
  <w:style w:type="paragraph" w:styleId="BalloonText">
    <w:name w:val="Balloon Text"/>
    <w:basedOn w:val="Normal"/>
    <w:semiHidden/>
    <w:rsid w:val="004D129B"/>
    <w:rPr>
      <w:rFonts w:ascii="Tahoma" w:hAnsi="Tahoma" w:cs="Tahoma"/>
      <w:sz w:val="16"/>
      <w:szCs w:val="16"/>
    </w:rPr>
  </w:style>
  <w:style w:type="character" w:customStyle="1" w:styleId="ft">
    <w:name w:val="ft"/>
    <w:basedOn w:val="DefaultParagraphFont"/>
    <w:uiPriority w:val="99"/>
    <w:rsid w:val="00FD576E"/>
  </w:style>
  <w:style w:type="character" w:styleId="Hyperlink">
    <w:name w:val="Hyperlink"/>
    <w:rsid w:val="00FD576E"/>
    <w:rPr>
      <w:color w:val="0000FF"/>
      <w:u w:val="single"/>
    </w:rPr>
  </w:style>
  <w:style w:type="character" w:styleId="FollowedHyperlink">
    <w:name w:val="FollowedHyperlink"/>
    <w:rsid w:val="00572C50"/>
    <w:rPr>
      <w:color w:val="606420"/>
      <w:u w:val="single"/>
    </w:rPr>
  </w:style>
  <w:style w:type="paragraph" w:customStyle="1" w:styleId="Char">
    <w:name w:val="Char 字元 字元"/>
    <w:basedOn w:val="Normal"/>
    <w:rsid w:val="007E152B"/>
    <w:pPr>
      <w:spacing w:after="160" w:line="240" w:lineRule="exact"/>
    </w:pPr>
    <w:rPr>
      <w:rFonts w:ascii="Verdana" w:eastAsia="PMingLiU" w:hAnsi="Verdana" w:cs="Times New Roman"/>
      <w:sz w:val="20"/>
      <w:lang w:eastAsia="en-US"/>
    </w:rPr>
  </w:style>
  <w:style w:type="paragraph" w:styleId="NormalWeb">
    <w:name w:val="Normal (Web)"/>
    <w:basedOn w:val="Normal"/>
    <w:uiPriority w:val="99"/>
    <w:unhideWhenUsed/>
    <w:rsid w:val="002824FB"/>
    <w:rPr>
      <w:rFonts w:ascii="Times New Roman" w:eastAsia="Calibri" w:hAnsi="Times New Roman" w:cs="Times New Roman"/>
      <w:sz w:val="24"/>
      <w:szCs w:val="24"/>
      <w:lang w:eastAsia="en-US"/>
    </w:rPr>
  </w:style>
  <w:style w:type="character" w:customStyle="1" w:styleId="BodyTextChar">
    <w:name w:val="Body Text Char"/>
    <w:link w:val="BodyText"/>
    <w:rsid w:val="00F32FDB"/>
    <w:rPr>
      <w:rFonts w:ascii="Arial" w:eastAsia="SimSun" w:hAnsi="Arial" w:cs="Arial"/>
      <w:sz w:val="22"/>
      <w:lang w:val="en-US" w:eastAsia="zh-CN"/>
    </w:rPr>
  </w:style>
  <w:style w:type="character" w:customStyle="1" w:styleId="HeaderChar">
    <w:name w:val="Header Char"/>
    <w:basedOn w:val="DefaultParagraphFont"/>
    <w:link w:val="Header"/>
    <w:uiPriority w:val="99"/>
    <w:rsid w:val="00054EA7"/>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40397">
      <w:bodyDiv w:val="1"/>
      <w:marLeft w:val="0"/>
      <w:marRight w:val="0"/>
      <w:marTop w:val="0"/>
      <w:marBottom w:val="0"/>
      <w:divBdr>
        <w:top w:val="none" w:sz="0" w:space="0" w:color="auto"/>
        <w:left w:val="none" w:sz="0" w:space="0" w:color="auto"/>
        <w:bottom w:val="none" w:sz="0" w:space="0" w:color="auto"/>
        <w:right w:val="none" w:sz="0" w:space="0" w:color="auto"/>
      </w:divBdr>
    </w:div>
    <w:div w:id="198934336">
      <w:bodyDiv w:val="1"/>
      <w:marLeft w:val="0"/>
      <w:marRight w:val="0"/>
      <w:marTop w:val="0"/>
      <w:marBottom w:val="0"/>
      <w:divBdr>
        <w:top w:val="none" w:sz="0" w:space="0" w:color="auto"/>
        <w:left w:val="none" w:sz="0" w:space="0" w:color="auto"/>
        <w:bottom w:val="none" w:sz="0" w:space="0" w:color="auto"/>
        <w:right w:val="none" w:sz="0" w:space="0" w:color="auto"/>
      </w:divBdr>
    </w:div>
    <w:div w:id="225919807">
      <w:bodyDiv w:val="1"/>
      <w:marLeft w:val="0"/>
      <w:marRight w:val="0"/>
      <w:marTop w:val="0"/>
      <w:marBottom w:val="0"/>
      <w:divBdr>
        <w:top w:val="none" w:sz="0" w:space="0" w:color="auto"/>
        <w:left w:val="none" w:sz="0" w:space="0" w:color="auto"/>
        <w:bottom w:val="none" w:sz="0" w:space="0" w:color="auto"/>
        <w:right w:val="none" w:sz="0" w:space="0" w:color="auto"/>
      </w:divBdr>
    </w:div>
    <w:div w:id="1024095810">
      <w:bodyDiv w:val="1"/>
      <w:marLeft w:val="0"/>
      <w:marRight w:val="0"/>
      <w:marTop w:val="0"/>
      <w:marBottom w:val="0"/>
      <w:divBdr>
        <w:top w:val="none" w:sz="0" w:space="0" w:color="auto"/>
        <w:left w:val="none" w:sz="0" w:space="0" w:color="auto"/>
        <w:bottom w:val="none" w:sz="0" w:space="0" w:color="auto"/>
        <w:right w:val="none" w:sz="0" w:space="0" w:color="auto"/>
      </w:divBdr>
    </w:div>
    <w:div w:id="1090739137">
      <w:bodyDiv w:val="1"/>
      <w:marLeft w:val="0"/>
      <w:marRight w:val="0"/>
      <w:marTop w:val="0"/>
      <w:marBottom w:val="0"/>
      <w:divBdr>
        <w:top w:val="none" w:sz="0" w:space="0" w:color="auto"/>
        <w:left w:val="none" w:sz="0" w:space="0" w:color="auto"/>
        <w:bottom w:val="none" w:sz="0" w:space="0" w:color="auto"/>
        <w:right w:val="none" w:sz="0" w:space="0" w:color="auto"/>
      </w:divBdr>
    </w:div>
    <w:div w:id="1518540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935</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WIPO/GRTKF/IC/28... Proyecto de decisiones de la vigésima octava sesión del Comité</vt:lpstr>
    </vt:vector>
  </TitlesOfParts>
  <Company>WIPO</Company>
  <LinksUpToDate>false</LinksUpToDate>
  <CharactersWithSpaces>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WIPO/GRTKF/IC/28... Proyecto de decisiones de la vigésima octava sesión del Comité</dc:title>
  <dc:creator>JC</dc:creator>
  <dc:description>JC - 7/7/2014</dc:description>
  <cp:lastModifiedBy>DOMBRE Nadia</cp:lastModifiedBy>
  <cp:revision>3</cp:revision>
  <cp:lastPrinted>2014-07-11T12:21:00Z</cp:lastPrinted>
  <dcterms:created xsi:type="dcterms:W3CDTF">2014-07-11T12:21:00Z</dcterms:created>
  <dcterms:modified xsi:type="dcterms:W3CDTF">2014-07-11T12:22:00Z</dcterms:modified>
</cp:coreProperties>
</file>