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977"/>
      </w:tblGrid>
      <w:tr w:rsidR="000D2787" w:rsidRPr="001057C5" w:rsidTr="004E0C64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:rsidR="000D2787" w:rsidRPr="001057C5" w:rsidRDefault="000D2787" w:rsidP="004E0C64">
            <w:pPr>
              <w:jc w:val="right"/>
              <w:rPr>
                <w:b/>
                <w:sz w:val="40"/>
                <w:szCs w:val="40"/>
              </w:rPr>
            </w:pPr>
            <w:r w:rsidRPr="001057C5">
              <w:rPr>
                <w:b/>
                <w:sz w:val="40"/>
                <w:szCs w:val="40"/>
              </w:rPr>
              <w:t>E</w:t>
            </w:r>
          </w:p>
        </w:tc>
      </w:tr>
      <w:tr w:rsidR="000D2787" w:rsidRPr="001057C5" w:rsidTr="004E0C64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0D2787" w:rsidRPr="001057C5" w:rsidRDefault="000D2787" w:rsidP="004E0C64">
            <w:r w:rsidRPr="001057C5"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3EF7527C" wp14:editId="3124335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732790</wp:posOffset>
                  </wp:positionV>
                  <wp:extent cx="1193800" cy="519430"/>
                  <wp:effectExtent l="0" t="0" r="6350" b="0"/>
                  <wp:wrapNone/>
                  <wp:docPr id="7" name="Picture 7" descr="Logos of the International Labour Organization, the Social Justice Decent Network" title="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00Years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0D2787" w:rsidRPr="001057C5" w:rsidRDefault="000D2787" w:rsidP="004E0C64">
            <w:r w:rsidRPr="001057C5"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54D277B5" wp14:editId="29473232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747395</wp:posOffset>
                  </wp:positionV>
                  <wp:extent cx="1223645" cy="484505"/>
                  <wp:effectExtent l="0" t="0" r="0" b="0"/>
                  <wp:wrapNone/>
                  <wp:docPr id="2" name="Picture 2" descr="Logo of the International Trade Center 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C_logo_EN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57C5"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2B5D8108" wp14:editId="3D2BD3B8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660400</wp:posOffset>
                  </wp:positionV>
                  <wp:extent cx="1294130" cy="590550"/>
                  <wp:effectExtent l="0" t="0" r="1270" b="0"/>
                  <wp:wrapNone/>
                  <wp:docPr id="1" name="Picture 9" descr="Logo of the International Trademark Association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 INT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0D2787" w:rsidRPr="001057C5" w:rsidRDefault="000D2787" w:rsidP="004E0C64"/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:rsidR="000D2787" w:rsidRPr="001057C5" w:rsidRDefault="000D2787" w:rsidP="004E0C64">
            <w:pPr>
              <w:jc w:val="right"/>
            </w:pPr>
            <w:r w:rsidRPr="001057C5">
              <w:rPr>
                <w:noProof/>
                <w:lang w:eastAsia="en-US"/>
              </w:rPr>
              <w:drawing>
                <wp:inline distT="0" distB="0" distL="0" distR="0" wp14:anchorId="5565FC14" wp14:editId="44847AFC">
                  <wp:extent cx="1857375" cy="1323975"/>
                  <wp:effectExtent l="0" t="0" r="9525" b="9525"/>
                  <wp:docPr id="3" name="Picture 3" descr="English Language&#10;The upward curving lines of the World Intellectual Property Organization’s logo evoke human progress driven by innovation and creativity." title="Logo of WIPO, World Intellectual Property Organiz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787" w:rsidRPr="001057C5" w:rsidTr="004E0C64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:rsidR="000D2787" w:rsidRPr="001057C5" w:rsidRDefault="000D2787" w:rsidP="004E0C64">
            <w:pPr>
              <w:rPr>
                <w:caps/>
                <w:sz w:val="15"/>
              </w:rPr>
            </w:pPr>
          </w:p>
        </w:tc>
        <w:tc>
          <w:tcPr>
            <w:tcW w:w="2126" w:type="dxa"/>
            <w:tcMar>
              <w:left w:w="0" w:type="dxa"/>
              <w:right w:w="113" w:type="dxa"/>
            </w:tcMar>
          </w:tcPr>
          <w:p w:rsidR="000D2787" w:rsidRPr="001057C5" w:rsidRDefault="000D2787" w:rsidP="004E0C64">
            <w:pPr>
              <w:rPr>
                <w:caps/>
                <w:sz w:val="15"/>
              </w:rPr>
            </w:pPr>
          </w:p>
        </w:tc>
        <w:tc>
          <w:tcPr>
            <w:tcW w:w="2127" w:type="dxa"/>
            <w:tcMar>
              <w:left w:w="0" w:type="dxa"/>
              <w:right w:w="113" w:type="dxa"/>
            </w:tcMar>
          </w:tcPr>
          <w:p w:rsidR="000D2787" w:rsidRPr="001057C5" w:rsidRDefault="000D2787" w:rsidP="004E0C64">
            <w:pPr>
              <w:rPr>
                <w:caps/>
                <w:sz w:val="15"/>
              </w:rPr>
            </w:pP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:rsidR="000D2787" w:rsidRPr="001057C5" w:rsidRDefault="000D2787" w:rsidP="004E0C64"/>
        </w:tc>
      </w:tr>
      <w:tr w:rsidR="000D2787" w:rsidRPr="001057C5" w:rsidTr="004E0C64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787" w:rsidRPr="001057C5" w:rsidRDefault="000D2787" w:rsidP="004E0C64">
            <w:pPr>
              <w:rPr>
                <w:caps/>
                <w:szCs w:val="22"/>
              </w:rPr>
            </w:pPr>
          </w:p>
        </w:tc>
      </w:tr>
      <w:tr w:rsidR="000D2787" w:rsidRPr="001057C5" w:rsidTr="004E0C64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787" w:rsidRPr="001057C5" w:rsidRDefault="000D2787" w:rsidP="004E0C64">
            <w:pPr>
              <w:rPr>
                <w:b/>
                <w:caps/>
                <w:sz w:val="24"/>
              </w:rPr>
            </w:pPr>
            <w:r w:rsidRPr="001057C5">
              <w:rPr>
                <w:b/>
                <w:caps/>
                <w:sz w:val="24"/>
              </w:rPr>
              <w:t>WORKSHOP</w:t>
            </w:r>
          </w:p>
        </w:tc>
      </w:tr>
      <w:tr w:rsidR="008B2CC1" w:rsidRPr="001832A6" w:rsidTr="00A8244E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63279" w:rsidP="005D7A3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WIPO/IPTK/GE</w:t>
            </w:r>
            <w:r w:rsidR="005D7A3C">
              <w:rPr>
                <w:rFonts w:ascii="Arial Black" w:hAnsi="Arial Black"/>
                <w:caps/>
                <w:sz w:val="15"/>
              </w:rPr>
              <w:t>/3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5D7A3C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5D7A3C">
              <w:rPr>
                <w:rFonts w:ascii="Arial Black" w:hAnsi="Arial Black"/>
                <w:caps/>
                <w:sz w:val="15"/>
              </w:rPr>
              <w:t>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A8244E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A6327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A8244E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D7A3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5D7A3C">
              <w:rPr>
                <w:rFonts w:ascii="Arial Black" w:hAnsi="Arial Black"/>
                <w:caps/>
                <w:sz w:val="15"/>
              </w:rPr>
              <w:t>October</w:t>
            </w:r>
            <w:r w:rsidR="00800D14">
              <w:rPr>
                <w:rFonts w:ascii="Arial Black" w:hAnsi="Arial Black"/>
                <w:caps/>
                <w:sz w:val="15"/>
              </w:rPr>
              <w:t xml:space="preserve"> </w:t>
            </w:r>
            <w:r w:rsidR="005D7A3C">
              <w:rPr>
                <w:rFonts w:ascii="Arial Black" w:hAnsi="Arial Black"/>
                <w:caps/>
                <w:sz w:val="15"/>
              </w:rPr>
              <w:t>20</w:t>
            </w:r>
            <w:r w:rsidR="00A63279">
              <w:rPr>
                <w:rFonts w:ascii="Arial Black" w:hAnsi="Arial Black"/>
                <w:caps/>
                <w:sz w:val="15"/>
              </w:rPr>
              <w:t xml:space="preserve">, </w:t>
            </w:r>
            <w:r w:rsidR="005D7A3C">
              <w:rPr>
                <w:rFonts w:ascii="Arial Black" w:hAnsi="Arial Black"/>
                <w:caps/>
                <w:sz w:val="15"/>
              </w:rPr>
              <w:t>2021</w:t>
            </w:r>
          </w:p>
        </w:tc>
      </w:tr>
    </w:tbl>
    <w:p w:rsidR="00A63279" w:rsidRPr="00D01454" w:rsidRDefault="0056179F" w:rsidP="00B34525">
      <w:pPr>
        <w:spacing w:before="1100"/>
        <w:rPr>
          <w:szCs w:val="22"/>
        </w:rPr>
      </w:pPr>
      <w:r>
        <w:rPr>
          <w:b/>
          <w:sz w:val="28"/>
          <w:szCs w:val="28"/>
        </w:rPr>
        <w:t xml:space="preserve">Virtual </w:t>
      </w:r>
      <w:r w:rsidR="00A63279" w:rsidRPr="00CF2799">
        <w:rPr>
          <w:b/>
          <w:sz w:val="28"/>
          <w:szCs w:val="28"/>
        </w:rPr>
        <w:t>Practical Workshop on Intellectual Property for Women Entrepreneurs from Indigenous Peoples and Local Communities</w:t>
      </w:r>
    </w:p>
    <w:p w:rsidR="00B34525" w:rsidRDefault="00A63279" w:rsidP="00B34525">
      <w:pPr>
        <w:spacing w:before="440" w:after="220"/>
      </w:pPr>
      <w:r>
        <w:t xml:space="preserve">organized by </w:t>
      </w:r>
      <w:r>
        <w:br/>
        <w:t>the World Intellectual Property Organization (WIPO)</w:t>
      </w:r>
    </w:p>
    <w:p w:rsidR="00A63279" w:rsidRDefault="00A63279" w:rsidP="00A63279">
      <w:r>
        <w:t>in cooperation with</w:t>
      </w:r>
    </w:p>
    <w:p w:rsidR="00B34525" w:rsidRDefault="00A63279" w:rsidP="00B34525">
      <w:pPr>
        <w:spacing w:after="220"/>
      </w:pPr>
      <w:r>
        <w:t>the International Labour Organization (ILO)</w:t>
      </w:r>
      <w:r w:rsidR="00FF71E3">
        <w:t>,</w:t>
      </w:r>
    </w:p>
    <w:p w:rsidR="00B34525" w:rsidRDefault="00A63279" w:rsidP="00B34525">
      <w:pPr>
        <w:spacing w:after="220"/>
      </w:pPr>
      <w:r w:rsidRPr="002D04C0">
        <w:t xml:space="preserve">the </w:t>
      </w:r>
      <w:r>
        <w:t>International Trade Centre (ITC),</w:t>
      </w:r>
    </w:p>
    <w:p w:rsidR="00A63279" w:rsidRDefault="00A63279" w:rsidP="00A63279">
      <w:r>
        <w:t>and</w:t>
      </w:r>
    </w:p>
    <w:p w:rsidR="00A63279" w:rsidRPr="003845C1" w:rsidRDefault="00A63279" w:rsidP="00A63279">
      <w:r>
        <w:t>the International Trademark Association (INTA)</w:t>
      </w:r>
    </w:p>
    <w:p w:rsidR="00A63279" w:rsidRPr="008B2CC1" w:rsidRDefault="00A63279" w:rsidP="00B34525">
      <w:pPr>
        <w:spacing w:before="660"/>
      </w:pPr>
      <w:r>
        <w:rPr>
          <w:b/>
          <w:sz w:val="24"/>
        </w:rPr>
        <w:t>Geneva</w:t>
      </w:r>
      <w:r w:rsidRPr="001D4F23">
        <w:rPr>
          <w:b/>
          <w:sz w:val="24"/>
        </w:rPr>
        <w:t xml:space="preserve">, </w:t>
      </w:r>
      <w:r>
        <w:rPr>
          <w:b/>
          <w:sz w:val="24"/>
        </w:rPr>
        <w:t>Switzerland</w:t>
      </w:r>
      <w:r w:rsidRPr="001D4F23">
        <w:rPr>
          <w:b/>
          <w:sz w:val="24"/>
        </w:rPr>
        <w:t xml:space="preserve">, </w:t>
      </w:r>
      <w:r w:rsidR="00A67341">
        <w:rPr>
          <w:b/>
          <w:sz w:val="24"/>
        </w:rPr>
        <w:t>October</w:t>
      </w:r>
      <w:r>
        <w:rPr>
          <w:b/>
          <w:sz w:val="24"/>
        </w:rPr>
        <w:t xml:space="preserve"> 11 to </w:t>
      </w:r>
      <w:r w:rsidR="00A67341">
        <w:rPr>
          <w:b/>
          <w:sz w:val="24"/>
        </w:rPr>
        <w:t>22</w:t>
      </w:r>
      <w:r>
        <w:rPr>
          <w:b/>
          <w:sz w:val="24"/>
        </w:rPr>
        <w:t xml:space="preserve">, </w:t>
      </w:r>
      <w:r w:rsidR="00A67341">
        <w:rPr>
          <w:b/>
          <w:sz w:val="24"/>
        </w:rPr>
        <w:t>2021</w:t>
      </w:r>
    </w:p>
    <w:p w:rsidR="00B34525" w:rsidRDefault="00A63279" w:rsidP="00B34525">
      <w:pPr>
        <w:spacing w:before="660" w:after="220"/>
      </w:pPr>
      <w:bookmarkStart w:id="3" w:name="TitleOfDoc"/>
      <w:bookmarkEnd w:id="3"/>
      <w:r>
        <w:t>SUGGESTED READING LIST</w:t>
      </w:r>
    </w:p>
    <w:p w:rsidR="00A63279" w:rsidRPr="008B2CC1" w:rsidRDefault="00A63279" w:rsidP="00A63279">
      <w:pPr>
        <w:rPr>
          <w:i/>
        </w:rPr>
      </w:pPr>
      <w:bookmarkStart w:id="4" w:name="Prepared"/>
      <w:bookmarkEnd w:id="4"/>
      <w:r>
        <w:rPr>
          <w:i/>
        </w:rPr>
        <w:t xml:space="preserve">prepared by the International Bureau of WIPO </w:t>
      </w:r>
    </w:p>
    <w:p w:rsidR="00B34525" w:rsidRDefault="00A63279" w:rsidP="00B34525">
      <w:pPr>
        <w:spacing w:after="220"/>
        <w:rPr>
          <w:szCs w:val="22"/>
        </w:rPr>
      </w:pPr>
      <w:r>
        <w:br w:type="page"/>
      </w:r>
    </w:p>
    <w:p w:rsidR="00B34525" w:rsidRPr="00021677" w:rsidRDefault="00A63279" w:rsidP="00021677">
      <w:pPr>
        <w:pStyle w:val="Heading2"/>
      </w:pPr>
      <w:r w:rsidRPr="00021677">
        <w:lastRenderedPageBreak/>
        <w:t>SUGGESTED READING LIST</w:t>
      </w:r>
    </w:p>
    <w:p w:rsidR="00A63279" w:rsidRDefault="00A63279" w:rsidP="0026235E">
      <w:r w:rsidRPr="00760771">
        <w:t>A Guide to Intellectual Property Issues in Access and Benefit-sharing Agreements</w:t>
      </w:r>
    </w:p>
    <w:p w:rsidR="00B34525" w:rsidRDefault="00CE7C31" w:rsidP="00B34525">
      <w:pPr>
        <w:spacing w:after="220"/>
      </w:pPr>
      <w:hyperlink r:id="rId11" w:history="1">
        <w:r w:rsidR="00A63279" w:rsidRPr="0081464B">
          <w:rPr>
            <w:rStyle w:val="Hyperlink"/>
          </w:rPr>
          <w:t>https://www.wipo.int/publications/en/details.jsp?id=4329</w:t>
        </w:r>
      </w:hyperlink>
      <w:r w:rsidR="00A63279" w:rsidRPr="00760771">
        <w:t xml:space="preserve"> </w:t>
      </w:r>
    </w:p>
    <w:p w:rsidR="00A63279" w:rsidRDefault="00A63279" w:rsidP="0026235E">
      <w:r w:rsidRPr="00A15915">
        <w:t xml:space="preserve">Brief 1 Traditional Knowledge and Intellectual Property </w:t>
      </w:r>
    </w:p>
    <w:p w:rsidR="00B34525" w:rsidRDefault="00CE7C31" w:rsidP="00B34525">
      <w:pPr>
        <w:spacing w:after="220"/>
      </w:pPr>
      <w:hyperlink r:id="rId12" w:history="1">
        <w:r w:rsidR="00A63279" w:rsidRPr="0081464B">
          <w:rPr>
            <w:rStyle w:val="Hyperlink"/>
          </w:rPr>
          <w:t>https://www.wipo.int/edocs/pubdocs/en/wipo_pub_tk_1.pdf</w:t>
        </w:r>
      </w:hyperlink>
    </w:p>
    <w:p w:rsidR="00A63279" w:rsidRDefault="00A63279" w:rsidP="0026235E">
      <w:r w:rsidRPr="00A15915">
        <w:t>Brief 5 Intell</w:t>
      </w:r>
      <w:r>
        <w:t>ectual Property and Traditional Handicrafts</w:t>
      </w:r>
    </w:p>
    <w:p w:rsidR="00B34525" w:rsidRDefault="00CE7C31" w:rsidP="00B34525">
      <w:pPr>
        <w:spacing w:after="220"/>
      </w:pPr>
      <w:hyperlink r:id="rId13" w:history="1">
        <w:r w:rsidR="00A63279" w:rsidRPr="0081464B">
          <w:rPr>
            <w:rStyle w:val="Hyperlink"/>
          </w:rPr>
          <w:t>https://www.wipo.int/edocs/pubdocs/en/wipo_pub_tk_5.pdf</w:t>
        </w:r>
      </w:hyperlink>
      <w:r w:rsidR="00A63279" w:rsidRPr="00A15915">
        <w:t xml:space="preserve"> </w:t>
      </w:r>
    </w:p>
    <w:p w:rsidR="00A63279" w:rsidRDefault="00A63279" w:rsidP="0026235E">
      <w:r w:rsidRPr="00A15915">
        <w:t xml:space="preserve">Documenting Traditional Knowledge – A Toolkit </w:t>
      </w:r>
    </w:p>
    <w:p w:rsidR="00B34525" w:rsidRDefault="00CE7C31" w:rsidP="00B34525">
      <w:pPr>
        <w:spacing w:after="220"/>
      </w:pPr>
      <w:hyperlink r:id="rId14" w:history="1">
        <w:r w:rsidR="00A63279" w:rsidRPr="0081464B">
          <w:rPr>
            <w:rStyle w:val="Hyperlink"/>
          </w:rPr>
          <w:t>https://www.wipo.int/edocs/pubdocs/en/wipo_pub_1049.pdf</w:t>
        </w:r>
      </w:hyperlink>
    </w:p>
    <w:p w:rsidR="00A63279" w:rsidRDefault="00A63279" w:rsidP="0026235E">
      <w:r>
        <w:t>Intellectual Property</w:t>
      </w:r>
      <w:r w:rsidRPr="00A15915">
        <w:t xml:space="preserve"> and Arts Festivals</w:t>
      </w:r>
    </w:p>
    <w:p w:rsidR="00B34525" w:rsidRDefault="00CE7C31" w:rsidP="00B34525">
      <w:pPr>
        <w:spacing w:after="220"/>
        <w:rPr>
          <w:rStyle w:val="Hyperlink"/>
          <w:color w:val="auto"/>
        </w:rPr>
      </w:pPr>
      <w:hyperlink r:id="rId15" w:history="1">
        <w:r w:rsidR="00A63279" w:rsidRPr="0081464B">
          <w:rPr>
            <w:rStyle w:val="Hyperlink"/>
          </w:rPr>
          <w:t>https://www.wipo.int/publications/en/details.jsp?id=4371</w:t>
        </w:r>
      </w:hyperlink>
    </w:p>
    <w:p w:rsidR="00B34525" w:rsidRDefault="00A63279" w:rsidP="00B34525">
      <w:pPr>
        <w:spacing w:after="220"/>
      </w:pPr>
      <w:r w:rsidRPr="00A15915">
        <w:t xml:space="preserve">Intellectual Property and Genetic Resources, Traditional Knowledge and Traditional Cultural Expressions – An Overview </w:t>
      </w:r>
      <w:hyperlink r:id="rId16" w:history="1">
        <w:r w:rsidR="004A6407" w:rsidRPr="004A6407">
          <w:rPr>
            <w:rStyle w:val="Hyperlink"/>
          </w:rPr>
          <w:t>https://www.wipo.int/edocs/pubdocs/en/wipo_pub_933_2020.pdf</w:t>
        </w:r>
      </w:hyperlink>
    </w:p>
    <w:p w:rsidR="00A63279" w:rsidRDefault="00A63279" w:rsidP="0026235E">
      <w:r w:rsidRPr="00A15915">
        <w:t xml:space="preserve">Protect and Promote Your Culture:  </w:t>
      </w:r>
      <w:r w:rsidR="00A67341">
        <w:t xml:space="preserve"> </w:t>
      </w:r>
      <w:r w:rsidRPr="00A15915">
        <w:t>A Practical Guide to Intellectual Property for Indigenous Peoples and Local Communities</w:t>
      </w:r>
    </w:p>
    <w:p w:rsidR="00B34525" w:rsidRDefault="00CE7C31" w:rsidP="00B34525">
      <w:pPr>
        <w:spacing w:after="220"/>
      </w:pPr>
      <w:hyperlink r:id="rId17" w:history="1">
        <w:r w:rsidR="00A63279" w:rsidRPr="0081464B">
          <w:rPr>
            <w:rStyle w:val="Hyperlink"/>
          </w:rPr>
          <w:t>https://www.wipo.int/edocs/pubdocs/en/wipo_pub_1048.pdf</w:t>
        </w:r>
      </w:hyperlink>
    </w:p>
    <w:p w:rsidR="00BD23F4" w:rsidRDefault="0056179F" w:rsidP="0026235E">
      <w:r>
        <w:t>Boosting Tourism Development through Intellectual Property</w:t>
      </w:r>
    </w:p>
    <w:p w:rsidR="00B34525" w:rsidRDefault="00CE7C31" w:rsidP="00B34525">
      <w:pPr>
        <w:spacing w:after="220"/>
      </w:pPr>
      <w:hyperlink r:id="rId18" w:history="1">
        <w:r w:rsidR="0056179F" w:rsidRPr="00F31894">
          <w:rPr>
            <w:rStyle w:val="Hyperlink"/>
          </w:rPr>
          <w:t>https://www.wipo.int/publications/en/details.jsp?id=4543&amp;plang=EN</w:t>
        </w:r>
      </w:hyperlink>
      <w:r w:rsidR="0056179F">
        <w:t xml:space="preserve"> </w:t>
      </w:r>
    </w:p>
    <w:p w:rsidR="0056179F" w:rsidRDefault="0056179F" w:rsidP="0026235E">
      <w:r>
        <w:t>9 IP Tips for Indigenous and Local Community Entrepreneurs</w:t>
      </w:r>
    </w:p>
    <w:p w:rsidR="0056179F" w:rsidRDefault="00CE7C31" w:rsidP="0026235E">
      <w:hyperlink r:id="rId19" w:history="1">
        <w:r w:rsidR="0056179F" w:rsidRPr="00F31894">
          <w:rPr>
            <w:rStyle w:val="Hyperlink"/>
          </w:rPr>
          <w:t>https://www.wipo.int/tk/en/entrepreneurship/top-tips/index.html</w:t>
        </w:r>
      </w:hyperlink>
      <w:r w:rsidR="0056179F">
        <w:t xml:space="preserve"> </w:t>
      </w:r>
    </w:p>
    <w:p w:rsidR="00A84FDA" w:rsidRDefault="00BD23F4" w:rsidP="00B34525">
      <w:pPr>
        <w:spacing w:before="840"/>
        <w:ind w:left="5674"/>
      </w:pPr>
      <w:r w:rsidRPr="00757A79">
        <w:rPr>
          <w:szCs w:val="22"/>
        </w:rPr>
        <w:t>[End</w:t>
      </w:r>
      <w:bookmarkStart w:id="5" w:name="_GoBack"/>
      <w:bookmarkEnd w:id="5"/>
      <w:r w:rsidRPr="00757A79">
        <w:rPr>
          <w:szCs w:val="22"/>
        </w:rPr>
        <w:t xml:space="preserve"> of document]</w:t>
      </w:r>
    </w:p>
    <w:sectPr w:rsidR="00A84FDA" w:rsidSect="00A63279">
      <w:headerReference w:type="even" r:id="rId20"/>
      <w:headerReference w:type="default" r:id="rId2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0C" w:rsidRDefault="00004E0C">
      <w:r>
        <w:separator/>
      </w:r>
    </w:p>
  </w:endnote>
  <w:endnote w:type="continuationSeparator" w:id="0">
    <w:p w:rsidR="00004E0C" w:rsidRDefault="00004E0C" w:rsidP="00240979">
      <w:r>
        <w:separator/>
      </w:r>
    </w:p>
    <w:p w:rsidR="00004E0C" w:rsidRPr="00240979" w:rsidRDefault="00004E0C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04E0C" w:rsidRPr="00240979" w:rsidRDefault="00004E0C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0C" w:rsidRDefault="00004E0C">
      <w:r>
        <w:separator/>
      </w:r>
    </w:p>
  </w:footnote>
  <w:footnote w:type="continuationSeparator" w:id="0">
    <w:p w:rsidR="00004E0C" w:rsidRDefault="00004E0C" w:rsidP="00240979">
      <w:r>
        <w:separator/>
      </w:r>
    </w:p>
    <w:p w:rsidR="00004E0C" w:rsidRPr="00240979" w:rsidRDefault="00004E0C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004E0C" w:rsidRPr="00240979" w:rsidRDefault="00004E0C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79" w:rsidRPr="00A63279" w:rsidRDefault="00A63279" w:rsidP="00A63279">
    <w:pPr>
      <w:jc w:val="right"/>
      <w:rPr>
        <w:lang w:val="fr-CH"/>
      </w:rPr>
    </w:pPr>
    <w:r w:rsidRPr="00A63279">
      <w:rPr>
        <w:lang w:val="fr-CH"/>
      </w:rPr>
      <w:t>WIPO/IPTK/GE/</w:t>
    </w:r>
    <w:r w:rsidR="005D7A3C">
      <w:rPr>
        <w:lang w:val="fr-CH"/>
      </w:rPr>
      <w:t>3/21</w:t>
    </w:r>
    <w:r w:rsidRPr="00A63279">
      <w:rPr>
        <w:lang w:val="fr-CH"/>
      </w:rPr>
      <w:t>/INF/</w:t>
    </w:r>
    <w:r w:rsidR="005D7A3C">
      <w:rPr>
        <w:lang w:val="fr-CH"/>
      </w:rPr>
      <w:t>3</w:t>
    </w:r>
  </w:p>
  <w:p w:rsidR="00B34525" w:rsidRDefault="00A63279" w:rsidP="00B34525">
    <w:pPr>
      <w:spacing w:after="220"/>
      <w:jc w:val="right"/>
      <w:rPr>
        <w:lang w:val="fr-CH"/>
      </w:rPr>
    </w:pPr>
    <w:r w:rsidRPr="00A63279">
      <w:rPr>
        <w:lang w:val="fr-CH"/>
      </w:rPr>
      <w:t xml:space="preserve">page </w:t>
    </w:r>
    <w:r>
      <w:fldChar w:fldCharType="begin"/>
    </w:r>
    <w:r w:rsidRPr="00A63279">
      <w:rPr>
        <w:lang w:val="fr-CH"/>
      </w:rPr>
      <w:instrText xml:space="preserve"> PAGE  \* MERGEFORMAT </w:instrText>
    </w:r>
    <w:r>
      <w:fldChar w:fldCharType="separate"/>
    </w:r>
    <w:r w:rsidR="00CE7C31">
      <w:rPr>
        <w:noProof/>
        <w:lang w:val="fr-CH"/>
      </w:rPr>
      <w:t>2</w:t>
    </w:r>
    <w:r>
      <w:fldChar w:fldCharType="end"/>
    </w:r>
  </w:p>
  <w:p w:rsidR="00A63279" w:rsidRPr="00A63279" w:rsidRDefault="00A63279" w:rsidP="00A63279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B5" w:rsidRPr="00A63279" w:rsidRDefault="00A63279" w:rsidP="00477D6B">
    <w:pPr>
      <w:jc w:val="right"/>
      <w:rPr>
        <w:lang w:val="fr-CH"/>
      </w:rPr>
    </w:pPr>
    <w:r w:rsidRPr="00A63279">
      <w:rPr>
        <w:lang w:val="fr-CH"/>
      </w:rPr>
      <w:t>WIPO/IPTK/GE/19/INF/4</w:t>
    </w:r>
  </w:p>
  <w:p w:rsidR="00B34525" w:rsidRDefault="003967B5" w:rsidP="00B34525">
    <w:pPr>
      <w:spacing w:after="220"/>
      <w:jc w:val="right"/>
      <w:rPr>
        <w:lang w:val="fr-CH"/>
      </w:rPr>
    </w:pPr>
    <w:r w:rsidRPr="00A63279">
      <w:rPr>
        <w:lang w:val="fr-CH"/>
      </w:rPr>
      <w:t xml:space="preserve">page </w:t>
    </w:r>
    <w:r>
      <w:fldChar w:fldCharType="begin"/>
    </w:r>
    <w:r w:rsidRPr="00A63279">
      <w:rPr>
        <w:lang w:val="fr-CH"/>
      </w:rPr>
      <w:instrText xml:space="preserve"> PAGE  \* MERGEFORMAT </w:instrText>
    </w:r>
    <w:r>
      <w:fldChar w:fldCharType="separate"/>
    </w:r>
    <w:r w:rsidR="00B34525">
      <w:rPr>
        <w:noProof/>
        <w:lang w:val="fr-CH"/>
      </w:rPr>
      <w:t>3</w:t>
    </w:r>
    <w:r>
      <w:fldChar w:fldCharType="end"/>
    </w:r>
  </w:p>
  <w:p w:rsidR="003967B5" w:rsidRPr="00A63279" w:rsidRDefault="003967B5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DC5F74"/>
    <w:multiLevelType w:val="hybridMultilevel"/>
    <w:tmpl w:val="3A78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79"/>
    <w:rsid w:val="00004E0C"/>
    <w:rsid w:val="000147D2"/>
    <w:rsid w:val="00021677"/>
    <w:rsid w:val="000A46A9"/>
    <w:rsid w:val="000A6985"/>
    <w:rsid w:val="000B1D6E"/>
    <w:rsid w:val="000C0D93"/>
    <w:rsid w:val="000D2787"/>
    <w:rsid w:val="000E2C99"/>
    <w:rsid w:val="000F5E56"/>
    <w:rsid w:val="0010371D"/>
    <w:rsid w:val="00132D81"/>
    <w:rsid w:val="001362EE"/>
    <w:rsid w:val="00160F6F"/>
    <w:rsid w:val="001706FB"/>
    <w:rsid w:val="001832A6"/>
    <w:rsid w:val="00196A7E"/>
    <w:rsid w:val="001A45D1"/>
    <w:rsid w:val="001D00CB"/>
    <w:rsid w:val="001D0EAF"/>
    <w:rsid w:val="001D7119"/>
    <w:rsid w:val="001F251D"/>
    <w:rsid w:val="001F26A6"/>
    <w:rsid w:val="00240979"/>
    <w:rsid w:val="00241C5B"/>
    <w:rsid w:val="0026235E"/>
    <w:rsid w:val="002634C4"/>
    <w:rsid w:val="00275A1E"/>
    <w:rsid w:val="002C3EBC"/>
    <w:rsid w:val="002F0224"/>
    <w:rsid w:val="002F4E68"/>
    <w:rsid w:val="00336D60"/>
    <w:rsid w:val="0037685E"/>
    <w:rsid w:val="003845C1"/>
    <w:rsid w:val="003967B5"/>
    <w:rsid w:val="003A4481"/>
    <w:rsid w:val="00423E3E"/>
    <w:rsid w:val="00427AF4"/>
    <w:rsid w:val="00433B42"/>
    <w:rsid w:val="004647DA"/>
    <w:rsid w:val="00464E7A"/>
    <w:rsid w:val="00477D6B"/>
    <w:rsid w:val="00484E38"/>
    <w:rsid w:val="004A6407"/>
    <w:rsid w:val="004F4D9B"/>
    <w:rsid w:val="004F6954"/>
    <w:rsid w:val="005266EF"/>
    <w:rsid w:val="0056179F"/>
    <w:rsid w:val="00574975"/>
    <w:rsid w:val="005D4622"/>
    <w:rsid w:val="005D7A3C"/>
    <w:rsid w:val="00605827"/>
    <w:rsid w:val="006341E1"/>
    <w:rsid w:val="00641018"/>
    <w:rsid w:val="00677415"/>
    <w:rsid w:val="006F46B8"/>
    <w:rsid w:val="00740FBA"/>
    <w:rsid w:val="00760EE7"/>
    <w:rsid w:val="007805E1"/>
    <w:rsid w:val="007C3204"/>
    <w:rsid w:val="007E35E1"/>
    <w:rsid w:val="007F37D8"/>
    <w:rsid w:val="00800D14"/>
    <w:rsid w:val="008026C6"/>
    <w:rsid w:val="008124BF"/>
    <w:rsid w:val="0088344D"/>
    <w:rsid w:val="0089487E"/>
    <w:rsid w:val="008A3809"/>
    <w:rsid w:val="008B2CC1"/>
    <w:rsid w:val="008F729E"/>
    <w:rsid w:val="0090731E"/>
    <w:rsid w:val="00966A22"/>
    <w:rsid w:val="00A63279"/>
    <w:rsid w:val="00A67341"/>
    <w:rsid w:val="00A8244E"/>
    <w:rsid w:val="00A84FDA"/>
    <w:rsid w:val="00AB6E53"/>
    <w:rsid w:val="00B10152"/>
    <w:rsid w:val="00B22934"/>
    <w:rsid w:val="00B270B5"/>
    <w:rsid w:val="00B34525"/>
    <w:rsid w:val="00BC26CE"/>
    <w:rsid w:val="00BD06DF"/>
    <w:rsid w:val="00BD23F4"/>
    <w:rsid w:val="00C321A1"/>
    <w:rsid w:val="00CD1584"/>
    <w:rsid w:val="00CE3156"/>
    <w:rsid w:val="00CE7C31"/>
    <w:rsid w:val="00D30344"/>
    <w:rsid w:val="00D71B4D"/>
    <w:rsid w:val="00D93D55"/>
    <w:rsid w:val="00DC5F07"/>
    <w:rsid w:val="00DE5E0A"/>
    <w:rsid w:val="00E265F4"/>
    <w:rsid w:val="00E7794F"/>
    <w:rsid w:val="00EB27A5"/>
    <w:rsid w:val="00F0134B"/>
    <w:rsid w:val="00F6615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EE855EFC-335C-4397-AA28-02057BC7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21677"/>
    <w:pPr>
      <w:keepNext/>
      <w:spacing w:before="240" w:after="3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ListParagraph">
    <w:name w:val="List Paragraph"/>
    <w:basedOn w:val="Normal"/>
    <w:uiPriority w:val="34"/>
    <w:qFormat/>
    <w:rsid w:val="00A6327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Hyperlink">
    <w:name w:val="Hyperlink"/>
    <w:basedOn w:val="DefaultParagraphFont"/>
    <w:uiPriority w:val="99"/>
    <w:rsid w:val="00A632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F7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729E"/>
    <w:rPr>
      <w:rFonts w:ascii="Segoe UI" w:eastAsia="SimSun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7E3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wipo.int/edocs/pubdocs/en/wipo_pub_tk_5.pdf" TargetMode="External"/><Relationship Id="rId18" Type="http://schemas.openxmlformats.org/officeDocument/2006/relationships/hyperlink" Target="https://www.wipo.int/publications/en/details.jsp?id=4543&amp;plang=EN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www.wipo.int/edocs/pubdocs/en/wipo_pub_tk_1.pdf" TargetMode="External"/><Relationship Id="rId17" Type="http://schemas.openxmlformats.org/officeDocument/2006/relationships/hyperlink" Target="https://www.wipo.int/edocs/pubdocs/en/wipo_pub_104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po.int/edocs/pubdocs/en/wipo_pub_933_2020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publications/en/details.jsp?id=43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ipo.int/publications/en/details.jsp?id=437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wipo.int/tk/en/entrepreneurship/top-tip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wipo.int/edocs/pubdocs/en/wipo_pub_1049.pdf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(E)</Template>
  <TotalTime>18</TotalTime>
  <Pages>2</Pages>
  <Words>229</Words>
  <Characters>2216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TARGOSZ Kamila</dc:creator>
  <cp:keywords>FOR OFFICIAL USE ONLY</cp:keywords>
  <cp:lastModifiedBy>ROURE Cécile</cp:lastModifiedBy>
  <cp:revision>18</cp:revision>
  <cp:lastPrinted>2019-11-08T17:26:00Z</cp:lastPrinted>
  <dcterms:created xsi:type="dcterms:W3CDTF">2021-10-20T08:25:00Z</dcterms:created>
  <dcterms:modified xsi:type="dcterms:W3CDTF">2021-10-27T09:51:00Z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e1ad0c75-7e67-40d5-bcb4-68838b1ed68a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