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51B0"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43EC0024" wp14:editId="4FCE2B2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A198A75" w14:textId="19629C6D"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w:t>
      </w:r>
      <w:r w:rsidR="00130307">
        <w:rPr>
          <w:rFonts w:ascii="Arial Black" w:hAnsi="Arial Black"/>
          <w:caps/>
          <w:sz w:val="15"/>
        </w:rPr>
        <w:t>5</w:t>
      </w:r>
      <w:r w:rsidR="00D65953">
        <w:rPr>
          <w:rFonts w:ascii="Arial Black" w:hAnsi="Arial Black"/>
          <w:caps/>
          <w:sz w:val="15"/>
        </w:rPr>
        <w:t>1</w:t>
      </w:r>
      <w:r>
        <w:rPr>
          <w:rFonts w:ascii="Arial Black" w:hAnsi="Arial Black"/>
          <w:caps/>
          <w:sz w:val="15"/>
        </w:rPr>
        <w:t>/</w:t>
      </w:r>
      <w:bookmarkStart w:id="0" w:name="Code"/>
      <w:bookmarkEnd w:id="0"/>
      <w:r w:rsidR="00B02C78">
        <w:rPr>
          <w:rFonts w:ascii="Arial Black" w:hAnsi="Arial Black"/>
          <w:caps/>
          <w:sz w:val="15"/>
        </w:rPr>
        <w:t>INF/2</w:t>
      </w:r>
    </w:p>
    <w:p w14:paraId="60E162D9" w14:textId="455B911D"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B24F07">
        <w:rPr>
          <w:rFonts w:ascii="Arial Black" w:hAnsi="Arial Black"/>
          <w:caps/>
          <w:sz w:val="15"/>
          <w:szCs w:val="15"/>
        </w:rPr>
        <w:t xml:space="preserve"> </w:t>
      </w:r>
      <w:r w:rsidR="00B02C78">
        <w:rPr>
          <w:rFonts w:ascii="Arial Black" w:hAnsi="Arial Black"/>
          <w:caps/>
          <w:sz w:val="15"/>
          <w:szCs w:val="15"/>
        </w:rPr>
        <w:t xml:space="preserve"> English</w:t>
      </w:r>
    </w:p>
    <w:bookmarkEnd w:id="1"/>
    <w:p w14:paraId="419A0F73" w14:textId="434C266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02C78">
        <w:rPr>
          <w:rFonts w:ascii="Arial Black" w:hAnsi="Arial Black"/>
          <w:caps/>
          <w:sz w:val="15"/>
          <w:szCs w:val="15"/>
        </w:rPr>
        <w:t xml:space="preserve"> April 15, 2025</w:t>
      </w:r>
    </w:p>
    <w:bookmarkEnd w:id="2"/>
    <w:p w14:paraId="4E4F88D7"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5C4186AE" w14:textId="4EE5FA22" w:rsidR="005F7E4F" w:rsidRPr="003845C1" w:rsidRDefault="005F7E4F" w:rsidP="00C91A8D">
      <w:pPr>
        <w:outlineLvl w:val="1"/>
        <w:rPr>
          <w:b/>
          <w:sz w:val="24"/>
          <w:szCs w:val="24"/>
        </w:rPr>
      </w:pPr>
      <w:r>
        <w:rPr>
          <w:b/>
          <w:sz w:val="24"/>
          <w:szCs w:val="24"/>
        </w:rPr>
        <w:t>F</w:t>
      </w:r>
      <w:r w:rsidR="00130307">
        <w:rPr>
          <w:b/>
          <w:sz w:val="24"/>
          <w:szCs w:val="24"/>
        </w:rPr>
        <w:t>ift</w:t>
      </w:r>
      <w:r w:rsidR="00D65953">
        <w:rPr>
          <w:b/>
          <w:sz w:val="24"/>
          <w:szCs w:val="24"/>
        </w:rPr>
        <w:t>y-First</w:t>
      </w:r>
      <w:r w:rsidR="00601AD7">
        <w:rPr>
          <w:b/>
          <w:sz w:val="24"/>
          <w:szCs w:val="24"/>
        </w:rPr>
        <w:t xml:space="preserve"> </w:t>
      </w:r>
      <w:r w:rsidRPr="003845C1">
        <w:rPr>
          <w:b/>
          <w:sz w:val="24"/>
          <w:szCs w:val="24"/>
        </w:rPr>
        <w:t>Session</w:t>
      </w:r>
    </w:p>
    <w:p w14:paraId="58D8B499" w14:textId="607B7AF3" w:rsidR="008B2CC1" w:rsidRPr="003845C1" w:rsidRDefault="005F7E4F" w:rsidP="00F9165B">
      <w:pPr>
        <w:spacing w:after="720"/>
        <w:outlineLvl w:val="1"/>
        <w:rPr>
          <w:b/>
          <w:sz w:val="24"/>
          <w:szCs w:val="24"/>
        </w:rPr>
      </w:pPr>
      <w:r>
        <w:rPr>
          <w:b/>
          <w:sz w:val="24"/>
          <w:szCs w:val="24"/>
        </w:rPr>
        <w:t xml:space="preserve">Geneva, </w:t>
      </w:r>
      <w:r w:rsidR="00130307">
        <w:rPr>
          <w:b/>
          <w:sz w:val="24"/>
          <w:szCs w:val="24"/>
        </w:rPr>
        <w:t>Ma</w:t>
      </w:r>
      <w:r w:rsidR="00D65953">
        <w:rPr>
          <w:b/>
          <w:sz w:val="24"/>
          <w:szCs w:val="24"/>
        </w:rPr>
        <w:t>y 30 to June 5</w:t>
      </w:r>
      <w:r w:rsidR="00023550">
        <w:rPr>
          <w:b/>
          <w:sz w:val="24"/>
          <w:szCs w:val="24"/>
        </w:rPr>
        <w:t>, 202</w:t>
      </w:r>
      <w:r w:rsidR="00130307">
        <w:rPr>
          <w:b/>
          <w:sz w:val="24"/>
          <w:szCs w:val="24"/>
        </w:rPr>
        <w:t>5</w:t>
      </w:r>
    </w:p>
    <w:p w14:paraId="4E8C6F3E" w14:textId="77777777" w:rsidR="00B02C78" w:rsidRPr="003845C1" w:rsidRDefault="00B02C78" w:rsidP="00B02C78">
      <w:pPr>
        <w:spacing w:after="360"/>
        <w:outlineLvl w:val="0"/>
        <w:rPr>
          <w:caps/>
          <w:sz w:val="24"/>
        </w:rPr>
      </w:pPr>
      <w:bookmarkStart w:id="3" w:name="TitleOfDoc"/>
      <w:r>
        <w:rPr>
          <w:caps/>
          <w:sz w:val="24"/>
        </w:rPr>
        <w:t>Brief summary of documents</w:t>
      </w:r>
    </w:p>
    <w:p w14:paraId="7C947B2E" w14:textId="77777777" w:rsidR="00B02C78" w:rsidRPr="00F9165B" w:rsidRDefault="00B02C78" w:rsidP="00B02C78">
      <w:pPr>
        <w:spacing w:after="1040"/>
        <w:rPr>
          <w:i/>
        </w:rPr>
      </w:pPr>
      <w:r>
        <w:rPr>
          <w:i/>
        </w:rPr>
        <w:t>Document prepared by the Secretariat</w:t>
      </w:r>
    </w:p>
    <w:p w14:paraId="674695DC" w14:textId="0C433121" w:rsidR="00B02C78" w:rsidRDefault="00B02C78" w:rsidP="00B02C78">
      <w:pPr>
        <w:tabs>
          <w:tab w:val="left" w:pos="550"/>
        </w:tabs>
      </w:pPr>
      <w:bookmarkStart w:id="4" w:name="_Hlk182488094"/>
      <w:r>
        <w:t>I.</w:t>
      </w:r>
      <w:r>
        <w:tab/>
        <w:t>WORKING DOCUMENTS FOR THE FIFTY-FIRST SESSION</w:t>
      </w:r>
    </w:p>
    <w:p w14:paraId="19F00665" w14:textId="77777777" w:rsidR="00B02C78" w:rsidRDefault="00B02C78" w:rsidP="00B02C78"/>
    <w:p w14:paraId="283212A1" w14:textId="4868A1A2" w:rsidR="00B02C78" w:rsidRDefault="00B02C78" w:rsidP="00B02C78">
      <w:pPr>
        <w:pStyle w:val="ListParagraph"/>
        <w:numPr>
          <w:ilvl w:val="0"/>
          <w:numId w:val="7"/>
        </w:numPr>
        <w:ind w:left="0" w:firstLine="0"/>
      </w:pPr>
      <w:r w:rsidRPr="006941FD">
        <w:t xml:space="preserve">The following is </w:t>
      </w:r>
      <w:proofErr w:type="gramStart"/>
      <w:r w:rsidRPr="006941FD">
        <w:t>a brief summary</w:t>
      </w:r>
      <w:proofErr w:type="gramEnd"/>
      <w:r w:rsidRPr="006941FD">
        <w:t xml:space="preserve"> of the documents prepared for the </w:t>
      </w:r>
      <w:r>
        <w:t>Fifty-First</w:t>
      </w:r>
      <w:r w:rsidRPr="006941FD">
        <w:t xml:space="preserve"> Session of the Intergovernmental Committee on Intellectual Property and Genetic Resources, Traditional Knowledge and Folklore (the “Committee” or “IGC”) as </w:t>
      </w:r>
      <w:r>
        <w:t>of April 15, 2025</w:t>
      </w:r>
      <w:r w:rsidRPr="006941FD">
        <w:t>.  Each of these documents, as well as any additional documents,</w:t>
      </w:r>
      <w:r>
        <w:t xml:space="preserve"> will be posted as soon as they are finalized at</w:t>
      </w:r>
      <w:r w:rsidRPr="00BC24EE">
        <w:t xml:space="preserve">:  </w:t>
      </w:r>
    </w:p>
    <w:p w14:paraId="24017E56" w14:textId="2E2E1A43" w:rsidR="00B02C78" w:rsidRDefault="00B02C78" w:rsidP="00B02C78">
      <w:hyperlink r:id="rId9" w:history="1">
        <w:r w:rsidRPr="00E02895">
          <w:rPr>
            <w:rStyle w:val="Hyperlink"/>
          </w:rPr>
          <w:t>https://www.wipo.int/meetings/en/details.jsp?meeting_id=85309</w:t>
        </w:r>
      </w:hyperlink>
      <w:r>
        <w:t xml:space="preserve">.  </w:t>
      </w:r>
    </w:p>
    <w:p w14:paraId="68586688" w14:textId="77777777" w:rsidR="00B02C78" w:rsidRDefault="00B02C78" w:rsidP="00B02C78"/>
    <w:p w14:paraId="22625F93" w14:textId="77777777" w:rsidR="00B02C78" w:rsidRDefault="00B02C78" w:rsidP="00B02C78">
      <w:pPr>
        <w:rPr>
          <w:u w:val="single"/>
        </w:rPr>
      </w:pPr>
    </w:p>
    <w:p w14:paraId="32F96105" w14:textId="01F2BCA3" w:rsidR="00B02C78" w:rsidRDefault="00B02C78" w:rsidP="00B02C78">
      <w:pPr>
        <w:rPr>
          <w:u w:val="single"/>
        </w:rPr>
      </w:pPr>
      <w:r w:rsidRPr="005325F4">
        <w:rPr>
          <w:u w:val="single"/>
        </w:rPr>
        <w:t>WIPO/GRTKF/IC/</w:t>
      </w:r>
      <w:r>
        <w:rPr>
          <w:u w:val="single"/>
        </w:rPr>
        <w:t>51/1 Prov.</w:t>
      </w:r>
      <w:r w:rsidR="00A63508">
        <w:rPr>
          <w:u w:val="single"/>
        </w:rPr>
        <w:t xml:space="preserve"> 2</w:t>
      </w:r>
      <w:r>
        <w:rPr>
          <w:u w:val="single"/>
        </w:rPr>
        <w:t>:</w:t>
      </w:r>
      <w:r w:rsidRPr="005325F4">
        <w:rPr>
          <w:u w:val="single"/>
        </w:rPr>
        <w:t xml:space="preserve">  Draft Agenda for the </w:t>
      </w:r>
      <w:r>
        <w:rPr>
          <w:u w:val="single"/>
        </w:rPr>
        <w:t>Fifty-First</w:t>
      </w:r>
      <w:r w:rsidRPr="005325F4">
        <w:rPr>
          <w:u w:val="single"/>
        </w:rPr>
        <w:t xml:space="preserve"> Session</w:t>
      </w:r>
    </w:p>
    <w:p w14:paraId="240BD5C2" w14:textId="77777777" w:rsidR="00B02C78" w:rsidRDefault="00B02C78" w:rsidP="00B02C78"/>
    <w:p w14:paraId="75143E41" w14:textId="77777777" w:rsidR="00B02C78" w:rsidRDefault="00B02C78" w:rsidP="00B02C78">
      <w:pPr>
        <w:pStyle w:val="ListParagraph"/>
        <w:numPr>
          <w:ilvl w:val="0"/>
          <w:numId w:val="7"/>
        </w:numPr>
        <w:ind w:left="0" w:firstLine="0"/>
      </w:pPr>
      <w:r>
        <w:t xml:space="preserve">This document contains the proposed items to be dealt with by the </w:t>
      </w:r>
      <w:proofErr w:type="gramStart"/>
      <w:r>
        <w:t>Committee, and</w:t>
      </w:r>
      <w:proofErr w:type="gramEnd"/>
      <w:r>
        <w:t xml:space="preserve"> is submitted to the Committee for possible adoption.</w:t>
      </w:r>
    </w:p>
    <w:p w14:paraId="24A52818" w14:textId="77777777" w:rsidR="00B02C78" w:rsidRDefault="00B02C78" w:rsidP="00B02C78"/>
    <w:p w14:paraId="6EFFEA85" w14:textId="77777777" w:rsidR="00B02C78" w:rsidRDefault="00B02C78" w:rsidP="00B02C78"/>
    <w:p w14:paraId="6AD4ED4B" w14:textId="14C282D3" w:rsidR="00B02C78" w:rsidRDefault="00B02C78" w:rsidP="00B02C78">
      <w:pPr>
        <w:rPr>
          <w:u w:val="single"/>
        </w:rPr>
      </w:pPr>
      <w:r>
        <w:rPr>
          <w:u w:val="single"/>
        </w:rPr>
        <w:t>WIPO/GRTKF/IC/51</w:t>
      </w:r>
      <w:r w:rsidRPr="005325F4">
        <w:rPr>
          <w:u w:val="single"/>
        </w:rPr>
        <w:t xml:space="preserve">/2:  </w:t>
      </w:r>
      <w:r w:rsidRPr="00CD0BF6">
        <w:rPr>
          <w:u w:val="single"/>
        </w:rPr>
        <w:t>Accreditation of Certain Organizations</w:t>
      </w:r>
    </w:p>
    <w:p w14:paraId="05A0558E" w14:textId="77777777" w:rsidR="00B02C78" w:rsidRDefault="00B02C78" w:rsidP="00B02C78"/>
    <w:p w14:paraId="72FECD13" w14:textId="77777777" w:rsidR="00B02C78" w:rsidRDefault="00B02C78" w:rsidP="00B02C78">
      <w:pPr>
        <w:pStyle w:val="ListParagraph"/>
        <w:numPr>
          <w:ilvl w:val="0"/>
          <w:numId w:val="7"/>
        </w:numPr>
        <w:ind w:left="0" w:firstLine="0"/>
      </w:pPr>
      <w:r>
        <w:t xml:space="preserve">This document sets out the name, contact details and aims and objectives of the organizations that have applied to the Committee for accreditation as </w:t>
      </w:r>
      <w:r w:rsidRPr="00CD0BF6">
        <w:rPr>
          <w:i/>
        </w:rPr>
        <w:t>ad hoc</w:t>
      </w:r>
      <w:r>
        <w:t xml:space="preserve"> observers to the current and future sessions of the Committee.</w:t>
      </w:r>
    </w:p>
    <w:p w14:paraId="340E3D5A" w14:textId="77777777" w:rsidR="00B02C78" w:rsidRDefault="00B02C78" w:rsidP="00B02C78"/>
    <w:p w14:paraId="21546B75" w14:textId="77777777" w:rsidR="00B02C78" w:rsidRDefault="00B02C78" w:rsidP="00B02C78"/>
    <w:p w14:paraId="3EAB1F1A" w14:textId="77777777" w:rsidR="00B02C78" w:rsidRDefault="00B02C78" w:rsidP="00B02C78">
      <w:pPr>
        <w:rPr>
          <w:u w:val="single"/>
        </w:rPr>
      </w:pPr>
      <w:r>
        <w:rPr>
          <w:u w:val="single"/>
        </w:rPr>
        <w:br w:type="page"/>
      </w:r>
    </w:p>
    <w:p w14:paraId="45D4F9BE" w14:textId="100D4D48" w:rsidR="00B02C78" w:rsidRDefault="00B02C78" w:rsidP="00B02C78">
      <w:pPr>
        <w:rPr>
          <w:u w:val="single"/>
        </w:rPr>
      </w:pPr>
      <w:r>
        <w:rPr>
          <w:u w:val="single"/>
        </w:rPr>
        <w:lastRenderedPageBreak/>
        <w:t>WIPO/GRTKF/IC/51</w:t>
      </w:r>
      <w:r w:rsidRPr="005325F4">
        <w:rPr>
          <w:u w:val="single"/>
        </w:rPr>
        <w:t>/3:  Participation of Indigenous and Local Commu</w:t>
      </w:r>
      <w:r>
        <w:rPr>
          <w:u w:val="single"/>
        </w:rPr>
        <w:t xml:space="preserve">nities:  Voluntary </w:t>
      </w:r>
      <w:r w:rsidRPr="005325F4">
        <w:rPr>
          <w:u w:val="single"/>
        </w:rPr>
        <w:t>Fund</w:t>
      </w:r>
    </w:p>
    <w:p w14:paraId="167DCAF0" w14:textId="77777777" w:rsidR="00B02C78" w:rsidRDefault="00B02C78" w:rsidP="00B02C78">
      <w:pPr>
        <w:pStyle w:val="ListParagraph"/>
        <w:ind w:left="0"/>
      </w:pPr>
    </w:p>
    <w:p w14:paraId="72DF15A7" w14:textId="4E2CDA88" w:rsidR="00B02C78" w:rsidRDefault="00B02C78" w:rsidP="00B02C78">
      <w:pPr>
        <w:pStyle w:val="ListParagraph"/>
        <w:numPr>
          <w:ilvl w:val="0"/>
          <w:numId w:val="7"/>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w:t>
      </w:r>
      <w:proofErr w:type="gramStart"/>
      <w:r>
        <w:t>Board, and</w:t>
      </w:r>
      <w:proofErr w:type="gramEnd"/>
      <w:r>
        <w:t xml:space="preserve"> provides information on the fund</w:t>
      </w:r>
      <w:r>
        <w:noBreakHyphen/>
        <w:t xml:space="preserve">raising drive initiated by the Secretariat.  The required information note providing </w:t>
      </w:r>
      <w:r>
        <w:br/>
        <w:t xml:space="preserve">details of contributions </w:t>
      </w:r>
      <w:proofErr w:type="gramStart"/>
      <w:r>
        <w:t>received</w:t>
      </w:r>
      <w:proofErr w:type="gramEnd"/>
      <w:r>
        <w:t xml:space="preserve"> and beneficiaries is circulated in parallel as document WIPO/GRTKF/IC/51</w:t>
      </w:r>
      <w:r w:rsidRPr="00C80D7D">
        <w:t>/INF/4.</w:t>
      </w:r>
    </w:p>
    <w:p w14:paraId="734E97E8" w14:textId="77777777" w:rsidR="00B02C78" w:rsidRDefault="00B02C78" w:rsidP="00B02C78"/>
    <w:p w14:paraId="2926A362" w14:textId="77777777" w:rsidR="00B02C78" w:rsidRDefault="00B02C78" w:rsidP="00B02C78">
      <w:pPr>
        <w:pStyle w:val="ListParagraph"/>
        <w:ind w:left="0"/>
      </w:pPr>
    </w:p>
    <w:p w14:paraId="4A56A312" w14:textId="22031687" w:rsidR="00B02C78" w:rsidRDefault="00B02C78" w:rsidP="00B02C78">
      <w:pPr>
        <w:tabs>
          <w:tab w:val="left" w:pos="550"/>
        </w:tabs>
      </w:pPr>
      <w:r>
        <w:t>II.</w:t>
      </w:r>
      <w:r>
        <w:tab/>
        <w:t>INFORMATION DOCUMENTS FOR THE FIFT</w:t>
      </w:r>
      <w:r w:rsidR="00E1335F">
        <w:t>Y-FIRST</w:t>
      </w:r>
      <w:r>
        <w:t xml:space="preserve"> SESSION</w:t>
      </w:r>
    </w:p>
    <w:p w14:paraId="78BAB36A" w14:textId="77777777" w:rsidR="00B02C78" w:rsidRDefault="00B02C78" w:rsidP="00B02C78">
      <w:pPr>
        <w:pStyle w:val="ListParagraph"/>
        <w:ind w:left="0"/>
      </w:pPr>
    </w:p>
    <w:p w14:paraId="2D81ED75" w14:textId="06DF087C" w:rsidR="00B02C78" w:rsidRDefault="00B02C78" w:rsidP="00B02C78">
      <w:pPr>
        <w:rPr>
          <w:u w:val="single"/>
        </w:rPr>
      </w:pPr>
      <w:r>
        <w:rPr>
          <w:u w:val="single"/>
        </w:rPr>
        <w:t>WIPO/GRTKF/IC/5</w:t>
      </w:r>
      <w:r w:rsidR="000C4123">
        <w:rPr>
          <w:u w:val="single"/>
        </w:rPr>
        <w:t>1</w:t>
      </w:r>
      <w:r w:rsidRPr="001866C3">
        <w:rPr>
          <w:u w:val="single"/>
        </w:rPr>
        <w:t>/INF/1:</w:t>
      </w:r>
      <w:r>
        <w:rPr>
          <w:u w:val="single"/>
        </w:rPr>
        <w:t xml:space="preserve"> </w:t>
      </w:r>
      <w:r w:rsidRPr="001866C3">
        <w:rPr>
          <w:u w:val="single"/>
        </w:rPr>
        <w:t xml:space="preserve"> List</w:t>
      </w:r>
      <w:r w:rsidRPr="003B4DBD">
        <w:rPr>
          <w:u w:val="single"/>
        </w:rPr>
        <w:t xml:space="preserve"> of Participants</w:t>
      </w:r>
    </w:p>
    <w:p w14:paraId="6C7F7665" w14:textId="77777777" w:rsidR="00B02C78" w:rsidRDefault="00B02C78" w:rsidP="00B02C78">
      <w:pPr>
        <w:pStyle w:val="ListParagraph"/>
        <w:ind w:left="0"/>
      </w:pPr>
    </w:p>
    <w:p w14:paraId="70EDF92C" w14:textId="0F542739" w:rsidR="00B02C78" w:rsidRDefault="00B02C78" w:rsidP="00B02C78">
      <w:pPr>
        <w:pStyle w:val="ONUME"/>
        <w:numPr>
          <w:ilvl w:val="0"/>
          <w:numId w:val="7"/>
        </w:numPr>
        <w:spacing w:after="0"/>
        <w:ind w:left="540" w:hanging="540"/>
      </w:pPr>
      <w:r>
        <w:t>A draft list of participants will be circulated at</w:t>
      </w:r>
      <w:r w:rsidRPr="009D1E96">
        <w:rPr>
          <w:color w:val="000000"/>
          <w:szCs w:val="22"/>
        </w:rPr>
        <w:t xml:space="preserve"> </w:t>
      </w:r>
      <w:r>
        <w:rPr>
          <w:color w:val="000000"/>
          <w:szCs w:val="22"/>
        </w:rPr>
        <w:t>the Fif</w:t>
      </w:r>
      <w:r w:rsidR="00E1335F">
        <w:rPr>
          <w:color w:val="000000"/>
          <w:szCs w:val="22"/>
        </w:rPr>
        <w:t>ty-First</w:t>
      </w:r>
      <w:r w:rsidRPr="00612C72">
        <w:rPr>
          <w:color w:val="000000"/>
          <w:szCs w:val="22"/>
        </w:rPr>
        <w:t xml:space="preserve"> Session</w:t>
      </w:r>
      <w:r>
        <w:rPr>
          <w:color w:val="000000"/>
          <w:szCs w:val="22"/>
        </w:rPr>
        <w:t xml:space="preserve"> of the Committee</w:t>
      </w:r>
      <w:r>
        <w:t>.</w:t>
      </w:r>
    </w:p>
    <w:p w14:paraId="747D102E" w14:textId="77777777" w:rsidR="00B02C78" w:rsidRDefault="00B02C78" w:rsidP="00B02C78">
      <w:pPr>
        <w:pStyle w:val="ONUME"/>
        <w:numPr>
          <w:ilvl w:val="0"/>
          <w:numId w:val="0"/>
        </w:numPr>
        <w:spacing w:after="0"/>
      </w:pPr>
    </w:p>
    <w:p w14:paraId="7CE2B702" w14:textId="77777777" w:rsidR="00B02C78" w:rsidRDefault="00B02C78" w:rsidP="00B02C78">
      <w:pPr>
        <w:pStyle w:val="ONUME"/>
        <w:numPr>
          <w:ilvl w:val="0"/>
          <w:numId w:val="0"/>
        </w:numPr>
        <w:spacing w:after="0"/>
      </w:pPr>
    </w:p>
    <w:p w14:paraId="2093C323" w14:textId="22CE385A" w:rsidR="00B02C78" w:rsidRDefault="00B02C78" w:rsidP="00B02C78">
      <w:pPr>
        <w:pStyle w:val="ONUME"/>
        <w:numPr>
          <w:ilvl w:val="0"/>
          <w:numId w:val="0"/>
        </w:numPr>
        <w:spacing w:after="0"/>
      </w:pPr>
      <w:r>
        <w:rPr>
          <w:u w:val="single"/>
        </w:rPr>
        <w:t>WIPO/GRTKF/IC/5</w:t>
      </w:r>
      <w:r w:rsidR="000C4123">
        <w:rPr>
          <w:u w:val="single"/>
        </w:rPr>
        <w:t>1</w:t>
      </w:r>
      <w:r w:rsidRPr="001866C3">
        <w:rPr>
          <w:u w:val="single"/>
        </w:rPr>
        <w:t xml:space="preserve">/INF/2: </w:t>
      </w:r>
      <w:r>
        <w:rPr>
          <w:u w:val="single"/>
        </w:rPr>
        <w:t xml:space="preserve"> </w:t>
      </w:r>
      <w:r w:rsidRPr="001866C3">
        <w:rPr>
          <w:u w:val="single"/>
        </w:rPr>
        <w:t>Brief</w:t>
      </w:r>
      <w:r w:rsidRPr="005325F4">
        <w:rPr>
          <w:u w:val="single"/>
        </w:rPr>
        <w:t xml:space="preserve"> Summary of Documents</w:t>
      </w:r>
    </w:p>
    <w:p w14:paraId="5FB1CF7C" w14:textId="77777777" w:rsidR="00B02C78" w:rsidRDefault="00B02C78" w:rsidP="00B02C78">
      <w:pPr>
        <w:pStyle w:val="ONUME"/>
        <w:numPr>
          <w:ilvl w:val="0"/>
          <w:numId w:val="0"/>
        </w:numPr>
        <w:spacing w:after="0"/>
      </w:pPr>
    </w:p>
    <w:p w14:paraId="4371A39C" w14:textId="77777777" w:rsidR="00B02C78" w:rsidRDefault="00B02C78" w:rsidP="00B02C78">
      <w:pPr>
        <w:pStyle w:val="ONUME"/>
        <w:numPr>
          <w:ilvl w:val="0"/>
          <w:numId w:val="7"/>
        </w:numPr>
        <w:spacing w:after="0"/>
        <w:ind w:left="0" w:firstLine="0"/>
      </w:pPr>
      <w:r>
        <w:t>The present document has been prepared as an informal guide to the Committee’s documentation.</w:t>
      </w:r>
    </w:p>
    <w:p w14:paraId="799E7029" w14:textId="77777777" w:rsidR="00B02C78" w:rsidRDefault="00B02C78" w:rsidP="00B02C78">
      <w:pPr>
        <w:pStyle w:val="ONUME"/>
        <w:numPr>
          <w:ilvl w:val="0"/>
          <w:numId w:val="0"/>
        </w:numPr>
        <w:spacing w:after="0"/>
      </w:pPr>
    </w:p>
    <w:p w14:paraId="4E41C297" w14:textId="77777777" w:rsidR="00B02C78" w:rsidRDefault="00B02C78" w:rsidP="00B02C78">
      <w:pPr>
        <w:pStyle w:val="ONUME"/>
        <w:numPr>
          <w:ilvl w:val="0"/>
          <w:numId w:val="0"/>
        </w:numPr>
        <w:spacing w:after="0"/>
      </w:pPr>
    </w:p>
    <w:p w14:paraId="4BD2F1B2" w14:textId="617C968F" w:rsidR="00B02C78" w:rsidRDefault="00B02C78" w:rsidP="00B02C78">
      <w:pPr>
        <w:pStyle w:val="ONUME"/>
        <w:numPr>
          <w:ilvl w:val="0"/>
          <w:numId w:val="0"/>
        </w:numPr>
        <w:spacing w:after="0"/>
      </w:pPr>
      <w:r>
        <w:rPr>
          <w:u w:val="single"/>
        </w:rPr>
        <w:t>WIPO/GRTKF/IC/5</w:t>
      </w:r>
      <w:r w:rsidR="000C4123">
        <w:rPr>
          <w:u w:val="single"/>
        </w:rPr>
        <w:t>1</w:t>
      </w:r>
      <w:r w:rsidRPr="001866C3">
        <w:rPr>
          <w:u w:val="single"/>
        </w:rPr>
        <w:t xml:space="preserve">/INF/3: </w:t>
      </w:r>
      <w:r>
        <w:rPr>
          <w:u w:val="single"/>
        </w:rPr>
        <w:t xml:space="preserve"> </w:t>
      </w:r>
      <w:r w:rsidRPr="001866C3">
        <w:rPr>
          <w:u w:val="single"/>
        </w:rPr>
        <w:t>Draft</w:t>
      </w:r>
      <w:r w:rsidRPr="003B4DBD">
        <w:rPr>
          <w:u w:val="single"/>
        </w:rPr>
        <w:t xml:space="preserve"> Program for the </w:t>
      </w:r>
      <w:r>
        <w:rPr>
          <w:u w:val="single"/>
        </w:rPr>
        <w:t>Fift</w:t>
      </w:r>
      <w:r w:rsidR="000C4123">
        <w:rPr>
          <w:u w:val="single"/>
        </w:rPr>
        <w:t>y-First</w:t>
      </w:r>
      <w:r w:rsidRPr="003B4DBD">
        <w:rPr>
          <w:u w:val="single"/>
        </w:rPr>
        <w:t xml:space="preserve"> Session</w:t>
      </w:r>
    </w:p>
    <w:p w14:paraId="768F2782" w14:textId="77777777" w:rsidR="00B02C78" w:rsidRDefault="00B02C78" w:rsidP="00B02C78">
      <w:pPr>
        <w:pStyle w:val="ONUME"/>
        <w:numPr>
          <w:ilvl w:val="0"/>
          <w:numId w:val="0"/>
        </w:numPr>
        <w:spacing w:after="0"/>
      </w:pPr>
    </w:p>
    <w:p w14:paraId="6CEB8B01" w14:textId="77777777" w:rsidR="00B02C78" w:rsidRPr="00171CD5" w:rsidRDefault="00B02C78" w:rsidP="00B02C78">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this document sets out a suggested program and identifies a possible timing for each agenda item.  This draft program is indicative only, and the actual organization of work of the Committee would be determined by the Chair and its members in line with the rules of procedure.</w:t>
      </w:r>
    </w:p>
    <w:p w14:paraId="23408B0B" w14:textId="77777777" w:rsidR="00B02C78" w:rsidRDefault="00B02C78" w:rsidP="00B02C78">
      <w:pPr>
        <w:pStyle w:val="ONUME"/>
        <w:numPr>
          <w:ilvl w:val="0"/>
          <w:numId w:val="0"/>
        </w:numPr>
        <w:spacing w:after="0"/>
      </w:pPr>
    </w:p>
    <w:p w14:paraId="7E22EB33" w14:textId="77777777" w:rsidR="00B02C78" w:rsidRPr="001866C3" w:rsidRDefault="00B02C78" w:rsidP="00B02C78">
      <w:pPr>
        <w:pStyle w:val="ONUME"/>
        <w:numPr>
          <w:ilvl w:val="0"/>
          <w:numId w:val="0"/>
        </w:numPr>
        <w:spacing w:after="0"/>
        <w:rPr>
          <w:u w:val="single"/>
        </w:rPr>
      </w:pPr>
    </w:p>
    <w:p w14:paraId="1CA60B4D" w14:textId="007B9CBC" w:rsidR="00B02C78" w:rsidRDefault="00B02C78" w:rsidP="00B02C78">
      <w:pPr>
        <w:pStyle w:val="ONUME"/>
        <w:numPr>
          <w:ilvl w:val="0"/>
          <w:numId w:val="0"/>
        </w:numPr>
        <w:spacing w:after="0"/>
      </w:pPr>
      <w:r>
        <w:rPr>
          <w:u w:val="single"/>
        </w:rPr>
        <w:t>WIPO/GRTKF/IC/5</w:t>
      </w:r>
      <w:r w:rsidR="000C4123">
        <w:rPr>
          <w:u w:val="single"/>
        </w:rPr>
        <w:t>1</w:t>
      </w:r>
      <w:r>
        <w:rPr>
          <w:u w:val="single"/>
        </w:rPr>
        <w:t>/INF/4</w:t>
      </w:r>
      <w:r w:rsidRPr="005325F4">
        <w:rPr>
          <w:u w:val="single"/>
        </w:rPr>
        <w:t>:  Voluntary Fund for Accredited Indigenous and Local Communities:  Information Note on Contributions and Applications for Support</w:t>
      </w:r>
    </w:p>
    <w:p w14:paraId="290C418C" w14:textId="77777777" w:rsidR="00B02C78" w:rsidRPr="00D06607" w:rsidRDefault="00B02C78" w:rsidP="00B02C78">
      <w:pPr>
        <w:pStyle w:val="ONUME"/>
        <w:numPr>
          <w:ilvl w:val="0"/>
          <w:numId w:val="0"/>
        </w:numPr>
        <w:spacing w:after="0"/>
        <w:rPr>
          <w:u w:val="single"/>
        </w:rPr>
      </w:pPr>
    </w:p>
    <w:p w14:paraId="563B50A7" w14:textId="77777777" w:rsidR="00B02C78" w:rsidRDefault="00B02C78" w:rsidP="00B02C78">
      <w:pPr>
        <w:pStyle w:val="ListParagraph"/>
        <w:numPr>
          <w:ilvl w:val="0"/>
          <w:numId w:val="7"/>
        </w:numPr>
        <w:ind w:left="0" w:firstLine="0"/>
      </w:pPr>
      <w:r>
        <w:t>This document sets out information required to be reported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 xml:space="preserve">Session and subsequently amended by the WIPO General Assembly in September 2010.  </w:t>
      </w:r>
      <w:proofErr w:type="gramStart"/>
      <w:r>
        <w:t>In particular, it</w:t>
      </w:r>
      <w:proofErr w:type="gramEnd"/>
      <w:r>
        <w:t xml:space="preserve"> gives information on contributions received or pledged, and actual support provided to representatives of accredited Indigenous Peoples and local communities.</w:t>
      </w:r>
    </w:p>
    <w:p w14:paraId="3C920ABC" w14:textId="77777777" w:rsidR="00B02C78" w:rsidRDefault="00B02C78" w:rsidP="00B02C78">
      <w:pPr>
        <w:pStyle w:val="ListParagraph"/>
        <w:ind w:left="0"/>
      </w:pPr>
    </w:p>
    <w:p w14:paraId="49B28FA2" w14:textId="77777777" w:rsidR="00B02C78" w:rsidRDefault="00B02C78" w:rsidP="00B02C78">
      <w:pPr>
        <w:pStyle w:val="ListParagraph"/>
        <w:ind w:left="0"/>
        <w:rPr>
          <w:u w:val="single"/>
        </w:rPr>
      </w:pPr>
    </w:p>
    <w:p w14:paraId="623D22AD" w14:textId="1159DC7A" w:rsidR="00B02C78" w:rsidRPr="00C72764" w:rsidRDefault="00B02C78" w:rsidP="00B02C78">
      <w:pPr>
        <w:pStyle w:val="ListParagraph"/>
        <w:ind w:left="0"/>
      </w:pPr>
      <w:r w:rsidRPr="00C72764">
        <w:rPr>
          <w:u w:val="single"/>
        </w:rPr>
        <w:t>WIPO/GRTKF/IC/</w:t>
      </w:r>
      <w:r>
        <w:rPr>
          <w:u w:val="single"/>
        </w:rPr>
        <w:t>5</w:t>
      </w:r>
      <w:r w:rsidR="000C4123">
        <w:rPr>
          <w:u w:val="single"/>
        </w:rPr>
        <w:t>1</w:t>
      </w:r>
      <w:r w:rsidRPr="00C72764">
        <w:rPr>
          <w:u w:val="single"/>
        </w:rPr>
        <w:t>/INF/5:  Information Note for the Panel of Indigenous and Local Communities</w:t>
      </w:r>
    </w:p>
    <w:p w14:paraId="5E68251B" w14:textId="77777777" w:rsidR="00B02C78" w:rsidRDefault="00B02C78" w:rsidP="00B02C78">
      <w:pPr>
        <w:pStyle w:val="ListParagraph"/>
      </w:pPr>
    </w:p>
    <w:p w14:paraId="5C6469FA" w14:textId="535FD75F" w:rsidR="00B02C78" w:rsidRPr="00591849" w:rsidRDefault="00B02C78" w:rsidP="00B02C78">
      <w:pPr>
        <w:pStyle w:val="ListParagraph"/>
        <w:numPr>
          <w:ilvl w:val="0"/>
          <w:numId w:val="7"/>
        </w:numPr>
        <w:ind w:left="0" w:firstLine="0"/>
      </w:pPr>
      <w:r>
        <w:t>Following a decision of the Committee at</w:t>
      </w:r>
      <w:r w:rsidRPr="00C72764">
        <w:rPr>
          <w:color w:val="000000"/>
          <w:szCs w:val="22"/>
        </w:rPr>
        <w:t xml:space="preserve"> its </w:t>
      </w:r>
      <w:r>
        <w:rPr>
          <w:color w:val="000000"/>
          <w:szCs w:val="22"/>
        </w:rPr>
        <w:t>Ninth</w:t>
      </w:r>
      <w:r w:rsidRPr="00C72764">
        <w:rPr>
          <w:color w:val="000000"/>
          <w:szCs w:val="22"/>
        </w:rPr>
        <w:t xml:space="preserve"> Session</w:t>
      </w:r>
      <w:r>
        <w:t>, each subsequent session of the Committee has commenced with a panel chaired by a member of an Indigenous community.  The panel has been held at the commencement of the previous 4</w:t>
      </w:r>
      <w:r w:rsidR="000C4123">
        <w:t>1</w:t>
      </w:r>
      <w:r>
        <w:t> sessions of the Committee.  On each occasion, representatives of Indigenous Peoples and local communities gave presentations on a specific theme related to the IGC’s negotiations.  This document sets out the proposed practical arrangements for the panel at</w:t>
      </w:r>
      <w:r w:rsidRPr="00C72764">
        <w:rPr>
          <w:color w:val="000000"/>
          <w:szCs w:val="22"/>
        </w:rPr>
        <w:t xml:space="preserve"> the </w:t>
      </w:r>
      <w:r>
        <w:rPr>
          <w:color w:val="000000"/>
          <w:szCs w:val="22"/>
        </w:rPr>
        <w:t>Fift</w:t>
      </w:r>
      <w:r w:rsidR="000C4123">
        <w:rPr>
          <w:color w:val="000000"/>
          <w:szCs w:val="22"/>
        </w:rPr>
        <w:t>y-First</w:t>
      </w:r>
      <w:r w:rsidRPr="00C72764">
        <w:rPr>
          <w:color w:val="000000"/>
          <w:szCs w:val="22"/>
        </w:rPr>
        <w:t xml:space="preserve"> Session of the Committee</w:t>
      </w:r>
      <w:r>
        <w:t>.</w:t>
      </w:r>
    </w:p>
    <w:p w14:paraId="13428E9D" w14:textId="77777777" w:rsidR="00B02C78" w:rsidRDefault="00B02C78" w:rsidP="00B02C78">
      <w:pPr>
        <w:rPr>
          <w:u w:val="single"/>
        </w:rPr>
      </w:pPr>
    </w:p>
    <w:p w14:paraId="7B65DAFF" w14:textId="189246E9" w:rsidR="00B02C78" w:rsidRPr="0050450B" w:rsidRDefault="00B02C78" w:rsidP="00B02C78">
      <w:pPr>
        <w:pStyle w:val="ListParagraph"/>
        <w:ind w:left="0"/>
        <w:rPr>
          <w:u w:val="single"/>
        </w:rPr>
      </w:pPr>
      <w:r>
        <w:rPr>
          <w:u w:val="single"/>
        </w:rPr>
        <w:t>WIPO/GRTKF/IC/5</w:t>
      </w:r>
      <w:r w:rsidR="000C4123">
        <w:rPr>
          <w:u w:val="single"/>
        </w:rPr>
        <w:t>1</w:t>
      </w:r>
      <w:r w:rsidRPr="0050450B">
        <w:rPr>
          <w:u w:val="single"/>
        </w:rPr>
        <w:t xml:space="preserve">/INF/7: </w:t>
      </w:r>
      <w:r>
        <w:rPr>
          <w:u w:val="single"/>
        </w:rPr>
        <w:t xml:space="preserve"> </w:t>
      </w:r>
      <w:r w:rsidRPr="0050450B">
        <w:rPr>
          <w:u w:val="single"/>
        </w:rPr>
        <w:t>Glossary of Key Terms Related to Intellectual Property and Genetic Resources, Traditional Knowledge and Traditional Cultural Expressions</w:t>
      </w:r>
    </w:p>
    <w:p w14:paraId="0D8F7129" w14:textId="77777777" w:rsidR="00B02C78" w:rsidRDefault="00B02C78" w:rsidP="00B02C78">
      <w:pPr>
        <w:pStyle w:val="ListParagraph"/>
        <w:ind w:left="0"/>
      </w:pPr>
    </w:p>
    <w:p w14:paraId="52F4E392" w14:textId="77777777" w:rsidR="00B02C78" w:rsidRDefault="00B02C78" w:rsidP="00B02C78">
      <w:pPr>
        <w:pStyle w:val="ListParagraph"/>
        <w:numPr>
          <w:ilvl w:val="0"/>
          <w:numId w:val="7"/>
        </w:numPr>
        <w:ind w:left="0" w:firstLine="0"/>
      </w:pPr>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  This document is made available in the same version of the consolidated glossary for the session.</w:t>
      </w:r>
    </w:p>
    <w:p w14:paraId="17CB424A" w14:textId="77777777" w:rsidR="00B02C78" w:rsidRDefault="00B02C78" w:rsidP="00B02C78">
      <w:pPr>
        <w:pStyle w:val="ListParagraph"/>
        <w:ind w:left="0"/>
      </w:pPr>
    </w:p>
    <w:p w14:paraId="6BBADA16" w14:textId="77777777" w:rsidR="00B02C78" w:rsidRDefault="00B02C78" w:rsidP="00B02C78">
      <w:pPr>
        <w:pStyle w:val="ListParagraph"/>
        <w:ind w:left="0"/>
      </w:pPr>
    </w:p>
    <w:p w14:paraId="7A4D6996" w14:textId="13EABE4D" w:rsidR="00B02C78" w:rsidRDefault="00B02C78" w:rsidP="00B02C78">
      <w:pPr>
        <w:pStyle w:val="ListParagraph"/>
        <w:ind w:left="0"/>
        <w:rPr>
          <w:u w:val="single"/>
        </w:rPr>
      </w:pPr>
      <w:r>
        <w:rPr>
          <w:u w:val="single"/>
        </w:rPr>
        <w:t>WIPO/GRTKF/IC/5</w:t>
      </w:r>
      <w:r w:rsidR="000C4123">
        <w:rPr>
          <w:u w:val="single"/>
        </w:rPr>
        <w:t>1</w:t>
      </w:r>
      <w:r>
        <w:rPr>
          <w:u w:val="single"/>
        </w:rPr>
        <w:t>/INF/8</w:t>
      </w:r>
      <w:r w:rsidRPr="004E54F7">
        <w:rPr>
          <w:u w:val="single"/>
        </w:rPr>
        <w:t xml:space="preserve">: </w:t>
      </w:r>
      <w:r>
        <w:rPr>
          <w:u w:val="single"/>
        </w:rPr>
        <w:t xml:space="preserve"> </w:t>
      </w:r>
      <w:r w:rsidRPr="004E54F7">
        <w:rPr>
          <w:u w:val="single"/>
        </w:rPr>
        <w:t>Update of the Technical Review of Key Intellectual Property-Related Issues of the WIPO Draft Instruments on Genetic Resources, Traditional Knowledge and Traditional Cultural Expressions Within the Framework of Indigenous Human Rights</w:t>
      </w:r>
    </w:p>
    <w:p w14:paraId="06D89968" w14:textId="77777777" w:rsidR="00B02C78" w:rsidRDefault="00B02C78" w:rsidP="00B02C78">
      <w:pPr>
        <w:pStyle w:val="ListParagraph"/>
        <w:ind w:left="0"/>
        <w:rPr>
          <w:u w:val="single"/>
        </w:rPr>
      </w:pPr>
    </w:p>
    <w:p w14:paraId="3E81CC46" w14:textId="77777777" w:rsidR="00B02C78" w:rsidRPr="00A65487" w:rsidRDefault="00B02C78" w:rsidP="00B02C78">
      <w:pPr>
        <w:pStyle w:val="ListParagraph"/>
        <w:numPr>
          <w:ilvl w:val="0"/>
          <w:numId w:val="7"/>
        </w:numPr>
        <w:ind w:left="0" w:firstLine="0"/>
        <w:rPr>
          <w:u w:val="single"/>
        </w:rPr>
      </w:pPr>
      <w:r>
        <w:t xml:space="preserve">At its Fortieth Session, the Committee requested the Secretariat to commission, within existing resources, the updating by an Indigenous expert of the Technical Review </w:t>
      </w:r>
      <w:r w:rsidRPr="002C68EB">
        <w:t>of Key Intellectual Property-related Issues of the WIPO Draft Instruments on Genetic Resources, Traditional Knowledge and Traditional Cultural Expressions</w:t>
      </w:r>
      <w:r>
        <w:t xml:space="preserve"> (“the Technical Review”), submitted to the Committee as an information document during the Twenty-Ninth Session of the Committee.  </w:t>
      </w:r>
      <w:r w:rsidRPr="00F93111">
        <w:t xml:space="preserve">Ms. Neva Collings, Board Director, NSW Aboriginal Housing Office, Department of </w:t>
      </w:r>
      <w:r>
        <w:t>Family and Community Services, Australia</w:t>
      </w:r>
      <w:r w:rsidRPr="00F93111">
        <w:t xml:space="preserve">, and Mr. </w:t>
      </w:r>
      <w:proofErr w:type="spellStart"/>
      <w:r w:rsidRPr="00F93111">
        <w:t>Elifuraha</w:t>
      </w:r>
      <w:proofErr w:type="spellEnd"/>
      <w:r w:rsidRPr="00F93111">
        <w:t xml:space="preserve"> </w:t>
      </w:r>
      <w:proofErr w:type="spellStart"/>
      <w:r w:rsidRPr="00F93111">
        <w:t>Laltaika</w:t>
      </w:r>
      <w:proofErr w:type="spellEnd"/>
      <w:r w:rsidRPr="00F93111">
        <w:t xml:space="preserve">, Senior Lecturer and Director, Research Tumaini University </w:t>
      </w:r>
      <w:proofErr w:type="spellStart"/>
      <w:r w:rsidRPr="00F93111">
        <w:t>Makumira</w:t>
      </w:r>
      <w:proofErr w:type="spellEnd"/>
      <w:r w:rsidRPr="00F93111">
        <w:t>, Tanzania, were commissioned to update the Technical Review.</w:t>
      </w:r>
      <w:r>
        <w:t xml:space="preserve">  This document provides an updated version of the Technical Review.</w:t>
      </w:r>
    </w:p>
    <w:p w14:paraId="14867AB1" w14:textId="77777777" w:rsidR="00B02C78" w:rsidRDefault="00B02C78" w:rsidP="00B02C78">
      <w:pPr>
        <w:pStyle w:val="ListParagraph"/>
        <w:ind w:left="0"/>
        <w:rPr>
          <w:u w:val="single"/>
        </w:rPr>
      </w:pPr>
    </w:p>
    <w:p w14:paraId="061D82F0" w14:textId="77777777" w:rsidR="00B02C78" w:rsidRDefault="00B02C78" w:rsidP="00B02C78">
      <w:pPr>
        <w:pStyle w:val="ListParagraph"/>
        <w:ind w:left="0"/>
      </w:pPr>
    </w:p>
    <w:p w14:paraId="3534F23A" w14:textId="3C7453C8" w:rsidR="00B02C78" w:rsidRDefault="00B02C78" w:rsidP="00B02C78">
      <w:pPr>
        <w:pStyle w:val="ListParagraph"/>
        <w:ind w:left="0"/>
      </w:pPr>
      <w:r>
        <w:t>III.</w:t>
      </w:r>
      <w:r>
        <w:tab/>
        <w:t>OTHER RELATED DOCUMENTS FOR THE FIFT</w:t>
      </w:r>
      <w:r w:rsidR="000C4123">
        <w:t>Y-FIRST</w:t>
      </w:r>
      <w:r>
        <w:t xml:space="preserve"> SESSION</w:t>
      </w:r>
    </w:p>
    <w:p w14:paraId="4B3D6805" w14:textId="77777777" w:rsidR="00B02C78" w:rsidRDefault="00B02C78" w:rsidP="00B02C78">
      <w:pPr>
        <w:pStyle w:val="ListParagraph"/>
        <w:ind w:left="0"/>
      </w:pPr>
    </w:p>
    <w:p w14:paraId="0DCC7690" w14:textId="77777777" w:rsidR="00B02C78" w:rsidRDefault="00B02C78" w:rsidP="00B02C78">
      <w:pPr>
        <w:pStyle w:val="ONUME"/>
        <w:numPr>
          <w:ilvl w:val="0"/>
          <w:numId w:val="0"/>
        </w:numPr>
        <w:spacing w:after="0"/>
        <w:rPr>
          <w:u w:val="single"/>
        </w:rPr>
      </w:pPr>
      <w:r>
        <w:rPr>
          <w:u w:val="single"/>
        </w:rPr>
        <w:t xml:space="preserve">WIPO/GRTKF/IC/49/4:  </w:t>
      </w:r>
      <w:r w:rsidRPr="001E0E7D">
        <w:rPr>
          <w:u w:val="single"/>
        </w:rPr>
        <w:t xml:space="preserve">The Protection of Traditional Knowledge: </w:t>
      </w:r>
      <w:r>
        <w:rPr>
          <w:u w:val="single"/>
        </w:rPr>
        <w:t xml:space="preserve"> </w:t>
      </w:r>
      <w:r w:rsidRPr="001E0E7D">
        <w:rPr>
          <w:u w:val="single"/>
        </w:rPr>
        <w:t>Draft Articles</w:t>
      </w:r>
    </w:p>
    <w:p w14:paraId="77ED379E" w14:textId="77777777" w:rsidR="00B02C78" w:rsidRPr="00917273" w:rsidRDefault="00B02C78" w:rsidP="00B02C78">
      <w:pPr>
        <w:pStyle w:val="ONUME"/>
        <w:numPr>
          <w:ilvl w:val="0"/>
          <w:numId w:val="0"/>
        </w:numPr>
        <w:spacing w:after="0"/>
        <w:rPr>
          <w:u w:val="single"/>
        </w:rPr>
      </w:pPr>
    </w:p>
    <w:p w14:paraId="627BA946" w14:textId="1B519110" w:rsidR="00B02C78" w:rsidRPr="00305826" w:rsidRDefault="00B02C78" w:rsidP="00B02C78">
      <w:pPr>
        <w:pStyle w:val="ListParagraph"/>
        <w:numPr>
          <w:ilvl w:val="0"/>
          <w:numId w:val="7"/>
        </w:numPr>
        <w:ind w:left="0" w:firstLine="0"/>
      </w:pPr>
      <w:r>
        <w:t>At its F</w:t>
      </w:r>
      <w:r w:rsidR="000C4123">
        <w:t>iftieth</w:t>
      </w:r>
      <w:r>
        <w:t xml:space="preserve"> Session, t</w:t>
      </w:r>
      <w:r w:rsidRPr="00520836">
        <w:t xml:space="preserve">he Committee worked </w:t>
      </w:r>
      <w:proofErr w:type="gramStart"/>
      <w:r w:rsidRPr="00520836">
        <w:t>on the basis of</w:t>
      </w:r>
      <w:proofErr w:type="gramEnd"/>
      <w:r w:rsidRPr="00520836">
        <w:t xml:space="preserve"> document WIPO/GRTKF/IC/49/4.  However, Member States were unable to reach consensus on the </w:t>
      </w:r>
      <w:r w:rsidR="000C4123">
        <w:t>consolidated</w:t>
      </w:r>
      <w:r w:rsidRPr="00520836">
        <w:t xml:space="preserve"> text and decided not to transmit th</w:t>
      </w:r>
      <w:r>
        <w:t>at</w:t>
      </w:r>
      <w:r w:rsidRPr="00520836">
        <w:t xml:space="preserve"> text to IGC</w:t>
      </w:r>
      <w:r>
        <w:t xml:space="preserve"> 5</w:t>
      </w:r>
      <w:r w:rsidR="000C4123">
        <w:t>1</w:t>
      </w:r>
      <w:r w:rsidRPr="00520836">
        <w:t>.</w:t>
      </w:r>
      <w:r>
        <w:t xml:space="preserve"> </w:t>
      </w:r>
      <w:r w:rsidRPr="00520836">
        <w:t xml:space="preserve"> Instead, the Committee decided to continue working </w:t>
      </w:r>
      <w:proofErr w:type="gramStart"/>
      <w:r w:rsidRPr="00520836">
        <w:t>on the basis of</w:t>
      </w:r>
      <w:proofErr w:type="gramEnd"/>
      <w:r w:rsidRPr="00520836">
        <w:t xml:space="preserve"> document WIPO/GRTKF/IC/49/4. </w:t>
      </w:r>
      <w:r>
        <w:t xml:space="preserve"> </w:t>
      </w:r>
      <w:r w:rsidRPr="00475CC6">
        <w:t xml:space="preserve">This document has been </w:t>
      </w:r>
      <w:r>
        <w:t>made available</w:t>
      </w:r>
      <w:r w:rsidRPr="00475CC6">
        <w:t xml:space="preserve"> for this session pursuant to this decision</w:t>
      </w:r>
      <w:r>
        <w:t>.</w:t>
      </w:r>
    </w:p>
    <w:p w14:paraId="3D19CC74" w14:textId="77777777" w:rsidR="00B02C78" w:rsidRDefault="00B02C78" w:rsidP="00B02C78">
      <w:pPr>
        <w:pStyle w:val="ListParagraph"/>
        <w:ind w:left="0"/>
      </w:pPr>
    </w:p>
    <w:p w14:paraId="21C558CE" w14:textId="77777777" w:rsidR="00B02C78" w:rsidRDefault="00B02C78" w:rsidP="00B02C78">
      <w:pPr>
        <w:pStyle w:val="ONUME"/>
        <w:numPr>
          <w:ilvl w:val="0"/>
          <w:numId w:val="0"/>
        </w:numPr>
        <w:spacing w:after="0"/>
      </w:pPr>
    </w:p>
    <w:p w14:paraId="2AECA86F" w14:textId="77777777" w:rsidR="00B02C78" w:rsidRDefault="00B02C78" w:rsidP="00B02C78">
      <w:pPr>
        <w:pStyle w:val="ONUME"/>
        <w:numPr>
          <w:ilvl w:val="0"/>
          <w:numId w:val="0"/>
        </w:numPr>
        <w:spacing w:after="0"/>
        <w:rPr>
          <w:u w:val="single"/>
        </w:rPr>
      </w:pPr>
      <w:r>
        <w:rPr>
          <w:u w:val="single"/>
        </w:rPr>
        <w:t>WIPO/GRTKF/IC/49</w:t>
      </w:r>
      <w:r w:rsidRPr="00B219BF">
        <w:rPr>
          <w:u w:val="single"/>
        </w:rPr>
        <w:t xml:space="preserve">/5:  The Protection of Traditional Cultural Expressions: </w:t>
      </w:r>
      <w:r>
        <w:rPr>
          <w:u w:val="single"/>
        </w:rPr>
        <w:t xml:space="preserve"> </w:t>
      </w:r>
      <w:r w:rsidRPr="00B219BF">
        <w:rPr>
          <w:u w:val="single"/>
        </w:rPr>
        <w:t>Draft Articles</w:t>
      </w:r>
    </w:p>
    <w:p w14:paraId="54067CBF" w14:textId="77777777" w:rsidR="00B02C78" w:rsidRPr="00917273" w:rsidRDefault="00B02C78" w:rsidP="00B02C78">
      <w:pPr>
        <w:pStyle w:val="ONUME"/>
        <w:numPr>
          <w:ilvl w:val="0"/>
          <w:numId w:val="0"/>
        </w:numPr>
        <w:spacing w:after="0"/>
        <w:rPr>
          <w:u w:val="single"/>
        </w:rPr>
      </w:pPr>
    </w:p>
    <w:p w14:paraId="17EC7DBC" w14:textId="14087D2A" w:rsidR="00B02C78" w:rsidRDefault="00B02C78" w:rsidP="00B02C78">
      <w:pPr>
        <w:pStyle w:val="ListParagraph"/>
        <w:numPr>
          <w:ilvl w:val="0"/>
          <w:numId w:val="7"/>
        </w:numPr>
        <w:ind w:left="0" w:firstLine="0"/>
      </w:pPr>
      <w:r>
        <w:t xml:space="preserve">At its </w:t>
      </w:r>
      <w:r w:rsidR="000C4123">
        <w:t>Fiftieth</w:t>
      </w:r>
      <w:r>
        <w:t xml:space="preserve"> Session, t</w:t>
      </w:r>
      <w:r w:rsidRPr="00520836">
        <w:t xml:space="preserve">he Committee worked </w:t>
      </w:r>
      <w:proofErr w:type="gramStart"/>
      <w:r w:rsidRPr="00520836">
        <w:t>on the basis of</w:t>
      </w:r>
      <w:proofErr w:type="gramEnd"/>
      <w:r w:rsidRPr="00520836">
        <w:t xml:space="preserve"> document WIPO/GRTKF/IC/49/</w:t>
      </w:r>
      <w:r>
        <w:t>5</w:t>
      </w:r>
      <w:r w:rsidRPr="00520836">
        <w:t xml:space="preserve">.  However, Member States were unable to reach consensus on the </w:t>
      </w:r>
      <w:r w:rsidR="000C4123">
        <w:t>consolidated</w:t>
      </w:r>
      <w:r w:rsidRPr="00520836">
        <w:t xml:space="preserve"> text and decided not to transmit th</w:t>
      </w:r>
      <w:r>
        <w:t>at</w:t>
      </w:r>
      <w:r w:rsidRPr="00520836">
        <w:t xml:space="preserve"> text to IGC</w:t>
      </w:r>
      <w:r>
        <w:t xml:space="preserve"> 5</w:t>
      </w:r>
      <w:r w:rsidR="000C4123">
        <w:t>1</w:t>
      </w:r>
      <w:r w:rsidRPr="00520836">
        <w:t>.</w:t>
      </w:r>
      <w:r>
        <w:t xml:space="preserve"> </w:t>
      </w:r>
      <w:r w:rsidRPr="00520836">
        <w:t xml:space="preserve"> Instead, the Committee decided to continue working </w:t>
      </w:r>
      <w:proofErr w:type="gramStart"/>
      <w:r w:rsidRPr="00520836">
        <w:t>on the basis of</w:t>
      </w:r>
      <w:proofErr w:type="gramEnd"/>
      <w:r w:rsidRPr="00520836">
        <w:t xml:space="preserve"> document WIPO/GRTKF/IC/49/</w:t>
      </w:r>
      <w:r>
        <w:t>5</w:t>
      </w:r>
      <w:r w:rsidRPr="00520836">
        <w:t xml:space="preserve">. </w:t>
      </w:r>
      <w:r>
        <w:t xml:space="preserve"> </w:t>
      </w:r>
      <w:r w:rsidRPr="00475CC6">
        <w:t xml:space="preserve">This document has been </w:t>
      </w:r>
      <w:r>
        <w:t>made available</w:t>
      </w:r>
      <w:r w:rsidRPr="00475CC6">
        <w:t xml:space="preserve"> for this session pursuant to this decision</w:t>
      </w:r>
      <w:r>
        <w:t>.</w:t>
      </w:r>
    </w:p>
    <w:p w14:paraId="66A060AC" w14:textId="77777777" w:rsidR="00B02C78" w:rsidRDefault="00B02C78" w:rsidP="00B02C78">
      <w:pPr>
        <w:pStyle w:val="ListParagraph"/>
        <w:ind w:left="0"/>
      </w:pPr>
    </w:p>
    <w:p w14:paraId="39A08DE6" w14:textId="77777777" w:rsidR="00B02C78" w:rsidRPr="004E54F7" w:rsidRDefault="00B02C78" w:rsidP="00B02C78">
      <w:pPr>
        <w:pStyle w:val="ListParagraph"/>
        <w:ind w:left="0"/>
      </w:pPr>
    </w:p>
    <w:p w14:paraId="17E84000" w14:textId="32B040AB" w:rsidR="002326AB" w:rsidRDefault="00B02C78" w:rsidP="003D7702">
      <w:pPr>
        <w:pStyle w:val="Endofdocument-Annex"/>
      </w:pPr>
      <w:r>
        <w:t>[End of document]</w:t>
      </w:r>
      <w:bookmarkEnd w:id="3"/>
      <w:bookmarkEnd w:id="4"/>
    </w:p>
    <w:sectPr w:rsidR="002326AB" w:rsidSect="00D65953">
      <w:headerReference w:type="default" r:id="rId10"/>
      <w:footerReference w:type="even" r:id="rId11"/>
      <w:foot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081E" w14:textId="77777777" w:rsidR="0079193D" w:rsidRDefault="0079193D">
      <w:r>
        <w:separator/>
      </w:r>
    </w:p>
  </w:endnote>
  <w:endnote w:type="continuationSeparator" w:id="0">
    <w:p w14:paraId="41CD3CD9" w14:textId="77777777" w:rsidR="0079193D" w:rsidRDefault="0079193D" w:rsidP="003B38C1">
      <w:r>
        <w:separator/>
      </w:r>
    </w:p>
    <w:p w14:paraId="79A4280C" w14:textId="77777777" w:rsidR="0079193D" w:rsidRPr="003B38C1" w:rsidRDefault="0079193D" w:rsidP="003B38C1">
      <w:pPr>
        <w:spacing w:after="60"/>
        <w:rPr>
          <w:sz w:val="17"/>
        </w:rPr>
      </w:pPr>
      <w:r>
        <w:rPr>
          <w:sz w:val="17"/>
        </w:rPr>
        <w:t>[Endnote continued from previous page]</w:t>
      </w:r>
    </w:p>
  </w:endnote>
  <w:endnote w:type="continuationNotice" w:id="1">
    <w:p w14:paraId="2BA65BF6" w14:textId="77777777" w:rsidR="0079193D" w:rsidRPr="003B38C1" w:rsidRDefault="0079193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51DD" w14:textId="1A88DB59"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8B75" w14:textId="1ED633AB"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AA0B" w14:textId="77777777" w:rsidR="0079193D" w:rsidRDefault="0079193D">
      <w:r>
        <w:separator/>
      </w:r>
    </w:p>
  </w:footnote>
  <w:footnote w:type="continuationSeparator" w:id="0">
    <w:p w14:paraId="7FBF721D" w14:textId="77777777" w:rsidR="0079193D" w:rsidRDefault="0079193D" w:rsidP="008B60B2">
      <w:r>
        <w:separator/>
      </w:r>
    </w:p>
    <w:p w14:paraId="6E89C595" w14:textId="77777777" w:rsidR="0079193D" w:rsidRPr="00ED77FB" w:rsidRDefault="0079193D" w:rsidP="008B60B2">
      <w:pPr>
        <w:spacing w:after="60"/>
        <w:rPr>
          <w:sz w:val="17"/>
          <w:szCs w:val="17"/>
        </w:rPr>
      </w:pPr>
      <w:r w:rsidRPr="00ED77FB">
        <w:rPr>
          <w:sz w:val="17"/>
          <w:szCs w:val="17"/>
        </w:rPr>
        <w:t>[Footnote continued from previous page]</w:t>
      </w:r>
    </w:p>
  </w:footnote>
  <w:footnote w:type="continuationNotice" w:id="1">
    <w:p w14:paraId="2F3D940F" w14:textId="77777777" w:rsidR="0079193D" w:rsidRPr="00ED77FB" w:rsidRDefault="0079193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E9F7" w14:textId="027DC52B" w:rsidR="00D07C78" w:rsidRPr="002326AB" w:rsidRDefault="00D65953" w:rsidP="00477D6B">
    <w:pPr>
      <w:jc w:val="right"/>
      <w:rPr>
        <w:caps/>
      </w:rPr>
    </w:pPr>
    <w:bookmarkStart w:id="5" w:name="Code2"/>
    <w:bookmarkEnd w:id="5"/>
    <w:r>
      <w:rPr>
        <w:caps/>
      </w:rPr>
      <w:t>WIPO/GRTKF/IC/5</w:t>
    </w:r>
    <w:r w:rsidR="00B02C78">
      <w:rPr>
        <w:caps/>
      </w:rPr>
      <w:t>1</w:t>
    </w:r>
    <w:r>
      <w:rPr>
        <w:caps/>
      </w:rPr>
      <w:t>/</w:t>
    </w:r>
    <w:r w:rsidR="00B02C78">
      <w:rPr>
        <w:caps/>
      </w:rPr>
      <w:t>INF/2</w:t>
    </w:r>
  </w:p>
  <w:p w14:paraId="0F3EA171"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0C43780" w14:textId="77777777" w:rsidR="00D07C78" w:rsidRDefault="00D07C78" w:rsidP="00477D6B">
    <w:pPr>
      <w:jc w:val="right"/>
    </w:pPr>
  </w:p>
  <w:p w14:paraId="3292265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206590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53"/>
    <w:rsid w:val="00023550"/>
    <w:rsid w:val="00043CAA"/>
    <w:rsid w:val="00056816"/>
    <w:rsid w:val="00075432"/>
    <w:rsid w:val="000968ED"/>
    <w:rsid w:val="000A3D97"/>
    <w:rsid w:val="000C4123"/>
    <w:rsid w:val="000E5AB3"/>
    <w:rsid w:val="000F5E56"/>
    <w:rsid w:val="001060DD"/>
    <w:rsid w:val="00130307"/>
    <w:rsid w:val="001362EE"/>
    <w:rsid w:val="001647D5"/>
    <w:rsid w:val="001832A6"/>
    <w:rsid w:val="00190115"/>
    <w:rsid w:val="001D4107"/>
    <w:rsid w:val="00203D24"/>
    <w:rsid w:val="0021217E"/>
    <w:rsid w:val="002326AB"/>
    <w:rsid w:val="00243430"/>
    <w:rsid w:val="002634C4"/>
    <w:rsid w:val="002928D3"/>
    <w:rsid w:val="002B3F10"/>
    <w:rsid w:val="002F1FE6"/>
    <w:rsid w:val="002F4E68"/>
    <w:rsid w:val="00312F7F"/>
    <w:rsid w:val="003254D6"/>
    <w:rsid w:val="00327DDB"/>
    <w:rsid w:val="0033393F"/>
    <w:rsid w:val="00361450"/>
    <w:rsid w:val="003673CF"/>
    <w:rsid w:val="003845C1"/>
    <w:rsid w:val="003A6F89"/>
    <w:rsid w:val="003B38C1"/>
    <w:rsid w:val="003C34E9"/>
    <w:rsid w:val="003D7702"/>
    <w:rsid w:val="00423E3E"/>
    <w:rsid w:val="00427AF4"/>
    <w:rsid w:val="0046153C"/>
    <w:rsid w:val="004647DA"/>
    <w:rsid w:val="00474062"/>
    <w:rsid w:val="00477D6B"/>
    <w:rsid w:val="005019FF"/>
    <w:rsid w:val="0052633D"/>
    <w:rsid w:val="0053057A"/>
    <w:rsid w:val="005316E6"/>
    <w:rsid w:val="00556076"/>
    <w:rsid w:val="00560A29"/>
    <w:rsid w:val="00564818"/>
    <w:rsid w:val="005C6649"/>
    <w:rsid w:val="005F4466"/>
    <w:rsid w:val="005F7E4F"/>
    <w:rsid w:val="00601AD7"/>
    <w:rsid w:val="00605827"/>
    <w:rsid w:val="00646050"/>
    <w:rsid w:val="006713CA"/>
    <w:rsid w:val="00676C5C"/>
    <w:rsid w:val="006E4E65"/>
    <w:rsid w:val="00720EFD"/>
    <w:rsid w:val="00741632"/>
    <w:rsid w:val="00762F04"/>
    <w:rsid w:val="007854AF"/>
    <w:rsid w:val="0079193D"/>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124C8"/>
    <w:rsid w:val="00A37342"/>
    <w:rsid w:val="00A42DAF"/>
    <w:rsid w:val="00A45BD8"/>
    <w:rsid w:val="00A63508"/>
    <w:rsid w:val="00A869B7"/>
    <w:rsid w:val="00A90F0A"/>
    <w:rsid w:val="00AC205C"/>
    <w:rsid w:val="00AF0A6B"/>
    <w:rsid w:val="00B02C78"/>
    <w:rsid w:val="00B05A69"/>
    <w:rsid w:val="00B24F07"/>
    <w:rsid w:val="00B34AA2"/>
    <w:rsid w:val="00B75281"/>
    <w:rsid w:val="00B92F1F"/>
    <w:rsid w:val="00B9734B"/>
    <w:rsid w:val="00BA30E2"/>
    <w:rsid w:val="00C11BFE"/>
    <w:rsid w:val="00C46BD3"/>
    <w:rsid w:val="00C5068F"/>
    <w:rsid w:val="00C57CDA"/>
    <w:rsid w:val="00C741B6"/>
    <w:rsid w:val="00C86D74"/>
    <w:rsid w:val="00C91A8D"/>
    <w:rsid w:val="00C923C8"/>
    <w:rsid w:val="00CD04F1"/>
    <w:rsid w:val="00CF681A"/>
    <w:rsid w:val="00D07C78"/>
    <w:rsid w:val="00D45252"/>
    <w:rsid w:val="00D64F3D"/>
    <w:rsid w:val="00D65953"/>
    <w:rsid w:val="00D71B4D"/>
    <w:rsid w:val="00D93D55"/>
    <w:rsid w:val="00DC2A07"/>
    <w:rsid w:val="00DD7B7F"/>
    <w:rsid w:val="00E1335F"/>
    <w:rsid w:val="00E15015"/>
    <w:rsid w:val="00E335FE"/>
    <w:rsid w:val="00E361C4"/>
    <w:rsid w:val="00E96A2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463F5"/>
  <w15:docId w15:val="{D10F6DB3-CC07-47B8-99C7-3DCE1829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02C78"/>
    <w:pPr>
      <w:ind w:left="720"/>
      <w:contextualSpacing/>
    </w:pPr>
    <w:rPr>
      <w:rFonts w:eastAsia="Times New Roman"/>
      <w:lang w:eastAsia="en-US"/>
    </w:rPr>
  </w:style>
  <w:style w:type="character" w:styleId="Hyperlink">
    <w:name w:val="Hyperlink"/>
    <w:basedOn w:val="DefaultParagraphFont"/>
    <w:unhideWhenUsed/>
    <w:rsid w:val="00B02C78"/>
    <w:rPr>
      <w:color w:val="0000FF" w:themeColor="hyperlink"/>
      <w:u w:val="single"/>
    </w:rPr>
  </w:style>
  <w:style w:type="character" w:styleId="UnresolvedMention">
    <w:name w:val="Unresolved Mention"/>
    <w:basedOn w:val="DefaultParagraphFont"/>
    <w:uiPriority w:val="99"/>
    <w:semiHidden/>
    <w:unhideWhenUsed/>
    <w:rsid w:val="00B02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85309"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(E)</Template>
  <TotalTime>22</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WIPO/GRTKF/IC/50/</vt:lpstr>
    </vt:vector>
  </TitlesOfParts>
  <Company>WIPO</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dc:title>
  <dc:creator>MORENO PALESTINI Maria del Pilar</dc:creator>
  <cp:keywords>FOR OFFICIAL USE ONLY</cp:keywords>
  <cp:lastModifiedBy>MORENO PALESTINI Maria del Pilar</cp:lastModifiedBy>
  <cp:revision>9</cp:revision>
  <cp:lastPrinted>2011-02-15T11:56:00Z</cp:lastPrinted>
  <dcterms:created xsi:type="dcterms:W3CDTF">2025-04-15T12:38:00Z</dcterms:created>
  <dcterms:modified xsi:type="dcterms:W3CDTF">2025-04-15T13:32:00Z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63fd6916</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2025-04-15T12:47:27Z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a2e3ed79-f07a-42d0-9f2d-b61795387ec9</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