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D8BDB22" w14:textId="77777777" w:rsidTr="00361450">
        <w:tc>
          <w:tcPr>
            <w:tcW w:w="4513" w:type="dxa"/>
            <w:tcBorders>
              <w:bottom w:val="single" w:sz="4" w:space="0" w:color="auto"/>
            </w:tcBorders>
            <w:tcMar>
              <w:bottom w:w="170" w:type="dxa"/>
            </w:tcMar>
          </w:tcPr>
          <w:p w14:paraId="49C110A3" w14:textId="77777777" w:rsidR="00EC4E49" w:rsidRPr="008B2CC1" w:rsidRDefault="00EC4E49" w:rsidP="00916EE2"/>
        </w:tc>
        <w:tc>
          <w:tcPr>
            <w:tcW w:w="4337" w:type="dxa"/>
            <w:tcBorders>
              <w:bottom w:val="single" w:sz="4" w:space="0" w:color="auto"/>
            </w:tcBorders>
            <w:tcMar>
              <w:left w:w="0" w:type="dxa"/>
              <w:right w:w="0" w:type="dxa"/>
            </w:tcMar>
          </w:tcPr>
          <w:p w14:paraId="0EA81423" w14:textId="77777777" w:rsidR="00EC4E49" w:rsidRPr="008B2CC1" w:rsidRDefault="00A37342" w:rsidP="00916EE2">
            <w:r>
              <w:rPr>
                <w:noProof/>
                <w:lang w:eastAsia="en-US"/>
              </w:rPr>
              <w:drawing>
                <wp:inline distT="0" distB="0" distL="0" distR="0" wp14:anchorId="7D1A6A55" wp14:editId="796E36D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1192ACD" w14:textId="77777777" w:rsidR="00EC4E49" w:rsidRPr="008B2CC1" w:rsidRDefault="00EC4E49" w:rsidP="00916EE2">
            <w:pPr>
              <w:jc w:val="right"/>
            </w:pPr>
            <w:r w:rsidRPr="00605827">
              <w:rPr>
                <w:b/>
                <w:sz w:val="40"/>
                <w:szCs w:val="40"/>
              </w:rPr>
              <w:t>E</w:t>
            </w:r>
          </w:p>
        </w:tc>
      </w:tr>
      <w:tr w:rsidR="008B2CC1" w:rsidRPr="001832A6" w14:paraId="6F14F3B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96266F8" w14:textId="3B68FB63" w:rsidR="008B2CC1" w:rsidRPr="0090731E" w:rsidRDefault="00B219BF" w:rsidP="00B219BF">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32746E">
              <w:rPr>
                <w:rFonts w:ascii="Arial Black" w:hAnsi="Arial Black"/>
                <w:caps/>
                <w:sz w:val="15"/>
              </w:rPr>
              <w:t>INF/</w:t>
            </w:r>
            <w:r w:rsidR="001D63B4">
              <w:rPr>
                <w:rFonts w:ascii="Arial Black" w:hAnsi="Arial Black"/>
                <w:caps/>
                <w:sz w:val="15"/>
              </w:rPr>
              <w:t>2</w:t>
            </w:r>
          </w:p>
        </w:tc>
      </w:tr>
      <w:tr w:rsidR="008B2CC1" w:rsidRPr="001832A6" w14:paraId="0F1562AB" w14:textId="77777777" w:rsidTr="00916EE2">
        <w:trPr>
          <w:trHeight w:hRule="exact" w:val="170"/>
        </w:trPr>
        <w:tc>
          <w:tcPr>
            <w:tcW w:w="9356" w:type="dxa"/>
            <w:gridSpan w:val="3"/>
            <w:noWrap/>
            <w:tcMar>
              <w:left w:w="0" w:type="dxa"/>
              <w:right w:w="0" w:type="dxa"/>
            </w:tcMar>
            <w:vAlign w:val="bottom"/>
          </w:tcPr>
          <w:p w14:paraId="11D7639E" w14:textId="0A60FE3F"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32746E">
              <w:rPr>
                <w:rFonts w:ascii="Arial Black" w:hAnsi="Arial Black"/>
                <w:caps/>
                <w:sz w:val="15"/>
              </w:rPr>
              <w:t>English</w:t>
            </w:r>
            <w:r w:rsidR="008B2CC1" w:rsidRPr="0090731E">
              <w:rPr>
                <w:rFonts w:ascii="Arial Black" w:hAnsi="Arial Black"/>
                <w:caps/>
                <w:sz w:val="15"/>
              </w:rPr>
              <w:t xml:space="preserve"> </w:t>
            </w:r>
          </w:p>
        </w:tc>
      </w:tr>
      <w:tr w:rsidR="008B2CC1" w:rsidRPr="001832A6" w14:paraId="67327C01" w14:textId="77777777" w:rsidTr="00916EE2">
        <w:trPr>
          <w:trHeight w:hRule="exact" w:val="198"/>
        </w:trPr>
        <w:tc>
          <w:tcPr>
            <w:tcW w:w="9356" w:type="dxa"/>
            <w:gridSpan w:val="3"/>
            <w:tcMar>
              <w:left w:w="0" w:type="dxa"/>
              <w:right w:w="0" w:type="dxa"/>
            </w:tcMar>
            <w:vAlign w:val="bottom"/>
          </w:tcPr>
          <w:p w14:paraId="4276EB6D" w14:textId="21F7714F" w:rsidR="008B2CC1" w:rsidRPr="0090731E" w:rsidRDefault="001E1BB2" w:rsidP="00B219BF">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6A5077">
              <w:rPr>
                <w:rFonts w:ascii="Arial Black" w:hAnsi="Arial Black"/>
                <w:caps/>
                <w:sz w:val="15"/>
              </w:rPr>
              <w:t>JUNE 4</w:t>
            </w:r>
            <w:r w:rsidR="0032746E">
              <w:rPr>
                <w:rFonts w:ascii="Arial Black" w:hAnsi="Arial Black"/>
                <w:caps/>
                <w:sz w:val="15"/>
              </w:rPr>
              <w:t>, 2019</w:t>
            </w:r>
            <w:r w:rsidR="008B2CC1" w:rsidRPr="0090731E">
              <w:rPr>
                <w:rFonts w:ascii="Arial Black" w:hAnsi="Arial Black"/>
                <w:caps/>
                <w:sz w:val="15"/>
              </w:rPr>
              <w:t xml:space="preserve"> </w:t>
            </w:r>
          </w:p>
        </w:tc>
      </w:tr>
    </w:tbl>
    <w:p w14:paraId="16CC102D" w14:textId="77777777" w:rsidR="008B2CC1" w:rsidRPr="008B2CC1" w:rsidRDefault="008B2CC1" w:rsidP="008B2CC1"/>
    <w:p w14:paraId="2D9551B6" w14:textId="77777777" w:rsidR="008B2CC1" w:rsidRPr="008B2CC1" w:rsidRDefault="008B2CC1" w:rsidP="008B2CC1"/>
    <w:p w14:paraId="546C71E8" w14:textId="77777777" w:rsidR="008B2CC1" w:rsidRPr="008B2CC1" w:rsidRDefault="008B2CC1" w:rsidP="008B2CC1"/>
    <w:p w14:paraId="5F5AB35C" w14:textId="77777777" w:rsidR="008B2CC1" w:rsidRPr="008B2CC1" w:rsidRDefault="008B2CC1" w:rsidP="008B2CC1"/>
    <w:p w14:paraId="359FC7B5" w14:textId="77777777" w:rsidR="008B2CC1" w:rsidRPr="008B2CC1" w:rsidRDefault="008B2CC1" w:rsidP="008B2CC1"/>
    <w:p w14:paraId="4DBD4B30" w14:textId="77777777"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14:paraId="71FA4182" w14:textId="77777777" w:rsidR="003845C1" w:rsidRDefault="003845C1" w:rsidP="003845C1"/>
    <w:p w14:paraId="28B00699" w14:textId="77777777" w:rsidR="003845C1" w:rsidRDefault="003845C1" w:rsidP="003845C1"/>
    <w:p w14:paraId="03F9E47E" w14:textId="77777777" w:rsidR="00B219BF" w:rsidRPr="00B219BF" w:rsidRDefault="00B219BF" w:rsidP="00B219BF">
      <w:pPr>
        <w:rPr>
          <w:b/>
          <w:sz w:val="24"/>
          <w:szCs w:val="24"/>
        </w:rPr>
      </w:pPr>
      <w:r w:rsidRPr="00B219BF">
        <w:rPr>
          <w:b/>
          <w:sz w:val="24"/>
          <w:szCs w:val="24"/>
        </w:rPr>
        <w:t>Fortieth Session</w:t>
      </w:r>
    </w:p>
    <w:p w14:paraId="24BF5F23" w14:textId="77777777" w:rsidR="008B2CC1" w:rsidRPr="003845C1" w:rsidRDefault="00B219BF" w:rsidP="00B219BF">
      <w:pPr>
        <w:rPr>
          <w:b/>
          <w:sz w:val="24"/>
          <w:szCs w:val="24"/>
        </w:rPr>
      </w:pPr>
      <w:r w:rsidRPr="00B219BF">
        <w:rPr>
          <w:b/>
          <w:sz w:val="24"/>
          <w:szCs w:val="24"/>
        </w:rPr>
        <w:t>Geneva, June 17 to 21, 2019</w:t>
      </w:r>
    </w:p>
    <w:p w14:paraId="5CB17F61" w14:textId="77777777" w:rsidR="008B2CC1" w:rsidRPr="008B2CC1" w:rsidRDefault="008B2CC1" w:rsidP="008B2CC1"/>
    <w:p w14:paraId="207098E3" w14:textId="77777777" w:rsidR="008B2CC1" w:rsidRPr="008B2CC1" w:rsidRDefault="008B2CC1" w:rsidP="008B2CC1"/>
    <w:p w14:paraId="1AA5FE7B" w14:textId="77777777" w:rsidR="008B2CC1" w:rsidRPr="008B2CC1" w:rsidRDefault="008B2CC1" w:rsidP="008B2CC1"/>
    <w:p w14:paraId="6D206922" w14:textId="77777777" w:rsidR="0032746E" w:rsidRPr="003845C1" w:rsidRDefault="0032746E" w:rsidP="0032746E">
      <w:pPr>
        <w:rPr>
          <w:caps/>
          <w:sz w:val="24"/>
        </w:rPr>
      </w:pPr>
      <w:bookmarkStart w:id="3" w:name="TitleOfDoc"/>
      <w:bookmarkEnd w:id="3"/>
      <w:r>
        <w:rPr>
          <w:caps/>
          <w:sz w:val="24"/>
        </w:rPr>
        <w:t>Brief Summary of Documents</w:t>
      </w:r>
    </w:p>
    <w:p w14:paraId="0F6E1CE3" w14:textId="77777777" w:rsidR="0032746E" w:rsidRPr="008B2CC1" w:rsidRDefault="0032746E" w:rsidP="0032746E"/>
    <w:p w14:paraId="0E56FAB9" w14:textId="77777777" w:rsidR="0032746E" w:rsidRPr="008B2CC1" w:rsidRDefault="0032746E" w:rsidP="0032746E">
      <w:pPr>
        <w:rPr>
          <w:i/>
        </w:rPr>
      </w:pPr>
      <w:bookmarkStart w:id="4" w:name="Prepared"/>
      <w:bookmarkEnd w:id="4"/>
      <w:r>
        <w:rPr>
          <w:i/>
        </w:rPr>
        <w:t>Document prepared by the Secretariat</w:t>
      </w:r>
    </w:p>
    <w:p w14:paraId="39DD3EE9" w14:textId="77777777" w:rsidR="0032746E" w:rsidRDefault="0032746E" w:rsidP="0032746E"/>
    <w:p w14:paraId="77C330DB" w14:textId="77777777" w:rsidR="0032746E" w:rsidRDefault="0032746E" w:rsidP="0032746E"/>
    <w:p w14:paraId="163634F3" w14:textId="77777777" w:rsidR="0032746E" w:rsidRDefault="0032746E" w:rsidP="0032746E"/>
    <w:p w14:paraId="389A1DA1" w14:textId="77777777" w:rsidR="0032746E" w:rsidRDefault="0032746E" w:rsidP="0032746E"/>
    <w:p w14:paraId="0B6F6AAE" w14:textId="77777777" w:rsidR="0032746E" w:rsidRPr="00263E8D" w:rsidRDefault="0032746E" w:rsidP="0032746E">
      <w:pPr>
        <w:tabs>
          <w:tab w:val="left" w:pos="1418"/>
        </w:tabs>
      </w:pPr>
    </w:p>
    <w:p w14:paraId="4C5C49BC" w14:textId="77777777" w:rsidR="0032746E" w:rsidRDefault="0032746E" w:rsidP="00270D24">
      <w:pPr>
        <w:tabs>
          <w:tab w:val="left" w:pos="550"/>
        </w:tabs>
      </w:pPr>
      <w:r>
        <w:t>I.</w:t>
      </w:r>
      <w:r>
        <w:tab/>
        <w:t xml:space="preserve">WORKING DOCUMENTS FOR THE </w:t>
      </w:r>
      <w:r w:rsidR="00B219BF">
        <w:t>FORTIETH</w:t>
      </w:r>
      <w:r>
        <w:t xml:space="preserve"> SESSION</w:t>
      </w:r>
    </w:p>
    <w:p w14:paraId="0B8597CD" w14:textId="77777777" w:rsidR="0032746E" w:rsidRDefault="0032746E" w:rsidP="00270D24">
      <w:pPr>
        <w:tabs>
          <w:tab w:val="left" w:pos="1418"/>
        </w:tabs>
      </w:pPr>
    </w:p>
    <w:p w14:paraId="1F1D5988" w14:textId="02B16ED5" w:rsidR="0032746E" w:rsidRPr="00BC24EE" w:rsidRDefault="0032746E" w:rsidP="00270D24">
      <w:pPr>
        <w:pStyle w:val="ONUME"/>
        <w:spacing w:after="0"/>
        <w:rPr>
          <w:u w:val="single"/>
        </w:rPr>
      </w:pPr>
      <w:r w:rsidRPr="006941FD">
        <w:t xml:space="preserve">The following is a brief summary of the documents prepared for the </w:t>
      </w:r>
      <w:r w:rsidR="00B219BF">
        <w:t>Fortieth</w:t>
      </w:r>
      <w:r w:rsidRPr="006941FD">
        <w:t xml:space="preserve"> Session of the Intergovernmental Committee on Intellectual Property and Genetic Resources, Traditional Knowledge and Folklore (the “Committee” or “IGC”) as at </w:t>
      </w:r>
      <w:r w:rsidR="006A5077">
        <w:t>June 4</w:t>
      </w:r>
      <w:r>
        <w:t>, 2019</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hyperlink r:id="rId9" w:history="1">
        <w:r w:rsidR="001A30C3" w:rsidRPr="001A30C3">
          <w:rPr>
            <w:rStyle w:val="Hyperlink"/>
            <w:color w:val="auto"/>
            <w:u w:val="none"/>
          </w:rPr>
          <w:t>https://www.wipo.int/meetings/en/details.jsp?meeting_id=50424</w:t>
        </w:r>
      </w:hyperlink>
      <w:r w:rsidRPr="001A30C3">
        <w:t>.</w:t>
      </w:r>
      <w:r w:rsidR="001A30C3" w:rsidRPr="001A30C3">
        <w:t xml:space="preserve"> </w:t>
      </w:r>
    </w:p>
    <w:p w14:paraId="440089E0" w14:textId="77777777" w:rsidR="0032746E" w:rsidRDefault="0032746E" w:rsidP="00270D24">
      <w:pPr>
        <w:rPr>
          <w:u w:val="single"/>
        </w:rPr>
      </w:pPr>
    </w:p>
    <w:p w14:paraId="63B63D8D" w14:textId="77777777" w:rsidR="0032746E" w:rsidRDefault="0032746E" w:rsidP="00270D24">
      <w:pPr>
        <w:rPr>
          <w:u w:val="single"/>
        </w:rPr>
      </w:pPr>
    </w:p>
    <w:p w14:paraId="616428A1" w14:textId="5027A543" w:rsidR="0032746E" w:rsidRDefault="0032746E" w:rsidP="00270D24">
      <w:pPr>
        <w:rPr>
          <w:u w:val="single"/>
        </w:rPr>
      </w:pPr>
      <w:r w:rsidRPr="005325F4">
        <w:rPr>
          <w:u w:val="single"/>
        </w:rPr>
        <w:t>WIPO/GRTKF/IC/</w:t>
      </w:r>
      <w:r w:rsidR="00B219BF">
        <w:rPr>
          <w:u w:val="single"/>
        </w:rPr>
        <w:t>40/1 Prov.</w:t>
      </w:r>
      <w:r w:rsidR="006A5077">
        <w:rPr>
          <w:u w:val="single"/>
        </w:rPr>
        <w:t xml:space="preserve"> 2</w:t>
      </w:r>
      <w:r>
        <w:rPr>
          <w:u w:val="single"/>
        </w:rPr>
        <w:t>:</w:t>
      </w:r>
      <w:r w:rsidRPr="005325F4">
        <w:rPr>
          <w:u w:val="single"/>
        </w:rPr>
        <w:t xml:space="preserve">  Draft Agenda for the </w:t>
      </w:r>
      <w:r w:rsidR="00B219BF">
        <w:rPr>
          <w:u w:val="single"/>
        </w:rPr>
        <w:t>Fortieth</w:t>
      </w:r>
      <w:r w:rsidRPr="005325F4">
        <w:rPr>
          <w:u w:val="single"/>
        </w:rPr>
        <w:t xml:space="preserve"> Session</w:t>
      </w:r>
    </w:p>
    <w:p w14:paraId="5A77A398" w14:textId="77777777" w:rsidR="0032746E" w:rsidRPr="005325F4" w:rsidRDefault="0032746E" w:rsidP="00270D24">
      <w:pPr>
        <w:rPr>
          <w:u w:val="single"/>
        </w:rPr>
      </w:pPr>
    </w:p>
    <w:p w14:paraId="3ACBE8C4" w14:textId="77777777" w:rsidR="0032746E" w:rsidRDefault="0032746E" w:rsidP="00270D24">
      <w:pPr>
        <w:pStyle w:val="ONUME"/>
        <w:tabs>
          <w:tab w:val="clear" w:pos="567"/>
          <w:tab w:val="num" w:pos="550"/>
        </w:tabs>
        <w:spacing w:after="0"/>
      </w:pPr>
      <w:r>
        <w:t>This document contains the proposed items to be dealt with by the Committee</w:t>
      </w:r>
      <w:smartTag w:uri="urn:schemas-microsoft-com:office:smarttags" w:element="PersonName">
        <w:r>
          <w:t>,</w:t>
        </w:r>
      </w:smartTag>
      <w:r>
        <w:t xml:space="preserve"> and is submitted to the Committee for possible adoption.</w:t>
      </w:r>
    </w:p>
    <w:p w14:paraId="3BAD8C48" w14:textId="77777777" w:rsidR="0032746E" w:rsidRDefault="0032746E" w:rsidP="00270D24"/>
    <w:p w14:paraId="0BEB8146" w14:textId="77777777" w:rsidR="0032746E" w:rsidRDefault="0032746E" w:rsidP="00270D24"/>
    <w:p w14:paraId="64CB091C" w14:textId="77777777" w:rsidR="0032746E" w:rsidRDefault="0032746E" w:rsidP="00270D24">
      <w:pPr>
        <w:rPr>
          <w:u w:val="single"/>
        </w:rPr>
      </w:pPr>
      <w:r>
        <w:rPr>
          <w:u w:val="single"/>
        </w:rPr>
        <w:t>WIPO/GRTKF/IC/</w:t>
      </w:r>
      <w:r w:rsidR="00B219BF">
        <w:rPr>
          <w:u w:val="single"/>
        </w:rPr>
        <w:t>40</w:t>
      </w:r>
      <w:r w:rsidRPr="005325F4">
        <w:rPr>
          <w:u w:val="single"/>
        </w:rPr>
        <w:t>/2:  Accreditation of Certain Organizations</w:t>
      </w:r>
    </w:p>
    <w:p w14:paraId="5C29573B" w14:textId="77777777" w:rsidR="0032746E" w:rsidRPr="005325F4" w:rsidRDefault="0032746E" w:rsidP="00270D24">
      <w:pPr>
        <w:rPr>
          <w:u w:val="single"/>
        </w:rPr>
      </w:pPr>
    </w:p>
    <w:p w14:paraId="39044707" w14:textId="77777777" w:rsidR="0032746E" w:rsidRDefault="0032746E" w:rsidP="00270D24">
      <w:pPr>
        <w:pStyle w:val="ONUME"/>
        <w:tabs>
          <w:tab w:val="clear" w:pos="567"/>
          <w:tab w:val="num" w:pos="550"/>
        </w:tabs>
        <w:spacing w:after="0"/>
      </w:pPr>
      <w:r>
        <w:t xml:space="preserve">This document sets out the name, contact details and aims and objectives of one organization which has applied to the Committee for accreditation as </w:t>
      </w:r>
      <w:r w:rsidRPr="00881179">
        <w:rPr>
          <w:i/>
          <w:iCs/>
        </w:rPr>
        <w:t xml:space="preserve">ad hoc </w:t>
      </w:r>
      <w:r>
        <w:t>observers to the current and future sessions of the Committee.</w:t>
      </w:r>
    </w:p>
    <w:p w14:paraId="7425B427" w14:textId="77777777" w:rsidR="0032746E" w:rsidRDefault="0032746E" w:rsidP="00270D24">
      <w:pPr>
        <w:rPr>
          <w:u w:val="single"/>
        </w:rPr>
      </w:pPr>
    </w:p>
    <w:p w14:paraId="657D297D" w14:textId="77777777" w:rsidR="001F258C" w:rsidRDefault="001F258C" w:rsidP="00270D24">
      <w:pPr>
        <w:rPr>
          <w:u w:val="single"/>
        </w:rPr>
      </w:pPr>
    </w:p>
    <w:p w14:paraId="0DAD7ADA" w14:textId="77777777" w:rsidR="001F258C" w:rsidRDefault="001F258C" w:rsidP="00270D24">
      <w:pPr>
        <w:rPr>
          <w:u w:val="single"/>
        </w:rPr>
      </w:pPr>
    </w:p>
    <w:p w14:paraId="534EB9E3" w14:textId="77777777" w:rsidR="001F258C" w:rsidRDefault="001F258C" w:rsidP="00270D24">
      <w:pPr>
        <w:rPr>
          <w:u w:val="single"/>
        </w:rPr>
      </w:pPr>
    </w:p>
    <w:p w14:paraId="0E3E1841" w14:textId="77777777" w:rsidR="0032746E" w:rsidRDefault="001A2CB5" w:rsidP="00270D24">
      <w:pPr>
        <w:rPr>
          <w:u w:val="single"/>
        </w:rPr>
      </w:pPr>
      <w:r>
        <w:rPr>
          <w:u w:val="single"/>
        </w:rPr>
        <w:lastRenderedPageBreak/>
        <w:t>WIPO/GRTKF/IC/</w:t>
      </w:r>
      <w:r w:rsidR="00B219BF">
        <w:rPr>
          <w:u w:val="single"/>
        </w:rPr>
        <w:t>40</w:t>
      </w:r>
      <w:r w:rsidR="0032746E" w:rsidRPr="005325F4">
        <w:rPr>
          <w:u w:val="single"/>
        </w:rPr>
        <w:t>/3:  Participation of Indigenous and Local Commu</w:t>
      </w:r>
      <w:r w:rsidR="0032746E">
        <w:rPr>
          <w:u w:val="single"/>
        </w:rPr>
        <w:t xml:space="preserve">nities:  Voluntary </w:t>
      </w:r>
      <w:r w:rsidR="0032746E" w:rsidRPr="005325F4">
        <w:rPr>
          <w:u w:val="single"/>
        </w:rPr>
        <w:t>Fund</w:t>
      </w:r>
    </w:p>
    <w:p w14:paraId="7F352078" w14:textId="77777777" w:rsidR="0032746E" w:rsidRPr="005325F4" w:rsidRDefault="0032746E" w:rsidP="00270D24">
      <w:pPr>
        <w:rPr>
          <w:u w:val="single"/>
        </w:rPr>
      </w:pPr>
    </w:p>
    <w:p w14:paraId="342B97E7" w14:textId="77777777" w:rsidR="0032746E" w:rsidRDefault="0032746E" w:rsidP="00270D24">
      <w:pPr>
        <w:pStyle w:val="ONUME"/>
        <w:tabs>
          <w:tab w:val="clear" w:pos="567"/>
          <w:tab w:val="num" w:pos="550"/>
        </w:tabs>
        <w:spacing w:after="0"/>
      </w:pPr>
      <w:r>
        <w:t>The WIPO General Assembly</w:t>
      </w:r>
      <w:smartTag w:uri="urn:schemas-microsoft-com:office:smarttags" w:element="PersonName">
        <w:r>
          <w:t>,</w:t>
        </w:r>
      </w:smartTag>
      <w:r>
        <w:t xml:space="preserve"> in 2005, established the “WIPO Voluntary Fund for Accredited Indigenous and Local Communities”.  The decision was taken on the basis of document WO/GA/32/6</w:t>
      </w:r>
      <w:smartTag w:uri="urn:schemas-microsoft-com:office:smarttags" w:element="PersonName">
        <w:r>
          <w:t>,</w:t>
        </w:r>
      </w:smartTag>
      <w:r>
        <w:t xml:space="preserve"> subsequently amended by the WIPO General Assembly in September 2010, which sets out the objectives and operation of the Fund.  This document refers to the appointment of the Fund’s Advisory Board</w:t>
      </w:r>
      <w:smartTag w:uri="urn:schemas-microsoft-com:office:smarttags" w:element="PersonName">
        <w:r>
          <w:t>,</w:t>
        </w:r>
      </w:smartTag>
      <w:r>
        <w:t xml:space="preserve"> and provides information on the fund</w:t>
      </w:r>
      <w:r>
        <w:noBreakHyphen/>
        <w:t xml:space="preserve">raising drive initiated by the Secretariat.  The required information note providing </w:t>
      </w:r>
      <w:r>
        <w:br/>
        <w:t>details of contributions received and beneficiaries is circulated in paral</w:t>
      </w:r>
      <w:r w:rsidR="00B219BF">
        <w:t>lel as document WIPO/GRTKF/IC/40</w:t>
      </w:r>
      <w:r w:rsidRPr="00C80D7D">
        <w:t>/INF/4.</w:t>
      </w:r>
    </w:p>
    <w:p w14:paraId="076F3996" w14:textId="77777777" w:rsidR="0032746E" w:rsidRDefault="0032746E" w:rsidP="00270D24">
      <w:pPr>
        <w:pStyle w:val="ONUME"/>
        <w:numPr>
          <w:ilvl w:val="0"/>
          <w:numId w:val="0"/>
        </w:numPr>
        <w:spacing w:after="0"/>
      </w:pPr>
    </w:p>
    <w:p w14:paraId="5100D99A" w14:textId="77777777" w:rsidR="0032746E" w:rsidRDefault="0032746E" w:rsidP="00270D24">
      <w:pPr>
        <w:pStyle w:val="ONUME"/>
        <w:numPr>
          <w:ilvl w:val="0"/>
          <w:numId w:val="0"/>
        </w:numPr>
        <w:spacing w:after="0"/>
      </w:pPr>
    </w:p>
    <w:p w14:paraId="28A8C5EF" w14:textId="77777777" w:rsidR="0032746E" w:rsidRDefault="00B219BF" w:rsidP="00270D24">
      <w:pPr>
        <w:pStyle w:val="ONUME"/>
        <w:numPr>
          <w:ilvl w:val="0"/>
          <w:numId w:val="0"/>
        </w:numPr>
        <w:spacing w:after="0"/>
        <w:rPr>
          <w:u w:val="single"/>
        </w:rPr>
      </w:pPr>
      <w:r>
        <w:rPr>
          <w:u w:val="single"/>
        </w:rPr>
        <w:t>WIPO/GRTKF/IC/40</w:t>
      </w:r>
      <w:r w:rsidR="0032746E">
        <w:rPr>
          <w:u w:val="single"/>
        </w:rPr>
        <w:t xml:space="preserve">/4:  </w:t>
      </w:r>
      <w:r w:rsidR="0032746E" w:rsidRPr="001E0E7D">
        <w:rPr>
          <w:u w:val="single"/>
        </w:rPr>
        <w:t xml:space="preserve">The Protection of Traditional Knowledge: </w:t>
      </w:r>
      <w:r w:rsidR="0032746E">
        <w:rPr>
          <w:u w:val="single"/>
        </w:rPr>
        <w:t xml:space="preserve"> </w:t>
      </w:r>
      <w:r w:rsidR="0032746E" w:rsidRPr="001E0E7D">
        <w:rPr>
          <w:u w:val="single"/>
        </w:rPr>
        <w:t>Draft Articles</w:t>
      </w:r>
    </w:p>
    <w:p w14:paraId="6DBE2542" w14:textId="77777777" w:rsidR="0032746E" w:rsidRPr="00917273" w:rsidRDefault="0032746E" w:rsidP="00270D24">
      <w:pPr>
        <w:pStyle w:val="ONUME"/>
        <w:numPr>
          <w:ilvl w:val="0"/>
          <w:numId w:val="0"/>
        </w:numPr>
        <w:spacing w:after="0"/>
        <w:rPr>
          <w:u w:val="single"/>
        </w:rPr>
      </w:pPr>
    </w:p>
    <w:p w14:paraId="32A84119" w14:textId="77777777" w:rsidR="0032746E" w:rsidRPr="00305826" w:rsidRDefault="0032746E" w:rsidP="00270D24">
      <w:pPr>
        <w:pStyle w:val="ONUME"/>
        <w:spacing w:after="0"/>
      </w:pPr>
      <w:r>
        <w:t>At its Thirty-</w:t>
      </w:r>
      <w:r w:rsidR="00B219BF">
        <w:t>Ninth</w:t>
      </w:r>
      <w:r>
        <w:t xml:space="preserve"> Session, the IGC developed,</w:t>
      </w:r>
      <w:r w:rsidRPr="00767FBA">
        <w:t xml:space="preserve"> on the basi</w:t>
      </w:r>
      <w:r>
        <w:t xml:space="preserve">s of </w:t>
      </w:r>
      <w:r w:rsidR="00B219BF">
        <w:t>document WIPO/GRTKF/IC/39</w:t>
      </w:r>
      <w:r w:rsidR="001A2CB5">
        <w:t>/4</w:t>
      </w:r>
      <w:r w:rsidRPr="00767FBA">
        <w:t>, a further text, “The Protection of Traditional Kn</w:t>
      </w:r>
      <w:r>
        <w:t xml:space="preserve">owledge:  Draft Articles Rev. 2”, and decided that the text, as at the close of the agenda item on </w:t>
      </w:r>
      <w:r w:rsidR="00B219BF">
        <w:t>March 22, 2019</w:t>
      </w:r>
      <w:r>
        <w:t xml:space="preserve">, be transmitted to the </w:t>
      </w:r>
      <w:r w:rsidR="00B219BF">
        <w:t>Fortieth</w:t>
      </w:r>
      <w:r>
        <w:t xml:space="preserve"> Session of the IGC, in accordance with the Committee’s mandate for 2018-20</w:t>
      </w:r>
      <w:r w:rsidR="00B219BF">
        <w:t>19 and the work program for 2019</w:t>
      </w:r>
      <w:r>
        <w:t>, as contained in document WO/GA/4</w:t>
      </w:r>
      <w:r w:rsidR="00B219BF">
        <w:t>9/21.  Document WIPO/GRTKF/IC/40</w:t>
      </w:r>
      <w:r>
        <w:t>/4 has been prepared for this session pursuant to this decision.</w:t>
      </w:r>
    </w:p>
    <w:p w14:paraId="7BD63A1D" w14:textId="77777777" w:rsidR="0032746E" w:rsidRDefault="0032746E" w:rsidP="00270D24">
      <w:pPr>
        <w:pStyle w:val="ONUME"/>
        <w:numPr>
          <w:ilvl w:val="0"/>
          <w:numId w:val="0"/>
        </w:numPr>
        <w:spacing w:after="0"/>
      </w:pPr>
    </w:p>
    <w:p w14:paraId="64806929" w14:textId="77777777" w:rsidR="0032746E" w:rsidRDefault="0032746E" w:rsidP="00270D24">
      <w:pPr>
        <w:pStyle w:val="ONUME"/>
        <w:numPr>
          <w:ilvl w:val="0"/>
          <w:numId w:val="0"/>
        </w:numPr>
        <w:spacing w:after="0"/>
      </w:pPr>
    </w:p>
    <w:p w14:paraId="2D4F4933" w14:textId="649B6FF2" w:rsidR="0032746E" w:rsidRDefault="00B219BF" w:rsidP="00270D24">
      <w:pPr>
        <w:pStyle w:val="ONUME"/>
        <w:numPr>
          <w:ilvl w:val="0"/>
          <w:numId w:val="0"/>
        </w:numPr>
        <w:spacing w:after="0"/>
        <w:rPr>
          <w:u w:val="single"/>
        </w:rPr>
      </w:pPr>
      <w:r>
        <w:rPr>
          <w:u w:val="single"/>
        </w:rPr>
        <w:t>WIPO/GRTKF/IC/40</w:t>
      </w:r>
      <w:r w:rsidR="0032746E" w:rsidRPr="00B219BF">
        <w:rPr>
          <w:u w:val="single"/>
        </w:rPr>
        <w:t xml:space="preserve">/5:  The Protection of Traditional Cultural Expressions: </w:t>
      </w:r>
      <w:r w:rsidR="006A5077">
        <w:rPr>
          <w:u w:val="single"/>
        </w:rPr>
        <w:t xml:space="preserve"> </w:t>
      </w:r>
      <w:r w:rsidR="0032746E" w:rsidRPr="00B219BF">
        <w:rPr>
          <w:u w:val="single"/>
        </w:rPr>
        <w:t>Draft Articles</w:t>
      </w:r>
    </w:p>
    <w:p w14:paraId="55B7F44E" w14:textId="77777777" w:rsidR="0032746E" w:rsidRPr="00917273" w:rsidRDefault="0032746E" w:rsidP="00270D24">
      <w:pPr>
        <w:pStyle w:val="ONUME"/>
        <w:numPr>
          <w:ilvl w:val="0"/>
          <w:numId w:val="0"/>
        </w:numPr>
        <w:spacing w:after="0"/>
        <w:rPr>
          <w:u w:val="single"/>
        </w:rPr>
      </w:pPr>
    </w:p>
    <w:p w14:paraId="0D2438D1" w14:textId="77777777" w:rsidR="0032746E" w:rsidRPr="00305826" w:rsidRDefault="0032746E" w:rsidP="00270D24">
      <w:pPr>
        <w:pStyle w:val="ONUME"/>
        <w:spacing w:after="0"/>
      </w:pPr>
      <w:r>
        <w:t>At its Thirty-</w:t>
      </w:r>
      <w:r w:rsidR="00B219BF">
        <w:t>Nin</w:t>
      </w:r>
      <w:r w:rsidR="001A2CB5">
        <w:t>th</w:t>
      </w:r>
      <w:r>
        <w:t xml:space="preserve"> Session, the IGC developed,</w:t>
      </w:r>
      <w:r w:rsidRPr="00767FBA">
        <w:t xml:space="preserve"> on the ba</w:t>
      </w:r>
      <w:r w:rsidR="00B219BF">
        <w:t>sis of document WIPO/GRTKF/IC/39</w:t>
      </w:r>
      <w:r w:rsidR="001A2CB5">
        <w:t>/5</w:t>
      </w:r>
      <w:r w:rsidRPr="00767FBA">
        <w:t xml:space="preserve">, a further text, “The Protection of Traditional </w:t>
      </w:r>
      <w:r>
        <w:t xml:space="preserve">Cultural Expressions:  Draft Articles Rev. 2”, and decided that the text, as at the close of the agenda item on </w:t>
      </w:r>
      <w:r w:rsidR="00B219BF">
        <w:t>March 22, 2019, be transmitted to the Fortieth</w:t>
      </w:r>
      <w:r>
        <w:t xml:space="preserve"> Session of the IGC, in accordance with the Committee’s mandate for 2018-20</w:t>
      </w:r>
      <w:r w:rsidR="00B219BF">
        <w:t>19 and the work program for 2019</w:t>
      </w:r>
      <w:r>
        <w:t>, as contained in document WO/GA/49/21.  Document WIP</w:t>
      </w:r>
      <w:r w:rsidR="00B219BF">
        <w:t>O/GRTKF/IC/40</w:t>
      </w:r>
      <w:r>
        <w:t>/5 has been prepared for this session pursuant to this decision.</w:t>
      </w:r>
    </w:p>
    <w:p w14:paraId="41A473A8" w14:textId="4E9298FE" w:rsidR="0032746E" w:rsidRDefault="0032746E" w:rsidP="00270D24">
      <w:pPr>
        <w:pStyle w:val="ONUME"/>
        <w:numPr>
          <w:ilvl w:val="0"/>
          <w:numId w:val="0"/>
        </w:numPr>
        <w:spacing w:after="0"/>
      </w:pPr>
    </w:p>
    <w:p w14:paraId="6904209D" w14:textId="77777777" w:rsidR="006A5077" w:rsidRDefault="006A5077" w:rsidP="00270D24">
      <w:pPr>
        <w:pStyle w:val="ONUME"/>
        <w:numPr>
          <w:ilvl w:val="0"/>
          <w:numId w:val="0"/>
        </w:numPr>
        <w:spacing w:after="0"/>
      </w:pPr>
    </w:p>
    <w:p w14:paraId="7122D07C" w14:textId="6BC4859B" w:rsidR="003B4DBD" w:rsidRPr="003B4DBD" w:rsidRDefault="003B4DBD" w:rsidP="00270D24">
      <w:pPr>
        <w:pStyle w:val="ONUME"/>
        <w:numPr>
          <w:ilvl w:val="0"/>
          <w:numId w:val="0"/>
        </w:numPr>
        <w:spacing w:after="0"/>
        <w:rPr>
          <w:u w:val="single"/>
        </w:rPr>
      </w:pPr>
      <w:r w:rsidRPr="003B4DBD">
        <w:rPr>
          <w:u w:val="single"/>
        </w:rPr>
        <w:t>WIPO/GRTKF/IC/40/6: Consolidated Document Relating to Intellectual Property and Genetic Resources</w:t>
      </w:r>
    </w:p>
    <w:p w14:paraId="5CF5C3AE" w14:textId="1D3D2FA8" w:rsidR="0032746E" w:rsidRDefault="0032746E" w:rsidP="00270D24">
      <w:pPr>
        <w:rPr>
          <w:u w:val="single"/>
        </w:rPr>
      </w:pPr>
    </w:p>
    <w:p w14:paraId="4F5A0411" w14:textId="503C275F" w:rsidR="003B4DBD" w:rsidRPr="00015A81" w:rsidRDefault="00223568" w:rsidP="00270D24">
      <w:pPr>
        <w:pStyle w:val="ONUME"/>
        <w:spacing w:after="0"/>
      </w:pPr>
      <w:r w:rsidRPr="00015A81">
        <w:t xml:space="preserve">At its Thirty-Sixth Session, the IGC decided to transmit the text in the annex to document WIPO/GRTKF/IC/36/4 to the Fortieth Session of the Committee, in accordance with the Committee’s mandate for 2018-2019 and the work program for 2019, as contained in document WO/GA/49/21.  </w:t>
      </w:r>
      <w:r w:rsidR="003B4DBD" w:rsidRPr="00015A81">
        <w:t xml:space="preserve">Document WIPO/GRTKF/IC/40/6 </w:t>
      </w:r>
      <w:proofErr w:type="gramStart"/>
      <w:r w:rsidR="003B4DBD" w:rsidRPr="00015A81">
        <w:t>has been prepared</w:t>
      </w:r>
      <w:proofErr w:type="gramEnd"/>
      <w:r w:rsidR="003B4DBD" w:rsidRPr="00015A81">
        <w:t xml:space="preserve"> for this session pursuant to this decision.</w:t>
      </w:r>
    </w:p>
    <w:p w14:paraId="70EC7D7C" w14:textId="7E4B67B1" w:rsidR="003B4DBD" w:rsidRDefault="003B4DBD" w:rsidP="00270D24">
      <w:pPr>
        <w:rPr>
          <w:u w:val="single"/>
        </w:rPr>
      </w:pPr>
    </w:p>
    <w:p w14:paraId="2DD5F926" w14:textId="77777777" w:rsidR="007D1429" w:rsidRDefault="007D1429" w:rsidP="00270D24">
      <w:pPr>
        <w:rPr>
          <w:u w:val="single"/>
        </w:rPr>
      </w:pPr>
    </w:p>
    <w:p w14:paraId="5B60C745" w14:textId="77777777" w:rsidR="0032746E" w:rsidRDefault="00B219BF" w:rsidP="00270D24">
      <w:pPr>
        <w:pStyle w:val="ONUME"/>
        <w:numPr>
          <w:ilvl w:val="0"/>
          <w:numId w:val="0"/>
        </w:numPr>
        <w:spacing w:after="0"/>
        <w:rPr>
          <w:u w:val="single"/>
        </w:rPr>
      </w:pPr>
      <w:r>
        <w:rPr>
          <w:u w:val="single"/>
        </w:rPr>
        <w:t>WIPO/GRTKF/IC/40/7</w:t>
      </w:r>
      <w:r w:rsidR="0032746E">
        <w:rPr>
          <w:u w:val="single"/>
        </w:rPr>
        <w:t xml:space="preserve">:  </w:t>
      </w:r>
      <w:r w:rsidR="0032746E" w:rsidRPr="005824E5">
        <w:rPr>
          <w:u w:val="single"/>
        </w:rPr>
        <w:t xml:space="preserve">The Protection of Traditional Knowledge: </w:t>
      </w:r>
      <w:r w:rsidR="0032746E">
        <w:rPr>
          <w:u w:val="single"/>
        </w:rPr>
        <w:t xml:space="preserve"> </w:t>
      </w:r>
      <w:r w:rsidR="0032746E" w:rsidRPr="005824E5">
        <w:rPr>
          <w:u w:val="single"/>
        </w:rPr>
        <w:t>Updated Draft Gap Analysis</w:t>
      </w:r>
    </w:p>
    <w:p w14:paraId="2AC992D6" w14:textId="77777777" w:rsidR="0032746E" w:rsidRPr="00917273" w:rsidRDefault="0032746E" w:rsidP="00270D24">
      <w:pPr>
        <w:pStyle w:val="ONUME"/>
        <w:numPr>
          <w:ilvl w:val="0"/>
          <w:numId w:val="0"/>
        </w:numPr>
        <w:spacing w:after="0"/>
        <w:rPr>
          <w:u w:val="single"/>
        </w:rPr>
      </w:pPr>
    </w:p>
    <w:p w14:paraId="1212DD62" w14:textId="5AE25555" w:rsidR="0032746E" w:rsidRDefault="0032746E" w:rsidP="00270D24">
      <w:pPr>
        <w:pStyle w:val="ONUME"/>
        <w:spacing w:after="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knowledge</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WIPO/GRTKF/IC/37/6 was prepared for the Thirty-Seventh Session pursuant to this decision.  The same document </w:t>
      </w:r>
      <w:proofErr w:type="gramStart"/>
      <w:r w:rsidR="001A2CB5">
        <w:t>was</w:t>
      </w:r>
      <w:r>
        <w:t xml:space="preserve"> re-issued</w:t>
      </w:r>
      <w:proofErr w:type="gramEnd"/>
      <w:r>
        <w:t xml:space="preserve"> </w:t>
      </w:r>
      <w:r w:rsidR="001A2CB5">
        <w:t xml:space="preserve">for the </w:t>
      </w:r>
      <w:r w:rsidR="00A7788D">
        <w:t xml:space="preserve">Thirty-Eighth and </w:t>
      </w:r>
      <w:r w:rsidR="001A2CB5" w:rsidRPr="00A7788D">
        <w:t>Thirty-</w:t>
      </w:r>
      <w:r w:rsidR="00F34976" w:rsidRPr="00A7788D">
        <w:t>Nin</w:t>
      </w:r>
      <w:r w:rsidR="001A2CB5" w:rsidRPr="00A7788D">
        <w:t>th</w:t>
      </w:r>
      <w:r w:rsidR="00A7788D">
        <w:t xml:space="preserve"> S</w:t>
      </w:r>
      <w:r w:rsidR="001A2CB5">
        <w:t>ession</w:t>
      </w:r>
      <w:r w:rsidR="00A7788D">
        <w:t>s</w:t>
      </w:r>
      <w:r w:rsidR="00015A81">
        <w:t>,</w:t>
      </w:r>
      <w:r w:rsidR="001A2CB5">
        <w:t xml:space="preserve"> and has been re-issued for this session </w:t>
      </w:r>
      <w:r>
        <w:t xml:space="preserve">as document </w:t>
      </w:r>
      <w:r w:rsidR="00B219BF">
        <w:t>WIPO/GRTKF/IC/40/7</w:t>
      </w:r>
      <w:r>
        <w:t xml:space="preserve">. </w:t>
      </w:r>
    </w:p>
    <w:p w14:paraId="78C3B092" w14:textId="77777777" w:rsidR="0032746E" w:rsidRDefault="0032746E" w:rsidP="00270D24">
      <w:pPr>
        <w:pStyle w:val="ONUME"/>
        <w:numPr>
          <w:ilvl w:val="0"/>
          <w:numId w:val="0"/>
        </w:numPr>
        <w:spacing w:after="0"/>
      </w:pPr>
    </w:p>
    <w:p w14:paraId="0659C52F" w14:textId="77777777" w:rsidR="0032746E" w:rsidRDefault="0032746E" w:rsidP="00270D24">
      <w:pPr>
        <w:pStyle w:val="ONUME"/>
        <w:numPr>
          <w:ilvl w:val="0"/>
          <w:numId w:val="0"/>
        </w:numPr>
        <w:spacing w:after="0"/>
      </w:pPr>
    </w:p>
    <w:p w14:paraId="3CEE3E2B" w14:textId="77777777" w:rsidR="0032746E" w:rsidRDefault="00B219BF" w:rsidP="00270D24">
      <w:pPr>
        <w:pStyle w:val="ONUME"/>
        <w:numPr>
          <w:ilvl w:val="0"/>
          <w:numId w:val="0"/>
        </w:numPr>
        <w:spacing w:after="0"/>
        <w:rPr>
          <w:u w:val="single"/>
        </w:rPr>
      </w:pPr>
      <w:r>
        <w:rPr>
          <w:u w:val="single"/>
        </w:rPr>
        <w:lastRenderedPageBreak/>
        <w:t>WIPO/GRTKF/IC/40/8</w:t>
      </w:r>
      <w:r w:rsidR="0032746E">
        <w:rPr>
          <w:u w:val="single"/>
        </w:rPr>
        <w:t xml:space="preserve">:  </w:t>
      </w:r>
      <w:r w:rsidR="0032746E" w:rsidRPr="005824E5">
        <w:rPr>
          <w:u w:val="single"/>
        </w:rPr>
        <w:t xml:space="preserve">The Protection of Traditional </w:t>
      </w:r>
      <w:r w:rsidR="0032746E">
        <w:rPr>
          <w:u w:val="single"/>
        </w:rPr>
        <w:t>Cultural Expressions</w:t>
      </w:r>
      <w:r w:rsidR="0032746E" w:rsidRPr="005824E5">
        <w:rPr>
          <w:u w:val="single"/>
        </w:rPr>
        <w:t xml:space="preserve">: </w:t>
      </w:r>
      <w:r w:rsidR="0032746E">
        <w:rPr>
          <w:u w:val="single"/>
        </w:rPr>
        <w:t xml:space="preserve"> </w:t>
      </w:r>
      <w:r w:rsidR="0032746E" w:rsidRPr="005824E5">
        <w:rPr>
          <w:u w:val="single"/>
        </w:rPr>
        <w:t>Updated Draft Gap Analysis</w:t>
      </w:r>
    </w:p>
    <w:p w14:paraId="1AD3C3E7" w14:textId="77777777" w:rsidR="0032746E" w:rsidRPr="00917273" w:rsidRDefault="0032746E" w:rsidP="00270D24">
      <w:pPr>
        <w:pStyle w:val="ONUME"/>
        <w:numPr>
          <w:ilvl w:val="0"/>
          <w:numId w:val="0"/>
        </w:numPr>
        <w:spacing w:after="0"/>
        <w:rPr>
          <w:u w:val="single"/>
        </w:rPr>
      </w:pPr>
    </w:p>
    <w:p w14:paraId="490F24F2" w14:textId="1D2035DC" w:rsidR="0032746E" w:rsidRDefault="0032746E" w:rsidP="00270D24">
      <w:pPr>
        <w:pStyle w:val="ONUME"/>
        <w:spacing w:after="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cultural expressions</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WIPO/GRTKF/IC/37/7 was prepared for the Thirty-Seventh Session pursuant to this decision.  The same document </w:t>
      </w:r>
      <w:proofErr w:type="gramStart"/>
      <w:r w:rsidR="00D43CAB">
        <w:t>was re-issued</w:t>
      </w:r>
      <w:proofErr w:type="gramEnd"/>
      <w:r w:rsidR="00D43CAB">
        <w:t xml:space="preserve"> for the</w:t>
      </w:r>
      <w:r w:rsidR="00A7788D">
        <w:t xml:space="preserve"> Thirty-Eighth and</w:t>
      </w:r>
      <w:r w:rsidR="00D43CAB">
        <w:t xml:space="preserve"> </w:t>
      </w:r>
      <w:r w:rsidR="006051DF">
        <w:t>Thirty</w:t>
      </w:r>
      <w:r w:rsidR="006051DF">
        <w:noBreakHyphen/>
      </w:r>
      <w:r w:rsidR="00F34976" w:rsidRPr="00A7788D">
        <w:t>Ninth</w:t>
      </w:r>
      <w:r w:rsidR="00A7788D">
        <w:t xml:space="preserve"> S</w:t>
      </w:r>
      <w:r w:rsidR="00D43CAB">
        <w:t>ession</w:t>
      </w:r>
      <w:r w:rsidR="00A7788D">
        <w:t>s</w:t>
      </w:r>
      <w:r w:rsidR="00015A81">
        <w:t>,</w:t>
      </w:r>
      <w:r w:rsidR="00D43CAB">
        <w:t xml:space="preserve"> and has been re-issued for this sess</w:t>
      </w:r>
      <w:r w:rsidR="00B219BF">
        <w:t>ion as document WIPO/GRTKF/IC/40/8</w:t>
      </w:r>
      <w:r>
        <w:t>.</w:t>
      </w:r>
    </w:p>
    <w:p w14:paraId="6509424F" w14:textId="77777777" w:rsidR="0032746E" w:rsidRDefault="0032746E" w:rsidP="00270D24">
      <w:pPr>
        <w:pStyle w:val="ONUME"/>
        <w:numPr>
          <w:ilvl w:val="0"/>
          <w:numId w:val="0"/>
        </w:numPr>
        <w:spacing w:after="0"/>
      </w:pPr>
    </w:p>
    <w:p w14:paraId="2F41CE35" w14:textId="77777777" w:rsidR="0032746E" w:rsidRDefault="0032746E" w:rsidP="00270D24">
      <w:pPr>
        <w:pStyle w:val="ONUME"/>
        <w:numPr>
          <w:ilvl w:val="0"/>
          <w:numId w:val="0"/>
        </w:numPr>
        <w:spacing w:after="0"/>
      </w:pPr>
    </w:p>
    <w:p w14:paraId="0A908440" w14:textId="77777777" w:rsidR="0032746E" w:rsidRPr="001C7E40" w:rsidRDefault="00B219BF" w:rsidP="00270D24">
      <w:pPr>
        <w:pStyle w:val="ONUME"/>
        <w:numPr>
          <w:ilvl w:val="0"/>
          <w:numId w:val="0"/>
        </w:numPr>
        <w:spacing w:after="0"/>
        <w:rPr>
          <w:u w:val="single"/>
        </w:rPr>
      </w:pPr>
      <w:r>
        <w:rPr>
          <w:u w:val="single"/>
        </w:rPr>
        <w:t>WIPO/GRTKF/IC/40</w:t>
      </w:r>
      <w:r w:rsidR="0032746E" w:rsidRPr="001C7E40">
        <w:rPr>
          <w:u w:val="single"/>
        </w:rPr>
        <w:t>/</w:t>
      </w:r>
      <w:r>
        <w:rPr>
          <w:u w:val="single"/>
        </w:rPr>
        <w:t>9</w:t>
      </w:r>
      <w:r w:rsidR="0032746E" w:rsidRPr="001C7E40">
        <w:rPr>
          <w:u w:val="single"/>
        </w:rPr>
        <w:t xml:space="preserve">: </w:t>
      </w:r>
      <w:r w:rsidR="0032746E">
        <w:rPr>
          <w:u w:val="single"/>
        </w:rPr>
        <w:t xml:space="preserve"> Report on the Compilation of Materials o</w:t>
      </w:r>
      <w:r w:rsidR="0032746E" w:rsidRPr="00305826">
        <w:rPr>
          <w:u w:val="single"/>
        </w:rPr>
        <w:t xml:space="preserve">n </w:t>
      </w:r>
      <w:r w:rsidR="0032746E">
        <w:rPr>
          <w:u w:val="single"/>
        </w:rPr>
        <w:t>D</w:t>
      </w:r>
      <w:r w:rsidR="0032746E" w:rsidRPr="00305826">
        <w:rPr>
          <w:u w:val="single"/>
        </w:rPr>
        <w:t>atabases Relating to Genetic Resources and Associated Traditional Knowledge</w:t>
      </w:r>
    </w:p>
    <w:p w14:paraId="652E392E" w14:textId="77777777" w:rsidR="0032746E" w:rsidRDefault="0032746E" w:rsidP="00270D24">
      <w:pPr>
        <w:pStyle w:val="ONUME"/>
        <w:numPr>
          <w:ilvl w:val="0"/>
          <w:numId w:val="0"/>
        </w:numPr>
        <w:spacing w:after="0"/>
      </w:pPr>
    </w:p>
    <w:p w14:paraId="395480D0" w14:textId="56C045EE" w:rsidR="0032746E" w:rsidRDefault="0032746E" w:rsidP="00270D24">
      <w:pPr>
        <w:pStyle w:val="ONUME"/>
        <w:spacing w:after="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documents </w:t>
      </w:r>
      <w:r w:rsidRPr="00247899">
        <w:t>WIPO/GRTKF/IC/35/5</w:t>
      </w:r>
      <w:r>
        <w:t xml:space="preserve"> were prepared for the Thirty-Fifth Session of the Committee, </w:t>
      </w:r>
      <w:r w:rsidR="00306F56">
        <w:t>and WIPO/GRTKF/IC/36/5, WIPO/GRTKF/IC/37/8 </w:t>
      </w:r>
      <w:r w:rsidR="00F34976">
        <w:t xml:space="preserve">Rev., </w:t>
      </w:r>
      <w:r w:rsidR="00306F56">
        <w:t xml:space="preserve">WIPO/GRTKF/IC/38/8 </w:t>
      </w:r>
      <w:r w:rsidR="00F34976">
        <w:t xml:space="preserve">and WIPO/GRTKF/IC/39/8 </w:t>
      </w:r>
      <w:r>
        <w:t>were prepared with a few updates for the Thirty-Sixth</w:t>
      </w:r>
      <w:r w:rsidR="00306F56">
        <w:t>,</w:t>
      </w:r>
      <w:r w:rsidR="00F34976">
        <w:t xml:space="preserve"> Thirty</w:t>
      </w:r>
      <w:r w:rsidR="00F34976">
        <w:noBreakHyphen/>
        <w:t xml:space="preserve">Seventh, </w:t>
      </w:r>
      <w:r w:rsidR="00306F56">
        <w:t xml:space="preserve">Thirty-Eighth </w:t>
      </w:r>
      <w:r w:rsidR="00F34976">
        <w:t xml:space="preserve">and Thirty-Ninth </w:t>
      </w:r>
      <w:r>
        <w:t>Sessions of the Committee</w:t>
      </w:r>
      <w:r w:rsidRPr="00422E79">
        <w:t xml:space="preserve">.  </w:t>
      </w:r>
      <w:r>
        <w:rPr>
          <w:szCs w:val="22"/>
        </w:rPr>
        <w:t xml:space="preserve">The same document with a few updates has been re-issued as </w:t>
      </w:r>
      <w:r>
        <w:t xml:space="preserve">document </w:t>
      </w:r>
      <w:r w:rsidR="00B219BF">
        <w:t>WIPO/GRTKF/IC/40/9</w:t>
      </w:r>
      <w:r>
        <w:t>.</w:t>
      </w:r>
    </w:p>
    <w:p w14:paraId="79DE8300" w14:textId="77777777" w:rsidR="0032746E" w:rsidRDefault="0032746E" w:rsidP="00270D24">
      <w:pPr>
        <w:pStyle w:val="ONUME"/>
        <w:numPr>
          <w:ilvl w:val="0"/>
          <w:numId w:val="0"/>
        </w:numPr>
        <w:spacing w:after="0"/>
      </w:pPr>
    </w:p>
    <w:p w14:paraId="6854963A" w14:textId="77777777" w:rsidR="0032746E" w:rsidRDefault="0032746E" w:rsidP="00270D24">
      <w:pPr>
        <w:pStyle w:val="ONUME"/>
        <w:numPr>
          <w:ilvl w:val="0"/>
          <w:numId w:val="0"/>
        </w:numPr>
        <w:spacing w:after="0"/>
      </w:pPr>
    </w:p>
    <w:p w14:paraId="10141966" w14:textId="77777777" w:rsidR="0032746E" w:rsidRPr="00E82254" w:rsidRDefault="00B219BF" w:rsidP="00270D24">
      <w:pPr>
        <w:pStyle w:val="ONUME"/>
        <w:numPr>
          <w:ilvl w:val="0"/>
          <w:numId w:val="0"/>
        </w:numPr>
        <w:spacing w:after="0"/>
        <w:rPr>
          <w:u w:val="single"/>
        </w:rPr>
      </w:pPr>
      <w:r>
        <w:rPr>
          <w:u w:val="single"/>
        </w:rPr>
        <w:t>WIPO/GRTKF/IC/40/10</w:t>
      </w:r>
      <w:r w:rsidR="0032746E" w:rsidRPr="00E82254">
        <w:rPr>
          <w:u w:val="single"/>
        </w:rPr>
        <w:t>:  Report on the Compilation of Materials on Disclosure Regimes Relating to Genetic Resources and Associated Traditional Knowledge</w:t>
      </w:r>
    </w:p>
    <w:p w14:paraId="6E1F07DD" w14:textId="77777777" w:rsidR="0032746E" w:rsidRPr="00E82254" w:rsidRDefault="0032746E" w:rsidP="00270D24">
      <w:pPr>
        <w:pStyle w:val="ONUME"/>
        <w:numPr>
          <w:ilvl w:val="0"/>
          <w:numId w:val="0"/>
        </w:numPr>
        <w:spacing w:after="0"/>
      </w:pPr>
    </w:p>
    <w:p w14:paraId="377D90C3" w14:textId="5A03CBDA" w:rsidR="0032746E" w:rsidRDefault="0032746E" w:rsidP="00270D24">
      <w:pPr>
        <w:pStyle w:val="ONUME"/>
        <w:spacing w:after="0"/>
      </w:pPr>
      <w:r w:rsidRPr="00E82254">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documents WIPO/GRTKF/IC/35/6 were prepared for the Thirty-Fifth Session of the Committee, and WIPO/GRTKF/IC/36/6</w:t>
      </w:r>
      <w:r w:rsidR="00E82254" w:rsidRPr="00E82254">
        <w:t>,</w:t>
      </w:r>
      <w:r w:rsidR="00F34976">
        <w:t xml:space="preserve"> WIPO/GRTKF/IC/37/9, </w:t>
      </w:r>
      <w:r w:rsidR="00E82254" w:rsidRPr="00E82254">
        <w:t xml:space="preserve">WIPO/GRTKF/IC/38/9 </w:t>
      </w:r>
      <w:r w:rsidR="00F34976">
        <w:t xml:space="preserve">and WIPO/GRTKF/IC/39/9 </w:t>
      </w:r>
      <w:r w:rsidRPr="00E82254">
        <w:t>were prepared with a few updates for the Thirty-Sixth</w:t>
      </w:r>
      <w:r w:rsidR="00E82254" w:rsidRPr="00E82254">
        <w:t>,</w:t>
      </w:r>
      <w:r w:rsidRPr="00E82254">
        <w:t xml:space="preserve"> </w:t>
      </w:r>
      <w:r w:rsidR="00E82254" w:rsidRPr="00E82254">
        <w:t>Thirty</w:t>
      </w:r>
      <w:r w:rsidR="00E82254" w:rsidRPr="00E82254">
        <w:noBreakHyphen/>
      </w:r>
      <w:r w:rsidRPr="00E82254">
        <w:t>Seventh</w:t>
      </w:r>
      <w:r w:rsidR="00F34976">
        <w:t xml:space="preserve">, </w:t>
      </w:r>
      <w:r w:rsidR="00E82254" w:rsidRPr="00E82254">
        <w:t>Thirty</w:t>
      </w:r>
      <w:r w:rsidR="00E82254" w:rsidRPr="00E82254">
        <w:noBreakHyphen/>
        <w:t>Eighth</w:t>
      </w:r>
      <w:r w:rsidRPr="00E82254">
        <w:t xml:space="preserve"> </w:t>
      </w:r>
      <w:r w:rsidR="00F34976">
        <w:t xml:space="preserve">and Thirty-Ninth </w:t>
      </w:r>
      <w:r w:rsidRPr="00E82254">
        <w:t xml:space="preserve">Sessions of the Committee.  </w:t>
      </w:r>
      <w:r w:rsidRPr="00E82254">
        <w:rPr>
          <w:szCs w:val="22"/>
        </w:rPr>
        <w:t xml:space="preserve">The same document with a few updates has been re-issued as </w:t>
      </w:r>
      <w:r w:rsidR="00B219BF">
        <w:t>document WIPO/GRTKF/IC/40/10</w:t>
      </w:r>
      <w:r w:rsidRPr="00E82254">
        <w:t>.</w:t>
      </w:r>
    </w:p>
    <w:p w14:paraId="67275CD5" w14:textId="77777777" w:rsidR="0020430C" w:rsidRDefault="0020430C" w:rsidP="00270D24">
      <w:pPr>
        <w:pStyle w:val="ONUME"/>
        <w:numPr>
          <w:ilvl w:val="0"/>
          <w:numId w:val="0"/>
        </w:numPr>
        <w:spacing w:after="0"/>
      </w:pPr>
    </w:p>
    <w:p w14:paraId="6C2148F8" w14:textId="77777777" w:rsidR="0020430C" w:rsidRDefault="0020430C" w:rsidP="00270D24">
      <w:pPr>
        <w:pStyle w:val="ONUME"/>
        <w:numPr>
          <w:ilvl w:val="0"/>
          <w:numId w:val="0"/>
        </w:numPr>
        <w:spacing w:after="0"/>
      </w:pPr>
    </w:p>
    <w:p w14:paraId="53F93A05" w14:textId="77777777" w:rsidR="005950A2" w:rsidRPr="00534126" w:rsidRDefault="00B219BF" w:rsidP="00270D24">
      <w:pPr>
        <w:pStyle w:val="ONUME"/>
        <w:numPr>
          <w:ilvl w:val="0"/>
          <w:numId w:val="0"/>
        </w:numPr>
        <w:spacing w:after="0"/>
        <w:rPr>
          <w:u w:val="single"/>
        </w:rPr>
      </w:pPr>
      <w:r>
        <w:rPr>
          <w:u w:val="single"/>
        </w:rPr>
        <w:t>WIPO/GRTKF/IC/40/11</w:t>
      </w:r>
      <w:r w:rsidR="005950A2" w:rsidRPr="00534126">
        <w:rPr>
          <w:u w:val="single"/>
        </w:rPr>
        <w:t xml:space="preserve">:  </w:t>
      </w:r>
      <w:r w:rsidR="005950A2" w:rsidRPr="00534126">
        <w:rPr>
          <w:szCs w:val="22"/>
          <w:u w:val="single"/>
        </w:rPr>
        <w:t>The Economic Impact of Patent Delays and Uncertainty:  U.S. Concerns about Proposals for New Patent Disclosure Requirements</w:t>
      </w:r>
    </w:p>
    <w:p w14:paraId="1B33A943" w14:textId="77777777" w:rsidR="005950A2" w:rsidRPr="00534126" w:rsidRDefault="005950A2" w:rsidP="00270D24">
      <w:pPr>
        <w:pStyle w:val="ONUME"/>
        <w:numPr>
          <w:ilvl w:val="0"/>
          <w:numId w:val="0"/>
        </w:numPr>
        <w:spacing w:after="0"/>
      </w:pPr>
    </w:p>
    <w:p w14:paraId="27F121D8" w14:textId="2276C38D" w:rsidR="005950A2" w:rsidRPr="00534126" w:rsidRDefault="005950A2" w:rsidP="00270D24">
      <w:pPr>
        <w:pStyle w:val="ONUME"/>
        <w:spacing w:after="0"/>
        <w:rPr>
          <w:u w:val="single"/>
        </w:rPr>
      </w:pPr>
      <w:r w:rsidRPr="00534126">
        <w:t xml:space="preserve">During the Thirty-Sixth Session of the IGC, which took place in June 2018, the Delegation of the United States of America made available “The Economic Impact of Patent Delays and Uncertainty:  U.S. Concerns about Proposals for New Patent Disclosure Requirements”.  This was contained in document WIPO/GRTKF/IC/36/10.  The </w:t>
      </w:r>
      <w:r>
        <w:t>document was</w:t>
      </w:r>
      <w:r w:rsidRPr="00534126">
        <w:t xml:space="preserve"> resubmitted </w:t>
      </w:r>
      <w:r>
        <w:t xml:space="preserve">to the Thirty-Seventh </w:t>
      </w:r>
      <w:r w:rsidR="00BD4C82">
        <w:t>Session</w:t>
      </w:r>
      <w:r>
        <w:t xml:space="preserve"> of the Committee as</w:t>
      </w:r>
      <w:r w:rsidRPr="00534126">
        <w:t xml:space="preserve"> document WIPO/GRTKF/IC/37/15</w:t>
      </w:r>
      <w:r w:rsidR="00BD4C82">
        <w:t xml:space="preserve">.  </w:t>
      </w:r>
      <w:r w:rsidRPr="005950A2">
        <w:t>The Delegation</w:t>
      </w:r>
      <w:r>
        <w:t xml:space="preserve"> resubmitted the updated document </w:t>
      </w:r>
      <w:r w:rsidR="00BD4C82">
        <w:t xml:space="preserve">to the Thirty-Eighth </w:t>
      </w:r>
      <w:r w:rsidR="00F34976">
        <w:t xml:space="preserve">and Thirty-Ninth </w:t>
      </w:r>
      <w:r w:rsidR="00BD4C82">
        <w:t>Session</w:t>
      </w:r>
      <w:r w:rsidR="00F34976">
        <w:t>s</w:t>
      </w:r>
      <w:r w:rsidR="00BD4C82">
        <w:t xml:space="preserve"> as document</w:t>
      </w:r>
      <w:r w:rsidR="00F34976">
        <w:t>s</w:t>
      </w:r>
      <w:r w:rsidR="00BD4C82">
        <w:t xml:space="preserve"> </w:t>
      </w:r>
      <w:r w:rsidR="00BD4C82" w:rsidRPr="005950A2">
        <w:t>WIPO/GRTKF/IC/38/15</w:t>
      </w:r>
      <w:r w:rsidR="00F34976">
        <w:t xml:space="preserve"> and WIPO/GRTKF/IC/39/10, respectively</w:t>
      </w:r>
      <w:r w:rsidR="00BD4C82">
        <w:t xml:space="preserve">.  The Delegation has resubmitted the same document </w:t>
      </w:r>
      <w:r>
        <w:t xml:space="preserve">as a working document </w:t>
      </w:r>
      <w:r w:rsidRPr="00534126">
        <w:t>for this session.</w:t>
      </w:r>
    </w:p>
    <w:p w14:paraId="2E38CF65" w14:textId="77777777" w:rsidR="005950A2" w:rsidRPr="00E82254" w:rsidRDefault="005950A2" w:rsidP="00270D24">
      <w:pPr>
        <w:pStyle w:val="ONUME"/>
        <w:numPr>
          <w:ilvl w:val="0"/>
          <w:numId w:val="0"/>
        </w:numPr>
        <w:spacing w:after="0"/>
      </w:pPr>
    </w:p>
    <w:p w14:paraId="54791F0C" w14:textId="77777777" w:rsidR="005950A2" w:rsidRDefault="00B219BF" w:rsidP="00270D24">
      <w:pPr>
        <w:pStyle w:val="ONUME"/>
        <w:numPr>
          <w:ilvl w:val="0"/>
          <w:numId w:val="0"/>
        </w:numPr>
        <w:spacing w:after="0"/>
      </w:pPr>
      <w:r>
        <w:rPr>
          <w:u w:val="single"/>
        </w:rPr>
        <w:t>WIPO/GRTKF/IC/40/12</w:t>
      </w:r>
      <w:r w:rsidR="005950A2" w:rsidRPr="00321446">
        <w:rPr>
          <w:u w:val="single"/>
        </w:rPr>
        <w:t>:</w:t>
      </w:r>
      <w:r w:rsidR="005950A2">
        <w:rPr>
          <w:u w:val="single"/>
        </w:rPr>
        <w:t xml:space="preserve">  </w:t>
      </w:r>
      <w:r w:rsidR="005950A2" w:rsidRPr="00FD210E">
        <w:rPr>
          <w:u w:val="single"/>
        </w:rPr>
        <w:t xml:space="preserve">Identifying Examples of Traditional Knowledge to Stimulate a Discussion of what should be Protectable Subject Matter and what is not </w:t>
      </w:r>
      <w:proofErr w:type="gramStart"/>
      <w:r w:rsidR="005950A2" w:rsidRPr="00FD210E">
        <w:rPr>
          <w:u w:val="single"/>
        </w:rPr>
        <w:t>Intended</w:t>
      </w:r>
      <w:proofErr w:type="gramEnd"/>
      <w:r w:rsidR="005950A2" w:rsidRPr="00FD210E">
        <w:rPr>
          <w:u w:val="single"/>
        </w:rPr>
        <w:t xml:space="preserve"> to be Protected</w:t>
      </w:r>
      <w:r w:rsidR="005950A2" w:rsidRPr="00321446">
        <w:rPr>
          <w:u w:val="single"/>
        </w:rPr>
        <w:t xml:space="preserve">  </w:t>
      </w:r>
    </w:p>
    <w:p w14:paraId="45A8E288" w14:textId="77777777" w:rsidR="005950A2" w:rsidRDefault="005950A2" w:rsidP="00270D24">
      <w:pPr>
        <w:pStyle w:val="ONUME"/>
        <w:numPr>
          <w:ilvl w:val="0"/>
          <w:numId w:val="0"/>
        </w:numPr>
        <w:spacing w:after="0"/>
      </w:pPr>
    </w:p>
    <w:p w14:paraId="7B0746B5" w14:textId="23D9C8BD" w:rsidR="005950A2" w:rsidRPr="00FD210E" w:rsidRDefault="005950A2" w:rsidP="00270D24">
      <w:pPr>
        <w:pStyle w:val="ONUME"/>
        <w:spacing w:after="0"/>
        <w:rPr>
          <w:u w:val="single"/>
        </w:rPr>
      </w:pPr>
      <w:r>
        <w:t xml:space="preserve">During the Thirty-Second Session of the IGC, which took place in November 2016, a document identifying examples of traditional knowledge to stimulate a discussion of what should be protectable subject matter and what is not intended to be protected, was made available by the Delegation of the United States of America.  This was contained in document WIPO/GRTKF/IC/32/10.  The same document was resubmitted to the Thirty-Forth Session as document WIPO/GRTKF/IC/34/13.  The Delegation resubmitted the updated document to the Thirty-Eighth </w:t>
      </w:r>
      <w:r w:rsidR="00F34976">
        <w:t xml:space="preserve">and Thirty-Ninth </w:t>
      </w:r>
      <w:r>
        <w:t>Session</w:t>
      </w:r>
      <w:r w:rsidR="00F34976">
        <w:t>s</w:t>
      </w:r>
      <w:r>
        <w:t xml:space="preserve"> as document WIPO/GRTKF/IC/38/14</w:t>
      </w:r>
      <w:r w:rsidR="00F34976">
        <w:t xml:space="preserve"> and WIPO/GRTKF/IC/39/11, respectively</w:t>
      </w:r>
      <w:r>
        <w:t>.  The Delegation has resubmitted the same document as a working document for this session.</w:t>
      </w:r>
    </w:p>
    <w:p w14:paraId="61307CA5" w14:textId="1899D461" w:rsidR="005950A2" w:rsidRDefault="005950A2" w:rsidP="00270D24">
      <w:pPr>
        <w:pStyle w:val="ONUME"/>
        <w:numPr>
          <w:ilvl w:val="0"/>
          <w:numId w:val="0"/>
        </w:numPr>
        <w:spacing w:after="0"/>
        <w:rPr>
          <w:u w:val="single"/>
        </w:rPr>
      </w:pPr>
    </w:p>
    <w:p w14:paraId="60755970" w14:textId="77777777" w:rsidR="0074616F" w:rsidRPr="00303B34" w:rsidRDefault="0074616F" w:rsidP="00270D24">
      <w:pPr>
        <w:pStyle w:val="ONUME"/>
        <w:numPr>
          <w:ilvl w:val="0"/>
          <w:numId w:val="0"/>
        </w:numPr>
        <w:spacing w:after="0"/>
        <w:rPr>
          <w:u w:val="single"/>
        </w:rPr>
      </w:pPr>
    </w:p>
    <w:p w14:paraId="1C2ABF8D" w14:textId="2E3D6520" w:rsidR="005950A2" w:rsidRDefault="00F34976" w:rsidP="00270D24">
      <w:pPr>
        <w:pStyle w:val="ONUME"/>
        <w:numPr>
          <w:ilvl w:val="0"/>
          <w:numId w:val="0"/>
        </w:numPr>
        <w:spacing w:after="0"/>
        <w:rPr>
          <w:u w:val="single"/>
        </w:rPr>
      </w:pPr>
      <w:r w:rsidRPr="00F34976">
        <w:rPr>
          <w:u w:val="single"/>
        </w:rPr>
        <w:t>WIPO/GRTKF/IC/40/13 Rev.: Traditional Cultural Expressions: A Discussion Paper</w:t>
      </w:r>
    </w:p>
    <w:p w14:paraId="045D4502" w14:textId="2D84361C" w:rsidR="00F34976" w:rsidRDefault="00F34976" w:rsidP="00270D24">
      <w:pPr>
        <w:pStyle w:val="ONUME"/>
        <w:numPr>
          <w:ilvl w:val="0"/>
          <w:numId w:val="0"/>
        </w:numPr>
        <w:spacing w:after="0"/>
        <w:rPr>
          <w:u w:val="single"/>
        </w:rPr>
      </w:pPr>
    </w:p>
    <w:p w14:paraId="441CA07F" w14:textId="33DB39C1" w:rsidR="00F34976" w:rsidRPr="00F34976" w:rsidRDefault="00F34976" w:rsidP="00270D24">
      <w:pPr>
        <w:pStyle w:val="ONUME"/>
        <w:spacing w:after="0"/>
      </w:pPr>
      <w:r>
        <w:t xml:space="preserve">During the Thirty-Third Session of the IGC, which took place in February 2017, a discussion paper on traditional cultural expressions </w:t>
      </w:r>
      <w:proofErr w:type="gramStart"/>
      <w:r>
        <w:t>was made</w:t>
      </w:r>
      <w:proofErr w:type="gramEnd"/>
      <w:r>
        <w:t xml:space="preserve"> available by the Delegation of the United States of America. </w:t>
      </w:r>
      <w:r w:rsidR="001A30C3">
        <w:t xml:space="preserve"> </w:t>
      </w:r>
      <w:r>
        <w:t xml:space="preserve">This discussion paper was contained in document WIPO/GRTKF/IC/33/5. </w:t>
      </w:r>
      <w:r w:rsidR="001A30C3">
        <w:t xml:space="preserve"> </w:t>
      </w:r>
      <w:r>
        <w:t xml:space="preserve">The Delegation of the United States of America has resubmitted this discussion paper </w:t>
      </w:r>
      <w:r w:rsidR="00015A81">
        <w:t xml:space="preserve">with some updates </w:t>
      </w:r>
      <w:r>
        <w:t>as a working document for this session.</w:t>
      </w:r>
    </w:p>
    <w:p w14:paraId="7F7A7714" w14:textId="606B9557" w:rsidR="00F34976" w:rsidRDefault="00F34976" w:rsidP="00270D24">
      <w:pPr>
        <w:pStyle w:val="ONUME"/>
        <w:numPr>
          <w:ilvl w:val="0"/>
          <w:numId w:val="0"/>
        </w:numPr>
        <w:spacing w:after="0"/>
        <w:rPr>
          <w:u w:val="single"/>
        </w:rPr>
      </w:pPr>
    </w:p>
    <w:p w14:paraId="1A4D0366" w14:textId="77777777" w:rsidR="00863C24" w:rsidRDefault="00863C24" w:rsidP="00270D24">
      <w:pPr>
        <w:pStyle w:val="ONUME"/>
        <w:numPr>
          <w:ilvl w:val="0"/>
          <w:numId w:val="0"/>
        </w:numPr>
        <w:spacing w:after="0"/>
        <w:rPr>
          <w:u w:val="single"/>
        </w:rPr>
      </w:pPr>
    </w:p>
    <w:p w14:paraId="2F03567F" w14:textId="5E3702FC" w:rsidR="005950A2" w:rsidRDefault="00B219BF" w:rsidP="00270D24">
      <w:pPr>
        <w:pStyle w:val="ONUME"/>
        <w:numPr>
          <w:ilvl w:val="0"/>
          <w:numId w:val="0"/>
        </w:numPr>
        <w:spacing w:after="0"/>
      </w:pPr>
      <w:r>
        <w:rPr>
          <w:u w:val="single"/>
        </w:rPr>
        <w:t>WIPO/GRTKF/IC/40/14</w:t>
      </w:r>
      <w:r w:rsidR="005950A2" w:rsidRPr="00321446">
        <w:rPr>
          <w:u w:val="single"/>
        </w:rPr>
        <w:t>:</w:t>
      </w:r>
      <w:r w:rsidR="005950A2">
        <w:rPr>
          <w:u w:val="single"/>
        </w:rPr>
        <w:t xml:space="preserve">  </w:t>
      </w:r>
      <w:r w:rsidR="005950A2" w:rsidRPr="00FD210E">
        <w:rPr>
          <w:szCs w:val="22"/>
          <w:u w:val="single"/>
        </w:rPr>
        <w:t xml:space="preserve">Proposal for a Study by the WIPO Secretariat on Existing </w:t>
      </w:r>
      <w:r w:rsidR="005950A2" w:rsidRPr="00FD210E">
        <w:rPr>
          <w:i/>
          <w:szCs w:val="22"/>
          <w:u w:val="single"/>
        </w:rPr>
        <w:t>Sui Generis</w:t>
      </w:r>
      <w:r w:rsidR="005950A2" w:rsidRPr="00FD210E">
        <w:rPr>
          <w:szCs w:val="22"/>
          <w:u w:val="single"/>
        </w:rPr>
        <w:t xml:space="preserve"> Systems for the Protection of Traditional Knowledge in WIPO Member States</w:t>
      </w:r>
      <w:r w:rsidR="005950A2" w:rsidRPr="00321446">
        <w:rPr>
          <w:u w:val="single"/>
        </w:rPr>
        <w:t xml:space="preserve">  </w:t>
      </w:r>
    </w:p>
    <w:p w14:paraId="2E1A0A8C" w14:textId="77777777" w:rsidR="005950A2" w:rsidRDefault="005950A2" w:rsidP="00270D24">
      <w:pPr>
        <w:pStyle w:val="ONUME"/>
        <w:numPr>
          <w:ilvl w:val="0"/>
          <w:numId w:val="0"/>
        </w:numPr>
        <w:spacing w:after="0"/>
      </w:pPr>
    </w:p>
    <w:p w14:paraId="3813707B" w14:textId="0E02B9E9" w:rsidR="005950A2" w:rsidRPr="00FD210E" w:rsidRDefault="005950A2" w:rsidP="00270D24">
      <w:pPr>
        <w:pStyle w:val="ONUME"/>
        <w:spacing w:after="0"/>
        <w:rPr>
          <w:u w:val="single"/>
        </w:rPr>
      </w:pPr>
      <w:r>
        <w:t>During the Thirty-Seventh Session of the IGC, which took place in August 2018, the Delegations of Japan and the United States of America made available a proposal for a s</w:t>
      </w:r>
      <w:r w:rsidRPr="00FD210E">
        <w:t>t</w:t>
      </w:r>
      <w:r>
        <w:t xml:space="preserve">udy by the WIPO Secretariat on existing </w:t>
      </w:r>
      <w:r w:rsidRPr="00FD210E">
        <w:rPr>
          <w:i/>
        </w:rPr>
        <w:t>sui generis</w:t>
      </w:r>
      <w:r>
        <w:t xml:space="preserve"> systems for the protection of traditional k</w:t>
      </w:r>
      <w:r w:rsidRPr="00FD210E">
        <w:t>nowledge in WIPO Member States</w:t>
      </w:r>
      <w:r>
        <w:t>.  This proposal was contained in document WIPO/GRTKF/IC/37/16.  The Delegations resubmitted the updated proposal to the Thirty-Eighth</w:t>
      </w:r>
      <w:r w:rsidR="00F34976">
        <w:t xml:space="preserve"> and Thirty-Ninth</w:t>
      </w:r>
      <w:r>
        <w:t xml:space="preserve"> Session</w:t>
      </w:r>
      <w:r w:rsidR="00F34976">
        <w:t>s</w:t>
      </w:r>
      <w:r w:rsidR="00015A81">
        <w:t>, and</w:t>
      </w:r>
      <w:r>
        <w:t xml:space="preserve"> have resubmitted the same document as a working document for this session. </w:t>
      </w:r>
    </w:p>
    <w:p w14:paraId="5CCEED6F" w14:textId="77777777" w:rsidR="005950A2" w:rsidRDefault="005950A2" w:rsidP="00270D24">
      <w:pPr>
        <w:pStyle w:val="ONUME"/>
        <w:numPr>
          <w:ilvl w:val="0"/>
          <w:numId w:val="0"/>
        </w:numPr>
        <w:spacing w:after="0"/>
      </w:pPr>
    </w:p>
    <w:p w14:paraId="0977917F" w14:textId="77777777" w:rsidR="005950A2" w:rsidRDefault="005950A2" w:rsidP="00270D24">
      <w:pPr>
        <w:pStyle w:val="ONUME"/>
        <w:numPr>
          <w:ilvl w:val="0"/>
          <w:numId w:val="0"/>
        </w:numPr>
        <w:spacing w:after="0"/>
      </w:pPr>
    </w:p>
    <w:p w14:paraId="4B156444" w14:textId="24C044D2" w:rsidR="0020430C" w:rsidRDefault="003B4DBD" w:rsidP="00270D24">
      <w:pPr>
        <w:pStyle w:val="ONUME"/>
        <w:numPr>
          <w:ilvl w:val="0"/>
          <w:numId w:val="0"/>
        </w:numPr>
        <w:spacing w:after="0"/>
        <w:rPr>
          <w:u w:val="single"/>
        </w:rPr>
      </w:pPr>
      <w:r w:rsidRPr="003B4DBD">
        <w:rPr>
          <w:u w:val="single"/>
        </w:rPr>
        <w:t>WIPO/GRTKF/IC/40/15</w:t>
      </w:r>
      <w:r w:rsidR="0020430C" w:rsidRPr="003B4DBD">
        <w:rPr>
          <w:u w:val="single"/>
        </w:rPr>
        <w:t>:  Joint Recommendation on Genetic Resources and Associated Traditional Knowledge</w:t>
      </w:r>
    </w:p>
    <w:p w14:paraId="0EB46836" w14:textId="77777777" w:rsidR="0020430C" w:rsidRDefault="0020430C" w:rsidP="00270D24">
      <w:pPr>
        <w:pStyle w:val="ONUME"/>
        <w:numPr>
          <w:ilvl w:val="0"/>
          <w:numId w:val="0"/>
        </w:numPr>
        <w:spacing w:after="0"/>
      </w:pPr>
    </w:p>
    <w:p w14:paraId="3A0E9B7C" w14:textId="7813D8AA" w:rsidR="0020430C" w:rsidRPr="00990B2A" w:rsidRDefault="0020430C" w:rsidP="00270D24">
      <w:pPr>
        <w:pStyle w:val="ONUME"/>
        <w:spacing w:after="0"/>
        <w:rPr>
          <w:u w:val="single"/>
        </w:rPr>
      </w:pPr>
      <w:r>
        <w:t>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This document was resubmitted to the Twenty-Third, Twenty-Fourth, Twenty</w:t>
      </w:r>
      <w:r>
        <w:noBreakHyphen/>
        <w:t>Sixth, Twenty</w:t>
      </w:r>
      <w:r>
        <w:noBreakHyphen/>
        <w:t>Seventh, Twenty-Eighth, Twenty-Ninth, Thirtieth, Thirty-First, Thirty-Second, Thirty-Fourth, Thirty</w:t>
      </w:r>
      <w:r>
        <w:noBreakHyphen/>
        <w:t>Fifth, Thirty-Sixth</w:t>
      </w:r>
      <w:r w:rsidR="00AD0D00">
        <w:t>,</w:t>
      </w:r>
      <w:r>
        <w:t xml:space="preserve"> Thirty-Seventh</w:t>
      </w:r>
      <w:r w:rsidR="003B4DBD">
        <w:t xml:space="preserve">, </w:t>
      </w:r>
      <w:r w:rsidR="00AD0D00">
        <w:t>Thirty-Eight</w:t>
      </w:r>
      <w:r>
        <w:t xml:space="preserve"> </w:t>
      </w:r>
      <w:r w:rsidR="003B4DBD">
        <w:t xml:space="preserve">and Thirty-Ninth </w:t>
      </w:r>
      <w:r>
        <w:t>Sessions of the IGC, and circulated as documents WIPO/GRTKF/IC/23/5, WIPO/GRTKF/24/5, WIPO/GRTKF/IC/26/5, WIPO/GRTKF/IC/27/6, WIPO/GRTKF/IC/28/7, WIPO/GRTKF/IC/29/5,</w:t>
      </w:r>
      <w:r w:rsidRPr="003800B9">
        <w:t xml:space="preserve"> WIPO/GRTKF/IC/30/6</w:t>
      </w:r>
      <w:r>
        <w:t>, WIPO/GRTKF/IC/31/5, WIPO/GRTKF/IC/32/6, WIPO/GRTKF/IC/34/9, WIPO/GRTKF/IC/35/7, WIPO/GRTKF/IC/36/7</w:t>
      </w:r>
      <w:r w:rsidR="00AD0D00">
        <w:t>,</w:t>
      </w:r>
      <w:r w:rsidRPr="00255520">
        <w:t xml:space="preserve"> </w:t>
      </w:r>
      <w:r>
        <w:t>WIPO/GRTKF/IC/37/12</w:t>
      </w:r>
      <w:r w:rsidR="003B4DBD">
        <w:t xml:space="preserve">, </w:t>
      </w:r>
      <w:r w:rsidR="00AD0D00">
        <w:t>WIPO/GRTKF/IC/38/10</w:t>
      </w:r>
      <w:r w:rsidR="003B4DBD">
        <w:t xml:space="preserve"> and WIPO/GRTKF/IC/39/13</w:t>
      </w:r>
      <w:r>
        <w:t>, respectively.  The co</w:t>
      </w:r>
      <w:r>
        <w:noBreakHyphen/>
        <w:t>sponsors have resubmitted this joint recommendation as a working document for this session.</w:t>
      </w:r>
    </w:p>
    <w:p w14:paraId="5D6FC2E8" w14:textId="77777777" w:rsidR="0020430C" w:rsidRDefault="0020430C" w:rsidP="00270D24">
      <w:pPr>
        <w:pStyle w:val="ONUME"/>
        <w:numPr>
          <w:ilvl w:val="0"/>
          <w:numId w:val="0"/>
        </w:numPr>
        <w:spacing w:after="0"/>
      </w:pPr>
    </w:p>
    <w:p w14:paraId="23951679" w14:textId="77777777" w:rsidR="0020430C" w:rsidRDefault="0020430C" w:rsidP="00270D24">
      <w:pPr>
        <w:pStyle w:val="ONUME"/>
        <w:numPr>
          <w:ilvl w:val="0"/>
          <w:numId w:val="0"/>
        </w:numPr>
        <w:spacing w:after="0"/>
      </w:pPr>
    </w:p>
    <w:p w14:paraId="298BF1C8" w14:textId="2E086792" w:rsidR="0020430C" w:rsidRDefault="003B4DBD" w:rsidP="00270D24">
      <w:pPr>
        <w:pStyle w:val="ONUME"/>
        <w:numPr>
          <w:ilvl w:val="0"/>
          <w:numId w:val="0"/>
        </w:numPr>
        <w:spacing w:after="0"/>
      </w:pPr>
      <w:r w:rsidRPr="0032506C">
        <w:rPr>
          <w:u w:val="single"/>
        </w:rPr>
        <w:t>WIPO/GRTKF/IC/40/16</w:t>
      </w:r>
      <w:r w:rsidR="0020430C" w:rsidRPr="0032506C">
        <w:rPr>
          <w:u w:val="single"/>
        </w:rPr>
        <w:t>:  Joint Recommendation on the Use of Databases for the Defensive Protection of Genetic Resources and Traditional Knowledge Associated with Genetic Resources</w:t>
      </w:r>
    </w:p>
    <w:p w14:paraId="78C7469E" w14:textId="77777777" w:rsidR="0020430C" w:rsidRDefault="0020430C" w:rsidP="00270D24">
      <w:pPr>
        <w:pStyle w:val="ONUME"/>
        <w:numPr>
          <w:ilvl w:val="0"/>
          <w:numId w:val="0"/>
        </w:numPr>
        <w:spacing w:after="0"/>
        <w:rPr>
          <w:u w:val="single"/>
        </w:rPr>
      </w:pPr>
    </w:p>
    <w:p w14:paraId="0FED07BF" w14:textId="467A0350" w:rsidR="0020430C" w:rsidRPr="00990B2A" w:rsidRDefault="0020430C" w:rsidP="00270D24">
      <w:pPr>
        <w:pStyle w:val="ONUME"/>
        <w:spacing w:after="0"/>
        <w:rPr>
          <w:u w:val="single"/>
        </w:rPr>
      </w:pPr>
      <w:r w:rsidRPr="00772D60">
        <w:t xml:space="preserve">During the Twenty-Third Session of the IGC, which took place in February 2013, </w:t>
      </w:r>
      <w:r>
        <w:t>a joint recommendation regarding the use of databases for the defensive protection of genetic resources and traditional knowledge associated with genetic resources was</w:t>
      </w:r>
      <w:r w:rsidRPr="00772D60">
        <w:t xml:space="preserve"> </w:t>
      </w:r>
      <w:r>
        <w:t xml:space="preserve">co-sponsored </w:t>
      </w:r>
      <w:r>
        <w:br/>
        <w:t>by the Delegations of</w:t>
      </w:r>
      <w:r w:rsidRPr="00772D60">
        <w:t xml:space="preserve"> Canada, Japan</w:t>
      </w:r>
      <w:r>
        <w:t xml:space="preserve">, </w:t>
      </w:r>
      <w:r w:rsidRPr="00772D60">
        <w:t>the Republic of Korea</w:t>
      </w:r>
      <w:r>
        <w:t xml:space="preserve"> and the United States of America</w:t>
      </w:r>
      <w:r w:rsidRPr="00772D60">
        <w:t xml:space="preserve">.  </w:t>
      </w:r>
      <w:r>
        <w:t>This proposal was contained in document WIPO/GRTKF/IC/23/7.  The Joint Recommendation was resubmitted to the Twenty-Fourth, Twenty-Sixth, Twenty-Seventh, Twenty-Eighth, Twenty</w:t>
      </w:r>
      <w:r>
        <w:noBreakHyphen/>
        <w:t>Ninth, Thirtieth, Thirty-First, Thirty-Second, Thirty-Fourth, Thirty-Fifth, Thirty-Sixth</w:t>
      </w:r>
      <w:r w:rsidR="00AD0D00">
        <w:t>,</w:t>
      </w:r>
      <w:r>
        <w:t xml:space="preserve"> Thirty-Seventh</w:t>
      </w:r>
      <w:r w:rsidR="0032506C">
        <w:t xml:space="preserve">, </w:t>
      </w:r>
      <w:r w:rsidR="00AD0D00">
        <w:t>Thirty-Eighth</w:t>
      </w:r>
      <w:r>
        <w:t xml:space="preserve"> </w:t>
      </w:r>
      <w:r w:rsidR="0032506C">
        <w:t xml:space="preserve">and Thirty-Ninth </w:t>
      </w:r>
      <w:r>
        <w:t>Sessions of the IGC by the co-sponsors as documents WIPO/GRTKF/IC/24/7, WIPO/GRTKF/IC/26/6, WIPO/GRTKF/IC/27/7,</w:t>
      </w:r>
      <w:r w:rsidRPr="00551625">
        <w:t xml:space="preserve"> </w:t>
      </w:r>
      <w:r>
        <w:t xml:space="preserve">WIPO/GRTKF/IC/28/8, </w:t>
      </w:r>
      <w:r w:rsidRPr="00A36D9B">
        <w:t>WIPO/GRTKF/IC/29/6</w:t>
      </w:r>
      <w:r>
        <w:t xml:space="preserve">, </w:t>
      </w:r>
      <w:r w:rsidRPr="00EF4ADC">
        <w:t>WIPO/GRTKF/IC/30/7</w:t>
      </w:r>
      <w:r>
        <w:t>, WIPO/GRTKF/IC/31/6, WIPO/GRTKF/IC/32/7, WIPO/GRTKF/IC/34/10, WIPO/GRTKF/IC/35/8,</w:t>
      </w:r>
      <w:r w:rsidRPr="00EC457B">
        <w:t xml:space="preserve"> </w:t>
      </w:r>
      <w:r>
        <w:t>WIPO/GRTKF/IC/36/8</w:t>
      </w:r>
      <w:r w:rsidR="00AD0D00">
        <w:t>,</w:t>
      </w:r>
      <w:r>
        <w:t xml:space="preserve"> </w:t>
      </w:r>
      <w:r w:rsidRPr="005B7C1B">
        <w:t>WIPO/GRTKF/IC/37/13</w:t>
      </w:r>
      <w:r w:rsidR="0032506C">
        <w:t xml:space="preserve">, </w:t>
      </w:r>
      <w:r w:rsidR="00AD0D00">
        <w:t>WIPO/GRTKF/IC/38/11</w:t>
      </w:r>
      <w:r w:rsidR="0032506C">
        <w:t xml:space="preserve"> and WIPO/GRTKF/IC/39/14</w:t>
      </w:r>
      <w:r>
        <w:t>, respectively.  The co-sponsors have resubmitted this joint recommendation as a working document for this session.</w:t>
      </w:r>
    </w:p>
    <w:p w14:paraId="05B27188" w14:textId="4703ECDE" w:rsidR="003B4DBD" w:rsidRDefault="003B4DBD" w:rsidP="00270D24">
      <w:pPr>
        <w:rPr>
          <w:u w:val="single"/>
        </w:rPr>
      </w:pPr>
    </w:p>
    <w:p w14:paraId="7CA2D158" w14:textId="77777777" w:rsidR="006051DF" w:rsidRDefault="006051DF" w:rsidP="00270D24">
      <w:pPr>
        <w:rPr>
          <w:u w:val="single"/>
        </w:rPr>
      </w:pPr>
    </w:p>
    <w:p w14:paraId="615C7D0B" w14:textId="275E6C0B" w:rsidR="0020430C" w:rsidRDefault="00B12F84" w:rsidP="00270D24">
      <w:pPr>
        <w:pStyle w:val="ONUME"/>
        <w:numPr>
          <w:ilvl w:val="0"/>
          <w:numId w:val="0"/>
        </w:numPr>
        <w:spacing w:after="0"/>
      </w:pPr>
      <w:r w:rsidRPr="00B12F84">
        <w:rPr>
          <w:u w:val="single"/>
        </w:rPr>
        <w:t>WIPO/GRTKF/IC/40/17</w:t>
      </w:r>
      <w:r w:rsidR="0020430C" w:rsidRPr="00B12F84">
        <w:rPr>
          <w:u w:val="single"/>
        </w:rPr>
        <w:t>:  Proposal for the Terms of Reference for the Study by the WIPO Secretariat on Measures Related to the Avoidance of the Erroneous Grant of Patents and Compliance with Existing Access and Benefit-Sharing Systems</w:t>
      </w:r>
    </w:p>
    <w:p w14:paraId="3436071B" w14:textId="77777777" w:rsidR="0020430C" w:rsidRDefault="0020430C" w:rsidP="00270D24">
      <w:pPr>
        <w:pStyle w:val="ONUME"/>
        <w:numPr>
          <w:ilvl w:val="0"/>
          <w:numId w:val="0"/>
        </w:numPr>
        <w:spacing w:after="0"/>
        <w:rPr>
          <w:u w:val="single"/>
        </w:rPr>
      </w:pPr>
    </w:p>
    <w:p w14:paraId="17BB772B" w14:textId="283D2A16" w:rsidR="0020430C" w:rsidRPr="00015A81" w:rsidRDefault="0020430C" w:rsidP="00270D24">
      <w:pPr>
        <w:pStyle w:val="ONUME"/>
        <w:spacing w:after="0"/>
        <w:rPr>
          <w:u w:val="single"/>
        </w:rPr>
      </w:pPr>
      <w:r w:rsidRPr="00772D60">
        <w:t xml:space="preserve">During the Twenty-Third Session of the IGC, which took place in February 2013, </w:t>
      </w:r>
      <w:r>
        <w:t xml:space="preserve">a proposal </w:t>
      </w:r>
      <w:r w:rsidRPr="00772D60">
        <w:t xml:space="preserve">for </w:t>
      </w:r>
      <w:r>
        <w:t xml:space="preserve">the terms of reference for </w:t>
      </w:r>
      <w:r w:rsidRPr="00772D60">
        <w:t>a study</w:t>
      </w:r>
      <w:r>
        <w:t xml:space="preserve"> on measures related to the avoidance of the erroneous grant of patents and compliance with existing access and benefit sharing systems, was</w:t>
      </w:r>
      <w:r w:rsidRPr="00772D60">
        <w:t xml:space="preserve"> </w:t>
      </w:r>
      <w:r>
        <w:t xml:space="preserve">made available by the Delegations of Canada, Japan, </w:t>
      </w:r>
      <w:r w:rsidRPr="00772D60">
        <w:t>the Republic of Korea</w:t>
      </w:r>
      <w:r>
        <w:t xml:space="preserve"> and the </w:t>
      </w:r>
      <w:r w:rsidRPr="00772D60">
        <w:t>United</w:t>
      </w:r>
      <w:r>
        <w:t> </w:t>
      </w:r>
      <w:r w:rsidRPr="00772D60">
        <w:t>States of Americ</w:t>
      </w:r>
      <w:r>
        <w:t>a</w:t>
      </w:r>
      <w:r w:rsidRPr="00772D60">
        <w:t xml:space="preserve">.  </w:t>
      </w:r>
      <w:r>
        <w:t>This proposal was contained in document WIPO/GRTKF/IC/23/6.</w:t>
      </w:r>
      <w:r w:rsidRPr="00772D60">
        <w:t xml:space="preserve"> </w:t>
      </w:r>
      <w:r>
        <w:t xml:space="preserve"> </w:t>
      </w:r>
      <w:proofErr w:type="gramStart"/>
      <w:r>
        <w:t xml:space="preserve">The proposal was resubmitted to the Twenty-Fourth Session of the IGC as document WIPO/GRTKF/IC/24/6 Rev. by the Delegations of Canada, Japan, the Republic of Korea, </w:t>
      </w:r>
      <w:r>
        <w:br/>
        <w:t xml:space="preserve">the Russian Federation and the United States of America, and further resubmitted to the </w:t>
      </w:r>
      <w:r>
        <w:br/>
        <w:t>Twenty-Sixth, Twenty-Seventh, Twenty-Eighth, Twenty-Ninth, Thirtieth, Thirty-First, Thirty</w:t>
      </w:r>
      <w:r>
        <w:noBreakHyphen/>
        <w:t>Second, Thirty</w:t>
      </w:r>
      <w:r>
        <w:noBreakHyphen/>
        <w:t>Fourth, Thirty</w:t>
      </w:r>
      <w:r>
        <w:noBreakHyphen/>
        <w:t>Fifth,</w:t>
      </w:r>
      <w:r w:rsidR="00242283">
        <w:t xml:space="preserve"> Thirty-Sixth, </w:t>
      </w:r>
      <w:r>
        <w:t>Thirty-Seventh</w:t>
      </w:r>
      <w:r w:rsidR="00B12F84">
        <w:t>,</w:t>
      </w:r>
      <w:r w:rsidR="00242283">
        <w:t xml:space="preserve"> Thirty-Eighth</w:t>
      </w:r>
      <w:r>
        <w:t xml:space="preserve"> </w:t>
      </w:r>
      <w:r w:rsidR="00863C24">
        <w:t>and Thirty</w:t>
      </w:r>
      <w:r w:rsidR="00863C24">
        <w:noBreakHyphen/>
      </w:r>
      <w:r w:rsidR="00B12F84">
        <w:t xml:space="preserve">Ninth </w:t>
      </w:r>
      <w:r>
        <w:t>Sessions of the IGC by the Delegations of Canada, Japan, Norway, the Republic of Korea, the Russian Federation and the United States of America as documents WIPO/GRTKF/IC/26/7, WIPO/GRTKF/IC/27/8,</w:t>
      </w:r>
      <w:r w:rsidRPr="00BB2445">
        <w:t xml:space="preserve"> </w:t>
      </w:r>
      <w:r>
        <w:t xml:space="preserve">WIPO/GRTKF/IC/28/9, </w:t>
      </w:r>
      <w:r w:rsidRPr="00C67CC7">
        <w:t>WIPO/GRTKF/IC/29/7</w:t>
      </w:r>
      <w:r>
        <w:t>, WIPO/GRTKF/IC/30/8, WIPO/GRTKF/IC/31/7, WIPO/GRTKF/IC/32/8, WIPO/GRTKF/IC/34/11, WIPO/GRTKF/IC/35/9,</w:t>
      </w:r>
      <w:r w:rsidRPr="00EC457B">
        <w:t xml:space="preserve"> </w:t>
      </w:r>
      <w:r>
        <w:t>WIPO/GRTKF/IC/36/9</w:t>
      </w:r>
      <w:r w:rsidR="00242283">
        <w:t>,</w:t>
      </w:r>
      <w:r>
        <w:t xml:space="preserve"> </w:t>
      </w:r>
      <w:r w:rsidRPr="005B7C1B">
        <w:t>WIPO/GRTKF/IC/37/14</w:t>
      </w:r>
      <w:r w:rsidR="00B12F84">
        <w:t>,</w:t>
      </w:r>
      <w:r w:rsidR="00242283">
        <w:t xml:space="preserve"> WIPO/GRTKF/IC/38/12</w:t>
      </w:r>
      <w:r w:rsidR="00B12F84">
        <w:t xml:space="preserve"> and WIPO/GRTKF/IC/39/15</w:t>
      </w:r>
      <w:r>
        <w:t xml:space="preserve"> respectively.</w:t>
      </w:r>
      <w:proofErr w:type="gramEnd"/>
      <w:r>
        <w:t xml:space="preserve">  </w:t>
      </w:r>
      <w:proofErr w:type="gramStart"/>
      <w:r>
        <w:t>The co</w:t>
      </w:r>
      <w:r>
        <w:noBreakHyphen/>
        <w:t xml:space="preserve">sponsors of documents WIPO/GRTKF/IC/26/7, WIPO/GRTKF/IC/27/8, WIPO/GRTKF/IC/28/9, </w:t>
      </w:r>
      <w:r w:rsidRPr="00C67CC7">
        <w:t>WIPO/GRTKF/IC/29/7</w:t>
      </w:r>
      <w:r>
        <w:t>,</w:t>
      </w:r>
      <w:r w:rsidRPr="00A02D0B">
        <w:t xml:space="preserve"> </w:t>
      </w:r>
      <w:r>
        <w:t>WIPO/GRTKF/IC/30/8, WIPO/GRTKF/IC/31/7, WIPO/GRTKF/IC/32/8, WIPO/GRTKF/IC/34/11, WIPO/GRTKF/IC/35/9, WIPO/GRTKF/IC/36/9</w:t>
      </w:r>
      <w:r w:rsidR="00242283">
        <w:t>,</w:t>
      </w:r>
      <w:r w:rsidRPr="00EC457B">
        <w:t xml:space="preserve"> </w:t>
      </w:r>
      <w:r w:rsidRPr="005B7C1B">
        <w:t>WIPO/GRTKF/IC/37/14</w:t>
      </w:r>
      <w:r w:rsidR="00B12F84">
        <w:t>,</w:t>
      </w:r>
      <w:r w:rsidR="00242283">
        <w:t xml:space="preserve"> WIPO/GRTKF/IC/38/12</w:t>
      </w:r>
      <w:r>
        <w:t xml:space="preserve"> </w:t>
      </w:r>
      <w:r w:rsidR="00B12F84">
        <w:t xml:space="preserve">and WIPO/GRTKF/IC/39/15 </w:t>
      </w:r>
      <w:r>
        <w:t>have resubmitted this proposal as a working document for this session.</w:t>
      </w:r>
      <w:proofErr w:type="gramEnd"/>
    </w:p>
    <w:p w14:paraId="7097E11B" w14:textId="606D0489" w:rsidR="00015A81" w:rsidRDefault="00015A81" w:rsidP="00270D24">
      <w:pPr>
        <w:pStyle w:val="ONUME"/>
        <w:numPr>
          <w:ilvl w:val="0"/>
          <w:numId w:val="0"/>
        </w:numPr>
        <w:spacing w:after="0"/>
        <w:rPr>
          <w:u w:val="single"/>
        </w:rPr>
      </w:pPr>
    </w:p>
    <w:p w14:paraId="5153F201" w14:textId="77777777" w:rsidR="00FE4F03" w:rsidRPr="00015A81" w:rsidRDefault="00FE4F03" w:rsidP="00270D24">
      <w:pPr>
        <w:pStyle w:val="ONUME"/>
        <w:numPr>
          <w:ilvl w:val="0"/>
          <w:numId w:val="0"/>
        </w:numPr>
        <w:spacing w:after="0"/>
        <w:rPr>
          <w:u w:val="single"/>
        </w:rPr>
      </w:pPr>
    </w:p>
    <w:p w14:paraId="174E67CE" w14:textId="36AB736D" w:rsidR="00015A81" w:rsidRPr="00015A81" w:rsidRDefault="00015A81" w:rsidP="00270D24">
      <w:pPr>
        <w:pStyle w:val="ONUME"/>
        <w:numPr>
          <w:ilvl w:val="0"/>
          <w:numId w:val="0"/>
        </w:numPr>
        <w:spacing w:after="0"/>
        <w:rPr>
          <w:u w:val="single"/>
        </w:rPr>
      </w:pPr>
      <w:r w:rsidRPr="00015A81">
        <w:rPr>
          <w:u w:val="single"/>
        </w:rPr>
        <w:t>WIPO/GRTKF/IC/40/18:  The Protection of Traditional Knowledge:  Draft Articles</w:t>
      </w:r>
    </w:p>
    <w:p w14:paraId="768CC56F" w14:textId="77777777" w:rsidR="00015A81" w:rsidRPr="00015A81" w:rsidRDefault="00015A81" w:rsidP="00270D24">
      <w:pPr>
        <w:pStyle w:val="ONUME"/>
        <w:numPr>
          <w:ilvl w:val="0"/>
          <w:numId w:val="0"/>
        </w:numPr>
        <w:spacing w:after="0"/>
        <w:rPr>
          <w:u w:val="single"/>
        </w:rPr>
      </w:pPr>
    </w:p>
    <w:p w14:paraId="12AE6282" w14:textId="611347C0" w:rsidR="00015A81" w:rsidRPr="00FE4F03" w:rsidRDefault="00015A81" w:rsidP="00270D24">
      <w:pPr>
        <w:pStyle w:val="ONUME"/>
        <w:spacing w:after="0"/>
      </w:pPr>
      <w:r w:rsidRPr="00FE4F03">
        <w:t xml:space="preserve">Pending the work of the Committee at its </w:t>
      </w:r>
      <w:r w:rsidR="00FE4F03">
        <w:t>Fortieth S</w:t>
      </w:r>
      <w:r w:rsidRPr="00FE4F03">
        <w:t xml:space="preserve">ession, and subject to any decisions that </w:t>
      </w:r>
      <w:proofErr w:type="gramStart"/>
      <w:r w:rsidRPr="00FE4F03">
        <w:t>may be taken</w:t>
      </w:r>
      <w:proofErr w:type="gramEnd"/>
      <w:r w:rsidRPr="00FE4F03">
        <w:t xml:space="preserve"> by the Committee on that occasion, this document would be the text on traditional </w:t>
      </w:r>
      <w:r w:rsidR="00FE4F03">
        <w:t>knowledge</w:t>
      </w:r>
      <w:r w:rsidRPr="00FE4F03">
        <w:t xml:space="preserve"> de</w:t>
      </w:r>
      <w:r w:rsidR="00FE4F03">
        <w:t xml:space="preserve">veloped by the Committee at its Fortieth </w:t>
      </w:r>
      <w:r w:rsidRPr="00FE4F03">
        <w:t xml:space="preserve">Session. </w:t>
      </w:r>
      <w:r w:rsidR="00FE4F03">
        <w:t xml:space="preserve"> </w:t>
      </w:r>
      <w:r w:rsidRPr="00FE4F03">
        <w:t xml:space="preserve">It </w:t>
      </w:r>
      <w:proofErr w:type="gramStart"/>
      <w:r w:rsidRPr="00FE4F03">
        <w:t>would be made</w:t>
      </w:r>
      <w:proofErr w:type="gramEnd"/>
      <w:r w:rsidRPr="00FE4F03">
        <w:t xml:space="preserve"> avai</w:t>
      </w:r>
      <w:r w:rsidR="00FE4F03">
        <w:t>lable for the Committee to take stock of progress</w:t>
      </w:r>
      <w:r w:rsidRPr="00FE4F03">
        <w:t xml:space="preserve"> in acco</w:t>
      </w:r>
      <w:r w:rsidR="00FE4F03">
        <w:t>r</w:t>
      </w:r>
      <w:r w:rsidR="001A30C3">
        <w:t>dance with its mandate for 2018</w:t>
      </w:r>
      <w:r w:rsidR="001A30C3">
        <w:noBreakHyphen/>
      </w:r>
      <w:r w:rsidR="00FE4F03">
        <w:t>2019 and the work program for 2019</w:t>
      </w:r>
      <w:r w:rsidRPr="00FE4F03">
        <w:t>, as contained in document</w:t>
      </w:r>
      <w:r w:rsidR="00FE4F03" w:rsidRPr="00FE4F03">
        <w:t xml:space="preserve"> </w:t>
      </w:r>
      <w:r w:rsidR="00FE4F03">
        <w:t>WO/GA/49/21</w:t>
      </w:r>
      <w:r w:rsidRPr="00FE4F03">
        <w:t>.</w:t>
      </w:r>
    </w:p>
    <w:p w14:paraId="1DA9CDCF" w14:textId="69B7D45B" w:rsidR="00F34976" w:rsidRDefault="00F34976" w:rsidP="00270D24">
      <w:pPr>
        <w:rPr>
          <w:u w:val="single"/>
        </w:rPr>
      </w:pPr>
    </w:p>
    <w:p w14:paraId="764622E5" w14:textId="53249F6A" w:rsidR="00FE4F03" w:rsidRPr="00015A81" w:rsidRDefault="00FE4F03" w:rsidP="00270D24">
      <w:pPr>
        <w:pStyle w:val="ONUME"/>
        <w:numPr>
          <w:ilvl w:val="0"/>
          <w:numId w:val="0"/>
        </w:numPr>
        <w:spacing w:after="0"/>
        <w:rPr>
          <w:u w:val="single"/>
        </w:rPr>
      </w:pPr>
      <w:r w:rsidRPr="00015A81">
        <w:rPr>
          <w:u w:val="single"/>
        </w:rPr>
        <w:t>WIPO/GRTKF/IC/40/1</w:t>
      </w:r>
      <w:r>
        <w:rPr>
          <w:u w:val="single"/>
        </w:rPr>
        <w:t>9</w:t>
      </w:r>
      <w:r w:rsidRPr="00015A81">
        <w:rPr>
          <w:u w:val="single"/>
        </w:rPr>
        <w:t xml:space="preserve">:  The Protection of Traditional </w:t>
      </w:r>
      <w:r>
        <w:rPr>
          <w:u w:val="single"/>
        </w:rPr>
        <w:t>Cultural Expressions</w:t>
      </w:r>
      <w:r w:rsidRPr="00015A81">
        <w:rPr>
          <w:u w:val="single"/>
        </w:rPr>
        <w:t>:  Draft Articles</w:t>
      </w:r>
    </w:p>
    <w:p w14:paraId="7BB593B7" w14:textId="77777777" w:rsidR="00FE4F03" w:rsidRPr="00015A81" w:rsidRDefault="00FE4F03" w:rsidP="00270D24">
      <w:pPr>
        <w:pStyle w:val="ONUME"/>
        <w:numPr>
          <w:ilvl w:val="0"/>
          <w:numId w:val="0"/>
        </w:numPr>
        <w:spacing w:after="0"/>
        <w:rPr>
          <w:u w:val="single"/>
        </w:rPr>
      </w:pPr>
    </w:p>
    <w:p w14:paraId="7FF0BC4D" w14:textId="70A3AC26" w:rsidR="00FE4F03" w:rsidRPr="00FE4F03" w:rsidRDefault="00FE4F03" w:rsidP="00270D24">
      <w:pPr>
        <w:pStyle w:val="ONUME"/>
        <w:spacing w:after="0"/>
      </w:pPr>
      <w:r w:rsidRPr="00FE4F03">
        <w:t xml:space="preserve">Pending the work of the Committee at its </w:t>
      </w:r>
      <w:r>
        <w:t>Fortieth S</w:t>
      </w:r>
      <w:r w:rsidRPr="00FE4F03">
        <w:t xml:space="preserve">ession, and subject to any decisions that </w:t>
      </w:r>
      <w:proofErr w:type="gramStart"/>
      <w:r w:rsidRPr="00FE4F03">
        <w:t>may be taken</w:t>
      </w:r>
      <w:proofErr w:type="gramEnd"/>
      <w:r w:rsidRPr="00FE4F03">
        <w:t xml:space="preserve"> by the Committee on that occasion, this document would be the text on traditional </w:t>
      </w:r>
      <w:r>
        <w:t>cultural expressions</w:t>
      </w:r>
      <w:r w:rsidRPr="00FE4F03">
        <w:t xml:space="preserve"> de</w:t>
      </w:r>
      <w:r>
        <w:t xml:space="preserve">veloped by the Committee at its Fortieth </w:t>
      </w:r>
      <w:r w:rsidRPr="00FE4F03">
        <w:t xml:space="preserve">Session. </w:t>
      </w:r>
      <w:r>
        <w:t xml:space="preserve"> </w:t>
      </w:r>
      <w:r w:rsidRPr="00FE4F03">
        <w:t xml:space="preserve">It </w:t>
      </w:r>
      <w:proofErr w:type="gramStart"/>
      <w:r w:rsidRPr="00FE4F03">
        <w:t>would be made</w:t>
      </w:r>
      <w:proofErr w:type="gramEnd"/>
      <w:r w:rsidRPr="00FE4F03">
        <w:t xml:space="preserve"> avai</w:t>
      </w:r>
      <w:r>
        <w:t>lable for the Committee to take stock of progress</w:t>
      </w:r>
      <w:r w:rsidRPr="00FE4F03">
        <w:t xml:space="preserve"> in acco</w:t>
      </w:r>
      <w:r>
        <w:t>rdance with its mandate for 2018-2019 and the work program for 2019</w:t>
      </w:r>
      <w:r w:rsidRPr="00FE4F03">
        <w:t xml:space="preserve">, as contained in document </w:t>
      </w:r>
      <w:r>
        <w:t>WO/GA/49/21</w:t>
      </w:r>
      <w:r w:rsidRPr="00FE4F03">
        <w:t>.</w:t>
      </w:r>
    </w:p>
    <w:p w14:paraId="4C5A865E" w14:textId="77777777" w:rsidR="00FE4F03" w:rsidRDefault="00FE4F03" w:rsidP="00270D24">
      <w:pPr>
        <w:rPr>
          <w:u w:val="single"/>
        </w:rPr>
      </w:pPr>
    </w:p>
    <w:p w14:paraId="098716C6" w14:textId="77777777" w:rsidR="00F34976" w:rsidRDefault="00F34976" w:rsidP="00270D24">
      <w:pPr>
        <w:rPr>
          <w:u w:val="single"/>
        </w:rPr>
      </w:pPr>
    </w:p>
    <w:p w14:paraId="65B0F556" w14:textId="76A19F16" w:rsidR="0032746E" w:rsidRDefault="0032746E" w:rsidP="00270D24">
      <w:pPr>
        <w:tabs>
          <w:tab w:val="left" w:pos="550"/>
        </w:tabs>
      </w:pPr>
      <w:r>
        <w:t>II.</w:t>
      </w:r>
      <w:r>
        <w:tab/>
        <w:t xml:space="preserve">INFORMATION DOCUMENTS FOR THE </w:t>
      </w:r>
      <w:r w:rsidR="00B219BF">
        <w:t>FORTIE</w:t>
      </w:r>
      <w:r w:rsidR="00E82254">
        <w:t>TH</w:t>
      </w:r>
      <w:r>
        <w:t xml:space="preserve"> SESSION</w:t>
      </w:r>
    </w:p>
    <w:p w14:paraId="50C0CCEB" w14:textId="77777777" w:rsidR="0032746E" w:rsidRDefault="0032746E" w:rsidP="00270D24">
      <w:pPr>
        <w:rPr>
          <w:u w:val="single"/>
        </w:rPr>
      </w:pPr>
    </w:p>
    <w:p w14:paraId="0F8223B3" w14:textId="6EBEE3B9" w:rsidR="0032746E" w:rsidRDefault="00E82254" w:rsidP="00270D24">
      <w:pPr>
        <w:rPr>
          <w:u w:val="single"/>
        </w:rPr>
      </w:pPr>
      <w:r w:rsidRPr="003B4DBD">
        <w:rPr>
          <w:u w:val="single"/>
        </w:rPr>
        <w:t>WIPO/GRTKF/IC/</w:t>
      </w:r>
      <w:r w:rsidR="003B4DBD" w:rsidRPr="003B4DBD">
        <w:rPr>
          <w:u w:val="single"/>
        </w:rPr>
        <w:t>40</w:t>
      </w:r>
      <w:r w:rsidR="0032746E" w:rsidRPr="003B4DBD">
        <w:rPr>
          <w:u w:val="single"/>
        </w:rPr>
        <w:t>/INF/1:  List of Participants</w:t>
      </w:r>
    </w:p>
    <w:p w14:paraId="0EA032B7" w14:textId="77777777" w:rsidR="0032746E" w:rsidRPr="005325F4" w:rsidRDefault="0032746E" w:rsidP="00270D24">
      <w:pPr>
        <w:rPr>
          <w:u w:val="single"/>
        </w:rPr>
      </w:pPr>
    </w:p>
    <w:p w14:paraId="32C66229" w14:textId="710759FD" w:rsidR="0032746E" w:rsidRDefault="0032746E" w:rsidP="00270D24">
      <w:pPr>
        <w:pStyle w:val="ONUME"/>
        <w:tabs>
          <w:tab w:val="clear" w:pos="567"/>
          <w:tab w:val="num" w:pos="550"/>
        </w:tabs>
        <w:spacing w:after="0"/>
      </w:pPr>
      <w:r>
        <w:t>A draft list of participants will be circulated at</w:t>
      </w:r>
      <w:r w:rsidRPr="009D1E96">
        <w:rPr>
          <w:color w:val="000000"/>
          <w:szCs w:val="22"/>
        </w:rPr>
        <w:t xml:space="preserve"> </w:t>
      </w:r>
      <w:r>
        <w:rPr>
          <w:color w:val="000000"/>
          <w:szCs w:val="22"/>
        </w:rPr>
        <w:t xml:space="preserve">the </w:t>
      </w:r>
      <w:r w:rsidR="003B4DBD">
        <w:rPr>
          <w:color w:val="000000"/>
          <w:szCs w:val="22"/>
        </w:rPr>
        <w:t>Fortieth</w:t>
      </w:r>
      <w:r w:rsidRPr="00612C72">
        <w:rPr>
          <w:color w:val="000000"/>
          <w:szCs w:val="22"/>
        </w:rPr>
        <w:t xml:space="preserve"> Session</w:t>
      </w:r>
      <w:r>
        <w:rPr>
          <w:color w:val="000000"/>
          <w:szCs w:val="22"/>
        </w:rPr>
        <w:t xml:space="preserve"> of the Committee</w:t>
      </w:r>
      <w:r>
        <w:t>.</w:t>
      </w:r>
    </w:p>
    <w:p w14:paraId="7FB083E6" w14:textId="77777777" w:rsidR="0032746E" w:rsidRDefault="0032746E" w:rsidP="00270D24">
      <w:pPr>
        <w:rPr>
          <w:u w:val="single"/>
        </w:rPr>
      </w:pPr>
    </w:p>
    <w:p w14:paraId="31C119EC" w14:textId="77777777" w:rsidR="0032746E" w:rsidRDefault="0032746E" w:rsidP="00270D24">
      <w:pPr>
        <w:rPr>
          <w:u w:val="single"/>
        </w:rPr>
      </w:pPr>
    </w:p>
    <w:p w14:paraId="580C46E1" w14:textId="002D9E16" w:rsidR="0032746E" w:rsidRDefault="001D63B4" w:rsidP="00270D24">
      <w:pPr>
        <w:rPr>
          <w:u w:val="single"/>
        </w:rPr>
      </w:pPr>
      <w:r>
        <w:rPr>
          <w:u w:val="single"/>
        </w:rPr>
        <w:t>WIPO/GRTKF/IC/40/INF/2</w:t>
      </w:r>
      <w:r w:rsidR="0032746E">
        <w:rPr>
          <w:u w:val="single"/>
        </w:rPr>
        <w:t>:</w:t>
      </w:r>
      <w:r w:rsidR="0032746E" w:rsidRPr="005325F4">
        <w:rPr>
          <w:u w:val="single"/>
        </w:rPr>
        <w:t xml:space="preserve">  Brief Summary of Documents</w:t>
      </w:r>
    </w:p>
    <w:p w14:paraId="6A07FEE7" w14:textId="77777777" w:rsidR="0032746E" w:rsidRPr="00214CD5" w:rsidRDefault="0032746E" w:rsidP="00270D24">
      <w:pPr>
        <w:rPr>
          <w:u w:val="single"/>
        </w:rPr>
      </w:pPr>
    </w:p>
    <w:p w14:paraId="4FCAC39A" w14:textId="085324FE" w:rsidR="0032746E" w:rsidRDefault="0032746E" w:rsidP="00270D24">
      <w:pPr>
        <w:pStyle w:val="ONUME"/>
        <w:tabs>
          <w:tab w:val="clear" w:pos="567"/>
          <w:tab w:val="num" w:pos="550"/>
        </w:tabs>
        <w:spacing w:after="0"/>
      </w:pPr>
      <w:r>
        <w:t>The present document has been prepared as an informal guide to the Committee’s documentation.</w:t>
      </w:r>
    </w:p>
    <w:p w14:paraId="30BEC310" w14:textId="77777777" w:rsidR="0032746E" w:rsidRPr="00F53D6C" w:rsidRDefault="0032746E" w:rsidP="00270D24">
      <w:pPr>
        <w:rPr>
          <w:szCs w:val="22"/>
        </w:rPr>
      </w:pPr>
    </w:p>
    <w:p w14:paraId="214E07AB" w14:textId="77777777" w:rsidR="0032746E" w:rsidRDefault="0032746E" w:rsidP="00270D24">
      <w:pPr>
        <w:rPr>
          <w:u w:val="single"/>
        </w:rPr>
      </w:pPr>
    </w:p>
    <w:p w14:paraId="4988F034" w14:textId="4E38F577" w:rsidR="0032746E" w:rsidRDefault="003B4DBD" w:rsidP="00270D24">
      <w:pPr>
        <w:rPr>
          <w:u w:val="single"/>
        </w:rPr>
      </w:pPr>
      <w:r w:rsidRPr="003B4DBD">
        <w:rPr>
          <w:u w:val="single"/>
        </w:rPr>
        <w:t>WIPO/GRTKF/IC/40</w:t>
      </w:r>
      <w:r w:rsidR="0032746E" w:rsidRPr="003B4DBD">
        <w:rPr>
          <w:u w:val="single"/>
        </w:rPr>
        <w:t xml:space="preserve">/INF/3:  Draft Program for the </w:t>
      </w:r>
      <w:r w:rsidRPr="003B4DBD">
        <w:rPr>
          <w:u w:val="single"/>
        </w:rPr>
        <w:t>Fortieth</w:t>
      </w:r>
      <w:r w:rsidR="0032746E" w:rsidRPr="003B4DBD">
        <w:rPr>
          <w:u w:val="single"/>
        </w:rPr>
        <w:t xml:space="preserve"> Session</w:t>
      </w:r>
    </w:p>
    <w:p w14:paraId="2573E6DD" w14:textId="77777777" w:rsidR="0032746E" w:rsidRPr="005325F4" w:rsidRDefault="0032746E" w:rsidP="00270D24">
      <w:pPr>
        <w:rPr>
          <w:u w:val="single"/>
        </w:rPr>
      </w:pPr>
    </w:p>
    <w:p w14:paraId="6A6C7C4E" w14:textId="77777777" w:rsidR="0032746E" w:rsidRPr="00D06607" w:rsidRDefault="0032746E" w:rsidP="00270D24">
      <w:pPr>
        <w:pStyle w:val="ONUME"/>
        <w:spacing w:after="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w:t>
      </w:r>
      <w:smartTag w:uri="urn:schemas-microsoft-com:office:smarttags" w:element="PersonName">
        <w:r>
          <w:t>,</w:t>
        </w:r>
      </w:smartTag>
      <w:r>
        <w:t xml:space="preserve"> and the actual organization of work of the Committee would be determined by the Chair and its members in line with the rules of procedure.</w:t>
      </w:r>
    </w:p>
    <w:p w14:paraId="5EE9BC3D" w14:textId="77777777" w:rsidR="0032746E" w:rsidRDefault="0032746E" w:rsidP="00270D24">
      <w:pPr>
        <w:pStyle w:val="ONUME"/>
        <w:numPr>
          <w:ilvl w:val="0"/>
          <w:numId w:val="0"/>
        </w:numPr>
        <w:spacing w:after="0"/>
        <w:rPr>
          <w:u w:val="single"/>
        </w:rPr>
      </w:pPr>
    </w:p>
    <w:p w14:paraId="47E74C52" w14:textId="77777777" w:rsidR="0032746E" w:rsidRPr="00C52B8C" w:rsidRDefault="0032746E" w:rsidP="00270D24">
      <w:pPr>
        <w:pStyle w:val="ONUME"/>
        <w:numPr>
          <w:ilvl w:val="0"/>
          <w:numId w:val="0"/>
        </w:numPr>
        <w:spacing w:after="0"/>
        <w:rPr>
          <w:u w:val="single"/>
        </w:rPr>
      </w:pPr>
    </w:p>
    <w:p w14:paraId="0F67CFAB" w14:textId="77777777" w:rsidR="0032746E" w:rsidRDefault="00E82254" w:rsidP="00270D24">
      <w:pPr>
        <w:rPr>
          <w:u w:val="single"/>
        </w:rPr>
      </w:pPr>
      <w:r>
        <w:rPr>
          <w:u w:val="single"/>
        </w:rPr>
        <w:t>WIP</w:t>
      </w:r>
      <w:r w:rsidR="00B219BF">
        <w:rPr>
          <w:u w:val="single"/>
        </w:rPr>
        <w:t>O/GRTKF/IC/40</w:t>
      </w:r>
      <w:r w:rsidR="0032746E">
        <w:rPr>
          <w:u w:val="single"/>
        </w:rPr>
        <w:t>/INF/4</w:t>
      </w:r>
      <w:r w:rsidR="0032746E" w:rsidRPr="005325F4">
        <w:rPr>
          <w:u w:val="single"/>
        </w:rPr>
        <w:t>:  Voluntary Fund for Accredited Indigenous and Local Communities:  Information Note on Contributions and Applications for Support</w:t>
      </w:r>
    </w:p>
    <w:p w14:paraId="1C96797D" w14:textId="77777777" w:rsidR="0032746E" w:rsidRPr="00214CD5" w:rsidRDefault="0032746E" w:rsidP="00270D24">
      <w:pPr>
        <w:rPr>
          <w:u w:val="single"/>
        </w:rPr>
      </w:pPr>
    </w:p>
    <w:p w14:paraId="53BF63E3" w14:textId="77777777" w:rsidR="0032746E" w:rsidRPr="00591849" w:rsidRDefault="0032746E" w:rsidP="00270D24">
      <w:pPr>
        <w:pStyle w:val="ONUME"/>
        <w:spacing w:after="0"/>
      </w:pPr>
      <w:r>
        <w:t>This document sets out information required to be reported to the Committee on the operation of the Voluntary Fund for Accredited Indigenous and Local Communities.  The rules are set out in the Annex to document WO/GA/32/6</w:t>
      </w:r>
      <w:smartTag w:uri="urn:schemas-microsoft-com:office:smarttags" w:element="PersonName">
        <w:r>
          <w:t>,</w:t>
        </w:r>
      </w:smartTag>
      <w:r>
        <w:t xml:space="preserve"> as approved by the WIPO General Assembly at its Thirty-Second</w:t>
      </w:r>
      <w:r>
        <w:rPr>
          <w:vertAlign w:val="superscript"/>
        </w:rPr>
        <w:t xml:space="preserve"> </w:t>
      </w:r>
      <w:r>
        <w:t>Session and subsequently amended by the WIPO General Assembly in September 2010.  In particular</w:t>
      </w:r>
      <w:smartTag w:uri="urn:schemas-microsoft-com:office:smarttags" w:element="PersonName">
        <w:r>
          <w:t>,</w:t>
        </w:r>
      </w:smartTag>
      <w:r>
        <w:t xml:space="preserve"> it gives information on contributions received or pledged</w:t>
      </w:r>
      <w:smartTag w:uri="urn:schemas-microsoft-com:office:smarttags" w:element="PersonName">
        <w:r>
          <w:t>,</w:t>
        </w:r>
      </w:smartTag>
      <w:r>
        <w:t xml:space="preserve"> and actual support provided to representatives of accredited indigenous and local communities. </w:t>
      </w:r>
    </w:p>
    <w:p w14:paraId="7067CD22" w14:textId="77777777" w:rsidR="0032746E" w:rsidRPr="00F53D6C" w:rsidRDefault="0032746E" w:rsidP="00270D24">
      <w:pPr>
        <w:rPr>
          <w:szCs w:val="22"/>
          <w:u w:val="single"/>
        </w:rPr>
      </w:pPr>
    </w:p>
    <w:p w14:paraId="5935911A" w14:textId="77777777" w:rsidR="0032746E" w:rsidRDefault="0032746E" w:rsidP="00270D24">
      <w:pPr>
        <w:rPr>
          <w:u w:val="single"/>
        </w:rPr>
      </w:pPr>
    </w:p>
    <w:p w14:paraId="770C871B" w14:textId="77777777" w:rsidR="0032746E" w:rsidRDefault="00B219BF" w:rsidP="00270D24">
      <w:pPr>
        <w:rPr>
          <w:u w:val="single"/>
        </w:rPr>
      </w:pPr>
      <w:r>
        <w:rPr>
          <w:u w:val="single"/>
        </w:rPr>
        <w:t>WIPO/GRTKF/IC/40</w:t>
      </w:r>
      <w:r w:rsidR="0032746E">
        <w:rPr>
          <w:u w:val="single"/>
        </w:rPr>
        <w:t>/INF/5</w:t>
      </w:r>
      <w:r w:rsidR="0032746E" w:rsidRPr="005325F4">
        <w:rPr>
          <w:u w:val="single"/>
        </w:rPr>
        <w:t>:  Information Note for the Panel of Indigenous and Local Communities</w:t>
      </w:r>
    </w:p>
    <w:p w14:paraId="36A80FE5" w14:textId="77777777" w:rsidR="0032746E" w:rsidRPr="00214CD5" w:rsidRDefault="0032746E" w:rsidP="00270D24">
      <w:pPr>
        <w:rPr>
          <w:u w:val="single"/>
        </w:rPr>
      </w:pPr>
    </w:p>
    <w:p w14:paraId="68768C0C" w14:textId="104FB68A" w:rsidR="0032746E" w:rsidRPr="00591849" w:rsidRDefault="0032746E" w:rsidP="00270D24">
      <w:pPr>
        <w:pStyle w:val="ONUME"/>
        <w:tabs>
          <w:tab w:val="num" w:pos="540"/>
        </w:tabs>
        <w:spacing w:after="0"/>
      </w:pPr>
      <w:r>
        <w:t>Following a decision of the Committee at</w:t>
      </w:r>
      <w:r w:rsidRPr="009D1E96">
        <w:rPr>
          <w:color w:val="000000"/>
          <w:szCs w:val="22"/>
        </w:rPr>
        <w:t xml:space="preserve"> </w:t>
      </w:r>
      <w:r>
        <w:rPr>
          <w:color w:val="000000"/>
          <w:szCs w:val="22"/>
        </w:rPr>
        <w:t>its Seventh</w:t>
      </w:r>
      <w:r w:rsidRPr="00612C72">
        <w:rPr>
          <w:color w:val="000000"/>
          <w:szCs w:val="22"/>
        </w:rPr>
        <w:t xml:space="preserve"> Session</w:t>
      </w:r>
      <w:r>
        <w:t xml:space="preserve">, each subsequent session of the Committee has commenced with a panel chaired by a member of an indigenous community.  The panel </w:t>
      </w:r>
      <w:proofErr w:type="gramStart"/>
      <w:r>
        <w:t>has been held</w:t>
      </w:r>
      <w:proofErr w:type="gramEnd"/>
      <w:r>
        <w:t xml:space="preserve"> at the</w:t>
      </w:r>
      <w:r w:rsidR="00015A81">
        <w:t xml:space="preserve"> commencement of the previous 32</w:t>
      </w:r>
      <w:r>
        <w:t> sessions of the Committee.  On each occasion</w:t>
      </w:r>
      <w:smartTag w:uri="urn:schemas-microsoft-com:office:smarttags" w:element="PersonName">
        <w:r>
          <w:t>,</w:t>
        </w:r>
      </w:smartTag>
      <w:r>
        <w:t xml:space="preserve"> representatives of indigenous and local communities gave presentations on a specific theme related to the IGC’s negotiations.  The presentations are available on WIPO’s site at:  </w:t>
      </w:r>
      <w:r w:rsidRPr="00E14416">
        <w:t>http</w:t>
      </w:r>
      <w:r w:rsidR="00E82254">
        <w:t>s</w:t>
      </w:r>
      <w:r w:rsidRPr="00E14416">
        <w:t>://wipo.int/tk/en/igc/panels.html</w:t>
      </w:r>
      <w:r>
        <w:t xml:space="preserve"> and may also be accessed through the Indigenous Portal on the WIPO website.  This document sets out the proposed practical arrangements for the panel at</w:t>
      </w:r>
      <w:r w:rsidRPr="009D1E96">
        <w:rPr>
          <w:color w:val="000000"/>
          <w:szCs w:val="22"/>
        </w:rPr>
        <w:t xml:space="preserve"> </w:t>
      </w:r>
      <w:r w:rsidR="00B219BF">
        <w:rPr>
          <w:color w:val="000000"/>
          <w:szCs w:val="22"/>
        </w:rPr>
        <w:t>the Fo</w:t>
      </w:r>
      <w:r w:rsidR="003B4DBD">
        <w:rPr>
          <w:color w:val="000000"/>
          <w:szCs w:val="22"/>
        </w:rPr>
        <w:t>r</w:t>
      </w:r>
      <w:r w:rsidR="00B219BF">
        <w:rPr>
          <w:color w:val="000000"/>
          <w:szCs w:val="22"/>
        </w:rPr>
        <w:t>tieth</w:t>
      </w:r>
      <w:r w:rsidRPr="00612C72">
        <w:rPr>
          <w:color w:val="000000"/>
          <w:szCs w:val="22"/>
        </w:rPr>
        <w:t xml:space="preserve"> Session</w:t>
      </w:r>
      <w:r>
        <w:rPr>
          <w:color w:val="000000"/>
          <w:szCs w:val="22"/>
        </w:rPr>
        <w:t xml:space="preserve"> of the Committee</w:t>
      </w:r>
      <w:r>
        <w:t>.</w:t>
      </w:r>
    </w:p>
    <w:p w14:paraId="26E7899E" w14:textId="77777777" w:rsidR="0032746E" w:rsidRDefault="0032746E" w:rsidP="00270D24">
      <w:pPr>
        <w:rPr>
          <w:u w:val="single"/>
        </w:rPr>
      </w:pPr>
    </w:p>
    <w:p w14:paraId="15016118" w14:textId="34359E63" w:rsidR="0032746E" w:rsidRDefault="003B4DBD" w:rsidP="00270D24">
      <w:pPr>
        <w:rPr>
          <w:u w:val="single"/>
        </w:rPr>
      </w:pPr>
      <w:r w:rsidRPr="003B4DBD">
        <w:rPr>
          <w:u w:val="single"/>
        </w:rPr>
        <w:t>WIPO/GRTKF/IC/40</w:t>
      </w:r>
      <w:r w:rsidR="0032746E" w:rsidRPr="003B4DBD">
        <w:rPr>
          <w:u w:val="single"/>
        </w:rPr>
        <w:t>/INF/6:  Voluntary Fund for Accredited Indigenous and Local Communities:  Decisions taken by the Director General in accordance with the Recommendations adopted by the Advisory Board</w:t>
      </w:r>
    </w:p>
    <w:p w14:paraId="70F6A2AB" w14:textId="77777777" w:rsidR="0032746E" w:rsidRDefault="0032746E" w:rsidP="00270D24">
      <w:pPr>
        <w:rPr>
          <w:u w:val="single"/>
        </w:rPr>
      </w:pPr>
    </w:p>
    <w:p w14:paraId="40CB68DE" w14:textId="38750A63" w:rsidR="0032746E" w:rsidRDefault="0032746E" w:rsidP="00270D24">
      <w:pPr>
        <w:pStyle w:val="ONUME"/>
        <w:spacing w:after="0"/>
      </w:pPr>
      <w:r>
        <w:t>This information note will inform the Committee on the decisions on funding that the Director General will take in accordance with the recommendation that the Advisory Board of the Voluntary Fund for Accredited Indigenous and Local Communities may adopt in the margins of</w:t>
      </w:r>
      <w:r w:rsidRPr="009D1E96">
        <w:rPr>
          <w:color w:val="000000"/>
          <w:szCs w:val="22"/>
        </w:rPr>
        <w:t xml:space="preserve"> </w:t>
      </w:r>
      <w:r>
        <w:rPr>
          <w:color w:val="000000"/>
          <w:szCs w:val="22"/>
        </w:rPr>
        <w:t xml:space="preserve">the </w:t>
      </w:r>
      <w:r w:rsidR="003B4DBD">
        <w:rPr>
          <w:color w:val="000000"/>
          <w:szCs w:val="22"/>
        </w:rPr>
        <w:t>Fortie</w:t>
      </w:r>
      <w:r>
        <w:rPr>
          <w:color w:val="000000"/>
          <w:szCs w:val="22"/>
        </w:rPr>
        <w:t>th</w:t>
      </w:r>
      <w:r w:rsidRPr="00612C72">
        <w:rPr>
          <w:color w:val="000000"/>
          <w:szCs w:val="22"/>
        </w:rPr>
        <w:t xml:space="preserve"> Session</w:t>
      </w:r>
      <w:r>
        <w:rPr>
          <w:color w:val="000000"/>
          <w:szCs w:val="22"/>
        </w:rPr>
        <w:t xml:space="preserve"> of the Committee</w:t>
      </w:r>
      <w:r>
        <w:t>.</w:t>
      </w:r>
    </w:p>
    <w:p w14:paraId="5682D21B" w14:textId="77777777" w:rsidR="0032746E" w:rsidRDefault="0032746E" w:rsidP="00270D24">
      <w:pPr>
        <w:pStyle w:val="ONUME"/>
        <w:numPr>
          <w:ilvl w:val="0"/>
          <w:numId w:val="0"/>
        </w:numPr>
        <w:spacing w:after="0"/>
      </w:pPr>
    </w:p>
    <w:p w14:paraId="73C33E41" w14:textId="77777777" w:rsidR="0032746E" w:rsidRDefault="0032746E" w:rsidP="00270D24">
      <w:pPr>
        <w:rPr>
          <w:u w:val="single"/>
        </w:rPr>
      </w:pPr>
    </w:p>
    <w:p w14:paraId="24384BC3" w14:textId="7E3F7D39" w:rsidR="0032746E" w:rsidRPr="007928BF" w:rsidRDefault="003B4DBD" w:rsidP="00270D24">
      <w:pPr>
        <w:pStyle w:val="Footer"/>
        <w:tabs>
          <w:tab w:val="clear" w:pos="4320"/>
          <w:tab w:val="clear" w:pos="8640"/>
        </w:tabs>
        <w:rPr>
          <w:szCs w:val="22"/>
          <w:u w:val="single"/>
        </w:rPr>
      </w:pPr>
      <w:r w:rsidRPr="003B4DBD">
        <w:rPr>
          <w:u w:val="single"/>
        </w:rPr>
        <w:t>WIPO/GRTKF/IC/40</w:t>
      </w:r>
      <w:r w:rsidR="0032746E" w:rsidRPr="003B4DBD">
        <w:rPr>
          <w:u w:val="single"/>
        </w:rPr>
        <w:t xml:space="preserve">/INF/7:  </w:t>
      </w:r>
      <w:r w:rsidR="0032746E" w:rsidRPr="003B4DBD">
        <w:rPr>
          <w:szCs w:val="22"/>
          <w:u w:val="single"/>
        </w:rPr>
        <w:t>Glossary of Key Terms Related to Intellectual Property and Genetic Resources, Traditional Knowledge and Traditional Cultural Expressions</w:t>
      </w:r>
    </w:p>
    <w:p w14:paraId="1EBF2CF7" w14:textId="77777777" w:rsidR="0032746E" w:rsidRPr="00010068" w:rsidRDefault="0032746E" w:rsidP="00270D24">
      <w:pPr>
        <w:pStyle w:val="Footer"/>
        <w:rPr>
          <w:u w:val="single"/>
        </w:rPr>
      </w:pPr>
    </w:p>
    <w:p w14:paraId="272CD141" w14:textId="77777777" w:rsidR="0032746E" w:rsidRDefault="0032746E" w:rsidP="00270D24">
      <w:pPr>
        <w:pStyle w:val="ONUME"/>
        <w:spacing w:after="0"/>
      </w:pPr>
      <w:r>
        <w:t>At</w:t>
      </w:r>
      <w:r w:rsidRPr="00A64595">
        <w:rPr>
          <w:color w:val="000000"/>
          <w:szCs w:val="22"/>
        </w:rPr>
        <w:t xml:space="preserve"> </w:t>
      </w:r>
      <w:r>
        <w:rPr>
          <w:color w:val="000000"/>
          <w:szCs w:val="22"/>
        </w:rPr>
        <w:t>its Nineteenth</w:t>
      </w:r>
      <w:r w:rsidRPr="00612C72">
        <w:rPr>
          <w:color w:val="000000"/>
          <w:szCs w:val="22"/>
        </w:rPr>
        <w:t xml:space="preserve">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 xml:space="preserve">”.  This document is made available the same version of the consolidated glossary for the session. </w:t>
      </w:r>
    </w:p>
    <w:p w14:paraId="7D647610" w14:textId="77777777" w:rsidR="0032746E" w:rsidRDefault="0032746E" w:rsidP="00270D24">
      <w:pPr>
        <w:pStyle w:val="ONUME"/>
        <w:numPr>
          <w:ilvl w:val="0"/>
          <w:numId w:val="0"/>
        </w:numPr>
        <w:spacing w:after="0"/>
      </w:pPr>
    </w:p>
    <w:p w14:paraId="121240A5" w14:textId="77777777" w:rsidR="0032746E" w:rsidRDefault="0032746E" w:rsidP="00270D24">
      <w:pPr>
        <w:pStyle w:val="ONUME"/>
        <w:numPr>
          <w:ilvl w:val="0"/>
          <w:numId w:val="0"/>
        </w:numPr>
        <w:spacing w:after="0"/>
      </w:pPr>
    </w:p>
    <w:p w14:paraId="73040AAC" w14:textId="73C56CD5" w:rsidR="0032746E" w:rsidRPr="002D1794" w:rsidRDefault="0032746E" w:rsidP="00570E56">
      <w:pPr>
        <w:pStyle w:val="Endofdocument-Annex"/>
      </w:pPr>
      <w:r>
        <w:t>[End of document]</w:t>
      </w:r>
      <w:bookmarkStart w:id="5" w:name="_GoBack"/>
      <w:bookmarkEnd w:id="5"/>
    </w:p>
    <w:sectPr w:rsidR="0032746E" w:rsidRPr="002D1794" w:rsidSect="0032746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085F" w14:textId="77777777" w:rsidR="0032746E" w:rsidRDefault="0032746E">
      <w:r>
        <w:separator/>
      </w:r>
    </w:p>
  </w:endnote>
  <w:endnote w:type="continuationSeparator" w:id="0">
    <w:p w14:paraId="019548AD" w14:textId="77777777" w:rsidR="0032746E" w:rsidRDefault="0032746E" w:rsidP="003B38C1">
      <w:r>
        <w:separator/>
      </w:r>
    </w:p>
    <w:p w14:paraId="5711C2B4" w14:textId="77777777" w:rsidR="0032746E" w:rsidRPr="003B38C1" w:rsidRDefault="0032746E" w:rsidP="003B38C1">
      <w:pPr>
        <w:spacing w:after="60"/>
        <w:rPr>
          <w:sz w:val="17"/>
        </w:rPr>
      </w:pPr>
      <w:r>
        <w:rPr>
          <w:sz w:val="17"/>
        </w:rPr>
        <w:t>[Endnote continued from previous page]</w:t>
      </w:r>
    </w:p>
  </w:endnote>
  <w:endnote w:type="continuationNotice" w:id="1">
    <w:p w14:paraId="19FC22B5" w14:textId="77777777" w:rsidR="0032746E" w:rsidRPr="003B38C1" w:rsidRDefault="003274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C4FB" w14:textId="77777777" w:rsidR="0032746E" w:rsidRDefault="0032746E">
      <w:r>
        <w:separator/>
      </w:r>
    </w:p>
  </w:footnote>
  <w:footnote w:type="continuationSeparator" w:id="0">
    <w:p w14:paraId="4424A726" w14:textId="77777777" w:rsidR="0032746E" w:rsidRDefault="0032746E" w:rsidP="008B60B2">
      <w:r>
        <w:separator/>
      </w:r>
    </w:p>
    <w:p w14:paraId="4D2D245C" w14:textId="77777777" w:rsidR="0032746E" w:rsidRPr="00ED77FB" w:rsidRDefault="0032746E" w:rsidP="008B60B2">
      <w:pPr>
        <w:spacing w:after="60"/>
        <w:rPr>
          <w:sz w:val="17"/>
          <w:szCs w:val="17"/>
        </w:rPr>
      </w:pPr>
      <w:r w:rsidRPr="00ED77FB">
        <w:rPr>
          <w:sz w:val="17"/>
          <w:szCs w:val="17"/>
        </w:rPr>
        <w:t>[Footnote continued from previous page]</w:t>
      </w:r>
    </w:p>
  </w:footnote>
  <w:footnote w:type="continuationNotice" w:id="1">
    <w:p w14:paraId="32AA581B" w14:textId="77777777" w:rsidR="0032746E" w:rsidRPr="00ED77FB" w:rsidRDefault="003274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700E" w14:textId="7FD52D2E" w:rsidR="00EC4E49" w:rsidRDefault="0032746E" w:rsidP="00477D6B">
    <w:pPr>
      <w:jc w:val="right"/>
    </w:pPr>
    <w:bookmarkStart w:id="6" w:name="Code2"/>
    <w:bookmarkEnd w:id="6"/>
    <w:r>
      <w:t>WIPO/GRTKF/IC/</w:t>
    </w:r>
    <w:r w:rsidR="001D63B4">
      <w:t>40/INF/2</w:t>
    </w:r>
  </w:p>
  <w:p w14:paraId="05FFB2F7" w14:textId="5B019039"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70E56">
      <w:rPr>
        <w:noProof/>
      </w:rPr>
      <w:t>7</w:t>
    </w:r>
    <w:r>
      <w:fldChar w:fldCharType="end"/>
    </w:r>
  </w:p>
  <w:p w14:paraId="3D815418" w14:textId="77777777" w:rsidR="00EC4E49" w:rsidRDefault="00EC4E49" w:rsidP="00477D6B">
    <w:pPr>
      <w:jc w:val="right"/>
    </w:pPr>
  </w:p>
  <w:p w14:paraId="2583F68F"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5A4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6E"/>
    <w:rsid w:val="00015A81"/>
    <w:rsid w:val="0003093A"/>
    <w:rsid w:val="00043CAA"/>
    <w:rsid w:val="00075432"/>
    <w:rsid w:val="000968ED"/>
    <w:rsid w:val="000F5E56"/>
    <w:rsid w:val="00135F62"/>
    <w:rsid w:val="001362EE"/>
    <w:rsid w:val="001647D5"/>
    <w:rsid w:val="001832A6"/>
    <w:rsid w:val="001A2CB5"/>
    <w:rsid w:val="001A30C3"/>
    <w:rsid w:val="001A40AE"/>
    <w:rsid w:val="001D63B4"/>
    <w:rsid w:val="001E1BB2"/>
    <w:rsid w:val="001F258C"/>
    <w:rsid w:val="001F7006"/>
    <w:rsid w:val="0020430C"/>
    <w:rsid w:val="0021217E"/>
    <w:rsid w:val="00223568"/>
    <w:rsid w:val="00233117"/>
    <w:rsid w:val="00242283"/>
    <w:rsid w:val="002634C4"/>
    <w:rsid w:val="00270D24"/>
    <w:rsid w:val="002928D3"/>
    <w:rsid w:val="002F1FE6"/>
    <w:rsid w:val="002F4E68"/>
    <w:rsid w:val="00306F56"/>
    <w:rsid w:val="00312F7F"/>
    <w:rsid w:val="0032506C"/>
    <w:rsid w:val="0032746E"/>
    <w:rsid w:val="00361450"/>
    <w:rsid w:val="003673CF"/>
    <w:rsid w:val="003845C1"/>
    <w:rsid w:val="00393932"/>
    <w:rsid w:val="003A6F89"/>
    <w:rsid w:val="003B38C1"/>
    <w:rsid w:val="003B4DBD"/>
    <w:rsid w:val="00423E3E"/>
    <w:rsid w:val="00427AF4"/>
    <w:rsid w:val="004647DA"/>
    <w:rsid w:val="00474062"/>
    <w:rsid w:val="00477D6B"/>
    <w:rsid w:val="005019FF"/>
    <w:rsid w:val="0053057A"/>
    <w:rsid w:val="00560A29"/>
    <w:rsid w:val="00570E56"/>
    <w:rsid w:val="00594FE8"/>
    <w:rsid w:val="005950A2"/>
    <w:rsid w:val="005C6649"/>
    <w:rsid w:val="005D67F8"/>
    <w:rsid w:val="006051DF"/>
    <w:rsid w:val="00605827"/>
    <w:rsid w:val="00646050"/>
    <w:rsid w:val="006713CA"/>
    <w:rsid w:val="00676C5C"/>
    <w:rsid w:val="006967DF"/>
    <w:rsid w:val="006A5077"/>
    <w:rsid w:val="006B19B3"/>
    <w:rsid w:val="006E7901"/>
    <w:rsid w:val="0074616F"/>
    <w:rsid w:val="007D1429"/>
    <w:rsid w:val="007D1613"/>
    <w:rsid w:val="007E4C0E"/>
    <w:rsid w:val="008341EC"/>
    <w:rsid w:val="00863C24"/>
    <w:rsid w:val="008A134B"/>
    <w:rsid w:val="008B2CC1"/>
    <w:rsid w:val="008B60B2"/>
    <w:rsid w:val="008D3EAC"/>
    <w:rsid w:val="0090731E"/>
    <w:rsid w:val="00916EE2"/>
    <w:rsid w:val="00966A22"/>
    <w:rsid w:val="0096722F"/>
    <w:rsid w:val="00980843"/>
    <w:rsid w:val="009E2791"/>
    <w:rsid w:val="009E3F6F"/>
    <w:rsid w:val="009F499F"/>
    <w:rsid w:val="00A05B79"/>
    <w:rsid w:val="00A37342"/>
    <w:rsid w:val="00A42DAF"/>
    <w:rsid w:val="00A45BD8"/>
    <w:rsid w:val="00A7788D"/>
    <w:rsid w:val="00A869B7"/>
    <w:rsid w:val="00AA1768"/>
    <w:rsid w:val="00AC205C"/>
    <w:rsid w:val="00AC7148"/>
    <w:rsid w:val="00AD0D00"/>
    <w:rsid w:val="00AF0A6B"/>
    <w:rsid w:val="00B05A69"/>
    <w:rsid w:val="00B12F84"/>
    <w:rsid w:val="00B219BF"/>
    <w:rsid w:val="00B9734B"/>
    <w:rsid w:val="00BA30E2"/>
    <w:rsid w:val="00BD4C82"/>
    <w:rsid w:val="00C11BFE"/>
    <w:rsid w:val="00C37D65"/>
    <w:rsid w:val="00C5068F"/>
    <w:rsid w:val="00C73457"/>
    <w:rsid w:val="00C86D74"/>
    <w:rsid w:val="00CD04F1"/>
    <w:rsid w:val="00CF33FC"/>
    <w:rsid w:val="00D43CAB"/>
    <w:rsid w:val="00D45252"/>
    <w:rsid w:val="00D71B4D"/>
    <w:rsid w:val="00D93D55"/>
    <w:rsid w:val="00E15015"/>
    <w:rsid w:val="00E335FE"/>
    <w:rsid w:val="00E82254"/>
    <w:rsid w:val="00EA7D6E"/>
    <w:rsid w:val="00EC4E49"/>
    <w:rsid w:val="00ED77FB"/>
    <w:rsid w:val="00EE45FA"/>
    <w:rsid w:val="00F34976"/>
    <w:rsid w:val="00F66152"/>
    <w:rsid w:val="00FE4F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65CA3B64"/>
  <w15:docId w15:val="{082EB76F-C1D9-4A7F-BD9D-88B98D2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32746E"/>
    <w:rPr>
      <w:rFonts w:ascii="Arial" w:eastAsia="SimSun" w:hAnsi="Arial" w:cs="Arial"/>
      <w:sz w:val="22"/>
      <w:lang w:val="en-US" w:eastAsia="zh-CN"/>
    </w:rPr>
  </w:style>
  <w:style w:type="character" w:styleId="FootnoteReference">
    <w:name w:val="footnote reference"/>
    <w:basedOn w:val="DefaultParagraphFont"/>
    <w:semiHidden/>
    <w:unhideWhenUsed/>
    <w:rsid w:val="008D3EAC"/>
    <w:rPr>
      <w:vertAlign w:val="superscript"/>
    </w:rPr>
  </w:style>
  <w:style w:type="paragraph" w:styleId="BalloonText">
    <w:name w:val="Balloon Text"/>
    <w:basedOn w:val="Normal"/>
    <w:link w:val="BalloonTextChar"/>
    <w:semiHidden/>
    <w:unhideWhenUsed/>
    <w:rsid w:val="00135F62"/>
    <w:rPr>
      <w:rFonts w:ascii="Segoe UI" w:hAnsi="Segoe UI" w:cs="Segoe UI"/>
      <w:sz w:val="18"/>
      <w:szCs w:val="18"/>
    </w:rPr>
  </w:style>
  <w:style w:type="character" w:customStyle="1" w:styleId="BalloonTextChar">
    <w:name w:val="Balloon Text Char"/>
    <w:basedOn w:val="DefaultParagraphFont"/>
    <w:link w:val="BalloonText"/>
    <w:semiHidden/>
    <w:rsid w:val="00135F62"/>
    <w:rPr>
      <w:rFonts w:ascii="Segoe UI" w:eastAsia="SimSun" w:hAnsi="Segoe UI" w:cs="Segoe UI"/>
      <w:sz w:val="18"/>
      <w:szCs w:val="18"/>
      <w:lang w:val="en-US" w:eastAsia="zh-CN"/>
    </w:rPr>
  </w:style>
  <w:style w:type="character" w:styleId="Hyperlink">
    <w:name w:val="Hyperlink"/>
    <w:basedOn w:val="DefaultParagraphFont"/>
    <w:unhideWhenUsed/>
    <w:rsid w:val="008341EC"/>
    <w:rPr>
      <w:color w:val="0000FF" w:themeColor="hyperlink"/>
      <w:u w:val="single"/>
    </w:rPr>
  </w:style>
  <w:style w:type="character" w:styleId="CommentReference">
    <w:name w:val="annotation reference"/>
    <w:basedOn w:val="DefaultParagraphFont"/>
    <w:semiHidden/>
    <w:unhideWhenUsed/>
    <w:rsid w:val="00B219BF"/>
    <w:rPr>
      <w:sz w:val="16"/>
      <w:szCs w:val="16"/>
    </w:rPr>
  </w:style>
  <w:style w:type="paragraph" w:styleId="CommentSubject">
    <w:name w:val="annotation subject"/>
    <w:basedOn w:val="CommentText"/>
    <w:next w:val="CommentText"/>
    <w:link w:val="CommentSubjectChar"/>
    <w:semiHidden/>
    <w:unhideWhenUsed/>
    <w:rsid w:val="00B219BF"/>
    <w:rPr>
      <w:b/>
      <w:bCs/>
      <w:sz w:val="20"/>
    </w:rPr>
  </w:style>
  <w:style w:type="character" w:customStyle="1" w:styleId="CommentTextChar">
    <w:name w:val="Comment Text Char"/>
    <w:basedOn w:val="DefaultParagraphFont"/>
    <w:link w:val="CommentText"/>
    <w:semiHidden/>
    <w:rsid w:val="00B219B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219BF"/>
    <w:rPr>
      <w:rFonts w:ascii="Arial" w:eastAsia="SimSun" w:hAnsi="Arial" w:cs="Arial"/>
      <w:b/>
      <w:bCs/>
      <w:sz w:val="18"/>
      <w:lang w:val="en-US" w:eastAsia="zh-CN"/>
    </w:rPr>
  </w:style>
  <w:style w:type="paragraph" w:styleId="ListParagraph">
    <w:name w:val="List Paragraph"/>
    <w:basedOn w:val="Normal"/>
    <w:uiPriority w:val="34"/>
    <w:qFormat/>
    <w:rsid w:val="003B4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50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5759-545F-40FF-81A7-66CF74E2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42</TotalTime>
  <Pages>7</Pages>
  <Words>2595</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WIPO/GRTKF/IC/39/INF/2</vt:lpstr>
    </vt:vector>
  </TitlesOfParts>
  <Company>WIPO</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dc:title>
  <dc:creator>JIAO Fei</dc:creator>
  <cp:lastModifiedBy>MORENO PALESTINI Maria Del Pilar</cp:lastModifiedBy>
  <cp:revision>11</cp:revision>
  <cp:lastPrinted>2019-06-03T14:21:00Z</cp:lastPrinted>
  <dcterms:created xsi:type="dcterms:W3CDTF">2019-06-03T15:19:00Z</dcterms:created>
  <dcterms:modified xsi:type="dcterms:W3CDTF">2019-06-04T12:44:00Z</dcterms:modified>
</cp:coreProperties>
</file>