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6" w:type="dxa"/>
        <w:tblInd w:w="108" w:type="dxa"/>
        <w:tblLayout w:type="fixed"/>
        <w:tblLook w:val="01E0" w:firstRow="1" w:lastRow="1" w:firstColumn="1" w:lastColumn="1" w:noHBand="0" w:noVBand="0"/>
      </w:tblPr>
      <w:tblGrid>
        <w:gridCol w:w="4513"/>
        <w:gridCol w:w="4337"/>
        <w:gridCol w:w="606"/>
      </w:tblGrid>
      <w:tr w:rsidR="00EC4E49" w:rsidRPr="008B2CC1" w14:paraId="2FC2E204" w14:textId="77777777" w:rsidTr="00FB5784">
        <w:tc>
          <w:tcPr>
            <w:tcW w:w="4513" w:type="dxa"/>
            <w:tcBorders>
              <w:bottom w:val="single" w:sz="4" w:space="0" w:color="auto"/>
            </w:tcBorders>
            <w:tcMar>
              <w:bottom w:w="170" w:type="dxa"/>
            </w:tcMar>
          </w:tcPr>
          <w:p w14:paraId="544CAF24" w14:textId="77777777" w:rsidR="00EC4E49" w:rsidRPr="008B2CC1" w:rsidRDefault="00EC4E49" w:rsidP="00916EE2"/>
        </w:tc>
        <w:tc>
          <w:tcPr>
            <w:tcW w:w="4337" w:type="dxa"/>
            <w:tcBorders>
              <w:bottom w:val="single" w:sz="4" w:space="0" w:color="auto"/>
            </w:tcBorders>
            <w:tcMar>
              <w:left w:w="0" w:type="dxa"/>
              <w:right w:w="0" w:type="dxa"/>
            </w:tcMar>
          </w:tcPr>
          <w:p w14:paraId="1CE7D9B6" w14:textId="77777777" w:rsidR="00EC4E49" w:rsidRPr="008B2CC1" w:rsidRDefault="00A37342" w:rsidP="00916EE2">
            <w:r>
              <w:rPr>
                <w:noProof/>
                <w:lang w:eastAsia="en-US"/>
              </w:rPr>
              <w:drawing>
                <wp:inline distT="0" distB="0" distL="0" distR="0" wp14:anchorId="7D2A7E42" wp14:editId="623A975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606" w:type="dxa"/>
            <w:tcBorders>
              <w:bottom w:val="single" w:sz="4" w:space="0" w:color="auto"/>
            </w:tcBorders>
            <w:tcMar>
              <w:left w:w="0" w:type="dxa"/>
              <w:right w:w="0" w:type="dxa"/>
            </w:tcMar>
          </w:tcPr>
          <w:p w14:paraId="0597E899" w14:textId="77777777" w:rsidR="00EC4E49" w:rsidRPr="008B2CC1" w:rsidRDefault="00EC4E49" w:rsidP="00916EE2">
            <w:pPr>
              <w:jc w:val="right"/>
            </w:pPr>
            <w:r w:rsidRPr="00605827">
              <w:rPr>
                <w:b/>
                <w:sz w:val="40"/>
                <w:szCs w:val="40"/>
              </w:rPr>
              <w:t>E</w:t>
            </w:r>
          </w:p>
        </w:tc>
      </w:tr>
      <w:tr w:rsidR="008B2CC1" w:rsidRPr="00A44372" w14:paraId="6B43BAED" w14:textId="77777777" w:rsidTr="00FB5784">
        <w:trPr>
          <w:trHeight w:hRule="exact" w:val="357"/>
        </w:trPr>
        <w:tc>
          <w:tcPr>
            <w:tcW w:w="9456" w:type="dxa"/>
            <w:gridSpan w:val="3"/>
            <w:tcBorders>
              <w:top w:val="single" w:sz="4" w:space="0" w:color="auto"/>
            </w:tcBorders>
            <w:tcMar>
              <w:top w:w="170" w:type="dxa"/>
              <w:left w:w="0" w:type="dxa"/>
              <w:right w:w="0" w:type="dxa"/>
            </w:tcMar>
            <w:vAlign w:val="bottom"/>
          </w:tcPr>
          <w:p w14:paraId="62658247" w14:textId="2E7D2DD1" w:rsidR="008B2CC1" w:rsidRPr="00A44372" w:rsidRDefault="002664C8" w:rsidP="004871AB">
            <w:pPr>
              <w:jc w:val="right"/>
              <w:rPr>
                <w:rFonts w:ascii="Arial Black" w:hAnsi="Arial Black"/>
                <w:caps/>
                <w:sz w:val="15"/>
              </w:rPr>
            </w:pPr>
            <w:r w:rsidRPr="00A44372">
              <w:rPr>
                <w:rFonts w:ascii="Arial Black" w:hAnsi="Arial Black"/>
                <w:caps/>
                <w:sz w:val="15"/>
              </w:rPr>
              <w:t>GRATK/D</w:t>
            </w:r>
            <w:r w:rsidR="00FB5784">
              <w:rPr>
                <w:rFonts w:ascii="Arial Black" w:hAnsi="Arial Black"/>
                <w:caps/>
                <w:sz w:val="15"/>
              </w:rPr>
              <w:t>c/INF</w:t>
            </w:r>
            <w:r w:rsidR="000272B6">
              <w:rPr>
                <w:rFonts w:ascii="Arial Black" w:hAnsi="Arial Black"/>
                <w:caps/>
                <w:sz w:val="15"/>
              </w:rPr>
              <w:t>/</w:t>
            </w:r>
            <w:r w:rsidR="00FB5784">
              <w:rPr>
                <w:rFonts w:ascii="Arial Black" w:hAnsi="Arial Black"/>
                <w:caps/>
                <w:sz w:val="15"/>
              </w:rPr>
              <w:t>5</w:t>
            </w:r>
            <w:r w:rsidR="00A42DAF" w:rsidRPr="00A44372">
              <w:rPr>
                <w:rFonts w:ascii="Arial Black" w:hAnsi="Arial Black"/>
                <w:caps/>
                <w:sz w:val="15"/>
              </w:rPr>
              <w:t xml:space="preserve"> </w:t>
            </w:r>
            <w:r w:rsidR="008B2CC1" w:rsidRPr="00A44372">
              <w:rPr>
                <w:rFonts w:ascii="Arial Black" w:hAnsi="Arial Black"/>
                <w:caps/>
                <w:sz w:val="15"/>
              </w:rPr>
              <w:t xml:space="preserve"> </w:t>
            </w:r>
            <w:bookmarkStart w:id="0" w:name="Code"/>
            <w:bookmarkEnd w:id="0"/>
            <w:r w:rsidR="008B2CC1" w:rsidRPr="00A44372">
              <w:rPr>
                <w:rFonts w:ascii="Arial Black" w:hAnsi="Arial Black"/>
                <w:caps/>
                <w:sz w:val="15"/>
              </w:rPr>
              <w:t xml:space="preserve">  </w:t>
            </w:r>
          </w:p>
        </w:tc>
      </w:tr>
      <w:tr w:rsidR="008B2CC1" w:rsidRPr="001832A6" w14:paraId="2C8A8869" w14:textId="77777777" w:rsidTr="00FB5784">
        <w:trPr>
          <w:trHeight w:hRule="exact" w:val="170"/>
        </w:trPr>
        <w:tc>
          <w:tcPr>
            <w:tcW w:w="9456" w:type="dxa"/>
            <w:gridSpan w:val="3"/>
            <w:noWrap/>
            <w:tcMar>
              <w:left w:w="0" w:type="dxa"/>
              <w:right w:w="0" w:type="dxa"/>
            </w:tcMar>
            <w:vAlign w:val="bottom"/>
          </w:tcPr>
          <w:p w14:paraId="20670DD6" w14:textId="502AB276"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14:paraId="66F13FF9" w14:textId="77777777" w:rsidTr="00FB5784">
        <w:trPr>
          <w:trHeight w:hRule="exact" w:val="198"/>
        </w:trPr>
        <w:tc>
          <w:tcPr>
            <w:tcW w:w="9456" w:type="dxa"/>
            <w:gridSpan w:val="3"/>
            <w:tcMar>
              <w:left w:w="0" w:type="dxa"/>
              <w:right w:w="0" w:type="dxa"/>
            </w:tcMar>
            <w:vAlign w:val="bottom"/>
          </w:tcPr>
          <w:p w14:paraId="599FEA6D" w14:textId="353342E9" w:rsidR="008B2CC1" w:rsidRPr="0090731E" w:rsidRDefault="008B2CC1" w:rsidP="00B4759F">
            <w:pPr>
              <w:jc w:val="right"/>
              <w:rPr>
                <w:rFonts w:ascii="Arial Black" w:hAnsi="Arial Black"/>
                <w:caps/>
                <w:sz w:val="15"/>
              </w:rPr>
            </w:pPr>
            <w:r w:rsidRPr="0090731E">
              <w:rPr>
                <w:rFonts w:ascii="Arial Black" w:hAnsi="Arial Black"/>
                <w:caps/>
                <w:sz w:val="15"/>
              </w:rPr>
              <w:t>DATE</w:t>
            </w:r>
            <w:r w:rsidR="00FB5784">
              <w:rPr>
                <w:rFonts w:ascii="Arial Black" w:hAnsi="Arial Black"/>
                <w:caps/>
                <w:sz w:val="15"/>
              </w:rPr>
              <w:t>:</w:t>
            </w:r>
            <w:r w:rsidR="000272B6">
              <w:rPr>
                <w:rFonts w:ascii="Arial Black" w:hAnsi="Arial Black"/>
                <w:caps/>
                <w:sz w:val="15"/>
              </w:rPr>
              <w:t xml:space="preserve"> </w:t>
            </w:r>
            <w:r w:rsidR="00FB5784">
              <w:rPr>
                <w:rFonts w:ascii="Arial Black" w:hAnsi="Arial Black"/>
                <w:caps/>
                <w:sz w:val="15"/>
              </w:rPr>
              <w:t xml:space="preserve"> </w:t>
            </w:r>
            <w:r w:rsidR="0044656C">
              <w:rPr>
                <w:rFonts w:ascii="Arial Black" w:hAnsi="Arial Black"/>
                <w:caps/>
                <w:sz w:val="15"/>
              </w:rPr>
              <w:t>febr</w:t>
            </w:r>
            <w:r w:rsidR="00FB5784">
              <w:rPr>
                <w:rFonts w:ascii="Arial Black" w:hAnsi="Arial Black"/>
                <w:caps/>
                <w:sz w:val="15"/>
              </w:rPr>
              <w:t xml:space="preserve">uary </w:t>
            </w:r>
            <w:r w:rsidR="0044656C">
              <w:rPr>
                <w:rFonts w:ascii="Arial Black" w:hAnsi="Arial Black"/>
                <w:caps/>
                <w:sz w:val="15"/>
              </w:rPr>
              <w:t>8</w:t>
            </w:r>
            <w:r w:rsidR="00FB5784">
              <w:rPr>
                <w:rFonts w:ascii="Arial Black" w:hAnsi="Arial Black"/>
                <w:caps/>
                <w:sz w:val="15"/>
              </w:rPr>
              <w:t xml:space="preserve">, </w:t>
            </w:r>
            <w:proofErr w:type="gramStart"/>
            <w:r w:rsidR="00FB5784">
              <w:rPr>
                <w:rFonts w:ascii="Arial Black" w:hAnsi="Arial Black"/>
                <w:caps/>
                <w:sz w:val="15"/>
              </w:rPr>
              <w:t>2024</w:t>
            </w:r>
            <w:proofErr w:type="gramEnd"/>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14:paraId="43DBD6AD" w14:textId="2FD05874" w:rsidR="003845C1" w:rsidRDefault="009A73A2" w:rsidP="002664C8">
      <w:pPr>
        <w:spacing w:before="1200"/>
      </w:pPr>
      <w:r w:rsidRPr="009A73A2">
        <w:rPr>
          <w:b/>
          <w:sz w:val="28"/>
          <w:szCs w:val="28"/>
        </w:rPr>
        <w:t xml:space="preserve">Diplomatic Conference to </w:t>
      </w:r>
      <w:r w:rsidR="005C0023">
        <w:rPr>
          <w:b/>
          <w:sz w:val="28"/>
          <w:szCs w:val="28"/>
        </w:rPr>
        <w:t>C</w:t>
      </w:r>
      <w:r w:rsidRPr="009A73A2">
        <w:rPr>
          <w:b/>
          <w:sz w:val="28"/>
          <w:szCs w:val="28"/>
        </w:rPr>
        <w:t>onclude an International Legal Instrument Relating to Intellectual Property, Genetic Resources and Traditional Knowledge Associated with Genetic Resources</w:t>
      </w:r>
    </w:p>
    <w:p w14:paraId="779EEC97" w14:textId="787C2DF0" w:rsidR="008B2CC1" w:rsidRPr="003845C1" w:rsidRDefault="002664C8" w:rsidP="00A44372">
      <w:pPr>
        <w:spacing w:before="600"/>
        <w:rPr>
          <w:b/>
          <w:sz w:val="24"/>
          <w:szCs w:val="24"/>
        </w:rPr>
      </w:pPr>
      <w:r w:rsidRPr="002664C8">
        <w:rPr>
          <w:b/>
          <w:sz w:val="24"/>
          <w:szCs w:val="24"/>
        </w:rPr>
        <w:t>Geneva</w:t>
      </w:r>
      <w:r w:rsidR="000D1DD6" w:rsidRPr="002664C8">
        <w:rPr>
          <w:b/>
          <w:sz w:val="24"/>
          <w:szCs w:val="24"/>
        </w:rPr>
        <w:t xml:space="preserve">, </w:t>
      </w:r>
      <w:r w:rsidR="009A73A2" w:rsidRPr="002664C8">
        <w:rPr>
          <w:b/>
          <w:sz w:val="24"/>
          <w:szCs w:val="24"/>
        </w:rPr>
        <w:t>May 13 to 2</w:t>
      </w:r>
      <w:r w:rsidR="004871AB" w:rsidRPr="002664C8">
        <w:rPr>
          <w:b/>
          <w:sz w:val="24"/>
          <w:szCs w:val="24"/>
        </w:rPr>
        <w:t>4</w:t>
      </w:r>
      <w:r w:rsidR="003629AF" w:rsidRPr="002664C8">
        <w:rPr>
          <w:b/>
          <w:sz w:val="24"/>
          <w:szCs w:val="24"/>
        </w:rPr>
        <w:t>, 202</w:t>
      </w:r>
      <w:r w:rsidR="009A73A2" w:rsidRPr="002664C8">
        <w:rPr>
          <w:b/>
          <w:sz w:val="24"/>
          <w:szCs w:val="24"/>
        </w:rPr>
        <w:t>4</w:t>
      </w:r>
    </w:p>
    <w:p w14:paraId="4AD758E2" w14:textId="76BEAF23" w:rsidR="008B2CC1" w:rsidRPr="007D0415" w:rsidRDefault="00257BA8" w:rsidP="002664C8">
      <w:pPr>
        <w:spacing w:before="720"/>
        <w:rPr>
          <w:sz w:val="24"/>
          <w:szCs w:val="24"/>
        </w:rPr>
      </w:pPr>
      <w:bookmarkStart w:id="3" w:name="TitleOfDoc"/>
      <w:bookmarkEnd w:id="3"/>
      <w:r>
        <w:rPr>
          <w:sz w:val="24"/>
          <w:szCs w:val="24"/>
        </w:rPr>
        <w:t>FUNDING IN SUPPORT OF THE PARTICIPATION OF INVITED OBSERVERS REPRESENTING INDIGENOUS PEOPLES AND LOCAL COMMUNITIES. RECOMMENDATIONS ADOPTED BY THE ADVISORY BOARD OF THE VOLUNTARY FUND</w:t>
      </w:r>
    </w:p>
    <w:p w14:paraId="68992AEA" w14:textId="7BE9D51E" w:rsidR="0040452E" w:rsidRDefault="000D1DD6" w:rsidP="00A44372">
      <w:pPr>
        <w:spacing w:before="360" w:after="840"/>
        <w:rPr>
          <w:i/>
        </w:rPr>
      </w:pPr>
      <w:bookmarkStart w:id="4" w:name="Prepared"/>
      <w:bookmarkEnd w:id="4"/>
      <w:r>
        <w:rPr>
          <w:i/>
        </w:rPr>
        <w:t xml:space="preserve">prepared by the </w:t>
      </w:r>
      <w:proofErr w:type="gramStart"/>
      <w:r>
        <w:rPr>
          <w:i/>
        </w:rPr>
        <w:t>Secretariat</w:t>
      </w:r>
      <w:proofErr w:type="gramEnd"/>
    </w:p>
    <w:p w14:paraId="6194F1D0" w14:textId="23B84EAB" w:rsidR="0040452E" w:rsidRDefault="0040452E" w:rsidP="002E43EA">
      <w:pPr>
        <w:numPr>
          <w:ilvl w:val="0"/>
          <w:numId w:val="7"/>
        </w:numPr>
        <w:tabs>
          <w:tab w:val="num" w:pos="0"/>
          <w:tab w:val="left" w:pos="540"/>
        </w:tabs>
        <w:spacing w:after="220"/>
        <w:ind w:left="0" w:firstLine="0"/>
        <w:rPr>
          <w:szCs w:val="22"/>
        </w:rPr>
      </w:pPr>
      <w:bookmarkStart w:id="5" w:name="_Hlk156394227"/>
      <w:r>
        <w:rPr>
          <w:szCs w:val="22"/>
        </w:rPr>
        <w:t xml:space="preserve">Reference is made to the </w:t>
      </w:r>
      <w:r w:rsidRPr="002E43EA">
        <w:rPr>
          <w:szCs w:val="22"/>
        </w:rPr>
        <w:t>decision taken by the 2023 Assemblies of the Member States (see document A/64/13, par</w:t>
      </w:r>
      <w:r w:rsidR="0061450A" w:rsidRPr="002E43EA">
        <w:rPr>
          <w:szCs w:val="22"/>
        </w:rPr>
        <w:t>agraph</w:t>
      </w:r>
      <w:r w:rsidRPr="002E43EA">
        <w:rPr>
          <w:szCs w:val="22"/>
        </w:rPr>
        <w:t xml:space="preserve"> 29 (v)) which reads as follows:  “</w:t>
      </w:r>
      <w:r w:rsidRPr="001C43DB">
        <w:rPr>
          <w:szCs w:val="22"/>
        </w:rPr>
        <w:t xml:space="preserve">With respect to the Proposed Program of Work and Budget for the 2024/25 Biennium:  The Assemblies of WIPO, each as far as it is concerned:  […] agreed that, on an exceptional basis and subject to the approval of the list of invitees in the Preparatory Committee of the Diplomatic Conference to Conclude an International Legal Instrument relating to Intellectual Property, Genetic Resources and Traditional Knowledge Associated with Genetic Resources, WIPO will provide adequate funding to facilitate the participation in the Diplomatic Conference of </w:t>
      </w:r>
      <w:r w:rsidR="008632FB">
        <w:rPr>
          <w:szCs w:val="22"/>
        </w:rPr>
        <w:t>two</w:t>
      </w:r>
      <w:r w:rsidRPr="001C43DB">
        <w:rPr>
          <w:szCs w:val="22"/>
        </w:rPr>
        <w:t xml:space="preserve"> representatives of Indigenous People</w:t>
      </w:r>
      <w:r w:rsidR="00FF2C24">
        <w:rPr>
          <w:szCs w:val="22"/>
        </w:rPr>
        <w:t>s</w:t>
      </w:r>
      <w:r w:rsidRPr="001C43DB">
        <w:rPr>
          <w:szCs w:val="22"/>
        </w:rPr>
        <w:t xml:space="preserve"> and Local Communities from each sociocultural region used by the U</w:t>
      </w:r>
      <w:r w:rsidR="008632FB">
        <w:rPr>
          <w:szCs w:val="22"/>
        </w:rPr>
        <w:t xml:space="preserve">nited </w:t>
      </w:r>
      <w:r w:rsidRPr="001C43DB">
        <w:rPr>
          <w:szCs w:val="22"/>
        </w:rPr>
        <w:t>N</w:t>
      </w:r>
      <w:r w:rsidR="008632FB">
        <w:rPr>
          <w:szCs w:val="22"/>
        </w:rPr>
        <w:t>ations</w:t>
      </w:r>
      <w:r w:rsidR="009536A7">
        <w:rPr>
          <w:szCs w:val="22"/>
        </w:rPr>
        <w:t> </w:t>
      </w:r>
      <w:r w:rsidR="008632FB">
        <w:rPr>
          <w:szCs w:val="22"/>
        </w:rPr>
        <w:t xml:space="preserve">(UN) </w:t>
      </w:r>
      <w:r w:rsidRPr="001C43DB">
        <w:rPr>
          <w:szCs w:val="22"/>
        </w:rPr>
        <w:t xml:space="preserve">Permanent Forum on Indigenous </w:t>
      </w:r>
      <w:r w:rsidR="005C0023">
        <w:rPr>
          <w:szCs w:val="22"/>
        </w:rPr>
        <w:t>I</w:t>
      </w:r>
      <w:r w:rsidRPr="001C43DB">
        <w:rPr>
          <w:szCs w:val="22"/>
        </w:rPr>
        <w:t>ssues.  The funding will be provided by WIPO’s Voluntary Fund and, in case of insufficient resources, through the budget allocated to the Diplomatic Conference.  The modalities of allocation for such funding will follow the rules of WIPO’s Voluntary Fund.”</w:t>
      </w:r>
    </w:p>
    <w:p w14:paraId="73CB2F01" w14:textId="70AECDC9" w:rsidR="00C07B2D" w:rsidRPr="00AE0253" w:rsidRDefault="008739AC" w:rsidP="00AE0253">
      <w:pPr>
        <w:numPr>
          <w:ilvl w:val="0"/>
          <w:numId w:val="7"/>
        </w:numPr>
        <w:tabs>
          <w:tab w:val="num" w:pos="0"/>
          <w:tab w:val="left" w:pos="540"/>
        </w:tabs>
        <w:spacing w:after="220"/>
        <w:ind w:left="0" w:firstLine="0"/>
        <w:rPr>
          <w:szCs w:val="22"/>
        </w:rPr>
      </w:pPr>
      <w:r>
        <w:rPr>
          <w:szCs w:val="22"/>
        </w:rPr>
        <w:t>For reference, t</w:t>
      </w:r>
      <w:r w:rsidR="00AE0253" w:rsidRPr="00AE0253">
        <w:rPr>
          <w:szCs w:val="22"/>
        </w:rPr>
        <w:t>he rules of the WIPO Voluntary Fund</w:t>
      </w:r>
      <w:r w:rsidR="00AE0253">
        <w:rPr>
          <w:szCs w:val="22"/>
        </w:rPr>
        <w:t xml:space="preserve"> for Accredited Indigenous and Local Communities</w:t>
      </w:r>
      <w:r w:rsidR="00AE0253" w:rsidRPr="00AE0253">
        <w:rPr>
          <w:szCs w:val="22"/>
        </w:rPr>
        <w:t xml:space="preserve"> (“the </w:t>
      </w:r>
      <w:r w:rsidR="00AE0253">
        <w:rPr>
          <w:szCs w:val="22"/>
        </w:rPr>
        <w:t xml:space="preserve">Voluntary </w:t>
      </w:r>
      <w:r w:rsidR="00AE0253" w:rsidRPr="00AE0253">
        <w:rPr>
          <w:szCs w:val="22"/>
        </w:rPr>
        <w:t>Fund”)</w:t>
      </w:r>
      <w:r>
        <w:rPr>
          <w:szCs w:val="22"/>
        </w:rPr>
        <w:t>, a</w:t>
      </w:r>
      <w:r w:rsidR="00AE0253" w:rsidRPr="00AE0253">
        <w:rPr>
          <w:szCs w:val="22"/>
        </w:rPr>
        <w:t>s approved by the General Assembly, are contained in Annex</w:t>
      </w:r>
      <w:r w:rsidR="00AE0253">
        <w:rPr>
          <w:szCs w:val="22"/>
        </w:rPr>
        <w:t>es I and II</w:t>
      </w:r>
      <w:r w:rsidR="00AE0253" w:rsidRPr="00AE0253">
        <w:rPr>
          <w:szCs w:val="22"/>
        </w:rPr>
        <w:t xml:space="preserve"> to </w:t>
      </w:r>
      <w:r w:rsidR="008632FB">
        <w:rPr>
          <w:szCs w:val="22"/>
        </w:rPr>
        <w:t>d</w:t>
      </w:r>
      <w:r w:rsidR="00AE0253" w:rsidRPr="00AE0253">
        <w:rPr>
          <w:szCs w:val="22"/>
        </w:rPr>
        <w:t>ocument WO/GA/39/1</w:t>
      </w:r>
      <w:r w:rsidR="00AE0253">
        <w:rPr>
          <w:szCs w:val="22"/>
        </w:rPr>
        <w:t>1.</w:t>
      </w:r>
    </w:p>
    <w:p w14:paraId="59634EB4" w14:textId="0A9AB75E" w:rsidR="0040452E" w:rsidRDefault="00AE0253" w:rsidP="0040452E">
      <w:pPr>
        <w:numPr>
          <w:ilvl w:val="0"/>
          <w:numId w:val="7"/>
        </w:numPr>
        <w:tabs>
          <w:tab w:val="num" w:pos="0"/>
          <w:tab w:val="left" w:pos="540"/>
        </w:tabs>
        <w:spacing w:after="220"/>
        <w:ind w:left="0" w:firstLine="0"/>
        <w:rPr>
          <w:szCs w:val="22"/>
        </w:rPr>
      </w:pPr>
      <w:r>
        <w:rPr>
          <w:szCs w:val="22"/>
        </w:rPr>
        <w:lastRenderedPageBreak/>
        <w:t xml:space="preserve">Pursuant </w:t>
      </w:r>
      <w:r w:rsidR="00A91466">
        <w:rPr>
          <w:szCs w:val="22"/>
        </w:rPr>
        <w:t xml:space="preserve">to </w:t>
      </w:r>
      <w:r>
        <w:rPr>
          <w:szCs w:val="22"/>
        </w:rPr>
        <w:t>the decision of the Assemblies of Member States referred to in paragraph</w:t>
      </w:r>
      <w:r w:rsidR="008632FB">
        <w:rPr>
          <w:szCs w:val="22"/>
        </w:rPr>
        <w:t> </w:t>
      </w:r>
      <w:r>
        <w:rPr>
          <w:szCs w:val="22"/>
        </w:rPr>
        <w:t>1</w:t>
      </w:r>
      <w:r w:rsidR="00A2317B">
        <w:rPr>
          <w:szCs w:val="22"/>
        </w:rPr>
        <w:t xml:space="preserve"> of the present document</w:t>
      </w:r>
      <w:r w:rsidR="00FB5784">
        <w:rPr>
          <w:szCs w:val="22"/>
        </w:rPr>
        <w:t xml:space="preserve"> and in accordance with the rules of the Voluntary Fund</w:t>
      </w:r>
      <w:r>
        <w:rPr>
          <w:szCs w:val="22"/>
        </w:rPr>
        <w:t>, a</w:t>
      </w:r>
      <w:r w:rsidR="0040452E">
        <w:rPr>
          <w:szCs w:val="22"/>
        </w:rPr>
        <w:t xml:space="preserve"> call for applications for funding</w:t>
      </w:r>
      <w:r w:rsidR="00426326">
        <w:rPr>
          <w:szCs w:val="22"/>
        </w:rPr>
        <w:t xml:space="preserve"> was launched by the Secretariat, with a submission deadline set</w:t>
      </w:r>
      <w:r w:rsidR="008632FB">
        <w:rPr>
          <w:szCs w:val="22"/>
        </w:rPr>
        <w:t>,</w:t>
      </w:r>
      <w:r w:rsidR="00426326">
        <w:rPr>
          <w:szCs w:val="22"/>
        </w:rPr>
        <w:t xml:space="preserve"> on November 19, 2023.  Applications for funding were to be</w:t>
      </w:r>
      <w:r w:rsidR="00A2317B">
        <w:rPr>
          <w:szCs w:val="22"/>
        </w:rPr>
        <w:t xml:space="preserve"> submitted </w:t>
      </w:r>
      <w:r w:rsidR="0040452E">
        <w:rPr>
          <w:szCs w:val="22"/>
        </w:rPr>
        <w:t>by individuals duly nominated by non-governmental organizations</w:t>
      </w:r>
      <w:r w:rsidR="008739AC">
        <w:rPr>
          <w:szCs w:val="22"/>
        </w:rPr>
        <w:t xml:space="preserve"> (NGOs) included in the list of NGOs invited to the Diplomatic Conference as approved by its Preparatory Committee (document </w:t>
      </w:r>
      <w:r w:rsidR="008739AC">
        <w:t>GRATK/PM/4, Annex V, p</w:t>
      </w:r>
      <w:r w:rsidR="00C26B9C">
        <w:t>ages</w:t>
      </w:r>
      <w:r w:rsidR="008739AC">
        <w:t xml:space="preserve"> 2 to 9) </w:t>
      </w:r>
      <w:r w:rsidR="00590B84">
        <w:t xml:space="preserve">and </w:t>
      </w:r>
      <w:r w:rsidR="00304361">
        <w:t xml:space="preserve">which </w:t>
      </w:r>
      <w:r w:rsidR="00590B84">
        <w:t>represent</w:t>
      </w:r>
      <w:r w:rsidR="0040452E">
        <w:rPr>
          <w:szCs w:val="22"/>
        </w:rPr>
        <w:t xml:space="preserve"> Indigenous Peoples </w:t>
      </w:r>
      <w:r w:rsidR="00ED424F">
        <w:rPr>
          <w:szCs w:val="22"/>
        </w:rPr>
        <w:t>as well as</w:t>
      </w:r>
      <w:r w:rsidR="0040452E">
        <w:rPr>
          <w:szCs w:val="22"/>
        </w:rPr>
        <w:t xml:space="preserve"> local communities. </w:t>
      </w:r>
    </w:p>
    <w:p w14:paraId="44E427E6" w14:textId="2C96D1FD" w:rsidR="0040452E" w:rsidRDefault="00A2317B" w:rsidP="0040452E">
      <w:pPr>
        <w:numPr>
          <w:ilvl w:val="0"/>
          <w:numId w:val="7"/>
        </w:numPr>
        <w:tabs>
          <w:tab w:val="num" w:pos="0"/>
          <w:tab w:val="left" w:pos="540"/>
        </w:tabs>
        <w:spacing w:after="220"/>
        <w:ind w:left="0" w:firstLine="0"/>
        <w:rPr>
          <w:szCs w:val="22"/>
        </w:rPr>
      </w:pPr>
      <w:r>
        <w:rPr>
          <w:szCs w:val="22"/>
        </w:rPr>
        <w:t>Subsequently</w:t>
      </w:r>
      <w:r w:rsidR="0005719B">
        <w:rPr>
          <w:szCs w:val="22"/>
        </w:rPr>
        <w:t xml:space="preserve">, </w:t>
      </w:r>
      <w:r w:rsidR="00C07B2D">
        <w:rPr>
          <w:szCs w:val="22"/>
        </w:rPr>
        <w:t>the</w:t>
      </w:r>
      <w:r w:rsidR="0038365F">
        <w:rPr>
          <w:szCs w:val="22"/>
        </w:rPr>
        <w:t xml:space="preserve"> Advisory Board of the</w:t>
      </w:r>
      <w:r w:rsidR="00AE0253">
        <w:rPr>
          <w:szCs w:val="22"/>
        </w:rPr>
        <w:t xml:space="preserve"> Voluntary</w:t>
      </w:r>
      <w:r w:rsidR="0038365F">
        <w:rPr>
          <w:szCs w:val="22"/>
        </w:rPr>
        <w:t xml:space="preserve"> Fund</w:t>
      </w:r>
      <w:r w:rsidR="00C07B2D">
        <w:rPr>
          <w:szCs w:val="22"/>
        </w:rPr>
        <w:t xml:space="preserve"> held an extraordinary meeting</w:t>
      </w:r>
      <w:r w:rsidR="0038365F">
        <w:rPr>
          <w:szCs w:val="22"/>
        </w:rPr>
        <w:t xml:space="preserve"> on December 11, 2023</w:t>
      </w:r>
      <w:r w:rsidR="00ED424F">
        <w:rPr>
          <w:szCs w:val="22"/>
        </w:rPr>
        <w:t>,</w:t>
      </w:r>
      <w:r w:rsidR="008739AC">
        <w:rPr>
          <w:szCs w:val="22"/>
        </w:rPr>
        <w:t xml:space="preserve"> </w:t>
      </w:r>
      <w:proofErr w:type="gramStart"/>
      <w:r w:rsidR="008739AC">
        <w:rPr>
          <w:szCs w:val="22"/>
        </w:rPr>
        <w:t>in order to</w:t>
      </w:r>
      <w:proofErr w:type="gramEnd"/>
      <w:r w:rsidR="008739AC">
        <w:rPr>
          <w:szCs w:val="22"/>
        </w:rPr>
        <w:t xml:space="preserve"> </w:t>
      </w:r>
      <w:r w:rsidR="0038365F">
        <w:rPr>
          <w:szCs w:val="22"/>
        </w:rPr>
        <w:t xml:space="preserve">consider the </w:t>
      </w:r>
      <w:r w:rsidR="00590B84">
        <w:rPr>
          <w:szCs w:val="22"/>
        </w:rPr>
        <w:t xml:space="preserve">eligible </w:t>
      </w:r>
      <w:r w:rsidR="0038365F">
        <w:rPr>
          <w:szCs w:val="22"/>
        </w:rPr>
        <w:t>applications</w:t>
      </w:r>
      <w:r w:rsidR="00590B84">
        <w:rPr>
          <w:szCs w:val="22"/>
        </w:rPr>
        <w:t xml:space="preserve"> </w:t>
      </w:r>
      <w:r w:rsidR="0038365F">
        <w:rPr>
          <w:szCs w:val="22"/>
        </w:rPr>
        <w:t xml:space="preserve">for funding </w:t>
      </w:r>
      <w:r w:rsidR="008739AC">
        <w:rPr>
          <w:szCs w:val="22"/>
        </w:rPr>
        <w:t xml:space="preserve">as </w:t>
      </w:r>
      <w:r w:rsidR="0038365F">
        <w:rPr>
          <w:szCs w:val="22"/>
        </w:rPr>
        <w:t>received by the Secretariat</w:t>
      </w:r>
      <w:r w:rsidR="000977B5">
        <w:rPr>
          <w:szCs w:val="22"/>
        </w:rPr>
        <w:t xml:space="preserve"> and as listed in the Annex to its report,</w:t>
      </w:r>
      <w:r w:rsidR="0038365F">
        <w:rPr>
          <w:szCs w:val="22"/>
        </w:rPr>
        <w:t xml:space="preserve"> and </w:t>
      </w:r>
      <w:r w:rsidR="0061450A">
        <w:rPr>
          <w:szCs w:val="22"/>
        </w:rPr>
        <w:t xml:space="preserve">to </w:t>
      </w:r>
      <w:r w:rsidR="0038365F">
        <w:rPr>
          <w:szCs w:val="22"/>
        </w:rPr>
        <w:t xml:space="preserve">adopt </w:t>
      </w:r>
      <w:r w:rsidR="00C07B2D">
        <w:rPr>
          <w:szCs w:val="22"/>
        </w:rPr>
        <w:t>its recommendations</w:t>
      </w:r>
      <w:r w:rsidR="00AE0253">
        <w:rPr>
          <w:szCs w:val="22"/>
        </w:rPr>
        <w:t xml:space="preserve"> in accordance with the rules of the WIPO Voluntary Fund</w:t>
      </w:r>
      <w:r w:rsidR="0038365F">
        <w:rPr>
          <w:szCs w:val="22"/>
        </w:rPr>
        <w:t>.</w:t>
      </w:r>
    </w:p>
    <w:p w14:paraId="48EFE119" w14:textId="3323DBEE" w:rsidR="0038365F" w:rsidRDefault="00A91466" w:rsidP="0040452E">
      <w:pPr>
        <w:numPr>
          <w:ilvl w:val="0"/>
          <w:numId w:val="7"/>
        </w:numPr>
        <w:tabs>
          <w:tab w:val="num" w:pos="0"/>
          <w:tab w:val="left" w:pos="540"/>
        </w:tabs>
        <w:spacing w:after="220"/>
        <w:ind w:left="0" w:firstLine="0"/>
        <w:rPr>
          <w:szCs w:val="22"/>
        </w:rPr>
      </w:pPr>
      <w:r>
        <w:rPr>
          <w:szCs w:val="22"/>
        </w:rPr>
        <w:t>T</w:t>
      </w:r>
      <w:r w:rsidR="00C07B2D" w:rsidRPr="000A462A">
        <w:rPr>
          <w:szCs w:val="22"/>
        </w:rPr>
        <w:t>he report and recommendations adopted by the Advisory Board</w:t>
      </w:r>
      <w:r w:rsidR="00A2317B">
        <w:rPr>
          <w:szCs w:val="22"/>
        </w:rPr>
        <w:t xml:space="preserve"> of the Voluntary Fund</w:t>
      </w:r>
      <w:r w:rsidR="00C07B2D" w:rsidRPr="000A462A">
        <w:rPr>
          <w:szCs w:val="22"/>
        </w:rPr>
        <w:t xml:space="preserve"> at the conclusion of its </w:t>
      </w:r>
      <w:r w:rsidR="00C07B2D">
        <w:rPr>
          <w:szCs w:val="22"/>
        </w:rPr>
        <w:t xml:space="preserve">extraordinary </w:t>
      </w:r>
      <w:r w:rsidR="00C07B2D" w:rsidRPr="000A462A">
        <w:rPr>
          <w:szCs w:val="22"/>
        </w:rPr>
        <w:t>meeting</w:t>
      </w:r>
      <w:r>
        <w:rPr>
          <w:szCs w:val="22"/>
        </w:rPr>
        <w:t xml:space="preserve"> are contained in the </w:t>
      </w:r>
      <w:r w:rsidR="008632FB">
        <w:rPr>
          <w:szCs w:val="22"/>
        </w:rPr>
        <w:t>A</w:t>
      </w:r>
      <w:r>
        <w:rPr>
          <w:szCs w:val="22"/>
        </w:rPr>
        <w:t>nnex to this document</w:t>
      </w:r>
      <w:r w:rsidR="00C07B2D">
        <w:rPr>
          <w:szCs w:val="22"/>
        </w:rPr>
        <w:t>.</w:t>
      </w:r>
      <w:r w:rsidR="00C07B2D" w:rsidRPr="000A462A">
        <w:rPr>
          <w:szCs w:val="22"/>
        </w:rPr>
        <w:t xml:space="preserve"> </w:t>
      </w:r>
    </w:p>
    <w:p w14:paraId="6F90D31E" w14:textId="17064395" w:rsidR="0005719B" w:rsidRPr="000A462A" w:rsidRDefault="008739AC" w:rsidP="0005719B">
      <w:pPr>
        <w:numPr>
          <w:ilvl w:val="0"/>
          <w:numId w:val="7"/>
        </w:numPr>
        <w:tabs>
          <w:tab w:val="num" w:pos="0"/>
          <w:tab w:val="left" w:pos="540"/>
        </w:tabs>
        <w:spacing w:after="220"/>
        <w:ind w:left="0" w:firstLine="0"/>
        <w:rPr>
          <w:szCs w:val="22"/>
        </w:rPr>
      </w:pPr>
      <w:r>
        <w:rPr>
          <w:szCs w:val="22"/>
        </w:rPr>
        <w:t>The</w:t>
      </w:r>
      <w:r w:rsidR="0005719B">
        <w:rPr>
          <w:szCs w:val="22"/>
        </w:rPr>
        <w:t xml:space="preserve"> Director General will implement</w:t>
      </w:r>
      <w:r w:rsidR="0005719B" w:rsidRPr="000A462A">
        <w:rPr>
          <w:szCs w:val="22"/>
        </w:rPr>
        <w:t xml:space="preserve"> </w:t>
      </w:r>
      <w:r w:rsidR="00A2317B">
        <w:rPr>
          <w:szCs w:val="22"/>
        </w:rPr>
        <w:t xml:space="preserve">the recommendations reflected </w:t>
      </w:r>
      <w:r w:rsidR="0005719B">
        <w:rPr>
          <w:szCs w:val="22"/>
        </w:rPr>
        <w:t xml:space="preserve">in </w:t>
      </w:r>
      <w:r w:rsidR="0005719B" w:rsidRPr="00A91466">
        <w:rPr>
          <w:szCs w:val="22"/>
        </w:rPr>
        <w:t>paragraph</w:t>
      </w:r>
      <w:r w:rsidR="00865C9F" w:rsidRPr="002737C2">
        <w:rPr>
          <w:szCs w:val="22"/>
        </w:rPr>
        <w:t>s 3 and</w:t>
      </w:r>
      <w:r w:rsidR="0005719B" w:rsidRPr="002737C2">
        <w:rPr>
          <w:szCs w:val="22"/>
        </w:rPr>
        <w:t xml:space="preserve"> </w:t>
      </w:r>
      <w:r w:rsidR="00A2317B" w:rsidRPr="002737C2">
        <w:rPr>
          <w:szCs w:val="22"/>
        </w:rPr>
        <w:t xml:space="preserve">5 </w:t>
      </w:r>
      <w:r w:rsidR="0005719B">
        <w:rPr>
          <w:szCs w:val="22"/>
        </w:rPr>
        <w:t xml:space="preserve">of </w:t>
      </w:r>
      <w:r w:rsidR="00A2317B">
        <w:rPr>
          <w:szCs w:val="22"/>
        </w:rPr>
        <w:t xml:space="preserve">the </w:t>
      </w:r>
      <w:r w:rsidR="0005719B">
        <w:rPr>
          <w:szCs w:val="22"/>
        </w:rPr>
        <w:t>report</w:t>
      </w:r>
      <w:r w:rsidR="00A2317B">
        <w:rPr>
          <w:szCs w:val="22"/>
        </w:rPr>
        <w:t xml:space="preserve"> of the Advisory Board of the Voluntary Fund</w:t>
      </w:r>
      <w:r w:rsidR="0005719B">
        <w:rPr>
          <w:szCs w:val="22"/>
        </w:rPr>
        <w:t xml:space="preserve">, in accordance </w:t>
      </w:r>
      <w:r w:rsidR="0005719B" w:rsidRPr="000A462A">
        <w:rPr>
          <w:szCs w:val="22"/>
        </w:rPr>
        <w:t>with Article</w:t>
      </w:r>
      <w:r w:rsidR="005E4DC2">
        <w:rPr>
          <w:szCs w:val="22"/>
        </w:rPr>
        <w:t> </w:t>
      </w:r>
      <w:r w:rsidR="0005719B" w:rsidRPr="000A462A">
        <w:rPr>
          <w:szCs w:val="22"/>
        </w:rPr>
        <w:t xml:space="preserve">6(d) of the </w:t>
      </w:r>
      <w:r w:rsidR="00A2317B">
        <w:rPr>
          <w:szCs w:val="22"/>
        </w:rPr>
        <w:t xml:space="preserve">rules of the Voluntary Fund </w:t>
      </w:r>
      <w:r w:rsidR="0005719B">
        <w:rPr>
          <w:szCs w:val="22"/>
        </w:rPr>
        <w:t xml:space="preserve">and </w:t>
      </w:r>
      <w:r w:rsidR="00A2317B">
        <w:rPr>
          <w:szCs w:val="22"/>
        </w:rPr>
        <w:t>pursuant</w:t>
      </w:r>
      <w:r w:rsidR="008A2E70">
        <w:rPr>
          <w:szCs w:val="22"/>
        </w:rPr>
        <w:t xml:space="preserve"> to</w:t>
      </w:r>
      <w:r w:rsidR="00A2317B">
        <w:rPr>
          <w:szCs w:val="22"/>
        </w:rPr>
        <w:t xml:space="preserve"> the</w:t>
      </w:r>
      <w:r w:rsidR="0005719B">
        <w:rPr>
          <w:szCs w:val="22"/>
        </w:rPr>
        <w:t xml:space="preserve"> decision taken by the Assemblies of the </w:t>
      </w:r>
      <w:r w:rsidR="00A2317B">
        <w:rPr>
          <w:szCs w:val="22"/>
        </w:rPr>
        <w:t xml:space="preserve">Member States as referred </w:t>
      </w:r>
      <w:r>
        <w:rPr>
          <w:szCs w:val="22"/>
        </w:rPr>
        <w:t xml:space="preserve">to </w:t>
      </w:r>
      <w:r w:rsidR="00A2317B">
        <w:rPr>
          <w:szCs w:val="22"/>
        </w:rPr>
        <w:t>in paragraph 1 of the present document</w:t>
      </w:r>
      <w:r w:rsidR="0005719B" w:rsidRPr="000A462A">
        <w:rPr>
          <w:szCs w:val="22"/>
        </w:rPr>
        <w:t>.</w:t>
      </w:r>
    </w:p>
    <w:p w14:paraId="21BBB5DD" w14:textId="77777777" w:rsidR="008739AC" w:rsidRDefault="008739AC" w:rsidP="008739AC">
      <w:pPr>
        <w:pStyle w:val="Endofdocument"/>
        <w:spacing w:after="220" w:line="240" w:lineRule="auto"/>
        <w:ind w:left="1696"/>
        <w:jc w:val="left"/>
        <w:rPr>
          <w:sz w:val="22"/>
          <w:szCs w:val="22"/>
        </w:rPr>
      </w:pPr>
    </w:p>
    <w:p w14:paraId="64B74A6C" w14:textId="77777777" w:rsidR="008739AC" w:rsidRDefault="008739AC" w:rsidP="008739AC">
      <w:pPr>
        <w:pStyle w:val="Endofdocument"/>
        <w:spacing w:after="220" w:line="240" w:lineRule="auto"/>
        <w:ind w:left="6232" w:firstLine="5"/>
        <w:jc w:val="left"/>
        <w:rPr>
          <w:sz w:val="22"/>
          <w:szCs w:val="22"/>
        </w:rPr>
      </w:pPr>
    </w:p>
    <w:p w14:paraId="14CBDB6B" w14:textId="393C989B" w:rsidR="008739AC" w:rsidRDefault="008739AC" w:rsidP="008739AC">
      <w:pPr>
        <w:pStyle w:val="Endofdocument"/>
        <w:spacing w:after="220" w:line="240" w:lineRule="auto"/>
        <w:ind w:left="6232" w:firstLine="5"/>
        <w:jc w:val="left"/>
        <w:rPr>
          <w:sz w:val="22"/>
          <w:szCs w:val="22"/>
        </w:rPr>
      </w:pPr>
      <w:r w:rsidRPr="000A462A">
        <w:rPr>
          <w:sz w:val="22"/>
          <w:szCs w:val="22"/>
        </w:rPr>
        <w:t>[Annex follows]</w:t>
      </w:r>
    </w:p>
    <w:p w14:paraId="0EEBFF16" w14:textId="15DCB04F" w:rsidR="00ED424F" w:rsidRDefault="00ED424F">
      <w:pPr>
        <w:rPr>
          <w:szCs w:val="22"/>
        </w:rPr>
        <w:sectPr w:rsidR="00ED424F" w:rsidSect="00ED424F">
          <w:headerReference w:type="even" r:id="rId9"/>
          <w:headerReference w:type="default" r:id="rId10"/>
          <w:footerReference w:type="even" r:id="rId11"/>
          <w:footerReference w:type="default" r:id="rId12"/>
          <w:headerReference w:type="first" r:id="rId13"/>
          <w:footerReference w:type="first" r:id="rId14"/>
          <w:pgSz w:w="11907" w:h="16840" w:code="9"/>
          <w:pgMar w:top="1417" w:right="1417" w:bottom="1417" w:left="1417" w:header="709" w:footer="709" w:gutter="0"/>
          <w:cols w:space="720"/>
          <w:titlePg/>
          <w:docGrid w:linePitch="299"/>
        </w:sectPr>
      </w:pPr>
    </w:p>
    <w:p w14:paraId="43AF2153" w14:textId="77777777" w:rsidR="00645B87" w:rsidRPr="00F80A74" w:rsidRDefault="00645B87" w:rsidP="00645B87">
      <w:pPr>
        <w:pStyle w:val="Endofdocument"/>
        <w:spacing w:after="0" w:line="240" w:lineRule="auto"/>
        <w:ind w:left="1701" w:hanging="1701"/>
        <w:rPr>
          <w:color w:val="393939"/>
          <w:sz w:val="22"/>
          <w:szCs w:val="22"/>
          <w:shd w:val="clear" w:color="auto" w:fill="FCFCFC"/>
        </w:rPr>
      </w:pPr>
      <w:r>
        <w:rPr>
          <w:color w:val="393939"/>
          <w:sz w:val="22"/>
          <w:szCs w:val="22"/>
          <w:shd w:val="clear" w:color="auto" w:fill="FCFCFC"/>
        </w:rPr>
        <w:lastRenderedPageBreak/>
        <w:t>ANNEX</w:t>
      </w:r>
    </w:p>
    <w:p w14:paraId="309E48A4" w14:textId="77777777" w:rsidR="00645B87" w:rsidRDefault="00645B87" w:rsidP="00645B87">
      <w:pPr>
        <w:pStyle w:val="Endofdocument"/>
        <w:spacing w:after="0" w:line="240" w:lineRule="auto"/>
        <w:ind w:left="1701" w:hanging="1701"/>
        <w:rPr>
          <w:rFonts w:ascii="Noto Sans Display" w:hAnsi="Noto Sans Display" w:cs="Noto Sans Display"/>
          <w:color w:val="393939"/>
          <w:sz w:val="30"/>
          <w:szCs w:val="30"/>
          <w:shd w:val="clear" w:color="auto" w:fill="FCFCFC"/>
        </w:rPr>
      </w:pPr>
    </w:p>
    <w:p w14:paraId="43559890" w14:textId="77777777" w:rsidR="00645B87" w:rsidRPr="00A23EDF" w:rsidRDefault="00645B87" w:rsidP="00645B87">
      <w:pPr>
        <w:pStyle w:val="Endofdocument"/>
        <w:spacing w:after="0" w:line="240" w:lineRule="auto"/>
        <w:ind w:left="0"/>
        <w:rPr>
          <w:caps/>
          <w:sz w:val="22"/>
          <w:szCs w:val="22"/>
        </w:rPr>
      </w:pPr>
      <w:bookmarkStart w:id="6" w:name="_Hlk152736816"/>
      <w:r w:rsidRPr="00A23EDF">
        <w:rPr>
          <w:caps/>
          <w:sz w:val="22"/>
          <w:szCs w:val="22"/>
        </w:rPr>
        <w:t>Diplomatic Conference</w:t>
      </w:r>
    </w:p>
    <w:p w14:paraId="45CAB61C" w14:textId="39B4AA17" w:rsidR="00645B87" w:rsidRPr="00A23EDF" w:rsidRDefault="00645B87" w:rsidP="00645B87">
      <w:pPr>
        <w:pStyle w:val="Endofdocument"/>
        <w:spacing w:after="0" w:line="240" w:lineRule="auto"/>
        <w:ind w:left="0"/>
        <w:rPr>
          <w:caps/>
          <w:sz w:val="22"/>
          <w:szCs w:val="22"/>
        </w:rPr>
      </w:pPr>
      <w:r w:rsidRPr="00A23EDF">
        <w:rPr>
          <w:caps/>
          <w:sz w:val="22"/>
          <w:szCs w:val="22"/>
        </w:rPr>
        <w:t xml:space="preserve">to conclude an International Legal Instrument </w:t>
      </w:r>
    </w:p>
    <w:p w14:paraId="0CB93C4C" w14:textId="77777777" w:rsidR="00645B87" w:rsidRPr="00A23EDF" w:rsidRDefault="00645B87" w:rsidP="00645B87">
      <w:pPr>
        <w:pStyle w:val="Endofdocument"/>
        <w:spacing w:after="0" w:line="240" w:lineRule="auto"/>
        <w:ind w:left="0"/>
        <w:rPr>
          <w:caps/>
          <w:sz w:val="22"/>
          <w:szCs w:val="22"/>
        </w:rPr>
      </w:pPr>
      <w:r w:rsidRPr="00A23EDF">
        <w:rPr>
          <w:caps/>
          <w:sz w:val="22"/>
          <w:szCs w:val="22"/>
        </w:rPr>
        <w:t xml:space="preserve">Relating to Intellectual Property, Genetic Resources </w:t>
      </w:r>
    </w:p>
    <w:p w14:paraId="394AE735" w14:textId="77777777" w:rsidR="00645B87" w:rsidRDefault="00645B87" w:rsidP="00645B87">
      <w:pPr>
        <w:pStyle w:val="Endofdocument"/>
        <w:spacing w:after="0" w:line="240" w:lineRule="auto"/>
        <w:ind w:left="0"/>
        <w:rPr>
          <w:caps/>
          <w:sz w:val="22"/>
          <w:szCs w:val="22"/>
        </w:rPr>
      </w:pPr>
      <w:r w:rsidRPr="00A23EDF">
        <w:rPr>
          <w:caps/>
          <w:sz w:val="22"/>
          <w:szCs w:val="22"/>
        </w:rPr>
        <w:t>and Traditional Knowledge Associated with Genetic Resources</w:t>
      </w:r>
    </w:p>
    <w:p w14:paraId="0994AD8E" w14:textId="77777777" w:rsidR="00645B87" w:rsidRDefault="00645B87" w:rsidP="00645B87">
      <w:pPr>
        <w:pStyle w:val="Endofdocument"/>
        <w:spacing w:after="0" w:line="240" w:lineRule="auto"/>
        <w:ind w:left="0"/>
        <w:rPr>
          <w:sz w:val="22"/>
          <w:szCs w:val="22"/>
        </w:rPr>
      </w:pPr>
    </w:p>
    <w:p w14:paraId="27D2D723" w14:textId="77777777" w:rsidR="00645B87" w:rsidRDefault="00645B87" w:rsidP="00645B87">
      <w:pPr>
        <w:pStyle w:val="Endofdocument"/>
        <w:spacing w:after="0" w:line="240" w:lineRule="auto"/>
        <w:ind w:left="1701" w:hanging="1701"/>
        <w:rPr>
          <w:sz w:val="22"/>
          <w:szCs w:val="22"/>
        </w:rPr>
      </w:pPr>
      <w:r>
        <w:rPr>
          <w:sz w:val="22"/>
          <w:szCs w:val="22"/>
        </w:rPr>
        <w:t>WIPO VOLUNTARY FUND</w:t>
      </w:r>
    </w:p>
    <w:p w14:paraId="5E94162E" w14:textId="1F0A2A0C" w:rsidR="00645B87" w:rsidRDefault="00645B87" w:rsidP="002737C2">
      <w:pPr>
        <w:pStyle w:val="Endofdocument"/>
        <w:tabs>
          <w:tab w:val="left" w:pos="7726"/>
        </w:tabs>
        <w:spacing w:after="0" w:line="240" w:lineRule="auto"/>
        <w:ind w:left="1701" w:hanging="1701"/>
        <w:jc w:val="left"/>
        <w:rPr>
          <w:sz w:val="22"/>
          <w:szCs w:val="22"/>
        </w:rPr>
      </w:pPr>
    </w:p>
    <w:p w14:paraId="7223D2F3" w14:textId="77777777" w:rsidR="00645B87" w:rsidRDefault="00645B87" w:rsidP="00645B87">
      <w:pPr>
        <w:pStyle w:val="Endofdocument"/>
        <w:spacing w:after="0" w:line="240" w:lineRule="auto"/>
        <w:ind w:left="1701" w:hanging="1701"/>
        <w:rPr>
          <w:sz w:val="22"/>
          <w:szCs w:val="22"/>
        </w:rPr>
      </w:pPr>
      <w:r>
        <w:rPr>
          <w:sz w:val="22"/>
          <w:szCs w:val="22"/>
        </w:rPr>
        <w:t>ADVISORY BOARD</w:t>
      </w:r>
    </w:p>
    <w:bookmarkEnd w:id="6"/>
    <w:p w14:paraId="6360B839" w14:textId="77777777" w:rsidR="00645B87" w:rsidRDefault="00645B87" w:rsidP="00645B87">
      <w:pPr>
        <w:pStyle w:val="Endofdocument"/>
        <w:spacing w:after="0" w:line="240" w:lineRule="auto"/>
        <w:ind w:left="1701" w:hanging="1701"/>
        <w:rPr>
          <w:sz w:val="22"/>
          <w:szCs w:val="22"/>
          <w:u w:val="single"/>
        </w:rPr>
      </w:pPr>
    </w:p>
    <w:p w14:paraId="10885DF8" w14:textId="77777777" w:rsidR="00645B87" w:rsidRDefault="00645B87" w:rsidP="00645B87">
      <w:pPr>
        <w:pStyle w:val="Endofdocument"/>
        <w:spacing w:after="0" w:line="240" w:lineRule="auto"/>
        <w:ind w:left="1701" w:hanging="1701"/>
        <w:rPr>
          <w:sz w:val="22"/>
          <w:szCs w:val="22"/>
          <w:u w:val="single"/>
        </w:rPr>
      </w:pPr>
      <w:r>
        <w:rPr>
          <w:sz w:val="22"/>
          <w:szCs w:val="22"/>
          <w:u w:val="single"/>
        </w:rPr>
        <w:t>REPORT</w:t>
      </w:r>
    </w:p>
    <w:p w14:paraId="5A899EDA" w14:textId="77777777" w:rsidR="00645B87" w:rsidRDefault="00645B87" w:rsidP="00645B87">
      <w:pPr>
        <w:pStyle w:val="Endofdocument"/>
        <w:spacing w:after="0" w:line="240" w:lineRule="auto"/>
        <w:ind w:left="1701" w:hanging="1701"/>
        <w:rPr>
          <w:sz w:val="22"/>
          <w:szCs w:val="22"/>
          <w:u w:val="single"/>
        </w:rPr>
      </w:pPr>
    </w:p>
    <w:p w14:paraId="6C9FEE07" w14:textId="77777777" w:rsidR="00645B87" w:rsidRDefault="00645B87" w:rsidP="00645B87"/>
    <w:p w14:paraId="4E7B84C5" w14:textId="2F4D75FF" w:rsidR="00645B87" w:rsidRPr="000C6938" w:rsidRDefault="00645B87" w:rsidP="00645B87">
      <w:pPr>
        <w:numPr>
          <w:ilvl w:val="0"/>
          <w:numId w:val="13"/>
        </w:numPr>
        <w:tabs>
          <w:tab w:val="num" w:pos="0"/>
          <w:tab w:val="left" w:pos="540"/>
        </w:tabs>
        <w:ind w:left="0" w:firstLine="0"/>
        <w:rPr>
          <w:szCs w:val="22"/>
        </w:rPr>
      </w:pPr>
      <w:r w:rsidRPr="000C6938">
        <w:rPr>
          <w:szCs w:val="22"/>
        </w:rPr>
        <w:t>The Advisory Board of the WIPO Voluntary Fund for Accredited Indigenous and Local Communities (“the Fund”), whose members were appointed by decision of the Intergovernmental Committee on Intellectual Property and Genetic Resources, Traditional Knowledge and Folklore (“the Committee”) during its Forty-</w:t>
      </w:r>
      <w:r>
        <w:rPr>
          <w:szCs w:val="22"/>
        </w:rPr>
        <w:t>Seventh</w:t>
      </w:r>
      <w:r w:rsidRPr="000C6938">
        <w:rPr>
          <w:szCs w:val="22"/>
        </w:rPr>
        <w:t xml:space="preserve"> Session and whose names appear at the end of this report, held </w:t>
      </w:r>
      <w:r>
        <w:rPr>
          <w:szCs w:val="22"/>
        </w:rPr>
        <w:t>an extraordinary</w:t>
      </w:r>
      <w:r w:rsidRPr="000C6938">
        <w:rPr>
          <w:szCs w:val="22"/>
        </w:rPr>
        <w:t xml:space="preserve"> meeting</w:t>
      </w:r>
      <w:r w:rsidR="008632FB">
        <w:rPr>
          <w:szCs w:val="22"/>
        </w:rPr>
        <w:t>,</w:t>
      </w:r>
      <w:r w:rsidRPr="000C6938">
        <w:rPr>
          <w:szCs w:val="22"/>
        </w:rPr>
        <w:t xml:space="preserve"> </w:t>
      </w:r>
      <w:r w:rsidRPr="000C6938">
        <w:rPr>
          <w:color w:val="000000"/>
          <w:szCs w:val="22"/>
        </w:rPr>
        <w:t xml:space="preserve">on </w:t>
      </w:r>
      <w:r>
        <w:rPr>
          <w:color w:val="000000"/>
          <w:szCs w:val="22"/>
        </w:rPr>
        <w:t>December 11</w:t>
      </w:r>
      <w:r w:rsidRPr="00A46BD3">
        <w:rPr>
          <w:color w:val="000000"/>
          <w:szCs w:val="22"/>
        </w:rPr>
        <w:t>, 2023</w:t>
      </w:r>
      <w:r w:rsidRPr="000C6938">
        <w:rPr>
          <w:color w:val="000000"/>
          <w:szCs w:val="22"/>
        </w:rPr>
        <w:t>,</w:t>
      </w:r>
      <w:r w:rsidRPr="000C6938">
        <w:rPr>
          <w:szCs w:val="22"/>
        </w:rPr>
        <w:t xml:space="preserve"> under the chairmanship</w:t>
      </w:r>
      <w:r>
        <w:rPr>
          <w:szCs w:val="22"/>
        </w:rPr>
        <w:t xml:space="preserve"> </w:t>
      </w:r>
      <w:r w:rsidRPr="000C6938">
        <w:rPr>
          <w:szCs w:val="22"/>
        </w:rPr>
        <w:t xml:space="preserve">of </w:t>
      </w:r>
      <w:r w:rsidRPr="006878C3">
        <w:rPr>
          <w:szCs w:val="22"/>
        </w:rPr>
        <w:t>Mr. Yonah SELETI</w:t>
      </w:r>
      <w:r w:rsidRPr="000C6938">
        <w:rPr>
          <w:szCs w:val="22"/>
        </w:rPr>
        <w:t xml:space="preserve">, </w:t>
      </w:r>
      <w:r>
        <w:rPr>
          <w:szCs w:val="22"/>
        </w:rPr>
        <w:t xml:space="preserve">Vice-Chair of the Committee, and </w:t>
      </w:r>
      <w:r w:rsidRPr="000C6938">
        <w:rPr>
          <w:szCs w:val="22"/>
        </w:rPr>
        <w:t xml:space="preserve">member </w:t>
      </w:r>
      <w:r w:rsidRPr="000C6938">
        <w:rPr>
          <w:i/>
          <w:szCs w:val="22"/>
        </w:rPr>
        <w:t>ex officio</w:t>
      </w:r>
      <w:r w:rsidRPr="000C6938">
        <w:rPr>
          <w:szCs w:val="22"/>
        </w:rPr>
        <w:t>.</w:t>
      </w:r>
    </w:p>
    <w:p w14:paraId="73A147B7" w14:textId="77777777" w:rsidR="00645B87" w:rsidRDefault="00645B87" w:rsidP="00645B87">
      <w:pPr>
        <w:pStyle w:val="Endofdocument"/>
        <w:spacing w:after="0" w:line="240" w:lineRule="auto"/>
        <w:ind w:left="1701" w:hanging="1701"/>
        <w:rPr>
          <w:sz w:val="22"/>
          <w:szCs w:val="22"/>
          <w:u w:val="single"/>
        </w:rPr>
      </w:pPr>
    </w:p>
    <w:p w14:paraId="0D4922A2" w14:textId="7CBE0005" w:rsidR="00645B87" w:rsidRPr="00DD5480" w:rsidRDefault="00645B87" w:rsidP="00645B87">
      <w:pPr>
        <w:numPr>
          <w:ilvl w:val="0"/>
          <w:numId w:val="13"/>
        </w:numPr>
        <w:tabs>
          <w:tab w:val="num" w:pos="0"/>
          <w:tab w:val="left" w:pos="540"/>
        </w:tabs>
        <w:ind w:left="0" w:firstLine="0"/>
        <w:rPr>
          <w:szCs w:val="22"/>
        </w:rPr>
      </w:pPr>
      <w:r>
        <w:rPr>
          <w:szCs w:val="22"/>
        </w:rPr>
        <w:t xml:space="preserve">The Advisory Board met pursuant </w:t>
      </w:r>
      <w:r w:rsidR="007227E0">
        <w:rPr>
          <w:szCs w:val="22"/>
        </w:rPr>
        <w:t xml:space="preserve">to </w:t>
      </w:r>
      <w:r>
        <w:rPr>
          <w:szCs w:val="22"/>
        </w:rPr>
        <w:t xml:space="preserve">the </w:t>
      </w:r>
      <w:r w:rsidRPr="00DD5480">
        <w:rPr>
          <w:szCs w:val="22"/>
        </w:rPr>
        <w:t xml:space="preserve">decision adopted by the 2023 Assemblies of the WIPO Member States which reads as follows: </w:t>
      </w:r>
      <w:r w:rsidR="002737C2">
        <w:rPr>
          <w:szCs w:val="22"/>
        </w:rPr>
        <w:t xml:space="preserve"> </w:t>
      </w:r>
      <w:r w:rsidRPr="00DD5480">
        <w:rPr>
          <w:szCs w:val="22"/>
          <w:lang w:val="en-GB"/>
        </w:rPr>
        <w:t>“</w:t>
      </w:r>
      <w:r w:rsidRPr="00DD5480">
        <w:rPr>
          <w:szCs w:val="22"/>
        </w:rPr>
        <w:t xml:space="preserve">The Assemblies of WIPO, […] agreed that, on an exceptional basis and subject to the approval of the list of invitees in the Preparatory Committee of the Diplomatic Conference to Conclude an International Legal Instrument relating to Intellectual Property, Genetic Resources and Traditional Knowledge Associated with Genetic Resources, WIPO will provide adequate funding to facilitate the participation in the Diplomatic Conference of </w:t>
      </w:r>
      <w:r w:rsidR="008632FB">
        <w:rPr>
          <w:szCs w:val="22"/>
        </w:rPr>
        <w:t>two</w:t>
      </w:r>
      <w:r w:rsidRPr="00DD5480">
        <w:rPr>
          <w:szCs w:val="22"/>
        </w:rPr>
        <w:t xml:space="preserve"> representatives of Indigenous People</w:t>
      </w:r>
      <w:r w:rsidR="008A2E70">
        <w:rPr>
          <w:szCs w:val="22"/>
        </w:rPr>
        <w:t>s</w:t>
      </w:r>
      <w:r>
        <w:rPr>
          <w:szCs w:val="22"/>
        </w:rPr>
        <w:t xml:space="preserve"> </w:t>
      </w:r>
      <w:r w:rsidRPr="00DD5480">
        <w:rPr>
          <w:szCs w:val="22"/>
        </w:rPr>
        <w:t xml:space="preserve">and Local Communities from each sociocultural region used by the UN Permanent Forum on Indigenous Issues.  The funding will be provided by WIPO’s Voluntary Fund and, in case of insufficient resources, through the budget allocated to the Diplomatic Conference.  The modalities of allocation for such funding will follow the rules of WIPO’s Voluntary Fund.” </w:t>
      </w:r>
      <w:r w:rsidRPr="00DD5480">
        <w:rPr>
          <w:szCs w:val="22"/>
          <w:lang w:val="en-GB"/>
        </w:rPr>
        <w:t>(</w:t>
      </w:r>
      <w:proofErr w:type="gramStart"/>
      <w:r w:rsidRPr="00DD5480">
        <w:rPr>
          <w:szCs w:val="22"/>
          <w:lang w:val="en-GB"/>
        </w:rPr>
        <w:t>document</w:t>
      </w:r>
      <w:proofErr w:type="gramEnd"/>
      <w:r w:rsidRPr="00DD5480">
        <w:rPr>
          <w:szCs w:val="22"/>
          <w:lang w:val="en-GB"/>
        </w:rPr>
        <w:t xml:space="preserve"> A/64/13, par</w:t>
      </w:r>
      <w:r>
        <w:rPr>
          <w:szCs w:val="22"/>
          <w:lang w:val="en-GB"/>
        </w:rPr>
        <w:t>agraph</w:t>
      </w:r>
      <w:r w:rsidRPr="00DD5480">
        <w:rPr>
          <w:szCs w:val="22"/>
          <w:lang w:val="en-GB"/>
        </w:rPr>
        <w:t xml:space="preserve"> 29 (v)</w:t>
      </w:r>
      <w:r>
        <w:rPr>
          <w:szCs w:val="22"/>
          <w:lang w:val="en-GB"/>
        </w:rPr>
        <w:t xml:space="preserve">). </w:t>
      </w:r>
    </w:p>
    <w:p w14:paraId="49C24ABC" w14:textId="77777777" w:rsidR="00645B87" w:rsidRPr="000C6938" w:rsidRDefault="00645B87" w:rsidP="00645B87">
      <w:pPr>
        <w:tabs>
          <w:tab w:val="left" w:pos="540"/>
          <w:tab w:val="left" w:pos="2970"/>
        </w:tabs>
        <w:rPr>
          <w:szCs w:val="22"/>
          <w:highlight w:val="yellow"/>
        </w:rPr>
      </w:pPr>
    </w:p>
    <w:p w14:paraId="3DB9FCBE" w14:textId="6DA71D80" w:rsidR="00645B87" w:rsidRDefault="00645B87" w:rsidP="00645B87">
      <w:pPr>
        <w:numPr>
          <w:ilvl w:val="0"/>
          <w:numId w:val="13"/>
        </w:numPr>
        <w:tabs>
          <w:tab w:val="num" w:pos="0"/>
          <w:tab w:val="left" w:pos="540"/>
          <w:tab w:val="left" w:pos="2970"/>
        </w:tabs>
        <w:ind w:left="0" w:firstLine="0"/>
        <w:rPr>
          <w:szCs w:val="22"/>
        </w:rPr>
      </w:pPr>
      <w:r w:rsidRPr="00C16D87">
        <w:rPr>
          <w:szCs w:val="22"/>
        </w:rPr>
        <w:t>The Advisory Board took note that the implementation by the Director General of WIPO of its recommendations will not be subject to Article 5(a) of the Annex to document WO/GA/39/11, but to the framework defined by the decision of the Assemblies</w:t>
      </w:r>
      <w:r>
        <w:rPr>
          <w:szCs w:val="22"/>
        </w:rPr>
        <w:t xml:space="preserve"> of WIPO</w:t>
      </w:r>
      <w:r w:rsidRPr="00C16D87">
        <w:rPr>
          <w:szCs w:val="22"/>
        </w:rPr>
        <w:t xml:space="preserve"> as referred to in paragraph 2 of the present report.</w:t>
      </w:r>
      <w:r>
        <w:rPr>
          <w:szCs w:val="22"/>
        </w:rPr>
        <w:t xml:space="preserve">  </w:t>
      </w:r>
      <w:r w:rsidRPr="00462905">
        <w:rPr>
          <w:szCs w:val="22"/>
        </w:rPr>
        <w:t xml:space="preserve">In this regard, the Advisory Board </w:t>
      </w:r>
      <w:r>
        <w:rPr>
          <w:szCs w:val="22"/>
        </w:rPr>
        <w:t xml:space="preserve">expressed </w:t>
      </w:r>
      <w:r w:rsidRPr="00462905">
        <w:rPr>
          <w:szCs w:val="22"/>
        </w:rPr>
        <w:t xml:space="preserve">its appreciation of the contribution to the Fund </w:t>
      </w:r>
      <w:r w:rsidRPr="00D976EB">
        <w:rPr>
          <w:szCs w:val="22"/>
        </w:rPr>
        <w:t>received from the Federal Ministry of Justice of Germany</w:t>
      </w:r>
      <w:r w:rsidR="008632FB">
        <w:rPr>
          <w:szCs w:val="22"/>
        </w:rPr>
        <w:t>,</w:t>
      </w:r>
      <w:r w:rsidRPr="00D976EB">
        <w:rPr>
          <w:szCs w:val="22"/>
        </w:rPr>
        <w:t xml:space="preserve"> on September 13, 2022, amounting to 14,233.70 Swiss francs (the equivalent of 15,000 euros at the time of the transfer), the Government of Australia</w:t>
      </w:r>
      <w:r w:rsidR="008632FB">
        <w:rPr>
          <w:szCs w:val="22"/>
        </w:rPr>
        <w:t>,</w:t>
      </w:r>
      <w:r w:rsidRPr="00D976EB">
        <w:rPr>
          <w:szCs w:val="22"/>
        </w:rPr>
        <w:t xml:space="preserve"> on June 22, 2023</w:t>
      </w:r>
      <w:r w:rsidR="008632FB">
        <w:rPr>
          <w:szCs w:val="22"/>
        </w:rPr>
        <w:t>,</w:t>
      </w:r>
      <w:r w:rsidRPr="00D976EB">
        <w:rPr>
          <w:szCs w:val="22"/>
        </w:rPr>
        <w:t xml:space="preserve"> amounting to 29,795.36</w:t>
      </w:r>
      <w:r w:rsidR="005E4DC2">
        <w:rPr>
          <w:szCs w:val="22"/>
        </w:rPr>
        <w:t> </w:t>
      </w:r>
      <w:r w:rsidRPr="00D976EB">
        <w:rPr>
          <w:szCs w:val="22"/>
        </w:rPr>
        <w:t xml:space="preserve">Swiss francs (the equivalent of 50,000 Australian dollars at the time of the transfer) and the </w:t>
      </w:r>
      <w:r w:rsidRPr="00D976EB">
        <w:rPr>
          <w:i/>
          <w:szCs w:val="22"/>
        </w:rPr>
        <w:t xml:space="preserve">Instituto Nacional de </w:t>
      </w:r>
      <w:proofErr w:type="spellStart"/>
      <w:r w:rsidRPr="00D976EB">
        <w:rPr>
          <w:i/>
          <w:szCs w:val="22"/>
        </w:rPr>
        <w:t>los</w:t>
      </w:r>
      <w:proofErr w:type="spellEnd"/>
      <w:r w:rsidRPr="00D976EB">
        <w:rPr>
          <w:i/>
          <w:szCs w:val="22"/>
        </w:rPr>
        <w:t xml:space="preserve"> Pueblos </w:t>
      </w:r>
      <w:proofErr w:type="spellStart"/>
      <w:r w:rsidRPr="00D976EB">
        <w:rPr>
          <w:i/>
          <w:szCs w:val="22"/>
        </w:rPr>
        <w:t>Indígenas</w:t>
      </w:r>
      <w:proofErr w:type="spellEnd"/>
      <w:r w:rsidRPr="00D976EB">
        <w:rPr>
          <w:i/>
          <w:szCs w:val="22"/>
        </w:rPr>
        <w:t xml:space="preserve"> </w:t>
      </w:r>
      <w:r w:rsidRPr="00D976EB">
        <w:rPr>
          <w:szCs w:val="22"/>
        </w:rPr>
        <w:t>of Mexico</w:t>
      </w:r>
      <w:r w:rsidR="008632FB">
        <w:rPr>
          <w:szCs w:val="22"/>
        </w:rPr>
        <w:t>,</w:t>
      </w:r>
      <w:r w:rsidRPr="00D976EB">
        <w:rPr>
          <w:szCs w:val="22"/>
        </w:rPr>
        <w:t xml:space="preserve"> on August 7, 2023</w:t>
      </w:r>
      <w:r w:rsidR="008632FB">
        <w:rPr>
          <w:szCs w:val="22"/>
        </w:rPr>
        <w:t>,</w:t>
      </w:r>
      <w:r w:rsidRPr="00D976EB">
        <w:rPr>
          <w:szCs w:val="22"/>
        </w:rPr>
        <w:t xml:space="preserve"> amounting to 8,239.99 Swiss francs (equivalent of 167,555 Mexican pesos at the time of the transfer).</w:t>
      </w:r>
      <w:r w:rsidR="005E4DC2">
        <w:rPr>
          <w:szCs w:val="22"/>
        </w:rPr>
        <w:t xml:space="preserve"> </w:t>
      </w:r>
      <w:r w:rsidRPr="00D976EB">
        <w:rPr>
          <w:szCs w:val="22"/>
        </w:rPr>
        <w:t xml:space="preserve"> It also expressed its appreciation of the crediting of 817.10 Swiss francs and 872.60 Swiss francs on behalf of anonymous contributors made respectively</w:t>
      </w:r>
      <w:r w:rsidR="008632FB">
        <w:rPr>
          <w:szCs w:val="22"/>
        </w:rPr>
        <w:t>,</w:t>
      </w:r>
      <w:r w:rsidRPr="00D976EB">
        <w:rPr>
          <w:szCs w:val="22"/>
        </w:rPr>
        <w:t xml:space="preserve"> on March 3, </w:t>
      </w:r>
      <w:proofErr w:type="gramStart"/>
      <w:r w:rsidRPr="00D976EB">
        <w:rPr>
          <w:szCs w:val="22"/>
        </w:rPr>
        <w:t>2023</w:t>
      </w:r>
      <w:proofErr w:type="gramEnd"/>
      <w:r w:rsidRPr="00D976EB">
        <w:rPr>
          <w:szCs w:val="22"/>
        </w:rPr>
        <w:t xml:space="preserve"> and July 4, 2023.</w:t>
      </w:r>
      <w:r>
        <w:t xml:space="preserve"> </w:t>
      </w:r>
    </w:p>
    <w:p w14:paraId="2321D4D3" w14:textId="77777777" w:rsidR="00645B87" w:rsidRDefault="00645B87" w:rsidP="00645B87">
      <w:pPr>
        <w:pStyle w:val="ListParagraph"/>
        <w:rPr>
          <w:sz w:val="22"/>
          <w:szCs w:val="22"/>
        </w:rPr>
      </w:pPr>
    </w:p>
    <w:p w14:paraId="63EE6749" w14:textId="06E610EA" w:rsidR="00645B87" w:rsidRPr="000C6938" w:rsidRDefault="00645B87" w:rsidP="00645B87">
      <w:pPr>
        <w:numPr>
          <w:ilvl w:val="0"/>
          <w:numId w:val="13"/>
        </w:numPr>
        <w:tabs>
          <w:tab w:val="num" w:pos="0"/>
          <w:tab w:val="left" w:pos="540"/>
          <w:tab w:val="left" w:pos="2970"/>
        </w:tabs>
        <w:ind w:left="0" w:firstLine="0"/>
        <w:rPr>
          <w:szCs w:val="22"/>
        </w:rPr>
      </w:pPr>
      <w:r w:rsidRPr="001B1F25">
        <w:rPr>
          <w:szCs w:val="22"/>
        </w:rPr>
        <w:t xml:space="preserve">The members of the Advisory Board met in accordance with Article 7 and, in so far </w:t>
      </w:r>
      <w:r w:rsidR="0044656C">
        <w:rPr>
          <w:szCs w:val="22"/>
        </w:rPr>
        <w:t xml:space="preserve">as </w:t>
      </w:r>
      <w:r w:rsidRPr="001B1F25">
        <w:rPr>
          <w:szCs w:val="22"/>
        </w:rPr>
        <w:t xml:space="preserve">it applies to the quorum required to take </w:t>
      </w:r>
      <w:r>
        <w:rPr>
          <w:szCs w:val="22"/>
        </w:rPr>
        <w:t>its</w:t>
      </w:r>
      <w:r w:rsidRPr="001B1F25">
        <w:rPr>
          <w:szCs w:val="22"/>
        </w:rPr>
        <w:t xml:space="preserve"> decisions, with Article 9 of the Annex to document WO/GA/39/11.</w:t>
      </w:r>
      <w:r w:rsidRPr="00A23EDF">
        <w:rPr>
          <w:szCs w:val="22"/>
        </w:rPr>
        <w:t xml:space="preserve"> </w:t>
      </w:r>
      <w:r>
        <w:rPr>
          <w:szCs w:val="22"/>
        </w:rPr>
        <w:t xml:space="preserve"> Mr. Ulukoa DUHAYLONSOD</w:t>
      </w:r>
      <w:r w:rsidRPr="00A23EDF">
        <w:rPr>
          <w:szCs w:val="22"/>
        </w:rPr>
        <w:t xml:space="preserve"> </w:t>
      </w:r>
      <w:r>
        <w:rPr>
          <w:szCs w:val="22"/>
        </w:rPr>
        <w:t xml:space="preserve">and </w:t>
      </w:r>
      <w:r w:rsidRPr="00A23EDF">
        <w:rPr>
          <w:szCs w:val="22"/>
        </w:rPr>
        <w:t xml:space="preserve">Ms. </w:t>
      </w:r>
      <w:r>
        <w:rPr>
          <w:szCs w:val="22"/>
        </w:rPr>
        <w:t>June</w:t>
      </w:r>
      <w:r w:rsidRPr="00A23EDF">
        <w:rPr>
          <w:szCs w:val="22"/>
        </w:rPr>
        <w:t xml:space="preserve"> </w:t>
      </w:r>
      <w:r>
        <w:rPr>
          <w:szCs w:val="22"/>
        </w:rPr>
        <w:t>LORENZO</w:t>
      </w:r>
      <w:r w:rsidRPr="00A23EDF">
        <w:rPr>
          <w:szCs w:val="22"/>
        </w:rPr>
        <w:t>, appointed member</w:t>
      </w:r>
      <w:r>
        <w:rPr>
          <w:szCs w:val="22"/>
        </w:rPr>
        <w:t>s</w:t>
      </w:r>
      <w:r w:rsidRPr="00A23EDF">
        <w:rPr>
          <w:szCs w:val="22"/>
        </w:rPr>
        <w:t xml:space="preserve"> of the Advisory Board, did not participate in the deliberations and abstained from voting on </w:t>
      </w:r>
      <w:r>
        <w:rPr>
          <w:szCs w:val="22"/>
        </w:rPr>
        <w:t>their</w:t>
      </w:r>
      <w:r w:rsidRPr="00A23EDF">
        <w:rPr>
          <w:szCs w:val="22"/>
        </w:rPr>
        <w:t xml:space="preserve"> application for support by the Fund, in accordance with Article 11 of the said Annex</w:t>
      </w:r>
      <w:r>
        <w:rPr>
          <w:szCs w:val="22"/>
        </w:rPr>
        <w:t>.</w:t>
      </w:r>
    </w:p>
    <w:p w14:paraId="4BFD440B" w14:textId="77777777" w:rsidR="00645B87" w:rsidRPr="00C6025F" w:rsidRDefault="00645B87" w:rsidP="00645B87">
      <w:pPr>
        <w:tabs>
          <w:tab w:val="left" w:pos="540"/>
        </w:tabs>
        <w:rPr>
          <w:szCs w:val="22"/>
        </w:rPr>
      </w:pPr>
    </w:p>
    <w:p w14:paraId="4E2842BF" w14:textId="33374236" w:rsidR="00645B87" w:rsidRPr="000C6938" w:rsidRDefault="00645B87" w:rsidP="00645B87">
      <w:pPr>
        <w:numPr>
          <w:ilvl w:val="0"/>
          <w:numId w:val="13"/>
        </w:numPr>
        <w:tabs>
          <w:tab w:val="num" w:pos="0"/>
          <w:tab w:val="left" w:pos="540"/>
        </w:tabs>
        <w:ind w:left="0" w:firstLine="0"/>
        <w:rPr>
          <w:szCs w:val="22"/>
        </w:rPr>
      </w:pPr>
      <w:r w:rsidRPr="000C6938">
        <w:rPr>
          <w:szCs w:val="22"/>
        </w:rPr>
        <w:lastRenderedPageBreak/>
        <w:t xml:space="preserve">The Advisory Board adopted the following recommendations based on the consideration of </w:t>
      </w:r>
      <w:r w:rsidR="00A5158F">
        <w:rPr>
          <w:szCs w:val="22"/>
        </w:rPr>
        <w:t xml:space="preserve">the </w:t>
      </w:r>
      <w:r w:rsidR="007227E0">
        <w:rPr>
          <w:szCs w:val="22"/>
        </w:rPr>
        <w:t>l</w:t>
      </w:r>
      <w:r>
        <w:rPr>
          <w:szCs w:val="22"/>
        </w:rPr>
        <w:t>i</w:t>
      </w:r>
      <w:r w:rsidRPr="000C6938">
        <w:rPr>
          <w:szCs w:val="22"/>
        </w:rPr>
        <w:t xml:space="preserve">st of </w:t>
      </w:r>
      <w:r>
        <w:rPr>
          <w:szCs w:val="22"/>
        </w:rPr>
        <w:t>a</w:t>
      </w:r>
      <w:r w:rsidRPr="000C6938">
        <w:rPr>
          <w:szCs w:val="22"/>
        </w:rPr>
        <w:t xml:space="preserve">pplicants </w:t>
      </w:r>
      <w:r>
        <w:rPr>
          <w:szCs w:val="22"/>
        </w:rPr>
        <w:t>provided by the Secretariat</w:t>
      </w:r>
      <w:r w:rsidRPr="000C6938">
        <w:rPr>
          <w:szCs w:val="22"/>
        </w:rPr>
        <w:t xml:space="preserve"> </w:t>
      </w:r>
      <w:r>
        <w:rPr>
          <w:szCs w:val="22"/>
        </w:rPr>
        <w:t>as annexed to the present report,</w:t>
      </w:r>
      <w:r w:rsidRPr="000C6938">
        <w:rPr>
          <w:szCs w:val="22"/>
        </w:rPr>
        <w:t xml:space="preserve"> as well as of the content of the applications of those applicants:</w:t>
      </w:r>
    </w:p>
    <w:p w14:paraId="799570AD" w14:textId="77777777" w:rsidR="00645B87" w:rsidRPr="000C6938" w:rsidRDefault="00645B87" w:rsidP="00645B87">
      <w:pPr>
        <w:tabs>
          <w:tab w:val="left" w:pos="540"/>
        </w:tabs>
        <w:rPr>
          <w:szCs w:val="22"/>
          <w:highlight w:val="yellow"/>
        </w:rPr>
      </w:pPr>
    </w:p>
    <w:p w14:paraId="75108E23" w14:textId="77777777" w:rsidR="00645B87" w:rsidRDefault="00645B87" w:rsidP="00645B87">
      <w:pPr>
        <w:numPr>
          <w:ilvl w:val="0"/>
          <w:numId w:val="11"/>
        </w:numPr>
        <w:tabs>
          <w:tab w:val="left" w:pos="1080"/>
        </w:tabs>
        <w:ind w:left="1080" w:hanging="540"/>
        <w:rPr>
          <w:szCs w:val="22"/>
        </w:rPr>
      </w:pPr>
      <w:r>
        <w:rPr>
          <w:szCs w:val="22"/>
        </w:rPr>
        <w:t>event</w:t>
      </w:r>
      <w:r w:rsidRPr="000C6938">
        <w:rPr>
          <w:szCs w:val="22"/>
        </w:rPr>
        <w:t xml:space="preserve"> intended for financial support in accordance with Article 5(e)</w:t>
      </w:r>
      <w:r>
        <w:rPr>
          <w:szCs w:val="22"/>
        </w:rPr>
        <w:t xml:space="preserve"> of the Annex to document WO/GA/39/11</w:t>
      </w:r>
      <w:r w:rsidRPr="000C6938">
        <w:rPr>
          <w:szCs w:val="22"/>
        </w:rPr>
        <w:t xml:space="preserve">: </w:t>
      </w:r>
      <w:r w:rsidRPr="000C6938">
        <w:rPr>
          <w:szCs w:val="22"/>
        </w:rPr>
        <w:br/>
      </w:r>
    </w:p>
    <w:p w14:paraId="1729C722" w14:textId="77777777" w:rsidR="00645B87" w:rsidRPr="000C6938" w:rsidRDefault="00645B87" w:rsidP="00645B87">
      <w:pPr>
        <w:tabs>
          <w:tab w:val="left" w:pos="1080"/>
        </w:tabs>
        <w:ind w:left="1080"/>
        <w:rPr>
          <w:szCs w:val="22"/>
        </w:rPr>
      </w:pPr>
      <w:r>
        <w:rPr>
          <w:szCs w:val="22"/>
        </w:rPr>
        <w:t>Diplomatic Conference to Conclude an International Legal Instrument Relating to Intellectual Property, Genetic Resources and Traditional Knowledge Associated with Genetic Resources (“the Diplomatic Conference”) (dates in 2024 to be determined</w:t>
      </w:r>
      <w:proofErr w:type="gramStart"/>
      <w:r>
        <w:rPr>
          <w:szCs w:val="22"/>
        </w:rPr>
        <w:t>)</w:t>
      </w:r>
      <w:r w:rsidRPr="000C6938">
        <w:rPr>
          <w:szCs w:val="22"/>
        </w:rPr>
        <w:t>;</w:t>
      </w:r>
      <w:proofErr w:type="gramEnd"/>
    </w:p>
    <w:p w14:paraId="38C924EA" w14:textId="77777777" w:rsidR="00645B87" w:rsidRPr="000C6938" w:rsidRDefault="00645B87" w:rsidP="00645B87">
      <w:pPr>
        <w:tabs>
          <w:tab w:val="left" w:pos="1080"/>
        </w:tabs>
        <w:ind w:left="1080"/>
        <w:rPr>
          <w:szCs w:val="22"/>
          <w:highlight w:val="yellow"/>
        </w:rPr>
      </w:pPr>
    </w:p>
    <w:p w14:paraId="1799FC61" w14:textId="2821B7F4" w:rsidR="00645B87" w:rsidRDefault="00645B87" w:rsidP="00645B87">
      <w:pPr>
        <w:numPr>
          <w:ilvl w:val="0"/>
          <w:numId w:val="11"/>
        </w:numPr>
        <w:tabs>
          <w:tab w:val="left" w:pos="1080"/>
        </w:tabs>
        <w:ind w:left="1080" w:hanging="540"/>
        <w:rPr>
          <w:szCs w:val="22"/>
        </w:rPr>
      </w:pPr>
      <w:r w:rsidRPr="000C6938">
        <w:rPr>
          <w:szCs w:val="22"/>
        </w:rPr>
        <w:t>applicant</w:t>
      </w:r>
      <w:r w:rsidRPr="00607216">
        <w:rPr>
          <w:szCs w:val="22"/>
        </w:rPr>
        <w:t>s</w:t>
      </w:r>
      <w:r w:rsidRPr="000C6938">
        <w:rPr>
          <w:szCs w:val="22"/>
        </w:rPr>
        <w:t xml:space="preserve"> who</w:t>
      </w:r>
      <w:r>
        <w:rPr>
          <w:szCs w:val="22"/>
        </w:rPr>
        <w:t xml:space="preserve"> should be offered funding in accordance with the rules of the Voluntary Fund in support of his or her participation in the Diplomatic Conference (</w:t>
      </w:r>
      <w:r w:rsidRPr="00001764">
        <w:rPr>
          <w:szCs w:val="22"/>
        </w:rPr>
        <w:t>listed according to the seven socio-cultural regions as used by the United Nations Permanent Forum on Indigenous Issues (UNPFII)</w:t>
      </w:r>
      <w:r>
        <w:rPr>
          <w:szCs w:val="22"/>
        </w:rPr>
        <w:t xml:space="preserve"> and in alphabetical order):</w:t>
      </w:r>
    </w:p>
    <w:p w14:paraId="0973C0C6" w14:textId="77777777" w:rsidR="00645B87" w:rsidRDefault="00645B87" w:rsidP="005E4DC2">
      <w:pPr>
        <w:pStyle w:val="ListParagraph"/>
        <w:ind w:left="993"/>
        <w:rPr>
          <w:sz w:val="22"/>
          <w:szCs w:val="22"/>
        </w:rPr>
      </w:pPr>
    </w:p>
    <w:p w14:paraId="38B733DD" w14:textId="77777777" w:rsidR="00645B87" w:rsidRPr="006C231E" w:rsidRDefault="00645B87" w:rsidP="00645B87">
      <w:pPr>
        <w:tabs>
          <w:tab w:val="left" w:pos="1080"/>
        </w:tabs>
        <w:ind w:left="1080"/>
        <w:rPr>
          <w:szCs w:val="22"/>
        </w:rPr>
      </w:pPr>
      <w:r w:rsidRPr="00645B87">
        <w:rPr>
          <w:szCs w:val="22"/>
          <w:u w:val="single"/>
        </w:rPr>
        <w:t>Africa</w:t>
      </w:r>
      <w:r>
        <w:rPr>
          <w:szCs w:val="22"/>
        </w:rPr>
        <w:t xml:space="preserve">: </w:t>
      </w:r>
    </w:p>
    <w:p w14:paraId="674D6725" w14:textId="77777777" w:rsidR="00645B87" w:rsidRDefault="00645B87" w:rsidP="00645B87">
      <w:pPr>
        <w:tabs>
          <w:tab w:val="left" w:pos="1080"/>
        </w:tabs>
        <w:ind w:left="1080"/>
        <w:rPr>
          <w:szCs w:val="22"/>
        </w:rPr>
      </w:pPr>
    </w:p>
    <w:p w14:paraId="1F7AE9AF" w14:textId="77777777" w:rsidR="00645B87" w:rsidRPr="00B36334" w:rsidRDefault="00645B87" w:rsidP="00645B87">
      <w:pPr>
        <w:tabs>
          <w:tab w:val="left" w:pos="1080"/>
        </w:tabs>
        <w:ind w:left="1080"/>
        <w:rPr>
          <w:szCs w:val="22"/>
        </w:rPr>
      </w:pPr>
      <w:r w:rsidRPr="00B36334">
        <w:rPr>
          <w:szCs w:val="22"/>
        </w:rPr>
        <w:t>Hamadi AG MOHAMED ABBA (Mr.)</w:t>
      </w:r>
    </w:p>
    <w:p w14:paraId="49639FFD" w14:textId="77777777" w:rsidR="00645B87" w:rsidRPr="00B36334" w:rsidRDefault="00645B87" w:rsidP="00645B87">
      <w:pPr>
        <w:tabs>
          <w:tab w:val="left" w:pos="1080"/>
        </w:tabs>
        <w:ind w:left="1080"/>
        <w:rPr>
          <w:szCs w:val="22"/>
        </w:rPr>
      </w:pPr>
      <w:r w:rsidRPr="00B36334">
        <w:rPr>
          <w:szCs w:val="22"/>
        </w:rPr>
        <w:t>Lucy MULENKEI (Mrs.)</w:t>
      </w:r>
    </w:p>
    <w:p w14:paraId="0DFD7658" w14:textId="77777777" w:rsidR="00645B87" w:rsidRPr="00B36334" w:rsidRDefault="00645B87" w:rsidP="005E4DC2">
      <w:pPr>
        <w:tabs>
          <w:tab w:val="left" w:pos="1080"/>
        </w:tabs>
        <w:ind w:left="993"/>
        <w:rPr>
          <w:szCs w:val="22"/>
        </w:rPr>
      </w:pPr>
    </w:p>
    <w:p w14:paraId="4FB1C1BE" w14:textId="7A626365" w:rsidR="00645B87" w:rsidRPr="00B36334" w:rsidRDefault="00645B87" w:rsidP="00645B87">
      <w:pPr>
        <w:tabs>
          <w:tab w:val="left" w:pos="1080"/>
        </w:tabs>
        <w:ind w:left="1080"/>
        <w:rPr>
          <w:szCs w:val="22"/>
        </w:rPr>
      </w:pPr>
      <w:r w:rsidRPr="00B36334">
        <w:rPr>
          <w:szCs w:val="22"/>
        </w:rPr>
        <w:t xml:space="preserve">In case Mr. Hamadi AG MOHAMED ABBA </w:t>
      </w:r>
      <w:r>
        <w:rPr>
          <w:szCs w:val="22"/>
        </w:rPr>
        <w:t>and/or</w:t>
      </w:r>
      <w:r w:rsidRPr="00B36334">
        <w:rPr>
          <w:szCs w:val="22"/>
        </w:rPr>
        <w:t xml:space="preserve"> Mrs. Lucy MULENKEI would indicate to the Secretariat not later than 70 calendar days before the Diplomatic Conference that</w:t>
      </w:r>
      <w:r>
        <w:rPr>
          <w:szCs w:val="22"/>
        </w:rPr>
        <w:t xml:space="preserve"> </w:t>
      </w:r>
      <w:r w:rsidRPr="00B36334">
        <w:rPr>
          <w:szCs w:val="22"/>
        </w:rPr>
        <w:t xml:space="preserve">he or she renounces to participate in the Diplomatic Conference, </w:t>
      </w:r>
      <w:r>
        <w:rPr>
          <w:szCs w:val="22"/>
        </w:rPr>
        <w:t xml:space="preserve">or </w:t>
      </w:r>
      <w:r w:rsidRPr="00B36334">
        <w:rPr>
          <w:szCs w:val="22"/>
        </w:rPr>
        <w:t>gives up the offer of funding, or leaves the offer of funding made to him or her by the Secretariat unanswered until 70 calendar days before the Diplomatic Conference, the following applicant should be offered funding, in replacement and in accordance with the rules of the Voluntary Fund, in support of his participation in the Diplomatic Conference:</w:t>
      </w:r>
    </w:p>
    <w:p w14:paraId="71628391" w14:textId="77777777" w:rsidR="00645B87" w:rsidRPr="00B36334" w:rsidRDefault="00645B87" w:rsidP="005E4DC2">
      <w:pPr>
        <w:tabs>
          <w:tab w:val="left" w:pos="1080"/>
        </w:tabs>
        <w:ind w:left="993"/>
        <w:rPr>
          <w:szCs w:val="22"/>
        </w:rPr>
      </w:pPr>
    </w:p>
    <w:p w14:paraId="6B5E40F1" w14:textId="77777777" w:rsidR="00645B87" w:rsidRPr="00B36334" w:rsidRDefault="00645B87" w:rsidP="00645B87">
      <w:pPr>
        <w:tabs>
          <w:tab w:val="left" w:pos="1080"/>
        </w:tabs>
        <w:ind w:left="1080"/>
        <w:rPr>
          <w:szCs w:val="22"/>
        </w:rPr>
      </w:pPr>
      <w:proofErr w:type="spellStart"/>
      <w:r w:rsidRPr="00B36334">
        <w:rPr>
          <w:szCs w:val="22"/>
        </w:rPr>
        <w:t>Babagana</w:t>
      </w:r>
      <w:proofErr w:type="spellEnd"/>
      <w:r w:rsidRPr="00B36334">
        <w:rPr>
          <w:szCs w:val="22"/>
        </w:rPr>
        <w:t xml:space="preserve"> ABUBAKAR (Mr.)</w:t>
      </w:r>
    </w:p>
    <w:p w14:paraId="19EE53B7" w14:textId="77777777" w:rsidR="00645B87" w:rsidRDefault="00645B87" w:rsidP="00645B87">
      <w:pPr>
        <w:tabs>
          <w:tab w:val="left" w:pos="1080"/>
        </w:tabs>
        <w:ind w:left="1080"/>
        <w:rPr>
          <w:szCs w:val="22"/>
        </w:rPr>
      </w:pPr>
    </w:p>
    <w:p w14:paraId="670E5830" w14:textId="77777777" w:rsidR="00645B87" w:rsidRDefault="00645B87" w:rsidP="00645B87">
      <w:pPr>
        <w:tabs>
          <w:tab w:val="left" w:pos="1080"/>
        </w:tabs>
        <w:ind w:left="1080"/>
        <w:rPr>
          <w:szCs w:val="22"/>
        </w:rPr>
      </w:pPr>
      <w:r w:rsidRPr="00645B87">
        <w:rPr>
          <w:szCs w:val="22"/>
          <w:u w:val="single"/>
        </w:rPr>
        <w:t>Asia</w:t>
      </w:r>
      <w:r>
        <w:rPr>
          <w:szCs w:val="22"/>
        </w:rPr>
        <w:t xml:space="preserve">: </w:t>
      </w:r>
    </w:p>
    <w:p w14:paraId="2C5A18EF" w14:textId="77777777" w:rsidR="00645B87" w:rsidRDefault="00645B87" w:rsidP="00645B87">
      <w:pPr>
        <w:tabs>
          <w:tab w:val="left" w:pos="1080"/>
        </w:tabs>
        <w:ind w:left="1080"/>
        <w:rPr>
          <w:szCs w:val="22"/>
        </w:rPr>
      </w:pPr>
    </w:p>
    <w:p w14:paraId="177B4718" w14:textId="77777777" w:rsidR="00645B87" w:rsidRPr="00B36334" w:rsidRDefault="00645B87" w:rsidP="00645B87">
      <w:pPr>
        <w:tabs>
          <w:tab w:val="left" w:pos="1080"/>
        </w:tabs>
        <w:ind w:left="1080"/>
        <w:rPr>
          <w:szCs w:val="22"/>
        </w:rPr>
      </w:pPr>
      <w:r w:rsidRPr="00B36334">
        <w:rPr>
          <w:szCs w:val="22"/>
        </w:rPr>
        <w:t>Jennifer CORPUZ (Mrs.)</w:t>
      </w:r>
    </w:p>
    <w:p w14:paraId="6F631505" w14:textId="77777777" w:rsidR="00645B87" w:rsidRDefault="00645B87" w:rsidP="00645B87">
      <w:pPr>
        <w:tabs>
          <w:tab w:val="left" w:pos="1080"/>
        </w:tabs>
        <w:ind w:left="1080"/>
        <w:rPr>
          <w:szCs w:val="22"/>
        </w:rPr>
      </w:pPr>
      <w:r w:rsidRPr="00B36334">
        <w:rPr>
          <w:szCs w:val="22"/>
        </w:rPr>
        <w:t>Preston HARDISON (Mr.)</w:t>
      </w:r>
    </w:p>
    <w:p w14:paraId="472A4E96" w14:textId="77777777" w:rsidR="00645B87" w:rsidRDefault="00645B87" w:rsidP="00645B87">
      <w:pPr>
        <w:tabs>
          <w:tab w:val="left" w:pos="1080"/>
        </w:tabs>
        <w:ind w:left="1080"/>
        <w:rPr>
          <w:szCs w:val="22"/>
        </w:rPr>
      </w:pPr>
    </w:p>
    <w:p w14:paraId="3D15AE61" w14:textId="77777777" w:rsidR="00645B87" w:rsidRDefault="00645B87" w:rsidP="00645B87">
      <w:pPr>
        <w:tabs>
          <w:tab w:val="left" w:pos="1080"/>
        </w:tabs>
        <w:ind w:left="1080"/>
        <w:rPr>
          <w:szCs w:val="22"/>
        </w:rPr>
      </w:pPr>
      <w:r w:rsidRPr="00645B87">
        <w:rPr>
          <w:szCs w:val="22"/>
          <w:u w:val="single"/>
        </w:rPr>
        <w:t>Central and South America and the Caribbean</w:t>
      </w:r>
      <w:r>
        <w:rPr>
          <w:szCs w:val="22"/>
        </w:rPr>
        <w:t>:</w:t>
      </w:r>
    </w:p>
    <w:p w14:paraId="03CF8992" w14:textId="77777777" w:rsidR="00645B87" w:rsidRPr="00B523B9" w:rsidRDefault="00645B87" w:rsidP="00645B87">
      <w:pPr>
        <w:ind w:left="567" w:firstLine="513"/>
        <w:contextualSpacing/>
        <w:rPr>
          <w:color w:val="000000"/>
          <w:szCs w:val="22"/>
          <w:highlight w:val="cyan"/>
        </w:rPr>
      </w:pPr>
    </w:p>
    <w:p w14:paraId="4BDD60B5" w14:textId="77777777" w:rsidR="00645B87" w:rsidRPr="002737C2" w:rsidRDefault="00645B87" w:rsidP="00645B87">
      <w:pPr>
        <w:tabs>
          <w:tab w:val="left" w:pos="1080"/>
        </w:tabs>
        <w:ind w:left="1080"/>
        <w:rPr>
          <w:color w:val="000000"/>
          <w:szCs w:val="22"/>
          <w:lang w:val="es-419"/>
        </w:rPr>
      </w:pPr>
      <w:r w:rsidRPr="002737C2">
        <w:rPr>
          <w:color w:val="000000"/>
          <w:szCs w:val="22"/>
          <w:lang w:val="es-419"/>
        </w:rPr>
        <w:t>Rodrigo DE LA CRUZ INLAGO (Mr.)</w:t>
      </w:r>
    </w:p>
    <w:p w14:paraId="06D3E237" w14:textId="77777777" w:rsidR="00645B87" w:rsidRPr="002737C2" w:rsidRDefault="00645B87" w:rsidP="00645B87">
      <w:pPr>
        <w:ind w:left="567" w:firstLine="513"/>
        <w:contextualSpacing/>
        <w:rPr>
          <w:color w:val="000000"/>
          <w:szCs w:val="22"/>
          <w:lang w:val="es-419"/>
        </w:rPr>
      </w:pPr>
      <w:r w:rsidRPr="002737C2">
        <w:rPr>
          <w:color w:val="000000"/>
          <w:szCs w:val="22"/>
          <w:lang w:val="es-419"/>
        </w:rPr>
        <w:t>Lucia Fernanda INÁCIO BELFORT SALES (Mrs.)</w:t>
      </w:r>
    </w:p>
    <w:p w14:paraId="0999FF06" w14:textId="77777777" w:rsidR="00645B87" w:rsidRPr="002737C2" w:rsidRDefault="00645B87" w:rsidP="00645B87">
      <w:pPr>
        <w:ind w:left="567" w:firstLine="513"/>
        <w:contextualSpacing/>
        <w:rPr>
          <w:color w:val="000000"/>
          <w:szCs w:val="22"/>
          <w:lang w:val="es-419"/>
        </w:rPr>
      </w:pPr>
    </w:p>
    <w:p w14:paraId="73D92EA4" w14:textId="360825F8" w:rsidR="00645B87" w:rsidRPr="00B84ECA" w:rsidRDefault="00645B87" w:rsidP="00645B87">
      <w:pPr>
        <w:tabs>
          <w:tab w:val="left" w:pos="1080"/>
        </w:tabs>
        <w:ind w:left="1080"/>
        <w:rPr>
          <w:szCs w:val="22"/>
        </w:rPr>
      </w:pPr>
      <w:bookmarkStart w:id="7" w:name="_Hlk153193340"/>
      <w:r w:rsidRPr="00B84ECA">
        <w:rPr>
          <w:szCs w:val="22"/>
        </w:rPr>
        <w:t xml:space="preserve">In case Mr. </w:t>
      </w:r>
      <w:r w:rsidRPr="00B84ECA">
        <w:rPr>
          <w:color w:val="000000"/>
          <w:szCs w:val="22"/>
        </w:rPr>
        <w:t>Rodrigo DE LA CRUZ INLAGO</w:t>
      </w:r>
      <w:r w:rsidRPr="00B84ECA">
        <w:rPr>
          <w:szCs w:val="22"/>
        </w:rPr>
        <w:t xml:space="preserve"> and/or Mrs. </w:t>
      </w:r>
      <w:r w:rsidRPr="00B84ECA">
        <w:rPr>
          <w:color w:val="000000"/>
          <w:szCs w:val="22"/>
        </w:rPr>
        <w:t>Lucia Fernanda INÁCIO BELFORT SALES</w:t>
      </w:r>
      <w:r w:rsidRPr="00B84ECA">
        <w:rPr>
          <w:szCs w:val="22"/>
        </w:rPr>
        <w:t xml:space="preserve"> would indicate to the Secretariat not later than 70 calendar days before the Diplomatic Conference that he or she renounces to participate in the Diplomatic Conference, or gives up the offer of funding, or leaves the offer of funding made to him or her by the Secretariat unanswered until 70 calendar days before the Diplomatic Conference, the following applicant should be offered funding, in replacement and in accordance with the rules of the Voluntary Fund, in support of her participation in the Diplomatic Conference:</w:t>
      </w:r>
    </w:p>
    <w:bookmarkEnd w:id="7"/>
    <w:p w14:paraId="6DDF42E2" w14:textId="77777777" w:rsidR="00645B87" w:rsidRPr="00B84ECA" w:rsidRDefault="00645B87" w:rsidP="005E4DC2">
      <w:pPr>
        <w:tabs>
          <w:tab w:val="left" w:pos="1080"/>
        </w:tabs>
        <w:ind w:left="1134"/>
        <w:rPr>
          <w:szCs w:val="22"/>
        </w:rPr>
      </w:pPr>
    </w:p>
    <w:p w14:paraId="2915DB4D" w14:textId="77777777" w:rsidR="00645B87" w:rsidRPr="00B84ECA" w:rsidRDefault="00645B87" w:rsidP="00645B87">
      <w:pPr>
        <w:tabs>
          <w:tab w:val="left" w:pos="1080"/>
        </w:tabs>
        <w:ind w:left="1080"/>
        <w:rPr>
          <w:color w:val="000000"/>
          <w:szCs w:val="22"/>
        </w:rPr>
      </w:pPr>
      <w:r w:rsidRPr="00B84ECA">
        <w:rPr>
          <w:color w:val="000000"/>
          <w:szCs w:val="22"/>
        </w:rPr>
        <w:t>Edith BASTIDAS CALDERÓN (Mrs.)</w:t>
      </w:r>
    </w:p>
    <w:p w14:paraId="468AF4E9" w14:textId="4E619F3C" w:rsidR="00645B87" w:rsidRDefault="00645B87" w:rsidP="00645B87">
      <w:pPr>
        <w:tabs>
          <w:tab w:val="left" w:pos="1080"/>
        </w:tabs>
        <w:ind w:left="1080"/>
        <w:rPr>
          <w:szCs w:val="22"/>
        </w:rPr>
      </w:pPr>
    </w:p>
    <w:p w14:paraId="12268DC0" w14:textId="77777777" w:rsidR="009536A7" w:rsidRDefault="009536A7" w:rsidP="00645B87">
      <w:pPr>
        <w:tabs>
          <w:tab w:val="left" w:pos="1080"/>
        </w:tabs>
        <w:ind w:left="1080"/>
        <w:rPr>
          <w:szCs w:val="22"/>
        </w:rPr>
      </w:pPr>
    </w:p>
    <w:p w14:paraId="5BE2639D" w14:textId="77777777" w:rsidR="00645B87" w:rsidRDefault="00645B87" w:rsidP="00645B87">
      <w:pPr>
        <w:pStyle w:val="Endofdocument"/>
        <w:spacing w:after="0" w:line="240" w:lineRule="auto"/>
        <w:ind w:left="513" w:firstLine="567"/>
        <w:jc w:val="left"/>
        <w:rPr>
          <w:sz w:val="22"/>
          <w:szCs w:val="22"/>
        </w:rPr>
      </w:pPr>
      <w:r w:rsidRPr="00645B87">
        <w:rPr>
          <w:sz w:val="22"/>
          <w:szCs w:val="22"/>
          <w:u w:val="single"/>
        </w:rPr>
        <w:lastRenderedPageBreak/>
        <w:t xml:space="preserve">Eastern Europe, Russian Federation, Central </w:t>
      </w:r>
      <w:proofErr w:type="gramStart"/>
      <w:r w:rsidRPr="00645B87">
        <w:rPr>
          <w:sz w:val="22"/>
          <w:szCs w:val="22"/>
          <w:u w:val="single"/>
        </w:rPr>
        <w:t>Asia</w:t>
      </w:r>
      <w:proofErr w:type="gramEnd"/>
      <w:r w:rsidRPr="00645B87">
        <w:rPr>
          <w:sz w:val="22"/>
          <w:szCs w:val="22"/>
          <w:u w:val="single"/>
        </w:rPr>
        <w:t xml:space="preserve"> and Transcaucasia</w:t>
      </w:r>
      <w:r>
        <w:rPr>
          <w:sz w:val="22"/>
          <w:szCs w:val="22"/>
        </w:rPr>
        <w:t>:</w:t>
      </w:r>
    </w:p>
    <w:p w14:paraId="17145721" w14:textId="77777777" w:rsidR="00645B87" w:rsidRDefault="00645B87" w:rsidP="009536A7">
      <w:pPr>
        <w:pStyle w:val="Endofdocument"/>
        <w:spacing w:after="0" w:line="240" w:lineRule="auto"/>
        <w:ind w:left="513" w:firstLine="567"/>
        <w:jc w:val="left"/>
        <w:rPr>
          <w:sz w:val="22"/>
          <w:szCs w:val="22"/>
        </w:rPr>
      </w:pPr>
    </w:p>
    <w:p w14:paraId="025F3F58" w14:textId="77777777" w:rsidR="00645B87" w:rsidRPr="00B84ECA" w:rsidRDefault="00645B87" w:rsidP="00645B87">
      <w:pPr>
        <w:ind w:left="567" w:firstLine="513"/>
        <w:contextualSpacing/>
        <w:rPr>
          <w:color w:val="000000"/>
          <w:szCs w:val="22"/>
        </w:rPr>
      </w:pPr>
      <w:r w:rsidRPr="00B84ECA">
        <w:rPr>
          <w:color w:val="000000"/>
          <w:szCs w:val="22"/>
        </w:rPr>
        <w:t>Polina SHULBAEVA (Mrs.)</w:t>
      </w:r>
    </w:p>
    <w:p w14:paraId="1B0DC8D8" w14:textId="77777777" w:rsidR="00645B87" w:rsidRPr="00B84ECA" w:rsidRDefault="00645B87" w:rsidP="00645B87">
      <w:pPr>
        <w:ind w:left="567" w:firstLine="513"/>
        <w:contextualSpacing/>
        <w:rPr>
          <w:color w:val="000000"/>
          <w:szCs w:val="22"/>
        </w:rPr>
      </w:pPr>
      <w:r w:rsidRPr="00B84ECA">
        <w:rPr>
          <w:color w:val="000000"/>
          <w:szCs w:val="22"/>
        </w:rPr>
        <w:t>Mikhail TODYSHEV (Mr.)</w:t>
      </w:r>
    </w:p>
    <w:p w14:paraId="7ADED0F2" w14:textId="77777777" w:rsidR="00645B87" w:rsidRPr="00B84ECA" w:rsidRDefault="00645B87" w:rsidP="00645B87">
      <w:pPr>
        <w:ind w:left="567" w:firstLine="513"/>
        <w:contextualSpacing/>
        <w:rPr>
          <w:color w:val="000000"/>
          <w:szCs w:val="22"/>
        </w:rPr>
      </w:pPr>
    </w:p>
    <w:p w14:paraId="5102D9E3" w14:textId="77777777" w:rsidR="00645B87" w:rsidRPr="00B84ECA" w:rsidRDefault="00645B87" w:rsidP="00645B87">
      <w:pPr>
        <w:tabs>
          <w:tab w:val="left" w:pos="1080"/>
        </w:tabs>
        <w:ind w:left="1080"/>
        <w:rPr>
          <w:szCs w:val="22"/>
        </w:rPr>
      </w:pPr>
      <w:r w:rsidRPr="00B84ECA">
        <w:rPr>
          <w:szCs w:val="22"/>
        </w:rPr>
        <w:t xml:space="preserve">In case Mrs. </w:t>
      </w:r>
      <w:r w:rsidRPr="00B84ECA">
        <w:rPr>
          <w:color w:val="000000"/>
          <w:szCs w:val="22"/>
        </w:rPr>
        <w:t>Polina SHULBAEVA</w:t>
      </w:r>
      <w:r w:rsidRPr="00B84ECA">
        <w:rPr>
          <w:szCs w:val="22"/>
        </w:rPr>
        <w:t xml:space="preserve"> and/or Mr. </w:t>
      </w:r>
      <w:r w:rsidRPr="00B84ECA">
        <w:rPr>
          <w:color w:val="000000"/>
          <w:szCs w:val="22"/>
        </w:rPr>
        <w:t xml:space="preserve">Mikhail TODYSHEV </w:t>
      </w:r>
      <w:r w:rsidRPr="00B84ECA">
        <w:rPr>
          <w:szCs w:val="22"/>
        </w:rPr>
        <w:t>would indicate to the Secretariat not later than 70 calendar days before the Diplomatic Conference that he or she renounces to participate in the Diplomatic Conference, or gives up the offer of funding, or leaves the offer of funding made to him or her by the Secretariat unanswered until 70 calendar days before the Diplomatic Conference, the following applicant should be offered funding, in replacement and in accordance with the rules of the Voluntary Fund, in support of his participation in the Diplomatic Conference:</w:t>
      </w:r>
    </w:p>
    <w:p w14:paraId="756DAA9C" w14:textId="77777777" w:rsidR="00645B87" w:rsidRPr="00B84ECA" w:rsidRDefault="00645B87" w:rsidP="00645B87">
      <w:pPr>
        <w:ind w:left="1080"/>
        <w:contextualSpacing/>
        <w:rPr>
          <w:szCs w:val="22"/>
        </w:rPr>
      </w:pPr>
    </w:p>
    <w:p w14:paraId="0B371803" w14:textId="77777777" w:rsidR="00645B87" w:rsidRPr="00B84ECA" w:rsidRDefault="00645B87" w:rsidP="00645B87">
      <w:pPr>
        <w:ind w:left="567" w:firstLine="513"/>
        <w:contextualSpacing/>
        <w:rPr>
          <w:color w:val="000000"/>
          <w:szCs w:val="22"/>
        </w:rPr>
      </w:pPr>
      <w:proofErr w:type="spellStart"/>
      <w:r w:rsidRPr="00B84ECA">
        <w:rPr>
          <w:color w:val="000000"/>
          <w:szCs w:val="22"/>
        </w:rPr>
        <w:t>Rodion</w:t>
      </w:r>
      <w:proofErr w:type="spellEnd"/>
      <w:r w:rsidRPr="00B84ECA">
        <w:rPr>
          <w:color w:val="000000"/>
          <w:szCs w:val="22"/>
        </w:rPr>
        <w:t xml:space="preserve"> SULYANZIGA (Mr.)</w:t>
      </w:r>
    </w:p>
    <w:p w14:paraId="5BA0EFF3" w14:textId="77777777" w:rsidR="00645B87" w:rsidRDefault="00645B87" w:rsidP="00645B87">
      <w:pPr>
        <w:ind w:left="1080"/>
        <w:contextualSpacing/>
        <w:rPr>
          <w:color w:val="000000"/>
          <w:szCs w:val="22"/>
        </w:rPr>
      </w:pPr>
    </w:p>
    <w:p w14:paraId="48221458" w14:textId="77777777" w:rsidR="00645B87" w:rsidRDefault="00645B87" w:rsidP="00645B87">
      <w:pPr>
        <w:ind w:left="567" w:firstLine="513"/>
        <w:contextualSpacing/>
        <w:rPr>
          <w:color w:val="000000"/>
          <w:szCs w:val="22"/>
        </w:rPr>
      </w:pPr>
      <w:r w:rsidRPr="00645B87">
        <w:rPr>
          <w:color w:val="000000"/>
          <w:szCs w:val="22"/>
          <w:u w:val="single"/>
        </w:rPr>
        <w:t>North America</w:t>
      </w:r>
      <w:r>
        <w:rPr>
          <w:color w:val="000000"/>
          <w:szCs w:val="22"/>
        </w:rPr>
        <w:t>:</w:t>
      </w:r>
    </w:p>
    <w:p w14:paraId="5E73505B" w14:textId="77777777" w:rsidR="00645B87" w:rsidRDefault="00645B87" w:rsidP="00645B87">
      <w:pPr>
        <w:ind w:left="567" w:firstLine="513"/>
        <w:contextualSpacing/>
        <w:rPr>
          <w:color w:val="000000"/>
          <w:szCs w:val="22"/>
        </w:rPr>
      </w:pPr>
    </w:p>
    <w:p w14:paraId="08DE8B7A" w14:textId="77777777" w:rsidR="00645B87" w:rsidRPr="00B84ECA" w:rsidRDefault="00645B87" w:rsidP="00645B87">
      <w:pPr>
        <w:ind w:left="567" w:firstLine="513"/>
        <w:contextualSpacing/>
        <w:rPr>
          <w:color w:val="000000"/>
          <w:szCs w:val="22"/>
        </w:rPr>
      </w:pPr>
      <w:r w:rsidRPr="00B84ECA">
        <w:rPr>
          <w:color w:val="000000"/>
          <w:szCs w:val="22"/>
        </w:rPr>
        <w:t>Frank ETTAWAGESHIK (Mr.)</w:t>
      </w:r>
    </w:p>
    <w:p w14:paraId="5C9987AF" w14:textId="77777777" w:rsidR="00645B87" w:rsidRDefault="00645B87" w:rsidP="00645B87">
      <w:pPr>
        <w:ind w:left="567" w:firstLine="513"/>
        <w:contextualSpacing/>
        <w:rPr>
          <w:color w:val="000000"/>
          <w:szCs w:val="22"/>
        </w:rPr>
      </w:pPr>
      <w:r w:rsidRPr="00B84ECA">
        <w:rPr>
          <w:color w:val="000000"/>
          <w:szCs w:val="22"/>
        </w:rPr>
        <w:t>June LORENZO (Ms.)</w:t>
      </w:r>
    </w:p>
    <w:p w14:paraId="08F71F8A" w14:textId="77777777" w:rsidR="00645B87" w:rsidRDefault="00645B87" w:rsidP="00645B87">
      <w:pPr>
        <w:ind w:left="567" w:firstLine="513"/>
        <w:contextualSpacing/>
        <w:rPr>
          <w:color w:val="000000"/>
          <w:szCs w:val="22"/>
        </w:rPr>
      </w:pPr>
    </w:p>
    <w:p w14:paraId="0B81B83E" w14:textId="77777777" w:rsidR="00645B87" w:rsidRPr="00B84ECA" w:rsidRDefault="00645B87" w:rsidP="00645B87">
      <w:pPr>
        <w:ind w:left="567" w:firstLine="513"/>
        <w:contextualSpacing/>
        <w:rPr>
          <w:color w:val="000000"/>
          <w:szCs w:val="22"/>
        </w:rPr>
      </w:pPr>
      <w:r w:rsidRPr="00645B87">
        <w:rPr>
          <w:color w:val="000000"/>
          <w:szCs w:val="22"/>
          <w:u w:val="single"/>
        </w:rPr>
        <w:t>The Pacific</w:t>
      </w:r>
      <w:r w:rsidRPr="00B84ECA">
        <w:rPr>
          <w:color w:val="000000"/>
          <w:szCs w:val="22"/>
        </w:rPr>
        <w:t>:</w:t>
      </w:r>
    </w:p>
    <w:p w14:paraId="0A85E477" w14:textId="77777777" w:rsidR="00645B87" w:rsidRPr="00B84ECA" w:rsidRDefault="00645B87" w:rsidP="00645B87">
      <w:pPr>
        <w:ind w:left="567" w:firstLine="513"/>
        <w:contextualSpacing/>
        <w:rPr>
          <w:color w:val="000000"/>
          <w:szCs w:val="22"/>
        </w:rPr>
      </w:pPr>
    </w:p>
    <w:p w14:paraId="4D9A56B6" w14:textId="77777777" w:rsidR="00645B87" w:rsidRPr="00B84ECA" w:rsidRDefault="00645B87" w:rsidP="00645B87">
      <w:pPr>
        <w:ind w:left="567" w:firstLine="513"/>
        <w:contextualSpacing/>
        <w:rPr>
          <w:color w:val="000000"/>
          <w:szCs w:val="22"/>
        </w:rPr>
      </w:pPr>
      <w:r w:rsidRPr="00B84ECA">
        <w:rPr>
          <w:color w:val="000000"/>
          <w:szCs w:val="22"/>
        </w:rPr>
        <w:t>Jo-Anne DRIESSENS (Mrs.)</w:t>
      </w:r>
    </w:p>
    <w:p w14:paraId="34FD67C6" w14:textId="77777777" w:rsidR="00645B87" w:rsidRDefault="00645B87" w:rsidP="00645B87">
      <w:pPr>
        <w:ind w:left="567" w:firstLine="513"/>
        <w:contextualSpacing/>
        <w:rPr>
          <w:color w:val="000000"/>
          <w:szCs w:val="22"/>
        </w:rPr>
      </w:pPr>
      <w:r w:rsidRPr="00B84ECA">
        <w:rPr>
          <w:color w:val="000000"/>
          <w:szCs w:val="22"/>
        </w:rPr>
        <w:t>Ulukoa DUHAYLONSOD (Mr.)</w:t>
      </w:r>
    </w:p>
    <w:p w14:paraId="7882E0BB" w14:textId="77777777" w:rsidR="00645B87" w:rsidRPr="00C6025F" w:rsidRDefault="00645B87" w:rsidP="00645B87">
      <w:pPr>
        <w:tabs>
          <w:tab w:val="left" w:pos="1080"/>
        </w:tabs>
        <w:ind w:left="1080"/>
        <w:rPr>
          <w:szCs w:val="22"/>
        </w:rPr>
      </w:pPr>
    </w:p>
    <w:p w14:paraId="4FF462EA" w14:textId="77777777" w:rsidR="00645B87" w:rsidRPr="00C6025F" w:rsidRDefault="00645B87" w:rsidP="00645B87">
      <w:pPr>
        <w:numPr>
          <w:ilvl w:val="0"/>
          <w:numId w:val="11"/>
        </w:numPr>
        <w:tabs>
          <w:tab w:val="left" w:pos="1080"/>
        </w:tabs>
        <w:ind w:left="1080" w:hanging="540"/>
        <w:rPr>
          <w:szCs w:val="22"/>
        </w:rPr>
      </w:pPr>
      <w:r w:rsidRPr="00C6025F">
        <w:rPr>
          <w:szCs w:val="22"/>
        </w:rPr>
        <w:t>applicant(s) whose application introduced with the view to the Diplomatic Conference should be rejected</w:t>
      </w:r>
      <w:r>
        <w:rPr>
          <w:szCs w:val="22"/>
        </w:rPr>
        <w:t xml:space="preserve"> for funding</w:t>
      </w:r>
      <w:r w:rsidRPr="00C6025F">
        <w:rPr>
          <w:szCs w:val="22"/>
        </w:rPr>
        <w:t>:</w:t>
      </w:r>
    </w:p>
    <w:p w14:paraId="6D8383F2" w14:textId="77777777" w:rsidR="00645B87" w:rsidRPr="00C6025F" w:rsidRDefault="00645B87" w:rsidP="00645B87">
      <w:pPr>
        <w:tabs>
          <w:tab w:val="left" w:pos="1080"/>
        </w:tabs>
        <w:ind w:left="1080"/>
        <w:rPr>
          <w:szCs w:val="22"/>
        </w:rPr>
      </w:pPr>
    </w:p>
    <w:p w14:paraId="6969CC0E" w14:textId="77777777" w:rsidR="00645B87" w:rsidRPr="00C6025F" w:rsidRDefault="00645B87" w:rsidP="00645B87">
      <w:pPr>
        <w:ind w:left="1053"/>
        <w:rPr>
          <w:szCs w:val="22"/>
        </w:rPr>
      </w:pPr>
      <w:r w:rsidRPr="00C6025F">
        <w:rPr>
          <w:color w:val="000000"/>
          <w:szCs w:val="22"/>
        </w:rPr>
        <w:t>All the other applicants not mentioned in paragraph 5 (ii) of the present report.</w:t>
      </w:r>
    </w:p>
    <w:p w14:paraId="1AC619B8" w14:textId="77777777" w:rsidR="00645B87" w:rsidRPr="00C6025F" w:rsidRDefault="00645B87" w:rsidP="00645B87">
      <w:pPr>
        <w:ind w:left="1053"/>
        <w:rPr>
          <w:szCs w:val="22"/>
        </w:rPr>
      </w:pPr>
    </w:p>
    <w:p w14:paraId="3CD55926" w14:textId="77777777" w:rsidR="00645B87" w:rsidRPr="000C6938" w:rsidRDefault="00645B87" w:rsidP="00645B87">
      <w:pPr>
        <w:tabs>
          <w:tab w:val="num" w:pos="0"/>
        </w:tabs>
        <w:rPr>
          <w:szCs w:val="22"/>
        </w:rPr>
      </w:pPr>
      <w:r w:rsidRPr="00C6025F">
        <w:rPr>
          <w:szCs w:val="22"/>
        </w:rPr>
        <w:t>The content of the present report and the recommendations it contains will be forwarded to the Director General of WIPO following its adoption by the members of the Advisory Board in accordance with Article 6(</w:t>
      </w:r>
      <w:proofErr w:type="spellStart"/>
      <w:r w:rsidRPr="00C6025F">
        <w:rPr>
          <w:szCs w:val="22"/>
        </w:rPr>
        <w:t>i</w:t>
      </w:r>
      <w:proofErr w:type="spellEnd"/>
      <w:r w:rsidRPr="00C6025F">
        <w:rPr>
          <w:szCs w:val="22"/>
        </w:rPr>
        <w:t>) last paragraph of the Annex to document WIPO/GA/39/11.</w:t>
      </w:r>
    </w:p>
    <w:p w14:paraId="5FC9CE36" w14:textId="77777777" w:rsidR="00645B87" w:rsidRPr="000C6938" w:rsidRDefault="00645B87" w:rsidP="00645B87">
      <w:pPr>
        <w:tabs>
          <w:tab w:val="num" w:pos="0"/>
        </w:tabs>
        <w:rPr>
          <w:szCs w:val="22"/>
          <w:highlight w:val="yellow"/>
        </w:rPr>
      </w:pPr>
    </w:p>
    <w:p w14:paraId="5BF8CB6D" w14:textId="77777777" w:rsidR="00645B87" w:rsidRPr="000C6938" w:rsidRDefault="00645B87" w:rsidP="00645B87">
      <w:pPr>
        <w:tabs>
          <w:tab w:val="left" w:pos="5220"/>
        </w:tabs>
        <w:rPr>
          <w:szCs w:val="22"/>
          <w:highlight w:val="yellow"/>
        </w:rPr>
      </w:pPr>
    </w:p>
    <w:p w14:paraId="72A0FE52" w14:textId="77777777" w:rsidR="00645B87" w:rsidRDefault="00645B87" w:rsidP="00645B87">
      <w:pPr>
        <w:tabs>
          <w:tab w:val="left" w:pos="5220"/>
        </w:tabs>
        <w:ind w:left="5310"/>
        <w:rPr>
          <w:szCs w:val="22"/>
        </w:rPr>
      </w:pPr>
      <w:r w:rsidRPr="000C6938">
        <w:rPr>
          <w:szCs w:val="22"/>
        </w:rPr>
        <w:t xml:space="preserve">Done in Geneva, </w:t>
      </w:r>
      <w:r w:rsidRPr="00914375">
        <w:rPr>
          <w:szCs w:val="22"/>
        </w:rPr>
        <w:t>December 11</w:t>
      </w:r>
      <w:r w:rsidRPr="00AB224A">
        <w:rPr>
          <w:szCs w:val="22"/>
        </w:rPr>
        <w:t>, 2023</w:t>
      </w:r>
    </w:p>
    <w:p w14:paraId="254974F2" w14:textId="77777777" w:rsidR="00645B87" w:rsidRPr="00F6219F" w:rsidRDefault="00645B87" w:rsidP="00645B87">
      <w:pPr>
        <w:rPr>
          <w:szCs w:val="22"/>
        </w:rPr>
      </w:pPr>
      <w:r w:rsidRPr="000C6938">
        <w:rPr>
          <w:szCs w:val="22"/>
          <w:highlight w:val="yellow"/>
        </w:rPr>
        <w:br w:type="page"/>
      </w:r>
      <w:r w:rsidRPr="00F6219F">
        <w:rPr>
          <w:szCs w:val="22"/>
        </w:rPr>
        <w:lastRenderedPageBreak/>
        <w:t>Names of the members of the Advisory Board of the WIPO Voluntary Fund:</w:t>
      </w:r>
    </w:p>
    <w:p w14:paraId="0E1823C9" w14:textId="77777777" w:rsidR="00645B87" w:rsidRPr="00F6219F" w:rsidRDefault="00645B87" w:rsidP="00645B87">
      <w:pPr>
        <w:rPr>
          <w:szCs w:val="22"/>
        </w:rPr>
      </w:pPr>
    </w:p>
    <w:p w14:paraId="4F218E84" w14:textId="77777777" w:rsidR="00645B87" w:rsidRPr="00F6219F" w:rsidRDefault="00645B87" w:rsidP="00645B87">
      <w:pPr>
        <w:rPr>
          <w:szCs w:val="22"/>
        </w:rPr>
      </w:pPr>
    </w:p>
    <w:p w14:paraId="55653625" w14:textId="77777777" w:rsidR="00645B87" w:rsidRPr="00F6219F" w:rsidRDefault="00645B87" w:rsidP="00645B87">
      <w:pPr>
        <w:rPr>
          <w:iCs/>
          <w:szCs w:val="22"/>
        </w:rPr>
      </w:pPr>
      <w:r w:rsidRPr="00F6219F">
        <w:rPr>
          <w:szCs w:val="22"/>
        </w:rPr>
        <w:t xml:space="preserve">Chair:  Mr. Yonah SELETI (Mr.), Vice-Chair of the Intergovernmental Committee, member </w:t>
      </w:r>
      <w:r w:rsidRPr="00F6219F">
        <w:rPr>
          <w:i/>
          <w:iCs/>
          <w:szCs w:val="22"/>
        </w:rPr>
        <w:t>ex officio</w:t>
      </w:r>
      <w:r>
        <w:rPr>
          <w:iCs/>
          <w:szCs w:val="22"/>
        </w:rPr>
        <w:t xml:space="preserve"> </w:t>
      </w:r>
      <w:r w:rsidRPr="00914375">
        <w:rPr>
          <w:iCs/>
          <w:szCs w:val="22"/>
        </w:rPr>
        <w:t>[agreed],</w:t>
      </w:r>
    </w:p>
    <w:p w14:paraId="26DAFB44" w14:textId="77777777" w:rsidR="00645B87" w:rsidRPr="00F6219F" w:rsidRDefault="00645B87" w:rsidP="00645B87">
      <w:pPr>
        <w:rPr>
          <w:iCs/>
          <w:szCs w:val="22"/>
        </w:rPr>
      </w:pPr>
    </w:p>
    <w:p w14:paraId="39E620AB" w14:textId="77777777" w:rsidR="00645B87" w:rsidRPr="00F6219F" w:rsidRDefault="00645B87" w:rsidP="00645B87">
      <w:pPr>
        <w:rPr>
          <w:szCs w:val="22"/>
        </w:rPr>
      </w:pPr>
    </w:p>
    <w:p w14:paraId="4C80061B" w14:textId="77777777" w:rsidR="00645B87" w:rsidRPr="00F6219F" w:rsidRDefault="00645B87" w:rsidP="00645B87">
      <w:pPr>
        <w:rPr>
          <w:szCs w:val="22"/>
        </w:rPr>
      </w:pPr>
      <w:r w:rsidRPr="00F6219F">
        <w:rPr>
          <w:szCs w:val="22"/>
        </w:rPr>
        <w:t xml:space="preserve">and in alphabetical order: </w:t>
      </w:r>
    </w:p>
    <w:p w14:paraId="6677064F" w14:textId="77777777" w:rsidR="00645B87" w:rsidRPr="00F6219F" w:rsidRDefault="00645B87" w:rsidP="00645B87">
      <w:pPr>
        <w:rPr>
          <w:szCs w:val="22"/>
        </w:rPr>
      </w:pPr>
    </w:p>
    <w:p w14:paraId="7F39EFFE" w14:textId="77777777" w:rsidR="00645B87" w:rsidRPr="00F6219F" w:rsidRDefault="00645B87" w:rsidP="00645B87">
      <w:pPr>
        <w:contextualSpacing/>
        <w:rPr>
          <w:szCs w:val="22"/>
        </w:rPr>
      </w:pPr>
    </w:p>
    <w:p w14:paraId="6CB8E7AB" w14:textId="77777777" w:rsidR="00645B87" w:rsidRPr="009536A7" w:rsidRDefault="00645B87" w:rsidP="00645B87">
      <w:pPr>
        <w:contextualSpacing/>
        <w:rPr>
          <w:szCs w:val="22"/>
        </w:rPr>
      </w:pPr>
      <w:r w:rsidRPr="009536A7">
        <w:rPr>
          <w:szCs w:val="22"/>
        </w:rPr>
        <w:t>Dietrix Jon Ulukoa DUHAYLONSOD (Mr.), Representative, Adviser, KA'UIKIOKAPŌ [agreed]</w:t>
      </w:r>
    </w:p>
    <w:p w14:paraId="0C9C89D4" w14:textId="77777777" w:rsidR="00645B87" w:rsidRPr="009536A7" w:rsidRDefault="00645B87" w:rsidP="00645B87">
      <w:pPr>
        <w:contextualSpacing/>
        <w:rPr>
          <w:szCs w:val="22"/>
        </w:rPr>
      </w:pPr>
    </w:p>
    <w:p w14:paraId="6C60437C" w14:textId="77777777" w:rsidR="00645B87" w:rsidRPr="009536A7" w:rsidRDefault="00645B87" w:rsidP="00645B87">
      <w:pPr>
        <w:contextualSpacing/>
        <w:rPr>
          <w:szCs w:val="22"/>
        </w:rPr>
      </w:pPr>
    </w:p>
    <w:p w14:paraId="4409D219" w14:textId="77777777" w:rsidR="00645B87" w:rsidRPr="009536A7" w:rsidRDefault="00645B87" w:rsidP="00645B87">
      <w:pPr>
        <w:contextualSpacing/>
        <w:rPr>
          <w:szCs w:val="22"/>
        </w:rPr>
      </w:pPr>
      <w:r w:rsidRPr="009536A7">
        <w:rPr>
          <w:szCs w:val="22"/>
        </w:rPr>
        <w:t>Pablo LATORRE (Mr.), First Secretary, Permanent Mission of Chile, Geneva [agreed]</w:t>
      </w:r>
    </w:p>
    <w:p w14:paraId="47CDF235" w14:textId="77777777" w:rsidR="00645B87" w:rsidRPr="009536A7" w:rsidRDefault="00645B87" w:rsidP="00645B87">
      <w:pPr>
        <w:contextualSpacing/>
        <w:rPr>
          <w:szCs w:val="22"/>
        </w:rPr>
      </w:pPr>
    </w:p>
    <w:p w14:paraId="42D1AF06" w14:textId="77777777" w:rsidR="00645B87" w:rsidRPr="009536A7" w:rsidRDefault="00645B87" w:rsidP="00645B87">
      <w:pPr>
        <w:contextualSpacing/>
        <w:rPr>
          <w:szCs w:val="22"/>
        </w:rPr>
      </w:pPr>
    </w:p>
    <w:p w14:paraId="013455DF" w14:textId="77777777" w:rsidR="00645B87" w:rsidRPr="009536A7" w:rsidRDefault="00645B87" w:rsidP="00645B87">
      <w:pPr>
        <w:contextualSpacing/>
        <w:rPr>
          <w:szCs w:val="22"/>
        </w:rPr>
      </w:pPr>
      <w:r w:rsidRPr="009536A7">
        <w:rPr>
          <w:szCs w:val="22"/>
        </w:rPr>
        <w:t>June L. LORENZO (Ms.), Representative, International Indian Treaty Council [agreed]</w:t>
      </w:r>
    </w:p>
    <w:p w14:paraId="4FCEF393" w14:textId="77777777" w:rsidR="00645B87" w:rsidRPr="009536A7" w:rsidRDefault="00645B87" w:rsidP="00645B87">
      <w:pPr>
        <w:contextualSpacing/>
        <w:rPr>
          <w:szCs w:val="22"/>
        </w:rPr>
      </w:pPr>
    </w:p>
    <w:p w14:paraId="516324A5" w14:textId="77777777" w:rsidR="00645B87" w:rsidRPr="009536A7" w:rsidRDefault="00645B87" w:rsidP="00645B87">
      <w:pPr>
        <w:contextualSpacing/>
        <w:rPr>
          <w:rStyle w:val="size"/>
          <w:szCs w:val="22"/>
          <w:shd w:val="clear" w:color="auto" w:fill="FFFFFF"/>
        </w:rPr>
      </w:pPr>
    </w:p>
    <w:p w14:paraId="6381B5DD" w14:textId="77777777" w:rsidR="00645B87" w:rsidRPr="009536A7" w:rsidRDefault="00645B87" w:rsidP="00645B87">
      <w:pPr>
        <w:contextualSpacing/>
        <w:rPr>
          <w:szCs w:val="22"/>
        </w:rPr>
      </w:pPr>
      <w:r w:rsidRPr="009536A7">
        <w:rPr>
          <w:rStyle w:val="size"/>
          <w:szCs w:val="22"/>
          <w:shd w:val="clear" w:color="auto" w:fill="FFFFFF"/>
        </w:rPr>
        <w:t>Allan NDAGIJE MUGARURA (Mr.), Third Secretary, Permanent Mission of Uganda, Geneva [agreed]</w:t>
      </w:r>
    </w:p>
    <w:p w14:paraId="022ADD05" w14:textId="77777777" w:rsidR="00645B87" w:rsidRPr="009536A7" w:rsidRDefault="00645B87" w:rsidP="00645B87">
      <w:pPr>
        <w:contextualSpacing/>
        <w:rPr>
          <w:szCs w:val="22"/>
          <w:highlight w:val="yellow"/>
        </w:rPr>
      </w:pPr>
    </w:p>
    <w:p w14:paraId="416DB45A" w14:textId="77777777" w:rsidR="00645B87" w:rsidRPr="009536A7" w:rsidRDefault="00645B87" w:rsidP="00645B87">
      <w:pPr>
        <w:contextualSpacing/>
        <w:rPr>
          <w:szCs w:val="22"/>
        </w:rPr>
      </w:pPr>
    </w:p>
    <w:p w14:paraId="28ACA8A1" w14:textId="77777777" w:rsidR="00645B87" w:rsidRPr="009536A7" w:rsidRDefault="00645B87" w:rsidP="00645B87">
      <w:pPr>
        <w:contextualSpacing/>
        <w:rPr>
          <w:szCs w:val="22"/>
          <w:lang w:val="es-ES"/>
        </w:rPr>
      </w:pPr>
      <w:r w:rsidRPr="009536A7">
        <w:rPr>
          <w:szCs w:val="22"/>
          <w:lang w:val="es-ES"/>
        </w:rPr>
        <w:t xml:space="preserve">Rodrigo Eduardo PAILLALEF MONNARD (Mr.), Representative, </w:t>
      </w:r>
      <w:r w:rsidRPr="009536A7">
        <w:rPr>
          <w:i/>
          <w:szCs w:val="22"/>
          <w:lang w:val="es-ES"/>
        </w:rPr>
        <w:t xml:space="preserve">Fundación Empresas Indígenas </w:t>
      </w:r>
      <w:r w:rsidRPr="009536A7">
        <w:rPr>
          <w:szCs w:val="22"/>
          <w:lang w:val="es-ES"/>
        </w:rPr>
        <w:t>[</w:t>
      </w:r>
      <w:proofErr w:type="spellStart"/>
      <w:r w:rsidRPr="009536A7">
        <w:rPr>
          <w:szCs w:val="22"/>
          <w:lang w:val="es-ES"/>
        </w:rPr>
        <w:t>agreed</w:t>
      </w:r>
      <w:proofErr w:type="spellEnd"/>
      <w:r w:rsidRPr="009536A7">
        <w:rPr>
          <w:szCs w:val="22"/>
          <w:lang w:val="es-ES"/>
        </w:rPr>
        <w:t>]</w:t>
      </w:r>
    </w:p>
    <w:p w14:paraId="02CE015B" w14:textId="77777777" w:rsidR="00645B87" w:rsidRPr="009536A7" w:rsidRDefault="00645B87" w:rsidP="00645B87">
      <w:pPr>
        <w:contextualSpacing/>
        <w:rPr>
          <w:szCs w:val="22"/>
          <w:highlight w:val="yellow"/>
          <w:lang w:val="es-ES"/>
        </w:rPr>
      </w:pPr>
    </w:p>
    <w:p w14:paraId="3416C3DF" w14:textId="77777777" w:rsidR="00645B87" w:rsidRPr="009536A7" w:rsidRDefault="00645B87" w:rsidP="00645B87">
      <w:pPr>
        <w:contextualSpacing/>
        <w:rPr>
          <w:szCs w:val="22"/>
          <w:highlight w:val="yellow"/>
          <w:lang w:val="es-ES"/>
        </w:rPr>
      </w:pPr>
    </w:p>
    <w:p w14:paraId="68650440" w14:textId="77777777" w:rsidR="00645B87" w:rsidRPr="00F6219F" w:rsidRDefault="00645B87" w:rsidP="00645B87">
      <w:pPr>
        <w:contextualSpacing/>
        <w:rPr>
          <w:iCs/>
          <w:color w:val="000000"/>
          <w:szCs w:val="22"/>
          <w:lang w:val="en-GB"/>
        </w:rPr>
      </w:pPr>
      <w:r w:rsidRPr="00ED34C7">
        <w:rPr>
          <w:color w:val="000000"/>
          <w:szCs w:val="22"/>
        </w:rPr>
        <w:t xml:space="preserve">Thomas REITINGER (Mr.), </w:t>
      </w:r>
      <w:r w:rsidRPr="00ED34C7">
        <w:rPr>
          <w:iCs/>
          <w:color w:val="000000"/>
          <w:szCs w:val="22"/>
        </w:rPr>
        <w:t>Senior Patent Examiner</w:t>
      </w:r>
      <w:r w:rsidRPr="00F6219F">
        <w:rPr>
          <w:iCs/>
          <w:color w:val="000000"/>
          <w:szCs w:val="22"/>
          <w:lang w:val="en-GB"/>
        </w:rPr>
        <w:t>, Patent Division, German Patent and Trademark Office, Federal Ministry of Justice, Germany</w:t>
      </w:r>
      <w:r>
        <w:rPr>
          <w:iCs/>
          <w:color w:val="000000"/>
          <w:szCs w:val="22"/>
          <w:lang w:val="en-GB"/>
        </w:rPr>
        <w:t xml:space="preserve"> </w:t>
      </w:r>
      <w:r w:rsidRPr="00914375">
        <w:rPr>
          <w:iCs/>
          <w:color w:val="000000"/>
          <w:szCs w:val="22"/>
          <w:lang w:val="en-GB"/>
        </w:rPr>
        <w:t>[agreed]</w:t>
      </w:r>
    </w:p>
    <w:p w14:paraId="0660EB9D" w14:textId="77777777" w:rsidR="00645B87" w:rsidRPr="00F6219F" w:rsidRDefault="00645B87" w:rsidP="00645B87">
      <w:pPr>
        <w:contextualSpacing/>
        <w:rPr>
          <w:szCs w:val="22"/>
          <w:highlight w:val="yellow"/>
        </w:rPr>
      </w:pPr>
    </w:p>
    <w:p w14:paraId="4F3B89C6" w14:textId="77777777" w:rsidR="00645B87" w:rsidRPr="00F6219F" w:rsidRDefault="00645B87" w:rsidP="00645B87">
      <w:pPr>
        <w:contextualSpacing/>
        <w:rPr>
          <w:szCs w:val="22"/>
          <w:highlight w:val="yellow"/>
        </w:rPr>
      </w:pPr>
    </w:p>
    <w:p w14:paraId="3A21636C" w14:textId="77777777" w:rsidR="00645B87" w:rsidRPr="00F6219F" w:rsidRDefault="00645B87" w:rsidP="00645B87">
      <w:pPr>
        <w:contextualSpacing/>
        <w:rPr>
          <w:szCs w:val="22"/>
        </w:rPr>
      </w:pPr>
      <w:r w:rsidRPr="00F6219F">
        <w:rPr>
          <w:szCs w:val="22"/>
        </w:rPr>
        <w:t>Uzair Zahid SHAIKH</w:t>
      </w:r>
      <w:r w:rsidRPr="00F6219F">
        <w:rPr>
          <w:rFonts w:ascii="Calibri" w:hAnsi="Calibri" w:cs="Calibri"/>
          <w:szCs w:val="22"/>
        </w:rPr>
        <w:t xml:space="preserve"> </w:t>
      </w:r>
      <w:r w:rsidRPr="00F6219F">
        <w:rPr>
          <w:szCs w:val="22"/>
        </w:rPr>
        <w:t>(Mr.), First Secretary, Permanent Mission of Pakistan, Geneva</w:t>
      </w:r>
      <w:r>
        <w:rPr>
          <w:szCs w:val="22"/>
        </w:rPr>
        <w:t xml:space="preserve"> </w:t>
      </w:r>
      <w:r w:rsidRPr="00914375">
        <w:rPr>
          <w:szCs w:val="22"/>
        </w:rPr>
        <w:t>[agreed]</w:t>
      </w:r>
    </w:p>
    <w:p w14:paraId="2DEFEEB1" w14:textId="77777777" w:rsidR="00645B87" w:rsidRPr="00F6219F" w:rsidRDefault="00645B87" w:rsidP="00645B87">
      <w:pPr>
        <w:contextualSpacing/>
        <w:rPr>
          <w:iCs/>
          <w:color w:val="000000"/>
          <w:szCs w:val="22"/>
          <w:highlight w:val="yellow"/>
        </w:rPr>
      </w:pPr>
    </w:p>
    <w:p w14:paraId="68A4C893" w14:textId="77777777" w:rsidR="00645B87" w:rsidRPr="00F6219F" w:rsidRDefault="00645B87" w:rsidP="00645B87">
      <w:pPr>
        <w:contextualSpacing/>
        <w:rPr>
          <w:iCs/>
          <w:color w:val="000000"/>
          <w:szCs w:val="22"/>
          <w:highlight w:val="yellow"/>
          <w:lang w:val="en-GB"/>
        </w:rPr>
      </w:pPr>
    </w:p>
    <w:p w14:paraId="14AFAC29" w14:textId="77777777" w:rsidR="00645B87" w:rsidRPr="00E54458" w:rsidRDefault="00645B87" w:rsidP="00645B87">
      <w:pPr>
        <w:contextualSpacing/>
        <w:rPr>
          <w:sz w:val="24"/>
          <w:szCs w:val="24"/>
        </w:rPr>
      </w:pPr>
      <w:r w:rsidRPr="00F6219F">
        <w:rPr>
          <w:szCs w:val="22"/>
        </w:rPr>
        <w:t>Lucie ZAMYKALOVÁ</w:t>
      </w:r>
      <w:r w:rsidRPr="00F6219F">
        <w:rPr>
          <w:szCs w:val="22"/>
          <w:lang w:val="en-GB"/>
        </w:rPr>
        <w:t xml:space="preserve"> (Ms.), </w:t>
      </w:r>
      <w:r w:rsidRPr="00F6219F">
        <w:rPr>
          <w:szCs w:val="22"/>
        </w:rPr>
        <w:t xml:space="preserve">Head, International Affairs Unit, International and Legal Affairs </w:t>
      </w:r>
      <w:r w:rsidRPr="009536A7">
        <w:rPr>
          <w:szCs w:val="22"/>
        </w:rPr>
        <w:t>Department</w:t>
      </w:r>
      <w:r w:rsidRPr="009536A7">
        <w:rPr>
          <w:szCs w:val="22"/>
          <w:lang w:val="en-GB"/>
        </w:rPr>
        <w:t xml:space="preserve">, </w:t>
      </w:r>
      <w:r w:rsidRPr="009536A7">
        <w:rPr>
          <w:rStyle w:val="Strong"/>
          <w:b w:val="0"/>
          <w:szCs w:val="22"/>
          <w:bdr w:val="none" w:sz="0" w:space="0" w:color="auto" w:frame="1"/>
        </w:rPr>
        <w:t>Industrial Property Office of the Czech Republic</w:t>
      </w:r>
      <w:r w:rsidRPr="009536A7">
        <w:rPr>
          <w:szCs w:val="22"/>
          <w:lang w:val="en-GB"/>
        </w:rPr>
        <w:t xml:space="preserve">, Czech Republic </w:t>
      </w:r>
      <w:r w:rsidRPr="00914375">
        <w:rPr>
          <w:szCs w:val="22"/>
          <w:lang w:val="en-GB"/>
        </w:rPr>
        <w:t>[agreed]</w:t>
      </w:r>
      <w:r>
        <w:rPr>
          <w:szCs w:val="22"/>
          <w:lang w:val="en-GB"/>
        </w:rPr>
        <w:t>.</w:t>
      </w:r>
    </w:p>
    <w:p w14:paraId="326C64EE" w14:textId="77777777" w:rsidR="00645B87" w:rsidRPr="00C10CBA" w:rsidRDefault="00645B87" w:rsidP="00645B87">
      <w:pPr>
        <w:ind w:left="567"/>
        <w:contextualSpacing/>
        <w:rPr>
          <w:sz w:val="24"/>
          <w:szCs w:val="24"/>
        </w:rPr>
      </w:pPr>
    </w:p>
    <w:p w14:paraId="0368D59B" w14:textId="77777777" w:rsidR="00645B87" w:rsidRPr="000C6938" w:rsidRDefault="00645B87" w:rsidP="00645B87">
      <w:pPr>
        <w:pStyle w:val="Endofdocument"/>
        <w:ind w:left="1021"/>
        <w:rPr>
          <w:sz w:val="22"/>
          <w:szCs w:val="22"/>
        </w:rPr>
      </w:pPr>
    </w:p>
    <w:p w14:paraId="3EBDE89F" w14:textId="6387D27C" w:rsidR="002737C2" w:rsidRDefault="00645B87" w:rsidP="00645B87">
      <w:pPr>
        <w:pStyle w:val="Endofdocument"/>
        <w:rPr>
          <w:sz w:val="22"/>
          <w:szCs w:val="22"/>
        </w:rPr>
      </w:pPr>
      <w:r w:rsidRPr="00F80A74">
        <w:rPr>
          <w:sz w:val="22"/>
          <w:szCs w:val="22"/>
        </w:rPr>
        <w:t xml:space="preserve">[Annex to the </w:t>
      </w:r>
      <w:r w:rsidR="00A37030">
        <w:rPr>
          <w:sz w:val="22"/>
          <w:szCs w:val="22"/>
        </w:rPr>
        <w:t xml:space="preserve">Advisory Board </w:t>
      </w:r>
      <w:r>
        <w:rPr>
          <w:sz w:val="22"/>
          <w:szCs w:val="22"/>
        </w:rPr>
        <w:t>R</w:t>
      </w:r>
      <w:r w:rsidRPr="00F80A74">
        <w:rPr>
          <w:sz w:val="22"/>
          <w:szCs w:val="22"/>
        </w:rPr>
        <w:t>eport follows]</w:t>
      </w:r>
    </w:p>
    <w:p w14:paraId="6367A7F6" w14:textId="77777777" w:rsidR="002737C2" w:rsidRDefault="002737C2">
      <w:pPr>
        <w:rPr>
          <w:rFonts w:eastAsia="Times New Roman" w:cs="Times New Roman"/>
          <w:szCs w:val="22"/>
          <w:lang w:eastAsia="en-US"/>
        </w:rPr>
      </w:pPr>
      <w:r>
        <w:rPr>
          <w:szCs w:val="22"/>
        </w:rPr>
        <w:br w:type="page"/>
      </w:r>
    </w:p>
    <w:p w14:paraId="4B635644" w14:textId="76AAFB26" w:rsidR="00645B87" w:rsidRDefault="00645B87" w:rsidP="00645B87">
      <w:pPr>
        <w:pStyle w:val="Endofdocument"/>
        <w:spacing w:after="0" w:line="240" w:lineRule="auto"/>
        <w:ind w:left="0"/>
        <w:rPr>
          <w:sz w:val="22"/>
          <w:szCs w:val="22"/>
        </w:rPr>
      </w:pPr>
      <w:r w:rsidRPr="003150DD">
        <w:rPr>
          <w:sz w:val="22"/>
          <w:szCs w:val="22"/>
        </w:rPr>
        <w:lastRenderedPageBreak/>
        <w:t>ANNEX TO THE REPORT OF THE ADVISORY BOARD</w:t>
      </w:r>
    </w:p>
    <w:p w14:paraId="3CF155CE" w14:textId="77777777" w:rsidR="00645B87" w:rsidRDefault="00645B87" w:rsidP="00645B87">
      <w:pPr>
        <w:pStyle w:val="Endofdocument"/>
        <w:spacing w:after="0" w:line="240" w:lineRule="auto"/>
        <w:ind w:left="0"/>
        <w:rPr>
          <w:sz w:val="22"/>
          <w:szCs w:val="22"/>
        </w:rPr>
      </w:pPr>
    </w:p>
    <w:p w14:paraId="11759748" w14:textId="77777777" w:rsidR="00645B87" w:rsidRPr="0077202C" w:rsidRDefault="00645B87" w:rsidP="00645B87">
      <w:pPr>
        <w:pStyle w:val="Endofdocument"/>
        <w:spacing w:after="0" w:line="240" w:lineRule="auto"/>
        <w:ind w:left="0"/>
        <w:rPr>
          <w:caps/>
          <w:sz w:val="22"/>
          <w:szCs w:val="22"/>
        </w:rPr>
      </w:pPr>
      <w:r w:rsidRPr="0077202C">
        <w:rPr>
          <w:caps/>
          <w:sz w:val="22"/>
          <w:szCs w:val="22"/>
        </w:rPr>
        <w:t>Diplomatic Conference</w:t>
      </w:r>
    </w:p>
    <w:p w14:paraId="673957A8" w14:textId="0BC0AE1C" w:rsidR="00645B87" w:rsidRPr="0077202C" w:rsidRDefault="00645B87" w:rsidP="00645B87">
      <w:pPr>
        <w:pStyle w:val="Endofdocument"/>
        <w:spacing w:after="0" w:line="240" w:lineRule="auto"/>
        <w:ind w:left="0"/>
        <w:rPr>
          <w:caps/>
          <w:sz w:val="22"/>
          <w:szCs w:val="22"/>
        </w:rPr>
      </w:pPr>
      <w:r w:rsidRPr="0077202C">
        <w:rPr>
          <w:caps/>
          <w:sz w:val="22"/>
          <w:szCs w:val="22"/>
        </w:rPr>
        <w:t xml:space="preserve">to conclude an International Legal Instrument </w:t>
      </w:r>
    </w:p>
    <w:p w14:paraId="1DE4B235" w14:textId="77777777" w:rsidR="00645B87" w:rsidRPr="0077202C" w:rsidRDefault="00645B87" w:rsidP="00645B87">
      <w:pPr>
        <w:pStyle w:val="Endofdocument"/>
        <w:spacing w:after="0" w:line="240" w:lineRule="auto"/>
        <w:ind w:left="0"/>
        <w:rPr>
          <w:caps/>
          <w:sz w:val="22"/>
          <w:szCs w:val="22"/>
        </w:rPr>
      </w:pPr>
      <w:r w:rsidRPr="0077202C">
        <w:rPr>
          <w:caps/>
          <w:sz w:val="22"/>
          <w:szCs w:val="22"/>
        </w:rPr>
        <w:t xml:space="preserve">Relating to Intellectual Property, Genetic Resources </w:t>
      </w:r>
    </w:p>
    <w:p w14:paraId="69955D7D" w14:textId="77777777" w:rsidR="00645B87" w:rsidRPr="0077202C" w:rsidRDefault="00645B87" w:rsidP="00645B87">
      <w:pPr>
        <w:pStyle w:val="Endofdocument"/>
        <w:spacing w:after="0" w:line="240" w:lineRule="auto"/>
        <w:ind w:left="0"/>
        <w:rPr>
          <w:caps/>
          <w:sz w:val="22"/>
          <w:szCs w:val="22"/>
        </w:rPr>
      </w:pPr>
      <w:r w:rsidRPr="0077202C">
        <w:rPr>
          <w:caps/>
          <w:sz w:val="22"/>
          <w:szCs w:val="22"/>
        </w:rPr>
        <w:t>and Traditional Knowledge Associated with Genetic Resources</w:t>
      </w:r>
    </w:p>
    <w:p w14:paraId="22307421" w14:textId="77777777" w:rsidR="00645B87" w:rsidRDefault="00645B87" w:rsidP="00645B87">
      <w:pPr>
        <w:pStyle w:val="Endofdocument"/>
        <w:spacing w:after="0" w:line="240" w:lineRule="auto"/>
        <w:ind w:left="0"/>
        <w:rPr>
          <w:sz w:val="22"/>
          <w:szCs w:val="22"/>
        </w:rPr>
      </w:pPr>
    </w:p>
    <w:p w14:paraId="37E3E929" w14:textId="77777777" w:rsidR="00645B87" w:rsidRDefault="00645B87" w:rsidP="00645B87">
      <w:pPr>
        <w:pStyle w:val="Endofdocument"/>
        <w:spacing w:after="0" w:line="240" w:lineRule="auto"/>
        <w:ind w:left="0"/>
        <w:rPr>
          <w:sz w:val="22"/>
          <w:szCs w:val="22"/>
        </w:rPr>
      </w:pPr>
    </w:p>
    <w:p w14:paraId="3D749533" w14:textId="4002C630" w:rsidR="00645B87" w:rsidRDefault="00645B87" w:rsidP="00645B87">
      <w:pPr>
        <w:pStyle w:val="Endofdocument"/>
        <w:spacing w:after="0" w:line="240" w:lineRule="auto"/>
        <w:ind w:left="0"/>
        <w:rPr>
          <w:sz w:val="22"/>
          <w:szCs w:val="22"/>
        </w:rPr>
      </w:pPr>
      <w:r>
        <w:rPr>
          <w:sz w:val="22"/>
          <w:szCs w:val="22"/>
        </w:rPr>
        <w:t xml:space="preserve">LIST OF APPLICANTS FOR FUNDING </w:t>
      </w:r>
    </w:p>
    <w:p w14:paraId="3C8C8E0F" w14:textId="77777777" w:rsidR="00645B87" w:rsidRDefault="00645B87" w:rsidP="00645B87">
      <w:pPr>
        <w:pStyle w:val="Endofdocument"/>
        <w:spacing w:after="0" w:line="240" w:lineRule="auto"/>
        <w:ind w:left="0"/>
        <w:rPr>
          <w:sz w:val="22"/>
          <w:szCs w:val="22"/>
        </w:rPr>
      </w:pPr>
      <w:r>
        <w:rPr>
          <w:sz w:val="22"/>
          <w:szCs w:val="22"/>
        </w:rPr>
        <w:t xml:space="preserve">NOMINATED BY NON-GOVERNMENTAL ORGANIZATIONS INVITED </w:t>
      </w:r>
    </w:p>
    <w:p w14:paraId="7732A8B1" w14:textId="77777777" w:rsidR="00645B87" w:rsidRDefault="00645B87" w:rsidP="00645B87">
      <w:pPr>
        <w:pStyle w:val="Endofdocument"/>
        <w:spacing w:after="0" w:line="240" w:lineRule="auto"/>
        <w:ind w:left="0"/>
        <w:rPr>
          <w:sz w:val="22"/>
          <w:szCs w:val="22"/>
        </w:rPr>
      </w:pPr>
      <w:r>
        <w:rPr>
          <w:sz w:val="22"/>
          <w:szCs w:val="22"/>
        </w:rPr>
        <w:t xml:space="preserve">TO THE DIPLOMATIC CONFERENCE AS OBSERVERS </w:t>
      </w:r>
    </w:p>
    <w:p w14:paraId="6D7E86EF" w14:textId="77777777" w:rsidR="00645B87" w:rsidRDefault="00645B87" w:rsidP="00645B87">
      <w:pPr>
        <w:pStyle w:val="Endofdocument"/>
        <w:spacing w:after="0" w:line="240" w:lineRule="auto"/>
        <w:ind w:left="0"/>
        <w:rPr>
          <w:sz w:val="22"/>
          <w:szCs w:val="22"/>
        </w:rPr>
      </w:pPr>
    </w:p>
    <w:p w14:paraId="2A0B69C0" w14:textId="77777777" w:rsidR="00645B87" w:rsidRDefault="00645B87" w:rsidP="00645B87">
      <w:pPr>
        <w:pStyle w:val="Endofdocument"/>
        <w:spacing w:after="0" w:line="240" w:lineRule="auto"/>
        <w:ind w:left="0"/>
        <w:rPr>
          <w:i/>
          <w:iCs/>
          <w:sz w:val="22"/>
          <w:szCs w:val="22"/>
        </w:rPr>
      </w:pPr>
    </w:p>
    <w:p w14:paraId="12E4A605" w14:textId="77777777" w:rsidR="00645B87" w:rsidRPr="00001764" w:rsidRDefault="00645B87" w:rsidP="00645B87">
      <w:pPr>
        <w:pStyle w:val="Endofdocument"/>
        <w:spacing w:after="0" w:line="240" w:lineRule="auto"/>
        <w:ind w:left="0"/>
        <w:jc w:val="left"/>
        <w:rPr>
          <w:sz w:val="22"/>
          <w:szCs w:val="22"/>
          <w:u w:val="single"/>
        </w:rPr>
      </w:pPr>
      <w:r w:rsidRPr="00001764">
        <w:rPr>
          <w:sz w:val="22"/>
          <w:szCs w:val="22"/>
          <w:u w:val="single"/>
        </w:rPr>
        <w:t xml:space="preserve">Note from the Secretariat </w:t>
      </w:r>
    </w:p>
    <w:p w14:paraId="68C1DB4A" w14:textId="77777777" w:rsidR="00645B87" w:rsidRPr="00001764" w:rsidRDefault="00645B87" w:rsidP="00645B87">
      <w:pPr>
        <w:pStyle w:val="Endofdocument"/>
        <w:spacing w:after="0" w:line="240" w:lineRule="auto"/>
        <w:ind w:left="0"/>
        <w:jc w:val="left"/>
        <w:rPr>
          <w:sz w:val="22"/>
          <w:szCs w:val="22"/>
        </w:rPr>
      </w:pPr>
    </w:p>
    <w:p w14:paraId="70069F0A" w14:textId="77777777" w:rsidR="00645B87" w:rsidRPr="00001764" w:rsidRDefault="00645B87" w:rsidP="00645B87">
      <w:pPr>
        <w:pStyle w:val="Endofdocument"/>
        <w:spacing w:after="0" w:line="240" w:lineRule="auto"/>
        <w:ind w:left="567"/>
        <w:jc w:val="left"/>
        <w:rPr>
          <w:sz w:val="22"/>
          <w:szCs w:val="22"/>
        </w:rPr>
      </w:pPr>
      <w:r w:rsidRPr="00001764">
        <w:rPr>
          <w:sz w:val="22"/>
          <w:szCs w:val="22"/>
        </w:rPr>
        <w:t xml:space="preserve">The applications are listed according to the seven socio-cultural regions as used by the United Nations Permanent Forum on Indigenous Issues (UNPFII). </w:t>
      </w:r>
    </w:p>
    <w:p w14:paraId="491037D2" w14:textId="77777777" w:rsidR="00645B87" w:rsidRPr="00001764" w:rsidRDefault="00645B87" w:rsidP="00645B87">
      <w:pPr>
        <w:pStyle w:val="Endofdocument"/>
        <w:spacing w:after="0" w:line="240" w:lineRule="auto"/>
        <w:ind w:left="567"/>
        <w:jc w:val="left"/>
        <w:rPr>
          <w:sz w:val="22"/>
          <w:szCs w:val="22"/>
        </w:rPr>
      </w:pPr>
    </w:p>
    <w:p w14:paraId="0E3A506E" w14:textId="36279B65" w:rsidR="00645B87" w:rsidRPr="00001764" w:rsidRDefault="00645B87" w:rsidP="00645B87">
      <w:pPr>
        <w:pStyle w:val="Endofdocument"/>
        <w:spacing w:after="0" w:line="240" w:lineRule="auto"/>
        <w:ind w:left="567"/>
        <w:jc w:val="left"/>
        <w:rPr>
          <w:sz w:val="22"/>
          <w:szCs w:val="22"/>
        </w:rPr>
      </w:pPr>
      <w:proofErr w:type="gramStart"/>
      <w:r w:rsidRPr="00001764">
        <w:rPr>
          <w:sz w:val="22"/>
          <w:szCs w:val="22"/>
        </w:rPr>
        <w:t>For the purpose of</w:t>
      </w:r>
      <w:proofErr w:type="gramEnd"/>
      <w:r w:rsidRPr="00001764">
        <w:rPr>
          <w:sz w:val="22"/>
          <w:szCs w:val="22"/>
        </w:rPr>
        <w:t xml:space="preserve"> the present list, the criteria of attribution of the applications per region as retained is the socio-cultural region of the Indigenous Peoples or local community(</w:t>
      </w:r>
      <w:proofErr w:type="spellStart"/>
      <w:r w:rsidRPr="00001764">
        <w:rPr>
          <w:sz w:val="22"/>
          <w:szCs w:val="22"/>
        </w:rPr>
        <w:t>ies</w:t>
      </w:r>
      <w:proofErr w:type="spellEnd"/>
      <w:r w:rsidRPr="00001764">
        <w:rPr>
          <w:sz w:val="22"/>
          <w:szCs w:val="22"/>
        </w:rPr>
        <w:t xml:space="preserve">) represented by the invited nominating non-governmental organization (NGO) as indicated by its representative. </w:t>
      </w:r>
      <w:r w:rsidR="005E4DC2">
        <w:rPr>
          <w:sz w:val="22"/>
          <w:szCs w:val="22"/>
        </w:rPr>
        <w:t xml:space="preserve"> </w:t>
      </w:r>
      <w:r w:rsidRPr="00001764">
        <w:rPr>
          <w:sz w:val="22"/>
          <w:szCs w:val="22"/>
        </w:rPr>
        <w:t xml:space="preserve">The seat of the nominating NGO has been retained as prevailing for those applications submitted by the invited nominating NGOs that represent Indigenous Peoples or local communities from different socio-cultural regions. </w:t>
      </w:r>
    </w:p>
    <w:p w14:paraId="6E2C36F8" w14:textId="77777777" w:rsidR="00645B87" w:rsidRDefault="00645B87" w:rsidP="00645B87">
      <w:pPr>
        <w:pStyle w:val="Endofdocument"/>
        <w:spacing w:after="0" w:line="240" w:lineRule="auto"/>
        <w:ind w:left="0"/>
        <w:jc w:val="left"/>
        <w:rPr>
          <w:i/>
          <w:iCs/>
          <w:sz w:val="22"/>
          <w:szCs w:val="22"/>
        </w:rPr>
      </w:pPr>
    </w:p>
    <w:p w14:paraId="3145ABF9" w14:textId="77777777" w:rsidR="00645B87" w:rsidRPr="006C7560" w:rsidRDefault="00645B87" w:rsidP="00645B87">
      <w:pPr>
        <w:pStyle w:val="Endofdocument"/>
        <w:spacing w:after="0" w:line="240" w:lineRule="auto"/>
        <w:ind w:left="0"/>
        <w:jc w:val="left"/>
        <w:rPr>
          <w:sz w:val="22"/>
          <w:szCs w:val="22"/>
        </w:rPr>
      </w:pPr>
      <w:r w:rsidRPr="006C7560">
        <w:rPr>
          <w:sz w:val="22"/>
          <w:szCs w:val="22"/>
        </w:rPr>
        <w:t>Africa</w:t>
      </w:r>
    </w:p>
    <w:p w14:paraId="58E34E3D" w14:textId="77777777" w:rsidR="00645B87" w:rsidRPr="006C7560" w:rsidRDefault="00645B87" w:rsidP="00645B87">
      <w:pPr>
        <w:pStyle w:val="Endofdocument"/>
        <w:spacing w:after="0" w:line="240" w:lineRule="auto"/>
        <w:ind w:left="0"/>
        <w:jc w:val="left"/>
        <w:rPr>
          <w:sz w:val="22"/>
          <w:szCs w:val="22"/>
        </w:rPr>
      </w:pPr>
    </w:p>
    <w:p w14:paraId="233D71BF" w14:textId="77777777" w:rsidR="00645B87" w:rsidRPr="006C7560" w:rsidRDefault="00645B87" w:rsidP="00645B87">
      <w:pPr>
        <w:ind w:left="567"/>
        <w:contextualSpacing/>
        <w:rPr>
          <w:color w:val="000000"/>
          <w:szCs w:val="22"/>
        </w:rPr>
      </w:pPr>
      <w:proofErr w:type="spellStart"/>
      <w:r w:rsidRPr="006C7560">
        <w:rPr>
          <w:color w:val="000000"/>
          <w:szCs w:val="22"/>
        </w:rPr>
        <w:t>Babagana</w:t>
      </w:r>
      <w:proofErr w:type="spellEnd"/>
      <w:r w:rsidRPr="006C7560">
        <w:rPr>
          <w:color w:val="000000"/>
          <w:szCs w:val="22"/>
        </w:rPr>
        <w:t xml:space="preserve"> ABUBAKAR (Mr.)</w:t>
      </w:r>
    </w:p>
    <w:p w14:paraId="07418255" w14:textId="77777777" w:rsidR="00645B87" w:rsidRPr="006C7560"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t>Kanuri Development Association</w:t>
      </w:r>
      <w:r w:rsidRPr="006C7560">
        <w:rPr>
          <w:color w:val="000000"/>
          <w:szCs w:val="22"/>
        </w:rPr>
        <w:br/>
        <w:t xml:space="preserve">Seat of the </w:t>
      </w:r>
      <w:r>
        <w:rPr>
          <w:color w:val="000000"/>
          <w:szCs w:val="22"/>
        </w:rPr>
        <w:t>invited nominating NGO</w:t>
      </w:r>
      <w:r w:rsidRPr="006C7560">
        <w:rPr>
          <w:color w:val="000000"/>
          <w:szCs w:val="22"/>
        </w:rPr>
        <w:t>:  Maiduguri, Nigeria</w:t>
      </w:r>
    </w:p>
    <w:p w14:paraId="7731B777" w14:textId="19A4B76D" w:rsidR="00645B87" w:rsidRPr="006C7560" w:rsidRDefault="00645B87" w:rsidP="00645B87">
      <w:pPr>
        <w:ind w:left="567"/>
        <w:contextualSpacing/>
        <w:rPr>
          <w:color w:val="000000"/>
          <w:szCs w:val="22"/>
        </w:rPr>
      </w:pPr>
      <w:r w:rsidRPr="006C7560">
        <w:rPr>
          <w:color w:val="000000"/>
          <w:szCs w:val="22"/>
        </w:rPr>
        <w:t>Nationality of the applicant:  Nigeria</w:t>
      </w:r>
    </w:p>
    <w:p w14:paraId="49584019" w14:textId="77777777" w:rsidR="00645B87" w:rsidRDefault="00645B87" w:rsidP="00645B87">
      <w:pPr>
        <w:ind w:left="567"/>
        <w:contextualSpacing/>
        <w:rPr>
          <w:color w:val="000000"/>
          <w:szCs w:val="22"/>
        </w:rPr>
      </w:pPr>
    </w:p>
    <w:p w14:paraId="599FE043" w14:textId="77777777" w:rsidR="00645B87" w:rsidRPr="00642C1E" w:rsidRDefault="00645B87" w:rsidP="00645B87">
      <w:pPr>
        <w:ind w:left="567"/>
        <w:contextualSpacing/>
        <w:rPr>
          <w:color w:val="000000"/>
          <w:szCs w:val="22"/>
        </w:rPr>
      </w:pPr>
      <w:r w:rsidRPr="00642C1E">
        <w:rPr>
          <w:color w:val="000000"/>
          <w:szCs w:val="22"/>
        </w:rPr>
        <w:t>Hamadi AG MOHAMED ABBA (Mr.)</w:t>
      </w:r>
    </w:p>
    <w:p w14:paraId="656B5ABB" w14:textId="0E51E0F9" w:rsidR="00645B87" w:rsidRPr="00642C1E" w:rsidRDefault="00645B87" w:rsidP="00645B87">
      <w:pPr>
        <w:ind w:left="567"/>
        <w:contextualSpacing/>
        <w:rPr>
          <w:color w:val="000000"/>
          <w:szCs w:val="22"/>
        </w:rPr>
      </w:pPr>
      <w:r w:rsidRPr="00642C1E">
        <w:rPr>
          <w:color w:val="000000"/>
          <w:szCs w:val="22"/>
        </w:rPr>
        <w:t>Name of the invited NGO that nominates the applicant:</w:t>
      </w:r>
      <w:r w:rsidR="00A37030">
        <w:rPr>
          <w:color w:val="000000"/>
          <w:szCs w:val="22"/>
        </w:rPr>
        <w:t xml:space="preserve"> </w:t>
      </w:r>
      <w:r w:rsidRPr="00642C1E">
        <w:rPr>
          <w:color w:val="000000"/>
          <w:szCs w:val="22"/>
        </w:rPr>
        <w:t xml:space="preserve"> ADJMOR</w:t>
      </w:r>
      <w:r w:rsidRPr="00642C1E">
        <w:rPr>
          <w:color w:val="000000"/>
          <w:szCs w:val="22"/>
        </w:rPr>
        <w:br/>
        <w:t xml:space="preserve">Seat of the invited </w:t>
      </w:r>
      <w:r>
        <w:rPr>
          <w:color w:val="000000"/>
          <w:szCs w:val="22"/>
        </w:rPr>
        <w:t xml:space="preserve">nominating </w:t>
      </w:r>
      <w:r w:rsidRPr="00642C1E">
        <w:rPr>
          <w:color w:val="000000"/>
          <w:szCs w:val="22"/>
        </w:rPr>
        <w:t>NGO:  Timbuktu, Mali</w:t>
      </w:r>
    </w:p>
    <w:p w14:paraId="6284A374" w14:textId="5F1D86B2" w:rsidR="00645B87" w:rsidRPr="006C7560" w:rsidRDefault="00645B87" w:rsidP="00645B87">
      <w:pPr>
        <w:ind w:left="567"/>
        <w:contextualSpacing/>
        <w:rPr>
          <w:color w:val="000000"/>
          <w:szCs w:val="22"/>
        </w:rPr>
      </w:pPr>
      <w:r w:rsidRPr="006C7560">
        <w:rPr>
          <w:color w:val="000000"/>
          <w:szCs w:val="22"/>
        </w:rPr>
        <w:t xml:space="preserve">Nationality of the applicant:  </w:t>
      </w:r>
      <w:r>
        <w:rPr>
          <w:color w:val="000000"/>
          <w:szCs w:val="22"/>
        </w:rPr>
        <w:t>Mali</w:t>
      </w:r>
    </w:p>
    <w:p w14:paraId="157F8C15" w14:textId="77777777" w:rsidR="00645B87" w:rsidRDefault="00645B87" w:rsidP="00645B87">
      <w:pPr>
        <w:ind w:left="567"/>
        <w:contextualSpacing/>
        <w:rPr>
          <w:color w:val="000000"/>
          <w:szCs w:val="22"/>
        </w:rPr>
      </w:pPr>
    </w:p>
    <w:p w14:paraId="592DCD88" w14:textId="77777777" w:rsidR="00645B87" w:rsidRPr="0069569F" w:rsidRDefault="00645B87" w:rsidP="00645B87">
      <w:pPr>
        <w:ind w:left="567"/>
        <w:contextualSpacing/>
        <w:rPr>
          <w:color w:val="000000"/>
          <w:szCs w:val="22"/>
        </w:rPr>
      </w:pPr>
      <w:proofErr w:type="spellStart"/>
      <w:r w:rsidRPr="0069569F">
        <w:rPr>
          <w:color w:val="000000"/>
          <w:szCs w:val="22"/>
        </w:rPr>
        <w:t>Agoussou</w:t>
      </w:r>
      <w:proofErr w:type="spellEnd"/>
      <w:r w:rsidRPr="0069569F">
        <w:rPr>
          <w:color w:val="000000"/>
          <w:szCs w:val="22"/>
        </w:rPr>
        <w:t xml:space="preserve"> Marcellin AIGBE (Mr.)</w:t>
      </w:r>
    </w:p>
    <w:p w14:paraId="4D32B452" w14:textId="77777777" w:rsidR="00645B87" w:rsidRPr="0069569F" w:rsidRDefault="00645B87" w:rsidP="00645B87">
      <w:pPr>
        <w:ind w:left="567"/>
        <w:contextualSpacing/>
        <w:rPr>
          <w:color w:val="000000"/>
          <w:szCs w:val="22"/>
        </w:rPr>
      </w:pPr>
      <w:r w:rsidRPr="0069569F">
        <w:rPr>
          <w:color w:val="000000"/>
          <w:szCs w:val="22"/>
        </w:rPr>
        <w:t xml:space="preserve">Name of the invited NGO that nominates the applicant: </w:t>
      </w:r>
      <w:r w:rsidRPr="0069569F">
        <w:rPr>
          <w:color w:val="000000"/>
          <w:szCs w:val="22"/>
        </w:rPr>
        <w:br/>
      </w:r>
      <w:r w:rsidRPr="0069569F">
        <w:rPr>
          <w:i/>
          <w:color w:val="000000"/>
          <w:szCs w:val="22"/>
        </w:rPr>
        <w:t xml:space="preserve">Jeunesse Sans Frontières </w:t>
      </w:r>
      <w:proofErr w:type="spellStart"/>
      <w:r w:rsidRPr="0069569F">
        <w:rPr>
          <w:i/>
          <w:color w:val="000000"/>
          <w:szCs w:val="22"/>
        </w:rPr>
        <w:t>Bénin</w:t>
      </w:r>
      <w:proofErr w:type="spellEnd"/>
      <w:r>
        <w:rPr>
          <w:i/>
          <w:color w:val="000000"/>
          <w:szCs w:val="22"/>
        </w:rPr>
        <w:t xml:space="preserve"> </w:t>
      </w:r>
      <w:r>
        <w:rPr>
          <w:iCs/>
          <w:color w:val="000000"/>
          <w:szCs w:val="22"/>
        </w:rPr>
        <w:t>(</w:t>
      </w:r>
      <w:r w:rsidRPr="00D82E67">
        <w:rPr>
          <w:i/>
          <w:color w:val="000000"/>
          <w:szCs w:val="22"/>
        </w:rPr>
        <w:t xml:space="preserve">JSF </w:t>
      </w:r>
      <w:proofErr w:type="spellStart"/>
      <w:r w:rsidRPr="00D82E67">
        <w:rPr>
          <w:i/>
          <w:color w:val="000000"/>
          <w:szCs w:val="22"/>
        </w:rPr>
        <w:t>Bénin</w:t>
      </w:r>
      <w:proofErr w:type="spellEnd"/>
      <w:r>
        <w:rPr>
          <w:iCs/>
          <w:color w:val="000000"/>
          <w:szCs w:val="22"/>
        </w:rPr>
        <w:t>)</w:t>
      </w:r>
      <w:r w:rsidRPr="0069569F">
        <w:rPr>
          <w:color w:val="000000"/>
          <w:szCs w:val="22"/>
        </w:rPr>
        <w:br/>
        <w:t xml:space="preserve">Seat of the invited </w:t>
      </w:r>
      <w:r>
        <w:rPr>
          <w:color w:val="000000"/>
          <w:szCs w:val="22"/>
        </w:rPr>
        <w:t xml:space="preserve">nominating </w:t>
      </w:r>
      <w:r w:rsidRPr="0069569F">
        <w:rPr>
          <w:color w:val="000000"/>
          <w:szCs w:val="22"/>
        </w:rPr>
        <w:t xml:space="preserve">NGO:  </w:t>
      </w:r>
      <w:r>
        <w:rPr>
          <w:color w:val="000000"/>
          <w:szCs w:val="22"/>
        </w:rPr>
        <w:t>Tori-</w:t>
      </w:r>
      <w:proofErr w:type="spellStart"/>
      <w:r>
        <w:rPr>
          <w:color w:val="000000"/>
          <w:szCs w:val="22"/>
        </w:rPr>
        <w:t>Bossito</w:t>
      </w:r>
      <w:proofErr w:type="spellEnd"/>
      <w:r w:rsidRPr="0069569F">
        <w:rPr>
          <w:color w:val="000000"/>
          <w:szCs w:val="22"/>
        </w:rPr>
        <w:t>, Benin</w:t>
      </w:r>
    </w:p>
    <w:p w14:paraId="2D3C866E" w14:textId="0AC53A0D" w:rsidR="00645B87" w:rsidRPr="006C7560" w:rsidRDefault="00645B87" w:rsidP="00645B87">
      <w:pPr>
        <w:ind w:left="567"/>
        <w:contextualSpacing/>
        <w:rPr>
          <w:color w:val="000000"/>
          <w:szCs w:val="22"/>
        </w:rPr>
      </w:pPr>
      <w:r w:rsidRPr="0069569F">
        <w:rPr>
          <w:color w:val="000000"/>
          <w:szCs w:val="22"/>
        </w:rPr>
        <w:t>Nationality of the applicant:  Benin</w:t>
      </w:r>
    </w:p>
    <w:p w14:paraId="05FDFF3C" w14:textId="77777777" w:rsidR="00645B87" w:rsidRDefault="00645B87" w:rsidP="00645B87">
      <w:pPr>
        <w:ind w:left="567"/>
        <w:contextualSpacing/>
        <w:rPr>
          <w:color w:val="000000"/>
          <w:szCs w:val="22"/>
        </w:rPr>
      </w:pPr>
    </w:p>
    <w:p w14:paraId="7C354908" w14:textId="77777777" w:rsidR="00645B87" w:rsidRPr="006C7560" w:rsidRDefault="00645B87" w:rsidP="00645B87">
      <w:pPr>
        <w:ind w:left="567"/>
        <w:contextualSpacing/>
        <w:rPr>
          <w:color w:val="000000"/>
          <w:szCs w:val="22"/>
        </w:rPr>
      </w:pPr>
      <w:r>
        <w:rPr>
          <w:color w:val="000000"/>
          <w:szCs w:val="22"/>
        </w:rPr>
        <w:t>Lucy MULENKEI</w:t>
      </w:r>
      <w:r w:rsidRPr="006C7560">
        <w:rPr>
          <w:color w:val="000000"/>
          <w:szCs w:val="22"/>
        </w:rPr>
        <w:t xml:space="preserve"> (M</w:t>
      </w:r>
      <w:r>
        <w:rPr>
          <w:color w:val="000000"/>
          <w:szCs w:val="22"/>
        </w:rPr>
        <w:t>rs</w:t>
      </w:r>
      <w:r w:rsidRPr="006C7560">
        <w:rPr>
          <w:color w:val="000000"/>
          <w:szCs w:val="22"/>
        </w:rPr>
        <w:t>.)</w:t>
      </w:r>
    </w:p>
    <w:p w14:paraId="233FA681" w14:textId="77777777" w:rsidR="00645B87" w:rsidRPr="006C7560"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r>
        <w:rPr>
          <w:color w:val="000000"/>
          <w:szCs w:val="22"/>
        </w:rPr>
        <w:t>Indigenous Information Network (IIN)</w:t>
      </w:r>
      <w:r w:rsidRPr="006C7560">
        <w:rPr>
          <w:color w:val="000000"/>
          <w:szCs w:val="22"/>
        </w:rPr>
        <w:br/>
        <w:t xml:space="preserve">Seat of the </w:t>
      </w:r>
      <w:r>
        <w:rPr>
          <w:color w:val="000000"/>
          <w:szCs w:val="22"/>
        </w:rPr>
        <w:t>invited nominating NGO</w:t>
      </w:r>
      <w:r w:rsidRPr="006C7560">
        <w:rPr>
          <w:color w:val="000000"/>
          <w:szCs w:val="22"/>
        </w:rPr>
        <w:t xml:space="preserve">:  </w:t>
      </w:r>
      <w:r>
        <w:rPr>
          <w:color w:val="000000"/>
          <w:szCs w:val="22"/>
        </w:rPr>
        <w:t>Nairobi</w:t>
      </w:r>
      <w:r w:rsidRPr="006C7560">
        <w:rPr>
          <w:color w:val="000000"/>
          <w:szCs w:val="22"/>
        </w:rPr>
        <w:t xml:space="preserve">, </w:t>
      </w:r>
      <w:r>
        <w:rPr>
          <w:color w:val="000000"/>
          <w:szCs w:val="22"/>
        </w:rPr>
        <w:t>Kenya</w:t>
      </w:r>
    </w:p>
    <w:p w14:paraId="5BE35A3C" w14:textId="4B50C0F7" w:rsidR="00645B87" w:rsidRPr="006C7560" w:rsidRDefault="00645B87" w:rsidP="00645B87">
      <w:pPr>
        <w:ind w:left="567"/>
        <w:contextualSpacing/>
        <w:rPr>
          <w:color w:val="000000"/>
          <w:szCs w:val="22"/>
        </w:rPr>
      </w:pPr>
      <w:r w:rsidRPr="006C7560">
        <w:rPr>
          <w:color w:val="000000"/>
          <w:szCs w:val="22"/>
        </w:rPr>
        <w:t xml:space="preserve">Nationality of the applicant:  </w:t>
      </w:r>
      <w:r>
        <w:rPr>
          <w:color w:val="000000"/>
          <w:szCs w:val="22"/>
        </w:rPr>
        <w:t>Kenya</w:t>
      </w:r>
    </w:p>
    <w:p w14:paraId="3C09928E" w14:textId="77777777" w:rsidR="00645B87" w:rsidRDefault="00645B87" w:rsidP="00645B87">
      <w:pPr>
        <w:ind w:left="567"/>
        <w:contextualSpacing/>
        <w:rPr>
          <w:color w:val="000000"/>
          <w:szCs w:val="22"/>
        </w:rPr>
      </w:pPr>
    </w:p>
    <w:p w14:paraId="5648147F" w14:textId="1224411F" w:rsidR="00645B87" w:rsidRPr="006C7560" w:rsidRDefault="00645B87" w:rsidP="00645B87">
      <w:pPr>
        <w:ind w:left="567"/>
        <w:contextualSpacing/>
        <w:rPr>
          <w:color w:val="000000"/>
          <w:szCs w:val="22"/>
        </w:rPr>
      </w:pPr>
      <w:r>
        <w:rPr>
          <w:color w:val="000000"/>
          <w:szCs w:val="22"/>
        </w:rPr>
        <w:br w:type="page"/>
      </w:r>
      <w:r>
        <w:rPr>
          <w:color w:val="000000"/>
          <w:szCs w:val="22"/>
        </w:rPr>
        <w:lastRenderedPageBreak/>
        <w:t>Musa Usman NDAMBA</w:t>
      </w:r>
      <w:r w:rsidRPr="006C7560">
        <w:rPr>
          <w:color w:val="000000"/>
          <w:szCs w:val="22"/>
        </w:rPr>
        <w:t xml:space="preserve"> (Mr.)</w:t>
      </w:r>
    </w:p>
    <w:p w14:paraId="26472DD8" w14:textId="77777777" w:rsidR="00645B87" w:rsidRPr="006C7560"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proofErr w:type="spellStart"/>
      <w:r>
        <w:rPr>
          <w:color w:val="000000"/>
          <w:szCs w:val="22"/>
        </w:rPr>
        <w:t>Mbororo</w:t>
      </w:r>
      <w:proofErr w:type="spellEnd"/>
      <w:r>
        <w:rPr>
          <w:color w:val="000000"/>
          <w:szCs w:val="22"/>
        </w:rPr>
        <w:t xml:space="preserve"> Social and Cultural Development Association (MBOSCUDA)</w:t>
      </w:r>
      <w:r w:rsidRPr="006C7560">
        <w:rPr>
          <w:color w:val="000000"/>
          <w:szCs w:val="22"/>
        </w:rPr>
        <w:br/>
        <w:t xml:space="preserve">Seat of the </w:t>
      </w:r>
      <w:r>
        <w:rPr>
          <w:color w:val="000000"/>
          <w:szCs w:val="22"/>
        </w:rPr>
        <w:t>invited nominating NGO</w:t>
      </w:r>
      <w:r w:rsidRPr="006C7560">
        <w:rPr>
          <w:color w:val="000000"/>
          <w:szCs w:val="22"/>
        </w:rPr>
        <w:t xml:space="preserve">:  </w:t>
      </w:r>
      <w:r>
        <w:rPr>
          <w:color w:val="000000"/>
          <w:szCs w:val="22"/>
        </w:rPr>
        <w:t>Yaoundé</w:t>
      </w:r>
      <w:r w:rsidRPr="006C7560">
        <w:rPr>
          <w:color w:val="000000"/>
          <w:szCs w:val="22"/>
        </w:rPr>
        <w:t xml:space="preserve">, </w:t>
      </w:r>
      <w:r>
        <w:rPr>
          <w:color w:val="000000"/>
          <w:szCs w:val="22"/>
        </w:rPr>
        <w:t>Cameroon</w:t>
      </w:r>
    </w:p>
    <w:p w14:paraId="13B68BEA" w14:textId="74079F11" w:rsidR="00645B87" w:rsidRDefault="00645B87" w:rsidP="00645B87">
      <w:pPr>
        <w:ind w:left="567"/>
        <w:contextualSpacing/>
        <w:rPr>
          <w:color w:val="000000"/>
          <w:szCs w:val="22"/>
        </w:rPr>
      </w:pPr>
      <w:r w:rsidRPr="006C7560">
        <w:rPr>
          <w:color w:val="000000"/>
          <w:szCs w:val="22"/>
        </w:rPr>
        <w:t xml:space="preserve">Nationality of the applicant:  </w:t>
      </w:r>
      <w:r>
        <w:rPr>
          <w:color w:val="000000"/>
          <w:szCs w:val="22"/>
        </w:rPr>
        <w:t>Cameroon</w:t>
      </w:r>
    </w:p>
    <w:p w14:paraId="5D225EAE" w14:textId="77777777" w:rsidR="00645B87" w:rsidRDefault="00645B87" w:rsidP="00645B87">
      <w:pPr>
        <w:ind w:left="567"/>
        <w:contextualSpacing/>
        <w:rPr>
          <w:color w:val="000000"/>
          <w:szCs w:val="22"/>
        </w:rPr>
      </w:pPr>
    </w:p>
    <w:p w14:paraId="0A972EC7" w14:textId="27A5E4CC" w:rsidR="00645B87" w:rsidRDefault="00645B87" w:rsidP="00645B87">
      <w:pPr>
        <w:pStyle w:val="Endofdocument"/>
        <w:spacing w:after="0" w:line="240" w:lineRule="auto"/>
        <w:ind w:left="0"/>
        <w:jc w:val="left"/>
        <w:rPr>
          <w:sz w:val="22"/>
          <w:szCs w:val="22"/>
        </w:rPr>
      </w:pPr>
      <w:r>
        <w:rPr>
          <w:sz w:val="22"/>
          <w:szCs w:val="22"/>
        </w:rPr>
        <w:t>The Arctic</w:t>
      </w:r>
    </w:p>
    <w:p w14:paraId="64EA3B8B" w14:textId="77777777" w:rsidR="00645B87" w:rsidRDefault="00645B87" w:rsidP="00645B87">
      <w:pPr>
        <w:pStyle w:val="Endofdocument"/>
        <w:spacing w:after="0" w:line="240" w:lineRule="auto"/>
        <w:ind w:left="0"/>
        <w:jc w:val="left"/>
        <w:rPr>
          <w:sz w:val="22"/>
          <w:szCs w:val="22"/>
        </w:rPr>
      </w:pPr>
    </w:p>
    <w:p w14:paraId="08FB26A1" w14:textId="77777777" w:rsidR="00645B87" w:rsidRDefault="00645B87" w:rsidP="00645B87">
      <w:pPr>
        <w:pStyle w:val="Endofdocument"/>
        <w:spacing w:after="0" w:line="240" w:lineRule="auto"/>
        <w:ind w:left="0"/>
        <w:jc w:val="left"/>
        <w:rPr>
          <w:sz w:val="22"/>
          <w:szCs w:val="22"/>
        </w:rPr>
      </w:pPr>
      <w:r>
        <w:rPr>
          <w:sz w:val="22"/>
          <w:szCs w:val="22"/>
        </w:rPr>
        <w:tab/>
        <w:t>None.</w:t>
      </w:r>
    </w:p>
    <w:p w14:paraId="2605ADE1" w14:textId="77777777" w:rsidR="00645B87" w:rsidRDefault="00645B87" w:rsidP="00645B87">
      <w:pPr>
        <w:pStyle w:val="Endofdocument"/>
        <w:spacing w:after="0" w:line="240" w:lineRule="auto"/>
        <w:ind w:left="0"/>
        <w:jc w:val="left"/>
        <w:rPr>
          <w:sz w:val="22"/>
          <w:szCs w:val="22"/>
        </w:rPr>
      </w:pPr>
    </w:p>
    <w:p w14:paraId="42EC5DD7" w14:textId="77777777" w:rsidR="00645B87" w:rsidRDefault="00645B87" w:rsidP="00645B87">
      <w:pPr>
        <w:pStyle w:val="Endofdocument"/>
        <w:spacing w:after="0" w:line="240" w:lineRule="auto"/>
        <w:ind w:left="0"/>
        <w:jc w:val="left"/>
        <w:rPr>
          <w:sz w:val="22"/>
          <w:szCs w:val="22"/>
        </w:rPr>
      </w:pPr>
      <w:r>
        <w:rPr>
          <w:sz w:val="22"/>
          <w:szCs w:val="22"/>
        </w:rPr>
        <w:t>Asia</w:t>
      </w:r>
    </w:p>
    <w:p w14:paraId="00D8D76D" w14:textId="77777777" w:rsidR="00645B87" w:rsidRDefault="00645B87" w:rsidP="00645B87">
      <w:pPr>
        <w:pStyle w:val="Endofdocument"/>
        <w:spacing w:after="0" w:line="240" w:lineRule="auto"/>
        <w:ind w:left="0"/>
        <w:jc w:val="left"/>
        <w:rPr>
          <w:sz w:val="22"/>
          <w:szCs w:val="22"/>
        </w:rPr>
      </w:pPr>
    </w:p>
    <w:p w14:paraId="19CD2DAB" w14:textId="77777777" w:rsidR="00645B87" w:rsidRPr="006C7560" w:rsidRDefault="00645B87" w:rsidP="00645B87">
      <w:pPr>
        <w:ind w:left="567"/>
        <w:contextualSpacing/>
        <w:rPr>
          <w:color w:val="000000"/>
          <w:szCs w:val="22"/>
        </w:rPr>
      </w:pPr>
      <w:r>
        <w:rPr>
          <w:color w:val="000000"/>
          <w:szCs w:val="22"/>
        </w:rPr>
        <w:t xml:space="preserve">Jennifer CORPUZ </w:t>
      </w:r>
      <w:r w:rsidRPr="006C7560">
        <w:rPr>
          <w:color w:val="000000"/>
          <w:szCs w:val="22"/>
        </w:rPr>
        <w:t>(Mr</w:t>
      </w:r>
      <w:r>
        <w:rPr>
          <w:color w:val="000000"/>
          <w:szCs w:val="22"/>
        </w:rPr>
        <w:t>s</w:t>
      </w:r>
      <w:r w:rsidRPr="006C7560">
        <w:rPr>
          <w:color w:val="000000"/>
          <w:szCs w:val="22"/>
        </w:rPr>
        <w:t>.)</w:t>
      </w:r>
    </w:p>
    <w:p w14:paraId="6F5DAE05" w14:textId="77777777" w:rsidR="00645B87" w:rsidRPr="006C7560"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proofErr w:type="spellStart"/>
      <w:r>
        <w:rPr>
          <w:color w:val="000000"/>
          <w:szCs w:val="22"/>
        </w:rPr>
        <w:t>Tebtebba</w:t>
      </w:r>
      <w:proofErr w:type="spellEnd"/>
      <w:r>
        <w:rPr>
          <w:color w:val="000000"/>
          <w:szCs w:val="22"/>
        </w:rPr>
        <w:t xml:space="preserve"> Foundation – Indigenous Peoples’ International Center for Policy Research and Education</w:t>
      </w:r>
      <w:r w:rsidRPr="006C7560">
        <w:rPr>
          <w:color w:val="000000"/>
          <w:szCs w:val="22"/>
        </w:rPr>
        <w:br/>
        <w:t xml:space="preserve">Seat of the </w:t>
      </w:r>
      <w:r>
        <w:rPr>
          <w:color w:val="000000"/>
          <w:szCs w:val="22"/>
        </w:rPr>
        <w:t>invited nominating NGO</w:t>
      </w:r>
      <w:r w:rsidRPr="006C7560">
        <w:rPr>
          <w:color w:val="000000"/>
          <w:szCs w:val="22"/>
        </w:rPr>
        <w:t xml:space="preserve">:  </w:t>
      </w:r>
      <w:r>
        <w:rPr>
          <w:color w:val="000000"/>
          <w:szCs w:val="22"/>
        </w:rPr>
        <w:t>Baguio City</w:t>
      </w:r>
      <w:r w:rsidRPr="006C7560">
        <w:rPr>
          <w:color w:val="000000"/>
          <w:szCs w:val="22"/>
        </w:rPr>
        <w:t xml:space="preserve">, </w:t>
      </w:r>
      <w:r>
        <w:rPr>
          <w:color w:val="000000"/>
          <w:szCs w:val="22"/>
        </w:rPr>
        <w:t>Philippines</w:t>
      </w:r>
    </w:p>
    <w:p w14:paraId="77E9E44C" w14:textId="6C7654A9" w:rsidR="00645B87" w:rsidRDefault="00645B87" w:rsidP="00645B87">
      <w:pPr>
        <w:ind w:left="567"/>
        <w:contextualSpacing/>
        <w:rPr>
          <w:color w:val="000000"/>
          <w:szCs w:val="22"/>
        </w:rPr>
      </w:pPr>
      <w:r>
        <w:rPr>
          <w:color w:val="000000"/>
          <w:szCs w:val="22"/>
        </w:rPr>
        <w:t xml:space="preserve">Nationality of the applicant: </w:t>
      </w:r>
      <w:r w:rsidRPr="006C7560">
        <w:rPr>
          <w:color w:val="000000"/>
          <w:szCs w:val="22"/>
        </w:rPr>
        <w:t xml:space="preserve"> </w:t>
      </w:r>
      <w:proofErr w:type="spellStart"/>
      <w:r>
        <w:rPr>
          <w:color w:val="000000"/>
          <w:szCs w:val="22"/>
        </w:rPr>
        <w:t>Philippin</w:t>
      </w:r>
      <w:r w:rsidR="00AC270D">
        <w:rPr>
          <w:color w:val="000000"/>
          <w:szCs w:val="22"/>
        </w:rPr>
        <w:t>e</w:t>
      </w:r>
      <w:r>
        <w:rPr>
          <w:color w:val="000000"/>
          <w:szCs w:val="22"/>
        </w:rPr>
        <w:t>es</w:t>
      </w:r>
      <w:proofErr w:type="spellEnd"/>
    </w:p>
    <w:p w14:paraId="62E81E2F" w14:textId="77777777" w:rsidR="00645B87" w:rsidRDefault="00645B87" w:rsidP="00645B87">
      <w:pPr>
        <w:ind w:left="567"/>
        <w:contextualSpacing/>
        <w:rPr>
          <w:color w:val="000000"/>
          <w:szCs w:val="22"/>
        </w:rPr>
      </w:pPr>
    </w:p>
    <w:p w14:paraId="7DDAE489" w14:textId="77777777" w:rsidR="00645B87" w:rsidRPr="006C7560" w:rsidRDefault="00645B87" w:rsidP="00645B87">
      <w:pPr>
        <w:ind w:left="567"/>
        <w:contextualSpacing/>
        <w:rPr>
          <w:color w:val="000000"/>
          <w:szCs w:val="22"/>
        </w:rPr>
      </w:pPr>
      <w:r>
        <w:rPr>
          <w:color w:val="000000"/>
          <w:szCs w:val="22"/>
        </w:rPr>
        <w:t>Preston HARDISON</w:t>
      </w:r>
      <w:r w:rsidRPr="006C7560">
        <w:rPr>
          <w:color w:val="000000"/>
          <w:szCs w:val="22"/>
        </w:rPr>
        <w:t xml:space="preserve"> (Mr.)</w:t>
      </w:r>
    </w:p>
    <w:p w14:paraId="517E5873" w14:textId="77777777" w:rsidR="00645B87" w:rsidRPr="006C7560"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proofErr w:type="spellStart"/>
      <w:r>
        <w:rPr>
          <w:color w:val="000000"/>
          <w:szCs w:val="22"/>
        </w:rPr>
        <w:t>Tebtebba</w:t>
      </w:r>
      <w:proofErr w:type="spellEnd"/>
      <w:r>
        <w:rPr>
          <w:color w:val="000000"/>
          <w:szCs w:val="22"/>
        </w:rPr>
        <w:t xml:space="preserve"> Foundation – Indigenous Peoples’ International Center for Policy Research and Education</w:t>
      </w:r>
      <w:r w:rsidRPr="006C7560">
        <w:rPr>
          <w:color w:val="000000"/>
          <w:szCs w:val="22"/>
        </w:rPr>
        <w:br/>
        <w:t xml:space="preserve">Seat of the </w:t>
      </w:r>
      <w:r>
        <w:rPr>
          <w:color w:val="000000"/>
          <w:szCs w:val="22"/>
        </w:rPr>
        <w:t>invited nominating NGO</w:t>
      </w:r>
      <w:r w:rsidRPr="006C7560">
        <w:rPr>
          <w:color w:val="000000"/>
          <w:szCs w:val="22"/>
        </w:rPr>
        <w:t xml:space="preserve">:  </w:t>
      </w:r>
      <w:r>
        <w:rPr>
          <w:color w:val="000000"/>
          <w:szCs w:val="22"/>
        </w:rPr>
        <w:t>Baguio City</w:t>
      </w:r>
      <w:r w:rsidRPr="006C7560">
        <w:rPr>
          <w:color w:val="000000"/>
          <w:szCs w:val="22"/>
        </w:rPr>
        <w:t xml:space="preserve">, </w:t>
      </w:r>
      <w:r>
        <w:rPr>
          <w:color w:val="000000"/>
          <w:szCs w:val="22"/>
        </w:rPr>
        <w:t>Philippines</w:t>
      </w:r>
    </w:p>
    <w:p w14:paraId="77141734" w14:textId="636E391F" w:rsidR="00645B87" w:rsidRDefault="00645B87" w:rsidP="00645B87">
      <w:pPr>
        <w:ind w:left="567"/>
        <w:contextualSpacing/>
        <w:rPr>
          <w:color w:val="000000"/>
          <w:szCs w:val="22"/>
        </w:rPr>
      </w:pPr>
      <w:r>
        <w:rPr>
          <w:color w:val="000000"/>
          <w:szCs w:val="22"/>
        </w:rPr>
        <w:t xml:space="preserve">Nationality of the applicant: </w:t>
      </w:r>
      <w:r w:rsidRPr="006C7560">
        <w:rPr>
          <w:color w:val="000000"/>
          <w:szCs w:val="22"/>
        </w:rPr>
        <w:t xml:space="preserve"> </w:t>
      </w:r>
      <w:r>
        <w:rPr>
          <w:color w:val="000000"/>
          <w:szCs w:val="22"/>
        </w:rPr>
        <w:t>United States of America</w:t>
      </w:r>
    </w:p>
    <w:p w14:paraId="58CB2784" w14:textId="77777777" w:rsidR="00645B87" w:rsidRDefault="00645B87" w:rsidP="00645B87">
      <w:pPr>
        <w:ind w:left="567"/>
        <w:contextualSpacing/>
        <w:rPr>
          <w:color w:val="000000"/>
          <w:szCs w:val="22"/>
        </w:rPr>
      </w:pPr>
    </w:p>
    <w:p w14:paraId="04B7D616" w14:textId="77777777" w:rsidR="00645B87" w:rsidRDefault="00645B87" w:rsidP="00645B87">
      <w:pPr>
        <w:pStyle w:val="Endofdocument"/>
        <w:spacing w:after="0" w:line="240" w:lineRule="auto"/>
        <w:ind w:left="0"/>
        <w:jc w:val="left"/>
        <w:rPr>
          <w:sz w:val="22"/>
          <w:szCs w:val="22"/>
        </w:rPr>
      </w:pPr>
      <w:r>
        <w:rPr>
          <w:sz w:val="22"/>
          <w:szCs w:val="22"/>
        </w:rPr>
        <w:t>Central and South America and the Caribbean</w:t>
      </w:r>
    </w:p>
    <w:p w14:paraId="1B9CC962" w14:textId="77777777" w:rsidR="00645B87" w:rsidRDefault="00645B87" w:rsidP="00645B87">
      <w:pPr>
        <w:pStyle w:val="Endofdocument"/>
        <w:spacing w:after="0" w:line="240" w:lineRule="auto"/>
        <w:ind w:left="0"/>
        <w:jc w:val="left"/>
        <w:rPr>
          <w:sz w:val="22"/>
          <w:szCs w:val="22"/>
        </w:rPr>
      </w:pPr>
    </w:p>
    <w:p w14:paraId="68E681B3" w14:textId="77777777" w:rsidR="00645B87" w:rsidRPr="00B769AC" w:rsidRDefault="00645B87" w:rsidP="00645B87">
      <w:pPr>
        <w:ind w:left="567"/>
        <w:contextualSpacing/>
        <w:rPr>
          <w:color w:val="000000"/>
          <w:szCs w:val="22"/>
          <w:lang w:val="es-ES"/>
        </w:rPr>
      </w:pPr>
      <w:r w:rsidRPr="00B769AC">
        <w:rPr>
          <w:color w:val="000000"/>
          <w:szCs w:val="22"/>
          <w:lang w:val="es-ES"/>
        </w:rPr>
        <w:t>Eliseo Sebastian ALVAREZ PRADO (Mr.)</w:t>
      </w:r>
    </w:p>
    <w:p w14:paraId="6E0AACB5" w14:textId="77777777" w:rsidR="00645B87" w:rsidRPr="006C7560"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r>
        <w:rPr>
          <w:color w:val="000000"/>
          <w:szCs w:val="22"/>
        </w:rPr>
        <w:t>Indian Council of South America (CISA)</w:t>
      </w:r>
      <w:r w:rsidRPr="006C7560">
        <w:rPr>
          <w:color w:val="000000"/>
          <w:szCs w:val="22"/>
        </w:rPr>
        <w:br/>
        <w:t xml:space="preserve">Seat of the </w:t>
      </w:r>
      <w:r>
        <w:rPr>
          <w:color w:val="000000"/>
          <w:szCs w:val="22"/>
        </w:rPr>
        <w:t>invited nominating NGO</w:t>
      </w:r>
      <w:r w:rsidRPr="006C7560">
        <w:rPr>
          <w:color w:val="000000"/>
          <w:szCs w:val="22"/>
        </w:rPr>
        <w:t xml:space="preserve">:  </w:t>
      </w:r>
      <w:r>
        <w:rPr>
          <w:color w:val="000000"/>
          <w:szCs w:val="22"/>
        </w:rPr>
        <w:t>Puno</w:t>
      </w:r>
      <w:r w:rsidRPr="006C7560">
        <w:rPr>
          <w:color w:val="000000"/>
          <w:szCs w:val="22"/>
        </w:rPr>
        <w:t xml:space="preserve">, </w:t>
      </w:r>
      <w:r>
        <w:rPr>
          <w:color w:val="000000"/>
          <w:szCs w:val="22"/>
        </w:rPr>
        <w:t>Peru</w:t>
      </w:r>
    </w:p>
    <w:p w14:paraId="2A907F2F" w14:textId="26F58183" w:rsidR="00645B87" w:rsidRDefault="00645B87" w:rsidP="00645B87">
      <w:pPr>
        <w:ind w:left="567"/>
        <w:contextualSpacing/>
        <w:rPr>
          <w:color w:val="000000"/>
          <w:szCs w:val="22"/>
        </w:rPr>
      </w:pPr>
      <w:r>
        <w:rPr>
          <w:color w:val="000000"/>
          <w:szCs w:val="22"/>
        </w:rPr>
        <w:t xml:space="preserve">Nationality of the applicant: </w:t>
      </w:r>
      <w:r w:rsidR="005E4DC2">
        <w:rPr>
          <w:color w:val="000000"/>
          <w:szCs w:val="22"/>
        </w:rPr>
        <w:t xml:space="preserve"> </w:t>
      </w:r>
      <w:r>
        <w:rPr>
          <w:color w:val="000000"/>
          <w:szCs w:val="22"/>
        </w:rPr>
        <w:t>Argentina</w:t>
      </w:r>
    </w:p>
    <w:p w14:paraId="046C096A" w14:textId="77777777" w:rsidR="00645B87" w:rsidRDefault="00645B87" w:rsidP="00645B87">
      <w:pPr>
        <w:ind w:left="567"/>
        <w:contextualSpacing/>
        <w:rPr>
          <w:color w:val="000000"/>
          <w:szCs w:val="22"/>
        </w:rPr>
      </w:pPr>
    </w:p>
    <w:p w14:paraId="3FB1EB18" w14:textId="77777777" w:rsidR="00645B87" w:rsidRPr="006C7560" w:rsidRDefault="00645B87" w:rsidP="00645B87">
      <w:pPr>
        <w:ind w:left="567"/>
        <w:contextualSpacing/>
        <w:rPr>
          <w:color w:val="000000"/>
          <w:szCs w:val="22"/>
        </w:rPr>
      </w:pPr>
      <w:r>
        <w:rPr>
          <w:color w:val="000000"/>
          <w:szCs w:val="22"/>
        </w:rPr>
        <w:t xml:space="preserve">Edith BASTIDAS CALDERÓN </w:t>
      </w:r>
      <w:r w:rsidRPr="006C7560">
        <w:rPr>
          <w:color w:val="000000"/>
          <w:szCs w:val="22"/>
        </w:rPr>
        <w:t>(Mr</w:t>
      </w:r>
      <w:r>
        <w:rPr>
          <w:color w:val="000000"/>
          <w:szCs w:val="22"/>
        </w:rPr>
        <w:t>s</w:t>
      </w:r>
      <w:r w:rsidRPr="006C7560">
        <w:rPr>
          <w:color w:val="000000"/>
          <w:szCs w:val="22"/>
        </w:rPr>
        <w:t>.)</w:t>
      </w:r>
    </w:p>
    <w:p w14:paraId="2794CB6A" w14:textId="77777777" w:rsidR="00645B87" w:rsidRPr="006C7560"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r>
        <w:rPr>
          <w:i/>
          <w:iCs/>
          <w:color w:val="000000"/>
          <w:szCs w:val="22"/>
        </w:rPr>
        <w:t xml:space="preserve">Red </w:t>
      </w:r>
      <w:proofErr w:type="spellStart"/>
      <w:r>
        <w:rPr>
          <w:i/>
          <w:iCs/>
          <w:color w:val="000000"/>
          <w:szCs w:val="22"/>
        </w:rPr>
        <w:t>Mujeres</w:t>
      </w:r>
      <w:proofErr w:type="spellEnd"/>
      <w:r>
        <w:rPr>
          <w:i/>
          <w:iCs/>
          <w:color w:val="000000"/>
          <w:szCs w:val="22"/>
        </w:rPr>
        <w:t xml:space="preserve"> </w:t>
      </w:r>
      <w:proofErr w:type="spellStart"/>
      <w:r>
        <w:rPr>
          <w:i/>
          <w:iCs/>
          <w:color w:val="000000"/>
          <w:szCs w:val="22"/>
        </w:rPr>
        <w:t>Indígenas</w:t>
      </w:r>
      <w:proofErr w:type="spellEnd"/>
      <w:r>
        <w:rPr>
          <w:i/>
          <w:iCs/>
          <w:color w:val="000000"/>
          <w:szCs w:val="22"/>
        </w:rPr>
        <w:t xml:space="preserve"> </w:t>
      </w:r>
      <w:proofErr w:type="spellStart"/>
      <w:r>
        <w:rPr>
          <w:i/>
          <w:iCs/>
          <w:color w:val="000000"/>
          <w:szCs w:val="22"/>
        </w:rPr>
        <w:t>sobre</w:t>
      </w:r>
      <w:proofErr w:type="spellEnd"/>
      <w:r>
        <w:rPr>
          <w:i/>
          <w:iCs/>
          <w:color w:val="000000"/>
          <w:szCs w:val="22"/>
        </w:rPr>
        <w:t xml:space="preserve"> </w:t>
      </w:r>
      <w:proofErr w:type="spellStart"/>
      <w:r>
        <w:rPr>
          <w:i/>
          <w:iCs/>
          <w:color w:val="000000"/>
          <w:szCs w:val="22"/>
        </w:rPr>
        <w:t>Biodiversidad</w:t>
      </w:r>
      <w:proofErr w:type="spellEnd"/>
      <w:r>
        <w:rPr>
          <w:i/>
          <w:iCs/>
          <w:color w:val="000000"/>
          <w:szCs w:val="22"/>
        </w:rPr>
        <w:t xml:space="preserve"> </w:t>
      </w:r>
      <w:r>
        <w:rPr>
          <w:color w:val="000000"/>
          <w:szCs w:val="22"/>
        </w:rPr>
        <w:t>(RMIB)</w:t>
      </w:r>
      <w:r w:rsidRPr="006C7560">
        <w:rPr>
          <w:color w:val="000000"/>
          <w:szCs w:val="22"/>
        </w:rPr>
        <w:br/>
        <w:t xml:space="preserve">Seat of the </w:t>
      </w:r>
      <w:r>
        <w:rPr>
          <w:color w:val="000000"/>
          <w:szCs w:val="22"/>
        </w:rPr>
        <w:t>invited nominating NGO</w:t>
      </w:r>
      <w:r w:rsidRPr="006C7560">
        <w:rPr>
          <w:color w:val="000000"/>
          <w:szCs w:val="22"/>
        </w:rPr>
        <w:t xml:space="preserve">:  </w:t>
      </w:r>
      <w:r>
        <w:rPr>
          <w:color w:val="000000"/>
          <w:szCs w:val="22"/>
        </w:rPr>
        <w:t>Panama City</w:t>
      </w:r>
      <w:r w:rsidRPr="006C7560">
        <w:rPr>
          <w:color w:val="000000"/>
          <w:szCs w:val="22"/>
        </w:rPr>
        <w:t xml:space="preserve">, </w:t>
      </w:r>
      <w:r>
        <w:rPr>
          <w:color w:val="000000"/>
          <w:szCs w:val="22"/>
        </w:rPr>
        <w:t>Panama</w:t>
      </w:r>
    </w:p>
    <w:p w14:paraId="124C773B" w14:textId="33764852" w:rsidR="00645B87" w:rsidRDefault="00645B87" w:rsidP="00645B87">
      <w:pPr>
        <w:ind w:left="567"/>
        <w:contextualSpacing/>
        <w:rPr>
          <w:color w:val="000000"/>
          <w:szCs w:val="22"/>
        </w:rPr>
      </w:pPr>
      <w:r>
        <w:rPr>
          <w:color w:val="000000"/>
          <w:szCs w:val="22"/>
        </w:rPr>
        <w:t xml:space="preserve">Nationality of the applicant: </w:t>
      </w:r>
      <w:r w:rsidR="005E4DC2">
        <w:rPr>
          <w:color w:val="000000"/>
          <w:szCs w:val="22"/>
        </w:rPr>
        <w:t xml:space="preserve"> </w:t>
      </w:r>
      <w:r>
        <w:rPr>
          <w:color w:val="000000"/>
          <w:szCs w:val="22"/>
        </w:rPr>
        <w:t>Colombia</w:t>
      </w:r>
    </w:p>
    <w:p w14:paraId="1A86BE1F" w14:textId="77777777" w:rsidR="00645B87" w:rsidRDefault="00645B87" w:rsidP="00645B87">
      <w:pPr>
        <w:ind w:left="567"/>
        <w:contextualSpacing/>
        <w:rPr>
          <w:color w:val="000000"/>
          <w:szCs w:val="22"/>
        </w:rPr>
      </w:pPr>
    </w:p>
    <w:p w14:paraId="3E385AC4" w14:textId="77777777" w:rsidR="00645B87" w:rsidRPr="006C7560" w:rsidRDefault="00645B87" w:rsidP="00645B87">
      <w:pPr>
        <w:ind w:left="567"/>
        <w:contextualSpacing/>
        <w:rPr>
          <w:color w:val="000000"/>
          <w:szCs w:val="22"/>
        </w:rPr>
      </w:pPr>
      <w:r>
        <w:rPr>
          <w:color w:val="000000"/>
          <w:szCs w:val="22"/>
        </w:rPr>
        <w:t xml:space="preserve">Maria Eugenia CHOQUE QUISPE </w:t>
      </w:r>
      <w:r w:rsidRPr="006C7560">
        <w:rPr>
          <w:color w:val="000000"/>
          <w:szCs w:val="22"/>
        </w:rPr>
        <w:t>(Mr</w:t>
      </w:r>
      <w:r>
        <w:rPr>
          <w:color w:val="000000"/>
          <w:szCs w:val="22"/>
        </w:rPr>
        <w:t>s</w:t>
      </w:r>
      <w:r w:rsidRPr="006C7560">
        <w:rPr>
          <w:color w:val="000000"/>
          <w:szCs w:val="22"/>
        </w:rPr>
        <w:t>.)</w:t>
      </w:r>
    </w:p>
    <w:p w14:paraId="12FEF130" w14:textId="77777777" w:rsidR="00645B87" w:rsidRPr="006C7560"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r>
        <w:rPr>
          <w:i/>
          <w:iCs/>
          <w:color w:val="000000"/>
          <w:szCs w:val="22"/>
        </w:rPr>
        <w:t xml:space="preserve">Centro de </w:t>
      </w:r>
      <w:proofErr w:type="spellStart"/>
      <w:r>
        <w:rPr>
          <w:i/>
          <w:iCs/>
          <w:color w:val="000000"/>
          <w:szCs w:val="22"/>
        </w:rPr>
        <w:t>Estudios</w:t>
      </w:r>
      <w:proofErr w:type="spellEnd"/>
      <w:r>
        <w:rPr>
          <w:i/>
          <w:iCs/>
          <w:color w:val="000000"/>
          <w:szCs w:val="22"/>
        </w:rPr>
        <w:t xml:space="preserve"> </w:t>
      </w:r>
      <w:proofErr w:type="spellStart"/>
      <w:r>
        <w:rPr>
          <w:i/>
          <w:iCs/>
          <w:color w:val="000000"/>
          <w:szCs w:val="22"/>
        </w:rPr>
        <w:t>Multidisciplinarios</w:t>
      </w:r>
      <w:proofErr w:type="spellEnd"/>
      <w:r>
        <w:rPr>
          <w:i/>
          <w:iCs/>
          <w:color w:val="000000"/>
          <w:szCs w:val="22"/>
        </w:rPr>
        <w:t xml:space="preserve"> Aymara </w:t>
      </w:r>
      <w:r>
        <w:rPr>
          <w:color w:val="000000"/>
          <w:szCs w:val="22"/>
        </w:rPr>
        <w:t>(CEM-Aymara)</w:t>
      </w:r>
      <w:r w:rsidRPr="006C7560">
        <w:rPr>
          <w:color w:val="000000"/>
          <w:szCs w:val="22"/>
        </w:rPr>
        <w:br/>
        <w:t xml:space="preserve">Seat of the </w:t>
      </w:r>
      <w:r>
        <w:rPr>
          <w:color w:val="000000"/>
          <w:szCs w:val="22"/>
        </w:rPr>
        <w:t>invited nominating NGO</w:t>
      </w:r>
      <w:r w:rsidRPr="006C7560">
        <w:rPr>
          <w:color w:val="000000"/>
          <w:szCs w:val="22"/>
        </w:rPr>
        <w:t xml:space="preserve">:  </w:t>
      </w:r>
      <w:r>
        <w:rPr>
          <w:color w:val="000000"/>
          <w:szCs w:val="22"/>
        </w:rPr>
        <w:t>La Paz</w:t>
      </w:r>
      <w:r w:rsidRPr="006C7560">
        <w:rPr>
          <w:color w:val="000000"/>
          <w:szCs w:val="22"/>
        </w:rPr>
        <w:t xml:space="preserve">, </w:t>
      </w:r>
      <w:r>
        <w:rPr>
          <w:color w:val="000000"/>
          <w:szCs w:val="22"/>
        </w:rPr>
        <w:t>Bolivia</w:t>
      </w:r>
    </w:p>
    <w:p w14:paraId="59778C10" w14:textId="5BC14170" w:rsidR="00645B87" w:rsidRDefault="00645B87" w:rsidP="00645B87">
      <w:pPr>
        <w:ind w:left="567"/>
        <w:contextualSpacing/>
        <w:rPr>
          <w:color w:val="000000"/>
          <w:szCs w:val="22"/>
        </w:rPr>
      </w:pPr>
      <w:r>
        <w:rPr>
          <w:color w:val="000000"/>
          <w:szCs w:val="22"/>
        </w:rPr>
        <w:t>Nationality of the applicant:</w:t>
      </w:r>
      <w:r w:rsidR="005E4DC2">
        <w:rPr>
          <w:color w:val="000000"/>
          <w:szCs w:val="22"/>
        </w:rPr>
        <w:t xml:space="preserve"> </w:t>
      </w:r>
      <w:r>
        <w:rPr>
          <w:color w:val="000000"/>
          <w:szCs w:val="22"/>
        </w:rPr>
        <w:t xml:space="preserve"> Bolivia</w:t>
      </w:r>
    </w:p>
    <w:p w14:paraId="5A45228B" w14:textId="77777777" w:rsidR="00645B87" w:rsidRDefault="00645B87" w:rsidP="00645B87">
      <w:pPr>
        <w:ind w:left="567"/>
        <w:contextualSpacing/>
        <w:rPr>
          <w:color w:val="000000"/>
          <w:szCs w:val="22"/>
        </w:rPr>
      </w:pPr>
    </w:p>
    <w:p w14:paraId="294B1B72" w14:textId="77777777" w:rsidR="00645B87" w:rsidRPr="006C7560" w:rsidRDefault="00645B87" w:rsidP="00645B87">
      <w:pPr>
        <w:ind w:left="567"/>
        <w:contextualSpacing/>
        <w:rPr>
          <w:color w:val="000000"/>
          <w:szCs w:val="22"/>
        </w:rPr>
      </w:pPr>
      <w:r>
        <w:rPr>
          <w:color w:val="000000"/>
          <w:szCs w:val="22"/>
        </w:rPr>
        <w:t xml:space="preserve">Tomas CONDORI CAHUAPAZA </w:t>
      </w:r>
      <w:r w:rsidRPr="006C7560">
        <w:rPr>
          <w:color w:val="000000"/>
          <w:szCs w:val="22"/>
        </w:rPr>
        <w:t>(Mr.)</w:t>
      </w:r>
    </w:p>
    <w:p w14:paraId="41689BF0" w14:textId="77777777" w:rsidR="00645B87" w:rsidRPr="006C7560"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proofErr w:type="spellStart"/>
      <w:r w:rsidRPr="004D08D0">
        <w:rPr>
          <w:i/>
          <w:iCs/>
          <w:color w:val="000000"/>
          <w:szCs w:val="22"/>
        </w:rPr>
        <w:t>Consejo</w:t>
      </w:r>
      <w:proofErr w:type="spellEnd"/>
      <w:r w:rsidRPr="004D08D0">
        <w:rPr>
          <w:i/>
          <w:iCs/>
          <w:color w:val="000000"/>
          <w:szCs w:val="22"/>
        </w:rPr>
        <w:t xml:space="preserve"> Indio de Sud America</w:t>
      </w:r>
      <w:r>
        <w:rPr>
          <w:i/>
          <w:iCs/>
          <w:color w:val="000000"/>
          <w:szCs w:val="22"/>
        </w:rPr>
        <w:t xml:space="preserve"> – </w:t>
      </w:r>
      <w:r>
        <w:rPr>
          <w:color w:val="000000"/>
          <w:szCs w:val="22"/>
        </w:rPr>
        <w:t>Indian Council of South America (CISA)</w:t>
      </w:r>
      <w:r w:rsidRPr="006C7560">
        <w:rPr>
          <w:color w:val="000000"/>
          <w:szCs w:val="22"/>
        </w:rPr>
        <w:br/>
        <w:t xml:space="preserve">Seat of the </w:t>
      </w:r>
      <w:r>
        <w:rPr>
          <w:color w:val="000000"/>
          <w:szCs w:val="22"/>
        </w:rPr>
        <w:t>invited nominating NGO</w:t>
      </w:r>
      <w:r w:rsidRPr="006C7560">
        <w:rPr>
          <w:color w:val="000000"/>
          <w:szCs w:val="22"/>
        </w:rPr>
        <w:t xml:space="preserve">:  </w:t>
      </w:r>
      <w:r>
        <w:rPr>
          <w:color w:val="000000"/>
          <w:szCs w:val="22"/>
        </w:rPr>
        <w:t>Puno</w:t>
      </w:r>
      <w:r w:rsidRPr="006C7560">
        <w:rPr>
          <w:color w:val="000000"/>
          <w:szCs w:val="22"/>
        </w:rPr>
        <w:t xml:space="preserve">, </w:t>
      </w:r>
      <w:r>
        <w:rPr>
          <w:color w:val="000000"/>
          <w:szCs w:val="22"/>
        </w:rPr>
        <w:t>Peru</w:t>
      </w:r>
    </w:p>
    <w:p w14:paraId="65331084" w14:textId="1FF842C0" w:rsidR="00645B87" w:rsidRDefault="00645B87" w:rsidP="00645B87">
      <w:pPr>
        <w:ind w:left="567"/>
        <w:contextualSpacing/>
        <w:rPr>
          <w:color w:val="000000"/>
          <w:szCs w:val="22"/>
        </w:rPr>
      </w:pPr>
      <w:r>
        <w:rPr>
          <w:color w:val="000000"/>
          <w:szCs w:val="22"/>
        </w:rPr>
        <w:t xml:space="preserve">Nationality of the applicant: </w:t>
      </w:r>
      <w:r w:rsidR="005E4DC2">
        <w:rPr>
          <w:color w:val="000000"/>
          <w:szCs w:val="22"/>
        </w:rPr>
        <w:t xml:space="preserve"> </w:t>
      </w:r>
      <w:r>
        <w:rPr>
          <w:color w:val="000000"/>
          <w:szCs w:val="22"/>
        </w:rPr>
        <w:t>Bolivia</w:t>
      </w:r>
    </w:p>
    <w:p w14:paraId="730D78FC" w14:textId="77777777" w:rsidR="00645B87" w:rsidRDefault="00645B87" w:rsidP="00645B87">
      <w:pPr>
        <w:ind w:left="567"/>
        <w:contextualSpacing/>
        <w:rPr>
          <w:color w:val="000000"/>
          <w:szCs w:val="22"/>
        </w:rPr>
      </w:pPr>
    </w:p>
    <w:p w14:paraId="66E73E00" w14:textId="77777777" w:rsidR="00645B87" w:rsidRPr="006C7560" w:rsidRDefault="00645B87" w:rsidP="00645B87">
      <w:pPr>
        <w:ind w:left="567"/>
        <w:contextualSpacing/>
        <w:rPr>
          <w:color w:val="000000"/>
          <w:szCs w:val="22"/>
        </w:rPr>
      </w:pPr>
      <w:r>
        <w:rPr>
          <w:color w:val="000000"/>
          <w:szCs w:val="22"/>
        </w:rPr>
        <w:br w:type="page"/>
      </w:r>
      <w:r>
        <w:rPr>
          <w:color w:val="000000"/>
          <w:szCs w:val="22"/>
        </w:rPr>
        <w:lastRenderedPageBreak/>
        <w:t xml:space="preserve">Rodrigo DE LA CRUZ INLAGO </w:t>
      </w:r>
      <w:r w:rsidRPr="006C7560">
        <w:rPr>
          <w:color w:val="000000"/>
          <w:szCs w:val="22"/>
        </w:rPr>
        <w:t>(Mr.)</w:t>
      </w:r>
    </w:p>
    <w:p w14:paraId="504279EA" w14:textId="77777777" w:rsidR="00645B87" w:rsidRPr="006C7560"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Pr>
          <w:color w:val="000000"/>
          <w:szCs w:val="22"/>
        </w:rPr>
        <w:t>Call of the Earth (COE)</w:t>
      </w:r>
      <w:r w:rsidRPr="006C7560">
        <w:rPr>
          <w:color w:val="000000"/>
          <w:szCs w:val="22"/>
        </w:rPr>
        <w:br/>
        <w:t xml:space="preserve">Seat of the </w:t>
      </w:r>
      <w:r>
        <w:rPr>
          <w:color w:val="000000"/>
          <w:szCs w:val="22"/>
        </w:rPr>
        <w:t>invited nominating NGO</w:t>
      </w:r>
      <w:r w:rsidRPr="006C7560">
        <w:rPr>
          <w:color w:val="000000"/>
          <w:szCs w:val="22"/>
        </w:rPr>
        <w:t xml:space="preserve">:  </w:t>
      </w:r>
      <w:r>
        <w:rPr>
          <w:color w:val="000000"/>
          <w:szCs w:val="22"/>
        </w:rPr>
        <w:t>Cusco</w:t>
      </w:r>
      <w:r w:rsidRPr="006C7560">
        <w:rPr>
          <w:color w:val="000000"/>
          <w:szCs w:val="22"/>
        </w:rPr>
        <w:t xml:space="preserve">, </w:t>
      </w:r>
      <w:r>
        <w:rPr>
          <w:color w:val="000000"/>
          <w:szCs w:val="22"/>
        </w:rPr>
        <w:t>Peru</w:t>
      </w:r>
    </w:p>
    <w:p w14:paraId="214BDFC6" w14:textId="12258A28" w:rsidR="00645B87" w:rsidRDefault="00645B87" w:rsidP="00645B87">
      <w:pPr>
        <w:ind w:left="567"/>
        <w:contextualSpacing/>
        <w:rPr>
          <w:color w:val="000000"/>
          <w:szCs w:val="22"/>
        </w:rPr>
      </w:pPr>
      <w:r>
        <w:rPr>
          <w:color w:val="000000"/>
          <w:szCs w:val="22"/>
        </w:rPr>
        <w:t xml:space="preserve">Nationality of the applicant: </w:t>
      </w:r>
      <w:r w:rsidR="005E4DC2">
        <w:rPr>
          <w:color w:val="000000"/>
          <w:szCs w:val="22"/>
        </w:rPr>
        <w:t xml:space="preserve"> </w:t>
      </w:r>
      <w:r>
        <w:rPr>
          <w:color w:val="000000"/>
          <w:szCs w:val="22"/>
        </w:rPr>
        <w:t>Ecuador</w:t>
      </w:r>
    </w:p>
    <w:p w14:paraId="76D479A1" w14:textId="77777777" w:rsidR="00645B87" w:rsidRDefault="00645B87" w:rsidP="00645B87">
      <w:pPr>
        <w:ind w:left="567"/>
        <w:contextualSpacing/>
        <w:rPr>
          <w:color w:val="000000"/>
          <w:szCs w:val="22"/>
        </w:rPr>
      </w:pPr>
    </w:p>
    <w:p w14:paraId="504B195D" w14:textId="77777777" w:rsidR="00645B87" w:rsidRPr="006C7560" w:rsidRDefault="00645B87" w:rsidP="00645B87">
      <w:pPr>
        <w:ind w:left="567"/>
        <w:contextualSpacing/>
        <w:rPr>
          <w:color w:val="000000"/>
          <w:szCs w:val="22"/>
        </w:rPr>
      </w:pPr>
      <w:r>
        <w:rPr>
          <w:color w:val="000000"/>
          <w:szCs w:val="22"/>
        </w:rPr>
        <w:t xml:space="preserve">Fortunato ESCOBAR MAMANI </w:t>
      </w:r>
      <w:r w:rsidRPr="006C7560">
        <w:rPr>
          <w:color w:val="000000"/>
          <w:szCs w:val="22"/>
        </w:rPr>
        <w:t>(Mr.)</w:t>
      </w:r>
    </w:p>
    <w:p w14:paraId="6C18D2A2" w14:textId="77777777" w:rsidR="00645B87" w:rsidRPr="006C7560"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r>
        <w:rPr>
          <w:color w:val="000000"/>
          <w:szCs w:val="22"/>
        </w:rPr>
        <w:t>Indian Council of South America (CISA)</w:t>
      </w:r>
      <w:r w:rsidRPr="006C7560">
        <w:rPr>
          <w:color w:val="000000"/>
          <w:szCs w:val="22"/>
        </w:rPr>
        <w:br/>
        <w:t xml:space="preserve">Seat of the </w:t>
      </w:r>
      <w:r>
        <w:rPr>
          <w:color w:val="000000"/>
          <w:szCs w:val="22"/>
        </w:rPr>
        <w:t>invited nominating NGO</w:t>
      </w:r>
      <w:r w:rsidRPr="006C7560">
        <w:rPr>
          <w:color w:val="000000"/>
          <w:szCs w:val="22"/>
        </w:rPr>
        <w:t xml:space="preserve">:  </w:t>
      </w:r>
      <w:r>
        <w:rPr>
          <w:color w:val="000000"/>
          <w:szCs w:val="22"/>
        </w:rPr>
        <w:t>Puno</w:t>
      </w:r>
      <w:r w:rsidRPr="006C7560">
        <w:rPr>
          <w:color w:val="000000"/>
          <w:szCs w:val="22"/>
        </w:rPr>
        <w:t xml:space="preserve">, </w:t>
      </w:r>
      <w:r>
        <w:rPr>
          <w:color w:val="000000"/>
          <w:szCs w:val="22"/>
        </w:rPr>
        <w:t>Peru</w:t>
      </w:r>
    </w:p>
    <w:p w14:paraId="0F55867E" w14:textId="4531E22B" w:rsidR="00645B87" w:rsidRDefault="00645B87" w:rsidP="00645B87">
      <w:pPr>
        <w:ind w:left="567"/>
        <w:contextualSpacing/>
        <w:rPr>
          <w:color w:val="000000"/>
          <w:szCs w:val="22"/>
        </w:rPr>
      </w:pPr>
      <w:r>
        <w:rPr>
          <w:color w:val="000000"/>
          <w:szCs w:val="22"/>
        </w:rPr>
        <w:t xml:space="preserve">Nationality of the applicant: </w:t>
      </w:r>
      <w:r w:rsidR="005E4DC2">
        <w:rPr>
          <w:color w:val="000000"/>
          <w:szCs w:val="22"/>
        </w:rPr>
        <w:t xml:space="preserve"> </w:t>
      </w:r>
      <w:r>
        <w:rPr>
          <w:color w:val="000000"/>
          <w:szCs w:val="22"/>
        </w:rPr>
        <w:t>Peru</w:t>
      </w:r>
    </w:p>
    <w:p w14:paraId="5F154A24" w14:textId="77777777" w:rsidR="00645B87" w:rsidRDefault="00645B87" w:rsidP="00645B87">
      <w:pPr>
        <w:ind w:left="567"/>
        <w:contextualSpacing/>
        <w:rPr>
          <w:color w:val="000000"/>
          <w:szCs w:val="22"/>
        </w:rPr>
      </w:pPr>
    </w:p>
    <w:p w14:paraId="4ECA3406" w14:textId="77777777" w:rsidR="00645B87" w:rsidRPr="006C7560" w:rsidRDefault="00645B87" w:rsidP="00645B87">
      <w:pPr>
        <w:ind w:left="567"/>
        <w:contextualSpacing/>
        <w:rPr>
          <w:color w:val="000000"/>
          <w:szCs w:val="22"/>
        </w:rPr>
      </w:pPr>
      <w:r>
        <w:rPr>
          <w:color w:val="000000"/>
          <w:szCs w:val="22"/>
        </w:rPr>
        <w:t xml:space="preserve">Lucia Fernanda INÁCIO BELFORT SALES </w:t>
      </w:r>
      <w:r w:rsidRPr="006C7560">
        <w:rPr>
          <w:color w:val="000000"/>
          <w:szCs w:val="22"/>
        </w:rPr>
        <w:t>(Mr</w:t>
      </w:r>
      <w:r>
        <w:rPr>
          <w:color w:val="000000"/>
          <w:szCs w:val="22"/>
        </w:rPr>
        <w:t>s</w:t>
      </w:r>
      <w:r w:rsidRPr="006C7560">
        <w:rPr>
          <w:color w:val="000000"/>
          <w:szCs w:val="22"/>
        </w:rPr>
        <w:t>.)</w:t>
      </w:r>
    </w:p>
    <w:p w14:paraId="3E3AA811" w14:textId="77777777" w:rsidR="00645B87" w:rsidRPr="006C7560"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r>
        <w:rPr>
          <w:i/>
          <w:iCs/>
          <w:color w:val="000000"/>
          <w:szCs w:val="22"/>
        </w:rPr>
        <w:t xml:space="preserve">Instituto </w:t>
      </w:r>
      <w:proofErr w:type="spellStart"/>
      <w:r>
        <w:rPr>
          <w:i/>
          <w:iCs/>
          <w:color w:val="000000"/>
          <w:szCs w:val="22"/>
        </w:rPr>
        <w:t>Indígena</w:t>
      </w:r>
      <w:proofErr w:type="spellEnd"/>
      <w:r>
        <w:rPr>
          <w:i/>
          <w:iCs/>
          <w:color w:val="000000"/>
          <w:szCs w:val="22"/>
        </w:rPr>
        <w:t xml:space="preserve"> </w:t>
      </w:r>
      <w:proofErr w:type="spellStart"/>
      <w:r>
        <w:rPr>
          <w:i/>
          <w:iCs/>
          <w:color w:val="000000"/>
          <w:szCs w:val="22"/>
        </w:rPr>
        <w:t>Brasilero</w:t>
      </w:r>
      <w:proofErr w:type="spellEnd"/>
      <w:r>
        <w:rPr>
          <w:i/>
          <w:iCs/>
          <w:color w:val="000000"/>
          <w:szCs w:val="22"/>
        </w:rPr>
        <w:t xml:space="preserve"> da </w:t>
      </w:r>
      <w:proofErr w:type="spellStart"/>
      <w:r>
        <w:rPr>
          <w:i/>
          <w:iCs/>
          <w:color w:val="000000"/>
          <w:szCs w:val="22"/>
        </w:rPr>
        <w:t>Propriedade</w:t>
      </w:r>
      <w:proofErr w:type="spellEnd"/>
      <w:r>
        <w:rPr>
          <w:i/>
          <w:iCs/>
          <w:color w:val="000000"/>
          <w:szCs w:val="22"/>
        </w:rPr>
        <w:t xml:space="preserve"> </w:t>
      </w:r>
      <w:proofErr w:type="spellStart"/>
      <w:r>
        <w:rPr>
          <w:i/>
          <w:iCs/>
          <w:color w:val="000000"/>
          <w:szCs w:val="22"/>
        </w:rPr>
        <w:t>Intelectual</w:t>
      </w:r>
      <w:proofErr w:type="spellEnd"/>
      <w:r>
        <w:rPr>
          <w:i/>
          <w:iCs/>
          <w:color w:val="000000"/>
          <w:szCs w:val="22"/>
        </w:rPr>
        <w:t xml:space="preserve"> </w:t>
      </w:r>
      <w:r>
        <w:rPr>
          <w:color w:val="000000"/>
          <w:szCs w:val="22"/>
        </w:rPr>
        <w:t>(</w:t>
      </w:r>
      <w:proofErr w:type="spellStart"/>
      <w:r>
        <w:rPr>
          <w:color w:val="000000"/>
          <w:szCs w:val="22"/>
        </w:rPr>
        <w:t>InBraPi</w:t>
      </w:r>
      <w:proofErr w:type="spellEnd"/>
      <w:r>
        <w:rPr>
          <w:color w:val="000000"/>
          <w:szCs w:val="22"/>
        </w:rPr>
        <w:t>)</w:t>
      </w:r>
      <w:r w:rsidRPr="006C7560">
        <w:rPr>
          <w:color w:val="000000"/>
          <w:szCs w:val="22"/>
        </w:rPr>
        <w:br/>
        <w:t xml:space="preserve">Seat of the </w:t>
      </w:r>
      <w:r>
        <w:rPr>
          <w:color w:val="000000"/>
          <w:szCs w:val="22"/>
        </w:rPr>
        <w:t>invited nominating NGO</w:t>
      </w:r>
      <w:r w:rsidRPr="006C7560">
        <w:rPr>
          <w:color w:val="000000"/>
          <w:szCs w:val="22"/>
        </w:rPr>
        <w:t xml:space="preserve">:  </w:t>
      </w:r>
      <w:proofErr w:type="spellStart"/>
      <w:r>
        <w:rPr>
          <w:color w:val="000000"/>
          <w:szCs w:val="22"/>
        </w:rPr>
        <w:t>Coxilha</w:t>
      </w:r>
      <w:proofErr w:type="spellEnd"/>
      <w:r>
        <w:rPr>
          <w:color w:val="000000"/>
          <w:szCs w:val="22"/>
        </w:rPr>
        <w:t xml:space="preserve"> (RS)</w:t>
      </w:r>
      <w:r w:rsidRPr="006C7560">
        <w:rPr>
          <w:color w:val="000000"/>
          <w:szCs w:val="22"/>
        </w:rPr>
        <w:t xml:space="preserve">, </w:t>
      </w:r>
      <w:r>
        <w:rPr>
          <w:color w:val="000000"/>
          <w:szCs w:val="22"/>
        </w:rPr>
        <w:t>Brazil</w:t>
      </w:r>
    </w:p>
    <w:p w14:paraId="6B4E5E81" w14:textId="25BE69F5" w:rsidR="00645B87" w:rsidRDefault="00645B87" w:rsidP="00645B87">
      <w:pPr>
        <w:ind w:left="567"/>
        <w:contextualSpacing/>
        <w:rPr>
          <w:color w:val="000000"/>
          <w:szCs w:val="22"/>
        </w:rPr>
      </w:pPr>
      <w:r>
        <w:rPr>
          <w:color w:val="000000"/>
          <w:szCs w:val="22"/>
        </w:rPr>
        <w:t>Nationality of the applicant:</w:t>
      </w:r>
      <w:r w:rsidR="005E4DC2">
        <w:rPr>
          <w:color w:val="000000"/>
          <w:szCs w:val="22"/>
        </w:rPr>
        <w:t xml:space="preserve"> </w:t>
      </w:r>
      <w:r>
        <w:rPr>
          <w:color w:val="000000"/>
          <w:szCs w:val="22"/>
        </w:rPr>
        <w:t xml:space="preserve"> Brazil</w:t>
      </w:r>
    </w:p>
    <w:p w14:paraId="388C5BE5" w14:textId="77777777" w:rsidR="00645B87" w:rsidRDefault="00645B87" w:rsidP="00645B87">
      <w:pPr>
        <w:ind w:left="567"/>
        <w:contextualSpacing/>
        <w:rPr>
          <w:color w:val="000000"/>
          <w:szCs w:val="22"/>
        </w:rPr>
      </w:pPr>
    </w:p>
    <w:p w14:paraId="7BAE42B8" w14:textId="77777777" w:rsidR="00645B87" w:rsidRPr="006C7560" w:rsidRDefault="00645B87" w:rsidP="00645B87">
      <w:pPr>
        <w:ind w:left="567"/>
        <w:contextualSpacing/>
        <w:rPr>
          <w:color w:val="000000"/>
          <w:szCs w:val="22"/>
        </w:rPr>
      </w:pPr>
      <w:r>
        <w:rPr>
          <w:color w:val="000000"/>
          <w:szCs w:val="22"/>
        </w:rPr>
        <w:t xml:space="preserve">Sonia Patricia MURCIA ROA </w:t>
      </w:r>
      <w:r w:rsidRPr="006C7560">
        <w:rPr>
          <w:color w:val="000000"/>
          <w:szCs w:val="22"/>
        </w:rPr>
        <w:t>(Mr</w:t>
      </w:r>
      <w:r>
        <w:rPr>
          <w:color w:val="000000"/>
          <w:szCs w:val="22"/>
        </w:rPr>
        <w:t>s</w:t>
      </w:r>
      <w:r w:rsidRPr="006C7560">
        <w:rPr>
          <w:color w:val="000000"/>
          <w:szCs w:val="22"/>
        </w:rPr>
        <w:t>.)</w:t>
      </w:r>
    </w:p>
    <w:p w14:paraId="67428793" w14:textId="77777777" w:rsidR="00645B87"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r>
        <w:rPr>
          <w:color w:val="000000"/>
          <w:szCs w:val="22"/>
        </w:rPr>
        <w:t xml:space="preserve">MALOCA </w:t>
      </w:r>
      <w:proofErr w:type="spellStart"/>
      <w:r>
        <w:rPr>
          <w:color w:val="000000"/>
          <w:szCs w:val="22"/>
        </w:rPr>
        <w:t>Internationale</w:t>
      </w:r>
      <w:proofErr w:type="spellEnd"/>
    </w:p>
    <w:p w14:paraId="7E58009E" w14:textId="77777777" w:rsidR="00645B87" w:rsidRPr="006C7560" w:rsidRDefault="00645B87" w:rsidP="00645B87">
      <w:pPr>
        <w:ind w:left="567"/>
        <w:contextualSpacing/>
        <w:rPr>
          <w:color w:val="000000"/>
          <w:szCs w:val="22"/>
        </w:rPr>
      </w:pPr>
      <w:r w:rsidRPr="006C7560">
        <w:rPr>
          <w:color w:val="000000"/>
          <w:szCs w:val="22"/>
        </w:rPr>
        <w:t xml:space="preserve">Seat of the </w:t>
      </w:r>
      <w:r>
        <w:rPr>
          <w:color w:val="000000"/>
          <w:szCs w:val="22"/>
        </w:rPr>
        <w:t>invited nominating NGO</w:t>
      </w:r>
      <w:r w:rsidRPr="006C7560">
        <w:rPr>
          <w:color w:val="000000"/>
          <w:szCs w:val="22"/>
        </w:rPr>
        <w:t xml:space="preserve">:  </w:t>
      </w:r>
      <w:r>
        <w:rPr>
          <w:color w:val="000000"/>
          <w:szCs w:val="22"/>
        </w:rPr>
        <w:t>Geneva, Switzerland</w:t>
      </w:r>
    </w:p>
    <w:p w14:paraId="111CB506" w14:textId="14F3A9C8" w:rsidR="00645B87" w:rsidRDefault="00645B87" w:rsidP="00645B87">
      <w:pPr>
        <w:ind w:left="567"/>
        <w:contextualSpacing/>
        <w:rPr>
          <w:color w:val="000000"/>
          <w:szCs w:val="22"/>
        </w:rPr>
      </w:pPr>
      <w:r>
        <w:rPr>
          <w:color w:val="000000"/>
          <w:szCs w:val="22"/>
        </w:rPr>
        <w:t>Nationality of the applicant:</w:t>
      </w:r>
      <w:r w:rsidR="005E4DC2">
        <w:rPr>
          <w:color w:val="000000"/>
          <w:szCs w:val="22"/>
        </w:rPr>
        <w:t xml:space="preserve"> </w:t>
      </w:r>
      <w:r>
        <w:rPr>
          <w:color w:val="000000"/>
          <w:szCs w:val="22"/>
        </w:rPr>
        <w:t xml:space="preserve"> Colombia</w:t>
      </w:r>
    </w:p>
    <w:p w14:paraId="155951F7" w14:textId="77777777" w:rsidR="00645B87" w:rsidRDefault="00645B87" w:rsidP="00645B87">
      <w:pPr>
        <w:ind w:left="567"/>
        <w:contextualSpacing/>
        <w:rPr>
          <w:color w:val="000000"/>
          <w:szCs w:val="22"/>
        </w:rPr>
      </w:pPr>
    </w:p>
    <w:p w14:paraId="1EAA3FB5" w14:textId="77777777" w:rsidR="00645B87" w:rsidRPr="006C7560" w:rsidRDefault="00645B87" w:rsidP="00645B87">
      <w:pPr>
        <w:ind w:left="567"/>
        <w:contextualSpacing/>
        <w:rPr>
          <w:color w:val="000000"/>
          <w:szCs w:val="22"/>
        </w:rPr>
      </w:pPr>
      <w:r>
        <w:rPr>
          <w:color w:val="000000"/>
          <w:szCs w:val="22"/>
        </w:rPr>
        <w:t xml:space="preserve">Leonardo RODRIGUEZ PÉREZ </w:t>
      </w:r>
      <w:r w:rsidRPr="006C7560">
        <w:rPr>
          <w:color w:val="000000"/>
          <w:szCs w:val="22"/>
        </w:rPr>
        <w:t>(Mr.)</w:t>
      </w:r>
    </w:p>
    <w:p w14:paraId="045AC778" w14:textId="77777777" w:rsidR="00645B87"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r>
        <w:rPr>
          <w:color w:val="000000"/>
          <w:szCs w:val="22"/>
        </w:rPr>
        <w:t xml:space="preserve">MALOCA </w:t>
      </w:r>
      <w:proofErr w:type="spellStart"/>
      <w:r>
        <w:rPr>
          <w:color w:val="000000"/>
          <w:szCs w:val="22"/>
        </w:rPr>
        <w:t>Internationale</w:t>
      </w:r>
      <w:proofErr w:type="spellEnd"/>
    </w:p>
    <w:p w14:paraId="29A2E95D" w14:textId="77777777" w:rsidR="00645B87" w:rsidRPr="006C7560" w:rsidRDefault="00645B87" w:rsidP="00645B87">
      <w:pPr>
        <w:ind w:left="567"/>
        <w:contextualSpacing/>
        <w:rPr>
          <w:color w:val="000000"/>
          <w:szCs w:val="22"/>
        </w:rPr>
      </w:pPr>
      <w:r w:rsidRPr="006C7560">
        <w:rPr>
          <w:color w:val="000000"/>
          <w:szCs w:val="22"/>
        </w:rPr>
        <w:t xml:space="preserve">Seat of the </w:t>
      </w:r>
      <w:r>
        <w:rPr>
          <w:color w:val="000000"/>
          <w:szCs w:val="22"/>
        </w:rPr>
        <w:t>invited nominating NGO</w:t>
      </w:r>
      <w:r w:rsidRPr="006C7560">
        <w:rPr>
          <w:color w:val="000000"/>
          <w:szCs w:val="22"/>
        </w:rPr>
        <w:t xml:space="preserve">:  </w:t>
      </w:r>
      <w:r>
        <w:rPr>
          <w:color w:val="000000"/>
          <w:szCs w:val="22"/>
        </w:rPr>
        <w:t>Geneva, Switzerland</w:t>
      </w:r>
    </w:p>
    <w:p w14:paraId="69DF530C" w14:textId="62C525F6" w:rsidR="00645B87" w:rsidRDefault="00645B87" w:rsidP="00645B87">
      <w:pPr>
        <w:ind w:left="567"/>
        <w:contextualSpacing/>
        <w:rPr>
          <w:color w:val="000000"/>
          <w:szCs w:val="22"/>
        </w:rPr>
      </w:pPr>
      <w:r>
        <w:rPr>
          <w:color w:val="000000"/>
          <w:szCs w:val="22"/>
        </w:rPr>
        <w:t xml:space="preserve">Nationality of the applicant: </w:t>
      </w:r>
      <w:r w:rsidR="005E4DC2">
        <w:rPr>
          <w:color w:val="000000"/>
          <w:szCs w:val="22"/>
        </w:rPr>
        <w:t xml:space="preserve"> </w:t>
      </w:r>
      <w:r>
        <w:rPr>
          <w:color w:val="000000"/>
          <w:szCs w:val="22"/>
        </w:rPr>
        <w:t>Colombia</w:t>
      </w:r>
    </w:p>
    <w:p w14:paraId="3781F164" w14:textId="77777777" w:rsidR="00645B87" w:rsidRDefault="00645B87" w:rsidP="00645B87">
      <w:pPr>
        <w:ind w:left="567"/>
        <w:contextualSpacing/>
        <w:rPr>
          <w:color w:val="000000"/>
          <w:szCs w:val="22"/>
        </w:rPr>
      </w:pPr>
    </w:p>
    <w:p w14:paraId="0F1650BD" w14:textId="77777777" w:rsidR="00645B87" w:rsidRPr="006C7560" w:rsidRDefault="00645B87" w:rsidP="00645B87">
      <w:pPr>
        <w:ind w:left="567"/>
        <w:contextualSpacing/>
        <w:rPr>
          <w:color w:val="000000"/>
          <w:szCs w:val="22"/>
        </w:rPr>
      </w:pPr>
      <w:r>
        <w:rPr>
          <w:color w:val="000000"/>
          <w:szCs w:val="22"/>
        </w:rPr>
        <w:t xml:space="preserve">Andy </w:t>
      </w:r>
      <w:proofErr w:type="spellStart"/>
      <w:r>
        <w:rPr>
          <w:color w:val="000000"/>
          <w:szCs w:val="22"/>
        </w:rPr>
        <w:t>Elioth</w:t>
      </w:r>
      <w:proofErr w:type="spellEnd"/>
      <w:r>
        <w:rPr>
          <w:color w:val="000000"/>
          <w:szCs w:val="22"/>
        </w:rPr>
        <w:t xml:space="preserve"> TITO CONDORI </w:t>
      </w:r>
      <w:r w:rsidRPr="006C7560">
        <w:rPr>
          <w:color w:val="000000"/>
          <w:szCs w:val="22"/>
        </w:rPr>
        <w:t>(Mr.)</w:t>
      </w:r>
    </w:p>
    <w:p w14:paraId="66241A1B" w14:textId="77777777" w:rsidR="00645B87" w:rsidRPr="006C7560"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r>
        <w:rPr>
          <w:color w:val="000000"/>
          <w:szCs w:val="22"/>
        </w:rPr>
        <w:t>Indian Council of South America (CISA)</w:t>
      </w:r>
      <w:r w:rsidRPr="006C7560">
        <w:rPr>
          <w:color w:val="000000"/>
          <w:szCs w:val="22"/>
        </w:rPr>
        <w:br/>
        <w:t xml:space="preserve">Seat of the </w:t>
      </w:r>
      <w:r>
        <w:rPr>
          <w:color w:val="000000"/>
          <w:szCs w:val="22"/>
        </w:rPr>
        <w:t>invited nominating NGO</w:t>
      </w:r>
      <w:r w:rsidRPr="006C7560">
        <w:rPr>
          <w:color w:val="000000"/>
          <w:szCs w:val="22"/>
        </w:rPr>
        <w:t xml:space="preserve">:  </w:t>
      </w:r>
      <w:r>
        <w:rPr>
          <w:color w:val="000000"/>
          <w:szCs w:val="22"/>
        </w:rPr>
        <w:t>Puno</w:t>
      </w:r>
      <w:r w:rsidRPr="006C7560">
        <w:rPr>
          <w:color w:val="000000"/>
          <w:szCs w:val="22"/>
        </w:rPr>
        <w:t xml:space="preserve">, </w:t>
      </w:r>
      <w:r>
        <w:rPr>
          <w:color w:val="000000"/>
          <w:szCs w:val="22"/>
        </w:rPr>
        <w:t>Peru</w:t>
      </w:r>
    </w:p>
    <w:p w14:paraId="120A6789" w14:textId="2F55E19A" w:rsidR="00645B87" w:rsidRDefault="00645B87" w:rsidP="00645B87">
      <w:pPr>
        <w:ind w:left="567"/>
        <w:contextualSpacing/>
        <w:rPr>
          <w:color w:val="000000"/>
          <w:szCs w:val="22"/>
        </w:rPr>
      </w:pPr>
      <w:r>
        <w:rPr>
          <w:color w:val="000000"/>
          <w:szCs w:val="22"/>
        </w:rPr>
        <w:t>Nationality of the applicant: Bolivia</w:t>
      </w:r>
    </w:p>
    <w:p w14:paraId="3432B18F" w14:textId="77777777" w:rsidR="00645B87" w:rsidRDefault="00645B87" w:rsidP="00645B87">
      <w:pPr>
        <w:ind w:left="567"/>
        <w:contextualSpacing/>
        <w:rPr>
          <w:color w:val="000000"/>
          <w:szCs w:val="22"/>
        </w:rPr>
      </w:pPr>
    </w:p>
    <w:p w14:paraId="17D29D08" w14:textId="77777777" w:rsidR="00645B87" w:rsidRDefault="00645B87" w:rsidP="00645B87">
      <w:pPr>
        <w:pStyle w:val="Endofdocument"/>
        <w:spacing w:after="0" w:line="240" w:lineRule="auto"/>
        <w:ind w:left="0"/>
        <w:jc w:val="left"/>
        <w:rPr>
          <w:sz w:val="22"/>
          <w:szCs w:val="22"/>
        </w:rPr>
      </w:pPr>
      <w:r>
        <w:rPr>
          <w:sz w:val="22"/>
          <w:szCs w:val="22"/>
        </w:rPr>
        <w:t xml:space="preserve">Eastern Europe, Russian Federation, Central </w:t>
      </w:r>
      <w:proofErr w:type="gramStart"/>
      <w:r>
        <w:rPr>
          <w:sz w:val="22"/>
          <w:szCs w:val="22"/>
        </w:rPr>
        <w:t>Asia</w:t>
      </w:r>
      <w:proofErr w:type="gramEnd"/>
      <w:r>
        <w:rPr>
          <w:sz w:val="22"/>
          <w:szCs w:val="22"/>
        </w:rPr>
        <w:t xml:space="preserve"> and Transcaucasia</w:t>
      </w:r>
    </w:p>
    <w:p w14:paraId="05DF0CD5" w14:textId="77777777" w:rsidR="00645B87" w:rsidRDefault="00645B87" w:rsidP="00645B87">
      <w:pPr>
        <w:ind w:left="567"/>
        <w:contextualSpacing/>
        <w:rPr>
          <w:color w:val="000000"/>
          <w:szCs w:val="22"/>
        </w:rPr>
      </w:pPr>
    </w:p>
    <w:p w14:paraId="58FC0172" w14:textId="77777777" w:rsidR="00645B87" w:rsidRPr="006C7560" w:rsidRDefault="00645B87" w:rsidP="00645B87">
      <w:pPr>
        <w:ind w:left="567"/>
        <w:contextualSpacing/>
        <w:rPr>
          <w:color w:val="000000"/>
          <w:szCs w:val="22"/>
        </w:rPr>
      </w:pPr>
      <w:r>
        <w:rPr>
          <w:color w:val="000000"/>
          <w:szCs w:val="22"/>
        </w:rPr>
        <w:t xml:space="preserve">Polina SHULBAEVA </w:t>
      </w:r>
      <w:r w:rsidRPr="006C7560">
        <w:rPr>
          <w:color w:val="000000"/>
          <w:szCs w:val="22"/>
        </w:rPr>
        <w:t>(Mr</w:t>
      </w:r>
      <w:r>
        <w:rPr>
          <w:color w:val="000000"/>
          <w:szCs w:val="22"/>
        </w:rPr>
        <w:t>s</w:t>
      </w:r>
      <w:r w:rsidRPr="006C7560">
        <w:rPr>
          <w:color w:val="000000"/>
          <w:szCs w:val="22"/>
        </w:rPr>
        <w:t>.)</w:t>
      </w:r>
    </w:p>
    <w:p w14:paraId="56D069D9" w14:textId="77777777" w:rsidR="00645B87"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r>
        <w:rPr>
          <w:color w:val="000000"/>
          <w:szCs w:val="22"/>
        </w:rPr>
        <w:t>Centre for Support of Indigenous Peoples of the North/Russian Indigenous Training Centre (CSIPN/RITC)</w:t>
      </w:r>
    </w:p>
    <w:p w14:paraId="14799834" w14:textId="77777777" w:rsidR="00645B87" w:rsidRPr="006C7560" w:rsidRDefault="00645B87" w:rsidP="00645B87">
      <w:pPr>
        <w:ind w:left="567"/>
        <w:contextualSpacing/>
        <w:rPr>
          <w:color w:val="000000"/>
          <w:szCs w:val="22"/>
        </w:rPr>
      </w:pPr>
      <w:r w:rsidRPr="006C7560">
        <w:rPr>
          <w:color w:val="000000"/>
          <w:szCs w:val="22"/>
        </w:rPr>
        <w:t xml:space="preserve">Seat of the </w:t>
      </w:r>
      <w:r>
        <w:rPr>
          <w:color w:val="000000"/>
          <w:szCs w:val="22"/>
        </w:rPr>
        <w:t>invited nominating NGO</w:t>
      </w:r>
      <w:r w:rsidRPr="006C7560">
        <w:rPr>
          <w:color w:val="000000"/>
          <w:szCs w:val="22"/>
        </w:rPr>
        <w:t xml:space="preserve">:  </w:t>
      </w:r>
      <w:r>
        <w:rPr>
          <w:color w:val="000000"/>
          <w:szCs w:val="22"/>
        </w:rPr>
        <w:t>Moscow, Russian Federation</w:t>
      </w:r>
    </w:p>
    <w:p w14:paraId="17D0CBB9" w14:textId="71705854" w:rsidR="00645B87" w:rsidRDefault="00645B87" w:rsidP="00645B87">
      <w:pPr>
        <w:ind w:left="567"/>
        <w:contextualSpacing/>
        <w:rPr>
          <w:color w:val="000000"/>
          <w:szCs w:val="22"/>
        </w:rPr>
      </w:pPr>
      <w:r>
        <w:rPr>
          <w:color w:val="000000"/>
          <w:szCs w:val="22"/>
        </w:rPr>
        <w:t xml:space="preserve">Nationality of the applicant: </w:t>
      </w:r>
      <w:r w:rsidR="005E4DC2">
        <w:rPr>
          <w:color w:val="000000"/>
          <w:szCs w:val="22"/>
        </w:rPr>
        <w:t xml:space="preserve"> </w:t>
      </w:r>
      <w:r>
        <w:rPr>
          <w:color w:val="000000"/>
          <w:szCs w:val="22"/>
        </w:rPr>
        <w:t>Russian Federation</w:t>
      </w:r>
    </w:p>
    <w:p w14:paraId="402440F6" w14:textId="77777777" w:rsidR="00645B87" w:rsidRDefault="00645B87" w:rsidP="00645B87">
      <w:pPr>
        <w:ind w:left="567"/>
        <w:contextualSpacing/>
        <w:rPr>
          <w:color w:val="000000"/>
          <w:szCs w:val="22"/>
        </w:rPr>
      </w:pPr>
    </w:p>
    <w:p w14:paraId="49DD0584" w14:textId="77777777" w:rsidR="00645B87" w:rsidRPr="006C7560" w:rsidRDefault="00645B87" w:rsidP="00645B87">
      <w:pPr>
        <w:ind w:left="567"/>
        <w:contextualSpacing/>
        <w:rPr>
          <w:color w:val="000000"/>
          <w:szCs w:val="22"/>
        </w:rPr>
      </w:pPr>
      <w:proofErr w:type="spellStart"/>
      <w:r>
        <w:rPr>
          <w:color w:val="000000"/>
          <w:szCs w:val="22"/>
        </w:rPr>
        <w:t>Rodion</w:t>
      </w:r>
      <w:proofErr w:type="spellEnd"/>
      <w:r>
        <w:rPr>
          <w:color w:val="000000"/>
          <w:szCs w:val="22"/>
        </w:rPr>
        <w:t xml:space="preserve"> SULYANZIGA </w:t>
      </w:r>
      <w:r w:rsidRPr="006C7560">
        <w:rPr>
          <w:color w:val="000000"/>
          <w:szCs w:val="22"/>
        </w:rPr>
        <w:t>(Mr.)</w:t>
      </w:r>
    </w:p>
    <w:p w14:paraId="3F29853A" w14:textId="77777777" w:rsidR="00645B87"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r>
        <w:rPr>
          <w:color w:val="000000"/>
          <w:szCs w:val="22"/>
        </w:rPr>
        <w:t>Centre for Support of Indigenous Peoples of the North/Russian Indigenous Training Centre (CSIPN/RITC)</w:t>
      </w:r>
    </w:p>
    <w:p w14:paraId="36E8C79B" w14:textId="77777777" w:rsidR="00645B87" w:rsidRPr="006C7560" w:rsidRDefault="00645B87" w:rsidP="00645B87">
      <w:pPr>
        <w:ind w:left="567"/>
        <w:contextualSpacing/>
        <w:rPr>
          <w:color w:val="000000"/>
          <w:szCs w:val="22"/>
        </w:rPr>
      </w:pPr>
      <w:r w:rsidRPr="006C7560">
        <w:rPr>
          <w:color w:val="000000"/>
          <w:szCs w:val="22"/>
        </w:rPr>
        <w:t xml:space="preserve">Seat of the </w:t>
      </w:r>
      <w:r>
        <w:rPr>
          <w:color w:val="000000"/>
          <w:szCs w:val="22"/>
        </w:rPr>
        <w:t>invited nominating NGO</w:t>
      </w:r>
      <w:r w:rsidRPr="006C7560">
        <w:rPr>
          <w:color w:val="000000"/>
          <w:szCs w:val="22"/>
        </w:rPr>
        <w:t xml:space="preserve">:  </w:t>
      </w:r>
      <w:r>
        <w:rPr>
          <w:color w:val="000000"/>
          <w:szCs w:val="22"/>
        </w:rPr>
        <w:t>Moscow, Russian Federation</w:t>
      </w:r>
    </w:p>
    <w:p w14:paraId="1B3E4E5E" w14:textId="7DF98FB0" w:rsidR="00645B87" w:rsidRDefault="00645B87" w:rsidP="00645B87">
      <w:pPr>
        <w:ind w:left="567"/>
        <w:contextualSpacing/>
        <w:rPr>
          <w:color w:val="000000"/>
          <w:szCs w:val="22"/>
        </w:rPr>
      </w:pPr>
      <w:r>
        <w:rPr>
          <w:color w:val="000000"/>
          <w:szCs w:val="22"/>
        </w:rPr>
        <w:t>Nationality of the applicant:</w:t>
      </w:r>
      <w:r w:rsidR="005E4DC2">
        <w:rPr>
          <w:color w:val="000000"/>
          <w:szCs w:val="22"/>
        </w:rPr>
        <w:t xml:space="preserve"> </w:t>
      </w:r>
      <w:r>
        <w:rPr>
          <w:color w:val="000000"/>
          <w:szCs w:val="22"/>
        </w:rPr>
        <w:t xml:space="preserve"> Russian Federation</w:t>
      </w:r>
    </w:p>
    <w:p w14:paraId="40512372" w14:textId="77777777" w:rsidR="00645B87" w:rsidRDefault="00645B87" w:rsidP="00645B87">
      <w:pPr>
        <w:ind w:left="567"/>
        <w:contextualSpacing/>
        <w:rPr>
          <w:color w:val="000000"/>
          <w:szCs w:val="22"/>
        </w:rPr>
      </w:pPr>
    </w:p>
    <w:p w14:paraId="03C9A835" w14:textId="77777777" w:rsidR="00645B87" w:rsidRPr="006C7560" w:rsidRDefault="00645B87" w:rsidP="00645B87">
      <w:pPr>
        <w:ind w:left="567"/>
        <w:contextualSpacing/>
        <w:rPr>
          <w:color w:val="000000"/>
          <w:szCs w:val="22"/>
        </w:rPr>
      </w:pPr>
      <w:r>
        <w:rPr>
          <w:color w:val="000000"/>
          <w:szCs w:val="22"/>
        </w:rPr>
        <w:br w:type="page"/>
      </w:r>
      <w:r>
        <w:rPr>
          <w:color w:val="000000"/>
          <w:szCs w:val="22"/>
        </w:rPr>
        <w:lastRenderedPageBreak/>
        <w:t xml:space="preserve">Mikhail TODYSHEV </w:t>
      </w:r>
      <w:r w:rsidRPr="006C7560">
        <w:rPr>
          <w:color w:val="000000"/>
          <w:szCs w:val="22"/>
        </w:rPr>
        <w:t>(Mr.)</w:t>
      </w:r>
    </w:p>
    <w:p w14:paraId="6A4699EC" w14:textId="77777777" w:rsidR="00645B87"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r>
        <w:rPr>
          <w:color w:val="000000"/>
          <w:szCs w:val="22"/>
        </w:rPr>
        <w:t>Elders Council of the Shor People</w:t>
      </w:r>
    </w:p>
    <w:p w14:paraId="318BD411" w14:textId="77777777" w:rsidR="00645B87" w:rsidRPr="006C7560" w:rsidRDefault="00645B87" w:rsidP="00645B87">
      <w:pPr>
        <w:ind w:left="567"/>
        <w:contextualSpacing/>
        <w:rPr>
          <w:color w:val="000000"/>
          <w:szCs w:val="22"/>
        </w:rPr>
      </w:pPr>
      <w:r w:rsidRPr="006C7560">
        <w:rPr>
          <w:color w:val="000000"/>
          <w:szCs w:val="22"/>
        </w:rPr>
        <w:t xml:space="preserve">Seat of the </w:t>
      </w:r>
      <w:r>
        <w:rPr>
          <w:color w:val="000000"/>
          <w:szCs w:val="22"/>
        </w:rPr>
        <w:t>invited nominating NGO</w:t>
      </w:r>
      <w:r w:rsidRPr="006C7560">
        <w:rPr>
          <w:color w:val="000000"/>
          <w:szCs w:val="22"/>
        </w:rPr>
        <w:t xml:space="preserve">:  </w:t>
      </w:r>
      <w:proofErr w:type="spellStart"/>
      <w:r>
        <w:rPr>
          <w:color w:val="000000"/>
          <w:szCs w:val="22"/>
        </w:rPr>
        <w:t>Novokuznetz</w:t>
      </w:r>
      <w:proofErr w:type="spellEnd"/>
      <w:r>
        <w:rPr>
          <w:color w:val="000000"/>
          <w:szCs w:val="22"/>
        </w:rPr>
        <w:t>, Russian Federation</w:t>
      </w:r>
    </w:p>
    <w:p w14:paraId="5C536824" w14:textId="6A0A58D5" w:rsidR="00645B87" w:rsidRDefault="00645B87" w:rsidP="00645B87">
      <w:pPr>
        <w:ind w:left="567"/>
        <w:contextualSpacing/>
        <w:rPr>
          <w:szCs w:val="22"/>
        </w:rPr>
      </w:pPr>
      <w:r>
        <w:rPr>
          <w:color w:val="000000"/>
          <w:szCs w:val="22"/>
        </w:rPr>
        <w:t>Nationality of the applicant:</w:t>
      </w:r>
      <w:r w:rsidR="005E4DC2">
        <w:rPr>
          <w:color w:val="000000"/>
          <w:szCs w:val="22"/>
        </w:rPr>
        <w:t xml:space="preserve"> </w:t>
      </w:r>
      <w:r>
        <w:rPr>
          <w:color w:val="000000"/>
          <w:szCs w:val="22"/>
        </w:rPr>
        <w:t xml:space="preserve"> Russian Federation</w:t>
      </w:r>
    </w:p>
    <w:p w14:paraId="06CF105D" w14:textId="77777777" w:rsidR="00645B87" w:rsidRDefault="00645B87" w:rsidP="00645B87">
      <w:pPr>
        <w:pStyle w:val="Endofdocument"/>
        <w:spacing w:after="0" w:line="240" w:lineRule="auto"/>
        <w:ind w:left="0"/>
        <w:jc w:val="left"/>
        <w:rPr>
          <w:sz w:val="22"/>
          <w:szCs w:val="22"/>
        </w:rPr>
      </w:pPr>
    </w:p>
    <w:p w14:paraId="50B366BF" w14:textId="77777777" w:rsidR="00645B87" w:rsidRDefault="00645B87" w:rsidP="00645B87">
      <w:pPr>
        <w:pStyle w:val="Endofdocument"/>
        <w:spacing w:after="0" w:line="240" w:lineRule="auto"/>
        <w:ind w:left="0"/>
        <w:jc w:val="left"/>
        <w:rPr>
          <w:sz w:val="22"/>
          <w:szCs w:val="22"/>
        </w:rPr>
      </w:pPr>
      <w:r>
        <w:rPr>
          <w:sz w:val="22"/>
          <w:szCs w:val="22"/>
        </w:rPr>
        <w:t>North America</w:t>
      </w:r>
    </w:p>
    <w:p w14:paraId="0D79989D" w14:textId="77777777" w:rsidR="00645B87" w:rsidRDefault="00645B87" w:rsidP="00645B87">
      <w:pPr>
        <w:pStyle w:val="Endofdocument"/>
        <w:spacing w:after="0" w:line="240" w:lineRule="auto"/>
        <w:ind w:left="0"/>
        <w:jc w:val="left"/>
        <w:rPr>
          <w:sz w:val="22"/>
          <w:szCs w:val="22"/>
        </w:rPr>
      </w:pPr>
    </w:p>
    <w:p w14:paraId="0CE06FBE" w14:textId="77777777" w:rsidR="00645B87" w:rsidRPr="006C7560" w:rsidRDefault="00645B87" w:rsidP="00645B87">
      <w:pPr>
        <w:ind w:left="567"/>
        <w:contextualSpacing/>
        <w:rPr>
          <w:color w:val="000000"/>
          <w:szCs w:val="22"/>
        </w:rPr>
      </w:pPr>
      <w:r>
        <w:rPr>
          <w:color w:val="000000"/>
          <w:szCs w:val="22"/>
        </w:rPr>
        <w:t xml:space="preserve">Frank ETTAWAGESHIK </w:t>
      </w:r>
      <w:r w:rsidRPr="006C7560">
        <w:rPr>
          <w:color w:val="000000"/>
          <w:szCs w:val="22"/>
        </w:rPr>
        <w:t>(Mr.)</w:t>
      </w:r>
    </w:p>
    <w:p w14:paraId="192B820D" w14:textId="77777777" w:rsidR="00645B87"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r>
        <w:rPr>
          <w:color w:val="000000"/>
          <w:szCs w:val="22"/>
        </w:rPr>
        <w:t>Native American Rights Fund (NARF)</w:t>
      </w:r>
    </w:p>
    <w:p w14:paraId="3528DEC7" w14:textId="77777777" w:rsidR="00645B87" w:rsidRPr="006C7560" w:rsidRDefault="00645B87" w:rsidP="00645B87">
      <w:pPr>
        <w:ind w:left="567"/>
        <w:contextualSpacing/>
        <w:rPr>
          <w:color w:val="000000"/>
          <w:szCs w:val="22"/>
        </w:rPr>
      </w:pPr>
      <w:r w:rsidRPr="006C7560">
        <w:rPr>
          <w:color w:val="000000"/>
          <w:szCs w:val="22"/>
        </w:rPr>
        <w:t xml:space="preserve">Seat of the </w:t>
      </w:r>
      <w:r>
        <w:rPr>
          <w:color w:val="000000"/>
          <w:szCs w:val="22"/>
        </w:rPr>
        <w:t>invited nominating NGO</w:t>
      </w:r>
      <w:r w:rsidRPr="006C7560">
        <w:rPr>
          <w:color w:val="000000"/>
          <w:szCs w:val="22"/>
        </w:rPr>
        <w:t xml:space="preserve">:  </w:t>
      </w:r>
      <w:r>
        <w:rPr>
          <w:color w:val="000000"/>
          <w:szCs w:val="22"/>
        </w:rPr>
        <w:t>Boulder (Colorado), United States of America</w:t>
      </w:r>
    </w:p>
    <w:p w14:paraId="7BF738A7" w14:textId="29FED3FF" w:rsidR="00645B87" w:rsidRDefault="00645B87" w:rsidP="00645B87">
      <w:pPr>
        <w:ind w:left="567"/>
        <w:contextualSpacing/>
        <w:rPr>
          <w:color w:val="000000"/>
          <w:szCs w:val="22"/>
        </w:rPr>
      </w:pPr>
      <w:r>
        <w:rPr>
          <w:color w:val="000000"/>
          <w:szCs w:val="22"/>
        </w:rPr>
        <w:t xml:space="preserve">Nationality of the applicant: </w:t>
      </w:r>
      <w:r w:rsidR="005E4DC2">
        <w:rPr>
          <w:color w:val="000000"/>
          <w:szCs w:val="22"/>
        </w:rPr>
        <w:t xml:space="preserve"> </w:t>
      </w:r>
      <w:r>
        <w:rPr>
          <w:color w:val="000000"/>
          <w:szCs w:val="22"/>
        </w:rPr>
        <w:t>United States of America</w:t>
      </w:r>
    </w:p>
    <w:p w14:paraId="56455FFE" w14:textId="77777777" w:rsidR="00645B87" w:rsidRDefault="00645B87" w:rsidP="00645B87">
      <w:pPr>
        <w:ind w:left="567"/>
        <w:contextualSpacing/>
        <w:rPr>
          <w:color w:val="000000"/>
          <w:szCs w:val="22"/>
        </w:rPr>
      </w:pPr>
    </w:p>
    <w:p w14:paraId="3E8080E5" w14:textId="77777777" w:rsidR="00645B87" w:rsidRPr="006C7560" w:rsidRDefault="00645B87" w:rsidP="00645B87">
      <w:pPr>
        <w:ind w:left="567"/>
        <w:contextualSpacing/>
        <w:rPr>
          <w:color w:val="000000"/>
          <w:szCs w:val="22"/>
        </w:rPr>
      </w:pPr>
      <w:r>
        <w:rPr>
          <w:color w:val="000000"/>
          <w:szCs w:val="22"/>
        </w:rPr>
        <w:t xml:space="preserve">June LORENZO </w:t>
      </w:r>
      <w:r w:rsidRPr="006C7560">
        <w:rPr>
          <w:color w:val="000000"/>
          <w:szCs w:val="22"/>
        </w:rPr>
        <w:t>(M</w:t>
      </w:r>
      <w:r>
        <w:rPr>
          <w:color w:val="000000"/>
          <w:szCs w:val="22"/>
        </w:rPr>
        <w:t>s</w:t>
      </w:r>
      <w:r w:rsidRPr="006C7560">
        <w:rPr>
          <w:color w:val="000000"/>
          <w:szCs w:val="22"/>
        </w:rPr>
        <w:t>.)</w:t>
      </w:r>
    </w:p>
    <w:p w14:paraId="62DDA110" w14:textId="77777777" w:rsidR="00645B87"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r>
        <w:rPr>
          <w:color w:val="000000"/>
          <w:szCs w:val="22"/>
        </w:rPr>
        <w:t xml:space="preserve">International Indian Treaty Council </w:t>
      </w:r>
    </w:p>
    <w:p w14:paraId="6B78D4C7" w14:textId="77777777" w:rsidR="00645B87" w:rsidRPr="006C7560" w:rsidRDefault="00645B87" w:rsidP="00645B87">
      <w:pPr>
        <w:ind w:left="567"/>
        <w:contextualSpacing/>
        <w:rPr>
          <w:color w:val="000000"/>
          <w:szCs w:val="22"/>
        </w:rPr>
      </w:pPr>
      <w:r w:rsidRPr="006C7560">
        <w:rPr>
          <w:color w:val="000000"/>
          <w:szCs w:val="22"/>
        </w:rPr>
        <w:t xml:space="preserve">Seat of the </w:t>
      </w:r>
      <w:r>
        <w:rPr>
          <w:color w:val="000000"/>
          <w:szCs w:val="22"/>
        </w:rPr>
        <w:t>invited nominating NGO</w:t>
      </w:r>
      <w:r w:rsidRPr="006C7560">
        <w:rPr>
          <w:color w:val="000000"/>
          <w:szCs w:val="22"/>
        </w:rPr>
        <w:t xml:space="preserve">:  </w:t>
      </w:r>
      <w:r>
        <w:rPr>
          <w:color w:val="000000"/>
          <w:szCs w:val="22"/>
        </w:rPr>
        <w:t>Tucson (Arizona), United States of America</w:t>
      </w:r>
    </w:p>
    <w:p w14:paraId="1587BAB3" w14:textId="3017B7B4" w:rsidR="00645B87" w:rsidRDefault="00645B87" w:rsidP="00645B87">
      <w:pPr>
        <w:ind w:left="567"/>
        <w:contextualSpacing/>
        <w:rPr>
          <w:color w:val="000000"/>
          <w:szCs w:val="22"/>
        </w:rPr>
      </w:pPr>
      <w:r>
        <w:rPr>
          <w:color w:val="000000"/>
          <w:szCs w:val="22"/>
        </w:rPr>
        <w:t xml:space="preserve">Nationality of the applicant: </w:t>
      </w:r>
      <w:r w:rsidR="005E4DC2">
        <w:rPr>
          <w:color w:val="000000"/>
          <w:szCs w:val="22"/>
        </w:rPr>
        <w:t xml:space="preserve"> </w:t>
      </w:r>
      <w:r>
        <w:rPr>
          <w:color w:val="000000"/>
          <w:szCs w:val="22"/>
        </w:rPr>
        <w:t>United States of America</w:t>
      </w:r>
    </w:p>
    <w:p w14:paraId="7C3C1DF7" w14:textId="77777777" w:rsidR="00645B87" w:rsidRDefault="00645B87" w:rsidP="00645B87">
      <w:pPr>
        <w:pStyle w:val="Endofdocument"/>
        <w:spacing w:after="0" w:line="240" w:lineRule="auto"/>
        <w:ind w:left="0"/>
        <w:jc w:val="left"/>
        <w:rPr>
          <w:sz w:val="22"/>
          <w:szCs w:val="22"/>
        </w:rPr>
      </w:pPr>
    </w:p>
    <w:p w14:paraId="131227CB" w14:textId="6B0364BA" w:rsidR="00645B87" w:rsidRDefault="00645B87" w:rsidP="00645B87">
      <w:pPr>
        <w:pStyle w:val="Endofdocument"/>
        <w:spacing w:after="0" w:line="240" w:lineRule="auto"/>
        <w:ind w:left="0"/>
        <w:jc w:val="left"/>
        <w:rPr>
          <w:sz w:val="22"/>
          <w:szCs w:val="22"/>
        </w:rPr>
      </w:pPr>
      <w:r>
        <w:rPr>
          <w:sz w:val="22"/>
          <w:szCs w:val="22"/>
        </w:rPr>
        <w:t>The Pacific</w:t>
      </w:r>
    </w:p>
    <w:p w14:paraId="3A8D4427" w14:textId="77777777" w:rsidR="00645B87" w:rsidRDefault="00645B87" w:rsidP="00645B87">
      <w:pPr>
        <w:pStyle w:val="Endofdocument"/>
        <w:spacing w:after="0" w:line="240" w:lineRule="auto"/>
        <w:ind w:left="0"/>
        <w:jc w:val="left"/>
        <w:rPr>
          <w:sz w:val="22"/>
          <w:szCs w:val="22"/>
        </w:rPr>
      </w:pPr>
    </w:p>
    <w:p w14:paraId="587C68DA" w14:textId="77777777" w:rsidR="00645B87" w:rsidRPr="006C7560" w:rsidRDefault="00645B87" w:rsidP="00645B87">
      <w:pPr>
        <w:ind w:left="567"/>
        <w:contextualSpacing/>
        <w:rPr>
          <w:color w:val="000000"/>
          <w:szCs w:val="22"/>
        </w:rPr>
      </w:pPr>
      <w:r>
        <w:rPr>
          <w:color w:val="000000"/>
          <w:szCs w:val="22"/>
        </w:rPr>
        <w:t xml:space="preserve">Jo-Anne DRIESSENS </w:t>
      </w:r>
      <w:r w:rsidRPr="006C7560">
        <w:rPr>
          <w:color w:val="000000"/>
          <w:szCs w:val="22"/>
        </w:rPr>
        <w:t>(Mr</w:t>
      </w:r>
      <w:r>
        <w:rPr>
          <w:color w:val="000000"/>
          <w:szCs w:val="22"/>
        </w:rPr>
        <w:t>s</w:t>
      </w:r>
      <w:r w:rsidRPr="006C7560">
        <w:rPr>
          <w:color w:val="000000"/>
          <w:szCs w:val="22"/>
        </w:rPr>
        <w:t>.)</w:t>
      </w:r>
    </w:p>
    <w:p w14:paraId="37CF677C" w14:textId="77777777" w:rsidR="00645B87" w:rsidRDefault="00645B87" w:rsidP="00645B87">
      <w:pPr>
        <w:ind w:left="567"/>
        <w:contextualSpacing/>
        <w:rPr>
          <w:color w:val="000000"/>
          <w:szCs w:val="22"/>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r w:rsidRPr="006C7560">
        <w:rPr>
          <w:color w:val="000000"/>
          <w:szCs w:val="22"/>
        </w:rPr>
        <w:br/>
      </w:r>
      <w:r>
        <w:rPr>
          <w:color w:val="000000"/>
          <w:szCs w:val="22"/>
        </w:rPr>
        <w:t>Arts Law Centre of Australia</w:t>
      </w:r>
    </w:p>
    <w:p w14:paraId="2AC1D64A" w14:textId="77777777" w:rsidR="00645B87" w:rsidRPr="006C7560" w:rsidRDefault="00645B87" w:rsidP="00645B87">
      <w:pPr>
        <w:ind w:left="567"/>
        <w:contextualSpacing/>
        <w:rPr>
          <w:color w:val="000000"/>
          <w:szCs w:val="22"/>
        </w:rPr>
      </w:pPr>
      <w:r w:rsidRPr="006C7560">
        <w:rPr>
          <w:color w:val="000000"/>
          <w:szCs w:val="22"/>
        </w:rPr>
        <w:t xml:space="preserve">Seat of the </w:t>
      </w:r>
      <w:r>
        <w:rPr>
          <w:color w:val="000000"/>
          <w:szCs w:val="22"/>
        </w:rPr>
        <w:t>invited nominating NGO</w:t>
      </w:r>
      <w:r w:rsidRPr="006C7560">
        <w:rPr>
          <w:color w:val="000000"/>
          <w:szCs w:val="22"/>
        </w:rPr>
        <w:t xml:space="preserve">:  </w:t>
      </w:r>
      <w:r>
        <w:rPr>
          <w:color w:val="000000"/>
          <w:szCs w:val="22"/>
        </w:rPr>
        <w:t>Sydney, Australia</w:t>
      </w:r>
    </w:p>
    <w:p w14:paraId="6946B158" w14:textId="18EF349B" w:rsidR="00645B87" w:rsidRDefault="00645B87" w:rsidP="00645B87">
      <w:pPr>
        <w:ind w:left="567"/>
        <w:contextualSpacing/>
        <w:rPr>
          <w:color w:val="000000"/>
          <w:szCs w:val="22"/>
        </w:rPr>
      </w:pPr>
      <w:r>
        <w:rPr>
          <w:color w:val="000000"/>
          <w:szCs w:val="22"/>
        </w:rPr>
        <w:t>Nationality of the applicant:</w:t>
      </w:r>
      <w:r w:rsidR="005E4DC2">
        <w:rPr>
          <w:color w:val="000000"/>
          <w:szCs w:val="22"/>
        </w:rPr>
        <w:t xml:space="preserve"> </w:t>
      </w:r>
      <w:r>
        <w:rPr>
          <w:color w:val="000000"/>
          <w:szCs w:val="22"/>
        </w:rPr>
        <w:t xml:space="preserve"> Australia</w:t>
      </w:r>
    </w:p>
    <w:p w14:paraId="580E5C5A" w14:textId="77777777" w:rsidR="00645B87" w:rsidRDefault="00645B87" w:rsidP="00645B87">
      <w:pPr>
        <w:ind w:left="567"/>
        <w:contextualSpacing/>
        <w:rPr>
          <w:color w:val="000000"/>
          <w:szCs w:val="22"/>
        </w:rPr>
      </w:pPr>
    </w:p>
    <w:p w14:paraId="39F9CB4D" w14:textId="77777777" w:rsidR="00645B87" w:rsidRPr="006C7560" w:rsidRDefault="00645B87" w:rsidP="00645B87">
      <w:pPr>
        <w:ind w:left="567"/>
        <w:contextualSpacing/>
        <w:rPr>
          <w:color w:val="000000"/>
          <w:szCs w:val="22"/>
        </w:rPr>
      </w:pPr>
      <w:r>
        <w:rPr>
          <w:color w:val="000000"/>
          <w:szCs w:val="22"/>
        </w:rPr>
        <w:t xml:space="preserve">Ulukoa DUHAYLONSOD </w:t>
      </w:r>
      <w:r w:rsidRPr="006C7560">
        <w:rPr>
          <w:color w:val="000000"/>
          <w:szCs w:val="22"/>
        </w:rPr>
        <w:t>(Mr.)</w:t>
      </w:r>
    </w:p>
    <w:p w14:paraId="3EF92450" w14:textId="77777777" w:rsidR="00645B87" w:rsidRPr="00343C00" w:rsidRDefault="00645B87" w:rsidP="00645B87">
      <w:pPr>
        <w:ind w:left="567"/>
        <w:contextualSpacing/>
        <w:rPr>
          <w:i/>
        </w:rPr>
      </w:pPr>
      <w:r w:rsidRPr="006C7560">
        <w:rPr>
          <w:color w:val="000000"/>
          <w:szCs w:val="22"/>
        </w:rPr>
        <w:t xml:space="preserve">Name of the invited NGO </w:t>
      </w:r>
      <w:r>
        <w:rPr>
          <w:color w:val="000000"/>
          <w:szCs w:val="22"/>
        </w:rPr>
        <w:t>that</w:t>
      </w:r>
      <w:r w:rsidRPr="006C7560">
        <w:rPr>
          <w:color w:val="000000"/>
          <w:szCs w:val="22"/>
        </w:rPr>
        <w:t xml:space="preserve"> nominates the </w:t>
      </w:r>
      <w:r>
        <w:rPr>
          <w:color w:val="000000"/>
          <w:szCs w:val="22"/>
        </w:rPr>
        <w:t>applicant</w:t>
      </w:r>
      <w:r w:rsidRPr="006C7560">
        <w:rPr>
          <w:color w:val="000000"/>
          <w:szCs w:val="22"/>
        </w:rPr>
        <w:t xml:space="preserve">: </w:t>
      </w:r>
      <w:proofErr w:type="gramStart"/>
      <w:r w:rsidRPr="001E57EC">
        <w:rPr>
          <w:i/>
          <w:szCs w:val="22"/>
        </w:rPr>
        <w:t>Kaʻuikiokapō</w:t>
      </w:r>
      <w:proofErr w:type="gramEnd"/>
    </w:p>
    <w:p w14:paraId="76F2D4A5" w14:textId="77777777" w:rsidR="00645B87" w:rsidRPr="006C7560" w:rsidRDefault="00645B87" w:rsidP="00645B87">
      <w:pPr>
        <w:ind w:left="567"/>
        <w:contextualSpacing/>
        <w:rPr>
          <w:color w:val="000000"/>
          <w:szCs w:val="22"/>
        </w:rPr>
      </w:pPr>
      <w:r w:rsidRPr="006C7560">
        <w:rPr>
          <w:color w:val="000000"/>
          <w:szCs w:val="22"/>
        </w:rPr>
        <w:t xml:space="preserve">Seat of the </w:t>
      </w:r>
      <w:r>
        <w:rPr>
          <w:color w:val="000000"/>
          <w:szCs w:val="22"/>
        </w:rPr>
        <w:t>invited nominating NGO</w:t>
      </w:r>
      <w:r w:rsidRPr="006C7560">
        <w:rPr>
          <w:color w:val="000000"/>
          <w:szCs w:val="22"/>
        </w:rPr>
        <w:t xml:space="preserve">:  </w:t>
      </w:r>
      <w:r>
        <w:rPr>
          <w:color w:val="000000"/>
          <w:szCs w:val="22"/>
        </w:rPr>
        <w:t>Kapolei (Hawaii), United States of America</w:t>
      </w:r>
    </w:p>
    <w:p w14:paraId="5CD4B800" w14:textId="2BC1EB56" w:rsidR="00645B87" w:rsidRDefault="00645B87" w:rsidP="00645B87">
      <w:pPr>
        <w:ind w:left="567"/>
        <w:contextualSpacing/>
        <w:rPr>
          <w:color w:val="000000"/>
          <w:szCs w:val="22"/>
        </w:rPr>
      </w:pPr>
      <w:r>
        <w:rPr>
          <w:color w:val="000000"/>
          <w:szCs w:val="22"/>
        </w:rPr>
        <w:t>Nationality of the applicant:</w:t>
      </w:r>
      <w:r w:rsidR="005E4DC2">
        <w:rPr>
          <w:color w:val="000000"/>
          <w:szCs w:val="22"/>
        </w:rPr>
        <w:t xml:space="preserve"> </w:t>
      </w:r>
      <w:r>
        <w:rPr>
          <w:color w:val="000000"/>
          <w:szCs w:val="22"/>
        </w:rPr>
        <w:t xml:space="preserve"> United States of America</w:t>
      </w:r>
    </w:p>
    <w:p w14:paraId="67A3ADCA" w14:textId="77777777" w:rsidR="00645B87" w:rsidRDefault="00645B87" w:rsidP="00645B87">
      <w:pPr>
        <w:contextualSpacing/>
        <w:rPr>
          <w:color w:val="000000"/>
          <w:szCs w:val="22"/>
        </w:rPr>
      </w:pPr>
    </w:p>
    <w:p w14:paraId="0D4F1DC4" w14:textId="77777777" w:rsidR="00645B87" w:rsidRDefault="00645B87" w:rsidP="00645B87">
      <w:pPr>
        <w:contextualSpacing/>
        <w:jc w:val="right"/>
        <w:rPr>
          <w:color w:val="000000"/>
          <w:szCs w:val="22"/>
        </w:rPr>
      </w:pPr>
    </w:p>
    <w:p w14:paraId="608A830D" w14:textId="6651FD70" w:rsidR="0040452E" w:rsidRPr="008B2CC1" w:rsidRDefault="00645B87" w:rsidP="00740918">
      <w:pPr>
        <w:contextualSpacing/>
        <w:jc w:val="right"/>
        <w:rPr>
          <w:i/>
        </w:rPr>
      </w:pPr>
      <w:r>
        <w:rPr>
          <w:color w:val="000000"/>
          <w:szCs w:val="22"/>
        </w:rPr>
        <w:t>[End of the Annex</w:t>
      </w:r>
      <w:r w:rsidR="002737C2">
        <w:rPr>
          <w:color w:val="000000"/>
          <w:szCs w:val="22"/>
        </w:rPr>
        <w:t xml:space="preserve"> and of document</w:t>
      </w:r>
      <w:r>
        <w:rPr>
          <w:color w:val="000000"/>
          <w:szCs w:val="22"/>
        </w:rPr>
        <w:t>]</w:t>
      </w:r>
      <w:bookmarkEnd w:id="5"/>
    </w:p>
    <w:sectPr w:rsidR="0040452E" w:rsidRPr="008B2CC1" w:rsidSect="002737C2">
      <w:headerReference w:type="even" r:id="rId15"/>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02F59" w14:textId="77777777" w:rsidR="000B73CA" w:rsidRDefault="000B73CA">
      <w:r>
        <w:separator/>
      </w:r>
    </w:p>
  </w:endnote>
  <w:endnote w:type="continuationSeparator" w:id="0">
    <w:p w14:paraId="07C73AEA" w14:textId="77777777" w:rsidR="000B73CA" w:rsidRDefault="000B73CA" w:rsidP="003B38C1">
      <w:r>
        <w:separator/>
      </w:r>
    </w:p>
    <w:p w14:paraId="012BCE9F" w14:textId="77777777" w:rsidR="000B73CA" w:rsidRPr="003B38C1" w:rsidRDefault="000B73CA" w:rsidP="003B38C1">
      <w:pPr>
        <w:spacing w:after="60"/>
        <w:rPr>
          <w:sz w:val="17"/>
        </w:rPr>
      </w:pPr>
      <w:r>
        <w:rPr>
          <w:sz w:val="17"/>
        </w:rPr>
        <w:t>[Endnote continued from previous page]</w:t>
      </w:r>
    </w:p>
  </w:endnote>
  <w:endnote w:type="continuationNotice" w:id="1">
    <w:p w14:paraId="563C11B7" w14:textId="77777777" w:rsidR="000B73CA" w:rsidRPr="003B38C1" w:rsidRDefault="000B73C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B903" w14:textId="77777777" w:rsidR="00645B87" w:rsidRDefault="00645B87" w:rsidP="00DF58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68B6" w14:textId="77777777" w:rsidR="00645B87" w:rsidRDefault="00645B87" w:rsidP="00DF5800">
    <w:pPr>
      <w:pStyle w:val="Footer"/>
      <w:framePr w:wrap="around" w:vAnchor="text" w:hAnchor="margin" w:xAlign="right" w:y="1"/>
      <w:rPr>
        <w:rStyle w:val="PageNumber"/>
        <w:rFonts w:cs="Arial"/>
      </w:rPr>
    </w:pPr>
  </w:p>
  <w:p w14:paraId="75BECEDA" w14:textId="77777777" w:rsidR="00645B87" w:rsidRDefault="00645B87" w:rsidP="00DF580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4F2C" w14:textId="77777777" w:rsidR="009536A7" w:rsidRDefault="00953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E44F" w14:textId="77777777" w:rsidR="000B73CA" w:rsidRDefault="000B73CA">
      <w:r>
        <w:separator/>
      </w:r>
    </w:p>
  </w:footnote>
  <w:footnote w:type="continuationSeparator" w:id="0">
    <w:p w14:paraId="2554E1B3" w14:textId="77777777" w:rsidR="000B73CA" w:rsidRDefault="000B73CA" w:rsidP="008B60B2">
      <w:r>
        <w:separator/>
      </w:r>
    </w:p>
    <w:p w14:paraId="446367EB" w14:textId="77777777" w:rsidR="000B73CA" w:rsidRPr="00ED77FB" w:rsidRDefault="000B73CA" w:rsidP="008B60B2">
      <w:pPr>
        <w:spacing w:after="60"/>
        <w:rPr>
          <w:sz w:val="17"/>
          <w:szCs w:val="17"/>
        </w:rPr>
      </w:pPr>
      <w:r w:rsidRPr="00ED77FB">
        <w:rPr>
          <w:sz w:val="17"/>
          <w:szCs w:val="17"/>
        </w:rPr>
        <w:t>[Footnote continued from previous page]</w:t>
      </w:r>
    </w:p>
  </w:footnote>
  <w:footnote w:type="continuationNotice" w:id="1">
    <w:p w14:paraId="0C86D106" w14:textId="77777777" w:rsidR="000B73CA" w:rsidRPr="00ED77FB" w:rsidRDefault="000B73C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2301" w14:textId="4ABBADDC" w:rsidR="006A6D88" w:rsidRPr="002737C2" w:rsidRDefault="006A6D88" w:rsidP="006A6D88">
    <w:pPr>
      <w:jc w:val="right"/>
      <w:rPr>
        <w:caps/>
        <w:lang w:val="fr-CH"/>
      </w:rPr>
    </w:pPr>
    <w:r w:rsidRPr="002737C2">
      <w:rPr>
        <w:caps/>
        <w:lang w:val="fr-CH"/>
      </w:rPr>
      <w:t>GRATK/DC/INF/</w:t>
    </w:r>
    <w:r w:rsidR="005C0023">
      <w:rPr>
        <w:caps/>
        <w:lang w:val="fr-CH"/>
      </w:rPr>
      <w:t>5</w:t>
    </w:r>
  </w:p>
  <w:p w14:paraId="224A9BB5" w14:textId="1D09A046" w:rsidR="006A6D88" w:rsidRPr="009536A7" w:rsidRDefault="00ED424F" w:rsidP="006A6D88">
    <w:pPr>
      <w:jc w:val="right"/>
      <w:rPr>
        <w:lang w:val="fr-CH"/>
      </w:rPr>
    </w:pPr>
    <w:r>
      <w:rPr>
        <w:lang w:val="fr-CH"/>
      </w:rPr>
      <w:t xml:space="preserve">Annex, </w:t>
    </w:r>
    <w:r w:rsidR="006A6D88" w:rsidRPr="002737C2">
      <w:rPr>
        <w:lang w:val="fr-CH"/>
      </w:rPr>
      <w:t xml:space="preserve">page </w:t>
    </w:r>
    <w:r>
      <w:rPr>
        <w:lang w:val="fr-CH"/>
      </w:rPr>
      <w:t>2</w:t>
    </w:r>
  </w:p>
  <w:p w14:paraId="70C00FB5" w14:textId="77777777" w:rsidR="00ED424F" w:rsidRPr="002737C2" w:rsidRDefault="00ED424F" w:rsidP="006A6D88">
    <w:pPr>
      <w:jc w:val="right"/>
      <w:rPr>
        <w:lang w:val="fr-CH"/>
      </w:rPr>
    </w:pPr>
  </w:p>
  <w:p w14:paraId="01F8924E" w14:textId="77777777" w:rsidR="00645B87" w:rsidRPr="009536A7" w:rsidRDefault="00645B87" w:rsidP="00DF5800">
    <w:pPr>
      <w:pStyle w:val="Header"/>
      <w:ind w:right="360"/>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2872" w14:textId="3A7C2513" w:rsidR="000272B6" w:rsidRDefault="000272B6" w:rsidP="000272B6">
    <w:pPr>
      <w:pStyle w:val="Header"/>
      <w:jc w:val="right"/>
    </w:pPr>
    <w:r>
      <w:t>GRATK/DC/INF/5</w:t>
    </w:r>
  </w:p>
  <w:p w14:paraId="715D88EF" w14:textId="5453A8A1" w:rsidR="000272B6" w:rsidRDefault="00ED424F" w:rsidP="000272B6">
    <w:pPr>
      <w:pStyle w:val="Header"/>
      <w:jc w:val="right"/>
    </w:pPr>
    <w:r>
      <w:t>page 2</w:t>
    </w:r>
  </w:p>
  <w:p w14:paraId="6370BA32" w14:textId="475ACB2B" w:rsidR="00645B87" w:rsidRDefault="00645B87" w:rsidP="00645B87">
    <w:pPr>
      <w:pStyle w:val="Header"/>
      <w:jc w:val="right"/>
      <w:rPr>
        <w:szCs w:val="22"/>
      </w:rPr>
    </w:pPr>
  </w:p>
  <w:p w14:paraId="5F714F67" w14:textId="77777777" w:rsidR="00ED424F" w:rsidRDefault="00ED424F" w:rsidP="00645B8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28AA" w14:textId="77777777" w:rsidR="009536A7" w:rsidRDefault="009536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147C" w14:textId="77777777" w:rsidR="000F2AD2" w:rsidRDefault="000F2AD2" w:rsidP="000F2AD2">
    <w:pPr>
      <w:jc w:val="right"/>
    </w:pPr>
  </w:p>
  <w:p w14:paraId="0C6DBEBA" w14:textId="3AC39E26" w:rsidR="000F2AD2" w:rsidRDefault="00645B87" w:rsidP="000F2AD2">
    <w:pPr>
      <w:jc w:val="right"/>
    </w:pPr>
    <w:r>
      <w:t xml:space="preserve">Annex, page </w:t>
    </w:r>
    <w:r w:rsidRPr="00645B87">
      <w:rPr>
        <w:highlight w:val="yellow"/>
      </w:rPr>
      <w:t>X</w:t>
    </w:r>
  </w:p>
  <w:p w14:paraId="693AABB3" w14:textId="77777777" w:rsidR="000F2AD2" w:rsidRDefault="000F2AD2" w:rsidP="000F2AD2">
    <w:pPr>
      <w:jc w:val="right"/>
    </w:pPr>
  </w:p>
  <w:p w14:paraId="0AD9F2D5" w14:textId="77777777" w:rsidR="000F2AD2" w:rsidRDefault="000F2AD2"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B379" w14:textId="77777777" w:rsidR="002737C2" w:rsidRPr="009536A7" w:rsidRDefault="002737C2" w:rsidP="002737C2">
    <w:pPr>
      <w:pStyle w:val="Header"/>
      <w:jc w:val="right"/>
      <w:rPr>
        <w:lang w:val="fr-CH"/>
      </w:rPr>
    </w:pPr>
    <w:bookmarkStart w:id="8" w:name="Code2"/>
    <w:bookmarkEnd w:id="8"/>
    <w:r w:rsidRPr="009536A7">
      <w:rPr>
        <w:lang w:val="fr-CH"/>
      </w:rPr>
      <w:t>GRATK/DC/INF/5</w:t>
    </w:r>
  </w:p>
  <w:p w14:paraId="56B09060" w14:textId="1E5719CE" w:rsidR="00EC4E49" w:rsidRPr="009536A7" w:rsidRDefault="00645B87" w:rsidP="00477D6B">
    <w:pPr>
      <w:jc w:val="right"/>
      <w:rPr>
        <w:lang w:val="fr-CH"/>
      </w:rPr>
    </w:pPr>
    <w:r w:rsidRPr="009536A7">
      <w:rPr>
        <w:lang w:val="fr-CH"/>
      </w:rPr>
      <w:t xml:space="preserve">Annex, page </w:t>
    </w:r>
    <w:r w:rsidR="002737C2" w:rsidRPr="002737C2">
      <w:fldChar w:fldCharType="begin"/>
    </w:r>
    <w:r w:rsidR="002737C2" w:rsidRPr="009536A7">
      <w:rPr>
        <w:lang w:val="fr-CH"/>
      </w:rPr>
      <w:instrText xml:space="preserve"> PAGE   \* MERGEFORMAT </w:instrText>
    </w:r>
    <w:r w:rsidR="002737C2" w:rsidRPr="002737C2">
      <w:fldChar w:fldCharType="separate"/>
    </w:r>
    <w:r w:rsidR="002737C2" w:rsidRPr="009536A7">
      <w:rPr>
        <w:noProof/>
        <w:lang w:val="fr-CH"/>
      </w:rPr>
      <w:t>1</w:t>
    </w:r>
    <w:r w:rsidR="002737C2" w:rsidRPr="002737C2">
      <w:rPr>
        <w:noProof/>
      </w:rPr>
      <w:fldChar w:fldCharType="end"/>
    </w:r>
  </w:p>
  <w:p w14:paraId="4E9F88D1" w14:textId="77777777" w:rsidR="00EC4E49" w:rsidRPr="009536A7" w:rsidRDefault="00EC4E49" w:rsidP="00477D6B">
    <w:pPr>
      <w:jc w:val="right"/>
      <w:rPr>
        <w:lang w:val="fr-CH"/>
      </w:rPr>
    </w:pPr>
  </w:p>
  <w:p w14:paraId="5950A0E0" w14:textId="77777777" w:rsidR="008A134B" w:rsidRPr="009536A7" w:rsidRDefault="008A134B" w:rsidP="00477D6B">
    <w:pP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51D3" w14:textId="77777777" w:rsidR="002737C2" w:rsidRDefault="002737C2" w:rsidP="002737C2">
    <w:pPr>
      <w:pStyle w:val="Header"/>
      <w:jc w:val="right"/>
    </w:pPr>
    <w:r>
      <w:t>GRATK/DC/INF/5</w:t>
    </w:r>
  </w:p>
  <w:p w14:paraId="1232106C" w14:textId="684A153D" w:rsidR="002737C2" w:rsidRDefault="002737C2" w:rsidP="002737C2">
    <w:pPr>
      <w:pStyle w:val="Header"/>
      <w:jc w:val="right"/>
    </w:pPr>
    <w:r>
      <w:t>ANNEX</w:t>
    </w:r>
  </w:p>
  <w:p w14:paraId="7D1DACEF" w14:textId="76803C9D" w:rsidR="002737C2" w:rsidRDefault="002737C2" w:rsidP="002737C2">
    <w:pPr>
      <w:pStyle w:val="Header"/>
      <w:jc w:val="right"/>
    </w:pPr>
  </w:p>
  <w:p w14:paraId="30A2538A" w14:textId="77777777" w:rsidR="002737C2" w:rsidRDefault="002737C2" w:rsidP="002737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4531F77"/>
    <w:multiLevelType w:val="hybridMultilevel"/>
    <w:tmpl w:val="89A049A2"/>
    <w:lvl w:ilvl="0" w:tplc="053AE6DA">
      <w:start w:val="1"/>
      <w:numFmt w:val="lowerRoman"/>
      <w:lvlText w:val="(%1)"/>
      <w:lvlJc w:val="left"/>
      <w:pPr>
        <w:tabs>
          <w:tab w:val="num" w:pos="2421"/>
        </w:tabs>
        <w:ind w:left="2421" w:hanging="720"/>
      </w:pPr>
      <w:rPr>
        <w:rFonts w:cs="Times New Roman" w:hint="default"/>
      </w:rPr>
    </w:lvl>
    <w:lvl w:ilvl="1" w:tplc="04090019">
      <w:start w:val="1"/>
      <w:numFmt w:val="lowerLetter"/>
      <w:lvlText w:val="%2."/>
      <w:lvlJc w:val="left"/>
      <w:pPr>
        <w:tabs>
          <w:tab w:val="num" w:pos="2781"/>
        </w:tabs>
        <w:ind w:left="2781" w:hanging="360"/>
      </w:pPr>
      <w:rPr>
        <w:rFonts w:cs="Times New Roman"/>
      </w:rPr>
    </w:lvl>
    <w:lvl w:ilvl="2" w:tplc="0409001B">
      <w:start w:val="1"/>
      <w:numFmt w:val="lowerRoman"/>
      <w:lvlText w:val="%3."/>
      <w:lvlJc w:val="right"/>
      <w:pPr>
        <w:tabs>
          <w:tab w:val="num" w:pos="3501"/>
        </w:tabs>
        <w:ind w:left="3501" w:hanging="180"/>
      </w:pPr>
      <w:rPr>
        <w:rFonts w:cs="Times New Roman"/>
      </w:rPr>
    </w:lvl>
    <w:lvl w:ilvl="3" w:tplc="0409000F">
      <w:start w:val="1"/>
      <w:numFmt w:val="decimal"/>
      <w:lvlText w:val="%4."/>
      <w:lvlJc w:val="left"/>
      <w:pPr>
        <w:tabs>
          <w:tab w:val="num" w:pos="4221"/>
        </w:tabs>
        <w:ind w:left="4221" w:hanging="360"/>
      </w:pPr>
      <w:rPr>
        <w:rFonts w:cs="Times New Roman"/>
      </w:rPr>
    </w:lvl>
    <w:lvl w:ilvl="4" w:tplc="04090019">
      <w:start w:val="1"/>
      <w:numFmt w:val="lowerLetter"/>
      <w:lvlText w:val="%5."/>
      <w:lvlJc w:val="left"/>
      <w:pPr>
        <w:tabs>
          <w:tab w:val="num" w:pos="4941"/>
        </w:tabs>
        <w:ind w:left="4941" w:hanging="360"/>
      </w:pPr>
      <w:rPr>
        <w:rFonts w:cs="Times New Roman"/>
      </w:rPr>
    </w:lvl>
    <w:lvl w:ilvl="5" w:tplc="0409001B">
      <w:start w:val="1"/>
      <w:numFmt w:val="lowerRoman"/>
      <w:lvlText w:val="%6."/>
      <w:lvlJc w:val="right"/>
      <w:pPr>
        <w:tabs>
          <w:tab w:val="num" w:pos="5661"/>
        </w:tabs>
        <w:ind w:left="5661" w:hanging="180"/>
      </w:pPr>
      <w:rPr>
        <w:rFonts w:cs="Times New Roman"/>
      </w:rPr>
    </w:lvl>
    <w:lvl w:ilvl="6" w:tplc="0409000F">
      <w:start w:val="1"/>
      <w:numFmt w:val="decimal"/>
      <w:lvlText w:val="%7."/>
      <w:lvlJc w:val="left"/>
      <w:pPr>
        <w:tabs>
          <w:tab w:val="num" w:pos="6381"/>
        </w:tabs>
        <w:ind w:left="6381" w:hanging="360"/>
      </w:pPr>
      <w:rPr>
        <w:rFonts w:cs="Times New Roman"/>
      </w:rPr>
    </w:lvl>
    <w:lvl w:ilvl="7" w:tplc="04090019">
      <w:start w:val="1"/>
      <w:numFmt w:val="lowerLetter"/>
      <w:lvlText w:val="%8."/>
      <w:lvlJc w:val="left"/>
      <w:pPr>
        <w:tabs>
          <w:tab w:val="num" w:pos="7101"/>
        </w:tabs>
        <w:ind w:left="7101" w:hanging="360"/>
      </w:pPr>
      <w:rPr>
        <w:rFonts w:cs="Times New Roman"/>
      </w:rPr>
    </w:lvl>
    <w:lvl w:ilvl="8" w:tplc="0409001B">
      <w:start w:val="1"/>
      <w:numFmt w:val="lowerRoman"/>
      <w:lvlText w:val="%9."/>
      <w:lvlJc w:val="right"/>
      <w:pPr>
        <w:tabs>
          <w:tab w:val="num" w:pos="7821"/>
        </w:tabs>
        <w:ind w:left="7821" w:hanging="18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203ED3"/>
    <w:multiLevelType w:val="hybridMultilevel"/>
    <w:tmpl w:val="0100DD74"/>
    <w:lvl w:ilvl="0" w:tplc="636457FE">
      <w:start w:val="1"/>
      <w:numFmt w:val="decimal"/>
      <w:lvlRestart w:val="0"/>
      <w:lvlText w:val="03.%1."/>
      <w:lvlJc w:val="left"/>
      <w:pPr>
        <w:tabs>
          <w:tab w:val="num" w:pos="567"/>
        </w:tabs>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130326E"/>
    <w:multiLevelType w:val="hybridMultilevel"/>
    <w:tmpl w:val="F10E6EA2"/>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3780"/>
        </w:tabs>
        <w:ind w:left="3780" w:hanging="360"/>
      </w:pPr>
      <w:rPr>
        <w:rFonts w:cs="Times New Roman"/>
      </w:rPr>
    </w:lvl>
    <w:lvl w:ilvl="2" w:tplc="0409001B" w:tentative="1">
      <w:start w:val="1"/>
      <w:numFmt w:val="lowerRoman"/>
      <w:lvlText w:val="%3."/>
      <w:lvlJc w:val="right"/>
      <w:pPr>
        <w:tabs>
          <w:tab w:val="num" w:pos="4500"/>
        </w:tabs>
        <w:ind w:left="4500" w:hanging="180"/>
      </w:pPr>
      <w:rPr>
        <w:rFonts w:cs="Times New Roman"/>
      </w:rPr>
    </w:lvl>
    <w:lvl w:ilvl="3" w:tplc="0409000F" w:tentative="1">
      <w:start w:val="1"/>
      <w:numFmt w:val="decimal"/>
      <w:lvlText w:val="%4."/>
      <w:lvlJc w:val="left"/>
      <w:pPr>
        <w:tabs>
          <w:tab w:val="num" w:pos="5220"/>
        </w:tabs>
        <w:ind w:left="5220" w:hanging="360"/>
      </w:pPr>
      <w:rPr>
        <w:rFonts w:cs="Times New Roman"/>
      </w:rPr>
    </w:lvl>
    <w:lvl w:ilvl="4" w:tplc="04090019" w:tentative="1">
      <w:start w:val="1"/>
      <w:numFmt w:val="lowerLetter"/>
      <w:lvlText w:val="%5."/>
      <w:lvlJc w:val="left"/>
      <w:pPr>
        <w:tabs>
          <w:tab w:val="num" w:pos="5940"/>
        </w:tabs>
        <w:ind w:left="5940" w:hanging="360"/>
      </w:pPr>
      <w:rPr>
        <w:rFonts w:cs="Times New Roman"/>
      </w:rPr>
    </w:lvl>
    <w:lvl w:ilvl="5" w:tplc="0409001B" w:tentative="1">
      <w:start w:val="1"/>
      <w:numFmt w:val="lowerRoman"/>
      <w:lvlText w:val="%6."/>
      <w:lvlJc w:val="right"/>
      <w:pPr>
        <w:tabs>
          <w:tab w:val="num" w:pos="6660"/>
        </w:tabs>
        <w:ind w:left="6660" w:hanging="180"/>
      </w:pPr>
      <w:rPr>
        <w:rFonts w:cs="Times New Roman"/>
      </w:rPr>
    </w:lvl>
    <w:lvl w:ilvl="6" w:tplc="0409000F" w:tentative="1">
      <w:start w:val="1"/>
      <w:numFmt w:val="decimal"/>
      <w:lvlText w:val="%7."/>
      <w:lvlJc w:val="left"/>
      <w:pPr>
        <w:tabs>
          <w:tab w:val="num" w:pos="7380"/>
        </w:tabs>
        <w:ind w:left="7380" w:hanging="360"/>
      </w:pPr>
      <w:rPr>
        <w:rFonts w:cs="Times New Roman"/>
      </w:rPr>
    </w:lvl>
    <w:lvl w:ilvl="7" w:tplc="04090019" w:tentative="1">
      <w:start w:val="1"/>
      <w:numFmt w:val="lowerLetter"/>
      <w:lvlText w:val="%8."/>
      <w:lvlJc w:val="left"/>
      <w:pPr>
        <w:tabs>
          <w:tab w:val="num" w:pos="8100"/>
        </w:tabs>
        <w:ind w:left="8100" w:hanging="360"/>
      </w:pPr>
      <w:rPr>
        <w:rFonts w:cs="Times New Roman"/>
      </w:rPr>
    </w:lvl>
    <w:lvl w:ilvl="8" w:tplc="0409001B" w:tentative="1">
      <w:start w:val="1"/>
      <w:numFmt w:val="lowerRoman"/>
      <w:lvlText w:val="%9."/>
      <w:lvlJc w:val="right"/>
      <w:pPr>
        <w:tabs>
          <w:tab w:val="num" w:pos="8820"/>
        </w:tabs>
        <w:ind w:left="8820" w:hanging="180"/>
      </w:pPr>
      <w:rPr>
        <w:rFonts w:cs="Times New Roman"/>
      </w:rPr>
    </w:lvl>
  </w:abstractNum>
  <w:abstractNum w:abstractNumId="9" w15:restartNumberingAfterBreak="0">
    <w:nsid w:val="6938645E"/>
    <w:multiLevelType w:val="multilevel"/>
    <w:tmpl w:val="0C9AF58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10" w15:restartNumberingAfterBreak="0">
    <w:nsid w:val="75B86F7A"/>
    <w:multiLevelType w:val="hybridMultilevel"/>
    <w:tmpl w:val="26B676A0"/>
    <w:lvl w:ilvl="0" w:tplc="DB84CF18">
      <w:start w:val="1"/>
      <w:numFmt w:val="decimal"/>
      <w:lvlText w:val="%1."/>
      <w:lvlJc w:val="left"/>
      <w:pPr>
        <w:tabs>
          <w:tab w:val="num" w:pos="675"/>
        </w:tabs>
        <w:ind w:left="675" w:hanging="675"/>
      </w:pPr>
      <w:rPr>
        <w:rFonts w:cs="Times New Roman" w:hint="default"/>
      </w:rPr>
    </w:lvl>
    <w:lvl w:ilvl="1" w:tplc="4C74834E">
      <w:start w:val="1"/>
      <w:numFmt w:val="lowerRoman"/>
      <w:lvlText w:val="(%2)"/>
      <w:lvlJc w:val="left"/>
      <w:pPr>
        <w:tabs>
          <w:tab w:val="num" w:pos="239"/>
        </w:tabs>
        <w:ind w:left="239" w:hanging="72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75D11C28"/>
    <w:multiLevelType w:val="multilevel"/>
    <w:tmpl w:val="84E6DB64"/>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num w:numId="1" w16cid:durableId="798113947">
    <w:abstractNumId w:val="2"/>
  </w:num>
  <w:num w:numId="2" w16cid:durableId="1322008809">
    <w:abstractNumId w:val="5"/>
  </w:num>
  <w:num w:numId="3" w16cid:durableId="2119178291">
    <w:abstractNumId w:val="0"/>
  </w:num>
  <w:num w:numId="4" w16cid:durableId="158809194">
    <w:abstractNumId w:val="6"/>
  </w:num>
  <w:num w:numId="5" w16cid:durableId="1150097445">
    <w:abstractNumId w:val="1"/>
  </w:num>
  <w:num w:numId="6" w16cid:durableId="119543464">
    <w:abstractNumId w:val="3"/>
  </w:num>
  <w:num w:numId="7" w16cid:durableId="387387627">
    <w:abstractNumId w:val="10"/>
  </w:num>
  <w:num w:numId="8" w16cid:durableId="350181462">
    <w:abstractNumId w:val="11"/>
  </w:num>
  <w:num w:numId="9" w16cid:durableId="292060842">
    <w:abstractNumId w:val="9"/>
  </w:num>
  <w:num w:numId="10" w16cid:durableId="584068938">
    <w:abstractNumId w:val="7"/>
  </w:num>
  <w:num w:numId="11" w16cid:durableId="1997221294">
    <w:abstractNumId w:val="4"/>
  </w:num>
  <w:num w:numId="12" w16cid:durableId="402991710">
    <w:abstractNumId w:val="8"/>
  </w:num>
  <w:num w:numId="13" w16cid:durableId="15783255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D2"/>
    <w:rsid w:val="000272B6"/>
    <w:rsid w:val="00043CAA"/>
    <w:rsid w:val="0005719B"/>
    <w:rsid w:val="00075432"/>
    <w:rsid w:val="00090C21"/>
    <w:rsid w:val="000968ED"/>
    <w:rsid w:val="000977B5"/>
    <w:rsid w:val="000B73CA"/>
    <w:rsid w:val="000D0962"/>
    <w:rsid w:val="000D1DD6"/>
    <w:rsid w:val="000F2AD2"/>
    <w:rsid w:val="000F4378"/>
    <w:rsid w:val="000F5E56"/>
    <w:rsid w:val="001307BE"/>
    <w:rsid w:val="001362EE"/>
    <w:rsid w:val="001441C4"/>
    <w:rsid w:val="001647D5"/>
    <w:rsid w:val="001832A6"/>
    <w:rsid w:val="00184DDB"/>
    <w:rsid w:val="001F1ACB"/>
    <w:rsid w:val="0021217E"/>
    <w:rsid w:val="00223D9E"/>
    <w:rsid w:val="00245CBB"/>
    <w:rsid w:val="00257BA8"/>
    <w:rsid w:val="002634C4"/>
    <w:rsid w:val="002664C8"/>
    <w:rsid w:val="002737C2"/>
    <w:rsid w:val="002928D3"/>
    <w:rsid w:val="002E43EA"/>
    <w:rsid w:val="002F1FE6"/>
    <w:rsid w:val="002F4E68"/>
    <w:rsid w:val="00304361"/>
    <w:rsid w:val="00312F7F"/>
    <w:rsid w:val="003150DD"/>
    <w:rsid w:val="00316C7D"/>
    <w:rsid w:val="00361450"/>
    <w:rsid w:val="003629AF"/>
    <w:rsid w:val="003673CF"/>
    <w:rsid w:val="0038365F"/>
    <w:rsid w:val="003845C1"/>
    <w:rsid w:val="003A6F89"/>
    <w:rsid w:val="003B1CA9"/>
    <w:rsid w:val="003B38C1"/>
    <w:rsid w:val="0040452E"/>
    <w:rsid w:val="00417D85"/>
    <w:rsid w:val="00423E3E"/>
    <w:rsid w:val="00426326"/>
    <w:rsid w:val="00427AF4"/>
    <w:rsid w:val="0044656C"/>
    <w:rsid w:val="004647DA"/>
    <w:rsid w:val="00474062"/>
    <w:rsid w:val="00477D6B"/>
    <w:rsid w:val="004871AB"/>
    <w:rsid w:val="005019FF"/>
    <w:rsid w:val="005139D9"/>
    <w:rsid w:val="0053057A"/>
    <w:rsid w:val="00560A29"/>
    <w:rsid w:val="005830FD"/>
    <w:rsid w:val="00590B84"/>
    <w:rsid w:val="00595B66"/>
    <w:rsid w:val="005C0023"/>
    <w:rsid w:val="005C2ADF"/>
    <w:rsid w:val="005C6649"/>
    <w:rsid w:val="005E4DC2"/>
    <w:rsid w:val="00605827"/>
    <w:rsid w:val="0061450A"/>
    <w:rsid w:val="006336EE"/>
    <w:rsid w:val="0064376C"/>
    <w:rsid w:val="00645B87"/>
    <w:rsid w:val="00646050"/>
    <w:rsid w:val="006713CA"/>
    <w:rsid w:val="00676C5C"/>
    <w:rsid w:val="006A6D88"/>
    <w:rsid w:val="006B6081"/>
    <w:rsid w:val="006E7F10"/>
    <w:rsid w:val="007166C7"/>
    <w:rsid w:val="007227E0"/>
    <w:rsid w:val="00740918"/>
    <w:rsid w:val="007D0415"/>
    <w:rsid w:val="007D1613"/>
    <w:rsid w:val="007E4C0E"/>
    <w:rsid w:val="008632FB"/>
    <w:rsid w:val="00865C9F"/>
    <w:rsid w:val="008739AC"/>
    <w:rsid w:val="0089576A"/>
    <w:rsid w:val="008A134B"/>
    <w:rsid w:val="008A2E70"/>
    <w:rsid w:val="008B2CC1"/>
    <w:rsid w:val="008B60B2"/>
    <w:rsid w:val="008C5C51"/>
    <w:rsid w:val="0090731E"/>
    <w:rsid w:val="00916EE2"/>
    <w:rsid w:val="009536A7"/>
    <w:rsid w:val="00966A22"/>
    <w:rsid w:val="0096722F"/>
    <w:rsid w:val="00980843"/>
    <w:rsid w:val="00996229"/>
    <w:rsid w:val="009A73A2"/>
    <w:rsid w:val="009E2791"/>
    <w:rsid w:val="009E3F6F"/>
    <w:rsid w:val="009F499F"/>
    <w:rsid w:val="00A2317B"/>
    <w:rsid w:val="00A37030"/>
    <w:rsid w:val="00A37342"/>
    <w:rsid w:val="00A42DAF"/>
    <w:rsid w:val="00A44372"/>
    <w:rsid w:val="00A45BD8"/>
    <w:rsid w:val="00A462CD"/>
    <w:rsid w:val="00A5158F"/>
    <w:rsid w:val="00A869B7"/>
    <w:rsid w:val="00A91466"/>
    <w:rsid w:val="00AC205C"/>
    <w:rsid w:val="00AC270D"/>
    <w:rsid w:val="00AE0253"/>
    <w:rsid w:val="00AE5229"/>
    <w:rsid w:val="00AF0A6B"/>
    <w:rsid w:val="00B05A69"/>
    <w:rsid w:val="00B4759F"/>
    <w:rsid w:val="00B57697"/>
    <w:rsid w:val="00B9734B"/>
    <w:rsid w:val="00BA30E2"/>
    <w:rsid w:val="00BC588E"/>
    <w:rsid w:val="00BC7DD2"/>
    <w:rsid w:val="00C07B2D"/>
    <w:rsid w:val="00C11BFE"/>
    <w:rsid w:val="00C26B9C"/>
    <w:rsid w:val="00C5068F"/>
    <w:rsid w:val="00C80F97"/>
    <w:rsid w:val="00C84763"/>
    <w:rsid w:val="00C86D74"/>
    <w:rsid w:val="00CD04F1"/>
    <w:rsid w:val="00CE356E"/>
    <w:rsid w:val="00D301FB"/>
    <w:rsid w:val="00D45252"/>
    <w:rsid w:val="00D55BB6"/>
    <w:rsid w:val="00D71B4D"/>
    <w:rsid w:val="00D93D55"/>
    <w:rsid w:val="00DA55F7"/>
    <w:rsid w:val="00DD3F47"/>
    <w:rsid w:val="00E15015"/>
    <w:rsid w:val="00E335FE"/>
    <w:rsid w:val="00EA7D6E"/>
    <w:rsid w:val="00EC3C60"/>
    <w:rsid w:val="00EC4E49"/>
    <w:rsid w:val="00ED424F"/>
    <w:rsid w:val="00ED77FB"/>
    <w:rsid w:val="00EE45FA"/>
    <w:rsid w:val="00F24624"/>
    <w:rsid w:val="00F66152"/>
    <w:rsid w:val="00FB5784"/>
    <w:rsid w:val="00FC7C14"/>
    <w:rsid w:val="00FF2C24"/>
    <w:rsid w:val="00FF5A2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5C8E7"/>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uiPriority w:val="99"/>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uiPriority w:val="99"/>
    <w:rsid w:val="00676C5C"/>
    <w:pPr>
      <w:numPr>
        <w:numId w:val="6"/>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paragraph" w:customStyle="1" w:styleId="CarCar1CharChar">
    <w:name w:val="Car Car1 Char Char"/>
    <w:basedOn w:val="Normal"/>
    <w:rsid w:val="0040452E"/>
    <w:pPr>
      <w:spacing w:after="160" w:line="240" w:lineRule="exact"/>
    </w:pPr>
    <w:rPr>
      <w:rFonts w:ascii="Verdana" w:eastAsia="PMingLiU" w:hAnsi="Verdana" w:cs="Times New Roman"/>
      <w:sz w:val="20"/>
      <w:lang w:eastAsia="en-US"/>
    </w:rPr>
  </w:style>
  <w:style w:type="paragraph" w:customStyle="1" w:styleId="Endofdocument">
    <w:name w:val="End of document"/>
    <w:basedOn w:val="Normal"/>
    <w:rsid w:val="008739AC"/>
    <w:pPr>
      <w:spacing w:after="120" w:line="260" w:lineRule="atLeast"/>
      <w:ind w:left="4536"/>
      <w:contextualSpacing/>
      <w:jc w:val="center"/>
    </w:pPr>
    <w:rPr>
      <w:rFonts w:eastAsia="Times New Roman" w:cs="Times New Roman"/>
      <w:sz w:val="20"/>
      <w:lang w:eastAsia="en-US"/>
    </w:rPr>
  </w:style>
  <w:style w:type="character" w:customStyle="1" w:styleId="Heading1Char">
    <w:name w:val="Heading 1 Char"/>
    <w:link w:val="Heading1"/>
    <w:uiPriority w:val="99"/>
    <w:locked/>
    <w:rsid w:val="00645B87"/>
    <w:rPr>
      <w:rFonts w:ascii="Arial" w:eastAsia="SimSun" w:hAnsi="Arial" w:cs="Arial"/>
      <w:b/>
      <w:bCs/>
      <w:caps/>
      <w:kern w:val="32"/>
      <w:sz w:val="22"/>
      <w:szCs w:val="32"/>
      <w:lang w:val="en-US" w:eastAsia="zh-CN"/>
    </w:rPr>
  </w:style>
  <w:style w:type="character" w:customStyle="1" w:styleId="Heading2Char">
    <w:name w:val="Heading 2 Char"/>
    <w:link w:val="Heading2"/>
    <w:uiPriority w:val="99"/>
    <w:locked/>
    <w:rsid w:val="00645B87"/>
    <w:rPr>
      <w:rFonts w:ascii="Arial" w:eastAsia="SimSun" w:hAnsi="Arial" w:cs="Arial"/>
      <w:bCs/>
      <w:iCs/>
      <w:caps/>
      <w:sz w:val="22"/>
      <w:szCs w:val="28"/>
      <w:lang w:val="en-US" w:eastAsia="zh-CN"/>
    </w:rPr>
  </w:style>
  <w:style w:type="character" w:customStyle="1" w:styleId="Heading3Char">
    <w:name w:val="Heading 3 Char"/>
    <w:link w:val="Heading3"/>
    <w:uiPriority w:val="99"/>
    <w:locked/>
    <w:rsid w:val="00645B87"/>
    <w:rPr>
      <w:rFonts w:ascii="Arial" w:eastAsia="SimSun" w:hAnsi="Arial" w:cs="Arial"/>
      <w:bCs/>
      <w:sz w:val="22"/>
      <w:szCs w:val="26"/>
      <w:u w:val="single"/>
      <w:lang w:val="en-US" w:eastAsia="zh-CN"/>
    </w:rPr>
  </w:style>
  <w:style w:type="character" w:customStyle="1" w:styleId="Heading4Char">
    <w:name w:val="Heading 4 Char"/>
    <w:link w:val="Heading4"/>
    <w:uiPriority w:val="99"/>
    <w:locked/>
    <w:rsid w:val="00645B87"/>
    <w:rPr>
      <w:rFonts w:ascii="Arial" w:eastAsia="SimSun" w:hAnsi="Arial" w:cs="Arial"/>
      <w:bCs/>
      <w:i/>
      <w:sz w:val="22"/>
      <w:szCs w:val="28"/>
      <w:lang w:val="en-US" w:eastAsia="zh-CN"/>
    </w:rPr>
  </w:style>
  <w:style w:type="character" w:customStyle="1" w:styleId="HeaderChar">
    <w:name w:val="Header Char"/>
    <w:link w:val="Header"/>
    <w:locked/>
    <w:rsid w:val="00645B87"/>
    <w:rPr>
      <w:rFonts w:ascii="Arial" w:eastAsia="SimSun" w:hAnsi="Arial" w:cs="Arial"/>
      <w:sz w:val="22"/>
      <w:lang w:val="en-US" w:eastAsia="zh-CN"/>
    </w:rPr>
  </w:style>
  <w:style w:type="character" w:customStyle="1" w:styleId="FooterChar">
    <w:name w:val="Footer Char"/>
    <w:link w:val="Footer"/>
    <w:uiPriority w:val="99"/>
    <w:semiHidden/>
    <w:locked/>
    <w:rsid w:val="00645B87"/>
    <w:rPr>
      <w:rFonts w:ascii="Arial" w:eastAsia="SimSun" w:hAnsi="Arial" w:cs="Arial"/>
      <w:sz w:val="22"/>
      <w:lang w:val="en-US" w:eastAsia="zh-CN"/>
    </w:rPr>
  </w:style>
  <w:style w:type="character" w:customStyle="1" w:styleId="SalutationChar">
    <w:name w:val="Salutation Char"/>
    <w:link w:val="Salutation"/>
    <w:uiPriority w:val="99"/>
    <w:semiHidden/>
    <w:locked/>
    <w:rsid w:val="00645B87"/>
    <w:rPr>
      <w:rFonts w:ascii="Arial" w:eastAsia="SimSun" w:hAnsi="Arial" w:cs="Arial"/>
      <w:sz w:val="22"/>
      <w:lang w:val="en-US" w:eastAsia="zh-CN"/>
    </w:rPr>
  </w:style>
  <w:style w:type="character" w:customStyle="1" w:styleId="SignatureChar">
    <w:name w:val="Signature Char"/>
    <w:link w:val="Signature"/>
    <w:uiPriority w:val="99"/>
    <w:semiHidden/>
    <w:locked/>
    <w:rsid w:val="00645B87"/>
    <w:rPr>
      <w:rFonts w:ascii="Arial" w:eastAsia="SimSun" w:hAnsi="Arial" w:cs="Arial"/>
      <w:sz w:val="22"/>
      <w:lang w:val="en-US" w:eastAsia="zh-CN"/>
    </w:rPr>
  </w:style>
  <w:style w:type="character" w:customStyle="1" w:styleId="FootnoteTextChar">
    <w:name w:val="Footnote Text Char"/>
    <w:link w:val="FootnoteText"/>
    <w:uiPriority w:val="99"/>
    <w:semiHidden/>
    <w:locked/>
    <w:rsid w:val="00645B87"/>
    <w:rPr>
      <w:rFonts w:ascii="Arial" w:eastAsia="SimSun" w:hAnsi="Arial" w:cs="Arial"/>
      <w:sz w:val="18"/>
      <w:lang w:val="en-US" w:eastAsia="zh-CN"/>
    </w:rPr>
  </w:style>
  <w:style w:type="character" w:customStyle="1" w:styleId="EndnoteTextChar">
    <w:name w:val="Endnote Text Char"/>
    <w:link w:val="EndnoteText"/>
    <w:uiPriority w:val="99"/>
    <w:semiHidden/>
    <w:locked/>
    <w:rsid w:val="00645B87"/>
    <w:rPr>
      <w:rFonts w:ascii="Arial" w:eastAsia="SimSun" w:hAnsi="Arial" w:cs="Arial"/>
      <w:sz w:val="18"/>
      <w:lang w:val="en-US" w:eastAsia="zh-CN"/>
    </w:rPr>
  </w:style>
  <w:style w:type="character" w:customStyle="1" w:styleId="CommentTextChar">
    <w:name w:val="Comment Text Char"/>
    <w:link w:val="CommentText"/>
    <w:uiPriority w:val="99"/>
    <w:semiHidden/>
    <w:locked/>
    <w:rsid w:val="00645B87"/>
    <w:rPr>
      <w:rFonts w:ascii="Arial" w:eastAsia="SimSun" w:hAnsi="Arial" w:cs="Arial"/>
      <w:sz w:val="18"/>
      <w:lang w:val="en-US" w:eastAsia="zh-CN"/>
    </w:rPr>
  </w:style>
  <w:style w:type="character" w:customStyle="1" w:styleId="BodyTextChar">
    <w:name w:val="Body Text Char"/>
    <w:link w:val="BodyText"/>
    <w:uiPriority w:val="99"/>
    <w:locked/>
    <w:rsid w:val="00645B87"/>
    <w:rPr>
      <w:rFonts w:ascii="Arial" w:eastAsia="SimSun" w:hAnsi="Arial" w:cs="Arial"/>
      <w:sz w:val="22"/>
      <w:lang w:val="en-US" w:eastAsia="zh-CN"/>
    </w:rPr>
  </w:style>
  <w:style w:type="character" w:customStyle="1" w:styleId="ft">
    <w:name w:val="ft"/>
    <w:uiPriority w:val="99"/>
    <w:rsid w:val="00645B87"/>
    <w:rPr>
      <w:rFonts w:cs="Times New Roman"/>
    </w:rPr>
  </w:style>
  <w:style w:type="character" w:customStyle="1" w:styleId="hps">
    <w:name w:val="hps"/>
    <w:uiPriority w:val="99"/>
    <w:rsid w:val="00645B87"/>
    <w:rPr>
      <w:rFonts w:cs="Times New Roman"/>
    </w:rPr>
  </w:style>
  <w:style w:type="character" w:styleId="PageNumber">
    <w:name w:val="page number"/>
    <w:uiPriority w:val="99"/>
    <w:rsid w:val="00645B87"/>
    <w:rPr>
      <w:rFonts w:cs="Times New Roman"/>
    </w:rPr>
  </w:style>
  <w:style w:type="character" w:styleId="Hyperlink">
    <w:name w:val="Hyperlink"/>
    <w:rsid w:val="00645B87"/>
    <w:rPr>
      <w:color w:val="0000FF"/>
      <w:u w:val="single"/>
    </w:rPr>
  </w:style>
  <w:style w:type="paragraph" w:styleId="BalloonText">
    <w:name w:val="Balloon Text"/>
    <w:basedOn w:val="Normal"/>
    <w:link w:val="BalloonTextChar"/>
    <w:uiPriority w:val="99"/>
    <w:semiHidden/>
    <w:unhideWhenUsed/>
    <w:rsid w:val="00645B87"/>
    <w:pPr>
      <w:ind w:left="1021"/>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645B87"/>
    <w:rPr>
      <w:rFonts w:ascii="Tahoma" w:hAnsi="Tahoma" w:cs="Tahoma"/>
      <w:sz w:val="16"/>
      <w:szCs w:val="16"/>
      <w:lang w:val="en-US" w:eastAsia="en-US"/>
    </w:rPr>
  </w:style>
  <w:style w:type="paragraph" w:customStyle="1" w:styleId="CarCar1CharChar0">
    <w:name w:val="Car Car1 Char Char"/>
    <w:basedOn w:val="Normal"/>
    <w:rsid w:val="00645B87"/>
    <w:pPr>
      <w:spacing w:after="160" w:line="240" w:lineRule="exact"/>
    </w:pPr>
    <w:rPr>
      <w:rFonts w:ascii="Verdana" w:eastAsia="PMingLiU" w:hAnsi="Verdana" w:cs="Times New Roman"/>
      <w:sz w:val="20"/>
      <w:lang w:eastAsia="en-US"/>
    </w:rPr>
  </w:style>
  <w:style w:type="character" w:styleId="Strong">
    <w:name w:val="Strong"/>
    <w:uiPriority w:val="22"/>
    <w:qFormat/>
    <w:rsid w:val="00645B87"/>
    <w:rPr>
      <w:b/>
      <w:bCs/>
    </w:rPr>
  </w:style>
  <w:style w:type="character" w:customStyle="1" w:styleId="size">
    <w:name w:val="size"/>
    <w:rsid w:val="00645B87"/>
  </w:style>
  <w:style w:type="character" w:customStyle="1" w:styleId="s1">
    <w:name w:val="s1"/>
    <w:rsid w:val="00645B87"/>
  </w:style>
  <w:style w:type="paragraph" w:styleId="ListParagraph">
    <w:name w:val="List Paragraph"/>
    <w:basedOn w:val="Normal"/>
    <w:uiPriority w:val="34"/>
    <w:qFormat/>
    <w:rsid w:val="00645B87"/>
    <w:pPr>
      <w:spacing w:after="120" w:line="260" w:lineRule="exact"/>
      <w:ind w:left="567"/>
    </w:pPr>
    <w:rPr>
      <w:rFonts w:eastAsia="Times New Roman"/>
      <w:sz w:val="20"/>
      <w:lang w:eastAsia="en-US"/>
    </w:rPr>
  </w:style>
  <w:style w:type="paragraph" w:styleId="Revision">
    <w:name w:val="Revision"/>
    <w:hidden/>
    <w:uiPriority w:val="99"/>
    <w:semiHidden/>
    <w:rsid w:val="000272B6"/>
    <w:rPr>
      <w:rFonts w:ascii="Arial" w:eastAsia="SimSun" w:hAnsi="Arial" w:cs="Arial"/>
      <w:sz w:val="22"/>
      <w:lang w:val="en-US" w:eastAsia="zh-CN"/>
    </w:rPr>
  </w:style>
  <w:style w:type="character" w:styleId="CommentReference">
    <w:name w:val="annotation reference"/>
    <w:basedOn w:val="DefaultParagraphFont"/>
    <w:semiHidden/>
    <w:unhideWhenUsed/>
    <w:rsid w:val="00316C7D"/>
    <w:rPr>
      <w:sz w:val="16"/>
      <w:szCs w:val="16"/>
    </w:rPr>
  </w:style>
  <w:style w:type="paragraph" w:styleId="CommentSubject">
    <w:name w:val="annotation subject"/>
    <w:basedOn w:val="CommentText"/>
    <w:next w:val="CommentText"/>
    <w:link w:val="CommentSubjectChar"/>
    <w:semiHidden/>
    <w:unhideWhenUsed/>
    <w:rsid w:val="00316C7D"/>
    <w:rPr>
      <w:b/>
      <w:bCs/>
      <w:sz w:val="20"/>
    </w:rPr>
  </w:style>
  <w:style w:type="character" w:customStyle="1" w:styleId="CommentSubjectChar">
    <w:name w:val="Comment Subject Char"/>
    <w:basedOn w:val="CommentTextChar"/>
    <w:link w:val="CommentSubject"/>
    <w:semiHidden/>
    <w:rsid w:val="00316C7D"/>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F79BA-C6F3-4791-A85B-F074EF8E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15</TotalTime>
  <Pages>10</Pages>
  <Words>2729</Words>
  <Characters>15708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6</cp:revision>
  <cp:lastPrinted>2011-02-15T11:56:00Z</cp:lastPrinted>
  <dcterms:created xsi:type="dcterms:W3CDTF">2024-02-01T13:11:00Z</dcterms:created>
  <dcterms:modified xsi:type="dcterms:W3CDTF">2024-02-08T13:18:00Z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2023-11-28T16:27:24Z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68c950b6-1cf3-4cbd-a230-9d45c29b7f31</vt:lpwstr>
  </property>
  <property fmtid="{D5CDD505-2E9C-101B-9397-08002B2CF9AE}" pid="14" name="MSIP_Label_20773ee6-353b-4fb9-a59d-0b94c8c67bea_ContentBits">
    <vt:lpwstr>0</vt:lpwstr>
  </property>
</Properties>
</file>