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57A4F" w14:textId="208269DA" w:rsidR="008B2CC1" w:rsidRPr="005A0EB3" w:rsidRDefault="00FB3BC0" w:rsidP="004C29F2">
      <w:pPr>
        <w:pBdr>
          <w:bottom w:val="single" w:sz="4" w:space="10" w:color="auto"/>
        </w:pBdr>
        <w:bidi/>
        <w:spacing w:after="120"/>
        <w:jc w:val="right"/>
        <w:rPr>
          <w:rFonts w:ascii="Calibri" w:hAnsi="Calibri" w:cs="Calibri"/>
          <w:b/>
          <w:szCs w:val="22"/>
          <w:rtl/>
        </w:rPr>
      </w:pPr>
      <w:r w:rsidRPr="00CC3E2D">
        <w:rPr>
          <w:b/>
          <w:noProof/>
          <w:sz w:val="32"/>
          <w:szCs w:val="40"/>
          <w:lang w:eastAsia="en-US"/>
        </w:rPr>
        <mc:AlternateContent>
          <mc:Choice Requires="wpg">
            <w:drawing>
              <wp:inline distT="0" distB="0" distL="0" distR="0" wp14:anchorId="6B892079" wp14:editId="06AFC409">
                <wp:extent cx="2777259" cy="1333500"/>
                <wp:effectExtent l="0" t="0" r="4445" b="0"/>
                <wp:docPr id="1172206979"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592901718" name="Picture 592901718"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592700283" name="Picture 59270028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495000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2901718"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">
                  <v:imagedata r:id="rId10" o:title="شعار المنظمة العالمية للملكية الفكرية (الويبو)"/>
                </v:shape>
                <v:shape id="Picture 59270028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">
                  <v:imagedata r:id="rId11" o:title="عربية"/>
                </v:shape>
                <w10:anchorlock/>
              </v:group>
            </w:pict>
          </mc:Fallback>
        </mc:AlternateContent>
      </w:r>
    </w:p>
    <w:p w14:paraId="0390F6B9" w14:textId="77777777" w:rsidR="000E5A17" w:rsidRPr="002326AB" w:rsidRDefault="000E5A17" w:rsidP="000E5A17">
      <w:pPr>
        <w:rPr>
          <w:rFonts w:ascii="Arial Black" w:hAnsi="Arial Black"/>
          <w:caps/>
          <w:sz w:val="15"/>
          <w:szCs w:val="15"/>
        </w:rPr>
      </w:pPr>
      <w:r>
        <w:rPr>
          <w:rFonts w:ascii="Arial Black" w:hAnsi="Arial Black"/>
          <w:caps/>
          <w:sz w:val="15"/>
          <w:szCs w:val="15"/>
        </w:rPr>
        <w:t>WIPO/GRTKF/IC/51</w:t>
      </w:r>
      <w:bookmarkStart w:id="0" w:name="Code"/>
      <w:bookmarkEnd w:id="0"/>
      <w:r>
        <w:rPr>
          <w:rFonts w:ascii="Arial Black" w:hAnsi="Arial Black"/>
          <w:caps/>
          <w:sz w:val="15"/>
          <w:szCs w:val="15"/>
        </w:rPr>
        <w:t xml:space="preserve">/INF/6 </w:t>
      </w:r>
    </w:p>
    <w:p w14:paraId="12D9BF80" w14:textId="69CD16CF" w:rsidR="008B2CC1" w:rsidRPr="005A0EB3" w:rsidRDefault="00EB2F76" w:rsidP="00EB2F76">
      <w:pPr>
        <w:bidi/>
        <w:jc w:val="right"/>
        <w:rPr>
          <w:rFonts w:ascii="Calibri" w:hAnsi="Calibri" w:cs="Calibri"/>
          <w:b/>
          <w:bCs/>
          <w:caps/>
          <w:sz w:val="15"/>
          <w:szCs w:val="15"/>
          <w:rtl/>
        </w:rPr>
      </w:pPr>
      <w:r w:rsidRPr="005A0EB3">
        <w:rPr>
          <w:rFonts w:ascii="Calibri" w:hAnsi="Calibri" w:cs="Calibri"/>
          <w:b/>
          <w:bCs/>
          <w:caps/>
          <w:sz w:val="15"/>
          <w:szCs w:val="15"/>
          <w:rtl/>
        </w:rPr>
        <w:t>الأصل:</w:t>
      </w:r>
      <w:bookmarkStart w:id="1" w:name="Original"/>
      <w:r w:rsidRPr="005A0EB3">
        <w:rPr>
          <w:rFonts w:ascii="Calibri" w:hAnsi="Calibri" w:cs="Calibri"/>
          <w:b/>
          <w:bCs/>
          <w:caps/>
          <w:sz w:val="15"/>
          <w:szCs w:val="15"/>
          <w:rtl/>
        </w:rPr>
        <w:t xml:space="preserve"> بالإنكليزية</w:t>
      </w:r>
    </w:p>
    <w:bookmarkEnd w:id="1"/>
    <w:p w14:paraId="46943A09" w14:textId="235E1AE1" w:rsidR="008B2CC1" w:rsidRPr="005A0EB3" w:rsidRDefault="00EB2F76" w:rsidP="000A3D97">
      <w:pPr>
        <w:bidi/>
        <w:spacing w:after="1200"/>
        <w:jc w:val="right"/>
        <w:rPr>
          <w:rFonts w:ascii="Calibri" w:hAnsi="Calibri" w:cs="Calibri"/>
          <w:b/>
          <w:bCs/>
          <w:caps/>
          <w:sz w:val="15"/>
          <w:szCs w:val="15"/>
          <w:rtl/>
        </w:rPr>
      </w:pPr>
      <w:r w:rsidRPr="005A0EB3">
        <w:rPr>
          <w:rFonts w:ascii="Calibri" w:hAnsi="Calibri" w:cs="Calibri"/>
          <w:b/>
          <w:bCs/>
          <w:caps/>
          <w:sz w:val="15"/>
          <w:szCs w:val="15"/>
          <w:rtl/>
        </w:rPr>
        <w:t>التاريخ:</w:t>
      </w:r>
      <w:bookmarkStart w:id="2" w:name="Date"/>
      <w:r w:rsidRPr="005A0EB3">
        <w:rPr>
          <w:rFonts w:ascii="Calibri" w:hAnsi="Calibri" w:cs="Calibri"/>
          <w:b/>
          <w:bCs/>
          <w:caps/>
          <w:sz w:val="15"/>
          <w:szCs w:val="15"/>
          <w:rtl/>
        </w:rPr>
        <w:t xml:space="preserve"> 4 يونيو 2025</w:t>
      </w:r>
    </w:p>
    <w:bookmarkEnd w:id="2"/>
    <w:p w14:paraId="3F834F60" w14:textId="77777777" w:rsidR="004C29F2" w:rsidRPr="0097008A" w:rsidRDefault="004C29F2" w:rsidP="004C29F2">
      <w:pPr>
        <w:bidi/>
        <w:spacing w:after="480"/>
        <w:outlineLvl w:val="0"/>
        <w:rPr>
          <w:rFonts w:ascii="Calibri" w:hAnsi="Calibri" w:cs="Calibri"/>
          <w:b/>
          <w:sz w:val="32"/>
          <w:szCs w:val="32"/>
          <w:rtl/>
        </w:rPr>
      </w:pPr>
      <w:r w:rsidRPr="0097008A">
        <w:rPr>
          <w:rFonts w:ascii="Calibri" w:hAnsi="Calibri" w:cs="Calibri"/>
          <w:b/>
          <w:bCs/>
          <w:sz w:val="32"/>
          <w:szCs w:val="32"/>
          <w:rtl/>
        </w:rPr>
        <w:t>اللجنة الحكومية الدولية المعنية بالملكية الفكرية والموارد الوراثية والمعارف التقليدية والفولكلور</w:t>
      </w:r>
    </w:p>
    <w:p w14:paraId="2B88E321" w14:textId="77777777" w:rsidR="004C29F2" w:rsidRPr="0097008A" w:rsidRDefault="004C29F2" w:rsidP="004C29F2">
      <w:pPr>
        <w:bidi/>
        <w:outlineLvl w:val="1"/>
        <w:rPr>
          <w:rFonts w:ascii="Calibri" w:hAnsi="Calibri" w:cs="Calibri"/>
          <w:b/>
          <w:sz w:val="24"/>
          <w:szCs w:val="24"/>
          <w:rtl/>
        </w:rPr>
      </w:pPr>
      <w:r w:rsidRPr="0097008A">
        <w:rPr>
          <w:rFonts w:ascii="Calibri" w:hAnsi="Calibri" w:cs="Calibri"/>
          <w:b/>
          <w:bCs/>
          <w:sz w:val="24"/>
          <w:szCs w:val="24"/>
          <w:rtl/>
        </w:rPr>
        <w:t>الدورة الحادية الخمسون</w:t>
      </w:r>
    </w:p>
    <w:p w14:paraId="2BA660ED" w14:textId="051DD0CE" w:rsidR="008B2CC1" w:rsidRPr="0097008A" w:rsidRDefault="008B0B0F" w:rsidP="00DD7B7F">
      <w:pPr>
        <w:bidi/>
        <w:spacing w:after="360"/>
        <w:outlineLvl w:val="0"/>
        <w:rPr>
          <w:rFonts w:ascii="Calibri" w:hAnsi="Calibri" w:cs="Calibri"/>
          <w:b/>
          <w:sz w:val="24"/>
          <w:szCs w:val="24"/>
          <w:rtl/>
        </w:rPr>
      </w:pPr>
      <w:bookmarkStart w:id="3" w:name="TitleOfDoc"/>
      <w:r w:rsidRPr="0097008A">
        <w:rPr>
          <w:rFonts w:ascii="Calibri" w:hAnsi="Calibri" w:cs="Calibri"/>
          <w:b/>
          <w:bCs/>
          <w:sz w:val="24"/>
          <w:szCs w:val="24"/>
          <w:rtl/>
        </w:rPr>
        <w:t>جنيف، من 30 مايو إلى 5 يونيو 2025</w:t>
      </w:r>
    </w:p>
    <w:p w14:paraId="627F4FE0" w14:textId="04019B8F" w:rsidR="00610D6B" w:rsidRDefault="008B0B0F" w:rsidP="00610D6B">
      <w:pPr>
        <w:bidi/>
        <w:outlineLvl w:val="0"/>
        <w:rPr>
          <w:rFonts w:ascii="Calibri" w:hAnsi="Calibri" w:cs="Calibri"/>
          <w:b/>
          <w:bCs/>
          <w:sz w:val="26"/>
          <w:szCs w:val="26"/>
          <w:rtl/>
        </w:rPr>
      </w:pPr>
      <w:r w:rsidRPr="00EF43A4">
        <w:rPr>
          <w:rFonts w:ascii="Calibri" w:hAnsi="Calibri" w:cs="Calibri"/>
          <w:b/>
          <w:bCs/>
          <w:sz w:val="26"/>
          <w:szCs w:val="26"/>
          <w:rtl/>
        </w:rPr>
        <w:t xml:space="preserve">صندوق التبرعات </w:t>
      </w:r>
      <w:r w:rsidR="00230BFF" w:rsidRPr="00EF3414">
        <w:rPr>
          <w:rFonts w:asciiTheme="minorHAnsi" w:hAnsiTheme="minorHAnsi" w:cstheme="minorHAnsi"/>
          <w:b/>
          <w:bCs/>
          <w:sz w:val="26"/>
          <w:szCs w:val="26"/>
          <w:rtl/>
        </w:rPr>
        <w:t xml:space="preserve">للمجتمعات </w:t>
      </w:r>
      <w:r w:rsidRPr="00EF43A4">
        <w:rPr>
          <w:rFonts w:ascii="Calibri" w:hAnsi="Calibri" w:cs="Calibri"/>
          <w:b/>
          <w:bCs/>
          <w:sz w:val="26"/>
          <w:szCs w:val="26"/>
          <w:rtl/>
        </w:rPr>
        <w:t>الأصلية والمحلية المعتمدة</w:t>
      </w:r>
    </w:p>
    <w:p w14:paraId="29EFD8F5" w14:textId="0E0E94B1" w:rsidR="008B0B0F" w:rsidRPr="00EF43A4" w:rsidRDefault="00610D6B" w:rsidP="00610D6B">
      <w:pPr>
        <w:bidi/>
        <w:spacing w:after="360"/>
        <w:outlineLvl w:val="0"/>
        <w:rPr>
          <w:rFonts w:ascii="Calibri" w:hAnsi="Calibri" w:cs="Calibri"/>
          <w:b/>
          <w:bCs/>
          <w:caps/>
          <w:sz w:val="26"/>
          <w:szCs w:val="26"/>
          <w:rtl/>
        </w:rPr>
      </w:pPr>
      <w:r>
        <w:rPr>
          <w:rFonts w:ascii="Calibri" w:hAnsi="Calibri" w:cs="Calibri" w:hint="cs"/>
          <w:b/>
          <w:bCs/>
          <w:sz w:val="26"/>
          <w:szCs w:val="26"/>
          <w:rtl/>
        </w:rPr>
        <w:t>ال</w:t>
      </w:r>
      <w:r w:rsidR="008B0B0F" w:rsidRPr="00EF43A4">
        <w:rPr>
          <w:rFonts w:ascii="Calibri" w:hAnsi="Calibri" w:cs="Calibri"/>
          <w:b/>
          <w:bCs/>
          <w:sz w:val="26"/>
          <w:szCs w:val="26"/>
          <w:rtl/>
        </w:rPr>
        <w:t xml:space="preserve">قرارات </w:t>
      </w:r>
      <w:r>
        <w:rPr>
          <w:rFonts w:ascii="Calibri" w:hAnsi="Calibri" w:cs="Calibri" w:hint="cs"/>
          <w:b/>
          <w:bCs/>
          <w:sz w:val="26"/>
          <w:szCs w:val="26"/>
          <w:rtl/>
        </w:rPr>
        <w:t xml:space="preserve">التي </w:t>
      </w:r>
      <w:r w:rsidR="008B0B0F" w:rsidRPr="00EF43A4">
        <w:rPr>
          <w:rFonts w:ascii="Calibri" w:hAnsi="Calibri" w:cs="Calibri"/>
          <w:b/>
          <w:bCs/>
          <w:sz w:val="26"/>
          <w:szCs w:val="26"/>
          <w:rtl/>
        </w:rPr>
        <w:t>اتخذها المدير العام وفقا للتوصيات التي اعتمدها المجلس الاستشاري</w:t>
      </w:r>
    </w:p>
    <w:p w14:paraId="28E1401D" w14:textId="08D8F236" w:rsidR="002928D3" w:rsidRPr="005A0EB3" w:rsidRDefault="008B0B0F" w:rsidP="00DE2463">
      <w:pPr>
        <w:bidi/>
        <w:spacing w:after="720"/>
        <w:rPr>
          <w:rFonts w:ascii="Calibri" w:hAnsi="Calibri" w:cs="Calibri"/>
          <w:i/>
          <w:szCs w:val="22"/>
          <w:rtl/>
        </w:rPr>
      </w:pPr>
      <w:bookmarkStart w:id="4" w:name="Prepared"/>
      <w:bookmarkEnd w:id="3"/>
      <w:bookmarkEnd w:id="4"/>
      <w:r w:rsidRPr="005A0EB3">
        <w:rPr>
          <w:rFonts w:ascii="Calibri" w:hAnsi="Calibri" w:cs="Calibri"/>
          <w:i/>
          <w:iCs/>
          <w:szCs w:val="22"/>
          <w:rtl/>
        </w:rPr>
        <w:t xml:space="preserve">مذكرة إعلامية </w:t>
      </w:r>
      <w:r w:rsidR="00695985" w:rsidRPr="006F68E2">
        <w:rPr>
          <w:rFonts w:asciiTheme="minorHAnsi" w:hAnsiTheme="minorHAnsi" w:cstheme="minorHAnsi"/>
          <w:i/>
          <w:iCs/>
          <w:rtl/>
        </w:rPr>
        <w:t xml:space="preserve">أعدها </w:t>
      </w:r>
      <w:r w:rsidRPr="005A0EB3">
        <w:rPr>
          <w:rFonts w:ascii="Calibri" w:hAnsi="Calibri" w:cs="Calibri"/>
          <w:i/>
          <w:iCs/>
          <w:szCs w:val="22"/>
          <w:rtl/>
        </w:rPr>
        <w:t>المدير العام</w:t>
      </w:r>
    </w:p>
    <w:p w14:paraId="49D7EC8A" w14:textId="255D00A3" w:rsidR="008B0B0F" w:rsidRPr="005A0EB3" w:rsidRDefault="008B0B0F" w:rsidP="008B0B0F">
      <w:pPr>
        <w:pStyle w:val="ONUME"/>
        <w:bidi/>
        <w:rPr>
          <w:rFonts w:ascii="Calibri" w:hAnsi="Calibri" w:cs="Calibri"/>
          <w:szCs w:val="22"/>
          <w:rtl/>
        </w:rPr>
      </w:pPr>
      <w:r w:rsidRPr="005A0EB3">
        <w:rPr>
          <w:rFonts w:ascii="Calibri" w:hAnsi="Calibri" w:cs="Calibri"/>
          <w:szCs w:val="22"/>
          <w:rtl/>
        </w:rPr>
        <w:t>يرد نص الترتيبات التي أقرتها الجمعية العامة لإنشاء صندوق تبرعات الويبو ("الصندوق") في مرفق الوثيقة </w:t>
      </w:r>
      <w:r w:rsidRPr="005A0EB3">
        <w:rPr>
          <w:rFonts w:ascii="Calibri" w:hAnsi="Calibri" w:cs="Calibri"/>
          <w:szCs w:val="22"/>
        </w:rPr>
        <w:t>WO/GA/39/11</w:t>
      </w:r>
      <w:r w:rsidRPr="005A0EB3">
        <w:rPr>
          <w:rFonts w:ascii="Calibri" w:hAnsi="Calibri" w:cs="Calibri"/>
          <w:szCs w:val="22"/>
          <w:rtl/>
        </w:rPr>
        <w:t>.  وتنص المادة 6(ط) من القرار على ما يلي:</w:t>
      </w:r>
    </w:p>
    <w:p w14:paraId="7B9A53C7" w14:textId="77777777" w:rsidR="008B0B0F" w:rsidRPr="005A0EB3" w:rsidRDefault="008B0B0F" w:rsidP="008B0B0F">
      <w:pPr>
        <w:tabs>
          <w:tab w:val="num" w:pos="0"/>
        </w:tabs>
        <w:bidi/>
        <w:spacing w:after="220"/>
        <w:rPr>
          <w:rFonts w:ascii="Calibri" w:hAnsi="Calibri" w:cs="Calibri"/>
          <w:szCs w:val="22"/>
          <w:rtl/>
        </w:rPr>
      </w:pPr>
      <w:r w:rsidRPr="005A0EB3">
        <w:rPr>
          <w:rFonts w:ascii="Calibri" w:hAnsi="Calibri" w:cs="Calibri"/>
          <w:szCs w:val="22"/>
          <w:rtl/>
        </w:rPr>
        <w:t>“يعتمد المجلس الاستشاري توصيته قبل نهاية دورة اللجنة التي يجتمع على هامشها.  وتحدد هذه التوصية ما يلي:</w:t>
      </w:r>
    </w:p>
    <w:p w14:paraId="027DE4E6" w14:textId="77777777" w:rsidR="008B0B0F" w:rsidRPr="005A0EB3" w:rsidRDefault="008B0B0F" w:rsidP="008B0B0F">
      <w:pPr>
        <w:numPr>
          <w:ilvl w:val="1"/>
          <w:numId w:val="7"/>
        </w:numPr>
        <w:bidi/>
        <w:spacing w:after="220"/>
        <w:ind w:left="1080" w:hanging="540"/>
        <w:rPr>
          <w:rFonts w:ascii="Calibri" w:hAnsi="Calibri" w:cs="Calibri"/>
          <w:szCs w:val="22"/>
          <w:rtl/>
        </w:rPr>
      </w:pPr>
      <w:r w:rsidRPr="005A0EB3">
        <w:rPr>
          <w:rFonts w:ascii="Calibri" w:hAnsi="Calibri" w:cs="Calibri"/>
          <w:szCs w:val="22"/>
          <w:rtl/>
        </w:rPr>
        <w:t>الدورة المقبلة للجنة، وإن لزم الأمر، الاجتماع (أو الاجتماعات) المخصص للدعم المالي للفريق العامل ما بين الدورات (أي دورة اللجنة اللاحقة)؛</w:t>
      </w:r>
    </w:p>
    <w:p w14:paraId="32C30241" w14:textId="71E89A0D" w:rsidR="008B0B0F" w:rsidRPr="005A0EB3" w:rsidRDefault="00680B95" w:rsidP="008B0B0F">
      <w:pPr>
        <w:numPr>
          <w:ilvl w:val="1"/>
          <w:numId w:val="7"/>
        </w:numPr>
        <w:bidi/>
        <w:spacing w:after="220"/>
        <w:ind w:left="1080" w:hanging="540"/>
        <w:rPr>
          <w:rFonts w:ascii="Calibri" w:hAnsi="Calibri" w:cs="Calibri"/>
          <w:szCs w:val="22"/>
          <w:rtl/>
        </w:rPr>
      </w:pPr>
      <w:r>
        <w:rPr>
          <w:rFonts w:ascii="Calibri" w:hAnsi="Calibri" w:cs="Calibri" w:hint="cs"/>
          <w:szCs w:val="22"/>
          <w:rtl/>
        </w:rPr>
        <w:t>مقدمو طلبات الدعم</w:t>
      </w:r>
      <w:r w:rsidR="008B0B0F" w:rsidRPr="005A0EB3">
        <w:rPr>
          <w:rFonts w:ascii="Calibri" w:hAnsi="Calibri" w:cs="Calibri"/>
          <w:szCs w:val="22"/>
          <w:rtl/>
        </w:rPr>
        <w:t xml:space="preserve"> الذين وافق المجلس الاستشاري على دعمهم بالأموال المتاحة في هذه الدورة للجنة أو اجتماع (اجتماعات) الفريق العامل ما بين الدورات</w:t>
      </w:r>
      <w:r w:rsidR="00283B85">
        <w:rPr>
          <w:rFonts w:ascii="Calibri" w:hAnsi="Calibri" w:cs="Calibri" w:hint="cs"/>
          <w:szCs w:val="22"/>
          <w:rtl/>
        </w:rPr>
        <w:t>؛</w:t>
      </w:r>
    </w:p>
    <w:p w14:paraId="7E3A4204" w14:textId="157838E1" w:rsidR="008B0B0F" w:rsidRPr="005A0EB3" w:rsidRDefault="008B0B0F" w:rsidP="008B0B0F">
      <w:pPr>
        <w:numPr>
          <w:ilvl w:val="1"/>
          <w:numId w:val="7"/>
        </w:numPr>
        <w:bidi/>
        <w:spacing w:after="220"/>
        <w:ind w:left="1080" w:hanging="540"/>
        <w:rPr>
          <w:rFonts w:ascii="Calibri" w:hAnsi="Calibri" w:cs="Calibri"/>
          <w:szCs w:val="22"/>
          <w:rtl/>
        </w:rPr>
      </w:pPr>
      <w:r w:rsidRPr="005A0EB3">
        <w:rPr>
          <w:rFonts w:ascii="Calibri" w:hAnsi="Calibri" w:cs="Calibri"/>
          <w:szCs w:val="22"/>
          <w:rtl/>
        </w:rPr>
        <w:t xml:space="preserve">أي </w:t>
      </w:r>
      <w:r w:rsidR="00B36562">
        <w:rPr>
          <w:rFonts w:ascii="Calibri" w:hAnsi="Calibri" w:cs="Calibri" w:hint="cs"/>
          <w:szCs w:val="22"/>
          <w:rtl/>
        </w:rPr>
        <w:t>مقدم طلبت دعم</w:t>
      </w:r>
      <w:r w:rsidR="00B36562" w:rsidRPr="005A0EB3">
        <w:rPr>
          <w:rFonts w:ascii="Calibri" w:hAnsi="Calibri" w:cs="Calibri"/>
          <w:szCs w:val="22"/>
          <w:rtl/>
        </w:rPr>
        <w:t xml:space="preserve"> </w:t>
      </w:r>
      <w:r w:rsidRPr="005A0EB3">
        <w:rPr>
          <w:rFonts w:ascii="Calibri" w:hAnsi="Calibri" w:cs="Calibri"/>
          <w:szCs w:val="22"/>
          <w:rtl/>
        </w:rPr>
        <w:t>أو أكثر وافق المجلس الاستشاري مبدئياً على التوصية بدعمه، ولكن الأموال المتاحة غير كافية لدعمه؛</w:t>
      </w:r>
    </w:p>
    <w:p w14:paraId="1C039276" w14:textId="338F9053" w:rsidR="008B0B0F" w:rsidRPr="005A0EB3" w:rsidRDefault="008B0B0F" w:rsidP="008B0B0F">
      <w:pPr>
        <w:numPr>
          <w:ilvl w:val="1"/>
          <w:numId w:val="7"/>
        </w:numPr>
        <w:bidi/>
        <w:spacing w:after="220"/>
        <w:ind w:left="1080" w:hanging="540"/>
        <w:rPr>
          <w:rFonts w:ascii="Calibri" w:hAnsi="Calibri" w:cs="Calibri"/>
          <w:szCs w:val="22"/>
          <w:rtl/>
        </w:rPr>
      </w:pPr>
      <w:r w:rsidRPr="005A0EB3">
        <w:rPr>
          <w:rFonts w:ascii="Calibri" w:hAnsi="Calibri" w:cs="Calibri"/>
          <w:szCs w:val="22"/>
          <w:rtl/>
        </w:rPr>
        <w:t xml:space="preserve">أي </w:t>
      </w:r>
      <w:r w:rsidR="00B36562">
        <w:rPr>
          <w:rFonts w:ascii="Calibri" w:hAnsi="Calibri" w:cs="Calibri" w:hint="cs"/>
          <w:szCs w:val="22"/>
          <w:rtl/>
        </w:rPr>
        <w:t>مقدم طلبت دعم</w:t>
      </w:r>
      <w:r w:rsidR="00B36562" w:rsidRPr="005A0EB3">
        <w:rPr>
          <w:rFonts w:ascii="Calibri" w:hAnsi="Calibri" w:cs="Calibri"/>
          <w:szCs w:val="22"/>
          <w:rtl/>
        </w:rPr>
        <w:t xml:space="preserve"> </w:t>
      </w:r>
      <w:r w:rsidRPr="005A0EB3">
        <w:rPr>
          <w:rFonts w:ascii="Calibri" w:hAnsi="Calibri" w:cs="Calibri"/>
          <w:szCs w:val="22"/>
          <w:rtl/>
        </w:rPr>
        <w:t>أو أكثر رُفض طلبه وفقا للإجراء المذكور في المادة 10</w:t>
      </w:r>
      <w:r w:rsidR="00B36E87">
        <w:rPr>
          <w:rFonts w:ascii="Calibri" w:hAnsi="Calibri" w:cs="Calibri" w:hint="cs"/>
          <w:szCs w:val="22"/>
          <w:rtl/>
        </w:rPr>
        <w:t>؛</w:t>
      </w:r>
    </w:p>
    <w:p w14:paraId="501667D9" w14:textId="280F2497" w:rsidR="008B0B0F" w:rsidRPr="005A0EB3" w:rsidRDefault="008B0B0F" w:rsidP="008B0B0F">
      <w:pPr>
        <w:numPr>
          <w:ilvl w:val="1"/>
          <w:numId w:val="7"/>
        </w:numPr>
        <w:bidi/>
        <w:spacing w:after="220"/>
        <w:ind w:left="1080" w:hanging="540"/>
        <w:rPr>
          <w:rFonts w:ascii="Calibri" w:hAnsi="Calibri" w:cs="Calibri"/>
          <w:szCs w:val="22"/>
          <w:rtl/>
        </w:rPr>
      </w:pPr>
      <w:r w:rsidRPr="005A0EB3">
        <w:rPr>
          <w:rFonts w:ascii="Calibri" w:hAnsi="Calibri" w:cs="Calibri"/>
          <w:szCs w:val="22"/>
          <w:rtl/>
        </w:rPr>
        <w:t xml:space="preserve">أي </w:t>
      </w:r>
      <w:r w:rsidR="00B36562">
        <w:rPr>
          <w:rFonts w:ascii="Calibri" w:hAnsi="Calibri" w:cs="Calibri" w:hint="cs"/>
          <w:szCs w:val="22"/>
          <w:rtl/>
        </w:rPr>
        <w:t>مقدم طلبت دعم</w:t>
      </w:r>
      <w:r w:rsidR="00B36562" w:rsidRPr="005A0EB3">
        <w:rPr>
          <w:rFonts w:ascii="Calibri" w:hAnsi="Calibri" w:cs="Calibri"/>
          <w:szCs w:val="22"/>
          <w:rtl/>
        </w:rPr>
        <w:t xml:space="preserve"> </w:t>
      </w:r>
      <w:r w:rsidRPr="005A0EB3">
        <w:rPr>
          <w:rFonts w:ascii="Calibri" w:hAnsi="Calibri" w:cs="Calibri"/>
          <w:szCs w:val="22"/>
          <w:rtl/>
        </w:rPr>
        <w:t>أو أكثر أُجّل طلبه لإمعان البحث فيه في الدورة اللاحقة للجنة وفقا للإجراء المذكور في المادة 10.</w:t>
      </w:r>
    </w:p>
    <w:p w14:paraId="66AE2B0A" w14:textId="36EC25E5" w:rsidR="008B0B0F" w:rsidRPr="005A0EB3" w:rsidRDefault="008B0B0F" w:rsidP="008B0B0F">
      <w:pPr>
        <w:tabs>
          <w:tab w:val="num" w:pos="0"/>
        </w:tabs>
        <w:bidi/>
        <w:spacing w:after="220"/>
        <w:rPr>
          <w:rFonts w:ascii="Calibri" w:hAnsi="Calibri" w:cs="Calibri"/>
          <w:szCs w:val="22"/>
          <w:rtl/>
        </w:rPr>
      </w:pPr>
      <w:r w:rsidRPr="005A0EB3">
        <w:rPr>
          <w:rFonts w:ascii="Calibri" w:hAnsi="Calibri" w:cs="Calibri"/>
          <w:szCs w:val="22"/>
          <w:rtl/>
        </w:rPr>
        <w:t>وي</w:t>
      </w:r>
      <w:r w:rsidR="00B36E87">
        <w:rPr>
          <w:rFonts w:ascii="Calibri" w:hAnsi="Calibri" w:cs="Calibri" w:hint="cs"/>
          <w:szCs w:val="22"/>
          <w:rtl/>
        </w:rPr>
        <w:t>حيل</w:t>
      </w:r>
      <w:r w:rsidRPr="005A0EB3">
        <w:rPr>
          <w:rFonts w:ascii="Calibri" w:hAnsi="Calibri" w:cs="Calibri"/>
          <w:szCs w:val="22"/>
          <w:rtl/>
        </w:rPr>
        <w:t xml:space="preserve"> المجلس الاستشاري فوراً </w:t>
      </w:r>
      <w:r w:rsidR="00B36E87">
        <w:rPr>
          <w:rFonts w:ascii="Calibri" w:hAnsi="Calibri" w:cs="Calibri" w:hint="cs"/>
          <w:szCs w:val="22"/>
          <w:rtl/>
        </w:rPr>
        <w:t>مضمون</w:t>
      </w:r>
      <w:r w:rsidRPr="005A0EB3">
        <w:rPr>
          <w:rFonts w:ascii="Calibri" w:hAnsi="Calibri" w:cs="Calibri"/>
          <w:szCs w:val="22"/>
          <w:rtl/>
        </w:rPr>
        <w:t xml:space="preserve"> التوصية إلى المدير العام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w:t>
      </w:r>
      <w:r w:rsidR="00B36E87">
        <w:rPr>
          <w:rFonts w:ascii="Calibri" w:hAnsi="Calibri" w:cs="Calibri" w:hint="cs"/>
          <w:szCs w:val="22"/>
          <w:rtl/>
        </w:rPr>
        <w:t>مقدم طلب</w:t>
      </w:r>
      <w:r w:rsidRPr="005A0EB3">
        <w:rPr>
          <w:rFonts w:ascii="Calibri" w:hAnsi="Calibri" w:cs="Calibri"/>
          <w:szCs w:val="22"/>
          <w:rtl/>
        </w:rPr>
        <w:t xml:space="preserve"> دعم.”</w:t>
      </w:r>
    </w:p>
    <w:p w14:paraId="5007FF24" w14:textId="5221F8BE" w:rsidR="008B0B0F" w:rsidRPr="005A0EB3" w:rsidRDefault="008B0B0F" w:rsidP="008B0B0F">
      <w:pPr>
        <w:numPr>
          <w:ilvl w:val="0"/>
          <w:numId w:val="7"/>
        </w:numPr>
        <w:tabs>
          <w:tab w:val="clear" w:pos="567"/>
          <w:tab w:val="num" w:pos="0"/>
          <w:tab w:val="left" w:pos="540"/>
        </w:tabs>
        <w:bidi/>
        <w:spacing w:after="220"/>
        <w:rPr>
          <w:rFonts w:ascii="Calibri" w:hAnsi="Calibri" w:cs="Calibri"/>
          <w:szCs w:val="22"/>
          <w:rtl/>
        </w:rPr>
      </w:pPr>
      <w:r w:rsidRPr="005A0EB3">
        <w:rPr>
          <w:rFonts w:ascii="Calibri" w:hAnsi="Calibri" w:cs="Calibri"/>
          <w:szCs w:val="22"/>
          <w:rtl/>
        </w:rPr>
        <w:t>وعليه، تود الأمانة اطلاع اللجنة على تقرير المجلس الاستشاري والتوصيات التي اعتمدها في ختام الاجتماع الذي عقده على هامش الدورة الخمسين للجنة. ويرد التقرير في مرفق هذه الوثيقة.</w:t>
      </w:r>
    </w:p>
    <w:p w14:paraId="0B3280B4" w14:textId="0A700BBB" w:rsidR="008B0B0F" w:rsidRDefault="008B0B0F" w:rsidP="008B0B0F">
      <w:pPr>
        <w:numPr>
          <w:ilvl w:val="0"/>
          <w:numId w:val="7"/>
        </w:numPr>
        <w:tabs>
          <w:tab w:val="clear" w:pos="567"/>
          <w:tab w:val="num" w:pos="0"/>
          <w:tab w:val="left" w:pos="540"/>
        </w:tabs>
        <w:bidi/>
        <w:spacing w:after="600"/>
        <w:rPr>
          <w:rFonts w:ascii="Calibri" w:hAnsi="Calibri" w:cs="Calibri"/>
          <w:szCs w:val="22"/>
        </w:rPr>
      </w:pPr>
      <w:r w:rsidRPr="005A0EB3">
        <w:rPr>
          <w:rFonts w:ascii="Calibri" w:hAnsi="Calibri" w:cs="Calibri"/>
          <w:szCs w:val="22"/>
          <w:rtl/>
        </w:rPr>
        <w:lastRenderedPageBreak/>
        <w:t xml:space="preserve">ويُسترعى انتباه اللجنة إلى أن المدير العام قد أحاط علما بذلك التقرير واعتمد القرارات التي أوصى بها المجلس الاستشاري في الفقرة 5 منه، وفقا للمادة 6(د) من مرفق الوثيقة  </w:t>
      </w:r>
      <w:r w:rsidRPr="005A0EB3">
        <w:rPr>
          <w:rFonts w:ascii="Calibri" w:hAnsi="Calibri" w:cs="Calibri"/>
          <w:szCs w:val="22"/>
        </w:rPr>
        <w:t>WO/GA/39/11</w:t>
      </w:r>
      <w:r w:rsidRPr="005A0EB3">
        <w:rPr>
          <w:rFonts w:ascii="Calibri" w:hAnsi="Calibri" w:cs="Calibri"/>
          <w:szCs w:val="22"/>
          <w:rtl/>
        </w:rPr>
        <w:t xml:space="preserve"> </w:t>
      </w:r>
      <w:r w:rsidR="00783C59">
        <w:rPr>
          <w:rFonts w:ascii="Calibri" w:hAnsi="Calibri" w:cs="Calibri" w:hint="cs"/>
          <w:szCs w:val="22"/>
          <w:rtl/>
        </w:rPr>
        <w:t>بالصيغة  التي</w:t>
      </w:r>
      <w:r w:rsidRPr="005A0EB3">
        <w:rPr>
          <w:rFonts w:ascii="Calibri" w:hAnsi="Calibri" w:cs="Calibri"/>
          <w:szCs w:val="22"/>
          <w:rtl/>
        </w:rPr>
        <w:t xml:space="preserve"> أقرتها الجمعية العامة (في الدورة التاسعة والثلاثين).</w:t>
      </w:r>
    </w:p>
    <w:p w14:paraId="278F1A58" w14:textId="77777777" w:rsidR="008B0B0F" w:rsidRPr="005A0EB3" w:rsidRDefault="008B0B0F" w:rsidP="008B0B0F">
      <w:pPr>
        <w:pStyle w:val="Endofdocument-Annex"/>
        <w:bidi/>
        <w:rPr>
          <w:rFonts w:ascii="Calibri" w:hAnsi="Calibri" w:cs="Calibri"/>
          <w:szCs w:val="22"/>
          <w:rtl/>
        </w:rPr>
        <w:sectPr w:rsidR="008B0B0F" w:rsidRPr="005A0EB3" w:rsidSect="008B0B0F">
          <w:headerReference w:type="default" r:id="rId12"/>
          <w:footerReference w:type="default" r:id="rId13"/>
          <w:footerReference w:type="first" r:id="rId14"/>
          <w:endnotePr>
            <w:numFmt w:val="decimal"/>
          </w:endnotePr>
          <w:pgSz w:w="11907" w:h="16840" w:code="9"/>
          <w:pgMar w:top="567" w:right="1134" w:bottom="1418" w:left="1418" w:header="510" w:footer="1021" w:gutter="0"/>
          <w:cols w:space="720"/>
          <w:titlePg/>
          <w:docGrid w:linePitch="299"/>
        </w:sectPr>
      </w:pPr>
      <w:r w:rsidRPr="005A0EB3">
        <w:rPr>
          <w:rFonts w:ascii="Calibri" w:hAnsi="Calibri" w:cs="Calibri"/>
          <w:szCs w:val="22"/>
          <w:rtl/>
        </w:rPr>
        <w:t>‏[يلي ذلك المرفق]</w:t>
      </w:r>
    </w:p>
    <w:p w14:paraId="0C3BEB10" w14:textId="03DF1238" w:rsidR="008B0B0F" w:rsidRPr="00F941F5" w:rsidRDefault="008B0B0F" w:rsidP="00DE2463">
      <w:pPr>
        <w:pStyle w:val="Endofdocument"/>
        <w:bidi/>
        <w:spacing w:after="0" w:line="240" w:lineRule="auto"/>
        <w:ind w:left="1699" w:hanging="1699"/>
        <w:contextualSpacing w:val="0"/>
        <w:rPr>
          <w:rFonts w:ascii="Calibri" w:hAnsi="Calibri" w:cs="Calibri"/>
          <w:b/>
          <w:bCs/>
          <w:sz w:val="22"/>
          <w:szCs w:val="22"/>
          <w:rtl/>
        </w:rPr>
      </w:pPr>
      <w:r w:rsidRPr="00F941F5">
        <w:rPr>
          <w:rFonts w:ascii="Calibri" w:hAnsi="Calibri" w:cs="Calibri"/>
          <w:b/>
          <w:bCs/>
          <w:sz w:val="22"/>
          <w:szCs w:val="22"/>
          <w:rtl/>
        </w:rPr>
        <w:lastRenderedPageBreak/>
        <w:t>صندوق الويبو للتبرعات</w:t>
      </w:r>
    </w:p>
    <w:p w14:paraId="5BFC67B9" w14:textId="77777777" w:rsidR="008B0B0F" w:rsidRPr="005A0EB3" w:rsidRDefault="008B0B0F" w:rsidP="00DE2463">
      <w:pPr>
        <w:pStyle w:val="Endofdocument"/>
        <w:bidi/>
        <w:spacing w:after="220" w:line="240" w:lineRule="auto"/>
        <w:ind w:left="1699" w:hanging="1699"/>
        <w:contextualSpacing w:val="0"/>
        <w:rPr>
          <w:rFonts w:ascii="Calibri" w:hAnsi="Calibri" w:cs="Calibri"/>
          <w:sz w:val="22"/>
          <w:szCs w:val="22"/>
          <w:rtl/>
        </w:rPr>
      </w:pPr>
      <w:r w:rsidRPr="005A0EB3">
        <w:rPr>
          <w:rFonts w:ascii="Calibri" w:hAnsi="Calibri" w:cs="Calibri"/>
          <w:sz w:val="22"/>
          <w:szCs w:val="22"/>
          <w:rtl/>
        </w:rPr>
        <w:t>المجلس الاستشاري</w:t>
      </w:r>
    </w:p>
    <w:p w14:paraId="6AF24BB7" w14:textId="77777777" w:rsidR="008B0B0F" w:rsidRPr="005A0EB3" w:rsidRDefault="008B0B0F" w:rsidP="008B0B0F">
      <w:pPr>
        <w:pStyle w:val="Endofdocument"/>
        <w:bidi/>
        <w:spacing w:before="220" w:after="220" w:line="240" w:lineRule="auto"/>
        <w:ind w:left="1699" w:hanging="1699"/>
        <w:contextualSpacing w:val="0"/>
        <w:rPr>
          <w:rFonts w:ascii="Calibri" w:hAnsi="Calibri" w:cs="Calibri"/>
          <w:sz w:val="22"/>
          <w:szCs w:val="22"/>
          <w:u w:val="single"/>
          <w:rtl/>
        </w:rPr>
      </w:pPr>
      <w:r w:rsidRPr="005A0EB3">
        <w:rPr>
          <w:rFonts w:ascii="Calibri" w:hAnsi="Calibri" w:cs="Calibri"/>
          <w:sz w:val="22"/>
          <w:szCs w:val="22"/>
          <w:u w:val="single"/>
          <w:rtl/>
        </w:rPr>
        <w:t>التقرير</w:t>
      </w:r>
    </w:p>
    <w:p w14:paraId="570A431B" w14:textId="5107D367" w:rsidR="008B0B0F" w:rsidRPr="005A0EB3" w:rsidRDefault="008B0B0F" w:rsidP="008B0B0F">
      <w:pPr>
        <w:pStyle w:val="ONUME"/>
        <w:numPr>
          <w:ilvl w:val="0"/>
          <w:numId w:val="11"/>
        </w:numPr>
        <w:bidi/>
        <w:rPr>
          <w:rFonts w:ascii="Calibri" w:eastAsia="Times New Roman" w:hAnsi="Calibri" w:cs="Calibri"/>
          <w:szCs w:val="22"/>
          <w:rtl/>
        </w:rPr>
      </w:pPr>
      <w:r w:rsidRPr="005A0EB3">
        <w:rPr>
          <w:rFonts w:ascii="Calibri" w:hAnsi="Calibri" w:cs="Calibri"/>
          <w:szCs w:val="22"/>
          <w:rtl/>
        </w:rPr>
        <w:t xml:space="preserve">عقد المجلس الاستشاري لصندوق الويبو للتبرعات لفائدة الجماعات الأصلية والمحلية المعتمدة ("الصندوق")، الذي عُيّن أعضاؤه بقرار من اللجنة الحكومية الدولية المعنية بالملكية الفكرية والموارد الوراثية والمعارف التقليدية والفولكلور ("اللجنة")، أثناء دورتها الحادية والخمسين والذين تظهر أسماؤهم في نهاية هذا التقرير، اجتماعه الحادي والأربعين يوم 3 يونيو 2025 برئاسة السيدة أودري </w:t>
      </w:r>
      <w:r w:rsidR="002C3CD8" w:rsidRPr="006F68E2">
        <w:rPr>
          <w:rFonts w:asciiTheme="minorHAnsi" w:hAnsiTheme="minorHAnsi" w:cstheme="minorHAnsi"/>
          <w:szCs w:val="22"/>
          <w:rtl/>
        </w:rPr>
        <w:t>نيكواي</w:t>
      </w:r>
      <w:r w:rsidRPr="005A0EB3">
        <w:rPr>
          <w:rFonts w:ascii="Calibri" w:hAnsi="Calibri" w:cs="Calibri"/>
          <w:szCs w:val="22"/>
          <w:rtl/>
        </w:rPr>
        <w:t>، عضو بحكم منصب</w:t>
      </w:r>
      <w:r w:rsidR="002C3CD8">
        <w:rPr>
          <w:rFonts w:ascii="Calibri" w:hAnsi="Calibri" w:cs="Calibri" w:hint="cs"/>
          <w:szCs w:val="22"/>
          <w:rtl/>
        </w:rPr>
        <w:t>ها</w:t>
      </w:r>
      <w:r w:rsidRPr="005A0EB3">
        <w:rPr>
          <w:rFonts w:ascii="Calibri" w:hAnsi="Calibri" w:cs="Calibri"/>
          <w:szCs w:val="22"/>
          <w:rtl/>
        </w:rPr>
        <w:t>، على هامش الدورة الحادية والخمسين للجنة.</w:t>
      </w:r>
    </w:p>
    <w:p w14:paraId="38512DA6" w14:textId="77777777" w:rsidR="008B0B0F" w:rsidRPr="005A0EB3" w:rsidRDefault="008B0B0F" w:rsidP="008B0B0F">
      <w:pPr>
        <w:pStyle w:val="ONUME"/>
        <w:numPr>
          <w:ilvl w:val="0"/>
          <w:numId w:val="11"/>
        </w:numPr>
        <w:bidi/>
        <w:rPr>
          <w:rFonts w:ascii="Calibri" w:eastAsia="Times New Roman" w:hAnsi="Calibri" w:cs="Calibri"/>
          <w:szCs w:val="22"/>
          <w:rtl/>
        </w:rPr>
      </w:pPr>
      <w:r w:rsidRPr="005A0EB3">
        <w:rPr>
          <w:rFonts w:ascii="Calibri" w:hAnsi="Calibri" w:cs="Calibri"/>
          <w:szCs w:val="22"/>
          <w:rtl/>
        </w:rPr>
        <w:t xml:space="preserve">واجتمع أعضاء المجلس الاستشاري وفقا للمادتين 7 و9 من مرفق الوثيقة </w:t>
      </w:r>
      <w:r w:rsidRPr="005A0EB3">
        <w:rPr>
          <w:rFonts w:ascii="Calibri" w:hAnsi="Calibri" w:cs="Calibri"/>
          <w:szCs w:val="22"/>
        </w:rPr>
        <w:t>WO/GA/39/11</w:t>
      </w:r>
      <w:r w:rsidRPr="005A0EB3">
        <w:rPr>
          <w:rFonts w:ascii="Calibri" w:hAnsi="Calibri" w:cs="Calibri"/>
          <w:szCs w:val="22"/>
          <w:rtl/>
        </w:rPr>
        <w:t>.</w:t>
      </w:r>
    </w:p>
    <w:p w14:paraId="3E649F07" w14:textId="59CAEF1A" w:rsidR="008B0B0F" w:rsidRPr="005A0EB3" w:rsidRDefault="008B0B0F" w:rsidP="008B0B0F">
      <w:pPr>
        <w:pStyle w:val="ONUME"/>
        <w:numPr>
          <w:ilvl w:val="0"/>
          <w:numId w:val="11"/>
        </w:numPr>
        <w:bidi/>
        <w:rPr>
          <w:rFonts w:ascii="Calibri" w:eastAsia="Times New Roman" w:hAnsi="Calibri" w:cs="Calibri"/>
          <w:szCs w:val="22"/>
          <w:rtl/>
        </w:rPr>
      </w:pPr>
      <w:r w:rsidRPr="005A0EB3">
        <w:rPr>
          <w:rFonts w:ascii="Calibri" w:hAnsi="Calibri" w:cs="Calibri"/>
          <w:szCs w:val="22"/>
          <w:rtl/>
        </w:rPr>
        <w:t xml:space="preserve">وذكّر المجلس الاستشاري بالمادة 5(أ) من مرفق الوثيقة </w:t>
      </w:r>
      <w:r w:rsidRPr="005A0EB3">
        <w:rPr>
          <w:rFonts w:ascii="Calibri" w:hAnsi="Calibri" w:cs="Calibri"/>
          <w:szCs w:val="22"/>
        </w:rPr>
        <w:t>WO/GA/39/11</w:t>
      </w:r>
      <w:r w:rsidRPr="005A0EB3">
        <w:rPr>
          <w:rFonts w:ascii="Calibri" w:hAnsi="Calibri" w:cs="Calibri"/>
          <w:szCs w:val="22"/>
          <w:rtl/>
        </w:rPr>
        <w:t xml:space="preserve">، وأحاط علما بالوضع المالي للصندوق كما جاء وصفه في المذكرة الإعلامية </w:t>
      </w:r>
      <w:r w:rsidRPr="005A0EB3">
        <w:rPr>
          <w:rFonts w:ascii="Calibri" w:hAnsi="Calibri" w:cs="Calibri"/>
          <w:szCs w:val="22"/>
        </w:rPr>
        <w:t>WIPO/GRTKF/IC/51/INF/4</w:t>
      </w:r>
      <w:r w:rsidRPr="005A0EB3">
        <w:rPr>
          <w:rFonts w:ascii="Calibri" w:hAnsi="Calibri" w:cs="Calibri"/>
          <w:szCs w:val="22"/>
          <w:rtl/>
        </w:rPr>
        <w:t xml:space="preserve"> المؤرخة 17 يناير 2025 والتي حدّدت أن المبلغ المتبقي في الصندوق هو 0 فرنك سويسري في 17 يناير 2025. ولاحظ المجلس الاستشاري بقلق بالغ  أن الصندوق أصبح في الوقت الحاضر مستنفداً. ولاحظ أيضا أنه لم تقدم أي مساهمة جديدة للصندوق منذ الدورة التاسعة والأربعين للجنة. وأشار إلى أنه لم يتسن تمويل أي من </w:t>
      </w:r>
      <w:r w:rsidR="00325FEC">
        <w:rPr>
          <w:rFonts w:ascii="Calibri" w:hAnsi="Calibri" w:cs="Calibri"/>
          <w:szCs w:val="22"/>
          <w:rtl/>
        </w:rPr>
        <w:t>مقدمي طلبات الدعم</w:t>
      </w:r>
      <w:r w:rsidRPr="005A0EB3">
        <w:rPr>
          <w:rFonts w:ascii="Calibri" w:hAnsi="Calibri" w:cs="Calibri"/>
          <w:szCs w:val="22"/>
          <w:rtl/>
        </w:rPr>
        <w:t xml:space="preserve"> الذين أوصى المجلس الاستشاري بتمويلهم لحضور الدورات الثامنة والأربعين والتاسعة والأربعين والخمسين والحادية والخمسين للجنة. وعلاوة على ذلك، أعرب المجلس الاستشاري عن قلقه إزاء عدم إمكانية تمويل أي من </w:t>
      </w:r>
      <w:r w:rsidR="00325FEC">
        <w:rPr>
          <w:rFonts w:ascii="Calibri" w:hAnsi="Calibri" w:cs="Calibri"/>
          <w:szCs w:val="22"/>
          <w:rtl/>
        </w:rPr>
        <w:t>مقدمي طلبات الدعم</w:t>
      </w:r>
      <w:r w:rsidRPr="005A0EB3">
        <w:rPr>
          <w:rFonts w:ascii="Calibri" w:hAnsi="Calibri" w:cs="Calibri"/>
          <w:szCs w:val="22"/>
          <w:rtl/>
        </w:rPr>
        <w:t xml:space="preserve"> الموصى بتمويلهم لحضور الدورة الثانية والخمسين، في حال جددت الجمعية العامة للويبو ولاية اللجنة، ما لم يتم تقديم مساهمات جديدة في الوقت المناسب. وشجع المجلس الاستشاري بقوة الدول الأعضاء في الويبو وغيرها من الجهات المانحة المحتملة على زيادة المساهمة في الصندوق </w:t>
      </w:r>
      <w:r w:rsidR="00F670FD">
        <w:rPr>
          <w:rFonts w:ascii="Calibri" w:hAnsi="Calibri" w:cs="Calibri" w:hint="cs"/>
          <w:szCs w:val="22"/>
          <w:rtl/>
        </w:rPr>
        <w:t>لكي</w:t>
      </w:r>
      <w:r w:rsidRPr="005A0EB3">
        <w:rPr>
          <w:rFonts w:ascii="Calibri" w:hAnsi="Calibri" w:cs="Calibri"/>
          <w:szCs w:val="22"/>
          <w:rtl/>
        </w:rPr>
        <w:t xml:space="preserve"> يتسنى تنفيذ توصيات المجلس الاستشاري بتمويل كاف.</w:t>
      </w:r>
    </w:p>
    <w:p w14:paraId="6219AC63" w14:textId="77777777" w:rsidR="008B0B0F" w:rsidRPr="005A0EB3" w:rsidRDefault="008B0B0F" w:rsidP="008B0B0F">
      <w:pPr>
        <w:pStyle w:val="ONUME"/>
        <w:numPr>
          <w:ilvl w:val="0"/>
          <w:numId w:val="11"/>
        </w:numPr>
        <w:bidi/>
        <w:rPr>
          <w:rFonts w:ascii="Calibri" w:eastAsia="Times New Roman" w:hAnsi="Calibri" w:cs="Calibri"/>
          <w:szCs w:val="22"/>
          <w:rtl/>
        </w:rPr>
      </w:pPr>
      <w:r w:rsidRPr="005A0EB3">
        <w:rPr>
          <w:rFonts w:ascii="Calibri" w:hAnsi="Calibri" w:cs="Calibri"/>
          <w:szCs w:val="22"/>
          <w:rtl/>
        </w:rPr>
        <w:t xml:space="preserve">وكرر المجلس الاستشاري تقديره للمساهمة التي قدمتها مؤخرًا حكومة أستراليا للصندوق بمبلغ 29,795.36 فرنك سويسري (أي ما يعادل 50,000 دولار أسترالي في تاريخ التحويل) في 22 يونيو 2023، وساهم المعهد الوطني للسكان الأصليين في المكسيك بمبلغ 8,239.99 فرنك سويسري (أي ما يعادل 167,555 بيزو مكسيكي في تاريخ التحويل) في 7 أغسطس 2023، وساهمت الوكالة الإسبانية للتعاون الإنمائي الدولي بمبلغ 18,518.24 فرنك سويسري (أي ما يعادل 20,000 يورو في تاريخ التحويل)، بالإضافة إلى إيداع مبلغ 817.10 فرنك سويسري ومبلغ 872.60 فرنك سويسري من جهة مساهمين مجهولين في 3 مارس 2023 و4 يوليو 2023 على التوالي. </w:t>
      </w:r>
    </w:p>
    <w:p w14:paraId="6F9FE66A" w14:textId="20BC33C6" w:rsidR="008B0B0F" w:rsidRPr="005A0EB3" w:rsidRDefault="008B0B0F" w:rsidP="008B0B0F">
      <w:pPr>
        <w:pStyle w:val="ONUME"/>
        <w:numPr>
          <w:ilvl w:val="0"/>
          <w:numId w:val="11"/>
        </w:numPr>
        <w:bidi/>
        <w:rPr>
          <w:rFonts w:ascii="Calibri" w:eastAsia="Times New Roman" w:hAnsi="Calibri" w:cs="Calibri"/>
          <w:szCs w:val="22"/>
          <w:rtl/>
        </w:rPr>
      </w:pPr>
      <w:r w:rsidRPr="005A0EB3">
        <w:rPr>
          <w:rFonts w:ascii="Calibri" w:hAnsi="Calibri" w:cs="Calibri"/>
          <w:szCs w:val="22"/>
          <w:rtl/>
        </w:rPr>
        <w:t xml:space="preserve">واعتمد المجلس الاستشاري التوصيات التالية استناداً إلى النظر في قائمة </w:t>
      </w:r>
      <w:r w:rsidR="00325FEC">
        <w:rPr>
          <w:rFonts w:ascii="Calibri" w:hAnsi="Calibri" w:cs="Calibri"/>
          <w:szCs w:val="22"/>
          <w:rtl/>
        </w:rPr>
        <w:t>مقدمي طلبات الدعم</w:t>
      </w:r>
      <w:r w:rsidRPr="005A0EB3">
        <w:rPr>
          <w:rFonts w:ascii="Calibri" w:hAnsi="Calibri" w:cs="Calibri"/>
          <w:szCs w:val="22"/>
          <w:rtl/>
        </w:rPr>
        <w:t xml:space="preserve"> كما تظهر في المذكرة الإعلامية </w:t>
      </w:r>
      <w:r w:rsidRPr="005A0EB3">
        <w:rPr>
          <w:rFonts w:ascii="Calibri" w:hAnsi="Calibri" w:cs="Calibri"/>
          <w:szCs w:val="22"/>
        </w:rPr>
        <w:t>WIPO/GRTKF/IC/51/INF/4</w:t>
      </w:r>
      <w:r w:rsidRPr="005A0EB3">
        <w:rPr>
          <w:rFonts w:ascii="Calibri" w:hAnsi="Calibri" w:cs="Calibri"/>
          <w:szCs w:val="22"/>
          <w:rtl/>
        </w:rPr>
        <w:t xml:space="preserve"> فضلاً عن محتوى طلبات </w:t>
      </w:r>
      <w:r w:rsidR="00325FEC">
        <w:rPr>
          <w:rFonts w:ascii="Calibri" w:hAnsi="Calibri" w:cs="Calibri"/>
          <w:szCs w:val="22"/>
          <w:rtl/>
        </w:rPr>
        <w:t>مقدمي طلبات الدعم</w:t>
      </w:r>
      <w:r w:rsidRPr="005A0EB3">
        <w:rPr>
          <w:rFonts w:ascii="Calibri" w:hAnsi="Calibri" w:cs="Calibri"/>
          <w:szCs w:val="22"/>
          <w:rtl/>
        </w:rPr>
        <w:t xml:space="preserve">، ووفقاً للمادة 6”ط” من المرفق بالوثيقة </w:t>
      </w:r>
      <w:r w:rsidRPr="005A0EB3">
        <w:rPr>
          <w:rFonts w:ascii="Calibri" w:hAnsi="Calibri" w:cs="Calibri"/>
          <w:szCs w:val="22"/>
        </w:rPr>
        <w:t>WO/GA/39/11</w:t>
      </w:r>
      <w:r w:rsidRPr="005A0EB3">
        <w:rPr>
          <w:rFonts w:ascii="Calibri" w:hAnsi="Calibri" w:cs="Calibri"/>
          <w:szCs w:val="22"/>
          <w:rtl/>
        </w:rPr>
        <w:t>:</w:t>
      </w:r>
    </w:p>
    <w:p w14:paraId="098BC7DE" w14:textId="38F1AB6F" w:rsidR="00C7478B" w:rsidRPr="005A0EB3" w:rsidRDefault="008B0B0F" w:rsidP="00DE2463">
      <w:pPr>
        <w:numPr>
          <w:ilvl w:val="0"/>
          <w:numId w:val="9"/>
        </w:numPr>
        <w:tabs>
          <w:tab w:val="clear" w:pos="1160"/>
          <w:tab w:val="left" w:pos="1350"/>
          <w:tab w:val="left" w:pos="1440"/>
        </w:tabs>
        <w:bidi/>
        <w:spacing w:after="120"/>
        <w:ind w:left="1260" w:hanging="630"/>
        <w:rPr>
          <w:rFonts w:ascii="Calibri" w:hAnsi="Calibri" w:cs="Calibri"/>
          <w:szCs w:val="22"/>
          <w:rtl/>
        </w:rPr>
      </w:pPr>
      <w:r w:rsidRPr="005A0EB3">
        <w:rPr>
          <w:rFonts w:ascii="Calibri" w:hAnsi="Calibri" w:cs="Calibri"/>
          <w:szCs w:val="22"/>
          <w:rtl/>
        </w:rPr>
        <w:t>الدورة القادمة المعنية بالدعم المالي وفقا للمادة 5(ه) في انتظار تجديد ولاية اللجنة من قبل الجمعية العامة للويبو: الدورة الثانية الخمسون؛</w:t>
      </w:r>
    </w:p>
    <w:p w14:paraId="3F1CDD7D" w14:textId="722CECC8" w:rsidR="008B0B0F" w:rsidRPr="005A0EB3" w:rsidRDefault="002C3CD8" w:rsidP="00DE2463">
      <w:pPr>
        <w:numPr>
          <w:ilvl w:val="0"/>
          <w:numId w:val="9"/>
        </w:numPr>
        <w:tabs>
          <w:tab w:val="clear" w:pos="1160"/>
          <w:tab w:val="left" w:pos="1260"/>
          <w:tab w:val="left" w:pos="1350"/>
        </w:tabs>
        <w:bidi/>
        <w:spacing w:after="120"/>
        <w:ind w:left="1267"/>
        <w:rPr>
          <w:rFonts w:ascii="Calibri" w:hAnsi="Calibri" w:cs="Calibri"/>
          <w:szCs w:val="22"/>
          <w:rtl/>
        </w:rPr>
      </w:pPr>
      <w:r>
        <w:rPr>
          <w:rFonts w:ascii="Calibri" w:hAnsi="Calibri" w:cs="Calibri"/>
          <w:szCs w:val="22"/>
          <w:rtl/>
        </w:rPr>
        <w:t>مقدمو طلبات الدعم</w:t>
      </w:r>
      <w:r w:rsidR="008B0B0F" w:rsidRPr="005A0EB3">
        <w:rPr>
          <w:rFonts w:ascii="Calibri" w:hAnsi="Calibri" w:cs="Calibri"/>
          <w:szCs w:val="22"/>
          <w:rtl/>
        </w:rPr>
        <w:t xml:space="preserve"> الذين وافق المجلس الاستشاري على ضرورة دعمهم من حيث المبدأ، في انتظار توافر الأموال الكافية (حسب الأولوية):</w:t>
      </w:r>
    </w:p>
    <w:p w14:paraId="62E52CEC" w14:textId="77777777" w:rsidR="008B0B0F" w:rsidRPr="005A0EB3" w:rsidRDefault="008B0B0F" w:rsidP="00DE2463">
      <w:pPr>
        <w:bidi/>
        <w:spacing w:after="120"/>
        <w:ind w:left="1166" w:firstLine="101"/>
        <w:rPr>
          <w:rFonts w:ascii="Calibri" w:hAnsi="Calibri" w:cs="Calibri"/>
          <w:color w:val="000000" w:themeColor="text1"/>
          <w:szCs w:val="22"/>
          <w:rtl/>
        </w:rPr>
      </w:pPr>
      <w:r w:rsidRPr="005A0EB3">
        <w:rPr>
          <w:rFonts w:ascii="Calibri" w:hAnsi="Calibri" w:cs="Calibri"/>
          <w:color w:val="000000" w:themeColor="text1"/>
          <w:szCs w:val="22"/>
          <w:rtl/>
        </w:rPr>
        <w:t>جينيفر تاولي كوربوز (السيدة)</w:t>
      </w:r>
    </w:p>
    <w:p w14:paraId="5477E3CF" w14:textId="77777777" w:rsidR="008B0B0F" w:rsidRPr="005A0EB3" w:rsidRDefault="008B0B0F" w:rsidP="00DE2463">
      <w:pPr>
        <w:bidi/>
        <w:spacing w:after="120"/>
        <w:ind w:left="1260"/>
        <w:rPr>
          <w:rFonts w:ascii="Calibri" w:hAnsi="Calibri" w:cs="Calibri"/>
          <w:color w:val="000000" w:themeColor="text1"/>
          <w:szCs w:val="22"/>
          <w:rtl/>
        </w:rPr>
      </w:pPr>
      <w:r w:rsidRPr="005A0EB3">
        <w:rPr>
          <w:rFonts w:ascii="Calibri" w:hAnsi="Calibri" w:cs="Calibri"/>
          <w:color w:val="000000" w:themeColor="text1"/>
          <w:szCs w:val="22"/>
          <w:rtl/>
        </w:rPr>
        <w:t>نهال كاديوغلو تشيفيك (السيدة)</w:t>
      </w:r>
      <w:r w:rsidRPr="005A0EB3">
        <w:rPr>
          <w:rFonts w:ascii="Calibri" w:hAnsi="Calibri" w:cs="Calibri"/>
          <w:szCs w:val="22"/>
          <w:rtl/>
        </w:rPr>
        <w:t xml:space="preserve"> </w:t>
      </w:r>
    </w:p>
    <w:p w14:paraId="2E6913F6" w14:textId="39D11F12" w:rsidR="008B0B0F" w:rsidRPr="005A0EB3" w:rsidRDefault="002C3CD8" w:rsidP="00DE2463">
      <w:pPr>
        <w:numPr>
          <w:ilvl w:val="0"/>
          <w:numId w:val="9"/>
        </w:numPr>
        <w:tabs>
          <w:tab w:val="clear" w:pos="1160"/>
          <w:tab w:val="left" w:pos="1260"/>
        </w:tabs>
        <w:bidi/>
        <w:spacing w:after="120"/>
        <w:ind w:left="1260"/>
        <w:rPr>
          <w:rFonts w:ascii="Calibri" w:hAnsi="Calibri" w:cs="Calibri"/>
          <w:szCs w:val="22"/>
          <w:rtl/>
        </w:rPr>
      </w:pPr>
      <w:r>
        <w:rPr>
          <w:rFonts w:ascii="Calibri" w:hAnsi="Calibri" w:cs="Calibri"/>
          <w:szCs w:val="22"/>
          <w:rtl/>
        </w:rPr>
        <w:t>مقدمو طلبات الدعم</w:t>
      </w:r>
      <w:r w:rsidR="008B0B0F" w:rsidRPr="005A0EB3">
        <w:rPr>
          <w:rFonts w:ascii="Calibri" w:hAnsi="Calibri" w:cs="Calibri"/>
          <w:szCs w:val="22"/>
          <w:rtl/>
        </w:rPr>
        <w:t xml:space="preserve"> الذين أجِلت طلباتهم ليمعن المجلس الاستشاري البحث فيها حتى الدورة القادمة للجنة (بالترتيب الأبجدي الإنكليزي):</w:t>
      </w:r>
    </w:p>
    <w:p w14:paraId="0D007280" w14:textId="77777777" w:rsidR="008B0B0F" w:rsidRPr="005A0EB3" w:rsidRDefault="008B0B0F" w:rsidP="00DE2463">
      <w:pPr>
        <w:bidi/>
        <w:spacing w:after="120"/>
        <w:ind w:left="1170" w:firstLine="90"/>
        <w:rPr>
          <w:rFonts w:ascii="Calibri" w:hAnsi="Calibri" w:cs="Calibri"/>
          <w:szCs w:val="22"/>
          <w:rtl/>
        </w:rPr>
      </w:pPr>
      <w:r w:rsidRPr="005A0EB3">
        <w:rPr>
          <w:rFonts w:ascii="Calibri" w:hAnsi="Calibri" w:cs="Calibri"/>
          <w:szCs w:val="22"/>
          <w:rtl/>
        </w:rPr>
        <w:t>لا أحد.</w:t>
      </w:r>
    </w:p>
    <w:p w14:paraId="48548BA1" w14:textId="29CB6055" w:rsidR="008B0B0F" w:rsidRPr="005A0EB3" w:rsidRDefault="002C3CD8" w:rsidP="00DE2463">
      <w:pPr>
        <w:numPr>
          <w:ilvl w:val="0"/>
          <w:numId w:val="9"/>
        </w:numPr>
        <w:tabs>
          <w:tab w:val="clear" w:pos="1160"/>
          <w:tab w:val="left" w:pos="1260"/>
        </w:tabs>
        <w:bidi/>
        <w:spacing w:after="120"/>
        <w:ind w:left="1350" w:hanging="810"/>
        <w:rPr>
          <w:rFonts w:ascii="Calibri" w:hAnsi="Calibri" w:cs="Calibri"/>
          <w:szCs w:val="22"/>
          <w:rtl/>
        </w:rPr>
      </w:pPr>
      <w:r>
        <w:rPr>
          <w:rFonts w:ascii="Calibri" w:hAnsi="Calibri" w:cs="Calibri"/>
          <w:szCs w:val="22"/>
          <w:rtl/>
        </w:rPr>
        <w:t>مقدمو طلبات الدعم</w:t>
      </w:r>
      <w:r w:rsidR="008B0B0F" w:rsidRPr="005A0EB3">
        <w:rPr>
          <w:rFonts w:ascii="Calibri" w:hAnsi="Calibri" w:cs="Calibri"/>
          <w:szCs w:val="22"/>
          <w:rtl/>
        </w:rPr>
        <w:t xml:space="preserve"> الذي ينبغي رفض طلبهم:</w:t>
      </w:r>
    </w:p>
    <w:p w14:paraId="611700FE" w14:textId="125C0A9D" w:rsidR="008B0B0F" w:rsidRPr="005A0EB3" w:rsidRDefault="008B0B0F" w:rsidP="00DE2463">
      <w:pPr>
        <w:bidi/>
        <w:spacing w:after="120"/>
        <w:ind w:left="1260"/>
        <w:rPr>
          <w:rFonts w:ascii="Calibri" w:hAnsi="Calibri" w:cs="Calibri"/>
          <w:szCs w:val="22"/>
          <w:rtl/>
        </w:rPr>
      </w:pPr>
      <w:r w:rsidRPr="005A0EB3">
        <w:rPr>
          <w:rFonts w:ascii="Calibri" w:hAnsi="Calibri" w:cs="Calibri"/>
          <w:szCs w:val="22"/>
          <w:rtl/>
        </w:rPr>
        <w:t>لا أحد</w:t>
      </w:r>
      <w:r w:rsidR="00DE2463">
        <w:rPr>
          <w:rFonts w:ascii="Calibri" w:hAnsi="Calibri" w:cs="Calibri" w:hint="cs"/>
          <w:szCs w:val="22"/>
          <w:rtl/>
        </w:rPr>
        <w:t>.</w:t>
      </w:r>
    </w:p>
    <w:p w14:paraId="44A28672" w14:textId="77777777" w:rsidR="008B0B0F" w:rsidRPr="005A0EB3" w:rsidRDefault="008B0B0F" w:rsidP="008B0B0F">
      <w:pPr>
        <w:tabs>
          <w:tab w:val="num" w:pos="0"/>
        </w:tabs>
        <w:bidi/>
        <w:spacing w:after="600"/>
        <w:rPr>
          <w:rFonts w:ascii="Calibri" w:hAnsi="Calibri" w:cs="Calibri"/>
          <w:szCs w:val="22"/>
          <w:rtl/>
        </w:rPr>
      </w:pPr>
      <w:r w:rsidRPr="005A0EB3">
        <w:rPr>
          <w:rFonts w:ascii="Calibri" w:hAnsi="Calibri" w:cs="Calibri"/>
          <w:szCs w:val="22"/>
          <w:rtl/>
        </w:rPr>
        <w:t xml:space="preserve">وسيحال مضمون هذا التقرير والتوصيات التي يتضمنها إلى المدير العام للويبو عقب اعتماده من جانب أعضاء المجلس الاستشاري وفقا للمادة 6"ط" في الفقرة الأخيرة من مرفق الوثيقة </w:t>
      </w:r>
      <w:r w:rsidRPr="005A0EB3">
        <w:rPr>
          <w:rFonts w:ascii="Calibri" w:hAnsi="Calibri" w:cs="Calibri"/>
          <w:szCs w:val="22"/>
        </w:rPr>
        <w:t>WIPO/GA/39 /11</w:t>
      </w:r>
      <w:r w:rsidRPr="005A0EB3">
        <w:rPr>
          <w:rFonts w:ascii="Calibri" w:hAnsi="Calibri" w:cs="Calibri"/>
          <w:szCs w:val="22"/>
          <w:rtl/>
        </w:rPr>
        <w:t>.</w:t>
      </w:r>
    </w:p>
    <w:p w14:paraId="30F7C31F" w14:textId="6A368332" w:rsidR="00494612" w:rsidRPr="005A0EB3" w:rsidRDefault="008B0B0F" w:rsidP="008B0B0F">
      <w:pPr>
        <w:tabs>
          <w:tab w:val="left" w:pos="5220"/>
        </w:tabs>
        <w:bidi/>
        <w:spacing w:after="220"/>
        <w:ind w:left="5310"/>
        <w:rPr>
          <w:rFonts w:ascii="Calibri" w:hAnsi="Calibri" w:cs="Calibri"/>
          <w:szCs w:val="22"/>
          <w:rtl/>
        </w:rPr>
      </w:pPr>
      <w:r w:rsidRPr="005A0EB3">
        <w:rPr>
          <w:rFonts w:ascii="Calibri" w:hAnsi="Calibri" w:cs="Calibri"/>
          <w:szCs w:val="22"/>
          <w:rtl/>
        </w:rPr>
        <w:t>حُرّر في جنيف، بتاريخ 3 يونيو 2025</w:t>
      </w:r>
    </w:p>
    <w:p w14:paraId="12BE969C" w14:textId="77777777" w:rsidR="00E97CEB" w:rsidRPr="00DE2463" w:rsidRDefault="00E97CEB" w:rsidP="00E97CEB">
      <w:pPr>
        <w:bidi/>
        <w:spacing w:after="440"/>
        <w:rPr>
          <w:rFonts w:ascii="Calibri" w:hAnsi="Calibri" w:cs="Calibri"/>
          <w:b/>
          <w:bCs/>
          <w:szCs w:val="22"/>
          <w:rtl/>
        </w:rPr>
      </w:pPr>
      <w:r w:rsidRPr="00DE2463">
        <w:rPr>
          <w:rFonts w:ascii="Calibri" w:hAnsi="Calibri" w:cs="Calibri"/>
          <w:b/>
          <w:bCs/>
          <w:szCs w:val="22"/>
          <w:rtl/>
        </w:rPr>
        <w:t>أسماء أعضاء المجلس الاستشاري لصندوق الويبو للتبرعات:</w:t>
      </w:r>
    </w:p>
    <w:p w14:paraId="2BE88DD9" w14:textId="406D7C18" w:rsidR="00E97CEB" w:rsidRPr="005A0EB3" w:rsidRDefault="00E97CEB" w:rsidP="00E97CEB">
      <w:pPr>
        <w:bidi/>
        <w:spacing w:after="440"/>
        <w:rPr>
          <w:rFonts w:ascii="Calibri" w:hAnsi="Calibri" w:cs="Calibri"/>
          <w:iCs/>
          <w:szCs w:val="22"/>
          <w:rtl/>
        </w:rPr>
      </w:pPr>
      <w:r w:rsidRPr="005A0EB3">
        <w:rPr>
          <w:rFonts w:ascii="Calibri" w:hAnsi="Calibri" w:cs="Calibri"/>
          <w:szCs w:val="22"/>
          <w:rtl/>
        </w:rPr>
        <w:t xml:space="preserve">الرئيسة:  أودري </w:t>
      </w:r>
      <w:r w:rsidR="00065900" w:rsidRPr="006F68E2">
        <w:rPr>
          <w:rFonts w:asciiTheme="minorHAnsi" w:hAnsiTheme="minorHAnsi" w:cstheme="minorHAnsi"/>
          <w:szCs w:val="22"/>
          <w:rtl/>
        </w:rPr>
        <w:t xml:space="preserve">نيكواي </w:t>
      </w:r>
      <w:r w:rsidRPr="005A0EB3">
        <w:rPr>
          <w:rFonts w:ascii="Calibri" w:hAnsi="Calibri" w:cs="Calibri"/>
          <w:szCs w:val="22"/>
          <w:rtl/>
        </w:rPr>
        <w:t>(السيدة)، نائبة رئيس اللجنة الحكومية الدولية، عضو بحكم منصب</w:t>
      </w:r>
      <w:r w:rsidR="00065900">
        <w:rPr>
          <w:rFonts w:ascii="Calibri" w:hAnsi="Calibri" w:cs="Calibri" w:hint="cs"/>
          <w:szCs w:val="22"/>
          <w:rtl/>
        </w:rPr>
        <w:t>ها</w:t>
      </w:r>
      <w:r w:rsidRPr="005A0EB3">
        <w:rPr>
          <w:rFonts w:ascii="Calibri" w:hAnsi="Calibri" w:cs="Calibri"/>
          <w:szCs w:val="22"/>
          <w:rtl/>
        </w:rPr>
        <w:t>، [متفق عليها]</w:t>
      </w:r>
    </w:p>
    <w:p w14:paraId="27B5E5B5" w14:textId="77777777" w:rsidR="00DE2463" w:rsidRDefault="00E97CEB" w:rsidP="00DE2463">
      <w:pPr>
        <w:bidi/>
        <w:rPr>
          <w:rFonts w:ascii="Calibri" w:hAnsi="Calibri" w:cs="Calibri"/>
          <w:szCs w:val="22"/>
          <w:rtl/>
        </w:rPr>
      </w:pPr>
      <w:r w:rsidRPr="005A0EB3">
        <w:rPr>
          <w:rFonts w:ascii="Calibri" w:hAnsi="Calibri" w:cs="Calibri"/>
          <w:szCs w:val="22"/>
          <w:rtl/>
        </w:rPr>
        <w:t>وحسب الترتيب الأبجدي الإنكليزي:</w:t>
      </w:r>
    </w:p>
    <w:p w14:paraId="1A54297D" w14:textId="35C6D3BE" w:rsidR="00E97CEB" w:rsidRPr="005A0EB3" w:rsidRDefault="00E97CEB" w:rsidP="00DE2463">
      <w:pPr>
        <w:bidi/>
        <w:rPr>
          <w:rFonts w:ascii="Calibri" w:hAnsi="Calibri" w:cs="Calibri"/>
          <w:szCs w:val="22"/>
          <w:rtl/>
        </w:rPr>
      </w:pPr>
      <w:r w:rsidRPr="005A0EB3">
        <w:rPr>
          <w:rFonts w:ascii="Calibri" w:hAnsi="Calibri" w:cs="Calibri"/>
          <w:szCs w:val="22"/>
          <w:rtl/>
        </w:rPr>
        <w:t xml:space="preserve"> </w:t>
      </w:r>
      <w:r w:rsidR="00065900">
        <w:rPr>
          <w:rFonts w:ascii="Calibri" w:hAnsi="Calibri" w:cs="Calibri"/>
          <w:szCs w:val="22"/>
        </w:rPr>
        <w:t xml:space="preserve"> </w:t>
      </w:r>
    </w:p>
    <w:p w14:paraId="6DDDB8F2" w14:textId="77777777" w:rsidR="00E97CEB" w:rsidRPr="005A0EB3" w:rsidRDefault="00E97CEB" w:rsidP="00DE2463">
      <w:pPr>
        <w:bidi/>
        <w:spacing w:after="220"/>
        <w:rPr>
          <w:rFonts w:ascii="Calibri" w:eastAsia="Times New Roman" w:hAnsi="Calibri" w:cs="Calibri"/>
          <w:szCs w:val="22"/>
          <w:rtl/>
        </w:rPr>
      </w:pPr>
      <w:r w:rsidRPr="005A0EB3">
        <w:rPr>
          <w:rFonts w:ascii="Calibri" w:hAnsi="Calibri" w:cs="Calibri"/>
          <w:szCs w:val="22"/>
          <w:rtl/>
        </w:rPr>
        <w:t>محمد نور الدين أسندوه (السيد)، وزير مستشار، البعثة الدائمة للجمهورية التوغولية لدى مكتب الأمم المتحدة والمنظمات الدولية الأخرى في جنيف [متفق عليه]</w:t>
      </w:r>
    </w:p>
    <w:p w14:paraId="0FEA006C" w14:textId="77777777" w:rsidR="00E97CEB" w:rsidRPr="005A0EB3" w:rsidRDefault="00E97CEB" w:rsidP="00DE2463">
      <w:pPr>
        <w:bidi/>
        <w:spacing w:after="220"/>
        <w:rPr>
          <w:rFonts w:ascii="Calibri" w:eastAsia="Times New Roman" w:hAnsi="Calibri" w:cs="Calibri"/>
          <w:szCs w:val="22"/>
          <w:rtl/>
        </w:rPr>
      </w:pPr>
      <w:r w:rsidRPr="005A0EB3">
        <w:rPr>
          <w:rFonts w:ascii="Calibri" w:hAnsi="Calibri" w:cs="Calibri"/>
          <w:szCs w:val="22"/>
          <w:rtl/>
        </w:rPr>
        <w:t xml:space="preserve">آن كينديك (السيدة)، ممثلة مركز قانون وسياسات الأمم الأصلية، كلية الحقوق بجامعة كاليفورنيا، لوس أنجلوس [متفق عليها] </w:t>
      </w:r>
    </w:p>
    <w:p w14:paraId="11122973" w14:textId="77777777" w:rsidR="00E97CEB" w:rsidRPr="005A0EB3" w:rsidRDefault="00E97CEB" w:rsidP="00DE2463">
      <w:pPr>
        <w:bidi/>
        <w:spacing w:after="220"/>
        <w:rPr>
          <w:rFonts w:ascii="Calibri" w:eastAsia="Times New Roman" w:hAnsi="Calibri" w:cs="Calibri"/>
          <w:szCs w:val="22"/>
          <w:rtl/>
        </w:rPr>
      </w:pPr>
      <w:bookmarkStart w:id="6" w:name="_Hlk192064972"/>
      <w:r w:rsidRPr="005A0EB3">
        <w:rPr>
          <w:rFonts w:ascii="Calibri" w:hAnsi="Calibri" w:cs="Calibri"/>
          <w:szCs w:val="22"/>
          <w:rtl/>
        </w:rPr>
        <w:t>جيسيكا فوريرو (السيدة)، ممثلة منظمة إيكوهومانيتا</w:t>
      </w:r>
      <w:bookmarkEnd w:id="6"/>
      <w:r w:rsidRPr="005A0EB3">
        <w:rPr>
          <w:rFonts w:ascii="Calibri" w:hAnsi="Calibri" w:cs="Calibri"/>
          <w:szCs w:val="22"/>
          <w:rtl/>
        </w:rPr>
        <w:t xml:space="preserve">[متفق عليها] </w:t>
      </w:r>
    </w:p>
    <w:p w14:paraId="02584839" w14:textId="77777777" w:rsidR="00E97CEB" w:rsidRPr="005A0EB3" w:rsidRDefault="00E97CEB" w:rsidP="00DE2463">
      <w:pPr>
        <w:bidi/>
        <w:spacing w:after="220"/>
        <w:rPr>
          <w:rFonts w:ascii="Calibri" w:eastAsia="Times New Roman" w:hAnsi="Calibri" w:cs="Calibri"/>
          <w:szCs w:val="22"/>
          <w:rtl/>
        </w:rPr>
      </w:pPr>
      <w:bookmarkStart w:id="7" w:name="_Hlk192065020"/>
      <w:r w:rsidRPr="005A0EB3">
        <w:rPr>
          <w:rFonts w:ascii="Calibri" w:hAnsi="Calibri" w:cs="Calibri"/>
          <w:szCs w:val="22"/>
          <w:rtl/>
        </w:rPr>
        <w:t xml:space="preserve">آرون جونز (السيد)، ممثل قبائل تولاليب </w:t>
      </w:r>
      <w:bookmarkEnd w:id="7"/>
      <w:r w:rsidRPr="005A0EB3">
        <w:rPr>
          <w:rFonts w:ascii="Calibri" w:hAnsi="Calibri" w:cs="Calibri"/>
          <w:szCs w:val="22"/>
          <w:rtl/>
        </w:rPr>
        <w:t>في إدارة الشؤون الحكومية بواشنطن [متفق عليه]</w:t>
      </w:r>
    </w:p>
    <w:p w14:paraId="1C32FA8E" w14:textId="603621C1" w:rsidR="00E97CEB" w:rsidRPr="005A0EB3" w:rsidRDefault="00E97CEB" w:rsidP="00DE2463">
      <w:pPr>
        <w:bidi/>
        <w:spacing w:after="220"/>
        <w:rPr>
          <w:rFonts w:ascii="Calibri" w:eastAsia="Times New Roman" w:hAnsi="Calibri" w:cs="Calibri"/>
          <w:i/>
          <w:iCs/>
          <w:color w:val="333333"/>
          <w:szCs w:val="22"/>
          <w:shd w:val="clear" w:color="auto" w:fill="FFFFFF"/>
          <w:rtl/>
        </w:rPr>
      </w:pPr>
      <w:bookmarkStart w:id="8" w:name="_Hlk199515178"/>
      <w:r w:rsidRPr="005A0EB3">
        <w:rPr>
          <w:rFonts w:ascii="Calibri" w:hAnsi="Calibri" w:cs="Calibri"/>
          <w:szCs w:val="22"/>
          <w:rtl/>
        </w:rPr>
        <w:t>إيليتا موساباييفا (السيدة)،</w:t>
      </w:r>
      <w:bookmarkEnd w:id="8"/>
      <w:r w:rsidR="00463BCB">
        <w:rPr>
          <w:rFonts w:ascii="Calibri" w:hAnsi="Calibri" w:cs="Calibri" w:hint="cs"/>
          <w:szCs w:val="22"/>
          <w:rtl/>
        </w:rPr>
        <w:t xml:space="preserve"> </w:t>
      </w:r>
      <w:r w:rsidRPr="005A0EB3">
        <w:rPr>
          <w:rFonts w:ascii="Calibri" w:hAnsi="Calibri" w:cs="Calibri"/>
          <w:szCs w:val="22"/>
          <w:rtl/>
        </w:rPr>
        <w:t>ملحقة البعثة الدائمة لجمهورية كازاخستان لدى منظمة التجارة العالمية، جنيف [غير متاحة]</w:t>
      </w:r>
    </w:p>
    <w:p w14:paraId="5260988B" w14:textId="50B48B8E" w:rsidR="00E97CEB" w:rsidRPr="005A0EB3" w:rsidRDefault="00E97CEB" w:rsidP="00DE2463">
      <w:pPr>
        <w:bidi/>
        <w:spacing w:after="220" w:line="260" w:lineRule="exact"/>
        <w:rPr>
          <w:rFonts w:ascii="Calibri" w:eastAsia="Times New Roman" w:hAnsi="Calibri" w:cs="Calibri"/>
          <w:szCs w:val="22"/>
          <w:rtl/>
        </w:rPr>
      </w:pPr>
      <w:bookmarkStart w:id="9" w:name="_Hlk199515203"/>
      <w:bookmarkStart w:id="10" w:name="_Hlk192065054"/>
      <w:bookmarkEnd w:id="9"/>
      <w:r w:rsidRPr="005A0EB3">
        <w:rPr>
          <w:rFonts w:ascii="Calibri" w:hAnsi="Calibri" w:cs="Calibri"/>
          <w:szCs w:val="22"/>
          <w:rtl/>
        </w:rPr>
        <w:t>تاكاشي أونو (السيد)</w:t>
      </w:r>
      <w:r w:rsidR="00463BCB">
        <w:rPr>
          <w:rFonts w:ascii="Calibri" w:hAnsi="Calibri" w:cs="Calibri" w:hint="cs"/>
          <w:szCs w:val="22"/>
          <w:rtl/>
        </w:rPr>
        <w:t xml:space="preserve">، </w:t>
      </w:r>
      <w:r w:rsidRPr="005A0EB3">
        <w:rPr>
          <w:rFonts w:ascii="Calibri" w:hAnsi="Calibri" w:cs="Calibri"/>
          <w:szCs w:val="22"/>
          <w:rtl/>
        </w:rPr>
        <w:t>مساعد المدير، مكتب براءات الاختراع الياباني</w:t>
      </w:r>
      <w:bookmarkEnd w:id="10"/>
      <w:r w:rsidRPr="005A0EB3">
        <w:rPr>
          <w:rFonts w:ascii="Calibri" w:hAnsi="Calibri" w:cs="Calibri"/>
          <w:color w:val="333333"/>
          <w:szCs w:val="22"/>
          <w:shd w:val="clear" w:color="auto" w:fill="FFFFFF"/>
          <w:rtl/>
        </w:rPr>
        <w:t>اليابان [متفق عليه]</w:t>
      </w:r>
    </w:p>
    <w:p w14:paraId="5F0091D0" w14:textId="77777777" w:rsidR="00E97CEB" w:rsidRPr="005A0EB3" w:rsidRDefault="00E97CEB" w:rsidP="00DE2463">
      <w:pPr>
        <w:bidi/>
        <w:spacing w:after="220"/>
        <w:rPr>
          <w:rFonts w:ascii="Calibri" w:eastAsia="Times New Roman" w:hAnsi="Calibri" w:cs="Calibri"/>
          <w:szCs w:val="22"/>
          <w:rtl/>
        </w:rPr>
      </w:pPr>
      <w:bookmarkStart w:id="11" w:name="_Hlk199515320"/>
      <w:bookmarkStart w:id="12" w:name="_Hlk192065135"/>
      <w:r w:rsidRPr="005A0EB3">
        <w:rPr>
          <w:rFonts w:ascii="Calibri" w:hAnsi="Calibri" w:cs="Calibri"/>
          <w:szCs w:val="22"/>
          <w:rtl/>
        </w:rPr>
        <w:t>بورنبيمول سوغاندهافانيا (السيدة)</w:t>
      </w:r>
      <w:bookmarkEnd w:id="11"/>
      <w:r w:rsidRPr="005A0EB3">
        <w:rPr>
          <w:rFonts w:ascii="Calibri" w:hAnsi="Calibri" w:cs="Calibri"/>
          <w:szCs w:val="22"/>
          <w:rtl/>
        </w:rPr>
        <w:t xml:space="preserve">، نائبة الممثل الدائم، البعثة الدائمة لتايلاند لدى منظمة التجارة العالمية والمنظمة العالمية للملكية الفكرية، جنيف </w:t>
      </w:r>
      <w:bookmarkEnd w:id="12"/>
      <w:r w:rsidRPr="005A0EB3">
        <w:rPr>
          <w:rFonts w:ascii="Calibri" w:hAnsi="Calibri" w:cs="Calibri"/>
          <w:szCs w:val="22"/>
          <w:rtl/>
        </w:rPr>
        <w:t>[متفق عليها]</w:t>
      </w:r>
    </w:p>
    <w:p w14:paraId="2AA180D1" w14:textId="2F22DCD2" w:rsidR="00E97CEB" w:rsidRPr="005A0EB3" w:rsidRDefault="00E97CEB" w:rsidP="00DE2463">
      <w:pPr>
        <w:bidi/>
        <w:spacing w:after="220"/>
        <w:rPr>
          <w:rFonts w:ascii="Calibri" w:eastAsia="Times New Roman" w:hAnsi="Calibri" w:cs="Calibri"/>
          <w:szCs w:val="22"/>
          <w:rtl/>
        </w:rPr>
      </w:pPr>
      <w:bookmarkStart w:id="13" w:name="_Hlk192065161"/>
      <w:r w:rsidRPr="005A0EB3">
        <w:rPr>
          <w:rFonts w:ascii="Calibri" w:hAnsi="Calibri" w:cs="Calibri"/>
          <w:szCs w:val="22"/>
          <w:rtl/>
        </w:rPr>
        <w:t>لي</w:t>
      </w:r>
      <w:r w:rsidR="003F254A">
        <w:rPr>
          <w:rFonts w:ascii="Calibri" w:hAnsi="Calibri" w:cs="Calibri" w:hint="cs"/>
          <w:szCs w:val="22"/>
          <w:rtl/>
        </w:rPr>
        <w:t>غ</w:t>
      </w:r>
      <w:r w:rsidRPr="005A0EB3">
        <w:rPr>
          <w:rFonts w:ascii="Calibri" w:hAnsi="Calibri" w:cs="Calibri"/>
          <w:szCs w:val="22"/>
          <w:rtl/>
        </w:rPr>
        <w:t>يا فاني أوتيتياج أنكواش (السيدة)</w:t>
      </w:r>
      <w:bookmarkEnd w:id="13"/>
      <w:r w:rsidRPr="005A0EB3">
        <w:rPr>
          <w:rFonts w:ascii="Calibri" w:hAnsi="Calibri" w:cs="Calibri"/>
          <w:szCs w:val="22"/>
          <w:rtl/>
        </w:rPr>
        <w:t>، السكرتيرة الثالثة، البعثة الدائمة للإكوادور لدى منظمة التجارة العالمية، جنيف [متفق عليها]</w:t>
      </w:r>
    </w:p>
    <w:p w14:paraId="4B1C3DA3" w14:textId="77777777" w:rsidR="00E97CEB" w:rsidRPr="005A0EB3" w:rsidRDefault="00E97CEB" w:rsidP="00E97CEB">
      <w:pPr>
        <w:pStyle w:val="Endofdocument"/>
        <w:bidi/>
        <w:spacing w:before="600"/>
        <w:rPr>
          <w:rFonts w:ascii="Calibri" w:hAnsi="Calibri" w:cs="Calibri"/>
          <w:sz w:val="22"/>
          <w:szCs w:val="22"/>
          <w:rtl/>
        </w:rPr>
      </w:pPr>
      <w:r w:rsidRPr="005A0EB3">
        <w:rPr>
          <w:rFonts w:ascii="Calibri" w:hAnsi="Calibri" w:cs="Calibri"/>
          <w:sz w:val="22"/>
          <w:szCs w:val="22"/>
          <w:rtl/>
        </w:rPr>
        <w:t>[نهاية المرفق والوثيقة]</w:t>
      </w:r>
    </w:p>
    <w:sectPr w:rsidR="00E97CEB" w:rsidRPr="005A0EB3" w:rsidSect="00E24AD7">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CE20B" w14:textId="77777777" w:rsidR="00AB0E4D" w:rsidRDefault="00AB0E4D">
      <w:r>
        <w:separator/>
      </w:r>
    </w:p>
  </w:endnote>
  <w:endnote w:type="continuationSeparator" w:id="0">
    <w:p w14:paraId="2A9C4272" w14:textId="77777777" w:rsidR="00AB0E4D" w:rsidRDefault="00AB0E4D" w:rsidP="003B38C1">
      <w:r>
        <w:separator/>
      </w:r>
    </w:p>
    <w:p w14:paraId="47ADE56E" w14:textId="77777777" w:rsidR="00AB0E4D" w:rsidRPr="003B38C1" w:rsidRDefault="00AB0E4D" w:rsidP="003B38C1">
      <w:pPr>
        <w:spacing w:after="60"/>
        <w:rPr>
          <w:sz w:val="17"/>
        </w:rPr>
      </w:pPr>
      <w:r>
        <w:rPr>
          <w:sz w:val="17"/>
        </w:rPr>
        <w:t>[Endnote continued from previous page]</w:t>
      </w:r>
    </w:p>
  </w:endnote>
  <w:endnote w:type="continuationNotice" w:id="1">
    <w:p w14:paraId="570D957C" w14:textId="77777777" w:rsidR="00AB0E4D" w:rsidRPr="003B38C1" w:rsidRDefault="00AB0E4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5169" w14:textId="0A32254C" w:rsidR="00F71C2B" w:rsidRDefault="00F71C2B">
    <w:pPr>
      <w:pStyle w:val="Footer"/>
      <w:bidi/>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CBE35" w14:textId="3ED5579D" w:rsidR="00F71C2B" w:rsidRDefault="00F71C2B">
    <w:pPr>
      <w:pStyle w:val="Footer"/>
      <w:bidi/>
      <w:rPr>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52E43" w14:textId="77777777" w:rsidR="00AB0E4D" w:rsidRDefault="00AB0E4D">
      <w:r>
        <w:separator/>
      </w:r>
    </w:p>
  </w:footnote>
  <w:footnote w:type="continuationSeparator" w:id="0">
    <w:p w14:paraId="537279B6" w14:textId="77777777" w:rsidR="00AB0E4D" w:rsidRDefault="00AB0E4D" w:rsidP="008B60B2">
      <w:r>
        <w:separator/>
      </w:r>
    </w:p>
    <w:p w14:paraId="69B423A4" w14:textId="77777777" w:rsidR="00AB0E4D" w:rsidRPr="00ED77FB" w:rsidRDefault="00AB0E4D" w:rsidP="008B60B2">
      <w:pPr>
        <w:spacing w:after="60"/>
        <w:rPr>
          <w:sz w:val="17"/>
          <w:szCs w:val="17"/>
        </w:rPr>
      </w:pPr>
      <w:r w:rsidRPr="00ED77FB">
        <w:rPr>
          <w:sz w:val="17"/>
          <w:szCs w:val="17"/>
        </w:rPr>
        <w:t>[Footnote continued from previous page]</w:t>
      </w:r>
    </w:p>
  </w:footnote>
  <w:footnote w:type="continuationNotice" w:id="1">
    <w:p w14:paraId="2165F4CF" w14:textId="77777777" w:rsidR="00AB0E4D" w:rsidRPr="00ED77FB" w:rsidRDefault="00AB0E4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BFA08" w14:textId="0E381267" w:rsidR="00D07C78" w:rsidRPr="00B83516" w:rsidRDefault="008B0B0F" w:rsidP="00477D6B">
    <w:pPr>
      <w:bidi/>
      <w:jc w:val="right"/>
      <w:rPr>
        <w:caps/>
        <w:sz w:val="20"/>
        <w:rtl/>
      </w:rPr>
    </w:pPr>
    <w:bookmarkStart w:id="5" w:name="Code2"/>
    <w:bookmarkEnd w:id="5"/>
    <w:r w:rsidRPr="00B83516">
      <w:rPr>
        <w:caps/>
        <w:sz w:val="20"/>
      </w:rPr>
      <w:t>WIPO/GRTKF/IC/51/INF/6</w:t>
    </w:r>
  </w:p>
  <w:p w14:paraId="1103C247" w14:textId="77777777" w:rsidR="00D07C78" w:rsidRDefault="00D07C78" w:rsidP="00477D6B">
    <w:pPr>
      <w:bidi/>
      <w:jc w:val="right"/>
      <w:rPr>
        <w:rtl/>
      </w:rPr>
    </w:pPr>
    <w:r>
      <w:fldChar w:fldCharType="begin"/>
    </w:r>
    <w:r>
      <w:rPr>
        <w:rtl/>
      </w:rPr>
      <w:instrText xml:space="preserve"> </w:instrText>
    </w:r>
    <w:r>
      <w:instrText xml:space="preserve">PAGE  \* MERGEFORMAT </w:instrText>
    </w:r>
    <w:r>
      <w:fldChar w:fldCharType="separate"/>
    </w:r>
    <w:r w:rsidR="002326AB">
      <w:rPr>
        <w:rFonts w:hint="cs"/>
        <w:rtl/>
      </w:rPr>
      <w:t>2</w:t>
    </w:r>
    <w:r>
      <w:fldChar w:fldCharType="end"/>
    </w:r>
  </w:p>
  <w:p w14:paraId="5840C834" w14:textId="77777777" w:rsidR="00D07C78" w:rsidRDefault="00D07C78" w:rsidP="00477D6B">
    <w:pPr>
      <w:jc w:val="right"/>
    </w:pPr>
  </w:p>
  <w:p w14:paraId="484D4563" w14:textId="77777777"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D18F9" w14:textId="3EE256E0" w:rsidR="00752161" w:rsidRPr="00DE2463" w:rsidRDefault="00752161" w:rsidP="00477D6B">
    <w:pPr>
      <w:bidi/>
      <w:jc w:val="right"/>
      <w:rPr>
        <w:caps/>
        <w:sz w:val="20"/>
        <w:rtl/>
      </w:rPr>
    </w:pPr>
    <w:r w:rsidRPr="00DE2463">
      <w:rPr>
        <w:caps/>
        <w:sz w:val="20"/>
      </w:rPr>
      <w:t>WIPO/GRTKF/IC/51/INF/6</w:t>
    </w:r>
  </w:p>
  <w:p w14:paraId="7986E8DE" w14:textId="47A09192" w:rsidR="00DE2463" w:rsidRPr="00DE2463" w:rsidRDefault="00752161" w:rsidP="00477D6B">
    <w:pPr>
      <w:bidi/>
      <w:jc w:val="right"/>
      <w:rPr>
        <w:rFonts w:asciiTheme="minorHAnsi" w:hAnsiTheme="minorHAnsi" w:cstheme="minorHAnsi"/>
        <w:szCs w:val="22"/>
        <w:rtl/>
      </w:rPr>
    </w:pPr>
    <w:r w:rsidRPr="00DE2463">
      <w:rPr>
        <w:rFonts w:asciiTheme="minorHAnsi" w:hAnsiTheme="minorHAnsi" w:cstheme="minorHAnsi"/>
        <w:szCs w:val="22"/>
        <w:rtl/>
      </w:rPr>
      <w:t xml:space="preserve">المرفق </w:t>
    </w:r>
  </w:p>
  <w:p w14:paraId="0753E1ED" w14:textId="31BE6A37" w:rsidR="00752161" w:rsidRPr="00DE2463" w:rsidRDefault="00E24AD7" w:rsidP="00DE2463">
    <w:pPr>
      <w:bidi/>
      <w:jc w:val="right"/>
      <w:rPr>
        <w:rFonts w:asciiTheme="minorHAnsi" w:hAnsiTheme="minorHAnsi" w:cstheme="minorHAnsi"/>
        <w:szCs w:val="22"/>
        <w:rtl/>
      </w:rPr>
    </w:pPr>
    <w:r w:rsidRPr="00DE2463">
      <w:rPr>
        <w:rFonts w:asciiTheme="minorHAnsi" w:hAnsiTheme="minorHAnsi" w:cstheme="minorHAnsi"/>
        <w:szCs w:val="22"/>
        <w:rtl/>
      </w:rPr>
      <w:fldChar w:fldCharType="begin"/>
    </w:r>
    <w:r w:rsidR="00752161" w:rsidRPr="00DE2463">
      <w:rPr>
        <w:rFonts w:asciiTheme="minorHAnsi" w:hAnsiTheme="minorHAnsi" w:cstheme="minorHAnsi"/>
        <w:szCs w:val="22"/>
        <w:rtl/>
      </w:rPr>
      <w:instrText xml:space="preserve"> </w:instrText>
    </w:r>
    <w:r w:rsidRPr="00DE2463">
      <w:rPr>
        <w:rFonts w:asciiTheme="minorHAnsi" w:hAnsiTheme="minorHAnsi" w:cstheme="minorHAnsi"/>
        <w:szCs w:val="22"/>
      </w:rPr>
      <w:instrText xml:space="preserve">PAGE   \* MERGEFORMAT </w:instrText>
    </w:r>
    <w:r w:rsidRPr="00DE2463">
      <w:rPr>
        <w:rFonts w:asciiTheme="minorHAnsi" w:hAnsiTheme="minorHAnsi" w:cstheme="minorHAnsi"/>
        <w:szCs w:val="22"/>
        <w:rtl/>
      </w:rPr>
      <w:fldChar w:fldCharType="separate"/>
    </w:r>
    <w:r w:rsidRPr="00DE2463">
      <w:rPr>
        <w:rFonts w:asciiTheme="minorHAnsi" w:hAnsiTheme="minorHAnsi" w:cstheme="minorHAnsi"/>
        <w:szCs w:val="22"/>
        <w:rtl/>
      </w:rPr>
      <w:t>1</w:t>
    </w:r>
    <w:r w:rsidRPr="00DE2463">
      <w:rPr>
        <w:rFonts w:asciiTheme="minorHAnsi" w:hAnsiTheme="minorHAnsi" w:cstheme="minorHAnsi"/>
        <w:szCs w:val="22"/>
        <w:rtl/>
      </w:rPr>
      <w:fldChar w:fldCharType="end"/>
    </w:r>
  </w:p>
  <w:p w14:paraId="380EEFEE" w14:textId="77777777" w:rsidR="00752161" w:rsidRDefault="00752161" w:rsidP="00477D6B">
    <w:pPr>
      <w:jc w:val="right"/>
    </w:pPr>
  </w:p>
  <w:p w14:paraId="30174518" w14:textId="77777777" w:rsidR="00752161" w:rsidRDefault="0075216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88670" w14:textId="77777777" w:rsidR="00F670FD" w:rsidRDefault="00F670FD" w:rsidP="00F670FD">
    <w:pPr>
      <w:bidi/>
      <w:jc w:val="right"/>
      <w:rPr>
        <w:caps/>
        <w:rtl/>
      </w:rPr>
    </w:pPr>
  </w:p>
  <w:p w14:paraId="404C4DDA" w14:textId="5DB5B047" w:rsidR="008B0B0F" w:rsidRPr="00B83516" w:rsidRDefault="008B0B0F" w:rsidP="00F670FD">
    <w:pPr>
      <w:bidi/>
      <w:jc w:val="right"/>
      <w:rPr>
        <w:caps/>
        <w:sz w:val="20"/>
        <w:rtl/>
      </w:rPr>
    </w:pPr>
    <w:r w:rsidRPr="00B83516">
      <w:rPr>
        <w:caps/>
        <w:sz w:val="20"/>
      </w:rPr>
      <w:t>WIPO/GRTKF/IC/51/INF/6</w:t>
    </w:r>
  </w:p>
  <w:p w14:paraId="43FC24E1" w14:textId="4C7E8013" w:rsidR="00F670FD" w:rsidRPr="00B83516" w:rsidRDefault="00F670FD" w:rsidP="00F670FD">
    <w:pPr>
      <w:pStyle w:val="Header"/>
      <w:bidi/>
      <w:jc w:val="right"/>
      <w:rPr>
        <w:sz w:val="20"/>
        <w:rtl/>
      </w:rPr>
    </w:pPr>
    <w:r w:rsidRPr="00B83516">
      <w:rPr>
        <w:sz w:val="20"/>
      </w:rPr>
      <w:t>ANNEX</w:t>
    </w:r>
  </w:p>
  <w:p w14:paraId="26DEA5CC" w14:textId="1314110E" w:rsidR="008B0B0F" w:rsidRPr="00DE2463" w:rsidRDefault="008B0B0F" w:rsidP="00DE2463">
    <w:pPr>
      <w:bidi/>
      <w:jc w:val="right"/>
      <w:rPr>
        <w:rFonts w:ascii="Calibri" w:hAnsi="Calibri" w:cs="Calibri"/>
      </w:rPr>
    </w:pPr>
    <w:r w:rsidRPr="00B83516">
      <w:rPr>
        <w:rFonts w:ascii="Calibri" w:hAnsi="Calibri" w:cs="Calibri"/>
        <w:rtl/>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9E14E14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53E28050"/>
    <w:lvl w:ilvl="0" w:tplc="CFD84B3C">
      <w:start w:val="1"/>
      <w:numFmt w:val="decimal"/>
      <w:lvlText w:val="&quot;%1&quot;"/>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8" w15:restartNumberingAfterBreak="0">
    <w:nsid w:val="75B86F7A"/>
    <w:multiLevelType w:val="multilevel"/>
    <w:tmpl w:val="87B8192A"/>
    <w:lvl w:ilvl="0">
      <w:start w:val="1"/>
      <w:numFmt w:val="decimal"/>
      <w:lvlRestart w:val="0"/>
      <w:pStyle w:val="ONUME"/>
      <w:lvlText w:val="%1."/>
      <w:lvlJc w:val="left"/>
      <w:pPr>
        <w:tabs>
          <w:tab w:val="num" w:pos="567"/>
        </w:tabs>
        <w:ind w:left="0" w:firstLine="0"/>
      </w:pPr>
      <w:rPr>
        <w:rFonts w:hint="default"/>
      </w:rPr>
    </w:lvl>
    <w:lvl w:ilvl="1">
      <w:start w:val="1"/>
      <w:numFmt w:val="decimal"/>
      <w:lvlText w:val="&quot;%2&quot;"/>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809633668">
    <w:abstractNumId w:val="2"/>
  </w:num>
  <w:num w:numId="2" w16cid:durableId="1323268274">
    <w:abstractNumId w:val="5"/>
  </w:num>
  <w:num w:numId="3" w16cid:durableId="911237250">
    <w:abstractNumId w:val="0"/>
  </w:num>
  <w:num w:numId="4" w16cid:durableId="771123300">
    <w:abstractNumId w:val="6"/>
  </w:num>
  <w:num w:numId="5" w16cid:durableId="1152914487">
    <w:abstractNumId w:val="1"/>
  </w:num>
  <w:num w:numId="6" w16cid:durableId="264928746">
    <w:abstractNumId w:val="3"/>
  </w:num>
  <w:num w:numId="7" w16cid:durableId="1623226904">
    <w:abstractNumId w:val="8"/>
  </w:num>
  <w:num w:numId="8" w16cid:durableId="18202678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1052631">
    <w:abstractNumId w:val="4"/>
  </w:num>
  <w:num w:numId="10" w16cid:durableId="1823623451">
    <w:abstractNumId w:val="4"/>
  </w:num>
  <w:num w:numId="11" w16cid:durableId="10457121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B0F"/>
    <w:rsid w:val="00021C59"/>
    <w:rsid w:val="00043CAA"/>
    <w:rsid w:val="00056816"/>
    <w:rsid w:val="00065900"/>
    <w:rsid w:val="00066344"/>
    <w:rsid w:val="00075432"/>
    <w:rsid w:val="000968ED"/>
    <w:rsid w:val="000A2257"/>
    <w:rsid w:val="000A3D97"/>
    <w:rsid w:val="000E5A17"/>
    <w:rsid w:val="000F5E56"/>
    <w:rsid w:val="001362EE"/>
    <w:rsid w:val="001647D5"/>
    <w:rsid w:val="001832A6"/>
    <w:rsid w:val="001B3CFC"/>
    <w:rsid w:val="001D4107"/>
    <w:rsid w:val="00203D24"/>
    <w:rsid w:val="0021217E"/>
    <w:rsid w:val="00230BFF"/>
    <w:rsid w:val="002326AB"/>
    <w:rsid w:val="00233D79"/>
    <w:rsid w:val="00243430"/>
    <w:rsid w:val="002634C4"/>
    <w:rsid w:val="00283B85"/>
    <w:rsid w:val="002928D3"/>
    <w:rsid w:val="002C3CD8"/>
    <w:rsid w:val="002F1FE6"/>
    <w:rsid w:val="002F4E68"/>
    <w:rsid w:val="00312F7F"/>
    <w:rsid w:val="00325FEC"/>
    <w:rsid w:val="00356D88"/>
    <w:rsid w:val="00361450"/>
    <w:rsid w:val="003673CF"/>
    <w:rsid w:val="003845C1"/>
    <w:rsid w:val="003A6F89"/>
    <w:rsid w:val="003B38C1"/>
    <w:rsid w:val="003C34E9"/>
    <w:rsid w:val="003F254A"/>
    <w:rsid w:val="00423E3E"/>
    <w:rsid w:val="00427AF4"/>
    <w:rsid w:val="00443DFB"/>
    <w:rsid w:val="00463BCB"/>
    <w:rsid w:val="004647DA"/>
    <w:rsid w:val="00474062"/>
    <w:rsid w:val="00477D6B"/>
    <w:rsid w:val="00494612"/>
    <w:rsid w:val="004C29F2"/>
    <w:rsid w:val="005019FF"/>
    <w:rsid w:val="0053057A"/>
    <w:rsid w:val="00556076"/>
    <w:rsid w:val="00560A29"/>
    <w:rsid w:val="005A0EB3"/>
    <w:rsid w:val="005C6649"/>
    <w:rsid w:val="006045BF"/>
    <w:rsid w:val="00605827"/>
    <w:rsid w:val="00610D6B"/>
    <w:rsid w:val="00617502"/>
    <w:rsid w:val="00635E04"/>
    <w:rsid w:val="00646050"/>
    <w:rsid w:val="006713CA"/>
    <w:rsid w:val="00676C5C"/>
    <w:rsid w:val="00680B95"/>
    <w:rsid w:val="00685AC0"/>
    <w:rsid w:val="00690D7B"/>
    <w:rsid w:val="00693B06"/>
    <w:rsid w:val="00695985"/>
    <w:rsid w:val="006B71C6"/>
    <w:rsid w:val="00720EFD"/>
    <w:rsid w:val="00752161"/>
    <w:rsid w:val="00783C59"/>
    <w:rsid w:val="007854AF"/>
    <w:rsid w:val="00793A7C"/>
    <w:rsid w:val="007A398A"/>
    <w:rsid w:val="007D1613"/>
    <w:rsid w:val="007E4C0E"/>
    <w:rsid w:val="00892B1B"/>
    <w:rsid w:val="008A134B"/>
    <w:rsid w:val="008B0B0F"/>
    <w:rsid w:val="008B2CC1"/>
    <w:rsid w:val="008B60B2"/>
    <w:rsid w:val="0090731E"/>
    <w:rsid w:val="00907C8F"/>
    <w:rsid w:val="00916EE2"/>
    <w:rsid w:val="00926454"/>
    <w:rsid w:val="009402A4"/>
    <w:rsid w:val="00966A22"/>
    <w:rsid w:val="0096722F"/>
    <w:rsid w:val="0097008A"/>
    <w:rsid w:val="00980843"/>
    <w:rsid w:val="009E2791"/>
    <w:rsid w:val="009E3F6F"/>
    <w:rsid w:val="009E43B1"/>
    <w:rsid w:val="009F499F"/>
    <w:rsid w:val="00A06CC0"/>
    <w:rsid w:val="00A26932"/>
    <w:rsid w:val="00A37342"/>
    <w:rsid w:val="00A42DAF"/>
    <w:rsid w:val="00A45BD8"/>
    <w:rsid w:val="00A869B7"/>
    <w:rsid w:val="00A90F0A"/>
    <w:rsid w:val="00AB0E4D"/>
    <w:rsid w:val="00AC205C"/>
    <w:rsid w:val="00AF0A6B"/>
    <w:rsid w:val="00B05A69"/>
    <w:rsid w:val="00B31306"/>
    <w:rsid w:val="00B36562"/>
    <w:rsid w:val="00B36E87"/>
    <w:rsid w:val="00B75281"/>
    <w:rsid w:val="00B83516"/>
    <w:rsid w:val="00B92F1F"/>
    <w:rsid w:val="00B9734B"/>
    <w:rsid w:val="00BA30E2"/>
    <w:rsid w:val="00C07CE1"/>
    <w:rsid w:val="00C11BFE"/>
    <w:rsid w:val="00C5068F"/>
    <w:rsid w:val="00C7478B"/>
    <w:rsid w:val="00C86D74"/>
    <w:rsid w:val="00CD04F1"/>
    <w:rsid w:val="00CF681A"/>
    <w:rsid w:val="00D006F5"/>
    <w:rsid w:val="00D07C78"/>
    <w:rsid w:val="00D45252"/>
    <w:rsid w:val="00D65708"/>
    <w:rsid w:val="00D71B4D"/>
    <w:rsid w:val="00D93D55"/>
    <w:rsid w:val="00DD7B7F"/>
    <w:rsid w:val="00DE2463"/>
    <w:rsid w:val="00E15015"/>
    <w:rsid w:val="00E24AD7"/>
    <w:rsid w:val="00E335FE"/>
    <w:rsid w:val="00E97CEB"/>
    <w:rsid w:val="00EA7D6E"/>
    <w:rsid w:val="00EB2F76"/>
    <w:rsid w:val="00EC4E49"/>
    <w:rsid w:val="00ED77FB"/>
    <w:rsid w:val="00EE45FA"/>
    <w:rsid w:val="00EF43A4"/>
    <w:rsid w:val="00F043DE"/>
    <w:rsid w:val="00F53A43"/>
    <w:rsid w:val="00F66152"/>
    <w:rsid w:val="00F670FD"/>
    <w:rsid w:val="00F71C2B"/>
    <w:rsid w:val="00F9165B"/>
    <w:rsid w:val="00F941F5"/>
    <w:rsid w:val="00FA18C5"/>
    <w:rsid w:val="00FA5FAF"/>
    <w:rsid w:val="00FB3BC0"/>
    <w:rsid w:val="00FC482F"/>
    <w:rsid w:val="00FF081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7643"/>
  <w15:docId w15:val="{F054A96F-D572-4F7B-846F-6100FBA2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rial"/>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7"/>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B0B0F"/>
    <w:pPr>
      <w:ind w:left="720"/>
      <w:contextualSpacing/>
    </w:pPr>
  </w:style>
  <w:style w:type="paragraph" w:customStyle="1" w:styleId="Endofdocument">
    <w:name w:val="End of document"/>
    <w:basedOn w:val="Normal"/>
    <w:rsid w:val="008B0B0F"/>
    <w:pPr>
      <w:spacing w:after="120" w:line="260" w:lineRule="atLeast"/>
      <w:ind w:left="4536"/>
      <w:contextualSpacing/>
      <w:jc w:val="center"/>
    </w:pPr>
    <w:rPr>
      <w:rFonts w:eastAsia="Times New Roman" w:cs="Times New Roman"/>
      <w:sz w:val="20"/>
      <w:lang w:eastAsia="en-US"/>
    </w:rPr>
  </w:style>
  <w:style w:type="character" w:customStyle="1" w:styleId="hps">
    <w:name w:val="hps"/>
    <w:rsid w:val="00E97CEB"/>
    <w:rPr>
      <w:rFonts w:cs="Times New Roman"/>
    </w:rPr>
  </w:style>
  <w:style w:type="character" w:customStyle="1" w:styleId="HeaderChar">
    <w:name w:val="Header Char"/>
    <w:link w:val="Header"/>
    <w:uiPriority w:val="99"/>
    <w:locked/>
    <w:rsid w:val="00F670FD"/>
    <w:rPr>
      <w:rFonts w:ascii="Arial" w:eastAsia="SimSun" w:hAnsi="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1(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Arial"/>
      </a:majorFont>
      <a:minorFont>
        <a:latin typeface="Calibri"/>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B4856-1C1A-45AA-B0F5-20E8F634F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WIPO_GRTKF_IC_51(E)</Template>
  <TotalTime>73</TotalTime>
  <Pages>4</Pages>
  <Words>750</Words>
  <Characters>5319</Characters>
  <Application>Microsoft Office Word</Application>
  <DocSecurity>0</DocSecurity>
  <Lines>102</Lines>
  <Paragraphs>41</Paragraphs>
  <ScaleCrop>false</ScaleCrop>
  <HeadingPairs>
    <vt:vector size="2" baseType="variant">
      <vt:variant>
        <vt:lpstr>Title</vt:lpstr>
      </vt:variant>
      <vt:variant>
        <vt:i4>1</vt:i4>
      </vt:variant>
    </vt:vector>
  </HeadingPairs>
  <TitlesOfParts>
    <vt:vector size="1" baseType="lpstr">
      <vt:lpstr>GRTKF_IC_51(E)</vt:lpstr>
    </vt:vector>
  </TitlesOfParts>
  <Company>WIPO</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GRTKF_IC_51(E)</dc:title>
  <dc:creator>ROSENBERG Nicole</dc:creator>
  <cp:keywords>FOR OFFICIAL USE ONLY</cp:keywords>
  <cp:lastModifiedBy>MORENO PALESTINI Maria del Pilar</cp:lastModifiedBy>
  <cp:revision>51</cp:revision>
  <cp:lastPrinted>2025-06-10T09:49:00Z</cp:lastPrinted>
  <dcterms:created xsi:type="dcterms:W3CDTF">2025-06-05T14:21:00Z</dcterms:created>
  <dcterms:modified xsi:type="dcterms:W3CDTF">2025-06-12T08:24:00Z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2025-06-12T08:24:00Z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1da0afc9-3c93-4ab0-a45c-5ff4a21e655a</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