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EBDA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1333934" wp14:editId="65265DA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35F3A7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EFEF7E1" w14:textId="12DD4E4D"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8527A">
        <w:rPr>
          <w:rFonts w:ascii="Arial Black" w:hAnsi="Arial Black"/>
          <w:caps/>
          <w:sz w:val="15"/>
          <w:szCs w:val="15"/>
        </w:rPr>
        <w:t>50</w:t>
      </w:r>
      <w:r>
        <w:rPr>
          <w:rFonts w:ascii="Arial Black" w:hAnsi="Arial Black"/>
          <w:caps/>
          <w:sz w:val="15"/>
          <w:szCs w:val="15"/>
        </w:rPr>
        <w:t>/</w:t>
      </w:r>
      <w:bookmarkStart w:id="0" w:name="Code"/>
      <w:bookmarkEnd w:id="0"/>
      <w:r w:rsidR="00E74061">
        <w:rPr>
          <w:rFonts w:ascii="Arial Black" w:hAnsi="Arial Black"/>
          <w:caps/>
          <w:sz w:val="15"/>
          <w:szCs w:val="15"/>
        </w:rPr>
        <w:t>inf/2</w:t>
      </w:r>
    </w:p>
    <w:p w14:paraId="66783366" w14:textId="08EAD963" w:rsidR="008B2CC1" w:rsidRPr="00E74061" w:rsidRDefault="00CC3E2D" w:rsidP="00CC3E2D">
      <w:pPr>
        <w:jc w:val="right"/>
        <w:rPr>
          <w:rFonts w:asciiTheme="minorHAnsi" w:hAnsiTheme="minorHAnsi" w:cstheme="minorHAnsi"/>
          <w:b/>
          <w:bCs/>
          <w:caps/>
          <w:sz w:val="15"/>
          <w:szCs w:val="15"/>
        </w:rPr>
      </w:pPr>
      <w:bookmarkStart w:id="1" w:name="Original"/>
      <w:r w:rsidRPr="00E74061">
        <w:rPr>
          <w:rFonts w:asciiTheme="minorHAnsi" w:hAnsiTheme="minorHAnsi" w:cstheme="minorHAnsi" w:hint="cs"/>
          <w:b/>
          <w:bCs/>
          <w:caps/>
          <w:sz w:val="15"/>
          <w:szCs w:val="15"/>
          <w:rtl/>
        </w:rPr>
        <w:t xml:space="preserve">الأصل: </w:t>
      </w:r>
      <w:r w:rsidR="00E74061" w:rsidRPr="00E74061">
        <w:rPr>
          <w:rFonts w:asciiTheme="minorHAnsi" w:hAnsiTheme="minorHAnsi" w:cstheme="minorHAnsi" w:hint="cs"/>
          <w:b/>
          <w:bCs/>
          <w:caps/>
          <w:sz w:val="15"/>
          <w:szCs w:val="15"/>
          <w:rtl/>
        </w:rPr>
        <w:t>بالإنكليزية</w:t>
      </w:r>
    </w:p>
    <w:p w14:paraId="2C58C6E4" w14:textId="7549BD35"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74061">
        <w:rPr>
          <w:rFonts w:asciiTheme="minorHAnsi" w:hAnsiTheme="minorHAnsi" w:cstheme="minorHAnsi" w:hint="cs"/>
          <w:b/>
          <w:bCs/>
          <w:caps/>
          <w:sz w:val="15"/>
          <w:szCs w:val="15"/>
          <w:rtl/>
        </w:rPr>
        <w:t>27 يناير 2025</w:t>
      </w:r>
    </w:p>
    <w:bookmarkEnd w:id="2"/>
    <w:p w14:paraId="64D2F5D0"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0C2D165D"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8527A">
        <w:rPr>
          <w:rFonts w:asciiTheme="minorHAnsi" w:hAnsiTheme="minorHAnsi" w:cstheme="minorHAnsi" w:hint="cs"/>
          <w:bCs/>
          <w:sz w:val="24"/>
          <w:szCs w:val="24"/>
          <w:rtl/>
        </w:rPr>
        <w:t>الخمسون</w:t>
      </w:r>
    </w:p>
    <w:p w14:paraId="38BFB38B"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 xml:space="preserve">من </w:t>
      </w:r>
      <w:r w:rsidR="00D8527A">
        <w:rPr>
          <w:rFonts w:asciiTheme="minorHAnsi" w:hAnsiTheme="minorHAnsi" w:cstheme="minorHAnsi" w:hint="cs"/>
          <w:bCs/>
          <w:sz w:val="24"/>
          <w:szCs w:val="24"/>
          <w:rtl/>
        </w:rPr>
        <w:t>3</w:t>
      </w:r>
      <w:r w:rsidR="006B3130">
        <w:rPr>
          <w:rFonts w:asciiTheme="minorHAnsi" w:hAnsiTheme="minorHAnsi" w:cstheme="minorHAnsi" w:hint="cs"/>
          <w:bCs/>
          <w:sz w:val="24"/>
          <w:szCs w:val="24"/>
          <w:rtl/>
        </w:rPr>
        <w:t xml:space="preserve"> إلى </w:t>
      </w:r>
      <w:r w:rsidR="00D8527A">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D8527A">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D8527A">
        <w:rPr>
          <w:rFonts w:asciiTheme="minorHAnsi" w:hAnsiTheme="minorHAnsi" w:cstheme="minorHAnsi" w:hint="cs"/>
          <w:bCs/>
          <w:sz w:val="24"/>
          <w:szCs w:val="24"/>
          <w:rtl/>
        </w:rPr>
        <w:t>2025</w:t>
      </w:r>
    </w:p>
    <w:p w14:paraId="2D57B975" w14:textId="5F5C5ECB" w:rsidR="008B2CC1" w:rsidRPr="00D67EAE" w:rsidRDefault="00E74061" w:rsidP="00E74061">
      <w:pPr>
        <w:spacing w:after="360"/>
        <w:outlineLvl w:val="0"/>
        <w:rPr>
          <w:rFonts w:asciiTheme="minorHAnsi" w:hAnsiTheme="minorHAnsi" w:cstheme="minorHAnsi"/>
          <w:caps/>
          <w:sz w:val="24"/>
        </w:rPr>
      </w:pPr>
      <w:bookmarkStart w:id="3" w:name="TitleOfDoc"/>
      <w:r w:rsidRPr="00E74061">
        <w:rPr>
          <w:rFonts w:asciiTheme="minorHAnsi" w:hAnsiTheme="minorHAnsi" w:cstheme="minorHAnsi" w:hint="cs"/>
          <w:caps/>
          <w:sz w:val="28"/>
          <w:szCs w:val="24"/>
          <w:rtl/>
        </w:rPr>
        <w:t>تلخيص مقتضب للوثائق</w:t>
      </w:r>
    </w:p>
    <w:p w14:paraId="19728ECE" w14:textId="36E0F8B1"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E74061">
        <w:rPr>
          <w:rFonts w:asciiTheme="minorHAnsi" w:hAnsiTheme="minorHAnsi" w:cstheme="minorHAnsi" w:hint="cs"/>
          <w:iCs/>
          <w:rtl/>
        </w:rPr>
        <w:t xml:space="preserve"> الأمانة</w:t>
      </w:r>
    </w:p>
    <w:p w14:paraId="3FA24697" w14:textId="1BBBD54F" w:rsidR="00E74061" w:rsidRPr="003E73D1" w:rsidRDefault="00E74061" w:rsidP="00BC2A04">
      <w:pPr>
        <w:pStyle w:val="ONUMA"/>
        <w:keepNext/>
        <w:numPr>
          <w:ilvl w:val="0"/>
          <w:numId w:val="0"/>
        </w:numPr>
        <w:rPr>
          <w:sz w:val="24"/>
          <w:szCs w:val="24"/>
        </w:rPr>
      </w:pPr>
      <w:r w:rsidRPr="003E73D1">
        <w:rPr>
          <w:sz w:val="24"/>
          <w:szCs w:val="24"/>
          <w:rtl/>
        </w:rPr>
        <w:t>أولا</w:t>
      </w:r>
      <w:r w:rsidR="00BC2A04">
        <w:rPr>
          <w:rFonts w:hint="cs"/>
          <w:sz w:val="24"/>
          <w:szCs w:val="24"/>
          <w:rtl/>
        </w:rPr>
        <w:t>ً</w:t>
      </w:r>
      <w:r w:rsidRPr="003E73D1">
        <w:rPr>
          <w:sz w:val="24"/>
          <w:szCs w:val="24"/>
          <w:rtl/>
        </w:rPr>
        <w:tab/>
        <w:t xml:space="preserve">وثائق العمل للدورة </w:t>
      </w:r>
      <w:r>
        <w:rPr>
          <w:rFonts w:hint="cs"/>
          <w:sz w:val="24"/>
          <w:szCs w:val="24"/>
          <w:rtl/>
        </w:rPr>
        <w:t>الخمسين</w:t>
      </w:r>
    </w:p>
    <w:p w14:paraId="4F7ADA02" w14:textId="1DDA7954" w:rsidR="00E74061" w:rsidRDefault="00E74061" w:rsidP="00E74061">
      <w:pPr>
        <w:pStyle w:val="ONUMA"/>
      </w:pPr>
      <w:r w:rsidRPr="008331B2">
        <w:rPr>
          <w:rtl/>
        </w:rPr>
        <w:t xml:space="preserve">فيما يلي تلخيص مقتضب للوثائق المعدة للدورة </w:t>
      </w:r>
      <w:r>
        <w:rPr>
          <w:rFonts w:hint="cs"/>
          <w:rtl/>
        </w:rPr>
        <w:t>الخمسين</w:t>
      </w:r>
      <w:r w:rsidRPr="008331B2">
        <w:rPr>
          <w:rtl/>
        </w:rPr>
        <w:t xml:space="preserve"> للجنة الحكومية الدولية المعنية بالملكية الفكرية والموارد الوراثية والمعارف التقليدية والفولكلور ("اللجنة" أو "لجنة المعارف</w:t>
      </w:r>
      <w:r>
        <w:rPr>
          <w:rFonts w:hint="cs"/>
          <w:rtl/>
        </w:rPr>
        <w:t>"</w:t>
      </w:r>
      <w:r w:rsidRPr="008331B2">
        <w:rPr>
          <w:rtl/>
        </w:rPr>
        <w:t xml:space="preserve">) حتى </w:t>
      </w:r>
      <w:r>
        <w:rPr>
          <w:rFonts w:hint="cs"/>
          <w:rtl/>
        </w:rPr>
        <w:t>27</w:t>
      </w:r>
      <w:r>
        <w:rPr>
          <w:rFonts w:hint="cs"/>
          <w:rtl/>
        </w:rPr>
        <w:t xml:space="preserve"> </w:t>
      </w:r>
      <w:r>
        <w:rPr>
          <w:rFonts w:hint="cs"/>
          <w:rtl/>
        </w:rPr>
        <w:t>يناير</w:t>
      </w:r>
      <w:r>
        <w:rPr>
          <w:rFonts w:hint="cs"/>
          <w:rtl/>
        </w:rPr>
        <w:t xml:space="preserve"> </w:t>
      </w:r>
      <w:r>
        <w:rPr>
          <w:rFonts w:hint="cs"/>
          <w:rtl/>
        </w:rPr>
        <w:t>2025</w:t>
      </w:r>
      <w:r w:rsidRPr="008331B2">
        <w:rPr>
          <w:rtl/>
        </w:rPr>
        <w:t>. وستُنشر كل وثيقة من هذه الوثائق فضلا</w:t>
      </w:r>
      <w:r w:rsidRPr="008331B2">
        <w:rPr>
          <w:rFonts w:hint="cs"/>
          <w:rtl/>
        </w:rPr>
        <w:t>ً</w:t>
      </w:r>
      <w:r w:rsidRPr="008331B2">
        <w:rPr>
          <w:rtl/>
        </w:rPr>
        <w:t xml:space="preserve"> عن أية وثائق إضافية، فور استكمالها على الرابط التالي:</w:t>
      </w:r>
      <w:r>
        <w:rPr>
          <w:rFonts w:hint="cs"/>
          <w:rtl/>
        </w:rPr>
        <w:t xml:space="preserve"> </w:t>
      </w:r>
      <w:hyperlink r:id="rId12" w:history="1">
        <w:r w:rsidRPr="00353B7D">
          <w:rPr>
            <w:rStyle w:val="Hyperlink"/>
          </w:rPr>
          <w:t>https://www.wipo.int/meetings/</w:t>
        </w:r>
        <w:r w:rsidRPr="00353B7D">
          <w:rPr>
            <w:rStyle w:val="Hyperlink"/>
          </w:rPr>
          <w:t>ar</w:t>
        </w:r>
        <w:r w:rsidRPr="00353B7D">
          <w:rPr>
            <w:rStyle w:val="Hyperlink"/>
          </w:rPr>
          <w:t>/details.jsp?meeting_id=85308</w:t>
        </w:r>
      </w:hyperlink>
      <w:r>
        <w:rPr>
          <w:rFonts w:hint="cs"/>
          <w:rtl/>
        </w:rPr>
        <w:t>.</w:t>
      </w:r>
    </w:p>
    <w:p w14:paraId="370A5FAF" w14:textId="5431167C" w:rsidR="00E74061" w:rsidRPr="00300591" w:rsidRDefault="00E74061" w:rsidP="00E74061">
      <w:pPr>
        <w:pStyle w:val="BodyText"/>
        <w:rPr>
          <w:u w:val="single"/>
          <w:rtl/>
        </w:rPr>
      </w:pPr>
      <w:r w:rsidRPr="00300591">
        <w:rPr>
          <w:rFonts w:hint="cs"/>
          <w:u w:val="single"/>
          <w:rtl/>
        </w:rPr>
        <w:t xml:space="preserve">الوثيقة </w:t>
      </w:r>
      <w:r w:rsidRPr="0024682F">
        <w:rPr>
          <w:u w:val="single"/>
          <w:shd w:val="clear" w:color="auto" w:fill="FFFFFF" w:themeFill="background1"/>
        </w:rPr>
        <w:t>WIPO/GRTKF/IC/</w:t>
      </w:r>
      <w:r>
        <w:rPr>
          <w:u w:val="single"/>
          <w:shd w:val="clear" w:color="auto" w:fill="FFFFFF" w:themeFill="background1"/>
        </w:rPr>
        <w:t>50</w:t>
      </w:r>
      <w:r w:rsidRPr="0024682F">
        <w:rPr>
          <w:u w:val="single"/>
          <w:shd w:val="clear" w:color="auto" w:fill="FFFFFF" w:themeFill="background1"/>
        </w:rPr>
        <w:t>/1 Prov.</w:t>
      </w:r>
      <w:r w:rsidRPr="00300591">
        <w:rPr>
          <w:rFonts w:hint="cs"/>
          <w:u w:val="single"/>
          <w:rtl/>
        </w:rPr>
        <w:t>: مشروع</w:t>
      </w:r>
      <w:r w:rsidRPr="00300591">
        <w:rPr>
          <w:u w:val="single"/>
          <w:rtl/>
        </w:rPr>
        <w:t xml:space="preserve"> جدول أعمال الدورة</w:t>
      </w:r>
      <w:r>
        <w:rPr>
          <w:rFonts w:hint="cs"/>
          <w:u w:val="single"/>
          <w:rtl/>
        </w:rPr>
        <w:t xml:space="preserve"> </w:t>
      </w:r>
      <w:r>
        <w:rPr>
          <w:rFonts w:hint="cs"/>
          <w:u w:val="single"/>
          <w:rtl/>
        </w:rPr>
        <w:t>الخمسين</w:t>
      </w:r>
    </w:p>
    <w:p w14:paraId="24059810" w14:textId="77777777" w:rsidR="00E74061" w:rsidRDefault="00E74061" w:rsidP="00E74061">
      <w:pPr>
        <w:pStyle w:val="ONUMA"/>
      </w:pPr>
      <w:r w:rsidRPr="00297A0B">
        <w:rPr>
          <w:rtl/>
        </w:rPr>
        <w:t>تحتوي هذه الوثيقة على البنود المقترح تناولها في اللجنة وهي مطروحة عليها لاعتمادها المحتمل.</w:t>
      </w:r>
    </w:p>
    <w:p w14:paraId="05A76F57" w14:textId="50D6D902" w:rsidR="00E74061" w:rsidRDefault="00E74061" w:rsidP="00E74061">
      <w:pPr>
        <w:pStyle w:val="ONUMA"/>
        <w:keepNext/>
        <w:numPr>
          <w:ilvl w:val="0"/>
          <w:numId w:val="0"/>
        </w:numPr>
        <w:rPr>
          <w:u w:val="single"/>
          <w:rtl/>
        </w:rPr>
      </w:pPr>
      <w:r w:rsidRPr="00300591">
        <w:rPr>
          <w:rFonts w:hint="cs"/>
          <w:u w:val="single"/>
          <w:rtl/>
        </w:rPr>
        <w:t xml:space="preserve">الوثيقة </w:t>
      </w:r>
      <w:r w:rsidRPr="0024682F">
        <w:rPr>
          <w:u w:val="single"/>
        </w:rPr>
        <w:t>WIPO/GRTKF/IC/</w:t>
      </w:r>
      <w:r w:rsidR="001B6ED9">
        <w:rPr>
          <w:u w:val="single"/>
        </w:rPr>
        <w:t>50</w:t>
      </w:r>
      <w:r w:rsidRPr="0024682F">
        <w:rPr>
          <w:u w:val="single"/>
        </w:rPr>
        <w:t>/2</w:t>
      </w:r>
      <w:r w:rsidRPr="00300591">
        <w:rPr>
          <w:rFonts w:hint="cs"/>
          <w:u w:val="single"/>
          <w:rtl/>
        </w:rPr>
        <w:t xml:space="preserve">: </w:t>
      </w:r>
      <w:r w:rsidRPr="00CA18B2">
        <w:rPr>
          <w:u w:val="single"/>
          <w:rtl/>
        </w:rPr>
        <w:t>اعتماد بعض المنظمات</w:t>
      </w:r>
    </w:p>
    <w:p w14:paraId="036701B3" w14:textId="54680CD6" w:rsidR="00E74061" w:rsidRDefault="00E74061" w:rsidP="00E74061">
      <w:pPr>
        <w:pStyle w:val="ONUMA"/>
      </w:pPr>
      <w:r w:rsidRPr="00CA7EAA">
        <w:rPr>
          <w:rtl/>
        </w:rPr>
        <w:t xml:space="preserve">تعرض هذه الوثيقة أسماء </w:t>
      </w:r>
      <w:r w:rsidR="001B6ED9">
        <w:rPr>
          <w:rFonts w:hint="cs"/>
          <w:rtl/>
        </w:rPr>
        <w:t>ال</w:t>
      </w:r>
      <w:r>
        <w:rPr>
          <w:rFonts w:hint="cs"/>
          <w:rtl/>
        </w:rPr>
        <w:t>منظمات</w:t>
      </w:r>
      <w:r w:rsidRPr="00CA7EAA">
        <w:rPr>
          <w:rtl/>
        </w:rPr>
        <w:t xml:space="preserve"> </w:t>
      </w:r>
      <w:r w:rsidR="001B6ED9">
        <w:rPr>
          <w:rFonts w:hint="cs"/>
          <w:rtl/>
        </w:rPr>
        <w:t xml:space="preserve">التي </w:t>
      </w:r>
      <w:r w:rsidRPr="00CA7EAA">
        <w:rPr>
          <w:rtl/>
        </w:rPr>
        <w:t>طلبت من اللجنة اعتمادها بصفة مراقب مؤقت في دورتها الحالية ودوراتها المقبلة، وتفاصيل الاتصال الخاصة بها وغاياتها وأهدافها</w:t>
      </w:r>
      <w:r w:rsidRPr="00CA18B2">
        <w:rPr>
          <w:rtl/>
        </w:rPr>
        <w:t>.</w:t>
      </w:r>
    </w:p>
    <w:p w14:paraId="21B8E022" w14:textId="03512831" w:rsidR="00E74061" w:rsidRDefault="00E74061" w:rsidP="00E74061">
      <w:pPr>
        <w:pStyle w:val="ONUMA"/>
        <w:numPr>
          <w:ilvl w:val="0"/>
          <w:numId w:val="0"/>
        </w:numPr>
        <w:rPr>
          <w:u w:val="single"/>
          <w:rtl/>
        </w:rPr>
      </w:pPr>
      <w:r w:rsidRPr="005100E1">
        <w:rPr>
          <w:rFonts w:hint="cs"/>
          <w:u w:val="single"/>
          <w:rtl/>
        </w:rPr>
        <w:t xml:space="preserve">الوثيقة </w:t>
      </w:r>
      <w:r w:rsidRPr="0024682F">
        <w:rPr>
          <w:u w:val="single"/>
        </w:rPr>
        <w:t>WIPO/GRTKF/IC/</w:t>
      </w:r>
      <w:r w:rsidR="001B6ED9">
        <w:rPr>
          <w:u w:val="single"/>
        </w:rPr>
        <w:t>50</w:t>
      </w:r>
      <w:r w:rsidRPr="0024682F">
        <w:rPr>
          <w:u w:val="single"/>
        </w:rPr>
        <w:t>/3</w:t>
      </w:r>
      <w:r w:rsidRPr="005100E1">
        <w:rPr>
          <w:rFonts w:hint="cs"/>
          <w:u w:val="single"/>
          <w:rtl/>
        </w:rPr>
        <w:t xml:space="preserve">: </w:t>
      </w:r>
      <w:r w:rsidRPr="005100E1">
        <w:rPr>
          <w:u w:val="single"/>
          <w:rtl/>
        </w:rPr>
        <w:t>مشاركة الجماعات الأصلية والمحلية: صندوق التبرعات</w:t>
      </w:r>
    </w:p>
    <w:p w14:paraId="4C7B435B" w14:textId="162B3C23" w:rsidR="00E74061" w:rsidRDefault="00E74061" w:rsidP="00E74061">
      <w:pPr>
        <w:pStyle w:val="ONUMA"/>
      </w:pPr>
      <w:r w:rsidRPr="005C20E4">
        <w:rPr>
          <w:rtl/>
        </w:rPr>
        <w:t xml:space="preserve">أنشأت الجمعية العامة </w:t>
      </w:r>
      <w:proofErr w:type="spellStart"/>
      <w:r w:rsidRPr="005C20E4">
        <w:rPr>
          <w:rtl/>
        </w:rPr>
        <w:t>للويبو</w:t>
      </w:r>
      <w:proofErr w:type="spellEnd"/>
      <w:r w:rsidRPr="005C20E4">
        <w:rPr>
          <w:rtl/>
        </w:rPr>
        <w:t xml:space="preserve">، في عام 2005، "صندوق </w:t>
      </w:r>
      <w:proofErr w:type="spellStart"/>
      <w:r>
        <w:rPr>
          <w:rFonts w:hint="cs"/>
          <w:rtl/>
        </w:rPr>
        <w:t>الويبو</w:t>
      </w:r>
      <w:proofErr w:type="spellEnd"/>
      <w:r>
        <w:rPr>
          <w:rFonts w:hint="cs"/>
          <w:rtl/>
        </w:rPr>
        <w:t xml:space="preserve"> لل</w:t>
      </w:r>
      <w:r w:rsidRPr="005C20E4">
        <w:rPr>
          <w:rtl/>
        </w:rPr>
        <w:t>تبرعات لفائدة الجماعات الأصلية والمحلية المعتمدة".</w:t>
      </w:r>
      <w:r>
        <w:rPr>
          <w:rFonts w:hint="cs"/>
          <w:rtl/>
        </w:rPr>
        <w:t xml:space="preserve"> </w:t>
      </w:r>
      <w:r>
        <w:rPr>
          <w:rtl/>
        </w:rPr>
        <w:t>و</w:t>
      </w:r>
      <w:r>
        <w:rPr>
          <w:rFonts w:hint="cs"/>
          <w:rtl/>
        </w:rPr>
        <w:t xml:space="preserve">اتُخذ ذلك </w:t>
      </w:r>
      <w:r w:rsidRPr="005C20E4">
        <w:rPr>
          <w:rtl/>
        </w:rPr>
        <w:t xml:space="preserve">القرار بالاستناد إلى الوثيقة </w:t>
      </w:r>
      <w:r w:rsidRPr="005C20E4">
        <w:t>WO/GA/32/6</w:t>
      </w:r>
      <w:r>
        <w:rPr>
          <w:rFonts w:hint="cs"/>
          <w:rtl/>
        </w:rPr>
        <w:t>، التي</w:t>
      </w:r>
      <w:r w:rsidRPr="002E1398">
        <w:rPr>
          <w:rtl/>
        </w:rPr>
        <w:t xml:space="preserve"> عدلتها الجمعية العامة </w:t>
      </w:r>
      <w:proofErr w:type="spellStart"/>
      <w:r w:rsidRPr="002E1398">
        <w:rPr>
          <w:rtl/>
        </w:rPr>
        <w:t>للويبو</w:t>
      </w:r>
      <w:proofErr w:type="spellEnd"/>
      <w:r w:rsidRPr="002E1398">
        <w:rPr>
          <w:rtl/>
        </w:rPr>
        <w:t xml:space="preserve"> في سبتمبر 2010</w:t>
      </w:r>
      <w:r>
        <w:rPr>
          <w:rFonts w:hint="cs"/>
          <w:rtl/>
        </w:rPr>
        <w:t>، وا</w:t>
      </w:r>
      <w:r w:rsidRPr="005C20E4">
        <w:rPr>
          <w:rtl/>
        </w:rPr>
        <w:t xml:space="preserve">لتي </w:t>
      </w:r>
      <w:r>
        <w:rPr>
          <w:rtl/>
        </w:rPr>
        <w:t>تحدّد أهداف الصندوق وطريقة عمله</w:t>
      </w:r>
      <w:r w:rsidRPr="005C20E4">
        <w:rPr>
          <w:rtl/>
        </w:rPr>
        <w:t xml:space="preserve">. وتشير </w:t>
      </w:r>
      <w:r>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rsidR="001B6ED9">
        <w:t>50</w:t>
      </w:r>
      <w:r w:rsidRPr="005C20E4">
        <w:t>/INF/4</w:t>
      </w:r>
      <w:r w:rsidRPr="005C20E4">
        <w:rPr>
          <w:rtl/>
        </w:rPr>
        <w:t>.</w:t>
      </w:r>
    </w:p>
    <w:p w14:paraId="51222E61" w14:textId="00216211" w:rsidR="00E74061" w:rsidRPr="003E73D1" w:rsidRDefault="00E74061" w:rsidP="00BC2A04">
      <w:pPr>
        <w:pStyle w:val="ONUMA"/>
        <w:keepNext/>
        <w:numPr>
          <w:ilvl w:val="0"/>
          <w:numId w:val="0"/>
        </w:numPr>
        <w:rPr>
          <w:sz w:val="24"/>
          <w:szCs w:val="24"/>
        </w:rPr>
      </w:pPr>
      <w:r w:rsidRPr="003E73D1">
        <w:rPr>
          <w:rFonts w:hint="cs"/>
          <w:sz w:val="24"/>
          <w:szCs w:val="24"/>
          <w:rtl/>
        </w:rPr>
        <w:lastRenderedPageBreak/>
        <w:t>ثانيا</w:t>
      </w:r>
      <w:r w:rsidR="00BC2A04">
        <w:rPr>
          <w:rFonts w:hint="cs"/>
          <w:sz w:val="24"/>
          <w:szCs w:val="24"/>
          <w:rtl/>
        </w:rPr>
        <w:t>ً</w:t>
      </w:r>
      <w:r w:rsidRPr="003E73D1">
        <w:rPr>
          <w:sz w:val="24"/>
          <w:szCs w:val="24"/>
          <w:rtl/>
        </w:rPr>
        <w:tab/>
        <w:t xml:space="preserve">وثائق </w:t>
      </w:r>
      <w:r w:rsidRPr="003E73D1">
        <w:rPr>
          <w:rFonts w:hint="cs"/>
          <w:sz w:val="24"/>
          <w:szCs w:val="24"/>
          <w:rtl/>
        </w:rPr>
        <w:t>إعلامية</w:t>
      </w:r>
      <w:r>
        <w:rPr>
          <w:sz w:val="24"/>
          <w:szCs w:val="24"/>
          <w:rtl/>
        </w:rPr>
        <w:t xml:space="preserve"> للدورة</w:t>
      </w:r>
      <w:r>
        <w:rPr>
          <w:rFonts w:hint="cs"/>
          <w:sz w:val="24"/>
          <w:szCs w:val="24"/>
          <w:rtl/>
          <w:lang w:val="fr-CH" w:bidi="ar-SY"/>
        </w:rPr>
        <w:t xml:space="preserve"> </w:t>
      </w:r>
      <w:r w:rsidR="007948BC">
        <w:rPr>
          <w:rFonts w:hint="cs"/>
          <w:sz w:val="24"/>
          <w:szCs w:val="24"/>
          <w:rtl/>
          <w:lang w:val="fr-CH" w:bidi="ar-SY"/>
        </w:rPr>
        <w:t>الخمسين</w:t>
      </w:r>
    </w:p>
    <w:p w14:paraId="275A152F" w14:textId="628EED5A" w:rsidR="00E74061" w:rsidRPr="00167D6A" w:rsidRDefault="00E74061" w:rsidP="00E74061">
      <w:pPr>
        <w:pStyle w:val="ONUMA"/>
        <w:numPr>
          <w:ilvl w:val="0"/>
          <w:numId w:val="0"/>
        </w:numPr>
        <w:rPr>
          <w:u w:val="single"/>
          <w:rtl/>
        </w:rPr>
      </w:pPr>
      <w:r w:rsidRPr="00167D6A">
        <w:rPr>
          <w:rFonts w:hint="cs"/>
          <w:u w:val="single"/>
          <w:rtl/>
        </w:rPr>
        <w:t xml:space="preserve">الوثيقة </w:t>
      </w:r>
      <w:r w:rsidRPr="005C59FD">
        <w:rPr>
          <w:u w:val="single"/>
        </w:rPr>
        <w:t>WIPO/GRTKF/IC/</w:t>
      </w:r>
      <w:r w:rsidR="007948BC">
        <w:rPr>
          <w:u w:val="single"/>
        </w:rPr>
        <w:t>50</w:t>
      </w:r>
      <w:r w:rsidRPr="005C59FD">
        <w:rPr>
          <w:u w:val="single"/>
        </w:rPr>
        <w:t>/INF/1</w:t>
      </w:r>
      <w:r w:rsidRPr="00167D6A">
        <w:rPr>
          <w:rFonts w:hint="cs"/>
          <w:u w:val="single"/>
          <w:rtl/>
        </w:rPr>
        <w:t>: قائمة المشاركين</w:t>
      </w:r>
    </w:p>
    <w:p w14:paraId="45EB6CAA" w14:textId="23864BB7" w:rsidR="00E74061" w:rsidRDefault="00E74061" w:rsidP="00E74061">
      <w:pPr>
        <w:pStyle w:val="ONUMA"/>
      </w:pPr>
      <w:r w:rsidRPr="00167D6A">
        <w:rPr>
          <w:rtl/>
        </w:rPr>
        <w:t>سيُوزّع مشر</w:t>
      </w:r>
      <w:r>
        <w:rPr>
          <w:rtl/>
        </w:rPr>
        <w:t>وع قائمة المشاركين في الدورة</w:t>
      </w:r>
      <w:r>
        <w:rPr>
          <w:rFonts w:hint="cs"/>
          <w:rtl/>
        </w:rPr>
        <w:t xml:space="preserve"> </w:t>
      </w:r>
      <w:r w:rsidR="007948BC">
        <w:rPr>
          <w:rFonts w:hint="cs"/>
          <w:rtl/>
        </w:rPr>
        <w:t>الخمسين</w:t>
      </w:r>
      <w:r>
        <w:rPr>
          <w:rFonts w:hint="cs"/>
          <w:rtl/>
          <w:lang w:val="fr-CH" w:bidi="ar-SY"/>
        </w:rPr>
        <w:t xml:space="preserve"> </w:t>
      </w:r>
      <w:r w:rsidRPr="00167D6A">
        <w:rPr>
          <w:rtl/>
        </w:rPr>
        <w:t>للجنة.</w:t>
      </w:r>
    </w:p>
    <w:p w14:paraId="73B47F42" w14:textId="312E1985" w:rsidR="00E74061" w:rsidRDefault="00E74061" w:rsidP="00E74061">
      <w:pPr>
        <w:pStyle w:val="ONUMA"/>
        <w:numPr>
          <w:ilvl w:val="0"/>
          <w:numId w:val="0"/>
        </w:numPr>
        <w:rPr>
          <w:u w:val="single"/>
          <w:rtl/>
        </w:rPr>
      </w:pPr>
      <w:r w:rsidRPr="00167D6A">
        <w:rPr>
          <w:rFonts w:hint="cs"/>
          <w:u w:val="single"/>
          <w:rtl/>
        </w:rPr>
        <w:t xml:space="preserve">الوثيقة </w:t>
      </w:r>
      <w:r w:rsidRPr="005C59FD">
        <w:rPr>
          <w:u w:val="single"/>
        </w:rPr>
        <w:t>WIPO/GRTKF/IC/</w:t>
      </w:r>
      <w:r w:rsidR="007948BC">
        <w:rPr>
          <w:u w:val="single"/>
        </w:rPr>
        <w:t>50</w:t>
      </w:r>
      <w:r w:rsidRPr="005C59FD">
        <w:rPr>
          <w:u w:val="single"/>
        </w:rPr>
        <w:t>/INF/2</w:t>
      </w:r>
      <w:r w:rsidRPr="00167D6A">
        <w:rPr>
          <w:rFonts w:hint="cs"/>
          <w:u w:val="single"/>
          <w:rtl/>
        </w:rPr>
        <w:t xml:space="preserve">: </w:t>
      </w:r>
      <w:r w:rsidRPr="00167D6A">
        <w:rPr>
          <w:u w:val="single"/>
          <w:rtl/>
        </w:rPr>
        <w:t>تلخيص مقتضب للوثائق</w:t>
      </w:r>
    </w:p>
    <w:p w14:paraId="6E830E72" w14:textId="77777777" w:rsidR="00E74061" w:rsidRDefault="00E74061" w:rsidP="00E74061">
      <w:pPr>
        <w:pStyle w:val="ONUMA"/>
      </w:pPr>
      <w:r>
        <w:rPr>
          <w:rtl/>
        </w:rPr>
        <w:t>أ</w:t>
      </w:r>
      <w:r>
        <w:rPr>
          <w:rFonts w:hint="cs"/>
          <w:rtl/>
        </w:rPr>
        <w:t>ُ</w:t>
      </w:r>
      <w:r>
        <w:rPr>
          <w:rtl/>
        </w:rPr>
        <w:t>ع</w:t>
      </w:r>
      <w:r w:rsidRPr="006052FD">
        <w:rPr>
          <w:rtl/>
        </w:rPr>
        <w:t>دت هذه الوثيقة خارج الإطار الرسمي ليُستدل بها على وثائق اللجنة.</w:t>
      </w:r>
    </w:p>
    <w:p w14:paraId="34CE14D7" w14:textId="627FB36C" w:rsidR="00E74061" w:rsidRDefault="00E74061" w:rsidP="00E74061">
      <w:pPr>
        <w:pStyle w:val="ONUMA"/>
        <w:numPr>
          <w:ilvl w:val="0"/>
          <w:numId w:val="0"/>
        </w:numPr>
        <w:rPr>
          <w:u w:val="single"/>
          <w:rtl/>
          <w:lang w:bidi="ar-SY"/>
        </w:rPr>
      </w:pPr>
      <w:r w:rsidRPr="0032130D">
        <w:rPr>
          <w:rFonts w:hint="cs"/>
          <w:u w:val="single"/>
          <w:rtl/>
        </w:rPr>
        <w:t xml:space="preserve">الوثيقة </w:t>
      </w:r>
      <w:r w:rsidRPr="005C59FD">
        <w:rPr>
          <w:u w:val="single"/>
        </w:rPr>
        <w:t>WIPO/GRTKF/IC/</w:t>
      </w:r>
      <w:r w:rsidR="007948BC">
        <w:rPr>
          <w:u w:val="single"/>
        </w:rPr>
        <w:t>50</w:t>
      </w:r>
      <w:r w:rsidRPr="005C59FD">
        <w:rPr>
          <w:u w:val="single"/>
        </w:rPr>
        <w:t>/INF/3</w:t>
      </w:r>
      <w:r w:rsidRPr="0032130D">
        <w:rPr>
          <w:rFonts w:hint="cs"/>
          <w:u w:val="single"/>
          <w:rtl/>
        </w:rPr>
        <w:t xml:space="preserve">: </w:t>
      </w:r>
      <w:r w:rsidRPr="0032130D">
        <w:rPr>
          <w:u w:val="single"/>
          <w:rtl/>
        </w:rPr>
        <w:t xml:space="preserve">مشروع برنامج الدورة </w:t>
      </w:r>
      <w:r w:rsidR="007948BC">
        <w:rPr>
          <w:rFonts w:hint="cs"/>
          <w:u w:val="single"/>
          <w:rtl/>
        </w:rPr>
        <w:t>الخمسين</w:t>
      </w:r>
    </w:p>
    <w:p w14:paraId="61024575" w14:textId="77777777" w:rsidR="00E74061" w:rsidRPr="00391E30" w:rsidRDefault="00E74061" w:rsidP="00E74061">
      <w:pPr>
        <w:pStyle w:val="ONUMA"/>
        <w:rPr>
          <w:u w:val="single"/>
        </w:rPr>
      </w:pPr>
      <w:r w:rsidRPr="001925FF">
        <w:rPr>
          <w:rtl/>
        </w:rPr>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w:t>
      </w:r>
      <w:r>
        <w:rPr>
          <w:rFonts w:hint="cs"/>
          <w:rtl/>
        </w:rPr>
        <w:t>ً</w:t>
      </w:r>
      <w:r w:rsidRPr="001925FF">
        <w:rPr>
          <w:rtl/>
        </w:rPr>
        <w:t xml:space="preserve"> إرشاديا</w:t>
      </w:r>
      <w:r>
        <w:rPr>
          <w:rFonts w:hint="cs"/>
          <w:rtl/>
        </w:rPr>
        <w:t>ً</w:t>
      </w:r>
      <w:r w:rsidRPr="001925FF">
        <w:rPr>
          <w:rtl/>
        </w:rPr>
        <w:t xml:space="preserve"> فقط، ذلك أن التنظيم الفعلي لعمل اللجنة يبقى في عهدة الرئيس وأعضاء اللجنة وفقا</w:t>
      </w:r>
      <w:r>
        <w:rPr>
          <w:rFonts w:hint="cs"/>
          <w:rtl/>
        </w:rPr>
        <w:t>ً</w:t>
      </w:r>
      <w:r w:rsidRPr="001925FF">
        <w:rPr>
          <w:rtl/>
        </w:rPr>
        <w:t xml:space="preserve"> للنظام الداخلي.</w:t>
      </w:r>
    </w:p>
    <w:p w14:paraId="2F2F930A" w14:textId="726CC1E0" w:rsidR="00E74061" w:rsidRDefault="00E74061" w:rsidP="00E74061">
      <w:pPr>
        <w:pStyle w:val="ONUMA"/>
        <w:keepNext/>
        <w:numPr>
          <w:ilvl w:val="0"/>
          <w:numId w:val="0"/>
        </w:numPr>
        <w:rPr>
          <w:u w:val="single"/>
          <w:rtl/>
        </w:rPr>
      </w:pPr>
      <w:r w:rsidRPr="00892293">
        <w:rPr>
          <w:rFonts w:hint="cs"/>
          <w:u w:val="single"/>
          <w:rtl/>
        </w:rPr>
        <w:t xml:space="preserve">الوثيقة </w:t>
      </w:r>
      <w:r w:rsidRPr="00CD4382">
        <w:rPr>
          <w:u w:val="single"/>
        </w:rPr>
        <w:t>WIPO/GRTKF/IC/</w:t>
      </w:r>
      <w:r w:rsidR="007948BC">
        <w:rPr>
          <w:u w:val="single"/>
        </w:rPr>
        <w:t>50</w:t>
      </w:r>
      <w:r w:rsidRPr="00CD4382">
        <w:rPr>
          <w:u w:val="single"/>
        </w:rPr>
        <w:t>/INF/4</w:t>
      </w:r>
      <w:r w:rsidRPr="00892293">
        <w:rPr>
          <w:rFonts w:hint="cs"/>
          <w:u w:val="single"/>
          <w:rtl/>
        </w:rPr>
        <w:t xml:space="preserve">: </w:t>
      </w:r>
      <w:r w:rsidRPr="00892293">
        <w:rPr>
          <w:u w:val="single"/>
          <w:rtl/>
        </w:rPr>
        <w:t xml:space="preserve">صندوق </w:t>
      </w:r>
      <w:proofErr w:type="spellStart"/>
      <w:r w:rsidRPr="00892293">
        <w:rPr>
          <w:u w:val="single"/>
          <w:rtl/>
        </w:rPr>
        <w:t>الويبو</w:t>
      </w:r>
      <w:proofErr w:type="spellEnd"/>
      <w:r w:rsidRPr="00892293">
        <w:rPr>
          <w:u w:val="single"/>
          <w:rtl/>
        </w:rPr>
        <w:t xml:space="preserve"> للتبرعات لفائدة الجماعات الأصلية والمحلية المعتمدة: مذكرة إعلامية عن التبرعات وطلبات الدعم</w:t>
      </w:r>
    </w:p>
    <w:p w14:paraId="4F28B1EF" w14:textId="11A972DE" w:rsidR="00E74061" w:rsidRDefault="00E74061" w:rsidP="00E74061">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proofErr w:type="spellStart"/>
      <w:r>
        <w:rPr>
          <w:rFonts w:hint="cs"/>
          <w:rtl/>
        </w:rPr>
        <w:t>للويبو</w:t>
      </w:r>
      <w:proofErr w:type="spellEnd"/>
      <w:r>
        <w:rPr>
          <w:rFonts w:hint="cs"/>
          <w:rtl/>
        </w:rPr>
        <w:t xml:space="preserve"> </w:t>
      </w:r>
      <w:r w:rsidRPr="0010699D">
        <w:rPr>
          <w:rtl/>
        </w:rPr>
        <w:t>في دورتها الثانية والثلاثين ثم عدّلتها في سبتمبر 2010. وتتضمن خصوصا</w:t>
      </w:r>
      <w:r>
        <w:rPr>
          <w:rFonts w:hint="cs"/>
          <w:rtl/>
        </w:rPr>
        <w:t>ً</w:t>
      </w:r>
      <w:r w:rsidRPr="0010699D">
        <w:rPr>
          <w:rtl/>
        </w:rPr>
        <w:t xml:space="preserve"> معلومات عن التبرعات الواردة أو تلك المتعهد بها وعن الدعم الفعلي المقدم لممثلي </w:t>
      </w:r>
      <w:r w:rsidR="0082541B">
        <w:rPr>
          <w:rFonts w:hint="cs"/>
          <w:rtl/>
        </w:rPr>
        <w:t>الشعوب الأصلية و</w:t>
      </w:r>
      <w:r w:rsidRPr="0010699D">
        <w:rPr>
          <w:rtl/>
        </w:rPr>
        <w:t>الجماعات الأصلية المعتمدة.</w:t>
      </w:r>
    </w:p>
    <w:p w14:paraId="673F0CB7" w14:textId="2DA945F1" w:rsidR="00E74061" w:rsidRDefault="00E74061" w:rsidP="00E74061">
      <w:pPr>
        <w:pStyle w:val="ONUMA"/>
        <w:keepNext/>
        <w:keepLines/>
        <w:numPr>
          <w:ilvl w:val="0"/>
          <w:numId w:val="0"/>
        </w:numPr>
        <w:rPr>
          <w:u w:val="single"/>
          <w:rtl/>
        </w:rPr>
      </w:pPr>
      <w:r w:rsidRPr="0010699D">
        <w:rPr>
          <w:rFonts w:hint="cs"/>
          <w:u w:val="single"/>
          <w:rtl/>
        </w:rPr>
        <w:t xml:space="preserve">الوثيقة </w:t>
      </w:r>
      <w:r w:rsidRPr="00CD4382">
        <w:rPr>
          <w:u w:val="single"/>
        </w:rPr>
        <w:t>WIPO/GRTKF/IC/</w:t>
      </w:r>
      <w:r w:rsidR="0082541B">
        <w:rPr>
          <w:u w:val="single"/>
        </w:rPr>
        <w:t>50</w:t>
      </w:r>
      <w:r w:rsidRPr="00CD4382">
        <w:rPr>
          <w:u w:val="single"/>
        </w:rPr>
        <w:t>/INF/5</w:t>
      </w:r>
      <w:r w:rsidRPr="0010699D">
        <w:rPr>
          <w:rFonts w:hint="cs"/>
          <w:u w:val="single"/>
          <w:rtl/>
        </w:rPr>
        <w:t xml:space="preserve">: </w:t>
      </w:r>
      <w:r w:rsidRPr="0010699D">
        <w:rPr>
          <w:u w:val="single"/>
          <w:rtl/>
        </w:rPr>
        <w:t>مذكرة إعلامية لمنبر الجماعات الأصلية والمحلية</w:t>
      </w:r>
    </w:p>
    <w:p w14:paraId="78D7C216" w14:textId="3B602932" w:rsidR="00E74061" w:rsidRDefault="00E74061" w:rsidP="00E74061">
      <w:pPr>
        <w:pStyle w:val="ONUMA"/>
      </w:pPr>
      <w:r w:rsidRPr="0010699D">
        <w:rPr>
          <w:rtl/>
        </w:rPr>
        <w:t xml:space="preserve">وفقا لقرار اتخذته اللجنة في دورتها </w:t>
      </w:r>
      <w:r w:rsidR="0082541B">
        <w:rPr>
          <w:rFonts w:hint="cs"/>
          <w:rtl/>
        </w:rPr>
        <w:t>التاسعة</w:t>
      </w:r>
      <w:r w:rsidRPr="0010699D">
        <w:rPr>
          <w:rtl/>
        </w:rPr>
        <w:t xml:space="preserve">، استُهلت كل دورة من دورات اللجنة التي تلت </w:t>
      </w:r>
      <w:r w:rsidR="0082541B">
        <w:rPr>
          <w:rFonts w:hint="cs"/>
          <w:rtl/>
        </w:rPr>
        <w:t xml:space="preserve">تلك </w:t>
      </w:r>
      <w:r w:rsidRPr="0010699D">
        <w:rPr>
          <w:rtl/>
        </w:rPr>
        <w:t xml:space="preserve">الدورة بتنظيم منبر يرأسه ممثل عن إحدى الجماعات الأصلية. وقد نُظم المنبر في بداية كل دورة من الدورات </w:t>
      </w:r>
      <w:r w:rsidR="0082541B">
        <w:rPr>
          <w:rFonts w:hint="cs"/>
          <w:rtl/>
          <w:lang w:val="fr-CH" w:bidi="ar-SY"/>
        </w:rPr>
        <w:t>الأربعين</w:t>
      </w:r>
      <w:r w:rsidRPr="0010699D">
        <w:rPr>
          <w:rtl/>
        </w:rPr>
        <w:t xml:space="preserve"> السابقة.</w:t>
      </w:r>
      <w:r w:rsidRPr="00DF435A">
        <w:rPr>
          <w:rtl/>
        </w:rPr>
        <w:t xml:space="preserve"> وفي كل مناسبة، قدم ممثلو </w:t>
      </w:r>
      <w:r>
        <w:rPr>
          <w:rFonts w:hint="cs"/>
          <w:rtl/>
        </w:rPr>
        <w:t xml:space="preserve">الشعوب </w:t>
      </w:r>
      <w:r w:rsidRPr="00DF435A">
        <w:rPr>
          <w:rtl/>
        </w:rPr>
        <w:t>الأصلية و</w:t>
      </w:r>
      <w:r>
        <w:rPr>
          <w:rFonts w:hint="cs"/>
          <w:rtl/>
        </w:rPr>
        <w:t>ال</w:t>
      </w:r>
      <w:r w:rsidR="0082541B">
        <w:rPr>
          <w:rFonts w:hint="cs"/>
          <w:rtl/>
        </w:rPr>
        <w:t>جماعات</w:t>
      </w:r>
      <w:r>
        <w:rPr>
          <w:rFonts w:hint="cs"/>
          <w:rtl/>
        </w:rPr>
        <w:t xml:space="preserve"> </w:t>
      </w:r>
      <w:r w:rsidRPr="00DF435A">
        <w:rPr>
          <w:rtl/>
        </w:rPr>
        <w:t>المحلية عروضا</w:t>
      </w:r>
      <w:r>
        <w:rPr>
          <w:rFonts w:hint="cs"/>
          <w:rtl/>
        </w:rPr>
        <w:t>ً</w:t>
      </w:r>
      <w:r w:rsidRPr="00DF435A">
        <w:rPr>
          <w:rtl/>
        </w:rPr>
        <w:t xml:space="preserve"> حول محور محدّد ذي صلة بمفاوضات لجنة المعارف. وتحدّد هذه الوثيقة الترتيبات العملية المقترحة للمنبر في الدورة </w:t>
      </w:r>
      <w:r w:rsidR="0082541B">
        <w:rPr>
          <w:rFonts w:hint="cs"/>
          <w:rtl/>
        </w:rPr>
        <w:t>الخمسين</w:t>
      </w:r>
      <w:r w:rsidRPr="00DF435A">
        <w:rPr>
          <w:rtl/>
        </w:rPr>
        <w:t xml:space="preserve"> للجنة</w:t>
      </w:r>
      <w:r>
        <w:rPr>
          <w:rFonts w:hint="cs"/>
          <w:rtl/>
        </w:rPr>
        <w:t>.</w:t>
      </w:r>
    </w:p>
    <w:p w14:paraId="083DBEA1" w14:textId="556F4710" w:rsidR="00E74061" w:rsidRDefault="00E74061" w:rsidP="00E74061">
      <w:pPr>
        <w:pStyle w:val="ONUMA"/>
        <w:numPr>
          <w:ilvl w:val="0"/>
          <w:numId w:val="0"/>
        </w:numPr>
        <w:rPr>
          <w:u w:val="single"/>
          <w:rtl/>
        </w:rPr>
      </w:pPr>
      <w:r w:rsidRPr="007E000F">
        <w:rPr>
          <w:rFonts w:hint="cs"/>
          <w:u w:val="single"/>
          <w:rtl/>
        </w:rPr>
        <w:t xml:space="preserve">الوثيقة </w:t>
      </w:r>
      <w:r w:rsidRPr="00B51885">
        <w:rPr>
          <w:u w:val="single"/>
        </w:rPr>
        <w:t>WIPO/GRTKF/IC/</w:t>
      </w:r>
      <w:r w:rsidR="0082541B">
        <w:rPr>
          <w:u w:val="single"/>
        </w:rPr>
        <w:t>50</w:t>
      </w:r>
      <w:r w:rsidRPr="00B51885">
        <w:rPr>
          <w:u w:val="single"/>
        </w:rPr>
        <w:t>/INF/7</w:t>
      </w:r>
      <w:r w:rsidRPr="007E000F">
        <w:rPr>
          <w:rFonts w:hint="cs"/>
          <w:u w:val="single"/>
          <w:rtl/>
        </w:rPr>
        <w:t xml:space="preserve">: </w:t>
      </w:r>
      <w:r w:rsidRPr="007E000F">
        <w:rPr>
          <w:u w:val="single"/>
          <w:rtl/>
        </w:rPr>
        <w:t xml:space="preserve">مسرد </w:t>
      </w:r>
      <w:r>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14:paraId="43C6EB0C" w14:textId="77777777" w:rsidR="00E74061" w:rsidRDefault="00E74061" w:rsidP="00E74061">
      <w:pPr>
        <w:pStyle w:val="ONUMA"/>
        <w:rPr>
          <w:rtl/>
        </w:rPr>
      </w:pPr>
      <w:r>
        <w:rPr>
          <w:rFonts w:hint="cs"/>
          <w:rtl/>
        </w:rPr>
        <w:t>ف</w:t>
      </w:r>
      <w:r w:rsidRPr="005A46AD">
        <w:rPr>
          <w:rtl/>
        </w:rPr>
        <w:t xml:space="preserve">ي </w:t>
      </w:r>
      <w:r>
        <w:rPr>
          <w:rFonts w:hint="cs"/>
          <w:rtl/>
        </w:rPr>
        <w:t>ال</w:t>
      </w:r>
      <w:r>
        <w:rPr>
          <w:rtl/>
        </w:rPr>
        <w:t>دور</w:t>
      </w:r>
      <w:r>
        <w:rPr>
          <w:rFonts w:hint="cs"/>
          <w:rtl/>
        </w:rPr>
        <w:t>ة</w:t>
      </w:r>
      <w:r w:rsidRPr="005A46AD">
        <w:rPr>
          <w:rtl/>
        </w:rPr>
        <w:t xml:space="preserve"> التاسعة عشرة</w:t>
      </w:r>
      <w:r>
        <w:rPr>
          <w:rFonts w:hint="cs"/>
          <w:rtl/>
        </w:rPr>
        <w:t>،</w:t>
      </w:r>
      <w:r w:rsidRPr="005A46AD">
        <w:rPr>
          <w:rtl/>
        </w:rPr>
        <w:t xml:space="preserve"> "دعت اللجنة الأمانة إلى تحديث المسارد المتاحة في الوثيقة</w:t>
      </w:r>
      <w:r>
        <w:rPr>
          <w:rFonts w:hint="cs"/>
          <w:rtl/>
        </w:rPr>
        <w:t> </w:t>
      </w:r>
      <w:r w:rsidRPr="005A46AD">
        <w:t>WIPO/GRTKF/IC/19/INF/7</w:t>
      </w:r>
      <w:r w:rsidRPr="005A46AD">
        <w:rPr>
          <w:rtl/>
        </w:rPr>
        <w:t xml:space="preserve"> </w:t>
      </w:r>
      <w:proofErr w:type="gramStart"/>
      <w:r w:rsidRPr="005A46AD">
        <w:rPr>
          <w:rtl/>
        </w:rPr>
        <w:t>(’مسرد</w:t>
      </w:r>
      <w:proofErr w:type="gramEnd"/>
      <w:r w:rsidRPr="005A46AD">
        <w:rPr>
          <w:rtl/>
        </w:rPr>
        <w:t xml:space="preserve">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Pr>
          <w:rFonts w:hint="cs"/>
          <w:rtl/>
        </w:rPr>
        <w:t> </w:t>
      </w:r>
      <w:r w:rsidRPr="005A46AD">
        <w:rPr>
          <w:rtl/>
        </w:rPr>
        <w:t xml:space="preserve">الوثيقة للدورة في </w:t>
      </w:r>
      <w:r>
        <w:rPr>
          <w:rFonts w:hint="cs"/>
          <w:rtl/>
        </w:rPr>
        <w:t>ال</w:t>
      </w:r>
      <w:r w:rsidRPr="005A46AD">
        <w:rPr>
          <w:rtl/>
        </w:rPr>
        <w:t xml:space="preserve">صيغة </w:t>
      </w:r>
      <w:r>
        <w:rPr>
          <w:rFonts w:hint="cs"/>
          <w:rtl/>
        </w:rPr>
        <w:t>ذاتها</w:t>
      </w:r>
      <w:r>
        <w:rPr>
          <w:rtl/>
        </w:rPr>
        <w:t xml:space="preserve"> </w:t>
      </w:r>
      <w:r>
        <w:rPr>
          <w:rFonts w:hint="cs"/>
          <w:rtl/>
        </w:rPr>
        <w:t>من ال</w:t>
      </w:r>
      <w:r w:rsidRPr="005A46AD">
        <w:rPr>
          <w:rtl/>
        </w:rPr>
        <w:t>مسرد الموحّد.</w:t>
      </w:r>
    </w:p>
    <w:p w14:paraId="41340CEB" w14:textId="52C1B3DA" w:rsidR="00E74061" w:rsidRPr="00AB4E68" w:rsidRDefault="00E74061" w:rsidP="00E74061">
      <w:pPr>
        <w:pStyle w:val="ONUMA"/>
        <w:numPr>
          <w:ilvl w:val="0"/>
          <w:numId w:val="0"/>
        </w:numPr>
        <w:rPr>
          <w:u w:val="single"/>
        </w:rPr>
      </w:pPr>
      <w:r w:rsidRPr="00AB4E68">
        <w:rPr>
          <w:rFonts w:hint="cs"/>
          <w:u w:val="single"/>
          <w:rtl/>
        </w:rPr>
        <w:t xml:space="preserve">الوثيقة </w:t>
      </w:r>
      <w:r w:rsidRPr="00AB4E68">
        <w:rPr>
          <w:u w:val="single"/>
        </w:rPr>
        <w:t>WIPO/GRTKF/IC/</w:t>
      </w:r>
      <w:r w:rsidR="0082541B">
        <w:rPr>
          <w:u w:val="single"/>
        </w:rPr>
        <w:t>50</w:t>
      </w:r>
      <w:r w:rsidRPr="00AB4E68">
        <w:rPr>
          <w:u w:val="single"/>
        </w:rPr>
        <w:t>/INF/8</w:t>
      </w:r>
      <w:r w:rsidRPr="00AB4E68">
        <w:rPr>
          <w:rFonts w:hint="cs"/>
          <w:u w:val="single"/>
          <w:rtl/>
        </w:rPr>
        <w:t xml:space="preserve">: </w:t>
      </w:r>
      <w:r w:rsidRPr="00AB4E68">
        <w:rPr>
          <w:u w:val="single"/>
          <w:rtl/>
          <w:lang w:bidi="ar-EG"/>
        </w:rPr>
        <w:t xml:space="preserve">تحديث الاستعراض التقني لقضايا رئيسية متصلة بالملكية الفكرية في مشاريع صكوك </w:t>
      </w:r>
      <w:proofErr w:type="spellStart"/>
      <w:r w:rsidRPr="00AB4E68">
        <w:rPr>
          <w:u w:val="single"/>
          <w:rtl/>
          <w:lang w:bidi="ar-EG"/>
        </w:rPr>
        <w:t>الويبو</w:t>
      </w:r>
      <w:proofErr w:type="spellEnd"/>
      <w:r w:rsidRPr="00AB4E68">
        <w:rPr>
          <w:u w:val="single"/>
          <w:rtl/>
          <w:lang w:bidi="ar-EG"/>
        </w:rPr>
        <w:t xml:space="preserve"> بشأن الموارد الوراثية والمعارف التقليدية وأشكال التعبير الثقافي التقليدي في إطار الحقوق الإنسانية للشعوب الأصلية</w:t>
      </w:r>
    </w:p>
    <w:p w14:paraId="04E059E2" w14:textId="24D7D776" w:rsidR="00E74061" w:rsidRPr="00DD125C" w:rsidRDefault="00E74061" w:rsidP="00E74061">
      <w:pPr>
        <w:pStyle w:val="ONUMA"/>
      </w:pPr>
      <w:r>
        <w:rPr>
          <w:rFonts w:hint="cs"/>
          <w:rtl/>
        </w:rPr>
        <w:t xml:space="preserve">في الدورة الأربعين، التمست اللجنة من الأمانة </w:t>
      </w:r>
      <w:r w:rsidRPr="00743F2C">
        <w:rPr>
          <w:rtl/>
        </w:rPr>
        <w:t xml:space="preserve">أن تُكلِّف، في حدود الموارد المتاحة، أحد خبراء الشعوب الأصلية </w:t>
      </w:r>
      <w:r>
        <w:rPr>
          <w:rFonts w:hint="cs"/>
          <w:rtl/>
        </w:rPr>
        <w:t>ب</w:t>
      </w:r>
      <w:r w:rsidRPr="00A724D0">
        <w:rPr>
          <w:rtl/>
        </w:rPr>
        <w:t xml:space="preserve">تحديث الاستعراض التقني لقضايا رئيسية متصلة بالملكية الفكرية في مشاريع صكوك </w:t>
      </w:r>
      <w:proofErr w:type="spellStart"/>
      <w:r w:rsidRPr="00A724D0">
        <w:rPr>
          <w:rtl/>
        </w:rPr>
        <w:t>الويبو</w:t>
      </w:r>
      <w:proofErr w:type="spellEnd"/>
      <w:r w:rsidRPr="00A724D0">
        <w:rPr>
          <w:rtl/>
        </w:rPr>
        <w:t xml:space="preserve"> بشأن الموارد الوراثية والمعارف التقليدية وأشكال التعبير الثقافي التقليدي </w:t>
      </w:r>
      <w:r>
        <w:rPr>
          <w:rFonts w:hint="cs"/>
          <w:rtl/>
        </w:rPr>
        <w:t>("الاستعراض التقني")</w:t>
      </w:r>
      <w:r w:rsidR="00BC2A04">
        <w:rPr>
          <w:rFonts w:hint="cs"/>
          <w:rtl/>
        </w:rPr>
        <w:t xml:space="preserve">، المُقدم </w:t>
      </w:r>
      <w:r>
        <w:rPr>
          <w:rFonts w:hint="cs"/>
          <w:rtl/>
        </w:rPr>
        <w:t xml:space="preserve">إلى اللجنة كوثيقة إعلامية </w:t>
      </w:r>
      <w:r>
        <w:rPr>
          <w:rFonts w:hint="cs"/>
          <w:rtl/>
          <w:lang w:val="fr-CH"/>
        </w:rPr>
        <w:t xml:space="preserve">خلال الدورة التاسعة والعشرين للجنة. وقد </w:t>
      </w:r>
      <w:r w:rsidRPr="009A6ABE">
        <w:rPr>
          <w:rtl/>
          <w:lang w:val="fr-CH"/>
        </w:rPr>
        <w:t xml:space="preserve">جرى تكليف السيدة نيفا كولينس، مديرة مجلس الإدارة بمكتب إسكان السكان الأصليين بولاية نيو ساوث ويلز، إدارة خدمات الأسرة والمجتمع، أستراليا، والسيد </w:t>
      </w:r>
      <w:proofErr w:type="spellStart"/>
      <w:r w:rsidRPr="009A6ABE">
        <w:rPr>
          <w:rtl/>
          <w:lang w:val="fr-CH"/>
        </w:rPr>
        <w:t>إليفوراها</w:t>
      </w:r>
      <w:proofErr w:type="spellEnd"/>
      <w:r w:rsidRPr="009A6ABE">
        <w:rPr>
          <w:rtl/>
          <w:lang w:val="fr-CH"/>
        </w:rPr>
        <w:t xml:space="preserve"> </w:t>
      </w:r>
      <w:proofErr w:type="spellStart"/>
      <w:r w:rsidRPr="009A6ABE">
        <w:rPr>
          <w:rtl/>
          <w:lang w:val="fr-CH"/>
        </w:rPr>
        <w:t>لالتيكا</w:t>
      </w:r>
      <w:proofErr w:type="spellEnd"/>
      <w:r w:rsidRPr="009A6ABE">
        <w:rPr>
          <w:rtl/>
          <w:lang w:val="fr-CH"/>
        </w:rPr>
        <w:t>، المحاضر</w:t>
      </w:r>
      <w:r w:rsidR="00BC2A04">
        <w:rPr>
          <w:rFonts w:hint="cs"/>
          <w:rtl/>
          <w:lang w:val="fr-CH"/>
        </w:rPr>
        <w:t xml:space="preserve"> الرئيسي</w:t>
      </w:r>
      <w:r w:rsidRPr="009A6ABE">
        <w:rPr>
          <w:rtl/>
          <w:lang w:val="fr-CH"/>
        </w:rPr>
        <w:t xml:space="preserve"> ومدير البحوث بجامعة طميني </w:t>
      </w:r>
      <w:proofErr w:type="spellStart"/>
      <w:r w:rsidRPr="009A6ABE">
        <w:rPr>
          <w:rtl/>
          <w:lang w:val="fr-CH"/>
        </w:rPr>
        <w:t>ماكوميرا</w:t>
      </w:r>
      <w:proofErr w:type="spellEnd"/>
      <w:r w:rsidRPr="009A6ABE">
        <w:rPr>
          <w:rtl/>
          <w:lang w:val="fr-CH"/>
        </w:rPr>
        <w:t>، تنزانيا، بتحديث الاستعراض التقن</w:t>
      </w:r>
      <w:r>
        <w:rPr>
          <w:rFonts w:hint="cs"/>
          <w:rtl/>
          <w:lang w:val="fr-CH"/>
        </w:rPr>
        <w:t>ي. وتعرض هذه الوثيقة نسخة محدّثة للاستعراض التقني.</w:t>
      </w:r>
    </w:p>
    <w:p w14:paraId="1E65AF46" w14:textId="6A9898B4" w:rsidR="00BC2A04" w:rsidRPr="008C18EF" w:rsidRDefault="00BC2A04" w:rsidP="00BC2A04">
      <w:pPr>
        <w:pStyle w:val="ONUMA"/>
        <w:keepNext/>
        <w:numPr>
          <w:ilvl w:val="0"/>
          <w:numId w:val="0"/>
        </w:numPr>
        <w:rPr>
          <w:sz w:val="24"/>
          <w:szCs w:val="24"/>
        </w:rPr>
      </w:pPr>
      <w:r w:rsidRPr="00BC2A04">
        <w:rPr>
          <w:rFonts w:hint="cs"/>
          <w:sz w:val="24"/>
          <w:szCs w:val="24"/>
          <w:rtl/>
        </w:rPr>
        <w:lastRenderedPageBreak/>
        <w:t>ثا</w:t>
      </w:r>
      <w:r w:rsidR="000238E2">
        <w:rPr>
          <w:rFonts w:hint="cs"/>
          <w:sz w:val="24"/>
          <w:szCs w:val="24"/>
          <w:rtl/>
        </w:rPr>
        <w:t>لث</w:t>
      </w:r>
      <w:r w:rsidRPr="00BC2A04">
        <w:rPr>
          <w:rFonts w:hint="cs"/>
          <w:sz w:val="24"/>
          <w:szCs w:val="24"/>
          <w:rtl/>
        </w:rPr>
        <w:t>اً</w:t>
      </w:r>
      <w:r w:rsidRPr="008C18EF">
        <w:rPr>
          <w:sz w:val="24"/>
          <w:szCs w:val="24"/>
          <w:rtl/>
        </w:rPr>
        <w:tab/>
        <w:t xml:space="preserve">وثائق </w:t>
      </w:r>
      <w:r w:rsidR="000238E2" w:rsidRPr="008C18EF">
        <w:rPr>
          <w:rFonts w:hint="cs"/>
          <w:sz w:val="24"/>
          <w:szCs w:val="24"/>
          <w:rtl/>
        </w:rPr>
        <w:t xml:space="preserve">أخرى ذات صلة </w:t>
      </w:r>
      <w:r w:rsidRPr="008C18EF">
        <w:rPr>
          <w:sz w:val="24"/>
          <w:szCs w:val="24"/>
          <w:rtl/>
        </w:rPr>
        <w:t>للدورة</w:t>
      </w:r>
      <w:r w:rsidRPr="008C18EF">
        <w:rPr>
          <w:rFonts w:hint="cs"/>
          <w:sz w:val="24"/>
          <w:szCs w:val="24"/>
          <w:rtl/>
        </w:rPr>
        <w:t xml:space="preserve"> الخمسين</w:t>
      </w:r>
    </w:p>
    <w:p w14:paraId="2ACA15D2" w14:textId="59E8D784" w:rsidR="00BC2A04" w:rsidRDefault="00BC2A04" w:rsidP="00BC2A04">
      <w:pPr>
        <w:pStyle w:val="ONUMA"/>
        <w:keepNext/>
        <w:numPr>
          <w:ilvl w:val="0"/>
          <w:numId w:val="0"/>
        </w:numPr>
        <w:rPr>
          <w:u w:val="single"/>
          <w:rtl/>
        </w:rPr>
      </w:pPr>
      <w:r w:rsidRPr="00BC2A04">
        <w:rPr>
          <w:rFonts w:hint="cs"/>
          <w:u w:val="single"/>
          <w:rtl/>
        </w:rPr>
        <w:t xml:space="preserve">الوثيقة </w:t>
      </w:r>
      <w:r w:rsidRPr="00BC2A04">
        <w:rPr>
          <w:u w:val="single"/>
        </w:rPr>
        <w:t>WIPO/GRTKF/IC/</w:t>
      </w:r>
      <w:r>
        <w:rPr>
          <w:u w:val="single"/>
        </w:rPr>
        <w:t>49</w:t>
      </w:r>
      <w:r w:rsidRPr="00BC2A04">
        <w:rPr>
          <w:u w:val="single"/>
        </w:rPr>
        <w:t>/</w:t>
      </w:r>
      <w:r>
        <w:rPr>
          <w:u w:val="single"/>
        </w:rPr>
        <w:t>4</w:t>
      </w:r>
      <w:r w:rsidRPr="00BC2A04">
        <w:rPr>
          <w:rFonts w:hint="cs"/>
          <w:u w:val="single"/>
          <w:rtl/>
        </w:rPr>
        <w:t xml:space="preserve">: </w:t>
      </w:r>
      <w:r w:rsidRPr="00BC2A04">
        <w:rPr>
          <w:u w:val="single"/>
          <w:rtl/>
          <w:lang w:bidi="ar-EG"/>
        </w:rPr>
        <w:t>حماية المعارف التقليدية: مشروع مواد</w:t>
      </w:r>
    </w:p>
    <w:p w14:paraId="2CB39329" w14:textId="7FC74002" w:rsidR="00BC2A04" w:rsidRDefault="000238E2" w:rsidP="00BC2A04">
      <w:pPr>
        <w:pStyle w:val="ONUMA"/>
      </w:pPr>
      <w:r w:rsidRPr="000238E2">
        <w:rPr>
          <w:rtl/>
        </w:rPr>
        <w:t>عملت اللجنة</w:t>
      </w:r>
      <w:r>
        <w:rPr>
          <w:rFonts w:hint="cs"/>
          <w:rtl/>
        </w:rPr>
        <w:t xml:space="preserve">، </w:t>
      </w:r>
      <w:r w:rsidRPr="000238E2">
        <w:rPr>
          <w:rtl/>
        </w:rPr>
        <w:t>في دورتها التاسعة والأربعين</w:t>
      </w:r>
      <w:r>
        <w:rPr>
          <w:rFonts w:hint="cs"/>
          <w:rtl/>
        </w:rPr>
        <w:t>،</w:t>
      </w:r>
      <w:r w:rsidRPr="000238E2">
        <w:rPr>
          <w:rtl/>
        </w:rPr>
        <w:t xml:space="preserve"> استناداً</w:t>
      </w:r>
      <w:r>
        <w:rPr>
          <w:rFonts w:hint="cs"/>
          <w:rtl/>
        </w:rPr>
        <w:t xml:space="preserve"> </w:t>
      </w:r>
      <w:r w:rsidRPr="000238E2">
        <w:rPr>
          <w:rtl/>
        </w:rPr>
        <w:t xml:space="preserve">إلى الوثيقة </w:t>
      </w:r>
      <w:r w:rsidRPr="000238E2">
        <w:t>WIPO/GRTKF/IC/49/4</w:t>
      </w:r>
      <w:r w:rsidRPr="000238E2">
        <w:rPr>
          <w:rtl/>
        </w:rPr>
        <w:t>. غير أن</w:t>
      </w:r>
      <w:r>
        <w:rPr>
          <w:rFonts w:hint="cs"/>
          <w:rtl/>
        </w:rPr>
        <w:t>ّ</w:t>
      </w:r>
      <w:r w:rsidRPr="000238E2">
        <w:rPr>
          <w:rtl/>
        </w:rPr>
        <w:t xml:space="preserve"> الدول الأعضاء لم تتمكّن من التوصل إلى توافق في الآراء بشأن النص الذي اقترحه الميسّر وقرّرت عدم إحالة ذلك النص إلى الدورة الخمسين للجنة المعارف. وعوضاً عن ذلك، قرّرت اللجنة مواصلة العمل استناداً إلى الوثيقة </w:t>
      </w:r>
      <w:r w:rsidRPr="000238E2">
        <w:t>WIPO/GRTKF/IC/IC/49/4</w:t>
      </w:r>
      <w:r w:rsidRPr="000238E2">
        <w:rPr>
          <w:rtl/>
        </w:rPr>
        <w:t>. وقد أتيحت تلك الوثيقة لهذه الدورة عملاً بذلك القرار.</w:t>
      </w:r>
    </w:p>
    <w:p w14:paraId="2468024A" w14:textId="185DAC57" w:rsidR="000238E2" w:rsidRPr="000238E2" w:rsidRDefault="000238E2" w:rsidP="000238E2">
      <w:pPr>
        <w:pStyle w:val="ONUMA"/>
        <w:keepNext/>
        <w:numPr>
          <w:ilvl w:val="0"/>
          <w:numId w:val="0"/>
        </w:numPr>
        <w:rPr>
          <w:u w:val="single"/>
          <w:rtl/>
        </w:rPr>
      </w:pPr>
      <w:r w:rsidRPr="000238E2">
        <w:rPr>
          <w:rFonts w:hint="cs"/>
          <w:u w:val="single"/>
          <w:rtl/>
        </w:rPr>
        <w:t xml:space="preserve">الوثيقة </w:t>
      </w:r>
      <w:r w:rsidRPr="000238E2">
        <w:rPr>
          <w:u w:val="single"/>
        </w:rPr>
        <w:t>WIPO/GRTKF/IC/49/</w:t>
      </w:r>
      <w:r>
        <w:rPr>
          <w:u w:val="single"/>
        </w:rPr>
        <w:t>5</w:t>
      </w:r>
      <w:r w:rsidRPr="000238E2">
        <w:rPr>
          <w:rFonts w:hint="cs"/>
          <w:u w:val="single"/>
          <w:rtl/>
        </w:rPr>
        <w:t xml:space="preserve">: </w:t>
      </w:r>
      <w:r w:rsidRPr="000238E2">
        <w:rPr>
          <w:u w:val="single"/>
          <w:rtl/>
        </w:rPr>
        <w:t xml:space="preserve">حماية </w:t>
      </w:r>
      <w:r>
        <w:rPr>
          <w:rFonts w:hint="cs"/>
          <w:u w:val="single"/>
          <w:rtl/>
        </w:rPr>
        <w:t>أشكال التعبير الثقافي التقليدي</w:t>
      </w:r>
      <w:r w:rsidRPr="000238E2">
        <w:rPr>
          <w:u w:val="single"/>
          <w:rtl/>
        </w:rPr>
        <w:t>: مشروع مواد</w:t>
      </w:r>
    </w:p>
    <w:p w14:paraId="6C8C80F8" w14:textId="4DFF7440" w:rsidR="000238E2" w:rsidRPr="000238E2" w:rsidRDefault="00603A04" w:rsidP="00603A04">
      <w:pPr>
        <w:pStyle w:val="ONUMA"/>
        <w:rPr>
          <w:rtl/>
        </w:rPr>
      </w:pPr>
      <w:r w:rsidRPr="00603A04">
        <w:rPr>
          <w:rtl/>
        </w:rPr>
        <w:t>عملت اللجنة</w:t>
      </w:r>
      <w:r w:rsidRPr="00603A04">
        <w:rPr>
          <w:rFonts w:hint="cs"/>
          <w:rtl/>
        </w:rPr>
        <w:t xml:space="preserve">، </w:t>
      </w:r>
      <w:r w:rsidRPr="00603A04">
        <w:rPr>
          <w:rtl/>
        </w:rPr>
        <w:t>في دورتها التاسعة والأربعين</w:t>
      </w:r>
      <w:r w:rsidRPr="00603A04">
        <w:rPr>
          <w:rFonts w:hint="cs"/>
          <w:rtl/>
        </w:rPr>
        <w:t>،</w:t>
      </w:r>
      <w:r w:rsidRPr="00603A04">
        <w:rPr>
          <w:rtl/>
        </w:rPr>
        <w:t xml:space="preserve"> استناداً</w:t>
      </w:r>
      <w:r w:rsidRPr="00603A04">
        <w:rPr>
          <w:rFonts w:hint="cs"/>
          <w:rtl/>
        </w:rPr>
        <w:t xml:space="preserve"> </w:t>
      </w:r>
      <w:r w:rsidRPr="00603A04">
        <w:rPr>
          <w:rtl/>
        </w:rPr>
        <w:t xml:space="preserve">إلى الوثيقة </w:t>
      </w:r>
      <w:r w:rsidRPr="00603A04">
        <w:t>WIPO/GRTKF/IC/49/</w:t>
      </w:r>
      <w:r>
        <w:t>5</w:t>
      </w:r>
      <w:r w:rsidRPr="00603A04">
        <w:rPr>
          <w:rtl/>
        </w:rPr>
        <w:t>. غير أن</w:t>
      </w:r>
      <w:r w:rsidRPr="00603A04">
        <w:rPr>
          <w:rFonts w:hint="cs"/>
          <w:rtl/>
        </w:rPr>
        <w:t>ّ</w:t>
      </w:r>
      <w:r w:rsidRPr="00603A04">
        <w:rPr>
          <w:rtl/>
        </w:rPr>
        <w:t xml:space="preserve"> الدول الأعضاء لم تتمكّن من التوصل إلى توافق في الآراء بشأن النص الذي اقترحه الميسّر وقرّرت عدم إحالة ذلك النص إلى الدورة الخمسين للجنة المعارف. وعوضاً عن ذلك، قرّرت اللجنة مواصلة العمل استناداً إلى الوثيقة </w:t>
      </w:r>
      <w:r w:rsidRPr="00603A04">
        <w:t>WIPO/GRTKF/IC/IC/49/</w:t>
      </w:r>
      <w:r>
        <w:t>5</w:t>
      </w:r>
      <w:r w:rsidRPr="00603A04">
        <w:rPr>
          <w:rtl/>
        </w:rPr>
        <w:t>. وقد أتيحت تلك الوثيقة لهذه الدورة عملاً بذلك القرار.</w:t>
      </w:r>
    </w:p>
    <w:p w14:paraId="2DE4E3A8" w14:textId="74FCA81F" w:rsidR="00E74061" w:rsidRDefault="00E74061" w:rsidP="00E74061">
      <w:pPr>
        <w:pStyle w:val="ONUMA"/>
        <w:numPr>
          <w:ilvl w:val="0"/>
          <w:numId w:val="0"/>
        </w:numPr>
        <w:rPr>
          <w:u w:val="single"/>
        </w:rPr>
      </w:pPr>
      <w:r w:rsidRPr="00DD125C">
        <w:rPr>
          <w:rFonts w:hint="cs"/>
          <w:u w:val="single"/>
          <w:rtl/>
        </w:rPr>
        <w:t xml:space="preserve">الوثيقة </w:t>
      </w:r>
      <w:r w:rsidRPr="00DD125C">
        <w:rPr>
          <w:u w:val="single"/>
        </w:rPr>
        <w:t>WIPO/GRTKF/IC/4</w:t>
      </w:r>
      <w:r w:rsidR="00603A04">
        <w:rPr>
          <w:u w:val="single"/>
        </w:rPr>
        <w:t>9</w:t>
      </w:r>
      <w:r w:rsidRPr="00DD125C">
        <w:rPr>
          <w:u w:val="single"/>
        </w:rPr>
        <w:t>/</w:t>
      </w:r>
      <w:r w:rsidR="00603A04">
        <w:rPr>
          <w:u w:val="single"/>
        </w:rPr>
        <w:t>8</w:t>
      </w:r>
      <w:r w:rsidRPr="00DD125C">
        <w:rPr>
          <w:rFonts w:hint="cs"/>
          <w:u w:val="single"/>
          <w:rtl/>
        </w:rPr>
        <w:t xml:space="preserve">: </w:t>
      </w:r>
      <w:r w:rsidR="00603A04">
        <w:rPr>
          <w:rFonts w:hint="cs"/>
          <w:u w:val="single"/>
          <w:rtl/>
        </w:rPr>
        <w:t xml:space="preserve">اقتراح </w:t>
      </w:r>
      <w:r w:rsidR="00603A04" w:rsidRPr="00603A04">
        <w:rPr>
          <w:u w:val="single"/>
          <w:rtl/>
        </w:rPr>
        <w:t xml:space="preserve">تحديث قائمة المنظمات غير الحكومية المعتمدة بصفة مراقب مؤقت في لجنة </w:t>
      </w:r>
      <w:r w:rsidR="00603A04">
        <w:rPr>
          <w:rFonts w:hint="cs"/>
          <w:u w:val="single"/>
          <w:rtl/>
        </w:rPr>
        <w:t>المعارف</w:t>
      </w:r>
    </w:p>
    <w:p w14:paraId="40FE727B" w14:textId="0B7B5B0D" w:rsidR="00E74061" w:rsidRDefault="00126719" w:rsidP="00E74061">
      <w:pPr>
        <w:pStyle w:val="ONUMA"/>
      </w:pPr>
      <w:r w:rsidRPr="00126719">
        <w:rPr>
          <w:rtl/>
        </w:rPr>
        <w:t xml:space="preserve">في الدورة التاسعة والأربعين للجنة المعارف، قدم وفد الاتحاد الروسي اقتراحاً يدعو </w:t>
      </w:r>
      <w:r>
        <w:rPr>
          <w:rFonts w:hint="cs"/>
          <w:rtl/>
        </w:rPr>
        <w:t>لجنة المعارف</w:t>
      </w:r>
      <w:r w:rsidRPr="00126719">
        <w:rPr>
          <w:rtl/>
        </w:rPr>
        <w:t xml:space="preserve"> إلى مواصلة تحديث قائمة المنظمات غير الحكومية المعتمدة بصفة مراقب مؤقت في لجنة المعارف. وفي غياب توافق في الآراء، </w:t>
      </w:r>
      <w:r>
        <w:rPr>
          <w:rFonts w:hint="cs"/>
          <w:rtl/>
        </w:rPr>
        <w:t>أجّلت</w:t>
      </w:r>
      <w:r w:rsidRPr="00126719">
        <w:rPr>
          <w:rtl/>
        </w:rPr>
        <w:t xml:space="preserve"> اللجنة مناقشة الوثيقة</w:t>
      </w:r>
      <w:r>
        <w:rPr>
          <w:rFonts w:hint="cs"/>
          <w:rtl/>
        </w:rPr>
        <w:t> </w:t>
      </w:r>
      <w:r w:rsidRPr="00126719">
        <w:t>WIPO/GRTKF/IC/IC/49/8</w:t>
      </w:r>
      <w:r w:rsidRPr="00126719">
        <w:rPr>
          <w:rtl/>
        </w:rPr>
        <w:t xml:space="preserve"> (اقتراح تحديث قائمة المنظمات غير الحكومية المعتمدة بصفة مراقب مؤقت في لجنة المعارف) إلى دورتها الخمسين. وقد أتيحت تلك الوثيقة لهذه الدورة عملاً بذلك القرار.</w:t>
      </w:r>
    </w:p>
    <w:p w14:paraId="7C7AB956" w14:textId="77777777" w:rsidR="00E74061" w:rsidRPr="00F94445" w:rsidRDefault="00E74061" w:rsidP="008C1519">
      <w:pPr>
        <w:pStyle w:val="Endofdocument-Annex"/>
        <w:spacing w:before="480"/>
        <w:rPr>
          <w:rtl/>
        </w:rPr>
      </w:pPr>
      <w:r w:rsidRPr="00A26869">
        <w:rPr>
          <w:rtl/>
        </w:rPr>
        <w:t>[</w:t>
      </w:r>
      <w:r>
        <w:rPr>
          <w:rFonts w:hint="cs"/>
          <w:rtl/>
        </w:rPr>
        <w:t>نهاية الوثيقة]</w:t>
      </w:r>
    </w:p>
    <w:sectPr w:rsidR="00E74061" w:rsidRPr="00F94445"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DB5B4" w14:textId="77777777" w:rsidR="00C85202" w:rsidRDefault="00C85202">
      <w:r>
        <w:separator/>
      </w:r>
    </w:p>
  </w:endnote>
  <w:endnote w:type="continuationSeparator" w:id="0">
    <w:p w14:paraId="541A80E0" w14:textId="77777777" w:rsidR="00C85202" w:rsidRDefault="00C85202" w:rsidP="003B38C1">
      <w:r>
        <w:separator/>
      </w:r>
    </w:p>
    <w:p w14:paraId="17CEF4CF" w14:textId="77777777" w:rsidR="00C85202" w:rsidRPr="003B38C1" w:rsidRDefault="00C85202" w:rsidP="003B38C1">
      <w:pPr>
        <w:spacing w:after="60"/>
        <w:rPr>
          <w:sz w:val="17"/>
        </w:rPr>
      </w:pPr>
      <w:r>
        <w:rPr>
          <w:sz w:val="17"/>
        </w:rPr>
        <w:t>[Endnote continued from previous page]</w:t>
      </w:r>
    </w:p>
  </w:endnote>
  <w:endnote w:type="continuationNotice" w:id="1">
    <w:p w14:paraId="7F30C80F" w14:textId="77777777" w:rsidR="00C85202" w:rsidRPr="003B38C1" w:rsidRDefault="00C8520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29204" w14:textId="77777777" w:rsidR="00C85202" w:rsidRDefault="00C85202">
      <w:r>
        <w:separator/>
      </w:r>
    </w:p>
  </w:footnote>
  <w:footnote w:type="continuationSeparator" w:id="0">
    <w:p w14:paraId="18498C8E" w14:textId="77777777" w:rsidR="00C85202" w:rsidRDefault="00C85202" w:rsidP="008B60B2">
      <w:r>
        <w:separator/>
      </w:r>
    </w:p>
    <w:p w14:paraId="58A1F242" w14:textId="77777777" w:rsidR="00C85202" w:rsidRPr="00ED77FB" w:rsidRDefault="00C85202" w:rsidP="008B60B2">
      <w:pPr>
        <w:spacing w:after="60"/>
        <w:rPr>
          <w:sz w:val="17"/>
          <w:szCs w:val="17"/>
        </w:rPr>
      </w:pPr>
      <w:r w:rsidRPr="00ED77FB">
        <w:rPr>
          <w:sz w:val="17"/>
          <w:szCs w:val="17"/>
        </w:rPr>
        <w:t>[Footnote continued from previous page]</w:t>
      </w:r>
    </w:p>
  </w:footnote>
  <w:footnote w:type="continuationNotice" w:id="1">
    <w:p w14:paraId="0B755EC0" w14:textId="77777777" w:rsidR="00C85202" w:rsidRPr="00ED77FB" w:rsidRDefault="00C8520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406C7" w14:textId="3762162C" w:rsidR="00D07C78" w:rsidRPr="002326AB" w:rsidRDefault="005E7B89" w:rsidP="00001744">
    <w:pPr>
      <w:bidi w:val="0"/>
      <w:rPr>
        <w:caps/>
      </w:rPr>
    </w:pPr>
    <w:bookmarkStart w:id="5" w:name="Code2"/>
    <w:bookmarkEnd w:id="5"/>
    <w:r>
      <w:rPr>
        <w:caps/>
      </w:rPr>
      <w:t>WIPO/GRTK</w:t>
    </w:r>
    <w:r w:rsidR="009B0855">
      <w:rPr>
        <w:caps/>
      </w:rPr>
      <w:t>f</w:t>
    </w:r>
    <w:r>
      <w:rPr>
        <w:caps/>
      </w:rPr>
      <w:t>/IC/</w:t>
    </w:r>
    <w:r w:rsidR="00D8527A">
      <w:rPr>
        <w:caps/>
      </w:rPr>
      <w:t>50</w:t>
    </w:r>
    <w:r w:rsidR="00210D5F">
      <w:rPr>
        <w:caps/>
      </w:rPr>
      <w:t>/</w:t>
    </w:r>
    <w:r w:rsidR="007948BC">
      <w:rPr>
        <w:caps/>
      </w:rPr>
      <w:t>inf/2</w:t>
    </w:r>
  </w:p>
  <w:p w14:paraId="5474D8B5"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21AA7E7C" w14:textId="77777777" w:rsidR="00D07C78" w:rsidRDefault="00D07C78" w:rsidP="00210D5F">
    <w:pPr>
      <w:bidi w:val="0"/>
    </w:pPr>
  </w:p>
  <w:p w14:paraId="24C30FA6"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12279454">
    <w:abstractNumId w:val="2"/>
  </w:num>
  <w:num w:numId="2" w16cid:durableId="1282952512">
    <w:abstractNumId w:val="5"/>
  </w:num>
  <w:num w:numId="3" w16cid:durableId="1735666289">
    <w:abstractNumId w:val="0"/>
  </w:num>
  <w:num w:numId="4" w16cid:durableId="273437791">
    <w:abstractNumId w:val="6"/>
  </w:num>
  <w:num w:numId="5" w16cid:durableId="1100179702">
    <w:abstractNumId w:val="1"/>
  </w:num>
  <w:num w:numId="6" w16cid:durableId="1538156749">
    <w:abstractNumId w:val="3"/>
  </w:num>
  <w:num w:numId="7" w16cid:durableId="1550799545">
    <w:abstractNumId w:val="7"/>
  </w:num>
  <w:num w:numId="8" w16cid:durableId="823397776">
    <w:abstractNumId w:val="4"/>
  </w:num>
  <w:num w:numId="9" w16cid:durableId="1026099384">
    <w:abstractNumId w:val="7"/>
  </w:num>
  <w:num w:numId="10" w16cid:durableId="1355418068">
    <w:abstractNumId w:val="7"/>
  </w:num>
  <w:num w:numId="11" w16cid:durableId="1997220489">
    <w:abstractNumId w:val="7"/>
  </w:num>
  <w:num w:numId="12" w16cid:durableId="1359310811">
    <w:abstractNumId w:val="7"/>
  </w:num>
  <w:num w:numId="13" w16cid:durableId="1852910447">
    <w:abstractNumId w:val="7"/>
  </w:num>
  <w:num w:numId="14" w16cid:durableId="1349523183">
    <w:abstractNumId w:val="7"/>
  </w:num>
  <w:num w:numId="15" w16cid:durableId="1637223407">
    <w:abstractNumId w:val="7"/>
  </w:num>
  <w:num w:numId="16" w16cid:durableId="716667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02"/>
    <w:rsid w:val="00001744"/>
    <w:rsid w:val="000238E2"/>
    <w:rsid w:val="00043CAA"/>
    <w:rsid w:val="00056816"/>
    <w:rsid w:val="0005719E"/>
    <w:rsid w:val="00075432"/>
    <w:rsid w:val="000968ED"/>
    <w:rsid w:val="000A3229"/>
    <w:rsid w:val="000A3D97"/>
    <w:rsid w:val="000F5E56"/>
    <w:rsid w:val="00126719"/>
    <w:rsid w:val="001362EE"/>
    <w:rsid w:val="001406E1"/>
    <w:rsid w:val="00155D8A"/>
    <w:rsid w:val="001647D5"/>
    <w:rsid w:val="001832A6"/>
    <w:rsid w:val="0019592A"/>
    <w:rsid w:val="001B6ED9"/>
    <w:rsid w:val="001D4107"/>
    <w:rsid w:val="00203D24"/>
    <w:rsid w:val="00210D5F"/>
    <w:rsid w:val="0021217E"/>
    <w:rsid w:val="002326AB"/>
    <w:rsid w:val="00243430"/>
    <w:rsid w:val="0024540F"/>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2E8E"/>
    <w:rsid w:val="00474062"/>
    <w:rsid w:val="00477D6B"/>
    <w:rsid w:val="00484259"/>
    <w:rsid w:val="005019FF"/>
    <w:rsid w:val="0053057A"/>
    <w:rsid w:val="00556076"/>
    <w:rsid w:val="00560A29"/>
    <w:rsid w:val="005C6649"/>
    <w:rsid w:val="005E7B89"/>
    <w:rsid w:val="00603A04"/>
    <w:rsid w:val="00605827"/>
    <w:rsid w:val="00646050"/>
    <w:rsid w:val="006713CA"/>
    <w:rsid w:val="00676C5C"/>
    <w:rsid w:val="006B3130"/>
    <w:rsid w:val="006B5C12"/>
    <w:rsid w:val="00720EFD"/>
    <w:rsid w:val="00723270"/>
    <w:rsid w:val="007854AF"/>
    <w:rsid w:val="00793A7C"/>
    <w:rsid w:val="007948BC"/>
    <w:rsid w:val="007A398A"/>
    <w:rsid w:val="007C4902"/>
    <w:rsid w:val="007D1613"/>
    <w:rsid w:val="007E4C0E"/>
    <w:rsid w:val="007F2029"/>
    <w:rsid w:val="0082541B"/>
    <w:rsid w:val="008A01F4"/>
    <w:rsid w:val="008A134B"/>
    <w:rsid w:val="008B2CC1"/>
    <w:rsid w:val="008B60B2"/>
    <w:rsid w:val="008C1519"/>
    <w:rsid w:val="008C18EF"/>
    <w:rsid w:val="0090731E"/>
    <w:rsid w:val="00916EE2"/>
    <w:rsid w:val="00966A22"/>
    <w:rsid w:val="0096722F"/>
    <w:rsid w:val="009804A0"/>
    <w:rsid w:val="00980843"/>
    <w:rsid w:val="009B0855"/>
    <w:rsid w:val="009E2791"/>
    <w:rsid w:val="009E3F6F"/>
    <w:rsid w:val="009F499F"/>
    <w:rsid w:val="00A37342"/>
    <w:rsid w:val="00A42DAF"/>
    <w:rsid w:val="00A45BD8"/>
    <w:rsid w:val="00A869B7"/>
    <w:rsid w:val="00A90F0A"/>
    <w:rsid w:val="00AA4217"/>
    <w:rsid w:val="00AC205C"/>
    <w:rsid w:val="00AF0A6B"/>
    <w:rsid w:val="00B05A69"/>
    <w:rsid w:val="00B42CA9"/>
    <w:rsid w:val="00B51FF7"/>
    <w:rsid w:val="00B75281"/>
    <w:rsid w:val="00B92F1F"/>
    <w:rsid w:val="00B9734B"/>
    <w:rsid w:val="00BA30E2"/>
    <w:rsid w:val="00BC0F53"/>
    <w:rsid w:val="00BC2A04"/>
    <w:rsid w:val="00C11BFE"/>
    <w:rsid w:val="00C13E4A"/>
    <w:rsid w:val="00C5068F"/>
    <w:rsid w:val="00C736B4"/>
    <w:rsid w:val="00C85202"/>
    <w:rsid w:val="00C86D74"/>
    <w:rsid w:val="00CB3DBA"/>
    <w:rsid w:val="00CC3E2D"/>
    <w:rsid w:val="00CD04F1"/>
    <w:rsid w:val="00CE19F8"/>
    <w:rsid w:val="00CF681A"/>
    <w:rsid w:val="00D07C78"/>
    <w:rsid w:val="00D45252"/>
    <w:rsid w:val="00D530E8"/>
    <w:rsid w:val="00D60B2C"/>
    <w:rsid w:val="00D67EAE"/>
    <w:rsid w:val="00D71B4D"/>
    <w:rsid w:val="00D8527A"/>
    <w:rsid w:val="00D90B96"/>
    <w:rsid w:val="00D91A20"/>
    <w:rsid w:val="00D93D55"/>
    <w:rsid w:val="00DD7B7F"/>
    <w:rsid w:val="00E15015"/>
    <w:rsid w:val="00E319DF"/>
    <w:rsid w:val="00E335FE"/>
    <w:rsid w:val="00E66CC5"/>
    <w:rsid w:val="00E7374D"/>
    <w:rsid w:val="00E74061"/>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7B2A2"/>
  <w15:docId w15:val="{24F312D2-7355-4513-A8F7-B0F820AF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rsid w:val="00E74061"/>
    <w:rPr>
      <w:color w:val="0000FF" w:themeColor="hyperlink"/>
      <w:u w:val="single"/>
    </w:rPr>
  </w:style>
  <w:style w:type="character" w:customStyle="1" w:styleId="BodyTextChar1">
    <w:name w:val="Body Text Char1"/>
    <w:basedOn w:val="DefaultParagraphFont"/>
    <w:link w:val="BodyText"/>
    <w:uiPriority w:val="1"/>
    <w:rsid w:val="00E74061"/>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E7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853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5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IGC_50_AR.dotx</Template>
  <TotalTime>70</TotalTime>
  <Pages>3</Pages>
  <Words>886</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WIPO/GRTK/IC/50/INF/2 (Arabic)</vt:lpstr>
    </vt:vector>
  </TitlesOfParts>
  <Company>WIPO</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WIPO/GRTK/IC/50/INF/2 (Arabic)</dc:title>
  <dc:creator>FM</dc:creator>
  <cp:keywords>FOR OFFICIAL USE ONLY</cp:keywords>
  <cp:lastModifiedBy> FM</cp:lastModifiedBy>
  <cp:revision>9</cp:revision>
  <cp:lastPrinted>2025-01-29T11:16:00Z</cp:lastPrinted>
  <dcterms:created xsi:type="dcterms:W3CDTF">2025-01-29T09:33:00Z</dcterms:created>
  <dcterms:modified xsi:type="dcterms:W3CDTF">2025-01-29T11:17:00Z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