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222116">
        <w:rPr>
          <w:rFonts w:ascii="Arial Black" w:hAnsi="Arial Black"/>
          <w:caps/>
          <w:sz w:val="15"/>
          <w:szCs w:val="15"/>
          <w:lang w:val="fr-CH" w:bidi="ar-SY"/>
        </w:rPr>
        <w:t>46</w:t>
      </w:r>
      <w:r>
        <w:rPr>
          <w:rFonts w:ascii="Arial Black" w:hAnsi="Arial Black"/>
          <w:caps/>
          <w:sz w:val="15"/>
          <w:szCs w:val="15"/>
        </w:rPr>
        <w:t>/</w:t>
      </w:r>
      <w:bookmarkStart w:id="0" w:name="Code"/>
      <w:bookmarkEnd w:id="0"/>
      <w:r w:rsidR="000C6E15">
        <w:rPr>
          <w:rFonts w:ascii="Arial Black" w:hAnsi="Arial Black"/>
          <w:caps/>
          <w:sz w:val="15"/>
          <w:szCs w:val="15"/>
        </w:rPr>
        <w:t>INF/5</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22211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0E3951">
        <w:rPr>
          <w:rFonts w:asciiTheme="minorHAnsi" w:hAnsiTheme="minorHAnsi" w:cstheme="minorHAnsi" w:hint="cs"/>
          <w:b/>
          <w:bCs/>
          <w:caps/>
          <w:sz w:val="15"/>
          <w:szCs w:val="15"/>
          <w:rtl/>
        </w:rPr>
        <w:t xml:space="preserve"> </w:t>
      </w:r>
      <w:r w:rsidR="00222116">
        <w:rPr>
          <w:rFonts w:asciiTheme="minorHAnsi" w:hAnsiTheme="minorHAnsi" w:cstheme="minorHAnsi" w:hint="cs"/>
          <w:b/>
          <w:bCs/>
          <w:caps/>
          <w:sz w:val="15"/>
          <w:szCs w:val="15"/>
          <w:rtl/>
        </w:rPr>
        <w:t>7</w:t>
      </w:r>
      <w:r w:rsidR="005321DA">
        <w:rPr>
          <w:rFonts w:asciiTheme="minorHAnsi" w:hAnsiTheme="minorHAnsi" w:cstheme="minorHAnsi" w:hint="cs"/>
          <w:b/>
          <w:bCs/>
          <w:caps/>
          <w:sz w:val="15"/>
          <w:szCs w:val="15"/>
          <w:rtl/>
        </w:rPr>
        <w:t xml:space="preserve"> </w:t>
      </w:r>
      <w:r w:rsidR="009267AD">
        <w:rPr>
          <w:rFonts w:asciiTheme="minorHAnsi" w:hAnsiTheme="minorHAnsi" w:cstheme="minorHAnsi" w:hint="cs"/>
          <w:b/>
          <w:bCs/>
          <w:caps/>
          <w:sz w:val="15"/>
          <w:szCs w:val="15"/>
          <w:rtl/>
        </w:rPr>
        <w:t>فبر</w:t>
      </w:r>
      <w:r w:rsidR="00222116">
        <w:rPr>
          <w:rFonts w:asciiTheme="minorHAnsi" w:hAnsiTheme="minorHAnsi" w:cstheme="minorHAnsi" w:hint="cs"/>
          <w:b/>
          <w:bCs/>
          <w:caps/>
          <w:sz w:val="15"/>
          <w:szCs w:val="15"/>
          <w:rtl/>
        </w:rPr>
        <w:t>اير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222116">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321DA">
        <w:rPr>
          <w:rFonts w:asciiTheme="minorHAnsi" w:hAnsiTheme="minorHAnsi" w:cstheme="minorHAnsi" w:hint="cs"/>
          <w:bCs/>
          <w:sz w:val="24"/>
          <w:szCs w:val="24"/>
          <w:rtl/>
        </w:rPr>
        <w:t>ال</w:t>
      </w:r>
      <w:r w:rsidR="00222116">
        <w:rPr>
          <w:rFonts w:asciiTheme="minorHAnsi" w:hAnsiTheme="minorHAnsi" w:cstheme="minorHAnsi" w:hint="cs"/>
          <w:bCs/>
          <w:sz w:val="24"/>
          <w:szCs w:val="24"/>
          <w:rtl/>
        </w:rPr>
        <w:t>س</w:t>
      </w:r>
      <w:r w:rsidR="009267AD">
        <w:rPr>
          <w:rFonts w:asciiTheme="minorHAnsi" w:hAnsiTheme="minorHAnsi" w:cstheme="minorHAnsi" w:hint="cs"/>
          <w:bCs/>
          <w:sz w:val="24"/>
          <w:szCs w:val="24"/>
          <w:rtl/>
        </w:rPr>
        <w:t>ا</w:t>
      </w:r>
      <w:r w:rsidR="00222116">
        <w:rPr>
          <w:rFonts w:asciiTheme="minorHAnsi" w:hAnsiTheme="minorHAnsi" w:cstheme="minorHAnsi" w:hint="cs"/>
          <w:bCs/>
          <w:sz w:val="24"/>
          <w:szCs w:val="24"/>
          <w:rtl/>
        </w:rPr>
        <w:t>د</w:t>
      </w:r>
      <w:r w:rsidR="009267AD">
        <w:rPr>
          <w:rFonts w:asciiTheme="minorHAnsi" w:hAnsiTheme="minorHAnsi" w:cstheme="minorHAnsi" w:hint="cs"/>
          <w:bCs/>
          <w:sz w:val="24"/>
          <w:szCs w:val="24"/>
          <w:rtl/>
        </w:rPr>
        <w:t>س</w:t>
      </w:r>
      <w:r w:rsidR="005321DA">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22211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22116">
        <w:rPr>
          <w:rFonts w:asciiTheme="minorHAnsi" w:hAnsiTheme="minorHAnsi" w:cstheme="minorHAnsi" w:hint="cs"/>
          <w:bCs/>
          <w:sz w:val="24"/>
          <w:szCs w:val="24"/>
          <w:rtl/>
        </w:rPr>
        <w:t>27</w:t>
      </w:r>
      <w:r w:rsidR="005321DA">
        <w:rPr>
          <w:rFonts w:asciiTheme="minorHAnsi" w:hAnsiTheme="minorHAnsi" w:cstheme="minorHAnsi" w:hint="cs"/>
          <w:bCs/>
          <w:sz w:val="24"/>
          <w:szCs w:val="24"/>
          <w:rtl/>
        </w:rPr>
        <w:t xml:space="preserve"> </w:t>
      </w:r>
      <w:r w:rsidR="00222116">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 xml:space="preserve">إلى </w:t>
      </w:r>
      <w:r w:rsidR="00222116">
        <w:rPr>
          <w:rFonts w:asciiTheme="minorHAnsi" w:hAnsiTheme="minorHAnsi" w:cstheme="minorHAnsi" w:hint="cs"/>
          <w:bCs/>
          <w:sz w:val="24"/>
          <w:szCs w:val="24"/>
          <w:rtl/>
        </w:rPr>
        <w:t>3</w:t>
      </w:r>
      <w:r w:rsidR="005321DA">
        <w:rPr>
          <w:rFonts w:asciiTheme="minorHAnsi" w:hAnsiTheme="minorHAnsi" w:cstheme="minorHAnsi" w:hint="cs"/>
          <w:bCs/>
          <w:sz w:val="24"/>
          <w:szCs w:val="24"/>
          <w:rtl/>
        </w:rPr>
        <w:t xml:space="preserve"> </w:t>
      </w:r>
      <w:r w:rsidR="009267AD">
        <w:rPr>
          <w:rFonts w:asciiTheme="minorHAnsi" w:hAnsiTheme="minorHAnsi" w:cstheme="minorHAnsi" w:hint="cs"/>
          <w:bCs/>
          <w:sz w:val="24"/>
          <w:szCs w:val="24"/>
          <w:rtl/>
        </w:rPr>
        <w:t>م</w:t>
      </w:r>
      <w:r w:rsidR="00222116">
        <w:rPr>
          <w:rFonts w:asciiTheme="minorHAnsi" w:hAnsiTheme="minorHAnsi" w:cstheme="minorHAnsi" w:hint="cs"/>
          <w:bCs/>
          <w:sz w:val="24"/>
          <w:szCs w:val="24"/>
          <w:rtl/>
        </w:rPr>
        <w:t>ا</w:t>
      </w:r>
      <w:r w:rsidR="009267AD">
        <w:rPr>
          <w:rFonts w:asciiTheme="minorHAnsi" w:hAnsiTheme="minorHAnsi" w:cstheme="minorHAnsi" w:hint="cs"/>
          <w:bCs/>
          <w:sz w:val="24"/>
          <w:szCs w:val="24"/>
          <w:rtl/>
        </w:rPr>
        <w:t>ر</w:t>
      </w:r>
      <w:r w:rsidR="00222116">
        <w:rPr>
          <w:rFonts w:asciiTheme="minorHAnsi" w:hAnsiTheme="minorHAnsi" w:cstheme="minorHAnsi" w:hint="cs"/>
          <w:bCs/>
          <w:sz w:val="24"/>
          <w:szCs w:val="24"/>
          <w:rtl/>
        </w:rPr>
        <w:t>س 2023</w:t>
      </w:r>
    </w:p>
    <w:p w:rsidR="008B2CC1" w:rsidRPr="00D67EAE" w:rsidRDefault="000C6E15" w:rsidP="000C6E15">
      <w:pPr>
        <w:spacing w:after="360"/>
        <w:outlineLvl w:val="0"/>
        <w:rPr>
          <w:rFonts w:asciiTheme="minorHAnsi" w:hAnsiTheme="minorHAnsi" w:cstheme="minorHAnsi"/>
          <w:caps/>
          <w:sz w:val="24"/>
        </w:rPr>
      </w:pPr>
      <w:bookmarkStart w:id="3" w:name="TitleOfDoc"/>
      <w:r w:rsidRPr="000C6E15">
        <w:rPr>
          <w:rFonts w:asciiTheme="minorHAnsi" w:hAnsiTheme="minorHAnsi"/>
          <w:caps/>
          <w:sz w:val="28"/>
          <w:szCs w:val="24"/>
          <w:rtl/>
        </w:rPr>
        <w:t>مذكرة إعلامية لمنبر الجماعات الأصلية والمحلية</w:t>
      </w:r>
    </w:p>
    <w:p w:rsidR="002928D3" w:rsidRDefault="000E3951"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0C6E15" w:rsidRDefault="000C6E15" w:rsidP="000C6E15">
      <w:pPr>
        <w:pStyle w:val="ONUMA"/>
        <w:rPr>
          <w:lang w:bidi="ar-EG"/>
        </w:rPr>
      </w:pPr>
      <w:r w:rsidRPr="000C6E15">
        <w:rPr>
          <w:rtl/>
          <w:lang w:bidi="ar-EG"/>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w:t>
      </w:r>
      <w:r>
        <w:rPr>
          <w:rFonts w:hint="cs"/>
          <w:rtl/>
          <w:lang w:bidi="ar-EG"/>
        </w:rPr>
        <w:t xml:space="preserve"> </w:t>
      </w:r>
      <w:r w:rsidRPr="000C6E15">
        <w:rPr>
          <w:rtl/>
          <w:lang w:bidi="ar-EG"/>
        </w:rPr>
        <w:t>وقد تواصل تنظيم منابر على ذلك المنوال قبل كل دورة من دورات اللجنة المعقودة منذ عام 2005.</w:t>
      </w:r>
    </w:p>
    <w:p w:rsidR="000C6E15" w:rsidRDefault="000C6E15" w:rsidP="00222116">
      <w:pPr>
        <w:pStyle w:val="ONUMA"/>
        <w:rPr>
          <w:lang w:bidi="ar-EG"/>
        </w:rPr>
      </w:pPr>
      <w:r w:rsidRPr="000C6E15">
        <w:rPr>
          <w:rtl/>
          <w:lang w:bidi="ar-EG"/>
        </w:rPr>
        <w:t>وسيكون موضوع المنبر في تلك الدورة هو:</w:t>
      </w:r>
      <w:r>
        <w:rPr>
          <w:rFonts w:hint="cs"/>
          <w:rtl/>
          <w:lang w:bidi="ar-EG"/>
        </w:rPr>
        <w:t xml:space="preserve"> "</w:t>
      </w:r>
      <w:r w:rsidR="00222116" w:rsidRPr="00222116">
        <w:rPr>
          <w:rtl/>
          <w:lang w:bidi="ar-EG"/>
        </w:rPr>
        <w:t xml:space="preserve">نتائج </w:t>
      </w:r>
      <w:r w:rsidR="00222116" w:rsidRPr="00AD6307">
        <w:rPr>
          <w:rtl/>
          <w:lang w:bidi="ar-EG"/>
        </w:rPr>
        <w:t>حلقة عمل خبراء الشعوب الأصلية</w:t>
      </w:r>
      <w:r w:rsidR="00222116" w:rsidRPr="00222116">
        <w:rPr>
          <w:rtl/>
          <w:lang w:bidi="ar-EG"/>
        </w:rPr>
        <w:t xml:space="preserve"> </w:t>
      </w:r>
      <w:r w:rsidR="00222116" w:rsidRPr="00222116">
        <w:rPr>
          <w:rtl/>
          <w:lang w:bidi="ar-EG"/>
        </w:rPr>
        <w:t>وتوصيات</w:t>
      </w:r>
      <w:r w:rsidR="00222116">
        <w:rPr>
          <w:rFonts w:hint="cs"/>
          <w:rtl/>
          <w:lang w:bidi="ar-EG"/>
        </w:rPr>
        <w:t>ها</w:t>
      </w:r>
      <w:r>
        <w:rPr>
          <w:rFonts w:hint="cs"/>
          <w:rtl/>
          <w:lang w:bidi="ar-EG"/>
        </w:rPr>
        <w:t>".</w:t>
      </w:r>
    </w:p>
    <w:p w:rsidR="000C6E15" w:rsidRDefault="000C6E15" w:rsidP="00222116">
      <w:pPr>
        <w:pStyle w:val="ONUMA"/>
        <w:rPr>
          <w:lang w:bidi="ar-EG"/>
        </w:rPr>
      </w:pPr>
      <w:r w:rsidRPr="000C6E15">
        <w:rPr>
          <w:rtl/>
          <w:lang w:bidi="ar-EG"/>
        </w:rPr>
        <w:t>ويرد في مرفق هذه الوثيقة البرنامج المؤقت لجلسة المنبر في الدورة ال</w:t>
      </w:r>
      <w:r w:rsidR="00222116">
        <w:rPr>
          <w:rFonts w:hint="cs"/>
          <w:rtl/>
          <w:lang w:bidi="ar-EG"/>
        </w:rPr>
        <w:t>س</w:t>
      </w:r>
      <w:r>
        <w:rPr>
          <w:rFonts w:hint="cs"/>
          <w:rtl/>
          <w:lang w:bidi="ar-EG"/>
        </w:rPr>
        <w:t>ا</w:t>
      </w:r>
      <w:r w:rsidR="00222116">
        <w:rPr>
          <w:rFonts w:hint="cs"/>
          <w:rtl/>
          <w:lang w:bidi="ar-EG"/>
        </w:rPr>
        <w:t>د</w:t>
      </w:r>
      <w:r>
        <w:rPr>
          <w:rFonts w:hint="cs"/>
          <w:rtl/>
          <w:lang w:bidi="ar-EG"/>
        </w:rPr>
        <w:t>س</w:t>
      </w:r>
      <w:r w:rsidRPr="000C6E15">
        <w:rPr>
          <w:rtl/>
          <w:lang w:bidi="ar-EG"/>
        </w:rPr>
        <w:t>ة والأربعين.</w:t>
      </w:r>
    </w:p>
    <w:p w:rsidR="000E3951" w:rsidRDefault="000C6E15" w:rsidP="000C6E15">
      <w:pPr>
        <w:pStyle w:val="Endofdocument-Annex"/>
        <w:rPr>
          <w:rtl/>
          <w:lang w:bidi="ar-EG"/>
        </w:rPr>
      </w:pPr>
      <w:r>
        <w:rPr>
          <w:rFonts w:hint="cs"/>
          <w:rtl/>
          <w:lang w:bidi="ar-EG"/>
        </w:rPr>
        <w:t>[يلي ذلك المرفق]</w:t>
      </w:r>
    </w:p>
    <w:p w:rsidR="000C6E15" w:rsidRDefault="000C6E15" w:rsidP="000C6E15">
      <w:pPr>
        <w:pStyle w:val="Endofdocument-Annex"/>
        <w:rPr>
          <w:rtl/>
          <w:lang w:bidi="ar-EG"/>
        </w:rPr>
        <w:sectPr w:rsidR="000C6E1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0C6E15" w:rsidRPr="00222116" w:rsidRDefault="000C6E15" w:rsidP="000C6E15">
      <w:pPr>
        <w:pStyle w:val="BodyText"/>
        <w:rPr>
          <w:rFonts w:hint="cs"/>
          <w:sz w:val="24"/>
          <w:szCs w:val="24"/>
          <w:rtl/>
          <w:lang w:val="fr-CH" w:bidi="ar-SY"/>
        </w:rPr>
      </w:pPr>
      <w:r w:rsidRPr="000C6E15">
        <w:rPr>
          <w:sz w:val="24"/>
          <w:szCs w:val="24"/>
          <w:rtl/>
          <w:lang w:bidi="ar-EG"/>
        </w:rPr>
        <w:lastRenderedPageBreak/>
        <w:t>البرنامج المؤقت لجلسة المنبر</w:t>
      </w:r>
    </w:p>
    <w:p w:rsidR="000C6E15" w:rsidRPr="000C6E15" w:rsidRDefault="000C6E15" w:rsidP="00222116">
      <w:pPr>
        <w:pStyle w:val="BodyText"/>
        <w:rPr>
          <w:u w:val="single"/>
          <w:lang w:bidi="ar-EG"/>
        </w:rPr>
      </w:pPr>
      <w:r w:rsidRPr="000C6E15">
        <w:rPr>
          <w:u w:val="single"/>
          <w:rtl/>
          <w:lang w:bidi="ar-EG"/>
        </w:rPr>
        <w:t xml:space="preserve">الاثنين </w:t>
      </w:r>
      <w:r w:rsidR="00222116">
        <w:rPr>
          <w:rFonts w:hint="cs"/>
          <w:u w:val="single"/>
          <w:rtl/>
          <w:lang w:bidi="ar-EG"/>
        </w:rPr>
        <w:t>27</w:t>
      </w:r>
      <w:r w:rsidRPr="000C6E15">
        <w:rPr>
          <w:u w:val="single"/>
          <w:rtl/>
          <w:lang w:bidi="ar-EG"/>
        </w:rPr>
        <w:t xml:space="preserve"> </w:t>
      </w:r>
      <w:r w:rsidR="00222116">
        <w:rPr>
          <w:rFonts w:hint="cs"/>
          <w:u w:val="single"/>
          <w:rtl/>
          <w:lang w:bidi="ar-EG"/>
        </w:rPr>
        <w:t>فبراير 2023</w:t>
      </w:r>
      <w:r w:rsidRPr="000C6E15">
        <w:rPr>
          <w:u w:val="single"/>
          <w:rtl/>
          <w:lang w:bidi="ar-EG"/>
        </w:rPr>
        <w:t xml:space="preserve"> (بتوقيت جنيف)</w:t>
      </w:r>
    </w:p>
    <w:tbl>
      <w:tblPr>
        <w:bidiVisual/>
        <w:tblW w:w="5000" w:type="pct"/>
        <w:tblLook w:val="01E0" w:firstRow="1" w:lastRow="1" w:firstColumn="1" w:lastColumn="1" w:noHBand="0" w:noVBand="0"/>
      </w:tblPr>
      <w:tblGrid>
        <w:gridCol w:w="2052"/>
        <w:gridCol w:w="7303"/>
      </w:tblGrid>
      <w:tr w:rsidR="000E3951" w:rsidRPr="00743943" w:rsidTr="000C6E15">
        <w:trPr>
          <w:cantSplit/>
          <w:trHeight w:val="288"/>
        </w:trPr>
        <w:tc>
          <w:tcPr>
            <w:tcW w:w="1097" w:type="pct"/>
            <w:shd w:val="clear" w:color="auto" w:fill="auto"/>
          </w:tcPr>
          <w:p w:rsidR="000E3951" w:rsidRPr="000C6E15" w:rsidRDefault="000C6E15" w:rsidP="000C6E15">
            <w:pPr>
              <w:pStyle w:val="BodyText"/>
              <w:rPr>
                <w:rtl/>
              </w:rPr>
            </w:pPr>
            <w:r w:rsidRPr="000C6E15">
              <w:rPr>
                <w:rFonts w:hint="cs"/>
                <w:rtl/>
              </w:rPr>
              <w:t>11:00</w:t>
            </w:r>
          </w:p>
        </w:tc>
        <w:tc>
          <w:tcPr>
            <w:tcW w:w="3903" w:type="pct"/>
            <w:shd w:val="clear" w:color="auto" w:fill="auto"/>
          </w:tcPr>
          <w:p w:rsidR="000C6E15" w:rsidRDefault="000C6E15" w:rsidP="000C6E15">
            <w:pPr>
              <w:pStyle w:val="BodyText"/>
              <w:rPr>
                <w:rtl/>
              </w:rPr>
            </w:pPr>
            <w:r w:rsidRPr="000C6E15">
              <w:rPr>
                <w:rtl/>
              </w:rPr>
              <w:t>افتتاح الجلسة</w:t>
            </w:r>
          </w:p>
          <w:p w:rsidR="00AE2D42" w:rsidRPr="000C6E15" w:rsidRDefault="00AE2D42" w:rsidP="000C6E15">
            <w:pPr>
              <w:pStyle w:val="BodyText"/>
              <w:rPr>
                <w:rtl/>
              </w:rPr>
            </w:pPr>
          </w:p>
        </w:tc>
      </w:tr>
      <w:tr w:rsidR="000E3951" w:rsidRPr="00743943" w:rsidTr="000C6E15">
        <w:trPr>
          <w:cantSplit/>
          <w:trHeight w:val="288"/>
        </w:trPr>
        <w:tc>
          <w:tcPr>
            <w:tcW w:w="1097" w:type="pct"/>
            <w:shd w:val="clear" w:color="auto" w:fill="auto"/>
          </w:tcPr>
          <w:p w:rsidR="000E3951" w:rsidRPr="00323EAC" w:rsidRDefault="000C6E15" w:rsidP="00222116">
            <w:pPr>
              <w:pStyle w:val="BodyText"/>
              <w:rPr>
                <w:rtl/>
              </w:rPr>
            </w:pPr>
            <w:r>
              <w:rPr>
                <w:rFonts w:hint="cs"/>
                <w:rtl/>
              </w:rPr>
              <w:t>11</w:t>
            </w:r>
            <w:r w:rsidR="000E3951" w:rsidRPr="00323EAC">
              <w:rPr>
                <w:rFonts w:hint="cs"/>
                <w:rtl/>
              </w:rPr>
              <w:t xml:space="preserve">:00 </w:t>
            </w:r>
            <w:r w:rsidR="000E3951" w:rsidRPr="00323EAC">
              <w:rPr>
                <w:rtl/>
              </w:rPr>
              <w:t>–</w:t>
            </w:r>
            <w:r w:rsidR="000E3951" w:rsidRPr="00323EAC">
              <w:rPr>
                <w:rFonts w:hint="cs"/>
                <w:rtl/>
              </w:rPr>
              <w:t xml:space="preserve"> </w:t>
            </w:r>
            <w:r>
              <w:rPr>
                <w:rFonts w:hint="cs"/>
                <w:rtl/>
              </w:rPr>
              <w:t>11</w:t>
            </w:r>
            <w:r w:rsidR="000E3951" w:rsidRPr="00323EAC">
              <w:rPr>
                <w:rFonts w:hint="cs"/>
                <w:rtl/>
              </w:rPr>
              <w:t>:</w:t>
            </w:r>
            <w:r w:rsidR="00222116">
              <w:rPr>
                <w:rFonts w:hint="cs"/>
                <w:rtl/>
              </w:rPr>
              <w:t>30</w:t>
            </w:r>
          </w:p>
        </w:tc>
        <w:tc>
          <w:tcPr>
            <w:tcW w:w="3903" w:type="pct"/>
            <w:shd w:val="clear" w:color="auto" w:fill="auto"/>
          </w:tcPr>
          <w:p w:rsidR="00AE2D42" w:rsidRPr="000C6E15" w:rsidRDefault="00222116" w:rsidP="00222116">
            <w:pPr>
              <w:pStyle w:val="BodyText"/>
              <w:rPr>
                <w:rtl/>
                <w:lang w:bidi="ar-SY"/>
              </w:rPr>
            </w:pPr>
            <w:r w:rsidRPr="00222116">
              <w:rPr>
                <w:rtl/>
              </w:rPr>
              <w:t>المتحدث</w:t>
            </w:r>
            <w:r>
              <w:rPr>
                <w:rFonts w:hint="cs"/>
                <w:rtl/>
              </w:rPr>
              <w:t>ة</w:t>
            </w:r>
            <w:r w:rsidRPr="00222116">
              <w:rPr>
                <w:rtl/>
              </w:rPr>
              <w:t xml:space="preserve">: السيدة باتريشيا أدجي، </w:t>
            </w:r>
            <w:r>
              <w:rPr>
                <w:rFonts w:hint="cs"/>
                <w:rtl/>
              </w:rPr>
              <w:t xml:space="preserve">من شعب </w:t>
            </w:r>
            <w:proofErr w:type="spellStart"/>
            <w:r w:rsidRPr="00222116">
              <w:rPr>
                <w:rtl/>
              </w:rPr>
              <w:t>ووثاتي</w:t>
            </w:r>
            <w:proofErr w:type="spellEnd"/>
            <w:r w:rsidRPr="00222116">
              <w:rPr>
                <w:rtl/>
              </w:rPr>
              <w:t xml:space="preserve"> وجزر </w:t>
            </w:r>
            <w:proofErr w:type="spellStart"/>
            <w:r w:rsidRPr="00222116">
              <w:rPr>
                <w:rtl/>
              </w:rPr>
              <w:t>مابوياغ</w:t>
            </w:r>
            <w:proofErr w:type="spellEnd"/>
            <w:r w:rsidRPr="00222116">
              <w:rPr>
                <w:rtl/>
              </w:rPr>
              <w:t xml:space="preserve"> </w:t>
            </w:r>
            <w:proofErr w:type="spellStart"/>
            <w:r w:rsidRPr="00222116">
              <w:rPr>
                <w:rtl/>
              </w:rPr>
              <w:t>وغان</w:t>
            </w:r>
            <w:r>
              <w:rPr>
                <w:rFonts w:hint="cs"/>
                <w:rtl/>
              </w:rPr>
              <w:t>ا</w:t>
            </w:r>
            <w:r>
              <w:rPr>
                <w:rtl/>
              </w:rPr>
              <w:t>ي</w:t>
            </w:r>
            <w:proofErr w:type="spellEnd"/>
            <w:r w:rsidRPr="00222116">
              <w:rPr>
                <w:rtl/>
              </w:rPr>
              <w:t xml:space="preserve"> من أستراليا</w:t>
            </w:r>
          </w:p>
        </w:tc>
      </w:tr>
      <w:tr w:rsidR="000E3951" w:rsidRPr="00743943" w:rsidTr="000C6E15">
        <w:trPr>
          <w:cantSplit/>
          <w:trHeight w:val="288"/>
        </w:trPr>
        <w:tc>
          <w:tcPr>
            <w:tcW w:w="1097" w:type="pct"/>
            <w:shd w:val="clear" w:color="auto" w:fill="auto"/>
          </w:tcPr>
          <w:p w:rsidR="000E3951" w:rsidRPr="00E6645B" w:rsidRDefault="00E6645B" w:rsidP="00222116">
            <w:pPr>
              <w:pStyle w:val="BodyText"/>
              <w:rPr>
                <w:rtl/>
              </w:rPr>
            </w:pPr>
            <w:r w:rsidRPr="00E6645B">
              <w:rPr>
                <w:rFonts w:hint="cs"/>
                <w:rtl/>
              </w:rPr>
              <w:t>11:</w:t>
            </w:r>
            <w:r w:rsidR="00222116">
              <w:rPr>
                <w:rFonts w:hint="cs"/>
                <w:rtl/>
              </w:rPr>
              <w:t>30</w:t>
            </w:r>
            <w:r w:rsidRPr="00E6645B">
              <w:rPr>
                <w:rFonts w:hint="cs"/>
                <w:rtl/>
              </w:rPr>
              <w:t xml:space="preserve"> </w:t>
            </w:r>
            <w:r w:rsidRPr="00E6645B">
              <w:rPr>
                <w:rtl/>
              </w:rPr>
              <w:t>–</w:t>
            </w:r>
            <w:r w:rsidRPr="00E6645B">
              <w:rPr>
                <w:rFonts w:hint="cs"/>
                <w:rtl/>
              </w:rPr>
              <w:t xml:space="preserve"> </w:t>
            </w:r>
            <w:r w:rsidR="00222116">
              <w:rPr>
                <w:rFonts w:hint="cs"/>
                <w:rtl/>
              </w:rPr>
              <w:t>12</w:t>
            </w:r>
            <w:r w:rsidRPr="00E6645B">
              <w:rPr>
                <w:rFonts w:hint="cs"/>
                <w:rtl/>
              </w:rPr>
              <w:t>:</w:t>
            </w:r>
            <w:r w:rsidR="00222116">
              <w:rPr>
                <w:rFonts w:hint="cs"/>
                <w:rtl/>
              </w:rPr>
              <w:t>00</w:t>
            </w:r>
          </w:p>
        </w:tc>
        <w:tc>
          <w:tcPr>
            <w:tcW w:w="3903" w:type="pct"/>
            <w:shd w:val="clear" w:color="auto" w:fill="auto"/>
          </w:tcPr>
          <w:p w:rsidR="00222116" w:rsidRDefault="00222116" w:rsidP="00E6645B">
            <w:pPr>
              <w:pStyle w:val="BodyText"/>
              <w:rPr>
                <w:rFonts w:hint="cs"/>
                <w:rtl/>
                <w:lang w:val="fr-CH" w:bidi="ar-SY"/>
              </w:rPr>
            </w:pPr>
            <w:r>
              <w:rPr>
                <w:rFonts w:hint="cs"/>
                <w:rtl/>
                <w:lang w:val="fr-CH" w:bidi="ar-SY"/>
              </w:rPr>
              <w:t xml:space="preserve">المحاورون: </w:t>
            </w:r>
          </w:p>
          <w:p w:rsidR="0016151B" w:rsidRDefault="0016151B" w:rsidP="0016151B">
            <w:pPr>
              <w:pStyle w:val="BodyText"/>
              <w:rPr>
                <w:rtl/>
                <w:lang w:val="fr-CH" w:bidi="ar-SY"/>
              </w:rPr>
            </w:pPr>
            <w:r w:rsidRPr="0016151B">
              <w:rPr>
                <w:rtl/>
                <w:lang w:val="fr-CH" w:bidi="ar-SY"/>
              </w:rPr>
              <w:t xml:space="preserve">السيد </w:t>
            </w:r>
            <w:proofErr w:type="spellStart"/>
            <w:r w:rsidRPr="0016151B">
              <w:rPr>
                <w:rtl/>
                <w:lang w:val="fr-CH" w:bidi="ar-SY"/>
              </w:rPr>
              <w:t>رودريغو</w:t>
            </w:r>
            <w:proofErr w:type="spellEnd"/>
            <w:r w:rsidRPr="0016151B">
              <w:rPr>
                <w:rtl/>
                <w:lang w:val="fr-CH" w:bidi="ar-SY"/>
              </w:rPr>
              <w:t xml:space="preserve"> دي لا كروز، </w:t>
            </w:r>
            <w:r>
              <w:rPr>
                <w:rFonts w:hint="cs"/>
                <w:rtl/>
                <w:lang w:val="fr-CH" w:bidi="ar-SY"/>
              </w:rPr>
              <w:t xml:space="preserve">من شعب </w:t>
            </w:r>
            <w:r w:rsidRPr="0016151B">
              <w:rPr>
                <w:rtl/>
                <w:lang w:val="fr-CH" w:bidi="ar-SY"/>
              </w:rPr>
              <w:t xml:space="preserve">كيشوا </w:t>
            </w:r>
            <w:proofErr w:type="spellStart"/>
            <w:r w:rsidRPr="0016151B">
              <w:rPr>
                <w:rtl/>
                <w:lang w:val="fr-CH" w:bidi="ar-SY"/>
              </w:rPr>
              <w:t>كايامبي</w:t>
            </w:r>
            <w:proofErr w:type="spellEnd"/>
            <w:r w:rsidRPr="0016151B">
              <w:rPr>
                <w:rtl/>
                <w:lang w:val="fr-CH" w:bidi="ar-SY"/>
              </w:rPr>
              <w:t xml:space="preserve"> من إكوادور</w:t>
            </w:r>
          </w:p>
          <w:p w:rsidR="0016151B" w:rsidRDefault="0016151B" w:rsidP="0016151B">
            <w:pPr>
              <w:pStyle w:val="BodyText"/>
              <w:rPr>
                <w:rtl/>
                <w:lang w:val="fr-CH" w:bidi="ar-SY"/>
              </w:rPr>
            </w:pPr>
            <w:r w:rsidRPr="0016151B">
              <w:rPr>
                <w:rtl/>
                <w:lang w:val="fr-CH" w:bidi="ar-SY"/>
              </w:rPr>
              <w:t xml:space="preserve">السيدة لوسي </w:t>
            </w:r>
            <w:proofErr w:type="spellStart"/>
            <w:r w:rsidRPr="0016151B">
              <w:rPr>
                <w:rtl/>
                <w:lang w:val="fr-CH" w:bidi="ar-SY"/>
              </w:rPr>
              <w:t>مولينكي</w:t>
            </w:r>
            <w:proofErr w:type="spellEnd"/>
            <w:r w:rsidRPr="0016151B">
              <w:rPr>
                <w:rtl/>
                <w:lang w:val="fr-CH" w:bidi="ar-SY"/>
              </w:rPr>
              <w:t xml:space="preserve">، </w:t>
            </w:r>
            <w:r>
              <w:rPr>
                <w:rFonts w:hint="cs"/>
                <w:rtl/>
                <w:lang w:val="fr-CH" w:bidi="ar-SY"/>
              </w:rPr>
              <w:t xml:space="preserve">من شعب </w:t>
            </w:r>
            <w:proofErr w:type="spellStart"/>
            <w:r w:rsidRPr="0016151B">
              <w:rPr>
                <w:rtl/>
                <w:lang w:val="fr-CH" w:bidi="ar-SY"/>
              </w:rPr>
              <w:t>الماساي</w:t>
            </w:r>
            <w:proofErr w:type="spellEnd"/>
            <w:r w:rsidRPr="0016151B">
              <w:rPr>
                <w:rtl/>
                <w:lang w:val="fr-CH" w:bidi="ar-SY"/>
              </w:rPr>
              <w:t xml:space="preserve"> من كينيا</w:t>
            </w:r>
          </w:p>
          <w:p w:rsidR="0016151B" w:rsidRDefault="0016151B" w:rsidP="0016151B">
            <w:pPr>
              <w:pStyle w:val="BodyText"/>
              <w:rPr>
                <w:rtl/>
                <w:lang w:val="fr-CH" w:bidi="ar-SY"/>
              </w:rPr>
            </w:pPr>
            <w:r w:rsidRPr="0016151B">
              <w:rPr>
                <w:rtl/>
                <w:lang w:val="fr-CH" w:bidi="ar-SY"/>
              </w:rPr>
              <w:t xml:space="preserve">السيدة بولينا </w:t>
            </w:r>
            <w:proofErr w:type="spellStart"/>
            <w:r w:rsidRPr="0016151B">
              <w:rPr>
                <w:rtl/>
                <w:lang w:val="fr-CH" w:bidi="ar-SY"/>
              </w:rPr>
              <w:t>شولباييفا</w:t>
            </w:r>
            <w:proofErr w:type="spellEnd"/>
            <w:r w:rsidRPr="0016151B">
              <w:rPr>
                <w:rtl/>
                <w:lang w:val="fr-CH" w:bidi="ar-SY"/>
              </w:rPr>
              <w:t xml:space="preserve">، </w:t>
            </w:r>
            <w:r>
              <w:rPr>
                <w:rFonts w:hint="cs"/>
                <w:rtl/>
                <w:lang w:val="fr-CH" w:bidi="ar-SY"/>
              </w:rPr>
              <w:t xml:space="preserve">من شعب </w:t>
            </w:r>
            <w:proofErr w:type="spellStart"/>
            <w:r w:rsidRPr="0016151B">
              <w:rPr>
                <w:rtl/>
                <w:lang w:val="fr-CH" w:bidi="ar-SY"/>
              </w:rPr>
              <w:t>سيلكوب</w:t>
            </w:r>
            <w:proofErr w:type="spellEnd"/>
            <w:r w:rsidRPr="0016151B">
              <w:rPr>
                <w:rtl/>
                <w:lang w:val="fr-CH" w:bidi="ar-SY"/>
              </w:rPr>
              <w:t xml:space="preserve">، </w:t>
            </w:r>
            <w:r>
              <w:rPr>
                <w:rFonts w:hint="cs"/>
                <w:rtl/>
                <w:lang w:val="fr-CH" w:bidi="ar-SY"/>
              </w:rPr>
              <w:t xml:space="preserve">أحد </w:t>
            </w:r>
            <w:r w:rsidRPr="0016151B">
              <w:rPr>
                <w:rtl/>
                <w:lang w:val="fr-CH" w:bidi="ar-SY"/>
              </w:rPr>
              <w:t xml:space="preserve">شعوب </w:t>
            </w:r>
            <w:proofErr w:type="spellStart"/>
            <w:r w:rsidRPr="0016151B">
              <w:rPr>
                <w:rtl/>
                <w:lang w:val="fr-CH" w:bidi="ar-SY"/>
              </w:rPr>
              <w:t>تايغا</w:t>
            </w:r>
            <w:proofErr w:type="spellEnd"/>
            <w:r w:rsidRPr="0016151B">
              <w:rPr>
                <w:rtl/>
                <w:lang w:val="fr-CH" w:bidi="ar-SY"/>
              </w:rPr>
              <w:t xml:space="preserve"> من الاتحاد الروسي</w:t>
            </w:r>
          </w:p>
          <w:p w:rsidR="0016151B" w:rsidRDefault="0016151B" w:rsidP="0016151B">
            <w:pPr>
              <w:pStyle w:val="BodyText"/>
              <w:rPr>
                <w:rtl/>
                <w:lang w:val="fr-CH" w:bidi="ar-SY"/>
              </w:rPr>
            </w:pPr>
            <w:r w:rsidRPr="0016151B">
              <w:rPr>
                <w:rtl/>
                <w:lang w:val="fr-CH" w:bidi="ar-SY"/>
              </w:rPr>
              <w:t xml:space="preserve">السيدة جينفر تولي </w:t>
            </w:r>
            <w:proofErr w:type="spellStart"/>
            <w:r w:rsidRPr="0016151B">
              <w:rPr>
                <w:rtl/>
                <w:lang w:val="fr-CH" w:bidi="ar-SY"/>
              </w:rPr>
              <w:t>كوربوز</w:t>
            </w:r>
            <w:proofErr w:type="spellEnd"/>
            <w:r>
              <w:rPr>
                <w:rFonts w:hint="cs"/>
                <w:rtl/>
                <w:lang w:val="fr-CH" w:bidi="ar-SY"/>
              </w:rPr>
              <w:t xml:space="preserve">، من </w:t>
            </w:r>
            <w:r w:rsidRPr="0016151B">
              <w:rPr>
                <w:rtl/>
                <w:lang w:val="fr-CH" w:bidi="ar-SY"/>
              </w:rPr>
              <w:t xml:space="preserve">شعب </w:t>
            </w:r>
            <w:proofErr w:type="spellStart"/>
            <w:r w:rsidRPr="0016151B">
              <w:rPr>
                <w:rtl/>
                <w:lang w:val="fr-CH" w:bidi="ar-SY"/>
              </w:rPr>
              <w:t>كانكانا</w:t>
            </w:r>
            <w:proofErr w:type="spellEnd"/>
            <w:r w:rsidRPr="0016151B">
              <w:rPr>
                <w:rtl/>
                <w:lang w:val="fr-CH" w:bidi="ar-SY"/>
              </w:rPr>
              <w:t xml:space="preserve">-إي </w:t>
            </w:r>
            <w:proofErr w:type="spellStart"/>
            <w:r w:rsidRPr="0016151B">
              <w:rPr>
                <w:rtl/>
                <w:lang w:val="fr-CH" w:bidi="ar-SY"/>
              </w:rPr>
              <w:t>إيغوروت</w:t>
            </w:r>
            <w:proofErr w:type="spellEnd"/>
            <w:r>
              <w:rPr>
                <w:rFonts w:hint="cs"/>
                <w:rtl/>
                <w:lang w:val="fr-CH" w:bidi="ar-SY"/>
              </w:rPr>
              <w:t xml:space="preserve"> </w:t>
            </w:r>
            <w:r w:rsidRPr="0016151B">
              <w:rPr>
                <w:rtl/>
                <w:lang w:val="fr-CH" w:bidi="ar-SY"/>
              </w:rPr>
              <w:t xml:space="preserve">من </w:t>
            </w:r>
            <w:r w:rsidRPr="0016151B">
              <w:rPr>
                <w:rtl/>
                <w:lang w:val="fr-CH" w:bidi="ar-SY"/>
              </w:rPr>
              <w:t>الفلبين</w:t>
            </w:r>
          </w:p>
          <w:p w:rsidR="00AE2D42" w:rsidRPr="009267AD" w:rsidRDefault="0016151B" w:rsidP="0016151B">
            <w:pPr>
              <w:pStyle w:val="BodyText"/>
              <w:rPr>
                <w:rtl/>
                <w:lang w:val="fr-CH" w:bidi="ar-SY"/>
              </w:rPr>
            </w:pPr>
            <w:r w:rsidRPr="0016151B">
              <w:rPr>
                <w:rtl/>
                <w:lang w:val="fr-CH" w:bidi="ar-SY"/>
              </w:rPr>
              <w:t xml:space="preserve">السيد ستيوارت </w:t>
            </w:r>
            <w:proofErr w:type="spellStart"/>
            <w:r w:rsidRPr="0016151B">
              <w:rPr>
                <w:rtl/>
                <w:lang w:val="fr-CH" w:bidi="ar-SY"/>
              </w:rPr>
              <w:t>ووتكي</w:t>
            </w:r>
            <w:proofErr w:type="spellEnd"/>
            <w:r w:rsidRPr="0016151B">
              <w:rPr>
                <w:rtl/>
                <w:lang w:val="fr-CH" w:bidi="ar-SY"/>
              </w:rPr>
              <w:t xml:space="preserve">، </w:t>
            </w:r>
            <w:r>
              <w:rPr>
                <w:rFonts w:hint="cs"/>
                <w:rtl/>
                <w:lang w:val="fr-CH" w:bidi="ar-SY"/>
              </w:rPr>
              <w:t xml:space="preserve">من </w:t>
            </w:r>
            <w:r w:rsidRPr="0016151B">
              <w:rPr>
                <w:rtl/>
                <w:lang w:val="fr-CH" w:bidi="ar-SY"/>
              </w:rPr>
              <w:t xml:space="preserve">الأمم الأولى </w:t>
            </w:r>
            <w:r>
              <w:rPr>
                <w:rFonts w:hint="cs"/>
                <w:rtl/>
                <w:lang w:val="fr-CH" w:bidi="ar-SY"/>
              </w:rPr>
              <w:t xml:space="preserve">في </w:t>
            </w:r>
            <w:proofErr w:type="spellStart"/>
            <w:r>
              <w:rPr>
                <w:rFonts w:hint="cs"/>
                <w:rtl/>
                <w:lang w:val="fr-CH" w:bidi="ar-SY"/>
              </w:rPr>
              <w:t>غاردن</w:t>
            </w:r>
            <w:proofErr w:type="spellEnd"/>
            <w:r>
              <w:rPr>
                <w:rFonts w:hint="cs"/>
                <w:rtl/>
                <w:lang w:val="fr-CH" w:bidi="ar-SY"/>
              </w:rPr>
              <w:t xml:space="preserve"> هيل </w:t>
            </w:r>
            <w:r w:rsidRPr="0016151B">
              <w:rPr>
                <w:rtl/>
                <w:lang w:val="fr-CH" w:bidi="ar-SY"/>
              </w:rPr>
              <w:t>من كندا</w:t>
            </w:r>
          </w:p>
        </w:tc>
      </w:tr>
      <w:tr w:rsidR="0016151B" w:rsidRPr="00743943" w:rsidTr="000C6E15">
        <w:trPr>
          <w:cantSplit/>
          <w:trHeight w:val="288"/>
        </w:trPr>
        <w:tc>
          <w:tcPr>
            <w:tcW w:w="1097" w:type="pct"/>
            <w:shd w:val="clear" w:color="auto" w:fill="auto"/>
          </w:tcPr>
          <w:p w:rsidR="0016151B" w:rsidRPr="00323EAC" w:rsidRDefault="0016151B" w:rsidP="0016151B">
            <w:pPr>
              <w:pStyle w:val="BodyText"/>
              <w:rPr>
                <w:rtl/>
              </w:rPr>
            </w:pPr>
            <w:r>
              <w:rPr>
                <w:rFonts w:hint="cs"/>
                <w:rtl/>
              </w:rPr>
              <w:t>12</w:t>
            </w:r>
            <w:r w:rsidRPr="00323EAC">
              <w:rPr>
                <w:rFonts w:hint="cs"/>
                <w:rtl/>
              </w:rPr>
              <w:t>:</w:t>
            </w:r>
            <w:r>
              <w:rPr>
                <w:rFonts w:hint="cs"/>
                <w:rtl/>
              </w:rPr>
              <w:t>00</w:t>
            </w:r>
            <w:r w:rsidRPr="00323EAC">
              <w:rPr>
                <w:rFonts w:hint="cs"/>
                <w:rtl/>
              </w:rPr>
              <w:t xml:space="preserve"> </w:t>
            </w:r>
            <w:r w:rsidRPr="00323EAC">
              <w:rPr>
                <w:rtl/>
              </w:rPr>
              <w:t>–</w:t>
            </w:r>
            <w:r w:rsidRPr="00323EAC">
              <w:rPr>
                <w:rFonts w:hint="cs"/>
                <w:rtl/>
              </w:rPr>
              <w:t xml:space="preserve"> </w:t>
            </w:r>
            <w:r>
              <w:rPr>
                <w:rFonts w:hint="cs"/>
                <w:rtl/>
              </w:rPr>
              <w:t>12</w:t>
            </w:r>
            <w:r w:rsidRPr="00323EAC">
              <w:rPr>
                <w:rFonts w:hint="cs"/>
                <w:rtl/>
              </w:rPr>
              <w:t>:</w:t>
            </w:r>
            <w:r>
              <w:rPr>
                <w:rFonts w:hint="cs"/>
                <w:rtl/>
              </w:rPr>
              <w:t>30</w:t>
            </w:r>
          </w:p>
        </w:tc>
        <w:tc>
          <w:tcPr>
            <w:tcW w:w="3903" w:type="pct"/>
            <w:shd w:val="clear" w:color="auto" w:fill="auto"/>
          </w:tcPr>
          <w:p w:rsidR="0016151B" w:rsidRPr="00AE2D42" w:rsidRDefault="0016151B" w:rsidP="0016151B">
            <w:pPr>
              <w:pStyle w:val="BodyText"/>
              <w:rPr>
                <w:rtl/>
              </w:rPr>
            </w:pPr>
            <w:r w:rsidRPr="00AE2D42">
              <w:rPr>
                <w:rtl/>
              </w:rPr>
              <w:t>نقاش مع الحاضرين واختتام الجلسة</w:t>
            </w:r>
          </w:p>
        </w:tc>
      </w:tr>
      <w:tr w:rsidR="0016151B" w:rsidRPr="00743943" w:rsidTr="000C6E15">
        <w:trPr>
          <w:cantSplit/>
          <w:trHeight w:val="288"/>
        </w:trPr>
        <w:tc>
          <w:tcPr>
            <w:tcW w:w="1097" w:type="pct"/>
            <w:shd w:val="clear" w:color="auto" w:fill="auto"/>
          </w:tcPr>
          <w:p w:rsidR="0016151B" w:rsidRPr="00323EAC" w:rsidRDefault="0016151B" w:rsidP="0016151B">
            <w:pPr>
              <w:pStyle w:val="BodyText"/>
              <w:rPr>
                <w:rtl/>
              </w:rPr>
            </w:pPr>
            <w:bookmarkStart w:id="5" w:name="_GoBack"/>
            <w:bookmarkEnd w:id="5"/>
          </w:p>
        </w:tc>
        <w:tc>
          <w:tcPr>
            <w:tcW w:w="3903" w:type="pct"/>
            <w:shd w:val="clear" w:color="auto" w:fill="auto"/>
          </w:tcPr>
          <w:p w:rsidR="0016151B" w:rsidRPr="00323EAC" w:rsidRDefault="0016151B" w:rsidP="0016151B">
            <w:pPr>
              <w:pStyle w:val="BodyText"/>
              <w:rPr>
                <w:rtl/>
              </w:rPr>
            </w:pPr>
          </w:p>
        </w:tc>
      </w:tr>
    </w:tbl>
    <w:p w:rsidR="00FE339E" w:rsidRPr="000E3951" w:rsidRDefault="00FE339E" w:rsidP="000E3951">
      <w:pPr>
        <w:pStyle w:val="Endofdocument-Annex"/>
      </w:pPr>
      <w:r w:rsidRPr="000E3951">
        <w:rPr>
          <w:rtl/>
        </w:rPr>
        <w:t xml:space="preserve">[نهاية </w:t>
      </w:r>
      <w:r w:rsidR="00AE2D42">
        <w:rPr>
          <w:rFonts w:hint="cs"/>
          <w:rtl/>
        </w:rPr>
        <w:t>المرفق و</w:t>
      </w:r>
      <w:r w:rsidRPr="000E3951">
        <w:rPr>
          <w:rtl/>
        </w:rPr>
        <w:t>الوثيقة]</w:t>
      </w:r>
    </w:p>
    <w:sectPr w:rsidR="00FE339E" w:rsidRPr="000E3951"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60" w:rsidRDefault="00BE4F60">
      <w:r>
        <w:separator/>
      </w:r>
    </w:p>
  </w:endnote>
  <w:endnote w:type="continuationSeparator" w:id="0">
    <w:p w:rsidR="00BE4F60" w:rsidRDefault="00BE4F60" w:rsidP="003B38C1">
      <w:r>
        <w:separator/>
      </w:r>
    </w:p>
    <w:p w:rsidR="00BE4F60" w:rsidRPr="003B38C1" w:rsidRDefault="00BE4F60" w:rsidP="003B38C1">
      <w:pPr>
        <w:spacing w:after="60"/>
        <w:rPr>
          <w:sz w:val="17"/>
        </w:rPr>
      </w:pPr>
      <w:r>
        <w:rPr>
          <w:sz w:val="17"/>
        </w:rPr>
        <w:t>[Endnote continued from previous page]</w:t>
      </w:r>
    </w:p>
  </w:endnote>
  <w:endnote w:type="continuationNotice" w:id="1">
    <w:p w:rsidR="00BE4F60" w:rsidRPr="003B38C1" w:rsidRDefault="00BE4F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60" w:rsidRDefault="00BE4F60">
      <w:r>
        <w:separator/>
      </w:r>
    </w:p>
  </w:footnote>
  <w:footnote w:type="continuationSeparator" w:id="0">
    <w:p w:rsidR="00BE4F60" w:rsidRDefault="00BE4F60" w:rsidP="008B60B2">
      <w:r>
        <w:separator/>
      </w:r>
    </w:p>
    <w:p w:rsidR="00BE4F60" w:rsidRPr="00ED77FB" w:rsidRDefault="00BE4F60" w:rsidP="008B60B2">
      <w:pPr>
        <w:spacing w:after="60"/>
        <w:rPr>
          <w:sz w:val="17"/>
          <w:szCs w:val="17"/>
        </w:rPr>
      </w:pPr>
      <w:r w:rsidRPr="00ED77FB">
        <w:rPr>
          <w:sz w:val="17"/>
          <w:szCs w:val="17"/>
        </w:rPr>
        <w:t>[Footnote continued from previous page]</w:t>
      </w:r>
    </w:p>
  </w:footnote>
  <w:footnote w:type="continuationNotice" w:id="1">
    <w:p w:rsidR="00BE4F60" w:rsidRPr="00ED77FB" w:rsidRDefault="00BE4F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321DA" w:rsidP="009267AD">
    <w:pPr>
      <w:bidi w:val="0"/>
      <w:rPr>
        <w:caps/>
      </w:rPr>
    </w:pPr>
    <w:r>
      <w:rPr>
        <w:caps/>
      </w:rPr>
      <w:t>WIPO/GRTKF/IC/</w:t>
    </w:r>
    <w:r w:rsidR="009267AD">
      <w:rPr>
        <w:caps/>
      </w:rPr>
      <w:t>45</w:t>
    </w:r>
    <w:r w:rsidR="00D41BEB" w:rsidRPr="00D41BEB">
      <w:rPr>
        <w:caps/>
      </w:rPr>
      <w:t>/INF/3</w:t>
    </w:r>
  </w:p>
  <w:p w:rsidR="00D07C78" w:rsidRDefault="00D07C78" w:rsidP="00210D5F">
    <w:pPr>
      <w:bidi w:val="0"/>
    </w:pPr>
    <w:r>
      <w:fldChar w:fldCharType="begin"/>
    </w:r>
    <w:r>
      <w:instrText xml:space="preserve"> PAGE  \* MERGEFORMAT </w:instrText>
    </w:r>
    <w:r>
      <w:fldChar w:fldCharType="separate"/>
    </w:r>
    <w:r w:rsidR="000C6E15">
      <w:rPr>
        <w:noProof/>
      </w:rPr>
      <w:t>3</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15" w:rsidRPr="000C6E15" w:rsidRDefault="000C6E15" w:rsidP="00222116">
    <w:pPr>
      <w:tabs>
        <w:tab w:val="center" w:pos="4536"/>
        <w:tab w:val="right" w:pos="9072"/>
      </w:tabs>
      <w:bidi w:val="0"/>
      <w:rPr>
        <w:rFonts w:cs="Arial"/>
        <w:szCs w:val="20"/>
      </w:rPr>
    </w:pPr>
    <w:r w:rsidRPr="000C6E15">
      <w:rPr>
        <w:rFonts w:cs="Arial"/>
        <w:szCs w:val="20"/>
      </w:rPr>
      <w:t>WIPO/GRTKF/IC/</w:t>
    </w:r>
    <w:r w:rsidR="00222116">
      <w:rPr>
        <w:rFonts w:cs="Arial"/>
        <w:szCs w:val="20"/>
      </w:rPr>
      <w:t>46</w:t>
    </w:r>
    <w:r w:rsidRPr="000C6E15">
      <w:rPr>
        <w:rFonts w:cs="Arial"/>
        <w:szCs w:val="20"/>
      </w:rPr>
      <w:t>/INF/5</w:t>
    </w:r>
  </w:p>
  <w:p w:rsidR="000C6E15" w:rsidRDefault="000C6E15" w:rsidP="000C6E15">
    <w:pPr>
      <w:tabs>
        <w:tab w:val="center" w:pos="4536"/>
        <w:tab w:val="right" w:pos="9072"/>
      </w:tabs>
      <w:bidi w:val="0"/>
      <w:rPr>
        <w:rFonts w:cs="Arial"/>
        <w:szCs w:val="20"/>
        <w:rtl/>
      </w:rPr>
    </w:pPr>
    <w:r w:rsidRPr="000C6E15">
      <w:rPr>
        <w:rFonts w:cs="Arial"/>
        <w:szCs w:val="20"/>
      </w:rPr>
      <w:t>ANNEX</w:t>
    </w:r>
  </w:p>
  <w:p w:rsidR="000C6E15" w:rsidRPr="000C6E15" w:rsidRDefault="000C6E15" w:rsidP="000C6E15">
    <w:pPr>
      <w:tabs>
        <w:tab w:val="center" w:pos="4536"/>
        <w:tab w:val="right" w:pos="9072"/>
      </w:tabs>
      <w:bidi w:val="0"/>
      <w:rPr>
        <w:rFonts w:asciiTheme="minorHAnsi" w:hAnsiTheme="minorHAnsi" w:cstheme="minorHAnsi"/>
        <w:sz w:val="24"/>
      </w:rPr>
    </w:pPr>
    <w:r w:rsidRPr="000C6E15">
      <w:rPr>
        <w:rFonts w:asciiTheme="minorHAnsi" w:hAnsiTheme="minorHAnsi" w:cstheme="minorHAnsi"/>
        <w:sz w:val="24"/>
        <w:rtl/>
      </w:rPr>
      <w:t>المرفق</w:t>
    </w:r>
  </w:p>
  <w:p w:rsidR="000C6E15" w:rsidRDefault="000C6E15" w:rsidP="000C6E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Y"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25AE"/>
    <w:rsid w:val="0004259F"/>
    <w:rsid w:val="00043CAA"/>
    <w:rsid w:val="00045944"/>
    <w:rsid w:val="00056816"/>
    <w:rsid w:val="00075432"/>
    <w:rsid w:val="000968ED"/>
    <w:rsid w:val="000A3D97"/>
    <w:rsid w:val="000A54BE"/>
    <w:rsid w:val="000C6E15"/>
    <w:rsid w:val="000E3951"/>
    <w:rsid w:val="000F5E56"/>
    <w:rsid w:val="001362EE"/>
    <w:rsid w:val="001406E1"/>
    <w:rsid w:val="00155D8A"/>
    <w:rsid w:val="00160172"/>
    <w:rsid w:val="0016151B"/>
    <w:rsid w:val="001647D5"/>
    <w:rsid w:val="001832A6"/>
    <w:rsid w:val="0019592A"/>
    <w:rsid w:val="001C463B"/>
    <w:rsid w:val="001D4107"/>
    <w:rsid w:val="001E4C80"/>
    <w:rsid w:val="00203D24"/>
    <w:rsid w:val="00210D5F"/>
    <w:rsid w:val="0021217E"/>
    <w:rsid w:val="00222116"/>
    <w:rsid w:val="002326AB"/>
    <w:rsid w:val="00243430"/>
    <w:rsid w:val="0024540F"/>
    <w:rsid w:val="00260A52"/>
    <w:rsid w:val="002634C4"/>
    <w:rsid w:val="002928D3"/>
    <w:rsid w:val="002937BA"/>
    <w:rsid w:val="002F1FE6"/>
    <w:rsid w:val="002F4E68"/>
    <w:rsid w:val="00300BE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321DA"/>
    <w:rsid w:val="00556076"/>
    <w:rsid w:val="00560A29"/>
    <w:rsid w:val="005C6649"/>
    <w:rsid w:val="005E7B89"/>
    <w:rsid w:val="00605827"/>
    <w:rsid w:val="00646050"/>
    <w:rsid w:val="006713CA"/>
    <w:rsid w:val="00676C5C"/>
    <w:rsid w:val="006A4C55"/>
    <w:rsid w:val="006B5C12"/>
    <w:rsid w:val="006D336A"/>
    <w:rsid w:val="00720EFD"/>
    <w:rsid w:val="007854AF"/>
    <w:rsid w:val="00793A7C"/>
    <w:rsid w:val="007A398A"/>
    <w:rsid w:val="007C4902"/>
    <w:rsid w:val="007D1613"/>
    <w:rsid w:val="007E4C0E"/>
    <w:rsid w:val="007F2029"/>
    <w:rsid w:val="0084603E"/>
    <w:rsid w:val="008A134B"/>
    <w:rsid w:val="008B2CC1"/>
    <w:rsid w:val="008B60B2"/>
    <w:rsid w:val="008C0C81"/>
    <w:rsid w:val="0090731E"/>
    <w:rsid w:val="00916EE2"/>
    <w:rsid w:val="009267AD"/>
    <w:rsid w:val="00966A22"/>
    <w:rsid w:val="0096722F"/>
    <w:rsid w:val="00980843"/>
    <w:rsid w:val="009B0855"/>
    <w:rsid w:val="009D54EA"/>
    <w:rsid w:val="009E2791"/>
    <w:rsid w:val="009E3F6F"/>
    <w:rsid w:val="009F25BA"/>
    <w:rsid w:val="009F499F"/>
    <w:rsid w:val="00A02F0F"/>
    <w:rsid w:val="00A37342"/>
    <w:rsid w:val="00A42DAF"/>
    <w:rsid w:val="00A45BD8"/>
    <w:rsid w:val="00A571E2"/>
    <w:rsid w:val="00A869B7"/>
    <w:rsid w:val="00A90F0A"/>
    <w:rsid w:val="00AA4217"/>
    <w:rsid w:val="00AC205C"/>
    <w:rsid w:val="00AE2D42"/>
    <w:rsid w:val="00AF0A6B"/>
    <w:rsid w:val="00B05A69"/>
    <w:rsid w:val="00B42CA9"/>
    <w:rsid w:val="00B51FF7"/>
    <w:rsid w:val="00B75281"/>
    <w:rsid w:val="00B92B95"/>
    <w:rsid w:val="00B92F1F"/>
    <w:rsid w:val="00B9734B"/>
    <w:rsid w:val="00BA30E2"/>
    <w:rsid w:val="00BE4F60"/>
    <w:rsid w:val="00C11BFE"/>
    <w:rsid w:val="00C5068F"/>
    <w:rsid w:val="00C86D74"/>
    <w:rsid w:val="00CB3DBA"/>
    <w:rsid w:val="00CC3E2D"/>
    <w:rsid w:val="00CD04F1"/>
    <w:rsid w:val="00CE19F8"/>
    <w:rsid w:val="00CF681A"/>
    <w:rsid w:val="00D00DED"/>
    <w:rsid w:val="00D07C78"/>
    <w:rsid w:val="00D41BEB"/>
    <w:rsid w:val="00D45252"/>
    <w:rsid w:val="00D530E8"/>
    <w:rsid w:val="00D60B2C"/>
    <w:rsid w:val="00D67EAE"/>
    <w:rsid w:val="00D71B4D"/>
    <w:rsid w:val="00D90B96"/>
    <w:rsid w:val="00D92587"/>
    <w:rsid w:val="00D93D55"/>
    <w:rsid w:val="00DB67F1"/>
    <w:rsid w:val="00DD57EB"/>
    <w:rsid w:val="00DD7B7F"/>
    <w:rsid w:val="00DE00F1"/>
    <w:rsid w:val="00E15015"/>
    <w:rsid w:val="00E319DF"/>
    <w:rsid w:val="00E335FE"/>
    <w:rsid w:val="00E35D93"/>
    <w:rsid w:val="00E6645B"/>
    <w:rsid w:val="00E66CC5"/>
    <w:rsid w:val="00E7374D"/>
    <w:rsid w:val="00EA7D6E"/>
    <w:rsid w:val="00EB2F76"/>
    <w:rsid w:val="00EC4E49"/>
    <w:rsid w:val="00ED77FB"/>
    <w:rsid w:val="00EE066C"/>
    <w:rsid w:val="00EE45FA"/>
    <w:rsid w:val="00F043DE"/>
    <w:rsid w:val="00F66152"/>
    <w:rsid w:val="00F9165B"/>
    <w:rsid w:val="00FA20A0"/>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DC64D"/>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ormalParaAR">
    <w:name w:val="Normal_Para_AR"/>
    <w:rsid w:val="000E3951"/>
    <w:pPr>
      <w:bidi/>
      <w:spacing w:after="240" w:line="360" w:lineRule="exact"/>
    </w:pPr>
    <w:rPr>
      <w:rFonts w:ascii="Arabic Typesetting" w:hAnsi="Arabic Typesetting" w:cs="Arabic Typesetting"/>
      <w:sz w:val="36"/>
      <w:szCs w:val="36"/>
      <w:lang w:val="en-US" w:eastAsia="en-US"/>
    </w:rPr>
  </w:style>
  <w:style w:type="paragraph" w:customStyle="1" w:styleId="EndofDocumentAR">
    <w:name w:val="End_of_Document_AR"/>
    <w:basedOn w:val="NormalParaAR"/>
    <w:next w:val="NormalParaAR"/>
    <w:rsid w:val="000E3951"/>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00DA-D8F2-4D4C-8BED-2CD49DD0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7</cp:revision>
  <cp:lastPrinted>2023-02-10T10:33:00Z</cp:lastPrinted>
  <dcterms:created xsi:type="dcterms:W3CDTF">2023-02-10T10:32:00Z</dcterms:created>
  <dcterms:modified xsi:type="dcterms:W3CDTF">2023-02-10T10:33:00Z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