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C73E7A" w:rsidRPr="00C513F5">
        <w:rPr>
          <w:rFonts w:ascii="Arial Black" w:hAnsi="Arial Black"/>
          <w:b/>
          <w:bCs/>
          <w:caps/>
          <w:sz w:val="15"/>
          <w:szCs w:val="15"/>
        </w:rPr>
        <w:t>4</w:t>
      </w:r>
      <w:r w:rsidR="005E58DB">
        <w:rPr>
          <w:rFonts w:ascii="Arial Black" w:hAnsi="Arial Black"/>
          <w:b/>
          <w:bCs/>
          <w:caps/>
          <w:sz w:val="15"/>
          <w:szCs w:val="15"/>
        </w:rPr>
        <w:t>5</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rsidR="008B2CC1" w:rsidRPr="00C513F5" w:rsidRDefault="00CC3E2D" w:rsidP="00F17B0B">
      <w:pPr>
        <w:spacing w:after="1200"/>
        <w:jc w:val="right"/>
        <w:rPr>
          <w:b/>
          <w:bCs/>
          <w:caps/>
          <w:sz w:val="15"/>
          <w:szCs w:val="15"/>
        </w:rPr>
      </w:pPr>
      <w:bookmarkStart w:id="2" w:name="Date"/>
      <w:bookmarkEnd w:id="1"/>
      <w:r w:rsidRPr="00C513F5">
        <w:rPr>
          <w:b/>
          <w:bCs/>
          <w:caps/>
          <w:sz w:val="15"/>
          <w:szCs w:val="15"/>
          <w:rtl/>
        </w:rPr>
        <w:t xml:space="preserve">التاريخ: </w:t>
      </w:r>
      <w:r w:rsidR="005E58DB">
        <w:rPr>
          <w:rFonts w:hint="cs"/>
          <w:b/>
          <w:bCs/>
          <w:caps/>
          <w:sz w:val="15"/>
          <w:szCs w:val="15"/>
          <w:rtl/>
          <w:lang w:bidi="ar-EG"/>
        </w:rPr>
        <w:t>23</w:t>
      </w:r>
      <w:r w:rsidR="00EC3A8E" w:rsidRPr="00C513F5">
        <w:rPr>
          <w:b/>
          <w:bCs/>
          <w:caps/>
          <w:sz w:val="15"/>
          <w:szCs w:val="15"/>
          <w:rtl/>
          <w:lang w:bidi="ar-EG"/>
        </w:rPr>
        <w:t xml:space="preserve"> </w:t>
      </w:r>
      <w:r w:rsidR="005E58DB">
        <w:rPr>
          <w:rFonts w:hint="cs"/>
          <w:b/>
          <w:bCs/>
          <w:caps/>
          <w:sz w:val="15"/>
          <w:szCs w:val="15"/>
          <w:rtl/>
          <w:lang w:bidi="ar-EG"/>
        </w:rPr>
        <w:t>نوفمبر</w:t>
      </w:r>
      <w:r w:rsidR="002937BA" w:rsidRPr="00C513F5">
        <w:rPr>
          <w:b/>
          <w:bCs/>
          <w:caps/>
          <w:sz w:val="15"/>
          <w:szCs w:val="15"/>
          <w:rtl/>
        </w:rPr>
        <w:t xml:space="preserve"> </w:t>
      </w:r>
      <w:r w:rsidR="006B2894" w:rsidRPr="00C513F5">
        <w:rPr>
          <w:b/>
          <w:bCs/>
          <w:caps/>
          <w:sz w:val="15"/>
          <w:szCs w:val="15"/>
          <w:rtl/>
        </w:rPr>
        <w:t>2022</w:t>
      </w:r>
    </w:p>
    <w:bookmarkEnd w:id="2"/>
    <w:p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rsidR="00A90F0A" w:rsidRPr="00C513F5" w:rsidRDefault="00D67EAE" w:rsidP="00F17B0B">
      <w:pPr>
        <w:outlineLvl w:val="1"/>
        <w:rPr>
          <w:bCs/>
          <w:sz w:val="24"/>
          <w:szCs w:val="24"/>
        </w:rPr>
      </w:pPr>
      <w:r w:rsidRPr="00C513F5">
        <w:rPr>
          <w:bCs/>
          <w:sz w:val="24"/>
          <w:szCs w:val="24"/>
          <w:rtl/>
        </w:rPr>
        <w:t xml:space="preserve">الدورة </w:t>
      </w:r>
      <w:r w:rsidR="005E58DB">
        <w:rPr>
          <w:rFonts w:hint="cs"/>
          <w:bCs/>
          <w:sz w:val="24"/>
          <w:szCs w:val="24"/>
          <w:rtl/>
        </w:rPr>
        <w:t>الخامسة</w:t>
      </w:r>
      <w:r w:rsidR="00C73E7A" w:rsidRPr="00C513F5">
        <w:rPr>
          <w:bCs/>
          <w:sz w:val="24"/>
          <w:szCs w:val="24"/>
          <w:rtl/>
        </w:rPr>
        <w:t xml:space="preserve"> </w:t>
      </w:r>
      <w:r w:rsidRPr="00C513F5">
        <w:rPr>
          <w:bCs/>
          <w:sz w:val="24"/>
          <w:szCs w:val="24"/>
          <w:rtl/>
        </w:rPr>
        <w:t>والأربعون</w:t>
      </w:r>
    </w:p>
    <w:p w:rsidR="008B2CC1" w:rsidRPr="00C513F5" w:rsidRDefault="00D67EAE" w:rsidP="00F17B0B">
      <w:pPr>
        <w:spacing w:after="720"/>
        <w:outlineLvl w:val="1"/>
        <w:rPr>
          <w:bCs/>
          <w:sz w:val="24"/>
          <w:szCs w:val="24"/>
        </w:rPr>
      </w:pPr>
      <w:r w:rsidRPr="00C513F5">
        <w:rPr>
          <w:bCs/>
          <w:sz w:val="24"/>
          <w:szCs w:val="24"/>
          <w:rtl/>
        </w:rPr>
        <w:t>جنيف، م</w:t>
      </w:r>
      <w:r w:rsidR="00C73E7A" w:rsidRPr="00C513F5">
        <w:rPr>
          <w:bCs/>
          <w:sz w:val="24"/>
          <w:szCs w:val="24"/>
          <w:rtl/>
        </w:rPr>
        <w:t xml:space="preserve">ن </w:t>
      </w:r>
      <w:r w:rsidR="005E58DB">
        <w:rPr>
          <w:rFonts w:hint="cs"/>
          <w:bCs/>
          <w:sz w:val="24"/>
          <w:szCs w:val="24"/>
          <w:rtl/>
        </w:rPr>
        <w:t>5</w:t>
      </w:r>
      <w:r w:rsidR="00C73E7A" w:rsidRPr="00C513F5">
        <w:rPr>
          <w:bCs/>
          <w:sz w:val="24"/>
          <w:szCs w:val="24"/>
          <w:rtl/>
        </w:rPr>
        <w:t xml:space="preserve"> إلى </w:t>
      </w:r>
      <w:r w:rsidR="005E58DB">
        <w:rPr>
          <w:rFonts w:hint="cs"/>
          <w:bCs/>
          <w:sz w:val="24"/>
          <w:szCs w:val="24"/>
          <w:rtl/>
        </w:rPr>
        <w:t>9</w:t>
      </w:r>
      <w:r w:rsidR="00C73E7A" w:rsidRPr="00C513F5">
        <w:rPr>
          <w:bCs/>
          <w:sz w:val="24"/>
          <w:szCs w:val="24"/>
          <w:rtl/>
        </w:rPr>
        <w:t xml:space="preserve"> </w:t>
      </w:r>
      <w:r w:rsidR="005E58DB">
        <w:rPr>
          <w:rFonts w:hint="cs"/>
          <w:bCs/>
          <w:sz w:val="24"/>
          <w:szCs w:val="24"/>
          <w:rtl/>
        </w:rPr>
        <w:t>ديسمبر</w:t>
      </w:r>
      <w:r w:rsidR="00C73E7A" w:rsidRPr="00C513F5">
        <w:rPr>
          <w:bCs/>
          <w:sz w:val="24"/>
          <w:szCs w:val="24"/>
          <w:rtl/>
        </w:rPr>
        <w:t xml:space="preserve"> 2022</w:t>
      </w:r>
    </w:p>
    <w:p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rsidR="00EC3A8E" w:rsidRPr="00C513F5" w:rsidRDefault="00EC3A8E" w:rsidP="00793629">
      <w:pPr>
        <w:pStyle w:val="BodyText"/>
        <w:spacing w:before="360"/>
        <w:rPr>
          <w:sz w:val="24"/>
          <w:szCs w:val="24"/>
          <w:lang w:bidi="ar-EG"/>
        </w:rPr>
      </w:pPr>
      <w:r w:rsidRPr="00C513F5">
        <w:rPr>
          <w:sz w:val="24"/>
          <w:szCs w:val="24"/>
          <w:rtl/>
          <w:lang w:bidi="ar-EG"/>
        </w:rPr>
        <w:t>تمويل صندوق التبرعات</w:t>
      </w:r>
    </w:p>
    <w:p w:rsidR="009319FF" w:rsidRDefault="00EC3A8E" w:rsidP="00793629">
      <w:pPr>
        <w:pStyle w:val="ONUME"/>
      </w:pPr>
      <w:r w:rsidRPr="00C513F5">
        <w:rPr>
          <w:rtl/>
        </w:rPr>
        <w:t>وصل المبلغ المتاح في حساب صندوق الويبو للتبرعات لفائدة الجماعات الأصلية والمحلية المعتمدة ("الصندوق") إلى</w:t>
      </w:r>
      <w:r w:rsidR="00570245">
        <w:rPr>
          <w:rFonts w:hint="cs"/>
          <w:rtl/>
        </w:rPr>
        <w:t xml:space="preserve"> </w:t>
      </w:r>
      <w:r w:rsidR="00793629">
        <w:rPr>
          <w:rFonts w:hint="cs"/>
          <w:rtl/>
        </w:rPr>
        <w:t>14,989.98</w:t>
      </w:r>
      <w:r w:rsidR="00570245">
        <w:rPr>
          <w:rFonts w:hint="eastAsia"/>
          <w:rtl/>
        </w:rPr>
        <w:t> </w:t>
      </w:r>
      <w:r w:rsidRPr="00C513F5">
        <w:rPr>
          <w:rtl/>
        </w:rPr>
        <w:t>فرنك</w:t>
      </w:r>
      <w:r w:rsidR="00A86152">
        <w:rPr>
          <w:rFonts w:hint="cs"/>
          <w:rtl/>
        </w:rPr>
        <w:t>ً</w:t>
      </w:r>
      <w:r w:rsidRPr="00C513F5">
        <w:rPr>
          <w:rtl/>
        </w:rPr>
        <w:t xml:space="preserve">ا سويسرياً في </w:t>
      </w:r>
      <w:r w:rsidR="00A86152">
        <w:rPr>
          <w:rFonts w:hint="cs"/>
          <w:rtl/>
        </w:rPr>
        <w:t>7</w:t>
      </w:r>
      <w:r w:rsidR="00181AFE">
        <w:rPr>
          <w:rFonts w:hint="cs"/>
          <w:rtl/>
        </w:rPr>
        <w:t xml:space="preserve"> </w:t>
      </w:r>
      <w:r w:rsidR="00A86152">
        <w:rPr>
          <w:rFonts w:hint="cs"/>
          <w:rtl/>
        </w:rPr>
        <w:t>نوفمبر</w:t>
      </w:r>
      <w:r w:rsidR="00181AFE">
        <w:rPr>
          <w:rFonts w:hint="cs"/>
          <w:rtl/>
        </w:rPr>
        <w:t xml:space="preserve"> 2022</w:t>
      </w:r>
      <w:r w:rsidRPr="00C513F5">
        <w:rPr>
          <w:rtl/>
        </w:rPr>
        <w:t>.</w:t>
      </w:r>
    </w:p>
    <w:p w:rsidR="00EC3A8E" w:rsidRPr="009319FF" w:rsidRDefault="00A86152" w:rsidP="00793629">
      <w:pPr>
        <w:pStyle w:val="ONUME"/>
        <w:spacing w:line="260" w:lineRule="exact"/>
      </w:pPr>
      <w:r>
        <w:rPr>
          <w:rFonts w:hint="cs"/>
          <w:rtl/>
          <w:lang w:eastAsia="en-US" w:bidi="ar-SY"/>
        </w:rPr>
        <w:t>و</w:t>
      </w:r>
      <w:r w:rsidR="009319FF" w:rsidRPr="009319FF">
        <w:rPr>
          <w:rtl/>
          <w:lang w:eastAsia="en-US" w:bidi="ar-SY"/>
        </w:rPr>
        <w:t xml:space="preserve">قدمت حكومة فنلندا مساهمة </w:t>
      </w:r>
      <w:r>
        <w:rPr>
          <w:rFonts w:hint="cs"/>
          <w:rtl/>
          <w:lang w:eastAsia="en-US" w:bidi="ar-SY"/>
        </w:rPr>
        <w:t xml:space="preserve">قدرها </w:t>
      </w:r>
      <w:r w:rsidR="00793629">
        <w:rPr>
          <w:rFonts w:hint="cs"/>
          <w:rtl/>
          <w:lang w:eastAsia="en-US" w:bidi="ar-SY"/>
        </w:rPr>
        <w:t>16,227.93</w:t>
      </w:r>
      <w:r w:rsidRPr="00A86152">
        <w:rPr>
          <w:lang w:eastAsia="en-US" w:bidi="ar-SY"/>
        </w:rPr>
        <w:t xml:space="preserve"> </w:t>
      </w:r>
      <w:r w:rsidRPr="00A86152">
        <w:rPr>
          <w:rFonts w:hint="cs"/>
          <w:rtl/>
          <w:lang w:eastAsia="en-US" w:bidi="ar-SY"/>
        </w:rPr>
        <w:t>ف</w:t>
      </w:r>
      <w:r>
        <w:rPr>
          <w:rFonts w:eastAsiaTheme="minorHAnsi" w:hint="cs"/>
          <w:rtl/>
          <w:lang w:eastAsia="en-US"/>
        </w:rPr>
        <w:t>رنكاً</w:t>
      </w:r>
      <w:r w:rsidR="009319FF" w:rsidRPr="009319FF">
        <w:rPr>
          <w:rtl/>
          <w:lang w:eastAsia="en-US" w:bidi="ar-SY"/>
        </w:rPr>
        <w:t xml:space="preserve"> سويسرياً في 6 نوفمبر 2019، وقدمت حكومة ألمانيا مساهمة قدرها </w:t>
      </w:r>
      <w:r w:rsidR="00793629">
        <w:rPr>
          <w:rFonts w:hint="cs"/>
          <w:rtl/>
          <w:lang w:eastAsia="en-US" w:bidi="ar-SY"/>
        </w:rPr>
        <w:t>14,233.70</w:t>
      </w:r>
      <w:r w:rsidR="009319FF" w:rsidRPr="009319FF">
        <w:rPr>
          <w:rtl/>
          <w:lang w:eastAsia="en-US" w:bidi="ar-SY"/>
        </w:rPr>
        <w:t xml:space="preserve"> فرنكاً سويسرياً في </w:t>
      </w:r>
      <w:r>
        <w:rPr>
          <w:rFonts w:hint="cs"/>
          <w:rtl/>
          <w:lang w:eastAsia="en-US" w:bidi="ar-SY"/>
        </w:rPr>
        <w:t>13</w:t>
      </w:r>
      <w:r w:rsidR="009319FF" w:rsidRPr="009319FF">
        <w:rPr>
          <w:rtl/>
          <w:lang w:eastAsia="en-US" w:bidi="ar-SY"/>
        </w:rPr>
        <w:t xml:space="preserve"> </w:t>
      </w:r>
      <w:r>
        <w:rPr>
          <w:rFonts w:hint="cs"/>
          <w:rtl/>
          <w:lang w:eastAsia="en-US" w:bidi="ar-SY"/>
        </w:rPr>
        <w:t>سبتمبر</w:t>
      </w:r>
      <w:r w:rsidR="009319FF" w:rsidRPr="009319FF">
        <w:rPr>
          <w:rtl/>
          <w:lang w:eastAsia="en-US" w:bidi="ar-SY"/>
        </w:rPr>
        <w:t xml:space="preserve"> </w:t>
      </w:r>
      <w:r>
        <w:rPr>
          <w:rFonts w:hint="cs"/>
          <w:rtl/>
          <w:lang w:eastAsia="en-US" w:bidi="ar-SY"/>
        </w:rPr>
        <w:t>2022</w:t>
      </w:r>
      <w:r w:rsidR="009319FF" w:rsidRPr="009319FF">
        <w:rPr>
          <w:rtl/>
          <w:lang w:eastAsia="en-US" w:bidi="ar-SY"/>
        </w:rPr>
        <w:t xml:space="preserve"> (أي ما يعادل </w:t>
      </w:r>
      <w:r w:rsidR="00793629">
        <w:rPr>
          <w:rFonts w:hint="cs"/>
          <w:rtl/>
          <w:lang w:eastAsia="en-US" w:bidi="ar-SY"/>
        </w:rPr>
        <w:t>15,000</w:t>
      </w:r>
      <w:r w:rsidR="009319FF" w:rsidRPr="009319FF">
        <w:rPr>
          <w:rtl/>
          <w:lang w:eastAsia="en-US" w:bidi="ar-SY"/>
        </w:rPr>
        <w:t xml:space="preserve"> يورو لكل م</w:t>
      </w:r>
      <w:r w:rsidR="009319FF">
        <w:rPr>
          <w:rtl/>
          <w:lang w:eastAsia="en-US" w:bidi="ar-SY"/>
        </w:rPr>
        <w:t>ن المساهمتين في تاريخ كل تحويل)</w:t>
      </w:r>
      <w:r w:rsidR="009319FF" w:rsidRPr="009319FF">
        <w:rPr>
          <w:rtl/>
          <w:lang w:eastAsia="en-US" w:bidi="ar-SY"/>
        </w:rPr>
        <w:t>.</w:t>
      </w:r>
      <w:r w:rsidR="009319FF">
        <w:rPr>
          <w:rFonts w:hint="cs"/>
          <w:rtl/>
          <w:lang w:eastAsia="en-US" w:bidi="ar-SY"/>
        </w:rPr>
        <w:t xml:space="preserve"> وهاتان هما آخر مساهمتين قدمهما أي طرف متبرع، بعد المساهمة التي قدمتها حكومة كندا في 27 مارس 2019.</w:t>
      </w:r>
    </w:p>
    <w:p w:rsidR="00EC3A8E" w:rsidRPr="00C513F5" w:rsidRDefault="00EC3A8E" w:rsidP="009319FF">
      <w:pPr>
        <w:pStyle w:val="ONUME"/>
      </w:pPr>
      <w:r w:rsidRPr="00C513F5">
        <w:rPr>
          <w:rtl/>
        </w:rPr>
        <w:t>ووفقاً لقواعد الصندوق الحالية كما هي واردة في المرفق الأول</w:t>
      </w:r>
      <w:r w:rsidRPr="00C513F5">
        <w:rPr>
          <w:rStyle w:val="FootnoteReference"/>
          <w:rFonts w:ascii="Arial" w:hAnsi="Arial" w:cs="Calibri"/>
          <w:sz w:val="22"/>
          <w:szCs w:val="22"/>
          <w:rtl/>
        </w:rPr>
        <w:footnoteReference w:id="2"/>
      </w:r>
      <w:r w:rsidRPr="00C513F5">
        <w:rPr>
          <w:rtl/>
        </w:rPr>
        <w:t>، يتوقف حجم الدعم الذي يمكن للصندوق توفيره على التبرعات التي تقدمها الجهات المانحة حصراً. 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 والدورة التاسعة والثلاثين، وذلك بسبب انعدام تبرعات جديدة. ولم يكن الصندوق قادراً إلاّ على تقديم تمويل جزئي لطالب واحد للدعم موصى به للمشا</w:t>
      </w:r>
      <w:r w:rsidR="009319FF">
        <w:rPr>
          <w:rtl/>
        </w:rPr>
        <w:t>ركة في الدورة الثامنة والثلاثين</w:t>
      </w:r>
      <w:r w:rsidR="009319FF" w:rsidRPr="009319FF">
        <w:rPr>
          <w:rtl/>
        </w:rPr>
        <w:t xml:space="preserve"> </w:t>
      </w:r>
      <w:r w:rsidR="009319FF" w:rsidRPr="009319FF">
        <w:rPr>
          <w:rtl/>
          <w:lang w:eastAsia="en-US"/>
        </w:rPr>
        <w:t>وأربعة من سبعة طالبي دعم موصى بهم للمشاركة في الدورة الأربعين.</w:t>
      </w:r>
    </w:p>
    <w:p w:rsidR="00793629" w:rsidRDefault="00793629">
      <w:pPr>
        <w:bidi w:val="0"/>
        <w:rPr>
          <w:rFonts w:eastAsia="Times New Roman"/>
          <w:rtl/>
          <w:lang w:eastAsia="en-US"/>
        </w:rPr>
      </w:pPr>
      <w:r>
        <w:rPr>
          <w:rtl/>
        </w:rPr>
        <w:br w:type="page"/>
      </w:r>
    </w:p>
    <w:p w:rsidR="00EC3A8E" w:rsidRPr="00C513F5" w:rsidRDefault="00EC3A8E" w:rsidP="00793629">
      <w:pPr>
        <w:pStyle w:val="ONUMA"/>
        <w:numPr>
          <w:ilvl w:val="0"/>
          <w:numId w:val="5"/>
        </w:numPr>
        <w:tabs>
          <w:tab w:val="clear" w:pos="567"/>
        </w:tabs>
        <w:spacing w:before="200" w:after="0"/>
      </w:pPr>
      <w:r w:rsidRPr="00C513F5">
        <w:rPr>
          <w:rtl/>
        </w:rPr>
        <w:lastRenderedPageBreak/>
        <w:t>وشجّع المدير العام ورؤساء اللجنة مراراً</w:t>
      </w:r>
      <w:r w:rsidR="00BD3D22">
        <w:rPr>
          <w:rFonts w:hint="cs"/>
          <w:rtl/>
        </w:rPr>
        <w:t xml:space="preserve"> </w:t>
      </w:r>
      <w:r w:rsidRPr="00C513F5">
        <w:rPr>
          <w:rtl/>
        </w:rPr>
        <w:t>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00B950CB">
        <w:rPr>
          <w:rFonts w:hint="cs"/>
          <w:rtl/>
        </w:rPr>
        <w:t xml:space="preserve">، بما في ذلك خلال الدورة </w:t>
      </w:r>
      <w:r w:rsidR="002A2134">
        <w:rPr>
          <w:rFonts w:hint="cs"/>
          <w:rtl/>
        </w:rPr>
        <w:t>الرابعة</w:t>
      </w:r>
      <w:r w:rsidR="00B950CB">
        <w:rPr>
          <w:rFonts w:hint="cs"/>
          <w:rtl/>
        </w:rPr>
        <w:t xml:space="preserve"> والأربعين للجنة</w:t>
      </w:r>
      <w:r w:rsidRPr="00C513F5">
        <w:rPr>
          <w:rtl/>
        </w:rPr>
        <w:t>. وفي أحدث تقرير للمجلس الاستشاري للصندوق، "حثّ</w:t>
      </w:r>
      <w:r w:rsidR="000B25B0">
        <w:rPr>
          <w:rFonts w:hint="cs"/>
          <w:rtl/>
        </w:rPr>
        <w:t xml:space="preserve"> [</w:t>
      </w:r>
      <w:r w:rsidR="00B950CB">
        <w:rPr>
          <w:rFonts w:hint="cs"/>
          <w:rtl/>
        </w:rPr>
        <w:t>المجلس</w:t>
      </w:r>
      <w:r w:rsidR="000B25B0">
        <w:rPr>
          <w:rFonts w:hint="cs"/>
          <w:rtl/>
        </w:rPr>
        <w:t>]</w:t>
      </w:r>
      <w:r w:rsidRPr="00C513F5">
        <w:rPr>
          <w:rtl/>
        </w:rPr>
        <w:t xml:space="preserve"> بشدة الدول الأعضاء في الويبو والمانحين المحتملين الآخرين على مزيد من المساهمة في الصندوق" (انظر</w:t>
      </w:r>
      <w:r w:rsidR="001E7AA6">
        <w:rPr>
          <w:rFonts w:hint="cs"/>
          <w:rtl/>
        </w:rPr>
        <w:t>(ي)</w:t>
      </w:r>
      <w:r w:rsidRPr="00C513F5">
        <w:rPr>
          <w:rtl/>
        </w:rPr>
        <w:t xml:space="preserve"> مرفق الوثيقة </w:t>
      </w:r>
      <w:r w:rsidRPr="00C513F5">
        <w:t>WIPO/GRTKF/IC/</w:t>
      </w:r>
      <w:r w:rsidR="00B950CB">
        <w:t>4</w:t>
      </w:r>
      <w:r w:rsidR="002A2134">
        <w:t>4</w:t>
      </w:r>
      <w:r w:rsidRPr="00C513F5">
        <w:t>/INF/6</w:t>
      </w:r>
      <w:r w:rsidRPr="00C513F5">
        <w:rPr>
          <w:rtl/>
        </w:rPr>
        <w:t>).</w:t>
      </w:r>
    </w:p>
    <w:p w:rsidR="00F26C45" w:rsidRPr="00C513F5" w:rsidRDefault="00EC3A8E" w:rsidP="00F26C45">
      <w:pPr>
        <w:pStyle w:val="ONUMA"/>
        <w:numPr>
          <w:ilvl w:val="0"/>
          <w:numId w:val="5"/>
        </w:numPr>
        <w:tabs>
          <w:tab w:val="clear" w:pos="567"/>
        </w:tabs>
        <w:spacing w:before="200" w:after="0"/>
      </w:pPr>
      <w:r w:rsidRPr="00C513F5">
        <w:rPr>
          <w:rtl/>
        </w:rPr>
        <w:t>وذكر منتدى الأمم المتحدة الدائم المعني بقضايا الشعوب الأصلية، من جانبه، ما يلي في التقرير عن دورته السابعة عشرة المعقودة من 16 إلى 27 أبريل 2018 (انظر</w:t>
      </w:r>
      <w:r w:rsidR="001E7AA6">
        <w:rPr>
          <w:rFonts w:hint="cs"/>
          <w:rtl/>
        </w:rPr>
        <w:t>(ي)</w:t>
      </w:r>
      <w:r w:rsidRPr="00C513F5">
        <w:rPr>
          <w:rtl/>
        </w:rPr>
        <w:t xml:space="preserve"> الفقرة 58 من وثيقة المجلس الاقتصادي والاجتماعي للأمم المتحدة </w:t>
      </w:r>
      <w:r w:rsidRPr="00C513F5">
        <w:t>E/2018/43*-E/C.19/2018/11*</w:t>
      </w:r>
      <w:r w:rsidRPr="00C513F5">
        <w:rPr>
          <w:rtl/>
        </w:rPr>
        <w:t xml:space="preserve">): </w:t>
      </w:r>
      <w:r w:rsidRPr="00C513F5">
        <w:rPr>
          <w:rtl/>
          <w:lang w:bidi="ar-SY"/>
        </w:rPr>
        <w:t xml:space="preserve">"ويعرب المنتدى الدائم عن قلقه من استنفاد موارد </w:t>
      </w:r>
      <w:r w:rsidRPr="00C513F5">
        <w:rPr>
          <w:rtl/>
        </w:rPr>
        <w:t xml:space="preserve">صندوق </w:t>
      </w:r>
      <w:r w:rsidRPr="00C513F5">
        <w:rPr>
          <w:rtl/>
          <w:lang w:bidi="ar-SY"/>
        </w:rPr>
        <w:t>ال</w:t>
      </w:r>
      <w:r w:rsidRPr="00C513F5">
        <w:rPr>
          <w:rtl/>
        </w:rPr>
        <w:t>تبرعات لفائدة الجماعات الأصلية والمحلية المعتمدة</w:t>
      </w:r>
      <w:r w:rsidRPr="00C513F5">
        <w:rPr>
          <w:rtl/>
          <w:lang w:bidi="ar-SY"/>
        </w:rPr>
        <w:t xml:space="preserve"> للمنظمة العالمية للملكية الفكرية، ويؤكد على الأهمية الحاسمة للمشاركة الكاملة والفعالة للشعوب الأصلية والمجتمعات المحلية في مفاوضات </w:t>
      </w:r>
      <w:r w:rsidR="00F26C45">
        <w:rPr>
          <w:rFonts w:cstheme="minorBidi" w:hint="cs"/>
          <w:rtl/>
          <w:lang w:bidi="ar-SY"/>
        </w:rPr>
        <w:t>[</w:t>
      </w:r>
      <w:r w:rsidRPr="00C513F5">
        <w:rPr>
          <w:rtl/>
          <w:lang w:bidi="ar-SY"/>
        </w:rPr>
        <w:t>اللجنة</w:t>
      </w:r>
      <w:r w:rsidR="00F26C45">
        <w:rPr>
          <w:rFonts w:hint="cs"/>
          <w:rtl/>
          <w:lang w:bidi="ar-SY"/>
        </w:rPr>
        <w:t>]</w:t>
      </w:r>
      <w:r w:rsidRPr="00C513F5">
        <w:rPr>
          <w:rtl/>
          <w:lang w:bidi="ar-SY"/>
        </w:rPr>
        <w:t xml:space="preserve"> وفقاً للمادة 41 من [إعلان الأمم المتحدة </w:t>
      </w:r>
      <w:r w:rsidRPr="00C513F5">
        <w:rPr>
          <w:rtl/>
          <w:lang w:val="fr-CH" w:bidi="ar-SY"/>
        </w:rPr>
        <w:t>بشأن حقوق الشعوب الأصلية</w:t>
      </w:r>
      <w:r w:rsidRPr="00C513F5">
        <w:rPr>
          <w:rtl/>
          <w:lang w:bidi="ar-SY"/>
        </w:rPr>
        <w:t>]. 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 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F26C45">
        <w:rPr>
          <w:rFonts w:hint="cs"/>
          <w:rtl/>
          <w:lang w:bidi="ar-SY"/>
        </w:rPr>
        <w:t xml:space="preserve"> </w:t>
      </w:r>
      <w:r w:rsidR="00F26C45" w:rsidRPr="00F26C45">
        <w:rPr>
          <w:rtl/>
        </w:rPr>
        <w:t xml:space="preserve">وفي تقرير الدورة الثامنة عشرة للمنتدى، المعقودة من 22 أبريل إلى 3 مايو 2019، (انظر(ي) وثيقة المجلس الاقتصادي والاجتماعي للأمم المتحدة </w:t>
      </w:r>
      <w:r w:rsidR="00F26C45" w:rsidRPr="00F26C45">
        <w:t xml:space="preserve">E/2019/43 </w:t>
      </w:r>
      <w:r w:rsidR="00F26C45" w:rsidRPr="00F26C45">
        <w:rPr>
          <w:rFonts w:ascii="Cambria Math" w:hAnsi="Cambria Math" w:cs="Cambria Math"/>
        </w:rPr>
        <w:t>‑</w:t>
      </w:r>
      <w:r w:rsidR="00F26C45" w:rsidRPr="00F26C45">
        <w:t xml:space="preserve"> E/C.19/2019/10</w:t>
      </w:r>
      <w:r w:rsidR="00F26C45" w:rsidRPr="00F26C45">
        <w:rPr>
          <w:rtl/>
        </w:rPr>
        <w:t>) دعا المنتدى اللجنة في الفقرة 9 إلى "استخدام ميزانيتها الأساسية لتمويل مشاركة الشعوب الأصلية في المداولات."</w:t>
      </w:r>
    </w:p>
    <w:p w:rsidR="000B25B0" w:rsidRDefault="00EC3A8E" w:rsidP="000B25B0">
      <w:pPr>
        <w:pStyle w:val="ONUMA"/>
        <w:numPr>
          <w:ilvl w:val="0"/>
          <w:numId w:val="5"/>
        </w:numPr>
        <w:tabs>
          <w:tab w:val="clear" w:pos="567"/>
        </w:tabs>
        <w:spacing w:before="200" w:after="0"/>
      </w:pPr>
      <w:r w:rsidRPr="00C513F5">
        <w:rPr>
          <w:rtl/>
        </w:rPr>
        <w:t>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w:t>
      </w:r>
      <w:r w:rsidR="001E7AA6">
        <w:rPr>
          <w:rFonts w:hint="cs"/>
          <w:rtl/>
        </w:rPr>
        <w:t>(ي)</w:t>
      </w:r>
      <w:r w:rsidRPr="00C513F5">
        <w:rPr>
          <w:rtl/>
        </w:rPr>
        <w:t xml:space="preserve"> الوثيقة </w:t>
      </w:r>
      <w:r w:rsidRPr="00C513F5">
        <w:t>WIPO/GRTKF/IC/29/3</w:t>
      </w:r>
      <w:r w:rsidRPr="00C513F5">
        <w:rPr>
          <w:rtl/>
        </w:rPr>
        <w:t>).</w:t>
      </w:r>
    </w:p>
    <w:p w:rsidR="00EC3A8E" w:rsidRPr="000B25B0" w:rsidRDefault="006A638D" w:rsidP="00B5284B">
      <w:pPr>
        <w:pStyle w:val="ONUMA"/>
        <w:numPr>
          <w:ilvl w:val="0"/>
          <w:numId w:val="5"/>
        </w:numPr>
        <w:tabs>
          <w:tab w:val="clear" w:pos="567"/>
        </w:tabs>
        <w:spacing w:before="200" w:after="0"/>
      </w:pPr>
      <w:r>
        <w:rPr>
          <w:rFonts w:hint="cs"/>
          <w:rtl/>
        </w:rPr>
        <w:t>و</w:t>
      </w:r>
      <w:r w:rsidR="00B5284B">
        <w:rPr>
          <w:rFonts w:hint="cs"/>
          <w:rtl/>
        </w:rPr>
        <w:t xml:space="preserve">إن </w:t>
      </w:r>
      <w:r w:rsidR="00B5284B" w:rsidRPr="00C513F5">
        <w:rPr>
          <w:rtl/>
        </w:rPr>
        <w:t xml:space="preserve">الجمعية العامة للويبو لعام </w:t>
      </w:r>
      <w:r w:rsidR="00B5284B">
        <w:rPr>
          <w:rFonts w:hint="cs"/>
          <w:rtl/>
        </w:rPr>
        <w:t>2021</w:t>
      </w:r>
      <w:r w:rsidR="00EC3A8E" w:rsidRPr="00C513F5">
        <w:rPr>
          <w:rtl/>
        </w:rPr>
        <w:t xml:space="preserve"> "</w:t>
      </w:r>
      <w:r w:rsidR="000B25B0">
        <w:rPr>
          <w:rFonts w:hint="cs"/>
          <w:rtl/>
        </w:rPr>
        <w:t>اعترفت</w:t>
      </w:r>
      <w:r w:rsidR="00B5284B">
        <w:rPr>
          <w:rtl/>
        </w:rPr>
        <w:t xml:space="preserve"> </w:t>
      </w:r>
      <w:r w:rsidR="00EC3A8E" w:rsidRPr="00C513F5">
        <w:rPr>
          <w:rtl/>
        </w:rPr>
        <w:t xml:space="preserve">بأهمية مشاركة الشعوب الأصلية والجماعات المحلية في عمل </w:t>
      </w:r>
      <w:r w:rsidR="000B25B0">
        <w:rPr>
          <w:rFonts w:hint="cs"/>
          <w:rtl/>
        </w:rPr>
        <w:t>ال</w:t>
      </w:r>
      <w:r w:rsidR="000B25B0">
        <w:rPr>
          <w:rtl/>
        </w:rPr>
        <w:t>لجنة</w:t>
      </w:r>
      <w:r w:rsidR="00EC3A8E" w:rsidRPr="00C513F5">
        <w:rPr>
          <w:rtl/>
        </w:rPr>
        <w:t>، و</w:t>
      </w:r>
      <w:r w:rsidR="000B25B0">
        <w:rPr>
          <w:rFonts w:hint="cs"/>
          <w:rtl/>
        </w:rPr>
        <w:t>أشارت</w:t>
      </w:r>
      <w:r w:rsidR="00EC3A8E" w:rsidRPr="00C513F5">
        <w:rPr>
          <w:rtl/>
        </w:rPr>
        <w:t xml:space="preserve"> إلى استنفاد موارد </w:t>
      </w:r>
      <w:r w:rsidR="000B25B0" w:rsidRPr="000B25B0">
        <w:rPr>
          <w:rtl/>
        </w:rPr>
        <w:t>صندوق الويبو للتبرعات لفائدة الجماعات الأصلية والمحلية المعتمد</w:t>
      </w:r>
      <w:r w:rsidR="00EC3A8E" w:rsidRPr="000B25B0">
        <w:rPr>
          <w:rtl/>
        </w:rPr>
        <w:t>، وشج</w:t>
      </w:r>
      <w:r w:rsidR="000B25B0">
        <w:rPr>
          <w:rFonts w:hint="cs"/>
          <w:rtl/>
        </w:rPr>
        <w:t>ّ</w:t>
      </w:r>
      <w:r w:rsidR="00EC3A8E" w:rsidRPr="000B25B0">
        <w:rPr>
          <w:rtl/>
        </w:rPr>
        <w:t>ع</w:t>
      </w:r>
      <w:r w:rsidR="000B25B0">
        <w:rPr>
          <w:rFonts w:hint="cs"/>
          <w:rtl/>
        </w:rPr>
        <w:t>ت</w:t>
      </w:r>
      <w:r w:rsidR="00EC3A8E" w:rsidRPr="000B25B0">
        <w:rPr>
          <w:rtl/>
        </w:rPr>
        <w:t xml:space="preserve"> الدول الأعضاء على النظر في إمكانية الإسهام في الصندوق و</w:t>
      </w:r>
      <w:r w:rsidR="000B25B0">
        <w:rPr>
          <w:rFonts w:hint="cs"/>
          <w:rtl/>
        </w:rPr>
        <w:t xml:space="preserve">دعت الدول الأعضاء إلى النظر في </w:t>
      </w:r>
      <w:r w:rsidR="00EC3A8E" w:rsidRPr="000B25B0">
        <w:rPr>
          <w:rtl/>
        </w:rPr>
        <w:t xml:space="preserve">ترتيبات تمويل بديلة أخرى </w:t>
      </w:r>
      <w:r w:rsidR="00117C21" w:rsidRPr="00117C21">
        <w:rPr>
          <w:rFonts w:hint="cs"/>
          <w:rtl/>
        </w:rPr>
        <w:t>(</w:t>
      </w:r>
      <w:r w:rsidR="000B25B0" w:rsidRPr="00117C21">
        <w:rPr>
          <w:rtl/>
        </w:rPr>
        <w:t xml:space="preserve">انظر(ي) الفقرة 168"3" من الوثيقة </w:t>
      </w:r>
      <w:r w:rsidR="000B25B0" w:rsidRPr="00117C21">
        <w:t>WO/GA/54/15</w:t>
      </w:r>
      <w:r w:rsidR="000B25B0" w:rsidRPr="00117C21">
        <w:rPr>
          <w:rtl/>
        </w:rPr>
        <w:t>)</w:t>
      </w:r>
      <w:r w:rsidR="00117C21">
        <w:rPr>
          <w:rFonts w:hint="cs"/>
          <w:rtl/>
        </w:rPr>
        <w:t>.</w:t>
      </w:r>
    </w:p>
    <w:p w:rsidR="00EC3A8E" w:rsidRPr="00C513F5" w:rsidRDefault="00EC3A8E" w:rsidP="00117C21">
      <w:pPr>
        <w:pStyle w:val="ONUMA"/>
        <w:numPr>
          <w:ilvl w:val="0"/>
          <w:numId w:val="5"/>
        </w:numPr>
        <w:tabs>
          <w:tab w:val="clear" w:pos="567"/>
        </w:tabs>
        <w:spacing w:before="200" w:after="0"/>
        <w:rPr>
          <w:rtl/>
        </w:rPr>
      </w:pPr>
      <w:r w:rsidRPr="00C513F5">
        <w:rPr>
          <w:rtl/>
        </w:rPr>
        <w:t>ووفقاً</w:t>
      </w:r>
      <w:r w:rsidR="00117C21">
        <w:rPr>
          <w:rtl/>
        </w:rPr>
        <w:t xml:space="preserve"> لقواعد الصندوق، </w:t>
      </w:r>
      <w:r w:rsidRPr="00C513F5">
        <w:rPr>
          <w:rtl/>
        </w:rPr>
        <w:t xml:space="preserve">تقدَّم معلومات مفصَّلة ومحدَّثة في المذكرة الإعلامية </w:t>
      </w:r>
      <w:r w:rsidRPr="00C513F5">
        <w:t>WIPO/GRTKF/IC/4</w:t>
      </w:r>
      <w:r w:rsidR="00117C21">
        <w:t>4</w:t>
      </w:r>
      <w:r w:rsidRPr="00C513F5">
        <w:t>/INF/4</w:t>
      </w:r>
      <w:r w:rsidR="00117C21">
        <w:rPr>
          <w:rtl/>
        </w:rPr>
        <w:t xml:space="preserve"> التي </w:t>
      </w:r>
      <w:r w:rsidRPr="00C513F5">
        <w:rPr>
          <w:rtl/>
        </w:rPr>
        <w:t>تُرفع إلى اللجنة قبل دورتها</w:t>
      </w:r>
      <w:r w:rsidRPr="00C513F5">
        <w:rPr>
          <w:rtl/>
          <w:lang w:val="fr-CH" w:bidi="ar-SY"/>
        </w:rPr>
        <w:t xml:space="preserve"> الحالية</w:t>
      </w:r>
      <w:r w:rsidRPr="00C513F5">
        <w:rPr>
          <w:rtl/>
        </w:rPr>
        <w:t>.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طلبي الدعم الذين تلقوا تمويلاً</w:t>
      </w:r>
      <w:r w:rsidR="00117C21">
        <w:rPr>
          <w:rtl/>
        </w:rPr>
        <w:t xml:space="preserve"> للمشاركة في الدورتين</w:t>
      </w:r>
      <w:r w:rsidR="00117C21">
        <w:rPr>
          <w:rFonts w:hint="cs"/>
          <w:rtl/>
        </w:rPr>
        <w:t xml:space="preserve"> </w:t>
      </w:r>
      <w:r w:rsidR="006A638D">
        <w:rPr>
          <w:rFonts w:hint="cs"/>
          <w:rtl/>
        </w:rPr>
        <w:t>الرابعة</w:t>
      </w:r>
      <w:r w:rsidR="00117C21">
        <w:rPr>
          <w:rFonts w:hint="cs"/>
          <w:rtl/>
        </w:rPr>
        <w:t xml:space="preserve"> والأربعين </w:t>
      </w:r>
      <w:r w:rsidR="006A638D">
        <w:rPr>
          <w:rFonts w:hint="cs"/>
          <w:rtl/>
        </w:rPr>
        <w:t>والخامسة</w:t>
      </w:r>
      <w:r w:rsidR="00117C21">
        <w:rPr>
          <w:rFonts w:hint="cs"/>
          <w:rtl/>
        </w:rPr>
        <w:t xml:space="preserve"> والأربعين </w:t>
      </w:r>
      <w:r w:rsidRPr="00C513F5">
        <w:rPr>
          <w:rtl/>
        </w:rPr>
        <w:t>للجنة، إن وُجدوا، وأخيراً أسماء طالبي التمويل.</w:t>
      </w:r>
    </w:p>
    <w:p w:rsidR="00EC3A8E" w:rsidRPr="00C513F5" w:rsidRDefault="00EC3A8E" w:rsidP="00F17B0B">
      <w:pPr>
        <w:pStyle w:val="Heading3"/>
        <w:rPr>
          <w:b/>
          <w:bCs w:val="0"/>
          <w:sz w:val="24"/>
          <w:szCs w:val="24"/>
          <w:u w:val="none"/>
          <w:rtl/>
        </w:rPr>
      </w:pPr>
      <w:r w:rsidRPr="00C513F5">
        <w:rPr>
          <w:b/>
          <w:bCs w:val="0"/>
          <w:sz w:val="24"/>
          <w:szCs w:val="24"/>
          <w:u w:val="none"/>
          <w:rtl/>
        </w:rPr>
        <w:t>تعيين المجلس الاستشاري</w:t>
      </w:r>
    </w:p>
    <w:p w:rsidR="00EC3A8E" w:rsidRPr="00C513F5" w:rsidRDefault="00EC3A8E" w:rsidP="00F17B0B">
      <w:pPr>
        <w:pStyle w:val="ONUMA"/>
        <w:numPr>
          <w:ilvl w:val="0"/>
          <w:numId w:val="5"/>
        </w:numPr>
        <w:tabs>
          <w:tab w:val="clear" w:pos="567"/>
        </w:tabs>
        <w:spacing w:before="200" w:after="0"/>
      </w:pPr>
      <w:r w:rsidRPr="00C513F5">
        <w:rPr>
          <w:rtl/>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EC3A8E" w:rsidRPr="00C513F5" w:rsidRDefault="00EC3A8E" w:rsidP="008571F4">
      <w:pPr>
        <w:pStyle w:val="ONUMA"/>
        <w:numPr>
          <w:ilvl w:val="0"/>
          <w:numId w:val="5"/>
        </w:numPr>
        <w:tabs>
          <w:tab w:val="clear" w:pos="567"/>
        </w:tabs>
        <w:spacing w:before="200"/>
        <w:rPr>
          <w:rtl/>
        </w:rPr>
      </w:pPr>
      <w:r w:rsidRPr="00C513F5">
        <w:rPr>
          <w:rtl/>
        </w:rPr>
        <w:t xml:space="preserve">وفي الدورة </w:t>
      </w:r>
      <w:r w:rsidR="00C06479">
        <w:rPr>
          <w:rFonts w:hint="cs"/>
          <w:rtl/>
        </w:rPr>
        <w:t>الرابعة</w:t>
      </w:r>
      <w:r w:rsidR="008571F4">
        <w:rPr>
          <w:rFonts w:hint="cs"/>
          <w:rtl/>
        </w:rPr>
        <w:t xml:space="preserve"> والأربعين</w:t>
      </w:r>
      <w:r w:rsidRPr="00C513F5">
        <w:rPr>
          <w:rtl/>
        </w:rPr>
        <w:t xml:space="preserve"> للجنة، اقترح الرئيس أعضاء المجلس الاستشاري الثمانية التالية أسماؤهم وانتخبتهم اللجنة بالتزكية للعمل بصفتهم الشخصية:</w:t>
      </w:r>
    </w:p>
    <w:p w:rsidR="00B20AB9" w:rsidRPr="008A413A" w:rsidRDefault="00EC3A8E" w:rsidP="00CC005F">
      <w:pPr>
        <w:pStyle w:val="BodyTextFirstIndent"/>
        <w:numPr>
          <w:ilvl w:val="0"/>
          <w:numId w:val="25"/>
        </w:numPr>
        <w:ind w:left="1134" w:hanging="567"/>
      </w:pPr>
      <w:r w:rsidRPr="008A413A">
        <w:rPr>
          <w:rtl/>
        </w:rPr>
        <w:t>بوصفهم أعضاء في وفود الدول الأعضاء في الويبو:</w:t>
      </w:r>
    </w:p>
    <w:p w:rsidR="008A413A" w:rsidRPr="008A413A" w:rsidRDefault="00E04C63" w:rsidP="00C06479">
      <w:pPr>
        <w:ind w:left="1134" w:firstLine="6"/>
        <w:rPr>
          <w:rFonts w:asciiTheme="minorHAnsi" w:hAnsiTheme="minorHAnsi"/>
          <w:rtl/>
        </w:rPr>
      </w:pPr>
      <w:r>
        <w:rPr>
          <w:rFonts w:asciiTheme="minorHAnsi" w:hAnsiTheme="minorHAnsi" w:hint="cs"/>
          <w:rtl/>
        </w:rPr>
        <w:t xml:space="preserve">السيد </w:t>
      </w:r>
      <w:proofErr w:type="spellStart"/>
      <w:r w:rsidR="00C06479" w:rsidRPr="00C06479">
        <w:rPr>
          <w:rFonts w:asciiTheme="minorHAnsi" w:hAnsiTheme="minorHAnsi"/>
          <w:rtl/>
        </w:rPr>
        <w:t>فويتي</w:t>
      </w:r>
      <w:proofErr w:type="spellEnd"/>
      <w:r w:rsidR="00C06479" w:rsidRPr="00C06479">
        <w:rPr>
          <w:rFonts w:asciiTheme="minorHAnsi" w:hAnsiTheme="minorHAnsi"/>
          <w:rtl/>
        </w:rPr>
        <w:t xml:space="preserve"> </w:t>
      </w:r>
      <w:proofErr w:type="spellStart"/>
      <w:r w:rsidR="00C06479" w:rsidRPr="00C06479">
        <w:rPr>
          <w:rFonts w:asciiTheme="minorHAnsi" w:hAnsiTheme="minorHAnsi"/>
          <w:rtl/>
        </w:rPr>
        <w:t>كوزونيو</w:t>
      </w:r>
      <w:proofErr w:type="spellEnd"/>
      <w:r w:rsidR="00C06479" w:rsidRPr="00C06479">
        <w:rPr>
          <w:rFonts w:asciiTheme="minorHAnsi" w:hAnsiTheme="minorHAnsi"/>
          <w:rtl/>
        </w:rPr>
        <w:t xml:space="preserve"> ماي</w:t>
      </w:r>
      <w:r>
        <w:rPr>
          <w:rFonts w:asciiTheme="minorHAnsi" w:hAnsiTheme="minorHAnsi" w:hint="cs"/>
          <w:rtl/>
        </w:rPr>
        <w:t xml:space="preserve">، </w:t>
      </w:r>
      <w:r w:rsidR="00C06479" w:rsidRPr="00C06479">
        <w:rPr>
          <w:rFonts w:asciiTheme="minorHAnsi" w:hAnsiTheme="minorHAnsi"/>
          <w:rtl/>
        </w:rPr>
        <w:t>سكرتير أول، البعثة الدائمة لفيجي، جنيف</w:t>
      </w:r>
      <w:r w:rsidR="008A413A" w:rsidRPr="008A413A">
        <w:rPr>
          <w:rFonts w:asciiTheme="minorHAnsi" w:hAnsiTheme="minorHAnsi"/>
          <w:rtl/>
        </w:rPr>
        <w:t xml:space="preserve">؛ </w:t>
      </w:r>
      <w:r>
        <w:rPr>
          <w:rFonts w:asciiTheme="minorHAnsi" w:hAnsiTheme="minorHAnsi" w:hint="cs"/>
          <w:rtl/>
        </w:rPr>
        <w:t xml:space="preserve">السيد </w:t>
      </w:r>
      <w:proofErr w:type="spellStart"/>
      <w:r w:rsidR="00C06479" w:rsidRPr="00C06479">
        <w:rPr>
          <w:rFonts w:asciiTheme="minorHAnsi" w:hAnsiTheme="minorHAnsi"/>
          <w:rtl/>
        </w:rPr>
        <w:t>موغارورا</w:t>
      </w:r>
      <w:proofErr w:type="spellEnd"/>
      <w:r w:rsidR="00C06479" w:rsidRPr="00C06479">
        <w:rPr>
          <w:rFonts w:asciiTheme="minorHAnsi" w:hAnsiTheme="minorHAnsi"/>
          <w:rtl/>
        </w:rPr>
        <w:t xml:space="preserve"> ألان </w:t>
      </w:r>
      <w:proofErr w:type="spellStart"/>
      <w:r w:rsidR="00C06479" w:rsidRPr="00C06479">
        <w:rPr>
          <w:rFonts w:asciiTheme="minorHAnsi" w:hAnsiTheme="minorHAnsi"/>
          <w:rtl/>
        </w:rPr>
        <w:t>نداجي</w:t>
      </w:r>
      <w:proofErr w:type="spellEnd"/>
      <w:r w:rsidR="00C06479" w:rsidRPr="00C06479">
        <w:rPr>
          <w:rFonts w:asciiTheme="minorHAnsi" w:hAnsiTheme="minorHAnsi"/>
          <w:rtl/>
        </w:rPr>
        <w:t>، سكرتير ثالث، البعثة الدائمة لأوغندا، جنيف</w:t>
      </w:r>
      <w:r w:rsidR="008A413A" w:rsidRPr="008A413A">
        <w:rPr>
          <w:rFonts w:asciiTheme="minorHAnsi" w:hAnsiTheme="minorHAnsi"/>
          <w:rtl/>
        </w:rPr>
        <w:t>؛</w:t>
      </w:r>
      <w:r w:rsidR="00C06479">
        <w:rPr>
          <w:rFonts w:asciiTheme="minorHAnsi" w:hAnsiTheme="minorHAnsi" w:hint="cs"/>
          <w:rtl/>
        </w:rPr>
        <w:t xml:space="preserve"> </w:t>
      </w:r>
      <w:r>
        <w:rPr>
          <w:rFonts w:asciiTheme="minorHAnsi" w:hAnsiTheme="minorHAnsi" w:hint="cs"/>
          <w:rtl/>
        </w:rPr>
        <w:t xml:space="preserve">السيد </w:t>
      </w:r>
      <w:r w:rsidR="00C06479" w:rsidRPr="00C06479">
        <w:rPr>
          <w:rFonts w:asciiTheme="minorHAnsi" w:hAnsiTheme="minorHAnsi"/>
          <w:rtl/>
        </w:rPr>
        <w:t xml:space="preserve">توماس ج. </w:t>
      </w:r>
      <w:proofErr w:type="spellStart"/>
      <w:r w:rsidR="00C06479" w:rsidRPr="00C06479">
        <w:rPr>
          <w:rFonts w:asciiTheme="minorHAnsi" w:hAnsiTheme="minorHAnsi"/>
          <w:rtl/>
        </w:rPr>
        <w:t>ريتينغير</w:t>
      </w:r>
      <w:proofErr w:type="spellEnd"/>
      <w:r w:rsidR="00C06479" w:rsidRPr="00C06479">
        <w:rPr>
          <w:rFonts w:asciiTheme="minorHAnsi" w:hAnsiTheme="minorHAnsi"/>
          <w:rtl/>
        </w:rPr>
        <w:t>، كبير فاحصي البراءات، شعبة البراءات، المكتب الألماني للبراءات والعلامات التجارية، وزارة العدل الاتحادية، ألمانيا</w:t>
      </w:r>
      <w:r w:rsidR="00C06479">
        <w:rPr>
          <w:rFonts w:asciiTheme="minorHAnsi" w:hAnsiTheme="minorHAnsi" w:hint="cs"/>
          <w:rtl/>
        </w:rPr>
        <w:t xml:space="preserve">؛ </w:t>
      </w:r>
      <w:r w:rsidR="004F6BE0">
        <w:rPr>
          <w:rFonts w:asciiTheme="minorHAnsi" w:hAnsiTheme="minorHAnsi" w:hint="cs"/>
          <w:rtl/>
        </w:rPr>
        <w:t xml:space="preserve">السيدة </w:t>
      </w:r>
      <w:r w:rsidR="00C06479" w:rsidRPr="00C06479">
        <w:rPr>
          <w:rFonts w:asciiTheme="minorHAnsi" w:hAnsiTheme="minorHAnsi"/>
          <w:rtl/>
        </w:rPr>
        <w:t xml:space="preserve">اليسون </w:t>
      </w:r>
      <w:proofErr w:type="spellStart"/>
      <w:r w:rsidR="00C06479" w:rsidRPr="00C06479">
        <w:rPr>
          <w:rFonts w:asciiTheme="minorHAnsi" w:hAnsiTheme="minorHAnsi"/>
          <w:rtl/>
        </w:rPr>
        <w:t>أنابيلا</w:t>
      </w:r>
      <w:proofErr w:type="spellEnd"/>
      <w:r w:rsidR="00C06479" w:rsidRPr="00C06479">
        <w:rPr>
          <w:rFonts w:asciiTheme="minorHAnsi" w:hAnsiTheme="minorHAnsi"/>
          <w:rtl/>
        </w:rPr>
        <w:t xml:space="preserve"> </w:t>
      </w:r>
      <w:proofErr w:type="spellStart"/>
      <w:r w:rsidR="00C06479" w:rsidRPr="00C06479">
        <w:rPr>
          <w:rFonts w:asciiTheme="minorHAnsi" w:hAnsiTheme="minorHAnsi"/>
          <w:rtl/>
        </w:rPr>
        <w:t>أوركيزو</w:t>
      </w:r>
      <w:proofErr w:type="spellEnd"/>
      <w:r w:rsidR="00C06479" w:rsidRPr="00C06479">
        <w:rPr>
          <w:rFonts w:asciiTheme="minorHAnsi" w:hAnsiTheme="minorHAnsi"/>
          <w:rtl/>
        </w:rPr>
        <w:t xml:space="preserve"> </w:t>
      </w:r>
      <w:proofErr w:type="spellStart"/>
      <w:r w:rsidR="00C06479" w:rsidRPr="00C06479">
        <w:rPr>
          <w:rFonts w:asciiTheme="minorHAnsi" w:hAnsiTheme="minorHAnsi"/>
          <w:rtl/>
        </w:rPr>
        <w:t>أولازابال</w:t>
      </w:r>
      <w:proofErr w:type="spellEnd"/>
      <w:r w:rsidR="00C06479" w:rsidRPr="00C06479">
        <w:rPr>
          <w:rFonts w:asciiTheme="minorHAnsi" w:hAnsiTheme="minorHAnsi"/>
          <w:rtl/>
        </w:rPr>
        <w:t>، سكرتيرة ثانية، البعثة الدائمة لبيرو، جنيف</w:t>
      </w:r>
      <w:r w:rsidR="00C06479">
        <w:rPr>
          <w:rFonts w:asciiTheme="minorHAnsi" w:hAnsiTheme="minorHAnsi" w:hint="cs"/>
          <w:rtl/>
        </w:rPr>
        <w:t>.</w:t>
      </w:r>
    </w:p>
    <w:p w:rsidR="00793629" w:rsidRDefault="00793629">
      <w:pPr>
        <w:bidi w:val="0"/>
        <w:rPr>
          <w:rtl/>
        </w:rPr>
      </w:pPr>
      <w:r>
        <w:rPr>
          <w:rtl/>
        </w:rPr>
        <w:br w:type="page"/>
      </w:r>
    </w:p>
    <w:p w:rsidR="00B20AB9" w:rsidRPr="008A413A" w:rsidRDefault="00B20AB9" w:rsidP="00CC005F">
      <w:pPr>
        <w:pStyle w:val="BodyTextFirstIndent"/>
        <w:ind w:left="1134" w:hanging="567"/>
        <w:rPr>
          <w:rtl/>
        </w:rPr>
      </w:pPr>
    </w:p>
    <w:p w:rsidR="00B20AB9" w:rsidRDefault="00EC3A8E" w:rsidP="00CC005F">
      <w:pPr>
        <w:pStyle w:val="BodyTextFirstIndent"/>
        <w:numPr>
          <w:ilvl w:val="0"/>
          <w:numId w:val="25"/>
        </w:numPr>
        <w:ind w:left="1134" w:hanging="567"/>
      </w:pPr>
      <w:r w:rsidRPr="008A413A">
        <w:rPr>
          <w:rtl/>
        </w:rPr>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p>
    <w:p w:rsidR="008A413A" w:rsidRPr="008A413A" w:rsidRDefault="00AD6D42" w:rsidP="00E04C63">
      <w:pPr>
        <w:ind w:left="1134" w:firstLine="6"/>
      </w:pPr>
      <w:r>
        <w:rPr>
          <w:rFonts w:hint="cs"/>
          <w:rtl/>
        </w:rPr>
        <w:t xml:space="preserve">السيدة </w:t>
      </w:r>
      <w:r w:rsidR="00E04C63" w:rsidRPr="00E04C63">
        <w:rPr>
          <w:rtl/>
        </w:rPr>
        <w:t xml:space="preserve">جوا-آن </w:t>
      </w:r>
      <w:proofErr w:type="spellStart"/>
      <w:r w:rsidR="00E04C63" w:rsidRPr="00E04C63">
        <w:rPr>
          <w:rtl/>
        </w:rPr>
        <w:t>دريسينس</w:t>
      </w:r>
      <w:proofErr w:type="spellEnd"/>
      <w:r w:rsidR="00E04C63" w:rsidRPr="00E04C63">
        <w:rPr>
          <w:rtl/>
        </w:rPr>
        <w:t>، ممثلة مركز قانون الفنون بأسترالي</w:t>
      </w:r>
      <w:r w:rsidR="00E04C63">
        <w:rPr>
          <w:rFonts w:hint="cs"/>
          <w:rtl/>
        </w:rPr>
        <w:t>ا</w:t>
      </w:r>
      <w:r w:rsidR="008A413A">
        <w:rPr>
          <w:rFonts w:hint="cs"/>
          <w:rtl/>
        </w:rPr>
        <w:t xml:space="preserve">؛ </w:t>
      </w:r>
      <w:r>
        <w:rPr>
          <w:rFonts w:hint="cs"/>
          <w:rtl/>
        </w:rPr>
        <w:t xml:space="preserve">السيدة </w:t>
      </w:r>
      <w:r w:rsidRPr="00AD6D42">
        <w:rPr>
          <w:rtl/>
        </w:rPr>
        <w:t xml:space="preserve">لوسي </w:t>
      </w:r>
      <w:proofErr w:type="spellStart"/>
      <w:r w:rsidRPr="00AD6D42">
        <w:rPr>
          <w:rtl/>
        </w:rPr>
        <w:t>مولينكي</w:t>
      </w:r>
      <w:proofErr w:type="spellEnd"/>
      <w:r w:rsidRPr="00AD6D42">
        <w:rPr>
          <w:rtl/>
        </w:rPr>
        <w:t>، المديرة التنفيذية، قسم حقوق الإنسان والنوع الاجتماعي والبيئة، شبكة معلومات السكان الأصليين</w:t>
      </w:r>
      <w:r w:rsidR="00EE296C">
        <w:rPr>
          <w:rFonts w:hint="cs"/>
          <w:rtl/>
        </w:rPr>
        <w:t xml:space="preserve">؛ السيدة </w:t>
      </w:r>
      <w:proofErr w:type="spellStart"/>
      <w:r w:rsidR="00EE296C" w:rsidRPr="00EE296C">
        <w:rPr>
          <w:rtl/>
        </w:rPr>
        <w:t>هيرليندا</w:t>
      </w:r>
      <w:proofErr w:type="spellEnd"/>
      <w:r w:rsidR="00EE296C" w:rsidRPr="00EE296C">
        <w:rPr>
          <w:rtl/>
        </w:rPr>
        <w:t xml:space="preserve"> </w:t>
      </w:r>
      <w:proofErr w:type="spellStart"/>
      <w:r w:rsidR="00EE296C" w:rsidRPr="00EE296C">
        <w:rPr>
          <w:rtl/>
        </w:rPr>
        <w:t>غوادالوبي</w:t>
      </w:r>
      <w:proofErr w:type="spellEnd"/>
      <w:r w:rsidR="00EE296C" w:rsidRPr="00EE296C">
        <w:rPr>
          <w:rtl/>
        </w:rPr>
        <w:t xml:space="preserve"> كي </w:t>
      </w:r>
      <w:proofErr w:type="spellStart"/>
      <w:r w:rsidR="00EE296C" w:rsidRPr="00EE296C">
        <w:rPr>
          <w:rtl/>
        </w:rPr>
        <w:t>دزول</w:t>
      </w:r>
      <w:proofErr w:type="spellEnd"/>
      <w:r w:rsidR="00EE296C" w:rsidRPr="00EE296C">
        <w:rPr>
          <w:rtl/>
        </w:rPr>
        <w:t>، ممثلة ومستشارة للوكالة الدولية لصحافة السكان الأصليين</w:t>
      </w:r>
      <w:r w:rsidR="008A413A">
        <w:rPr>
          <w:rFonts w:hint="cs"/>
          <w:rtl/>
        </w:rPr>
        <w:t>.</w:t>
      </w:r>
    </w:p>
    <w:p w:rsidR="008A413A" w:rsidRDefault="00323E2F" w:rsidP="008A413A">
      <w:pPr>
        <w:pStyle w:val="BodyTextFirstIndent"/>
        <w:ind w:left="1134" w:hanging="567"/>
        <w:rPr>
          <w:rtl/>
        </w:rPr>
      </w:pPr>
      <w:r w:rsidRPr="008A413A">
        <w:rPr>
          <w:rtl/>
        </w:rPr>
        <w:tab/>
      </w:r>
    </w:p>
    <w:p w:rsidR="00EC3A8E" w:rsidRPr="008A413A" w:rsidRDefault="00EC3A8E" w:rsidP="00594E9A">
      <w:pPr>
        <w:pStyle w:val="ONUME"/>
      </w:pPr>
      <w:r w:rsidRPr="00594E9A">
        <w:rPr>
          <w:rtl/>
        </w:rPr>
        <w:t xml:space="preserve">وعيّن رئيس اللجنة </w:t>
      </w:r>
      <w:r w:rsidR="00594E9A">
        <w:rPr>
          <w:rtl/>
          <w:lang w:eastAsia="en-US"/>
        </w:rPr>
        <w:t xml:space="preserve">السيد </w:t>
      </w:r>
      <w:proofErr w:type="spellStart"/>
      <w:r w:rsidR="00594E9A">
        <w:rPr>
          <w:rtl/>
          <w:lang w:eastAsia="en-US"/>
        </w:rPr>
        <w:t>يوناه</w:t>
      </w:r>
      <w:proofErr w:type="spellEnd"/>
      <w:r w:rsidR="00594E9A">
        <w:rPr>
          <w:rtl/>
          <w:lang w:eastAsia="en-US"/>
        </w:rPr>
        <w:t xml:space="preserve"> </w:t>
      </w:r>
      <w:proofErr w:type="spellStart"/>
      <w:r w:rsidR="00594E9A">
        <w:rPr>
          <w:rtl/>
          <w:lang w:eastAsia="en-US"/>
        </w:rPr>
        <w:t>سيليتي</w:t>
      </w:r>
      <w:proofErr w:type="spellEnd"/>
      <w:r w:rsidR="00594E9A" w:rsidRPr="00594E9A">
        <w:rPr>
          <w:rtl/>
          <w:lang w:eastAsia="en-US"/>
        </w:rPr>
        <w:t>، كبير المديرين، البعثات العلمية، إدارة العلوم والابتكار، جنوب أفريقيا، نائب رئيس لجنة المعارف، وعضو بحكم المنصب</w:t>
      </w:r>
      <w:r w:rsidRPr="00594E9A">
        <w:rPr>
          <w:rtl/>
        </w:rPr>
        <w:t>، رئيساً للمجلس الاستشاري</w:t>
      </w:r>
      <w:r w:rsidRPr="008A413A">
        <w:rPr>
          <w:rtl/>
        </w:rPr>
        <w:t>.</w:t>
      </w:r>
    </w:p>
    <w:p w:rsidR="00EC3A8E" w:rsidRPr="008A413A" w:rsidRDefault="00EC3A8E" w:rsidP="006D384B">
      <w:pPr>
        <w:pStyle w:val="ONUMA"/>
        <w:numPr>
          <w:ilvl w:val="0"/>
          <w:numId w:val="5"/>
        </w:numPr>
        <w:tabs>
          <w:tab w:val="clear" w:pos="567"/>
        </w:tabs>
        <w:spacing w:before="200" w:after="0"/>
      </w:pPr>
      <w:r w:rsidRPr="008A413A">
        <w:rPr>
          <w:rtl/>
        </w:rPr>
        <w:t xml:space="preserve">ولما كانت ولاية الأعضاء الحاليين في المجلس الاستشاري ستنقضي في بداية الدورة </w:t>
      </w:r>
      <w:r w:rsidR="00EE296C">
        <w:rPr>
          <w:rFonts w:hint="cs"/>
          <w:rtl/>
        </w:rPr>
        <w:t>الخامسة</w:t>
      </w:r>
      <w:r w:rsidR="006D384B">
        <w:rPr>
          <w:rFonts w:hint="cs"/>
          <w:rtl/>
        </w:rPr>
        <w:t xml:space="preserve"> و</w:t>
      </w:r>
      <w:r w:rsidRPr="008A413A">
        <w:rPr>
          <w:rtl/>
        </w:rPr>
        <w:t xml:space="preserve">الأربعين، فلا بد للجنة من أن تنتخب أعضاء جدد في اليوم الثاني من دورتها </w:t>
      </w:r>
      <w:r w:rsidR="00EE296C">
        <w:rPr>
          <w:rFonts w:hint="cs"/>
          <w:rtl/>
        </w:rPr>
        <w:t xml:space="preserve">الخامسة </w:t>
      </w:r>
      <w:r w:rsidR="006D384B">
        <w:rPr>
          <w:rFonts w:hint="cs"/>
          <w:rtl/>
        </w:rPr>
        <w:t>و</w:t>
      </w:r>
      <w:r w:rsidR="006D384B" w:rsidRPr="008A413A">
        <w:rPr>
          <w:rtl/>
        </w:rPr>
        <w:t>الأربعين</w:t>
      </w:r>
      <w:r w:rsidRPr="008A413A">
        <w:rPr>
          <w:rtl/>
        </w:rPr>
        <w:t xml:space="preserve"> أو قبله. وتسمح قواعد الصندوق بإمكانية انتخاب الأعضاء السابقين مجدداً.</w:t>
      </w:r>
    </w:p>
    <w:p w:rsidR="00EC3A8E" w:rsidRPr="00C513F5" w:rsidRDefault="00EC3A8E" w:rsidP="00F17B0B">
      <w:pPr>
        <w:pStyle w:val="ONUMA"/>
        <w:numPr>
          <w:ilvl w:val="0"/>
          <w:numId w:val="0"/>
        </w:numPr>
        <w:spacing w:before="200" w:after="0"/>
      </w:pPr>
    </w:p>
    <w:p w:rsidR="00EC3A8E" w:rsidRPr="00C513F5" w:rsidRDefault="00EC3A8E" w:rsidP="00F17B0B">
      <w:pPr>
        <w:pStyle w:val="ONUME"/>
        <w:ind w:left="5533"/>
        <w:rPr>
          <w:i/>
          <w:iCs/>
        </w:rPr>
      </w:pPr>
      <w:r w:rsidRPr="00C513F5">
        <w:rPr>
          <w:i/>
          <w:iCs/>
          <w:rtl/>
        </w:rPr>
        <w:t>إن اللجنة مدعوة إلى ما يلي:</w:t>
      </w:r>
    </w:p>
    <w:p w:rsidR="00EC3A8E" w:rsidRPr="00C513F5" w:rsidRDefault="00EC3A8E" w:rsidP="00F17B0B">
      <w:pPr>
        <w:ind w:left="5533"/>
        <w:rPr>
          <w:i/>
          <w:iCs/>
          <w:rtl/>
        </w:rPr>
      </w:pPr>
      <w:r w:rsidRPr="00C513F5">
        <w:rPr>
          <w:i/>
          <w:iCs/>
          <w:rtl/>
        </w:rPr>
        <w:t>"1"</w:t>
      </w:r>
      <w:r w:rsidRPr="00C513F5">
        <w:rPr>
          <w:i/>
          <w:iCs/>
          <w:rtl/>
        </w:rPr>
        <w:tab/>
        <w:t>أن تحثّ بشدة أعضاءها وكل الجهات العامة والخاصة المهتمة على التبرع للصندوق بغية ضمان استمرار عمله؛</w:t>
      </w:r>
    </w:p>
    <w:p w:rsidR="00EC3A8E" w:rsidRPr="00C513F5" w:rsidRDefault="00EC3A8E" w:rsidP="00F17B0B">
      <w:pPr>
        <w:ind w:left="5533"/>
        <w:rPr>
          <w:i/>
          <w:iCs/>
          <w:rtl/>
        </w:rPr>
      </w:pPr>
    </w:p>
    <w:p w:rsidR="00FE339E" w:rsidRPr="00C513F5" w:rsidRDefault="00EC3A8E" w:rsidP="00F17B0B">
      <w:pPr>
        <w:spacing w:after="240"/>
        <w:ind w:left="5533"/>
        <w:rPr>
          <w:i/>
          <w:iCs/>
          <w:lang w:bidi="ar-EG"/>
        </w:rPr>
      </w:pPr>
      <w:r w:rsidRPr="00C513F5">
        <w:rPr>
          <w:i/>
          <w:iCs/>
          <w:rtl/>
        </w:rPr>
        <w:t>"2"</w:t>
      </w:r>
      <w:r w:rsidRPr="00C513F5">
        <w:rPr>
          <w:i/>
          <w:iCs/>
          <w:rtl/>
        </w:rPr>
        <w:tab/>
        <w:t>وأن تنتخب أعضاء المجلس الاستشاري للصندوق بناءً على مقترح الرئيس في اليوم الثاني من دورتها أو قبله.</w:t>
      </w:r>
    </w:p>
    <w:p w:rsidR="00DA6B3D" w:rsidRDefault="00EC3A8E" w:rsidP="00DA6B3D">
      <w:pPr>
        <w:pStyle w:val="Endofdocument-Annex"/>
      </w:pPr>
      <w:r w:rsidRPr="00C513F5">
        <w:rPr>
          <w:rtl/>
        </w:rPr>
        <w:t xml:space="preserve"> </w:t>
      </w:r>
      <w:r w:rsidR="00FE339E" w:rsidRPr="00C513F5">
        <w:rPr>
          <w:rtl/>
        </w:rPr>
        <w:t>[</w:t>
      </w:r>
      <w:r w:rsidRPr="00C513F5">
        <w:rPr>
          <w:rtl/>
        </w:rPr>
        <w:t>يلي ذلك المرفقان</w:t>
      </w:r>
      <w:r w:rsidR="00FE339E" w:rsidRPr="00C513F5">
        <w:rPr>
          <w:rtl/>
        </w:rPr>
        <w:t>]</w:t>
      </w:r>
    </w:p>
    <w:p w:rsidR="00DA6B3D" w:rsidRDefault="00DA6B3D" w:rsidP="00F17B0B">
      <w:pPr>
        <w:pStyle w:val="Endofdocument-Annex"/>
      </w:pPr>
    </w:p>
    <w:p w:rsidR="00DA6B3D" w:rsidRDefault="00DA6B3D" w:rsidP="00DA6B3D">
      <w:pPr>
        <w:pStyle w:val="BodyText"/>
      </w:pPr>
    </w:p>
    <w:p w:rsidR="00DA6B3D" w:rsidRDefault="00DA6B3D" w:rsidP="00DA6B3D">
      <w:pPr>
        <w:pStyle w:val="BodyText"/>
        <w:rPr>
          <w:rtl/>
        </w:rPr>
        <w:sectPr w:rsidR="00DA6B3D" w:rsidSect="00582FAD">
          <w:headerReference w:type="default" r:id="rId12"/>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rsidR="00F17B0B" w:rsidRPr="00C513F5" w:rsidRDefault="00F17B0B" w:rsidP="00F17B0B">
      <w:pPr>
        <w:jc w:val="center"/>
        <w:rPr>
          <w:u w:val="single"/>
        </w:rPr>
      </w:pPr>
      <w:r w:rsidRPr="00C513F5">
        <w:rPr>
          <w:sz w:val="24"/>
          <w:szCs w:val="24"/>
          <w:u w:val="single"/>
          <w:rtl/>
        </w:rPr>
        <w:t>وعدلته لاحق</w:t>
      </w:r>
      <w:r w:rsidR="000265BF">
        <w:rPr>
          <w:rFonts w:hint="cs"/>
          <w:sz w:val="24"/>
          <w:szCs w:val="24"/>
          <w:u w:val="single"/>
          <w:rtl/>
        </w:rPr>
        <w:t>ً</w:t>
      </w:r>
      <w:r w:rsidRPr="00C513F5">
        <w:rPr>
          <w:sz w:val="24"/>
          <w:szCs w:val="24"/>
          <w:u w:val="single"/>
          <w:rtl/>
        </w:rPr>
        <w:t>ا (في الدورة التاسعة والثلاثين)</w:t>
      </w:r>
    </w:p>
    <w:p w:rsidR="00F17B0B" w:rsidRPr="00C513F5" w:rsidRDefault="00F17B0B" w:rsidP="00F17B0B">
      <w:pPr>
        <w:pStyle w:val="Endofdocument-Annex"/>
        <w:jc w:val="center"/>
        <w:rPr>
          <w:rtl/>
        </w:rPr>
      </w:pPr>
    </w:p>
    <w:p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rsidR="00F17B0B" w:rsidRPr="00C513F5" w:rsidRDefault="00F17B0B" w:rsidP="00F17B0B">
      <w:pPr>
        <w:pStyle w:val="Endofdocument-Annex"/>
        <w:ind w:left="0"/>
        <w:rPr>
          <w:rtl/>
        </w:rPr>
      </w:pPr>
    </w:p>
    <w:p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3"/>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4"/>
      </w:r>
      <w:r w:rsidRPr="00C513F5">
        <w:rPr>
          <w:rtl/>
        </w:rPr>
        <w:t xml:space="preserve"> إنشاء صندوق للتبرعات، يكون اسمه وهدفه ومعاييره للدعم والعمل كالتالي:</w:t>
      </w:r>
    </w:p>
    <w:p w:rsidR="00F17B0B" w:rsidRPr="00C513F5" w:rsidRDefault="00F17B0B" w:rsidP="00F17B0B">
      <w:pPr>
        <w:pStyle w:val="Endofdocument-Annex"/>
      </w:pPr>
    </w:p>
    <w:p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rsidR="000B5397" w:rsidRPr="00C513F5" w:rsidRDefault="000B5397" w:rsidP="00F17B0B">
      <w:pPr>
        <w:pStyle w:val="Endofdocument-Annex"/>
        <w:ind w:left="0"/>
        <w:rPr>
          <w:sz w:val="24"/>
          <w:szCs w:val="24"/>
          <w:rtl/>
        </w:rPr>
      </w:pPr>
    </w:p>
    <w:p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rsidR="000B5397" w:rsidRPr="00C513F5" w:rsidRDefault="000B5397" w:rsidP="00F17B0B">
      <w:pPr>
        <w:pStyle w:val="Endofdocument-Annex"/>
        <w:ind w:left="0"/>
        <w:rPr>
          <w:sz w:val="24"/>
          <w:szCs w:val="24"/>
          <w:rtl/>
        </w:rPr>
      </w:pPr>
    </w:p>
    <w:p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rsidR="000B5397" w:rsidRPr="00C513F5" w:rsidRDefault="000B5397" w:rsidP="000B5397">
      <w:pPr>
        <w:pStyle w:val="Endofdocument-Annex"/>
        <w:ind w:left="0"/>
      </w:pPr>
    </w:p>
    <w:p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F17B0B" w:rsidRPr="00C513F5" w:rsidRDefault="00F17B0B" w:rsidP="00F17B0B">
      <w:pPr>
        <w:pStyle w:val="Endofdocument-Annex"/>
        <w:ind w:left="0"/>
      </w:pPr>
    </w:p>
    <w:p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0B5397" w:rsidRPr="00C513F5" w:rsidRDefault="000B5397" w:rsidP="00F17B0B">
      <w:pPr>
        <w:pStyle w:val="Endofdocument-Annex"/>
        <w:ind w:left="0"/>
        <w:rPr>
          <w:rtl/>
        </w:rPr>
      </w:pPr>
    </w:p>
    <w:p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rsidR="000B5397" w:rsidRPr="00C513F5" w:rsidRDefault="000B5397" w:rsidP="000B5397">
      <w:pPr>
        <w:pStyle w:val="Endofdocument-Annex"/>
        <w:ind w:left="0"/>
        <w:rPr>
          <w:rtl/>
        </w:rPr>
      </w:pPr>
    </w:p>
    <w:p w:rsidR="00F17B0B" w:rsidRPr="00C513F5"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0B5397" w:rsidRPr="00C513F5" w:rsidRDefault="000B5397" w:rsidP="000B5397">
      <w:pPr>
        <w:pStyle w:val="Endofdocument-Annex"/>
        <w:ind w:left="0"/>
        <w:rPr>
          <w:rtl/>
        </w:rPr>
      </w:pPr>
    </w:p>
    <w:p w:rsidR="00793629" w:rsidRDefault="00793629">
      <w:pPr>
        <w:bidi w:val="0"/>
        <w:rPr>
          <w:b/>
          <w:bCs/>
          <w:sz w:val="24"/>
          <w:szCs w:val="24"/>
          <w:rtl/>
        </w:rPr>
      </w:pPr>
      <w:r>
        <w:rPr>
          <w:b/>
          <w:bCs/>
          <w:sz w:val="24"/>
          <w:szCs w:val="24"/>
          <w:rtl/>
        </w:rPr>
        <w:br w:type="page"/>
      </w:r>
    </w:p>
    <w:p w:rsidR="00F17B0B" w:rsidRPr="00C513F5" w:rsidRDefault="00F17B0B" w:rsidP="00692D4B">
      <w:pPr>
        <w:pStyle w:val="Endofdocument-Annex"/>
        <w:ind w:left="0"/>
        <w:rPr>
          <w:b/>
          <w:bCs/>
          <w:sz w:val="24"/>
          <w:szCs w:val="24"/>
          <w:rtl/>
        </w:rPr>
      </w:pPr>
      <w:r w:rsidRPr="00C513F5">
        <w:rPr>
          <w:b/>
          <w:bCs/>
          <w:sz w:val="24"/>
          <w:szCs w:val="24"/>
          <w:rtl/>
        </w:rPr>
        <w:lastRenderedPageBreak/>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rsidR="000B5397" w:rsidRPr="00C513F5" w:rsidRDefault="000B5397" w:rsidP="000B5397">
      <w:pPr>
        <w:pStyle w:val="Endofdocument-Annex"/>
        <w:ind w:left="0"/>
        <w:rPr>
          <w:sz w:val="24"/>
          <w:szCs w:val="24"/>
          <w:rtl/>
        </w:rPr>
      </w:pPr>
    </w:p>
    <w:p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rsidR="00F17B0B" w:rsidRPr="00C513F5" w:rsidRDefault="00F17B0B" w:rsidP="00CC005F">
      <w:pPr>
        <w:pStyle w:val="Endofdocument-Annex"/>
        <w:numPr>
          <w:ilvl w:val="1"/>
          <w:numId w:val="12"/>
        </w:numPr>
        <w:ind w:left="1701" w:hanging="567"/>
        <w:rPr>
          <w:rtl/>
          <w:lang w:bidi="ar-EG"/>
        </w:rPr>
      </w:pPr>
      <w:r w:rsidRPr="00C513F5">
        <w:rPr>
          <w:rtl/>
          <w:lang w:bidi="ar-EG"/>
        </w:rPr>
        <w:t>يقتصر الدعم المُقدَّم من الصندوق على الحد الأقصى من الموارد المتوفرة حقاً في الصندوق؛</w:t>
      </w:r>
    </w:p>
    <w:p w:rsidR="00F17B0B" w:rsidRPr="00C513F5" w:rsidRDefault="00F17B0B" w:rsidP="00CC005F">
      <w:pPr>
        <w:pStyle w:val="Endofdocument-Annex"/>
        <w:numPr>
          <w:ilvl w:val="1"/>
          <w:numId w:val="12"/>
        </w:numPr>
        <w:ind w:left="1701" w:hanging="567"/>
        <w:rPr>
          <w:lang w:bidi="ar-EG"/>
        </w:rPr>
      </w:pPr>
      <w:r w:rsidRPr="00C513F5">
        <w:rPr>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0B5397" w:rsidRPr="00C513F5" w:rsidRDefault="000B5397" w:rsidP="000B5397">
      <w:pPr>
        <w:pStyle w:val="Endofdocument-Annex"/>
        <w:ind w:left="1134"/>
        <w:rPr>
          <w:rtl/>
          <w:lang w:bidi="ar-EG"/>
        </w:rPr>
      </w:pPr>
    </w:p>
    <w:p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rsidR="000B5397" w:rsidRPr="00C513F5" w:rsidRDefault="000B5397" w:rsidP="000B5397">
      <w:pPr>
        <w:pStyle w:val="Endofdocument-Annex"/>
        <w:ind w:left="1134"/>
        <w:rPr>
          <w:rtl/>
          <w:lang w:bidi="ar-EG"/>
        </w:rPr>
      </w:pP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أن يكون شخصاً طبيعياً؛</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CC005F" w:rsidRPr="00C513F5" w:rsidRDefault="00CC005F" w:rsidP="00CC005F">
      <w:pPr>
        <w:pStyle w:val="Endofdocument-Annex"/>
        <w:ind w:left="2061"/>
        <w:rPr>
          <w:rtl/>
          <w:lang w:bidi="ar-EG"/>
        </w:rPr>
      </w:pPr>
    </w:p>
    <w:p w:rsidR="00F17B0B" w:rsidRPr="00C513F5" w:rsidRDefault="00F17B0B" w:rsidP="00CC005F">
      <w:pPr>
        <w:pStyle w:val="Endofdocument-Annex"/>
        <w:numPr>
          <w:ilvl w:val="1"/>
          <w:numId w:val="18"/>
        </w:numPr>
        <w:ind w:left="1701" w:hanging="567"/>
        <w:rPr>
          <w:lang w:bidi="ar-EG"/>
        </w:rPr>
      </w:pPr>
      <w:r w:rsidRPr="00C513F5">
        <w:rPr>
          <w:rtl/>
          <w:lang w:bidi="ar-EG"/>
        </w:rPr>
        <w:t xml:space="preserve">عند ضمان توزيع جغرافي واسع للمشاركة بين الأقاليم </w:t>
      </w:r>
      <w:proofErr w:type="spellStart"/>
      <w:r w:rsidRPr="00C513F5">
        <w:rPr>
          <w:rtl/>
          <w:lang w:bidi="ar-EG"/>
        </w:rPr>
        <w:t>الجيوثقافية</w:t>
      </w:r>
      <w:proofErr w:type="spellEnd"/>
      <w:r w:rsidRPr="00C513F5">
        <w:rPr>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CC005F" w:rsidRPr="00C513F5" w:rsidRDefault="00CC005F" w:rsidP="00CC005F">
      <w:pPr>
        <w:pStyle w:val="Endofdocument-Annex"/>
        <w:ind w:left="1134"/>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CC005F" w:rsidRPr="00C513F5" w:rsidRDefault="00CC005F" w:rsidP="00CC005F">
      <w:pPr>
        <w:pStyle w:val="Endofdocument-Annex"/>
        <w:ind w:left="2268" w:hanging="567"/>
        <w:rPr>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CC005F" w:rsidRPr="00C513F5" w:rsidRDefault="00CC005F" w:rsidP="00CC005F">
      <w:pPr>
        <w:pStyle w:val="ListParagraph"/>
        <w:ind w:left="2268" w:hanging="567"/>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rsidR="00CC005F" w:rsidRPr="00C513F5" w:rsidRDefault="00CC005F" w:rsidP="00CC005F">
      <w:pPr>
        <w:pStyle w:val="ListParagraph"/>
        <w:ind w:left="2268" w:hanging="567"/>
        <w:rPr>
          <w:rtl/>
          <w:lang w:bidi="ar-EG"/>
        </w:rPr>
      </w:pPr>
    </w:p>
    <w:p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CC005F" w:rsidRPr="00C513F5" w:rsidRDefault="00CC005F" w:rsidP="00CC005F">
      <w:pPr>
        <w:pStyle w:val="Endofdocument-Annex"/>
        <w:ind w:left="1701"/>
        <w:rPr>
          <w:rtl/>
          <w:lang w:bidi="ar-EG"/>
        </w:rPr>
      </w:pPr>
    </w:p>
    <w:p w:rsidR="00F17B0B" w:rsidRPr="00C513F5" w:rsidRDefault="00F17B0B" w:rsidP="00CC005F">
      <w:pPr>
        <w:pStyle w:val="Endofdocument-Annex"/>
        <w:numPr>
          <w:ilvl w:val="1"/>
          <w:numId w:val="24"/>
        </w:numPr>
        <w:ind w:left="1701" w:hanging="567"/>
        <w:rPr>
          <w:lang w:bidi="ar-EG"/>
        </w:rPr>
      </w:pPr>
      <w:r w:rsidRPr="00C513F5">
        <w:rPr>
          <w:rtl/>
          <w:lang w:bidi="ar-EG"/>
        </w:rPr>
        <w:lastRenderedPageBreak/>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C513F5">
        <w:rPr>
          <w:rtl/>
          <w:lang w:bidi="ar-EG"/>
        </w:rPr>
        <w:t>لاغياً</w:t>
      </w:r>
      <w:proofErr w:type="spellEnd"/>
      <w:r w:rsidRPr="00C513F5">
        <w:rPr>
          <w:rtl/>
          <w:lang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CC005F" w:rsidRPr="00C513F5" w:rsidRDefault="00CC005F" w:rsidP="00CC005F">
      <w:pPr>
        <w:pStyle w:val="Endofdocument-Annex"/>
        <w:ind w:left="1701"/>
        <w:rPr>
          <w:lang w:bidi="ar-EG"/>
        </w:rPr>
      </w:pPr>
    </w:p>
    <w:p w:rsidR="00CC005F" w:rsidRPr="00C513F5" w:rsidRDefault="00CC005F" w:rsidP="00CC005F">
      <w:pPr>
        <w:pStyle w:val="Endofdocument-Annex"/>
        <w:ind w:left="1701"/>
        <w:rPr>
          <w:rtl/>
          <w:lang w:bidi="ar-EG"/>
        </w:rPr>
      </w:pPr>
    </w:p>
    <w:p w:rsidR="00F17B0B" w:rsidRPr="00C513F5" w:rsidRDefault="00F17B0B" w:rsidP="00692D4B">
      <w:pPr>
        <w:pStyle w:val="Endofdocument-Annex"/>
        <w:spacing w:after="240"/>
        <w:ind w:left="0"/>
        <w:rPr>
          <w:b/>
          <w:bCs/>
          <w:sz w:val="24"/>
          <w:szCs w:val="24"/>
          <w:rtl/>
        </w:rPr>
      </w:pPr>
      <w:r w:rsidRPr="00C513F5">
        <w:rPr>
          <w:b/>
          <w:bCs/>
          <w:sz w:val="24"/>
          <w:szCs w:val="24"/>
          <w:rtl/>
        </w:rPr>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rsidR="00F17B0B" w:rsidRPr="00C513F5" w:rsidRDefault="00F17B0B" w:rsidP="00CC005F">
      <w:pPr>
        <w:pStyle w:val="Endofdocument-Annex"/>
        <w:numPr>
          <w:ilvl w:val="1"/>
          <w:numId w:val="20"/>
        </w:numPr>
        <w:ind w:left="1701" w:hanging="567"/>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 xml:space="preserve">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C513F5">
        <w:rPr>
          <w:rtl/>
          <w:lang w:bidi="ar-EG"/>
        </w:rPr>
        <w:t>الاستئمانية</w:t>
      </w:r>
      <w:proofErr w:type="spellEnd"/>
      <w:r w:rsidRPr="00C513F5">
        <w:rPr>
          <w:rtl/>
          <w:lang w:bidi="ar-EG"/>
        </w:rPr>
        <w:t xml:space="preserve"> المنشأة لتمويل بعض أنشطة التعاون الإنمائي التي تقوم بها الويبو؛</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3"/>
        </w:numPr>
        <w:ind w:left="2268" w:hanging="567"/>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CC005F" w:rsidRPr="00C513F5" w:rsidRDefault="00CC005F" w:rsidP="00CC005F">
      <w:pPr>
        <w:pStyle w:val="Endofdocument-Annex"/>
        <w:ind w:left="2268" w:hanging="567"/>
        <w:rPr>
          <w:lang w:bidi="ar-EG"/>
        </w:rPr>
      </w:pPr>
    </w:p>
    <w:p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CC005F" w:rsidRPr="00C513F5" w:rsidRDefault="00CC005F" w:rsidP="00CC005F">
      <w:pPr>
        <w:pStyle w:val="Endofdocument-Annex"/>
        <w:ind w:left="1701"/>
        <w:rPr>
          <w:rtl/>
          <w:lang w:bidi="ar-EG"/>
        </w:rPr>
      </w:pPr>
    </w:p>
    <w:p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مستوى التبرعات المدفوعة للصندوق في تاريخ صياغة المذكرة؛</w:t>
      </w:r>
    </w:p>
    <w:p w:rsidR="00CC005F" w:rsidRPr="00C513F5" w:rsidRDefault="00CC005F" w:rsidP="00CC005F">
      <w:pPr>
        <w:pStyle w:val="Endofdocument-Annex"/>
        <w:ind w:left="1701"/>
        <w:rPr>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وهوية المتبرعين (ما لم يطلب المتبرع صراحة عدم ذكر هويته)؛</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ومقدار الموارد المتاحة مع أخذ الأموال المصروفة بعين الاعتبار؛</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وقائمة الأشخاص المستفيدين من دعم الصندوق منذ إصدار المذكرة الإعلامية السابقة؛</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والأشخاص الذين اختيروا للاستفادة من الدعم لكنهم انسحبوا؛</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lastRenderedPageBreak/>
        <w:t>ومقدار الدعم المُقدَّم لكل مستفيد؛</w:t>
      </w:r>
    </w:p>
    <w:p w:rsidR="00CC005F" w:rsidRPr="00C513F5" w:rsidRDefault="00CC005F" w:rsidP="00CC005F">
      <w:pPr>
        <w:pStyle w:val="ListParagraph"/>
        <w:rPr>
          <w:rtl/>
          <w:lang w:bidi="ar-EG"/>
        </w:rPr>
      </w:pPr>
    </w:p>
    <w:p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rsidR="00323E2F" w:rsidRPr="00C513F5" w:rsidRDefault="00323E2F" w:rsidP="00323E2F">
      <w:pPr>
        <w:pStyle w:val="ListParagraph"/>
        <w:rPr>
          <w:rtl/>
          <w:lang w:bidi="ar-EG"/>
        </w:rPr>
      </w:pPr>
    </w:p>
    <w:p w:rsidR="00323E2F" w:rsidRPr="00C513F5" w:rsidRDefault="00323E2F" w:rsidP="00323E2F">
      <w:pPr>
        <w:pStyle w:val="Endofdocument-Annex"/>
        <w:ind w:left="1701"/>
        <w:rPr>
          <w:rtl/>
          <w:lang w:bidi="ar-EG"/>
        </w:rPr>
      </w:pPr>
    </w:p>
    <w:p w:rsidR="00F17B0B" w:rsidRPr="00C513F5" w:rsidRDefault="00F17B0B" w:rsidP="00CC005F">
      <w:pPr>
        <w:pStyle w:val="Endofdocument-Annex"/>
        <w:ind w:left="6"/>
        <w:rPr>
          <w:rtl/>
        </w:rPr>
      </w:pPr>
      <w:r w:rsidRPr="00C513F5">
        <w:rPr>
          <w:rtl/>
        </w:rPr>
        <w:t>وتُوجَّه هذه المذكرة أيضا إلى أعضاء المجلس الاستشاري واحداً واحداً من أجل البحث والتداول.</w:t>
      </w:r>
    </w:p>
    <w:p w:rsidR="00CC005F" w:rsidRPr="00C513F5" w:rsidRDefault="00CC005F" w:rsidP="00CC005F">
      <w:pPr>
        <w:pStyle w:val="Endofdocument-Annex"/>
        <w:ind w:left="6"/>
        <w:rPr>
          <w:rtl/>
        </w:rPr>
      </w:pPr>
    </w:p>
    <w:p w:rsidR="00F17B0B" w:rsidRPr="00C513F5" w:rsidRDefault="00F17B0B" w:rsidP="00323E2F">
      <w:pPr>
        <w:pStyle w:val="Endofdocument-Annex"/>
        <w:numPr>
          <w:ilvl w:val="1"/>
          <w:numId w:val="22"/>
        </w:numPr>
        <w:ind w:left="1701" w:hanging="567"/>
        <w:rPr>
          <w:lang w:bidi="ar-EG"/>
        </w:rPr>
      </w:pPr>
      <w:r w:rsidRPr="00C513F5">
        <w:rPr>
          <w:rtl/>
          <w:lang w:bidi="ar-EG"/>
        </w:rPr>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CC005F" w:rsidRPr="00C513F5" w:rsidRDefault="00CC005F" w:rsidP="00323E2F">
      <w:pPr>
        <w:pStyle w:val="Endofdocument-Annex"/>
        <w:ind w:left="1701" w:hanging="567"/>
        <w:rPr>
          <w:rtl/>
          <w:lang w:bidi="ar-EG"/>
        </w:rPr>
      </w:pPr>
    </w:p>
    <w:p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323E2F" w:rsidRPr="00C513F5" w:rsidRDefault="00323E2F" w:rsidP="00323E2F">
      <w:pPr>
        <w:pStyle w:val="Endofdocument-Annex"/>
        <w:ind w:left="1701"/>
        <w:rPr>
          <w:rtl/>
          <w:lang w:bidi="ar-EG"/>
        </w:rPr>
      </w:pPr>
    </w:p>
    <w:p w:rsidR="00F17B0B" w:rsidRPr="00C513F5" w:rsidRDefault="00F17B0B" w:rsidP="00323E2F">
      <w:pPr>
        <w:pStyle w:val="Endofdocument-Annex"/>
        <w:numPr>
          <w:ilvl w:val="0"/>
          <w:numId w:val="28"/>
        </w:numPr>
        <w:spacing w:after="240"/>
        <w:ind w:left="2061"/>
        <w:rPr>
          <w:rtl/>
        </w:rPr>
      </w:pPr>
      <w:r w:rsidRPr="00C513F5">
        <w:rPr>
          <w:rtl/>
        </w:rPr>
        <w:t xml:space="preserve">تحقيق توازن بين الذكور والإناث من المستفيدين، وبين الأقاليم </w:t>
      </w:r>
      <w:proofErr w:type="spellStart"/>
      <w:r w:rsidRPr="00C513F5">
        <w:rPr>
          <w:rtl/>
        </w:rPr>
        <w:t>الجيوثقافية</w:t>
      </w:r>
      <w:proofErr w:type="spellEnd"/>
      <w:r w:rsidRPr="00C513F5">
        <w:rPr>
          <w:rtl/>
        </w:rPr>
        <w:t xml:space="preserve"> التي ينتمون إليها، في دورات اللجنة و/أو اجتماعات الفريق العامل ما بين الدورات المتتابعة بقدر الإمكان؛</w:t>
      </w:r>
    </w:p>
    <w:p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rsidR="00323E2F" w:rsidRPr="00C513F5" w:rsidRDefault="00F17B0B" w:rsidP="00323E2F">
      <w:pPr>
        <w:pStyle w:val="Endofdocument-Annex"/>
        <w:ind w:left="6"/>
        <w:rPr>
          <w:rtl/>
        </w:rPr>
      </w:pPr>
      <w:r w:rsidRPr="00C513F5">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323E2F" w:rsidRPr="00C513F5" w:rsidRDefault="00323E2F" w:rsidP="00323E2F">
      <w:pPr>
        <w:pStyle w:val="Endofdocument-Annex"/>
        <w:ind w:left="6"/>
        <w:rPr>
          <w:rtl/>
        </w:rPr>
      </w:pPr>
    </w:p>
    <w:p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rsidR="00323E2F" w:rsidRPr="00C513F5" w:rsidRDefault="00323E2F" w:rsidP="00323E2F">
      <w:pPr>
        <w:pStyle w:val="Endofdocument-Annex"/>
        <w:ind w:left="6"/>
        <w:rPr>
          <w:rtl/>
        </w:rPr>
      </w:pPr>
    </w:p>
    <w:p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rsidR="00F17B0B" w:rsidRPr="00C513F5" w:rsidRDefault="00F17B0B" w:rsidP="00323E2F">
      <w:pPr>
        <w:pStyle w:val="Endofdocument-Annex"/>
        <w:numPr>
          <w:ilvl w:val="0"/>
          <w:numId w:val="15"/>
        </w:numPr>
        <w:spacing w:after="240"/>
        <w:ind w:left="2268" w:hanging="567"/>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رُفض طلبه وفقاً للإجراء المذكور في المادة 10؛</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rsidR="00323E2F" w:rsidRPr="00C513F5" w:rsidRDefault="00323E2F" w:rsidP="00323E2F">
      <w:pPr>
        <w:pStyle w:val="Endofdocument-Annex"/>
        <w:ind w:left="6"/>
        <w:rPr>
          <w:rtl/>
          <w:lang w:bidi="ar-EG"/>
        </w:rPr>
      </w:pPr>
    </w:p>
    <w:p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323E2F" w:rsidRPr="00C513F5" w:rsidRDefault="00323E2F" w:rsidP="00323E2F">
      <w:pPr>
        <w:pStyle w:val="Endofdocument-Annex"/>
        <w:ind w:left="6"/>
        <w:rPr>
          <w:rtl/>
          <w:lang w:bidi="ar-EG"/>
        </w:rPr>
      </w:pPr>
    </w:p>
    <w:p w:rsidR="00323E2F" w:rsidRPr="00C513F5" w:rsidRDefault="00F17B0B" w:rsidP="00323E2F">
      <w:pPr>
        <w:pStyle w:val="Endofdocument-Annex"/>
        <w:numPr>
          <w:ilvl w:val="0"/>
          <w:numId w:val="30"/>
        </w:numPr>
        <w:ind w:left="1494"/>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323E2F" w:rsidRPr="00C513F5" w:rsidRDefault="00323E2F" w:rsidP="00323E2F">
      <w:pPr>
        <w:pStyle w:val="Endofdocument-Annex"/>
        <w:ind w:left="6"/>
        <w:rPr>
          <w:rtl/>
          <w:lang w:bidi="ar-EG"/>
        </w:rPr>
      </w:pPr>
    </w:p>
    <w:p w:rsidR="00F17B0B" w:rsidRPr="00C513F5" w:rsidRDefault="00F17B0B" w:rsidP="00692D4B">
      <w:pPr>
        <w:pStyle w:val="Endofdocument-Annex"/>
        <w:spacing w:after="240"/>
        <w:ind w:left="6"/>
        <w:rPr>
          <w:b/>
          <w:bCs/>
          <w:sz w:val="24"/>
          <w:szCs w:val="24"/>
          <w:rtl/>
          <w:lang w:bidi="ar-EG"/>
        </w:rPr>
      </w:pPr>
      <w:r w:rsidRPr="00C513F5">
        <w:rPr>
          <w:b/>
          <w:bCs/>
          <w:sz w:val="24"/>
          <w:szCs w:val="24"/>
          <w:rtl/>
        </w:rPr>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rsidR="00323E2F" w:rsidRPr="00C513F5" w:rsidRDefault="00F17B0B" w:rsidP="00323E2F">
      <w:pPr>
        <w:pStyle w:val="Endofdocument-Annex"/>
        <w:numPr>
          <w:ilvl w:val="0"/>
          <w:numId w:val="31"/>
        </w:numPr>
        <w:spacing w:after="240"/>
        <w:ind w:left="1494"/>
      </w:pPr>
      <w:r w:rsidRPr="00C513F5">
        <w:rPr>
          <w:rtl/>
        </w:rPr>
        <w:t>وخمسة أعضاء من وفود الدول الأعضاء في الويبو المشاركة في اللجنة يشكلون توازناً جغرافياً مناسباً؛</w:t>
      </w:r>
    </w:p>
    <w:p w:rsidR="00323E2F" w:rsidRPr="00C513F5" w:rsidRDefault="00F17B0B" w:rsidP="00323E2F">
      <w:pPr>
        <w:pStyle w:val="Endofdocument-Annex"/>
        <w:numPr>
          <w:ilvl w:val="0"/>
          <w:numId w:val="31"/>
        </w:numPr>
        <w:spacing w:after="240"/>
        <w:ind w:left="1494"/>
      </w:pPr>
      <w:r w:rsidRPr="00C513F5">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F17B0B" w:rsidRPr="00C513F5" w:rsidRDefault="00F17B0B" w:rsidP="00323E2F">
      <w:pPr>
        <w:pStyle w:val="Endofdocument-Annex"/>
        <w:spacing w:after="240"/>
        <w:ind w:left="6"/>
        <w:rPr>
          <w:rtl/>
        </w:rPr>
      </w:pPr>
      <w:r w:rsidRPr="00C513F5">
        <w:rPr>
          <w:rtl/>
        </w:rPr>
        <w:t>ويعمل الأعضاء بصفة فردية ويجرون مداولاتهم باستقلالية بغض النظر عن أي مشاورات قد يرونها مناسبة.</w:t>
      </w:r>
    </w:p>
    <w:p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يجتمع المجلس الاستشاري بانتظام على هامش دورات اللجنة شريطة توافر نصاب من سبعة أعضاء بمن فيهم الرئيس أو أحد نوابه.</w:t>
      </w:r>
    </w:p>
    <w:p w:rsidR="00323E2F" w:rsidRPr="00C513F5" w:rsidRDefault="00323E2F" w:rsidP="00323E2F">
      <w:pPr>
        <w:pStyle w:val="ListParagraph"/>
        <w:rPr>
          <w:rtl/>
        </w:rPr>
      </w:pP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866F62" w:rsidRPr="00C513F5" w:rsidRDefault="00866F62" w:rsidP="00F17B0B">
      <w:pPr>
        <w:pStyle w:val="Endofdocument-Annex"/>
      </w:pPr>
    </w:p>
    <w:p w:rsidR="00F17B0B" w:rsidRDefault="00F17B0B" w:rsidP="00F17B0B">
      <w:pPr>
        <w:pStyle w:val="Endofdocument-Annex"/>
      </w:pPr>
      <w:r w:rsidRPr="00C513F5">
        <w:rPr>
          <w:rtl/>
        </w:rPr>
        <w:t>[يلي ذلك المرفق الثاني]</w:t>
      </w:r>
    </w:p>
    <w:p w:rsidR="00DA6B3D" w:rsidRDefault="00DA6B3D" w:rsidP="00F17B0B">
      <w:pPr>
        <w:pStyle w:val="Endofdocument-Annex"/>
      </w:pPr>
    </w:p>
    <w:p w:rsidR="00DA6B3D" w:rsidRDefault="00DA6B3D" w:rsidP="00F17B0B">
      <w:pPr>
        <w:pStyle w:val="Endofdocument-Annex"/>
      </w:pPr>
    </w:p>
    <w:p w:rsidR="00DA6B3D" w:rsidRDefault="00DA6B3D" w:rsidP="00F17B0B">
      <w:pPr>
        <w:pStyle w:val="Endofdocument-Annex"/>
        <w:rPr>
          <w:rtl/>
        </w:rPr>
        <w:sectPr w:rsidR="00DA6B3D" w:rsidSect="00DA6B3D">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بيان الحالة</w:t>
      </w:r>
    </w:p>
    <w:p w:rsidR="003B6BF5" w:rsidRPr="00C513F5" w:rsidRDefault="003B6BF5" w:rsidP="003B6BF5">
      <w:pPr>
        <w:spacing w:before="200"/>
        <w:rPr>
          <w:sz w:val="24"/>
          <w:szCs w:val="24"/>
          <w:rtl/>
          <w:lang w:bidi="ar-LB"/>
        </w:rPr>
      </w:pP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Pr="00C513F5">
        <w:rPr>
          <w:b/>
          <w:bCs/>
          <w:sz w:val="24"/>
          <w:szCs w:val="24"/>
          <w:rtl/>
          <w:lang w:val="fr-CH" w:bidi="ar-SY"/>
        </w:rPr>
        <w:t>ً</w:t>
      </w:r>
      <w:r w:rsidRPr="00C513F5">
        <w:rPr>
          <w:b/>
          <w:bCs/>
          <w:sz w:val="24"/>
          <w:szCs w:val="24"/>
          <w:rtl/>
        </w:rPr>
        <w:t>.</w:t>
      </w:r>
      <w:r w:rsidRPr="00C513F5">
        <w:rPr>
          <w:b/>
          <w:bCs/>
          <w:sz w:val="24"/>
          <w:szCs w:val="24"/>
          <w:rtl/>
          <w:lang w:bidi="ar-LB"/>
        </w:rPr>
        <w:tab/>
        <w:t>السياق</w:t>
      </w:r>
    </w:p>
    <w:p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br w:type="page"/>
      </w:r>
      <w:r w:rsidRPr="00C513F5">
        <w:rPr>
          <w:b/>
          <w:bCs/>
          <w:sz w:val="24"/>
          <w:szCs w:val="24"/>
          <w:rtl/>
          <w:lang w:bidi="ar-LB"/>
        </w:rPr>
        <w:lastRenderedPageBreak/>
        <w:t>ثانياً.</w:t>
      </w:r>
      <w:r w:rsidRPr="00C513F5">
        <w:rPr>
          <w:b/>
          <w:bCs/>
          <w:sz w:val="24"/>
          <w:szCs w:val="24"/>
          <w:rtl/>
          <w:lang w:bidi="ar-LB"/>
        </w:rPr>
        <w:tab/>
        <w:t>صندوق التبرعات: الأهداف وسير العمل والنتائج</w:t>
      </w:r>
    </w:p>
    <w:p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rsidR="003B6BF5" w:rsidRPr="00C513F5" w:rsidRDefault="003B6BF5" w:rsidP="003B6BF5">
      <w:pPr>
        <w:spacing w:before="200"/>
        <w:rPr>
          <w:rtl/>
          <w:lang w:bidi="ar-LB"/>
        </w:rPr>
      </w:pPr>
      <w:r w:rsidRPr="00C513F5">
        <w:rPr>
          <w:rtl/>
          <w:lang w:bidi="ar-LB"/>
        </w:rPr>
        <w:t xml:space="preserve">وسعياً للتصدي لهذا الشاغل المشروع، وبعد إجراء مشاورات واسعة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rsidR="003B6BF5" w:rsidRPr="00C513F5" w:rsidRDefault="003B6BF5" w:rsidP="003B6BF5">
      <w:pPr>
        <w:spacing w:before="200"/>
        <w:rPr>
          <w:rtl/>
          <w:lang w:bidi="ar-EG"/>
        </w:rPr>
      </w:pPr>
      <w:r w:rsidRPr="00C513F5">
        <w:rPr>
          <w:rtl/>
          <w:lang w:bidi="ar-EG"/>
        </w:rPr>
        <w:t>وحدّدت الجمعية العامة هدف هذه الأداة التمويلية الضرورية وقواعد عملها بوضوح في قرارات رسمية توفر الأساس القانوني للصندوق</w:t>
      </w:r>
      <w:r w:rsidRPr="00C513F5">
        <w:rPr>
          <w:rStyle w:val="FootnoteReference"/>
          <w:rFonts w:ascii="Arial" w:hAnsi="Arial" w:cs="Calibri"/>
          <w:sz w:val="22"/>
          <w:szCs w:val="22"/>
          <w:rtl/>
          <w:lang w:bidi="ar-EG"/>
        </w:rPr>
        <w:footnoteReference w:customMarkFollows="1" w:id="5"/>
        <w:t>1</w:t>
      </w:r>
      <w:r w:rsidRPr="00C513F5">
        <w:rPr>
          <w:rtl/>
          <w:lang w:bidi="ar-EG"/>
        </w:rPr>
        <w:t>.</w:t>
      </w:r>
    </w:p>
    <w:p w:rsidR="003B6BF5" w:rsidRPr="00C513F5" w:rsidRDefault="003B6BF5" w:rsidP="003B6BF5">
      <w:pPr>
        <w:keepNext/>
        <w:spacing w:before="200"/>
        <w:outlineLvl w:val="4"/>
        <w:rPr>
          <w:i/>
          <w:iCs/>
          <w:rtl/>
          <w:lang w:bidi="ar-LB"/>
        </w:rPr>
      </w:pPr>
      <w:r w:rsidRPr="00C513F5">
        <w:rPr>
          <w:i/>
          <w:iCs/>
          <w:rtl/>
          <w:lang w:bidi="ar-LB"/>
        </w:rPr>
        <w:t>هدف الصندوق</w:t>
      </w:r>
    </w:p>
    <w:p w:rsidR="003B6BF5" w:rsidRPr="00C513F5" w:rsidRDefault="003B6BF5" w:rsidP="003B6BF5">
      <w:pPr>
        <w:spacing w:before="200"/>
        <w:rPr>
          <w:rtl/>
          <w:lang w:bidi="ar-EG"/>
        </w:rPr>
      </w:pPr>
      <w:r w:rsidRPr="00C513F5">
        <w:rPr>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يتكبدونها عند المغادرة وعند الوصول.</w:t>
      </w:r>
    </w:p>
    <w:p w:rsidR="003B6BF5" w:rsidRPr="00C513F5" w:rsidRDefault="003B6BF5" w:rsidP="003B6BF5">
      <w:pPr>
        <w:keepNext/>
        <w:spacing w:before="200"/>
        <w:outlineLvl w:val="4"/>
        <w:rPr>
          <w:i/>
          <w:iCs/>
          <w:rtl/>
          <w:lang w:bidi="ar-LB"/>
        </w:rPr>
      </w:pPr>
      <w:r w:rsidRPr="00C513F5">
        <w:rPr>
          <w:i/>
          <w:iCs/>
          <w:rtl/>
          <w:lang w:bidi="ar-LB"/>
        </w:rPr>
        <w:t>مصدر التمويل</w:t>
      </w:r>
    </w:p>
    <w:p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rsidR="003B6BF5" w:rsidRPr="00C513F5" w:rsidRDefault="003B6BF5" w:rsidP="003B6BF5">
      <w:pPr>
        <w:keepNext/>
        <w:keepLines/>
        <w:spacing w:before="200"/>
        <w:outlineLvl w:val="4"/>
        <w:rPr>
          <w:i/>
          <w:iCs/>
          <w:rtl/>
          <w:lang w:bidi="ar-LB"/>
        </w:rPr>
      </w:pPr>
      <w:r w:rsidRPr="00C513F5">
        <w:rPr>
          <w:i/>
          <w:iCs/>
          <w:rtl/>
          <w:lang w:bidi="ar-LB"/>
        </w:rPr>
        <w:t>عمل الصندوق</w:t>
      </w:r>
    </w:p>
    <w:p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rsidR="003B6BF5" w:rsidRPr="00C513F5" w:rsidRDefault="003B6BF5" w:rsidP="003B6BF5">
      <w:pPr>
        <w:pStyle w:val="BodyTextFirstIndent"/>
        <w:numPr>
          <w:ilvl w:val="0"/>
          <w:numId w:val="33"/>
        </w:numPr>
        <w:spacing w:before="200"/>
        <w:ind w:hanging="665"/>
        <w:rPr>
          <w:rFonts w:eastAsia="Times New Roman"/>
          <w:rtl/>
          <w:lang w:eastAsia="en-US" w:bidi="ar-EG"/>
        </w:rPr>
      </w:pPr>
      <w:r w:rsidRPr="00C513F5">
        <w:rPr>
          <w:rtl/>
        </w:rPr>
        <w:t>تُبلّغ اللجنة، عن طريق مذكرة إعلامية رسمية</w:t>
      </w:r>
      <w:r w:rsidRPr="00C513F5">
        <w:rPr>
          <w:rStyle w:val="FootnoteReference"/>
          <w:rFonts w:ascii="Arial" w:hAnsi="Arial" w:cs="Calibri"/>
          <w:sz w:val="22"/>
          <w:szCs w:val="22"/>
          <w:rtl/>
        </w:rPr>
        <w:footnoteReference w:customMarkFollows="1" w:id="6"/>
        <w:t>2</w:t>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w:t>
      </w:r>
      <w:r w:rsidRPr="00C513F5">
        <w:rPr>
          <w:rtl/>
          <w:lang w:val="fr-CH" w:bidi="ar-SY"/>
        </w:rPr>
        <w:t>ً</w:t>
      </w:r>
      <w:r w:rsidRPr="00C513F5">
        <w:rPr>
          <w:rtl/>
          <w:lang w:bidi="ar-LB"/>
        </w:rPr>
        <w:t xml:space="preserve"> في نهاية دورة اللجنة التي يُنتخبون فيها؛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rsidR="003B6BF5" w:rsidRPr="00C513F5" w:rsidRDefault="003B6BF5" w:rsidP="003B6BF5">
      <w:pPr>
        <w:numPr>
          <w:ilvl w:val="0"/>
          <w:numId w:val="33"/>
        </w:numPr>
        <w:spacing w:after="240" w:line="360" w:lineRule="exact"/>
        <w:ind w:left="1133" w:hanging="567"/>
        <w:rPr>
          <w:lang w:bidi="ar-LB"/>
        </w:rPr>
      </w:pPr>
      <w:r w:rsidRPr="00C513F5">
        <w:rPr>
          <w:rtl/>
          <w:lang w:bidi="ar-LB"/>
        </w:rPr>
        <w:lastRenderedPageBreak/>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Pr="00C513F5">
        <w:rPr>
          <w:rStyle w:val="FootnoteReference"/>
          <w:rFonts w:ascii="Arial" w:hAnsi="Arial" w:cs="Calibri"/>
          <w:sz w:val="22"/>
          <w:szCs w:val="22"/>
          <w:rtl/>
        </w:rPr>
        <w:footnoteReference w:customMarkFollows="1" w:id="7"/>
        <w:t>3</w:t>
      </w:r>
      <w:r w:rsidRPr="00C513F5">
        <w:rPr>
          <w:rtl/>
        </w:rPr>
        <w:t>.</w:t>
      </w:r>
    </w:p>
    <w:p w:rsidR="003B6BF5" w:rsidRPr="00C513F5" w:rsidRDefault="003B6BF5" w:rsidP="003B6BF5">
      <w:pPr>
        <w:keepNext/>
        <w:keepLines/>
        <w:numPr>
          <w:ilvl w:val="0"/>
          <w:numId w:val="32"/>
        </w:numPr>
        <w:spacing w:before="200"/>
        <w:rPr>
          <w:b/>
          <w:bCs/>
          <w:lang w:bidi="ar-LB"/>
        </w:rPr>
      </w:pPr>
      <w:r w:rsidRPr="00C513F5">
        <w:rPr>
          <w:b/>
          <w:bCs/>
          <w:rtl/>
          <w:lang w:bidi="ar-LB"/>
        </w:rPr>
        <w:t>الاستقلالية والشمولية</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rsidR="003B6BF5" w:rsidRPr="00C513F5" w:rsidRDefault="003B6BF5" w:rsidP="003B6BF5">
      <w:pPr>
        <w:keepNext/>
        <w:keepLines/>
        <w:numPr>
          <w:ilvl w:val="0"/>
          <w:numId w:val="32"/>
        </w:numPr>
        <w:spacing w:before="200"/>
        <w:rPr>
          <w:b/>
          <w:bCs/>
          <w:lang w:bidi="ar-LB"/>
        </w:rPr>
      </w:pPr>
      <w:r w:rsidRPr="00C513F5">
        <w:rPr>
          <w:b/>
          <w:bCs/>
          <w:rtl/>
          <w:lang w:bidi="ar-LB"/>
        </w:rPr>
        <w:t>الفعالية: عدم خصم التكاليف الإدارية من الصندوق</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وعلى هذا المجلس أن يختتم مداولاته قبل نهاية الدورة التي يجتمع خلالها؛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ولا يؤذن لأمانة الويبو أن تسحب أموالا من الصندوق لتغطية أية تكاليف إدارية؛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rsidR="003B6BF5" w:rsidRPr="00C513F5" w:rsidRDefault="003B6BF5" w:rsidP="004B0FF7">
      <w:pPr>
        <w:keepNext/>
        <w:keepLines/>
        <w:spacing w:after="240" w:line="360" w:lineRule="exact"/>
        <w:ind w:left="57"/>
        <w:rPr>
          <w:i/>
          <w:iCs/>
          <w:lang w:bidi="ar-LB"/>
        </w:rPr>
      </w:pPr>
      <w:r w:rsidRPr="00C513F5">
        <w:rPr>
          <w:b/>
          <w:bCs/>
          <w:i/>
          <w:iCs/>
          <w:rtl/>
          <w:lang w:bidi="ar-LB"/>
        </w:rPr>
        <w:t>النتائج</w:t>
      </w:r>
      <w:r w:rsidRPr="00C513F5">
        <w:rPr>
          <w:i/>
          <w:iCs/>
          <w:rtl/>
          <w:lang w:bidi="ar-LB"/>
        </w:rPr>
        <w:t xml:space="preserve"> (أبريل 2006</w:t>
      </w:r>
      <w:r w:rsidR="004B0FF7">
        <w:rPr>
          <w:rFonts w:hint="cs"/>
          <w:i/>
          <w:iCs/>
          <w:rtl/>
          <w:lang w:bidi="ar-LB"/>
        </w:rPr>
        <w:t>15 يوليو 2022</w:t>
      </w:r>
      <w:r w:rsidRPr="00C513F5">
        <w:rPr>
          <w:i/>
          <w:iCs/>
          <w:rtl/>
          <w:lang w:bidi="ar-LB"/>
        </w:rPr>
        <w:t>)</w:t>
      </w:r>
    </w:p>
    <w:p w:rsidR="003B6BF5" w:rsidRPr="00C513F5" w:rsidRDefault="003B6BF5" w:rsidP="004B0FF7">
      <w:pPr>
        <w:spacing w:before="200"/>
        <w:ind w:left="566"/>
        <w:rPr>
          <w:rtl/>
          <w:lang w:bidi="ar-EG"/>
        </w:rPr>
      </w:pPr>
      <w:r w:rsidRPr="00C513F5">
        <w:rPr>
          <w:rtl/>
          <w:lang w:bidi="ar-EG"/>
        </w:rPr>
        <w:t xml:space="preserve">عولج لحد الآن ما مجموعة </w:t>
      </w:r>
      <w:r w:rsidR="004B0FF7">
        <w:rPr>
          <w:rFonts w:hint="cs"/>
          <w:rtl/>
          <w:lang w:bidi="ar-EG"/>
        </w:rPr>
        <w:t>654</w:t>
      </w:r>
      <w:r w:rsidRPr="00C513F5">
        <w:rPr>
          <w:rtl/>
          <w:lang w:bidi="ar-EG"/>
        </w:rPr>
        <w:t xml:space="preserve"> طلب دعم</w:t>
      </w:r>
      <w:r w:rsidRPr="00C513F5">
        <w:rPr>
          <w:rStyle w:val="FootnoteReference"/>
          <w:rFonts w:ascii="Arial" w:hAnsi="Arial" w:cs="Calibri"/>
          <w:sz w:val="22"/>
          <w:szCs w:val="22"/>
          <w:rtl/>
          <w:lang w:bidi="ar-EG"/>
        </w:rPr>
        <w:footnoteReference w:customMarkFollows="1" w:id="8"/>
        <w:t>4</w:t>
      </w:r>
      <w:r w:rsidRPr="00C513F5">
        <w:rPr>
          <w:rtl/>
          <w:lang w:bidi="ar-EG"/>
        </w:rPr>
        <w:t xml:space="preserve"> للمشاركة في </w:t>
      </w:r>
      <w:r w:rsidR="004B0FF7">
        <w:rPr>
          <w:rFonts w:hint="cs"/>
          <w:rtl/>
          <w:lang w:bidi="ar-EG"/>
        </w:rPr>
        <w:t>33</w:t>
      </w:r>
      <w:r w:rsidRPr="00C513F5">
        <w:rPr>
          <w:rtl/>
          <w:lang w:bidi="ar-EG"/>
        </w:rPr>
        <w:t xml:space="preserve"> دورة من دورات لجنة المعارف (بما فيها الدورة </w:t>
      </w:r>
      <w:r w:rsidR="004B0FF7">
        <w:rPr>
          <w:rFonts w:hint="cs"/>
          <w:rtl/>
          <w:lang w:bidi="ar-EG"/>
        </w:rPr>
        <w:t>الثالثة و</w:t>
      </w:r>
      <w:r w:rsidRPr="00C513F5">
        <w:rPr>
          <w:rtl/>
          <w:lang w:bidi="ar-EG"/>
        </w:rPr>
        <w:t xml:space="preserve">الأربعون) واجتماعين للفريق العامل ما بين الدورات أثناء </w:t>
      </w:r>
      <w:r w:rsidRPr="00C513F5">
        <w:rPr>
          <w:lang w:bidi="ar-EG"/>
        </w:rPr>
        <w:t>3</w:t>
      </w:r>
      <w:r w:rsidR="004B0FF7">
        <w:rPr>
          <w:rFonts w:hint="cs"/>
          <w:rtl/>
          <w:lang w:bidi="ar-EG"/>
        </w:rPr>
        <w:t>3</w:t>
      </w:r>
      <w:r w:rsidRPr="00C513F5">
        <w:rPr>
          <w:rtl/>
          <w:lang w:bidi="ar-EG"/>
        </w:rPr>
        <w:t xml:space="preserve"> اجتماعا</w:t>
      </w:r>
      <w:r w:rsidRPr="00C513F5">
        <w:rPr>
          <w:rtl/>
          <w:lang w:bidi="ar-SY"/>
        </w:rPr>
        <w:t>ً</w:t>
      </w:r>
      <w:r w:rsidRPr="00C513F5">
        <w:rPr>
          <w:rtl/>
          <w:lang w:bidi="ar-EG"/>
        </w:rPr>
        <w:t xml:space="preserve"> للمجلس الاستشاري للصندوق.</w:t>
      </w:r>
    </w:p>
    <w:p w:rsidR="00DA6B3D" w:rsidRDefault="003B6BF5" w:rsidP="00DA6B3D">
      <w:pPr>
        <w:spacing w:before="200"/>
        <w:ind w:left="566"/>
        <w:rPr>
          <w:rFonts w:cstheme="minorBidi"/>
          <w:lang w:bidi="ar-EG"/>
        </w:rPr>
      </w:pPr>
      <w:r w:rsidRPr="00C513F5">
        <w:rPr>
          <w:rtl/>
          <w:lang w:bidi="ar-EG"/>
        </w:rPr>
        <w:t xml:space="preserve">ومن الدورة العاشرة وحتى الدورة </w:t>
      </w:r>
      <w:r w:rsidR="004B0FF7">
        <w:rPr>
          <w:rFonts w:hint="cs"/>
          <w:rtl/>
          <w:lang w:bidi="ar-EG"/>
        </w:rPr>
        <w:t>الثالثة والأربعين</w:t>
      </w:r>
      <w:r w:rsidRPr="00C513F5">
        <w:rPr>
          <w:rtl/>
          <w:lang w:bidi="ar-EG"/>
        </w:rPr>
        <w:t xml:space="preserve"> للجنة المعارف وبما يشمل تلك الدورة واجتماعين للفريق العامل ما بين الدورات، موّل الصندوق 1</w:t>
      </w:r>
      <w:r w:rsidR="004B0FF7">
        <w:rPr>
          <w:rFonts w:hint="cs"/>
          <w:rtl/>
          <w:lang w:bidi="ar-EG"/>
        </w:rPr>
        <w:t>52</w:t>
      </w:r>
      <w:r w:rsidRPr="00C513F5">
        <w:rPr>
          <w:rtl/>
          <w:lang w:bidi="ar-EG"/>
        </w:rPr>
        <w:t> طلباً من مجموع الطلبات البالغ عددها 2</w:t>
      </w:r>
      <w:r w:rsidR="004B0FF7">
        <w:rPr>
          <w:rFonts w:hint="cs"/>
          <w:rtl/>
          <w:lang w:bidi="ar-EG"/>
        </w:rPr>
        <w:t>18</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7</w:t>
      </w:r>
      <w:r w:rsidR="004B0FF7">
        <w:rPr>
          <w:rFonts w:hint="cs"/>
          <w:rtl/>
          <w:lang w:bidi="ar-EG"/>
        </w:rPr>
        <w:t>6</w:t>
      </w:r>
      <w:r w:rsidRPr="00C513F5">
        <w:rPr>
          <w:rtl/>
          <w:lang w:bidi="ar-EG"/>
        </w:rPr>
        <w:t xml:space="preserve"> ممثلاً عن مختلف الجماعات الأصلية والمحلية</w:t>
      </w:r>
      <w:r w:rsidR="00582FAD">
        <w:rPr>
          <w:rStyle w:val="FootnoteReference"/>
          <w:rtl/>
          <w:lang w:bidi="ar-EG"/>
        </w:rPr>
        <w:footnoteReference w:id="9"/>
      </w:r>
      <w:r w:rsidR="00582FAD">
        <w:rPr>
          <w:rFonts w:cstheme="minorBidi" w:hint="cs"/>
          <w:rtl/>
          <w:lang w:bidi="ar-EG"/>
        </w:rPr>
        <w:t>.</w:t>
      </w:r>
    </w:p>
    <w:p w:rsidR="00DA6B3D" w:rsidRDefault="00DA6B3D">
      <w:pPr>
        <w:bidi w:val="0"/>
        <w:rPr>
          <w:rFonts w:cstheme="minorBidi"/>
          <w:lang w:bidi="ar-EG"/>
        </w:rPr>
      </w:pPr>
      <w:r>
        <w:rPr>
          <w:rFonts w:cstheme="minorBidi"/>
          <w:lang w:bidi="ar-EG"/>
        </w:rPr>
        <w:br w:type="page"/>
      </w:r>
    </w:p>
    <w:p w:rsidR="003B6BF5" w:rsidRPr="00C513F5" w:rsidRDefault="00692D4B" w:rsidP="00DA6B3D">
      <w:pPr>
        <w:keepNext/>
        <w:spacing w:before="200"/>
        <w:outlineLvl w:val="1"/>
        <w:rPr>
          <w:b/>
          <w:bCs/>
          <w:sz w:val="24"/>
          <w:szCs w:val="24"/>
          <w:rtl/>
          <w:lang w:bidi="ar-LB"/>
        </w:rPr>
      </w:pPr>
      <w:r w:rsidRPr="00C513F5">
        <w:rPr>
          <w:b/>
          <w:bCs/>
          <w:sz w:val="24"/>
          <w:szCs w:val="24"/>
          <w:rtl/>
          <w:lang w:bidi="ar-LB"/>
        </w:rPr>
        <w:lastRenderedPageBreak/>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rsidR="003B6BF5" w:rsidRPr="00C513F5" w:rsidRDefault="003B6BF5" w:rsidP="003B6BF5">
      <w:pPr>
        <w:keepNext/>
        <w:spacing w:before="200"/>
        <w:outlineLvl w:val="4"/>
        <w:rPr>
          <w:i/>
          <w:iCs/>
          <w:sz w:val="36"/>
          <w:szCs w:val="36"/>
          <w:rtl/>
          <w:lang w:bidi="ar-LB"/>
        </w:rPr>
      </w:pPr>
      <w:r w:rsidRPr="00C513F5">
        <w:rPr>
          <w:i/>
          <w:iCs/>
          <w:rtl/>
          <w:lang w:bidi="ar-LB"/>
        </w:rPr>
        <w:t>الأحكام المتعلقة بالمساهمات</w:t>
      </w:r>
    </w:p>
    <w:p w:rsidR="003B6BF5" w:rsidRPr="00C513F5" w:rsidRDefault="003B6BF5" w:rsidP="003B6BF5">
      <w:pPr>
        <w:numPr>
          <w:ilvl w:val="0"/>
          <w:numId w:val="34"/>
        </w:numPr>
        <w:spacing w:before="200"/>
        <w:ind w:left="1700" w:hanging="567"/>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rsidR="003B6BF5" w:rsidRPr="00C513F5" w:rsidRDefault="003B6BF5" w:rsidP="003B6BF5">
      <w:pPr>
        <w:numPr>
          <w:ilvl w:val="0"/>
          <w:numId w:val="34"/>
        </w:numPr>
        <w:spacing w:before="200"/>
        <w:ind w:left="1700" w:hanging="567"/>
        <w:rPr>
          <w:rtl/>
          <w:lang w:bidi="ar-EG"/>
        </w:rPr>
      </w:pPr>
      <w:r w:rsidRPr="00C513F5">
        <w:rPr>
          <w:rtl/>
          <w:lang w:bidi="ar-EG"/>
        </w:rPr>
        <w:t>ويُبلّغ عن أسماء المتبرعين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rsidR="003B6BF5" w:rsidRPr="00C513F5" w:rsidRDefault="003B6BF5" w:rsidP="003B6BF5">
      <w:pPr>
        <w:numPr>
          <w:ilvl w:val="0"/>
          <w:numId w:val="34"/>
        </w:numPr>
        <w:spacing w:before="200"/>
        <w:ind w:left="1700" w:hanging="567"/>
        <w:rPr>
          <w:rtl/>
          <w:lang w:bidi="ar-EG"/>
        </w:rPr>
      </w:pPr>
      <w:r w:rsidRPr="00C513F5">
        <w:rPr>
          <w:rtl/>
          <w:lang w:bidi="ar-EG"/>
        </w:rPr>
        <w:t>وتُخصص جميع التبرعات بشكل مباشر وحصري لتمويل مشاركة الجماعات الأصلية والمحلية المعتمدة في دورات اللجنة. ولا يتحمل الصندوق أية تكاليف إدارية؛</w:t>
      </w:r>
    </w:p>
    <w:p w:rsidR="003B6BF5" w:rsidRPr="00C513F5" w:rsidRDefault="003B6BF5" w:rsidP="003B6BF5">
      <w:pPr>
        <w:numPr>
          <w:ilvl w:val="0"/>
          <w:numId w:val="34"/>
        </w:numPr>
        <w:spacing w:before="20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rsidR="003B6BF5" w:rsidRPr="00C513F5" w:rsidRDefault="003B6BF5" w:rsidP="003B6BF5">
      <w:pPr>
        <w:numPr>
          <w:ilvl w:val="0"/>
          <w:numId w:val="34"/>
        </w:numPr>
        <w:spacing w:before="200"/>
        <w:ind w:left="1700" w:hanging="567"/>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3B6BF5" w:rsidRPr="00C513F5" w:rsidRDefault="003B6BF5" w:rsidP="003B6BF5">
      <w:pPr>
        <w:numPr>
          <w:ilvl w:val="0"/>
          <w:numId w:val="34"/>
        </w:numPr>
        <w:spacing w:before="200"/>
        <w:ind w:left="1700" w:hanging="567"/>
        <w:rPr>
          <w:rtl/>
          <w:lang w:bidi="ar-LB"/>
        </w:rPr>
      </w:pPr>
      <w:r w:rsidRPr="00C513F5">
        <w:rPr>
          <w:rtl/>
          <w:lang w:bidi="ar-EG"/>
        </w:rPr>
        <w:t>و</w:t>
      </w:r>
      <w:r w:rsidRPr="00C513F5">
        <w:rPr>
          <w:rtl/>
          <w:lang w:bidi="ar-LB"/>
        </w:rPr>
        <w:t>تُستخدم التبرعات بترتيب دخولها في الحساب المصرفي للصندوق؛</w:t>
      </w:r>
    </w:p>
    <w:p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t>تقديم التقارير إلى الجهات المانحة</w:t>
      </w:r>
    </w:p>
    <w:p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rsidR="003B6BF5" w:rsidRPr="00C513F5" w:rsidRDefault="003B6BF5" w:rsidP="003B6BF5">
      <w:pPr>
        <w:spacing w:before="200"/>
        <w:rPr>
          <w:lang w:bidi="ar-EG"/>
        </w:rPr>
      </w:pPr>
      <w:r w:rsidRPr="00C513F5">
        <w:rPr>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C513F5">
        <w:rPr>
          <w:rtl/>
          <w:lang w:bidi="ar-EG"/>
        </w:rPr>
        <w:t>والويبو</w:t>
      </w:r>
      <w:proofErr w:type="spellEnd"/>
      <w:r w:rsidRPr="00C513F5">
        <w:rPr>
          <w:rtl/>
          <w:lang w:bidi="ar-EG"/>
        </w:rPr>
        <w:t>، بنداً ينص على إعداد تقرير مالي مرحلي أكثر تفصيلاً بخصوص استخدام التبرعات.</w:t>
      </w:r>
    </w:p>
    <w:p w:rsidR="003B6BF5" w:rsidRPr="00C513F5" w:rsidRDefault="003B6BF5" w:rsidP="003B6BF5">
      <w:pPr>
        <w:spacing w:before="200"/>
        <w:rPr>
          <w:rtl/>
          <w:lang w:bidi="ar-EG"/>
        </w:rPr>
      </w:pPr>
      <w:r w:rsidRPr="00C513F5">
        <w:rPr>
          <w:rtl/>
          <w:lang w:bidi="ar-EG"/>
        </w:rPr>
        <w:t>ويخضع عمل الصندوق كذلك للتدقيق الداخلي.</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rsidR="003B6BF5" w:rsidRPr="00C513F5" w:rsidRDefault="003B6BF5" w:rsidP="003B6BF5">
      <w:pPr>
        <w:spacing w:before="200"/>
        <w:rPr>
          <w:sz w:val="36"/>
          <w:szCs w:val="36"/>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Pr="00C513F5">
        <w:rPr>
          <w:lang w:bidi="ar-EG"/>
        </w:rPr>
        <w:t>:</w:t>
      </w:r>
    </w:p>
    <w:p w:rsidR="003B6BF5" w:rsidRPr="00C513F5" w:rsidRDefault="003B6BF5" w:rsidP="003B6BF5">
      <w:pPr>
        <w:spacing w:before="200"/>
        <w:rPr>
          <w:rtl/>
          <w:lang w:bidi="ar-EG"/>
        </w:rPr>
      </w:pPr>
      <w:r w:rsidRPr="00C513F5">
        <w:rPr>
          <w:rtl/>
          <w:lang w:bidi="ar-EG"/>
        </w:rPr>
        <w:t>وفيما يلي قائمة المتبرعين، حسب التسلسل التاريخي للتبرعات:</w:t>
      </w:r>
    </w:p>
    <w:p w:rsidR="003B6BF5" w:rsidRPr="00C513F5" w:rsidRDefault="003B6BF5" w:rsidP="003B6BF5">
      <w:pPr>
        <w:numPr>
          <w:ilvl w:val="0"/>
          <w:numId w:val="35"/>
        </w:numPr>
        <w:spacing w:before="200"/>
        <w:ind w:left="1133" w:hanging="567"/>
        <w:rPr>
          <w:rtl/>
          <w:lang w:bidi="ar-LB"/>
        </w:rPr>
      </w:pPr>
      <w:r w:rsidRPr="00C513F5">
        <w:rPr>
          <w:rtl/>
          <w:lang w:bidi="ar-LB"/>
        </w:rPr>
        <w:t>البرنامج السويدي الدولي للتنوع البيولوجي (</w:t>
      </w:r>
      <w:proofErr w:type="spellStart"/>
      <w:r w:rsidRPr="00C513F5">
        <w:t>SwedBio</w:t>
      </w:r>
      <w:proofErr w:type="spellEnd"/>
      <w:r w:rsidRPr="00C513F5">
        <w:t>/CBM</w:t>
      </w:r>
      <w:r w:rsidRPr="00C513F5">
        <w:rPr>
          <w:rtl/>
          <w:lang w:bidi="ar-LB"/>
        </w:rPr>
        <w:t>)</w:t>
      </w:r>
    </w:p>
    <w:p w:rsidR="003B6BF5" w:rsidRPr="00C513F5" w:rsidRDefault="003B6BF5" w:rsidP="00C0124C">
      <w:pPr>
        <w:pStyle w:val="BodyText"/>
        <w:ind w:left="1165"/>
        <w:rPr>
          <w:lang w:bidi="ar-EG"/>
        </w:rPr>
      </w:pPr>
      <w:r w:rsidRPr="00C513F5">
        <w:rPr>
          <w:rtl/>
        </w:rPr>
        <w:t xml:space="preserve">(ما يعادل </w:t>
      </w:r>
      <w:r w:rsidR="00C0124C">
        <w:rPr>
          <w:rFonts w:hint="cs"/>
          <w:rtl/>
        </w:rPr>
        <w:t>86,092.60</w:t>
      </w:r>
      <w:r w:rsidRPr="00C513F5">
        <w:rPr>
          <w:rtl/>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 xml:space="preserve">وفرنسا (ما يعادل </w:t>
      </w:r>
      <w:r w:rsidR="00C0124C">
        <w:rPr>
          <w:rFonts w:hint="cs"/>
          <w:rtl/>
        </w:rPr>
        <w:t>31,684</w:t>
      </w:r>
      <w:r w:rsidRPr="00C513F5">
        <w:rPr>
          <w:rtl/>
          <w:lang w:bidi="ar-LB"/>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 xml:space="preserve">وصندوق </w:t>
      </w:r>
      <w:proofErr w:type="spellStart"/>
      <w:r w:rsidRPr="00C513F5">
        <w:rPr>
          <w:rtl/>
          <w:lang w:bidi="ar-LB"/>
        </w:rPr>
        <w:t>كريستنسن</w:t>
      </w:r>
      <w:proofErr w:type="spellEnd"/>
      <w:r w:rsidRPr="00C513F5">
        <w:rPr>
          <w:rtl/>
          <w:lang w:bidi="ar-LB"/>
        </w:rPr>
        <w:t xml:space="preserve"> (ما يعادل </w:t>
      </w:r>
      <w:r w:rsidR="00C0124C">
        <w:rPr>
          <w:rFonts w:hint="cs"/>
          <w:rtl/>
          <w:lang w:bidi="ar-LB"/>
        </w:rPr>
        <w:t>29,992.50</w:t>
      </w:r>
      <w:r w:rsidRPr="00C513F5">
        <w:rPr>
          <w:rtl/>
          <w:lang w:bidi="ar-LB"/>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وسويسرا (المعهد الفيدرالي السويسري للملكية الفكرية)</w:t>
      </w:r>
      <w:r w:rsidRPr="00C513F5">
        <w:rPr>
          <w:rtl/>
          <w:lang w:bidi="ar-LB"/>
        </w:rPr>
        <w:br/>
        <w:t>(</w:t>
      </w:r>
      <w:r w:rsidR="00C0124C">
        <w:rPr>
          <w:rFonts w:hint="cs"/>
          <w:rtl/>
          <w:lang w:bidi="ar-LB"/>
        </w:rPr>
        <w:t>250,00</w:t>
      </w:r>
      <w:r w:rsidRPr="00C513F5">
        <w:rPr>
          <w:rtl/>
          <w:lang w:bidi="ar-LB"/>
        </w:rPr>
        <w:t xml:space="preserve"> فرنك سويسري)؛</w:t>
      </w:r>
    </w:p>
    <w:p w:rsidR="003B6BF5" w:rsidRPr="00C513F5" w:rsidRDefault="003B6BF5" w:rsidP="00C0124C">
      <w:pPr>
        <w:numPr>
          <w:ilvl w:val="0"/>
          <w:numId w:val="35"/>
        </w:numPr>
        <w:spacing w:before="120"/>
        <w:ind w:left="1134" w:hanging="567"/>
        <w:rPr>
          <w:lang w:bidi="ar-LB"/>
        </w:rPr>
      </w:pPr>
      <w:r w:rsidRPr="00C513F5">
        <w:rPr>
          <w:rtl/>
          <w:lang w:bidi="ar-LB"/>
        </w:rPr>
        <w:t xml:space="preserve">وجنوب أفريقيا (ما يعادل </w:t>
      </w:r>
      <w:r w:rsidR="00C0124C">
        <w:rPr>
          <w:rFonts w:hint="cs"/>
          <w:rtl/>
          <w:lang w:bidi="ar-LB"/>
        </w:rPr>
        <w:t>18,564.27</w:t>
      </w:r>
      <w:r w:rsidRPr="00C513F5">
        <w:rPr>
          <w:rtl/>
          <w:lang w:bidi="ar-LB"/>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 xml:space="preserve">والنرويج (ما يعادل </w:t>
      </w:r>
      <w:r w:rsidR="00C0124C">
        <w:rPr>
          <w:rFonts w:hint="cs"/>
          <w:rtl/>
          <w:lang w:bidi="ar-LB"/>
        </w:rPr>
        <w:t>92,255.68</w:t>
      </w:r>
      <w:r w:rsidRPr="00C513F5">
        <w:rPr>
          <w:rtl/>
          <w:lang w:bidi="ar-LB"/>
        </w:rPr>
        <w:t xml:space="preserve">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ومانح مجهول (500 فرنك سويسري)؛</w:t>
      </w:r>
    </w:p>
    <w:p w:rsidR="003B6BF5" w:rsidRPr="00C513F5" w:rsidRDefault="003B6BF5" w:rsidP="00C0124C">
      <w:pPr>
        <w:numPr>
          <w:ilvl w:val="0"/>
          <w:numId w:val="35"/>
        </w:numPr>
        <w:spacing w:before="120"/>
        <w:ind w:left="1134" w:hanging="567"/>
        <w:rPr>
          <w:lang w:bidi="ar-LB"/>
        </w:rPr>
      </w:pPr>
      <w:r w:rsidRPr="00C513F5">
        <w:rPr>
          <w:rtl/>
          <w:lang w:bidi="ar-LB"/>
        </w:rPr>
        <w:t xml:space="preserve">وأستراليا (ما يعادل </w:t>
      </w:r>
      <w:r w:rsidR="00C0124C">
        <w:rPr>
          <w:rFonts w:hint="cs"/>
          <w:rtl/>
          <w:lang w:bidi="ar-LB"/>
        </w:rPr>
        <w:t>89,500</w:t>
      </w:r>
      <w:r w:rsidRPr="00C513F5">
        <w:rPr>
          <w:rtl/>
          <w:lang w:bidi="ar-LB"/>
        </w:rPr>
        <w:t xml:space="preserve"> فرنك سويسري)؛</w:t>
      </w:r>
    </w:p>
    <w:p w:rsidR="003B6BF5" w:rsidRPr="00C513F5" w:rsidRDefault="003B6BF5" w:rsidP="00C0124C">
      <w:pPr>
        <w:numPr>
          <w:ilvl w:val="0"/>
          <w:numId w:val="35"/>
        </w:numPr>
        <w:spacing w:before="120"/>
        <w:ind w:left="1134" w:hanging="567"/>
        <w:rPr>
          <w:lang w:bidi="ar-LB"/>
        </w:rPr>
      </w:pPr>
      <w:r w:rsidRPr="00C513F5">
        <w:rPr>
          <w:rtl/>
          <w:lang w:bidi="ar-LB"/>
        </w:rPr>
        <w:lastRenderedPageBreak/>
        <w:t xml:space="preserve">وأستراليا (ما يعادل </w:t>
      </w:r>
      <w:r w:rsidR="00C0124C">
        <w:rPr>
          <w:rFonts w:hint="cs"/>
          <w:rtl/>
          <w:lang w:bidi="ar-LB"/>
        </w:rPr>
        <w:t>14,217.78</w:t>
      </w:r>
      <w:r w:rsidRPr="00C513F5">
        <w:rPr>
          <w:rtl/>
          <w:lang w:bidi="ar-LB"/>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 xml:space="preserve">ونيوزيلندا (ما يعادل </w:t>
      </w:r>
      <w:r w:rsidR="00C0124C">
        <w:rPr>
          <w:rFonts w:hint="cs"/>
          <w:rtl/>
          <w:lang w:bidi="ar-LB"/>
        </w:rPr>
        <w:t>4,694</w:t>
      </w:r>
      <w:r w:rsidRPr="00C513F5">
        <w:rPr>
          <w:rtl/>
          <w:lang w:bidi="ar-LB"/>
        </w:rPr>
        <w:t xml:space="preserve"> فرنكاً سويسرياً)؛</w:t>
      </w:r>
    </w:p>
    <w:p w:rsidR="003B6BF5" w:rsidRPr="00C513F5" w:rsidRDefault="003B6BF5" w:rsidP="00C0124C">
      <w:pPr>
        <w:numPr>
          <w:ilvl w:val="0"/>
          <w:numId w:val="35"/>
        </w:numPr>
        <w:spacing w:before="120"/>
        <w:ind w:left="1134" w:hanging="567"/>
        <w:rPr>
          <w:lang w:bidi="ar-LB"/>
        </w:rPr>
      </w:pPr>
      <w:r w:rsidRPr="00C513F5">
        <w:rPr>
          <w:rtl/>
          <w:lang w:bidi="ar-LB"/>
        </w:rPr>
        <w:t xml:space="preserve">وأستراليا (ما يعادل </w:t>
      </w:r>
      <w:r w:rsidR="00C0124C">
        <w:rPr>
          <w:rFonts w:hint="cs"/>
          <w:rtl/>
          <w:lang w:bidi="ar-LB"/>
        </w:rPr>
        <w:t>37,835</w:t>
      </w:r>
      <w:r w:rsidRPr="00C513F5">
        <w:rPr>
          <w:rtl/>
          <w:lang w:bidi="ar-LB"/>
        </w:rPr>
        <w:t xml:space="preserve"> فرنكاً سويسرياً)</w:t>
      </w:r>
      <w:r w:rsidR="0056449B">
        <w:rPr>
          <w:rStyle w:val="FootnoteReference"/>
          <w:rtl/>
          <w:lang w:bidi="ar-LB"/>
        </w:rPr>
        <w:footnoteReference w:id="10"/>
      </w:r>
      <w:r w:rsidR="0056449B">
        <w:rPr>
          <w:rFonts w:hint="cs"/>
          <w:rtl/>
          <w:lang w:bidi="ar-LB"/>
        </w:rPr>
        <w:t>؛</w:t>
      </w:r>
    </w:p>
    <w:p w:rsidR="00084BE0" w:rsidRDefault="003B6BF5" w:rsidP="00C0124C">
      <w:pPr>
        <w:numPr>
          <w:ilvl w:val="0"/>
          <w:numId w:val="35"/>
        </w:numPr>
        <w:spacing w:before="120"/>
        <w:ind w:left="1134" w:hanging="567"/>
        <w:rPr>
          <w:lang w:bidi="ar-LB"/>
        </w:rPr>
      </w:pPr>
      <w:r w:rsidRPr="00C513F5">
        <w:rPr>
          <w:rtl/>
          <w:lang w:bidi="ar-LB"/>
        </w:rPr>
        <w:t xml:space="preserve">وكندا (ما يعادل </w:t>
      </w:r>
      <w:r w:rsidR="00C0124C">
        <w:rPr>
          <w:rFonts w:hint="cs"/>
          <w:rtl/>
          <w:lang w:bidi="ar-LB"/>
        </w:rPr>
        <w:t>18,268.75</w:t>
      </w:r>
      <w:r w:rsidRPr="00C513F5">
        <w:rPr>
          <w:rtl/>
          <w:lang w:bidi="ar-LB"/>
        </w:rPr>
        <w:t xml:space="preserve"> فرنكاً سويسرياً)</w:t>
      </w:r>
      <w:r w:rsidR="00084BE0">
        <w:rPr>
          <w:rFonts w:hint="cs"/>
          <w:rtl/>
          <w:lang w:bidi="ar-LB"/>
        </w:rPr>
        <w:t>؛</w:t>
      </w:r>
    </w:p>
    <w:p w:rsidR="00084BE0" w:rsidRDefault="00084BE0" w:rsidP="00C0124C">
      <w:pPr>
        <w:numPr>
          <w:ilvl w:val="0"/>
          <w:numId w:val="35"/>
        </w:numPr>
        <w:spacing w:before="120"/>
        <w:ind w:left="1134" w:hanging="567"/>
        <w:rPr>
          <w:lang w:bidi="ar-LB"/>
        </w:rPr>
      </w:pPr>
      <w:r>
        <w:rPr>
          <w:rFonts w:hint="cs"/>
          <w:rtl/>
          <w:lang w:bidi="ar-LB"/>
        </w:rPr>
        <w:t>وفنلندا (</w:t>
      </w:r>
      <w:r w:rsidR="003D4D61">
        <w:rPr>
          <w:rFonts w:hint="cs"/>
          <w:rtl/>
          <w:lang w:bidi="ar-LB"/>
        </w:rPr>
        <w:t xml:space="preserve">ما يعادل </w:t>
      </w:r>
      <w:r w:rsidR="00C0124C">
        <w:rPr>
          <w:rFonts w:hint="cs"/>
          <w:rtl/>
          <w:lang w:bidi="ar-LB"/>
        </w:rPr>
        <w:t>16,227.93</w:t>
      </w:r>
      <w:r w:rsidR="003D4D61">
        <w:rPr>
          <w:rFonts w:hint="eastAsia"/>
          <w:rtl/>
          <w:lang w:bidi="ar-LB"/>
        </w:rPr>
        <w:t> </w:t>
      </w:r>
      <w:r w:rsidR="003D4D61">
        <w:rPr>
          <w:rFonts w:hint="cs"/>
          <w:rtl/>
          <w:lang w:bidi="ar-LB"/>
        </w:rPr>
        <w:t>فرنكاً سويسرياً)؛</w:t>
      </w:r>
    </w:p>
    <w:p w:rsidR="003B6BF5" w:rsidRDefault="00084BE0" w:rsidP="00C0124C">
      <w:pPr>
        <w:numPr>
          <w:ilvl w:val="0"/>
          <w:numId w:val="35"/>
        </w:numPr>
        <w:spacing w:before="120"/>
        <w:ind w:left="1134" w:hanging="567"/>
        <w:rPr>
          <w:lang w:bidi="ar-LB"/>
        </w:rPr>
      </w:pPr>
      <w:r>
        <w:rPr>
          <w:rFonts w:hint="cs"/>
          <w:rtl/>
          <w:lang w:bidi="ar-LB"/>
        </w:rPr>
        <w:t>وألمانيا</w:t>
      </w:r>
      <w:r w:rsidR="003D4D61">
        <w:rPr>
          <w:rFonts w:hint="cs"/>
          <w:rtl/>
          <w:lang w:bidi="ar-LB"/>
        </w:rPr>
        <w:t xml:space="preserve"> (ما يعادل </w:t>
      </w:r>
      <w:r w:rsidR="00C0124C">
        <w:rPr>
          <w:rFonts w:hint="cs"/>
          <w:rtl/>
          <w:lang w:bidi="ar-LB"/>
        </w:rPr>
        <w:t>16,158.98</w:t>
      </w:r>
      <w:r w:rsidR="003D4D61">
        <w:rPr>
          <w:rFonts w:hint="cs"/>
          <w:rtl/>
          <w:lang w:bidi="ar-LB"/>
        </w:rPr>
        <w:t xml:space="preserve"> فرنكاً سويسرياً)</w:t>
      </w:r>
      <w:r w:rsidR="003D4D61">
        <w:rPr>
          <w:rStyle w:val="FootnoteReference"/>
          <w:rtl/>
          <w:lang w:bidi="ar-LB"/>
        </w:rPr>
        <w:footnoteReference w:id="11"/>
      </w:r>
      <w:r w:rsidR="003B6BF5" w:rsidRPr="00C513F5">
        <w:rPr>
          <w:rtl/>
          <w:lang w:bidi="ar-LB"/>
        </w:rPr>
        <w:t>.</w:t>
      </w:r>
    </w:p>
    <w:p w:rsidR="009B401C" w:rsidRDefault="009B401C" w:rsidP="00C0124C">
      <w:pPr>
        <w:numPr>
          <w:ilvl w:val="0"/>
          <w:numId w:val="35"/>
        </w:numPr>
        <w:spacing w:before="120"/>
        <w:ind w:left="1134" w:hanging="567"/>
        <w:rPr>
          <w:lang w:bidi="ar-LB"/>
        </w:rPr>
      </w:pPr>
      <w:r>
        <w:rPr>
          <w:rFonts w:hint="cs"/>
          <w:rtl/>
          <w:lang w:bidi="ar-LB"/>
        </w:rPr>
        <w:t xml:space="preserve">وألمانيا (ما يعادل </w:t>
      </w:r>
      <w:r w:rsidR="00C0124C">
        <w:rPr>
          <w:rFonts w:hint="cs"/>
          <w:rtl/>
          <w:lang w:bidi="ar-LB"/>
        </w:rPr>
        <w:t>14,233.70</w:t>
      </w:r>
      <w:r>
        <w:rPr>
          <w:rFonts w:hint="cs"/>
          <w:rtl/>
          <w:lang w:bidi="ar-LB"/>
        </w:rPr>
        <w:t xml:space="preserve"> فرنكاً سويسرياً)</w:t>
      </w:r>
    </w:p>
    <w:p w:rsidR="003B6BF5" w:rsidRPr="00C513F5" w:rsidRDefault="003B6BF5" w:rsidP="004E3578">
      <w:pPr>
        <w:spacing w:before="240" w:after="240" w:line="360" w:lineRule="exact"/>
        <w:rPr>
          <w:lang w:bidi="ar-LB"/>
        </w:rPr>
      </w:pPr>
      <w:r w:rsidRPr="00C513F5">
        <w:rPr>
          <w:rtl/>
          <w:lang w:bidi="ar-LB"/>
        </w:rPr>
        <w:t xml:space="preserve">المجموع: </w:t>
      </w:r>
      <w:r w:rsidR="004E3578">
        <w:rPr>
          <w:lang w:bidi="ar-LB"/>
        </w:rPr>
        <w:t>726;126.07</w:t>
      </w:r>
      <w:bookmarkStart w:id="5" w:name="_GoBack"/>
      <w:bookmarkEnd w:id="5"/>
      <w:r w:rsidR="003D4D61">
        <w:rPr>
          <w:rFonts w:hint="eastAsia"/>
          <w:rtl/>
          <w:lang w:bidi="ar-LB"/>
        </w:rPr>
        <w:t> </w:t>
      </w:r>
      <w:r w:rsidRPr="00C513F5">
        <w:rPr>
          <w:rtl/>
          <w:lang w:bidi="ar-LB"/>
        </w:rPr>
        <w:t>فرنك</w:t>
      </w:r>
      <w:r w:rsidR="009B401C">
        <w:rPr>
          <w:rFonts w:hint="cs"/>
          <w:rtl/>
          <w:lang w:bidi="ar-LB"/>
        </w:rPr>
        <w:t>ً</w:t>
      </w:r>
      <w:r w:rsidRPr="00C513F5">
        <w:rPr>
          <w:rtl/>
          <w:lang w:bidi="ar-LB"/>
        </w:rPr>
        <w:t>ا سويسرياً.</w:t>
      </w:r>
    </w:p>
    <w:p w:rsidR="003B6BF5" w:rsidRDefault="003B6BF5" w:rsidP="00C0124C">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C513F5">
        <w:rPr>
          <w:b/>
          <w:bCs/>
          <w:rtl/>
          <w:lang w:bidi="ar-LB"/>
        </w:rPr>
        <w:t xml:space="preserve">في </w:t>
      </w:r>
      <w:r w:rsidR="007914E0">
        <w:rPr>
          <w:rFonts w:hint="cs"/>
          <w:b/>
          <w:bCs/>
          <w:rtl/>
          <w:lang w:val="fr-CH" w:bidi="ar-SY"/>
        </w:rPr>
        <w:t>7</w:t>
      </w:r>
      <w:r w:rsidR="008462E7">
        <w:rPr>
          <w:rFonts w:hint="cs"/>
          <w:b/>
          <w:bCs/>
          <w:rtl/>
          <w:lang w:val="fr-CH" w:bidi="ar-SY"/>
        </w:rPr>
        <w:t xml:space="preserve"> </w:t>
      </w:r>
      <w:r w:rsidR="007914E0">
        <w:rPr>
          <w:rFonts w:hint="cs"/>
          <w:b/>
          <w:bCs/>
          <w:rtl/>
          <w:lang w:val="fr-CH" w:bidi="ar-SY"/>
        </w:rPr>
        <w:t>نوفمبر</w:t>
      </w:r>
      <w:r w:rsidR="008462E7">
        <w:rPr>
          <w:rFonts w:hint="cs"/>
          <w:b/>
          <w:bCs/>
          <w:rtl/>
          <w:lang w:val="fr-CH" w:bidi="ar-SY"/>
        </w:rPr>
        <w:t xml:space="preserve"> 2022</w:t>
      </w:r>
      <w:r w:rsidRPr="00C513F5">
        <w:rPr>
          <w:b/>
          <w:bCs/>
          <w:rtl/>
          <w:lang w:bidi="ar-LB"/>
        </w:rPr>
        <w:t xml:space="preserve">، بلغ رصيد الصندوق </w:t>
      </w:r>
      <w:r w:rsidR="00793629">
        <w:rPr>
          <w:rFonts w:hint="cs"/>
          <w:b/>
          <w:bCs/>
          <w:rtl/>
          <w:lang w:bidi="ar-LB"/>
        </w:rPr>
        <w:t xml:space="preserve">14,989.98 </w:t>
      </w:r>
      <w:r w:rsidRPr="00C513F5">
        <w:rPr>
          <w:b/>
          <w:bCs/>
          <w:rtl/>
          <w:lang w:bidi="ar-LB"/>
        </w:rPr>
        <w:t>فرنكاً سويسرياً.</w:t>
      </w:r>
    </w:p>
    <w:p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rsidR="003B6BF5" w:rsidRPr="00C513F5" w:rsidRDefault="003B6BF5" w:rsidP="003B6BF5">
      <w:pPr>
        <w:keepNext/>
        <w:spacing w:before="200"/>
        <w:outlineLvl w:val="4"/>
        <w:rPr>
          <w:i/>
          <w:iCs/>
        </w:rPr>
      </w:pPr>
      <w:r w:rsidRPr="00C513F5">
        <w:rPr>
          <w:i/>
          <w:iCs/>
          <w:rtl/>
        </w:rPr>
        <w:t>لمزيد من المعلومات:</w:t>
      </w:r>
    </w:p>
    <w:p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rsidR="003B6BF5" w:rsidRPr="00C513F5" w:rsidRDefault="00A25327" w:rsidP="003B6BF5">
      <w:pPr>
        <w:spacing w:before="120" w:line="360" w:lineRule="exact"/>
        <w:rPr>
          <w:iCs/>
          <w:rtl/>
        </w:rPr>
      </w:pPr>
      <w:hyperlink r:id="rId15" w:history="1">
        <w:r w:rsidR="003B6BF5" w:rsidRPr="00BB39D5">
          <w:rPr>
            <w:rStyle w:val="Hyperlink"/>
            <w:iCs/>
          </w:rPr>
          <w:t>https://www.wipo.int/export/sites/www/tk/en/igc/pdf/vf_rules.pdf</w:t>
        </w:r>
      </w:hyperlink>
    </w:p>
    <w:p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rsidR="003B6BF5" w:rsidRPr="00C513F5" w:rsidRDefault="00A25327" w:rsidP="003B6BF5">
      <w:pPr>
        <w:spacing w:before="120" w:after="480" w:line="360" w:lineRule="exact"/>
        <w:rPr>
          <w:rtl/>
        </w:rPr>
      </w:pPr>
      <w:hyperlink r:id="rId16" w:history="1">
        <w:r w:rsidR="00BB39D5" w:rsidRPr="00BB39D5">
          <w:rPr>
            <w:rStyle w:val="Hyperlink"/>
          </w:rPr>
          <w:t>https://www.wipo.int/tk/en/igc/participation.html</w:t>
        </w:r>
      </w:hyperlink>
    </w:p>
    <w:p w:rsidR="00692D4B" w:rsidRPr="00793629" w:rsidRDefault="00692D4B" w:rsidP="00692D4B">
      <w:pPr>
        <w:spacing w:before="200"/>
        <w:ind w:left="5534"/>
        <w:rPr>
          <w:rFonts w:eastAsia="Times New Roman"/>
          <w:lang w:eastAsia="en-US"/>
        </w:rPr>
      </w:pPr>
      <w:r w:rsidRPr="00C513F5">
        <w:rPr>
          <w:rFonts w:hint="cs"/>
          <w:rtl/>
        </w:rPr>
        <w:t>[نهاية المرفقين والوثيقة]</w:t>
      </w:r>
    </w:p>
    <w:p w:rsidR="00FE339E" w:rsidRPr="00C513F5" w:rsidRDefault="00FE339E" w:rsidP="00F17B0B">
      <w:pPr>
        <w:pStyle w:val="Endofdocument-Annex"/>
      </w:pPr>
    </w:p>
    <w:sectPr w:rsidR="00FE339E" w:rsidRPr="00C513F5" w:rsidSect="00DA6B3D">
      <w:headerReference w:type="default" r:id="rId17"/>
      <w:headerReference w:type="first" r:id="rId18"/>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F4" w:rsidRDefault="00C85EF4">
      <w:r>
        <w:separator/>
      </w:r>
    </w:p>
  </w:endnote>
  <w:endnote w:type="continuationSeparator" w:id="0">
    <w:p w:rsidR="00C85EF4" w:rsidRDefault="00C85EF4" w:rsidP="003B38C1">
      <w:r>
        <w:separator/>
      </w:r>
    </w:p>
    <w:p w:rsidR="00C85EF4" w:rsidRPr="003B38C1" w:rsidRDefault="00C85EF4" w:rsidP="003B38C1">
      <w:pPr>
        <w:spacing w:after="60"/>
        <w:rPr>
          <w:sz w:val="17"/>
        </w:rPr>
      </w:pPr>
      <w:r>
        <w:rPr>
          <w:sz w:val="17"/>
        </w:rPr>
        <w:t>[Endnote continued from previous page]</w:t>
      </w:r>
    </w:p>
  </w:endnote>
  <w:endnote w:type="continuationNotice" w:id="1">
    <w:p w:rsidR="00C85EF4" w:rsidRPr="003B38C1" w:rsidRDefault="00C85E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F4" w:rsidRDefault="00C85EF4">
      <w:r>
        <w:separator/>
      </w:r>
    </w:p>
  </w:footnote>
  <w:footnote w:type="continuationSeparator" w:id="0">
    <w:p w:rsidR="00C85EF4" w:rsidRDefault="00C85EF4" w:rsidP="008B60B2">
      <w:r>
        <w:separator/>
      </w:r>
    </w:p>
    <w:p w:rsidR="00C85EF4" w:rsidRPr="00ED77FB" w:rsidRDefault="00C85EF4" w:rsidP="008B60B2">
      <w:pPr>
        <w:spacing w:after="60"/>
        <w:rPr>
          <w:sz w:val="17"/>
          <w:szCs w:val="17"/>
        </w:rPr>
      </w:pPr>
      <w:r w:rsidRPr="00ED77FB">
        <w:rPr>
          <w:sz w:val="17"/>
          <w:szCs w:val="17"/>
        </w:rPr>
        <w:t>[Footnote continued from previous page]</w:t>
      </w:r>
    </w:p>
  </w:footnote>
  <w:footnote w:type="continuationNotice" w:id="1">
    <w:p w:rsidR="00C85EF4" w:rsidRPr="00ED77FB" w:rsidRDefault="00C85EF4" w:rsidP="008B60B2">
      <w:pPr>
        <w:spacing w:before="60"/>
        <w:jc w:val="right"/>
        <w:rPr>
          <w:sz w:val="17"/>
          <w:szCs w:val="17"/>
        </w:rPr>
      </w:pPr>
      <w:r w:rsidRPr="00ED77FB">
        <w:rPr>
          <w:sz w:val="17"/>
          <w:szCs w:val="17"/>
        </w:rPr>
        <w:t>[Footnote continued on next page]</w:t>
      </w:r>
    </w:p>
  </w:footnote>
  <w:footnote w:id="2">
    <w:p w:rsidR="00EC3A8E" w:rsidRDefault="00EC3A8E" w:rsidP="00D87EB8">
      <w:pPr>
        <w:pStyle w:val="FootnoteText"/>
        <w:spacing w:line="260" w:lineRule="exact"/>
        <w:rPr>
          <w:lang w:bidi="ar-SY"/>
        </w:rPr>
      </w:pPr>
      <w:r w:rsidRPr="00332087">
        <w:rPr>
          <w:rStyle w:val="FootnoteReference"/>
          <w:sz w:val="32"/>
          <w:szCs w:val="32"/>
        </w:rPr>
        <w:footnoteRef/>
      </w:r>
      <w:r>
        <w:rPr>
          <w:rtl/>
        </w:rPr>
        <w:t xml:space="preserve"> </w:t>
      </w:r>
      <w:r>
        <w:rPr>
          <w:rFonts w:hint="cs"/>
          <w:rtl/>
        </w:rPr>
        <w:t xml:space="preserve">تتاح على موقع الويبو قواعد الصندوق وجميع التفاصيل العملية بشأنه وطريقة عمله وإجراءات إيداع طلبات الدعم: </w:t>
      </w:r>
      <w:hyperlink r:id="rId1" w:history="1">
        <w:r w:rsidRPr="005A4BD4">
          <w:rPr>
            <w:rStyle w:val="Hyperlink"/>
          </w:rPr>
          <w:t>https://www.wipo.int/tk/en/igc/participation.html</w:t>
        </w:r>
      </w:hyperlink>
      <w:r>
        <w:rPr>
          <w:rFonts w:hint="cs"/>
          <w:rtl/>
        </w:rPr>
        <w:t>.</w:t>
      </w:r>
    </w:p>
  </w:footnote>
  <w:footnote w:id="3">
    <w:p w:rsidR="00F17B0B" w:rsidRPr="00610CD9" w:rsidRDefault="00F17B0B" w:rsidP="00D87EB8">
      <w:pPr>
        <w:pStyle w:val="FootnoteText"/>
        <w:spacing w:line="260" w:lineRule="exact"/>
      </w:pPr>
      <w:r w:rsidRPr="00B14F05">
        <w:rPr>
          <w:rStyle w:val="FootnoteReference"/>
          <w:sz w:val="32"/>
          <w:szCs w:val="32"/>
        </w:rPr>
        <w:footnoteRef/>
      </w:r>
      <w:r>
        <w:rPr>
          <w:rtl/>
        </w:rPr>
        <w:t xml:space="preserve"> </w:t>
      </w:r>
      <w:r w:rsidRPr="00610CD9">
        <w:rPr>
          <w:rtl/>
        </w:rPr>
        <w:t>ملاحظة من الأمانة: اتخذت الجمعية هذا القرار. انظر</w:t>
      </w:r>
      <w:r w:rsidR="001E7AA6">
        <w:rPr>
          <w:rFonts w:hint="cs"/>
          <w:rtl/>
        </w:rPr>
        <w:t>(ي)</w:t>
      </w:r>
      <w:r w:rsidRPr="00610CD9">
        <w:rPr>
          <w:rtl/>
        </w:rPr>
        <w:t xml:space="preserve"> الفقرة 202 من تقرير دورتها الثانية والثلاثين (</w:t>
      </w:r>
      <w:r w:rsidRPr="00610CD9">
        <w:t>WO/GA/32/13</w:t>
      </w:r>
      <w:r w:rsidRPr="00610CD9">
        <w:rPr>
          <w:rtl/>
        </w:rPr>
        <w:t>).</w:t>
      </w:r>
    </w:p>
  </w:footnote>
  <w:footnote w:id="4">
    <w:p w:rsidR="00F17B0B" w:rsidRPr="00610CD9" w:rsidRDefault="00F17B0B" w:rsidP="00D87EB8">
      <w:pPr>
        <w:pStyle w:val="FootnoteText"/>
        <w:spacing w:line="260" w:lineRule="exact"/>
      </w:pPr>
      <w:r w:rsidRPr="00B14F05">
        <w:rPr>
          <w:rStyle w:val="FootnoteReference"/>
          <w:sz w:val="32"/>
          <w:szCs w:val="32"/>
        </w:rPr>
        <w:footnoteRef/>
      </w:r>
      <w:r w:rsidRPr="00B14F05">
        <w:rPr>
          <w:sz w:val="24"/>
          <w:szCs w:val="24"/>
          <w:rtl/>
        </w:rPr>
        <w:t xml:space="preserve"> </w:t>
      </w:r>
      <w:r w:rsidRPr="00610CD9">
        <w:rPr>
          <w:rtl/>
        </w:rPr>
        <w:t>ملاحظة من الأمانة: اتخذت الجمعية هذا القرار. انظر</w:t>
      </w:r>
      <w:r w:rsidR="001E7AA6">
        <w:rPr>
          <w:rFonts w:hint="cs"/>
          <w:rtl/>
        </w:rPr>
        <w:t>(ي)</w:t>
      </w:r>
      <w:r w:rsidRPr="00610CD9">
        <w:rPr>
          <w:rtl/>
        </w:rPr>
        <w:t xml:space="preserve"> الفقرة 168 من تقرير دورتها الثانية والثلاثين (</w:t>
      </w:r>
      <w:r w:rsidRPr="00610CD9">
        <w:t>WO/GA/32/13</w:t>
      </w:r>
      <w:r w:rsidRPr="00610CD9">
        <w:rPr>
          <w:rtl/>
        </w:rPr>
        <w:t>).</w:t>
      </w:r>
    </w:p>
  </w:footnote>
  <w:footnote w:id="5">
    <w:p w:rsidR="003B6BF5" w:rsidRDefault="003B6BF5" w:rsidP="00D87EB8">
      <w:pPr>
        <w:pStyle w:val="FootnoteText"/>
        <w:spacing w:line="260" w:lineRule="exact"/>
        <w:rPr>
          <w:rtl/>
        </w:rPr>
      </w:pPr>
      <w:r>
        <w:rPr>
          <w:rStyle w:val="FootnoteReference"/>
          <w:rFonts w:hint="cs"/>
          <w:sz w:val="32"/>
          <w:szCs w:val="32"/>
          <w:rtl/>
        </w:rPr>
        <w:t>1</w:t>
      </w:r>
      <w:r>
        <w:rPr>
          <w:rFonts w:hint="cs"/>
          <w:rtl/>
        </w:rPr>
        <w:t xml:space="preserve"> انظر</w:t>
      </w:r>
      <w:r w:rsidR="001E7AA6">
        <w:rPr>
          <w:rFonts w:hint="cs"/>
          <w:rtl/>
        </w:rPr>
        <w:t>(ي)</w:t>
      </w:r>
      <w:r>
        <w:rPr>
          <w:rFonts w:hint="cs"/>
          <w:rtl/>
        </w:rPr>
        <w:t xml:space="preserve"> مرفق الوثيقة </w:t>
      </w:r>
      <w:r>
        <w:t>WO/GA/32/6</w:t>
      </w:r>
      <w:r>
        <w:rPr>
          <w:rFonts w:hint="cs"/>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rsidR="003B6BF5" w:rsidRDefault="00A25327" w:rsidP="00D87EB8">
      <w:pPr>
        <w:pStyle w:val="FootnoteText"/>
        <w:spacing w:line="260" w:lineRule="exact"/>
        <w:rPr>
          <w:rtl/>
        </w:rPr>
      </w:pPr>
      <w:hyperlink r:id="rId2" w:history="1">
        <w:r w:rsidR="009B401C" w:rsidRPr="007F4FDF">
          <w:rPr>
            <w:rStyle w:val="Hyperlink"/>
          </w:rPr>
          <w:t>https://www.wipo.int/export/sites/www/tk/en/igc/pdf/vf_rules.pdf</w:t>
        </w:r>
      </w:hyperlink>
      <w:r w:rsidR="003B6BF5">
        <w:rPr>
          <w:rFonts w:hint="cs"/>
          <w:rtl/>
        </w:rPr>
        <w:t>.</w:t>
      </w:r>
      <w:r w:rsidR="009B401C">
        <w:t xml:space="preserve"> </w:t>
      </w:r>
    </w:p>
  </w:footnote>
  <w:footnote w:id="6">
    <w:p w:rsidR="003B6BF5" w:rsidRDefault="003B6BF5" w:rsidP="00D87EB8">
      <w:pPr>
        <w:pStyle w:val="FootnoteText"/>
        <w:spacing w:line="260" w:lineRule="exact"/>
      </w:pPr>
      <w:r>
        <w:rPr>
          <w:rStyle w:val="FootnoteReference"/>
          <w:rFonts w:hint="cs"/>
          <w:sz w:val="32"/>
          <w:szCs w:val="32"/>
          <w:rtl/>
        </w:rPr>
        <w:t>2</w:t>
      </w:r>
      <w:r>
        <w:rPr>
          <w:rFonts w:hint="cs"/>
          <w:rtl/>
        </w:rPr>
        <w:t xml:space="preserve"> انظر</w:t>
      </w:r>
      <w:r w:rsidR="001E7AA6">
        <w:rPr>
          <w:rFonts w:hint="cs"/>
          <w:rtl/>
        </w:rPr>
        <w:t>(ي)</w:t>
      </w:r>
      <w:r>
        <w:rPr>
          <w:rFonts w:hint="cs"/>
          <w:rtl/>
        </w:rPr>
        <w:t xml:space="preserve"> مثلاً، مذكرة الويبو الإعلامية </w:t>
      </w:r>
      <w:r>
        <w:t>WIPO/GRTKF/IC/</w:t>
      </w:r>
      <w:r w:rsidR="004B0FF7">
        <w:t>4</w:t>
      </w:r>
      <w:r w:rsidR="00D25BA7">
        <w:t>4</w:t>
      </w:r>
      <w:r>
        <w:t>/INF/4</w:t>
      </w:r>
      <w:r>
        <w:rPr>
          <w:rFonts w:hint="cs"/>
          <w:rtl/>
        </w:rPr>
        <w:t xml:space="preserve"> المؤرخة </w:t>
      </w:r>
      <w:r w:rsidR="007D5A97">
        <w:rPr>
          <w:rFonts w:hint="cs"/>
          <w:rtl/>
        </w:rPr>
        <w:t>25</w:t>
      </w:r>
      <w:r w:rsidR="004B0FF7">
        <w:rPr>
          <w:rFonts w:hint="cs"/>
          <w:rtl/>
        </w:rPr>
        <w:t xml:space="preserve"> </w:t>
      </w:r>
      <w:r w:rsidR="007D5A97">
        <w:rPr>
          <w:rFonts w:hint="cs"/>
          <w:rtl/>
        </w:rPr>
        <w:t>أغسطس</w:t>
      </w:r>
      <w:r w:rsidR="004B0FF7">
        <w:rPr>
          <w:rFonts w:hint="cs"/>
          <w:rtl/>
        </w:rPr>
        <w:t xml:space="preserve"> 2022</w:t>
      </w:r>
      <w:r>
        <w:rPr>
          <w:rFonts w:hint="cs"/>
          <w:rtl/>
        </w:rPr>
        <w:t xml:space="preserve"> والمتاحة على الموقع التالي:</w:t>
      </w:r>
      <w:r>
        <w:rPr>
          <w:rFonts w:hint="cs"/>
        </w:rPr>
        <w:t xml:space="preserve"> </w:t>
      </w:r>
      <w:hyperlink r:id="rId3" w:history="1">
        <w:r w:rsidR="009B401C" w:rsidRPr="007F4FDF">
          <w:rPr>
            <w:rStyle w:val="Hyperlink"/>
            <w:rFonts w:asciiTheme="minorHAnsi" w:hAnsiTheme="minorHAnsi" w:cstheme="minorHAnsi"/>
          </w:rPr>
          <w:t>https://www.wipo.int/edocs/mdocs/tk/ar/wipo_grtkf_ic_44/wipo_grtkf_ic_44_inf_4.pdf</w:t>
        </w:r>
      </w:hyperlink>
      <w:r>
        <w:rPr>
          <w:rFonts w:hint="cs"/>
          <w:rtl/>
        </w:rPr>
        <w:t>.</w:t>
      </w:r>
    </w:p>
  </w:footnote>
  <w:footnote w:id="7">
    <w:p w:rsidR="003B6BF5" w:rsidRDefault="003B6BF5" w:rsidP="00D87EB8">
      <w:pPr>
        <w:pStyle w:val="FootnoteText"/>
        <w:spacing w:line="240" w:lineRule="exact"/>
        <w:rPr>
          <w:u w:val="single"/>
        </w:rPr>
      </w:pPr>
      <w:r>
        <w:rPr>
          <w:rStyle w:val="FootnoteReference"/>
          <w:rFonts w:hint="cs"/>
          <w:sz w:val="32"/>
          <w:szCs w:val="32"/>
          <w:rtl/>
        </w:rPr>
        <w:t>3</w:t>
      </w:r>
      <w:r>
        <w:rPr>
          <w:rFonts w:hint="cs"/>
          <w:rtl/>
        </w:rPr>
        <w:t xml:space="preserve"> انظر</w:t>
      </w:r>
      <w:r w:rsidR="001E7AA6">
        <w:rPr>
          <w:rFonts w:hint="cs"/>
          <w:rtl/>
        </w:rPr>
        <w:t>(ي)</w:t>
      </w:r>
      <w:r>
        <w:rPr>
          <w:rFonts w:hint="cs"/>
          <w:rtl/>
        </w:rPr>
        <w:t xml:space="preserve"> مثلاً، مذكرة الويبو الإعلامية </w:t>
      </w:r>
      <w:r>
        <w:t>WIPO/GRTKF/IC/</w:t>
      </w:r>
      <w:r w:rsidR="007D5A97">
        <w:t>44</w:t>
      </w:r>
      <w:r>
        <w:t>/INF/6</w:t>
      </w:r>
      <w:r>
        <w:rPr>
          <w:rtl/>
        </w:rPr>
        <w:t xml:space="preserve"> </w:t>
      </w:r>
      <w:r>
        <w:rPr>
          <w:rFonts w:hint="cs"/>
          <w:rtl/>
        </w:rPr>
        <w:t xml:space="preserve">المؤرخة </w:t>
      </w:r>
      <w:r w:rsidR="007D5A97">
        <w:rPr>
          <w:rFonts w:hint="cs"/>
          <w:rtl/>
        </w:rPr>
        <w:t>15</w:t>
      </w:r>
      <w:r w:rsidR="004B0FF7">
        <w:rPr>
          <w:rFonts w:hint="cs"/>
          <w:rtl/>
        </w:rPr>
        <w:t xml:space="preserve"> </w:t>
      </w:r>
      <w:r w:rsidR="007D5A97">
        <w:rPr>
          <w:rFonts w:hint="cs"/>
          <w:rtl/>
        </w:rPr>
        <w:t>سبتمبر</w:t>
      </w:r>
      <w:r w:rsidR="004B0FF7">
        <w:rPr>
          <w:rFonts w:hint="cs"/>
          <w:rtl/>
        </w:rPr>
        <w:t xml:space="preserve"> 2022</w:t>
      </w:r>
      <w:r>
        <w:rPr>
          <w:rFonts w:hint="cs"/>
          <w:rtl/>
        </w:rPr>
        <w:t xml:space="preserve"> والمتاحة على الموقع التالي:</w:t>
      </w:r>
      <w:r>
        <w:rPr>
          <w:rFonts w:hint="cs"/>
        </w:rPr>
        <w:t xml:space="preserve"> </w:t>
      </w:r>
      <w:hyperlink r:id="rId4" w:history="1">
        <w:r w:rsidR="009B401C" w:rsidRPr="007F4FDF">
          <w:rPr>
            <w:rStyle w:val="Hyperlink"/>
          </w:rPr>
          <w:t>https://www.wipo.int/edocs/mdocs/tk/ar/wipo_grtkf_ic_44/wipo_grtkf_ic_44_inf_6.pdf</w:t>
        </w:r>
      </w:hyperlink>
      <w:r>
        <w:rPr>
          <w:rFonts w:hint="cs"/>
          <w:rtl/>
        </w:rPr>
        <w:t>.</w:t>
      </w:r>
      <w:r w:rsidR="009B401C">
        <w:t xml:space="preserve"> </w:t>
      </w:r>
    </w:p>
  </w:footnote>
  <w:footnote w:id="8">
    <w:p w:rsidR="003B6BF5" w:rsidRDefault="003B6BF5" w:rsidP="00D87EB8">
      <w:pPr>
        <w:pStyle w:val="FootnoteText"/>
        <w:spacing w:line="240" w:lineRule="exact"/>
      </w:pPr>
      <w:r>
        <w:rPr>
          <w:rStyle w:val="FootnoteReference"/>
          <w:rFonts w:hint="cs"/>
          <w:rtl/>
        </w:rPr>
        <w:t>4</w:t>
      </w:r>
      <w:r>
        <w:rPr>
          <w:rFonts w:hint="cs"/>
          <w:rtl/>
        </w:rPr>
        <w:t xml:space="preserve"> 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9">
    <w:p w:rsidR="00582FAD" w:rsidRPr="00150C33" w:rsidRDefault="00582FAD" w:rsidP="00B5284B">
      <w:pPr>
        <w:pStyle w:val="FootnoteText"/>
        <w:spacing w:line="240" w:lineRule="exact"/>
      </w:pPr>
      <w:r>
        <w:rPr>
          <w:rStyle w:val="FootnoteReference"/>
        </w:rPr>
        <w:footnoteRef/>
      </w:r>
      <w:r>
        <w:rPr>
          <w:rFonts w:cs="Times New Roman"/>
          <w:rtl/>
        </w:rPr>
        <w:t xml:space="preserve"> </w:t>
      </w:r>
      <w:r w:rsidRPr="00582FAD">
        <w:rPr>
          <w:rtl/>
        </w:rPr>
        <w:t>خلال هذه الفترة، سحب 2</w:t>
      </w:r>
      <w:r w:rsidR="00F4785D">
        <w:rPr>
          <w:rFonts w:hint="cs"/>
          <w:rtl/>
        </w:rPr>
        <w:t>5</w:t>
      </w:r>
      <w:r w:rsidRPr="00582FAD">
        <w:rPr>
          <w:rtl/>
        </w:rPr>
        <w:t xml:space="preserve"> طالب دعم طلباتهم. ولم يكن في مقدور الصندوق تمويل 3</w:t>
      </w:r>
      <w:r w:rsidR="00F4785D">
        <w:rPr>
          <w:rFonts w:hint="cs"/>
          <w:rtl/>
        </w:rPr>
        <w:t>9</w:t>
      </w:r>
      <w:r w:rsidRPr="00582FAD">
        <w:rPr>
          <w:rtl/>
        </w:rPr>
        <w:t xml:space="preserve"> طالب دعم ممن أوصى المجلس الاستشاري بتمويل مشاركتهم، وذلك بسبب</w:t>
      </w:r>
      <w:r w:rsidRPr="00582FAD">
        <w:rPr>
          <w:rFonts w:hint="cs"/>
          <w:rtl/>
        </w:rPr>
        <w:t xml:space="preserve"> </w:t>
      </w:r>
      <w:r w:rsidRPr="00582FAD">
        <w:rPr>
          <w:rtl/>
        </w:rPr>
        <w:t>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Pr>
          <w:rFonts w:hint="cs"/>
          <w:rtl/>
        </w:rPr>
        <w:t xml:space="preserve"> والدورة الأربعين (</w:t>
      </w:r>
      <w:r w:rsidR="00F4785D" w:rsidRPr="00582FAD">
        <w:rPr>
          <w:rtl/>
        </w:rPr>
        <w:t>طالبا دعم اثنان</w:t>
      </w:r>
      <w:r w:rsidR="00F4785D">
        <w:rPr>
          <w:rFonts w:hint="cs"/>
          <w:rtl/>
        </w:rPr>
        <w:t>)</w:t>
      </w:r>
      <w:r w:rsidRPr="00582FAD">
        <w:rPr>
          <w:rtl/>
        </w:rPr>
        <w:t xml:space="preserve">.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الموصى به الذي كان الثاني حسب ترتيب الأولوية ذلك العرض وقُدم له تمويلاً جزئياً للمشاركة في الدورة الثامنة والثلاثين. وتوفي أحد طالبي الدعم قبل أن يستفيد من دعم </w:t>
      </w:r>
      <w:r w:rsidRPr="00FF7227">
        <w:rPr>
          <w:rtl/>
        </w:rPr>
        <w:t>الصندوق.</w:t>
      </w:r>
      <w:r w:rsidR="00FF7227" w:rsidRPr="00FF7227">
        <w:rPr>
          <w:rFonts w:hint="cs"/>
          <w:rtl/>
        </w:rPr>
        <w:t xml:space="preserve"> </w:t>
      </w:r>
      <w:r w:rsidR="00FF7227" w:rsidRPr="00FF7227">
        <w:rPr>
          <w:rtl/>
        </w:rPr>
        <w:t>ولم يحصل على التمويل أي من طالب</w:t>
      </w:r>
      <w:r w:rsidR="00B5284B">
        <w:rPr>
          <w:rFonts w:hint="cs"/>
          <w:rtl/>
        </w:rPr>
        <w:t>ي</w:t>
      </w:r>
      <w:r w:rsidR="00FF7227" w:rsidRPr="00FF7227">
        <w:rPr>
          <w:rtl/>
        </w:rPr>
        <w:t xml:space="preserve"> الدعم الموصى بهما لأغراض الدورة الحادية والأربعين والدورة الثانية والأربعين، وذلك بسبب القيود المفروضة والسياسات السارية من جرّاء ظروف جائحة كوفيد-19</w:t>
      </w:r>
      <w:r w:rsidR="00FF7227" w:rsidRPr="00150C33">
        <w:rPr>
          <w:rtl/>
        </w:rPr>
        <w:t>.</w:t>
      </w:r>
      <w:r w:rsidR="00FF7227" w:rsidRPr="00150C33">
        <w:rPr>
          <w:rFonts w:hint="cs"/>
          <w:rtl/>
        </w:rPr>
        <w:t xml:space="preserve"> </w:t>
      </w:r>
      <w:r w:rsidR="00150C33" w:rsidRPr="00150C33">
        <w:rPr>
          <w:rFonts w:hint="cs"/>
          <w:rtl/>
        </w:rPr>
        <w:t>وحصل</w:t>
      </w:r>
      <w:r w:rsidR="00150C33">
        <w:rPr>
          <w:rFonts w:hint="cs"/>
          <w:rtl/>
        </w:rPr>
        <w:t xml:space="preserve"> </w:t>
      </w:r>
      <w:r w:rsidR="00150C33" w:rsidRPr="00150C33">
        <w:rPr>
          <w:rtl/>
        </w:rPr>
        <w:t>طالب</w:t>
      </w:r>
      <w:r w:rsidR="00150C33">
        <w:rPr>
          <w:rFonts w:hint="cs"/>
          <w:rtl/>
        </w:rPr>
        <w:t>ا</w:t>
      </w:r>
      <w:r w:rsidR="00150C33" w:rsidRPr="00150C33">
        <w:rPr>
          <w:rtl/>
        </w:rPr>
        <w:t xml:space="preserve"> الدعم</w:t>
      </w:r>
      <w:r w:rsidR="00150C33">
        <w:rPr>
          <w:rFonts w:hint="cs"/>
          <w:rtl/>
        </w:rPr>
        <w:t xml:space="preserve"> هذان </w:t>
      </w:r>
      <w:r w:rsidR="00150C33" w:rsidRPr="00150C33">
        <w:rPr>
          <w:rtl/>
        </w:rPr>
        <w:t>الموصى بهما</w:t>
      </w:r>
      <w:r w:rsidR="00150C33">
        <w:rPr>
          <w:rFonts w:hint="cs"/>
          <w:rtl/>
        </w:rPr>
        <w:t xml:space="preserve"> على التمويل </w:t>
      </w:r>
      <w:r w:rsidR="00150C33" w:rsidRPr="00150C33">
        <w:rPr>
          <w:rtl/>
        </w:rPr>
        <w:t xml:space="preserve">لأغراض الدورة </w:t>
      </w:r>
      <w:r w:rsidR="00150C33">
        <w:rPr>
          <w:rFonts w:hint="cs"/>
          <w:rtl/>
        </w:rPr>
        <w:t>الثالثة والأربعين.</w:t>
      </w:r>
    </w:p>
  </w:footnote>
  <w:footnote w:id="10">
    <w:p w:rsidR="0056449B" w:rsidRPr="0056449B" w:rsidRDefault="0056449B" w:rsidP="00793629">
      <w:pPr>
        <w:spacing w:line="260" w:lineRule="exact"/>
        <w:rPr>
          <w:sz w:val="18"/>
          <w:szCs w:val="18"/>
          <w:lang w:bidi="ar-EG"/>
        </w:rPr>
      </w:pPr>
      <w:r w:rsidRPr="0056449B">
        <w:rPr>
          <w:rStyle w:val="FootnoteReference"/>
          <w:sz w:val="18"/>
          <w:szCs w:val="18"/>
        </w:rPr>
        <w:footnoteRef/>
      </w:r>
      <w:r w:rsidR="005A4BD4">
        <w:rPr>
          <w:sz w:val="18"/>
          <w:szCs w:val="18"/>
          <w:rtl/>
        </w:rPr>
        <w:t xml:space="preserve">  </w:t>
      </w:r>
      <w:r w:rsidR="005A4BD4">
        <w:rPr>
          <w:rFonts w:hint="cs"/>
          <w:sz w:val="18"/>
          <w:szCs w:val="18"/>
          <w:rtl/>
        </w:rPr>
        <w:t>تم سداد</w:t>
      </w:r>
      <w:r w:rsidRPr="0056449B">
        <w:rPr>
          <w:sz w:val="18"/>
          <w:szCs w:val="18"/>
          <w:rtl/>
        </w:rPr>
        <w:t xml:space="preserve"> مبلغ </w:t>
      </w:r>
      <w:r w:rsidR="00793629">
        <w:rPr>
          <w:rFonts w:hint="cs"/>
          <w:sz w:val="18"/>
          <w:szCs w:val="18"/>
          <w:rtl/>
        </w:rPr>
        <w:t>782.22</w:t>
      </w:r>
      <w:r w:rsidRPr="0056449B">
        <w:rPr>
          <w:sz w:val="18"/>
          <w:szCs w:val="18"/>
          <w:rtl/>
        </w:rPr>
        <w:t xml:space="preserve"> فرنكا سويسريا في 2 سبتمبر 2013 إلى حكومة أستراليا وفقا</w:t>
      </w:r>
      <w:r>
        <w:rPr>
          <w:rFonts w:hint="cs"/>
          <w:sz w:val="18"/>
          <w:szCs w:val="18"/>
          <w:rtl/>
        </w:rPr>
        <w:t>ً</w:t>
      </w:r>
      <w:r w:rsidRPr="0056449B">
        <w:rPr>
          <w:sz w:val="18"/>
          <w:szCs w:val="18"/>
          <w:rtl/>
        </w:rPr>
        <w:t xml:space="preserve"> للشروط المتفق عليها بشأن استخدام تبرع حكومة أستراليا.</w:t>
      </w:r>
    </w:p>
  </w:footnote>
  <w:footnote w:id="11">
    <w:p w:rsidR="003D4D61" w:rsidRPr="002C6009" w:rsidRDefault="003D4D61" w:rsidP="00793629">
      <w:pPr>
        <w:spacing w:line="260" w:lineRule="exact"/>
        <w:rPr>
          <w:sz w:val="18"/>
          <w:szCs w:val="18"/>
          <w:lang w:bidi="ar-EG"/>
        </w:rPr>
      </w:pPr>
      <w:r w:rsidRPr="002C6009">
        <w:rPr>
          <w:rStyle w:val="FootnoteReference"/>
          <w:rFonts w:asciiTheme="minorHAnsi" w:hAnsiTheme="minorHAnsi"/>
          <w:sz w:val="18"/>
          <w:szCs w:val="18"/>
        </w:rPr>
        <w:footnoteRef/>
      </w:r>
      <w:r w:rsidRPr="002C6009">
        <w:rPr>
          <w:sz w:val="18"/>
          <w:szCs w:val="18"/>
          <w:rtl/>
        </w:rPr>
        <w:t xml:space="preserve"> </w:t>
      </w:r>
      <w:r w:rsidR="005A4BD4">
        <w:rPr>
          <w:rFonts w:hint="cs"/>
          <w:sz w:val="18"/>
          <w:szCs w:val="18"/>
          <w:rtl/>
        </w:rPr>
        <w:t>تم سداد</w:t>
      </w:r>
      <w:r w:rsidR="002C6009" w:rsidRPr="002C6009">
        <w:rPr>
          <w:sz w:val="18"/>
          <w:szCs w:val="18"/>
          <w:rtl/>
        </w:rPr>
        <w:t xml:space="preserve"> مبلغ </w:t>
      </w:r>
      <w:r w:rsidR="00793629">
        <w:rPr>
          <w:rFonts w:hint="cs"/>
          <w:sz w:val="18"/>
          <w:szCs w:val="18"/>
          <w:rtl/>
        </w:rPr>
        <w:t>16,158.98</w:t>
      </w:r>
      <w:r w:rsidR="002C6009" w:rsidRPr="002C6009">
        <w:rPr>
          <w:sz w:val="18"/>
          <w:szCs w:val="18"/>
          <w:rtl/>
        </w:rPr>
        <w:t xml:space="preserve"> فرنكاً سويسرياً في 8 يناير 2021 إلى حكومة ألمانيا وفقًا للشروط المتفق عليها لاستخدام المساهمة المقدمة من حكومة ألمانيا</w:t>
      </w:r>
      <w:r w:rsidR="00AC64CF">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C0124C">
    <w:pPr>
      <w:bidi w:val="0"/>
      <w:rPr>
        <w:caps/>
      </w:rPr>
    </w:pPr>
    <w:r>
      <w:rPr>
        <w:caps/>
      </w:rPr>
      <w:t>WIPO/GRTKf/IC/4</w:t>
    </w:r>
    <w:r w:rsidR="00C0124C">
      <w:rPr>
        <w:caps/>
      </w:rPr>
      <w:t>5</w:t>
    </w:r>
    <w:r>
      <w:rPr>
        <w:caps/>
      </w:rPr>
      <w:t>/3</w:t>
    </w:r>
  </w:p>
  <w:p w:rsidR="00DA6B3D" w:rsidRDefault="00DA6B3D" w:rsidP="00DA6B3D">
    <w:pPr>
      <w:bidi w:val="0"/>
      <w:rPr>
        <w:rtl/>
      </w:rPr>
    </w:pPr>
    <w:r>
      <w:fldChar w:fldCharType="begin"/>
    </w:r>
    <w:r>
      <w:instrText xml:space="preserve"> PAGE  \* MERGEFORMAT </w:instrText>
    </w:r>
    <w:r>
      <w:fldChar w:fldCharType="separate"/>
    </w:r>
    <w:r w:rsidR="00A25327">
      <w:rPr>
        <w:noProof/>
      </w:rPr>
      <w:t>3</w:t>
    </w:r>
    <w:r>
      <w:fldChar w:fldCharType="end"/>
    </w:r>
  </w:p>
  <w:p w:rsidR="00DA6B3D" w:rsidRDefault="00DA6B3D" w:rsidP="00DA6B3D">
    <w:pPr>
      <w:bidi w:val="0"/>
    </w:pPr>
  </w:p>
  <w:p w:rsidR="00DA6B3D" w:rsidRDefault="00DA6B3D" w:rsidP="00DA6B3D">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C0124C">
    <w:pPr>
      <w:bidi w:val="0"/>
      <w:rPr>
        <w:caps/>
      </w:rPr>
    </w:pPr>
    <w:r>
      <w:rPr>
        <w:caps/>
      </w:rPr>
      <w:t>WIPO/GRTKf/IC/4</w:t>
    </w:r>
    <w:r w:rsidR="00C0124C">
      <w:rPr>
        <w:caps/>
      </w:rPr>
      <w:t>5</w:t>
    </w:r>
    <w:r>
      <w:rPr>
        <w:caps/>
      </w:rPr>
      <w:t>/3</w:t>
    </w:r>
  </w:p>
  <w:p w:rsidR="00DA6B3D" w:rsidRDefault="00DA6B3D" w:rsidP="00DA6B3D">
    <w:pPr>
      <w:bidi w:val="0"/>
      <w:rPr>
        <w:caps/>
      </w:rPr>
    </w:pPr>
    <w:r>
      <w:t>Annex I</w:t>
    </w:r>
  </w:p>
  <w:p w:rsidR="00DA6B3D" w:rsidRDefault="00DA6B3D" w:rsidP="00DA6B3D">
    <w:pPr>
      <w:bidi w:val="0"/>
      <w:rPr>
        <w:rtl/>
      </w:rPr>
    </w:pPr>
    <w:r>
      <w:fldChar w:fldCharType="begin"/>
    </w:r>
    <w:r>
      <w:instrText xml:space="preserve"> PAGE  \* MERGEFORMAT </w:instrText>
    </w:r>
    <w:r>
      <w:fldChar w:fldCharType="separate"/>
    </w:r>
    <w:r w:rsidR="00A25327">
      <w:rPr>
        <w:noProof/>
      </w:rPr>
      <w:t>5</w:t>
    </w:r>
    <w:r>
      <w:fldChar w:fldCharType="end"/>
    </w:r>
  </w:p>
  <w:p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C0124C">
    <w:pPr>
      <w:bidi w:val="0"/>
      <w:rPr>
        <w:caps/>
      </w:rPr>
    </w:pPr>
    <w:r>
      <w:rPr>
        <w:caps/>
      </w:rPr>
      <w:t>WIPO/GRTKf/IC/4</w:t>
    </w:r>
    <w:r w:rsidR="00C0124C">
      <w:rPr>
        <w:caps/>
      </w:rPr>
      <w:t>5</w:t>
    </w:r>
    <w:r>
      <w:rPr>
        <w:caps/>
      </w:rPr>
      <w:t>/3</w:t>
    </w:r>
  </w:p>
  <w:p w:rsidR="00DA6B3D" w:rsidRPr="002326AB" w:rsidRDefault="00DA6B3D" w:rsidP="00DA6B3D">
    <w:pPr>
      <w:bidi w:val="0"/>
      <w:rPr>
        <w:caps/>
      </w:rPr>
    </w:pPr>
    <w:r>
      <w:rPr>
        <w:rStyle w:val="PageNumber"/>
        <w:rFonts w:cs="Arial"/>
      </w:rPr>
      <w:t>ANNEX I</w:t>
    </w:r>
  </w:p>
  <w:p w:rsidR="00DA6B3D" w:rsidRDefault="00DA6B3D" w:rsidP="00DA6B3D">
    <w:pPr>
      <w:bidi w:val="0"/>
      <w:rPr>
        <w:rtl/>
      </w:rPr>
    </w:pPr>
    <w:r>
      <w:rPr>
        <w:rFonts w:hint="cs"/>
        <w:rtl/>
      </w:rPr>
      <w:t>المرفق الأول</w:t>
    </w:r>
  </w:p>
  <w:p w:rsidR="00DA6B3D" w:rsidRDefault="00DA6B3D" w:rsidP="00DA6B3D">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C0124C">
    <w:pPr>
      <w:bidi w:val="0"/>
      <w:rPr>
        <w:caps/>
      </w:rPr>
    </w:pPr>
    <w:r>
      <w:rPr>
        <w:caps/>
      </w:rPr>
      <w:t>WIPO/GRTKf/IC/4</w:t>
    </w:r>
    <w:r w:rsidR="00C0124C">
      <w:rPr>
        <w:caps/>
      </w:rPr>
      <w:t>5</w:t>
    </w:r>
    <w:r>
      <w:rPr>
        <w:caps/>
      </w:rPr>
      <w:t>/3</w:t>
    </w:r>
  </w:p>
  <w:p w:rsidR="00DA6B3D" w:rsidRDefault="00DA6B3D" w:rsidP="00DA6B3D">
    <w:pPr>
      <w:bidi w:val="0"/>
      <w:rPr>
        <w:caps/>
      </w:rPr>
    </w:pPr>
    <w:r>
      <w:t>Annex II</w:t>
    </w:r>
  </w:p>
  <w:p w:rsidR="00DA6B3D" w:rsidRDefault="00DA6B3D" w:rsidP="00DA6B3D">
    <w:pPr>
      <w:bidi w:val="0"/>
      <w:rPr>
        <w:rtl/>
      </w:rPr>
    </w:pPr>
    <w:r>
      <w:fldChar w:fldCharType="begin"/>
    </w:r>
    <w:r>
      <w:instrText xml:space="preserve"> PAGE  \* MERGEFORMAT </w:instrText>
    </w:r>
    <w:r>
      <w:fldChar w:fldCharType="separate"/>
    </w:r>
    <w:r w:rsidR="00A25327">
      <w:rPr>
        <w:noProof/>
      </w:rPr>
      <w:t>4</w:t>
    </w:r>
    <w:r>
      <w:fldChar w:fldCharType="end"/>
    </w:r>
  </w:p>
  <w:p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C0124C">
    <w:pPr>
      <w:bidi w:val="0"/>
      <w:rPr>
        <w:caps/>
      </w:rPr>
    </w:pPr>
    <w:r>
      <w:rPr>
        <w:caps/>
      </w:rPr>
      <w:t>WIPO/GRTKf/IC/4</w:t>
    </w:r>
    <w:r w:rsidR="00C0124C">
      <w:rPr>
        <w:caps/>
      </w:rPr>
      <w:t>5</w:t>
    </w:r>
    <w:r>
      <w:rPr>
        <w:caps/>
      </w:rPr>
      <w:t>/3</w:t>
    </w:r>
  </w:p>
  <w:p w:rsidR="00DA6B3D" w:rsidRPr="002326AB" w:rsidRDefault="00DA6B3D" w:rsidP="00DA6B3D">
    <w:pPr>
      <w:bidi w:val="0"/>
      <w:rPr>
        <w:caps/>
      </w:rPr>
    </w:pPr>
    <w:r>
      <w:rPr>
        <w:rStyle w:val="PageNumber"/>
        <w:rFonts w:cs="Arial"/>
      </w:rPr>
      <w:t>ANNEX II</w:t>
    </w:r>
  </w:p>
  <w:p w:rsidR="00DA6B3D" w:rsidRDefault="00DA6B3D" w:rsidP="00DA6B3D">
    <w:pPr>
      <w:bidi w:val="0"/>
      <w:rPr>
        <w:rtl/>
      </w:rPr>
    </w:pPr>
    <w:r>
      <w:rPr>
        <w:rFonts w:hint="cs"/>
        <w:rtl/>
      </w:rPr>
      <w:t>المرفق الثاني</w:t>
    </w:r>
  </w:p>
  <w:p w:rsidR="00DA6B3D" w:rsidRDefault="00DA6B3D" w:rsidP="00DA6B3D">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F6CDF"/>
    <w:multiLevelType w:val="hybridMultilevel"/>
    <w:tmpl w:val="EEC6B5DA"/>
    <w:lvl w:ilvl="0" w:tplc="6D7463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E6051D7"/>
    <w:multiLevelType w:val="multilevel"/>
    <w:tmpl w:val="C6EA7C1E"/>
    <w:lvl w:ilvl="0">
      <w:start w:val="1"/>
      <w:numFmt w:val="bullet"/>
      <w:lvlText w:val=""/>
      <w:lvlJc w:val="left"/>
      <w:pPr>
        <w:tabs>
          <w:tab w:val="num" w:pos="1275"/>
        </w:tabs>
        <w:ind w:left="1275" w:firstLine="0"/>
      </w:pPr>
      <w:rPr>
        <w:rFonts w:ascii="Symbol" w:hAnsi="Symbol"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6"/>
  </w:num>
  <w:num w:numId="7">
    <w:abstractNumId w:val="15"/>
  </w:num>
  <w:num w:numId="8">
    <w:abstractNumId w:val="8"/>
  </w:num>
  <w:num w:numId="9">
    <w:abstractNumId w:val="13"/>
  </w:num>
  <w:num w:numId="10">
    <w:abstractNumId w:val="22"/>
  </w:num>
  <w:num w:numId="11">
    <w:abstractNumId w:val="2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9"/>
  </w:num>
  <w:num w:numId="28">
    <w:abstractNumId w:val="7"/>
  </w:num>
  <w:num w:numId="29">
    <w:abstractNumId w:val="1"/>
  </w:num>
  <w:num w:numId="30">
    <w:abstractNumId w:val="16"/>
  </w:num>
  <w:num w:numId="31">
    <w:abstractNumId w:val="3"/>
  </w:num>
  <w:num w:numId="32">
    <w:abstractNumId w:val="10"/>
  </w:num>
  <w:num w:numId="33">
    <w:abstractNumId w:val="4"/>
  </w:num>
  <w:num w:numId="34">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65BF"/>
    <w:rsid w:val="00043CAA"/>
    <w:rsid w:val="00045944"/>
    <w:rsid w:val="00056816"/>
    <w:rsid w:val="00071408"/>
    <w:rsid w:val="00075432"/>
    <w:rsid w:val="00084BE0"/>
    <w:rsid w:val="000912CE"/>
    <w:rsid w:val="000968ED"/>
    <w:rsid w:val="000978FB"/>
    <w:rsid w:val="000A3D97"/>
    <w:rsid w:val="000B25B0"/>
    <w:rsid w:val="000B5397"/>
    <w:rsid w:val="000B6F5C"/>
    <w:rsid w:val="000F5E56"/>
    <w:rsid w:val="00117C21"/>
    <w:rsid w:val="00132FEF"/>
    <w:rsid w:val="001362EE"/>
    <w:rsid w:val="001406E1"/>
    <w:rsid w:val="00150C33"/>
    <w:rsid w:val="00155D8A"/>
    <w:rsid w:val="00160172"/>
    <w:rsid w:val="001647D5"/>
    <w:rsid w:val="00181AFE"/>
    <w:rsid w:val="001832A6"/>
    <w:rsid w:val="0019592A"/>
    <w:rsid w:val="001A6C3E"/>
    <w:rsid w:val="001B40B8"/>
    <w:rsid w:val="001D4107"/>
    <w:rsid w:val="001E539A"/>
    <w:rsid w:val="001E7AA6"/>
    <w:rsid w:val="00203D24"/>
    <w:rsid w:val="002102B0"/>
    <w:rsid w:val="00210D5F"/>
    <w:rsid w:val="0021217E"/>
    <w:rsid w:val="002326AB"/>
    <w:rsid w:val="00243430"/>
    <w:rsid w:val="0024540F"/>
    <w:rsid w:val="002634C4"/>
    <w:rsid w:val="002928D3"/>
    <w:rsid w:val="002937BA"/>
    <w:rsid w:val="002A2134"/>
    <w:rsid w:val="002C6009"/>
    <w:rsid w:val="002F1FE6"/>
    <w:rsid w:val="002F4E68"/>
    <w:rsid w:val="00303427"/>
    <w:rsid w:val="0031253F"/>
    <w:rsid w:val="00312F7F"/>
    <w:rsid w:val="00323E2F"/>
    <w:rsid w:val="00361450"/>
    <w:rsid w:val="003673CF"/>
    <w:rsid w:val="003845C1"/>
    <w:rsid w:val="003A6F89"/>
    <w:rsid w:val="003B355C"/>
    <w:rsid w:val="003B38C1"/>
    <w:rsid w:val="003B6BF5"/>
    <w:rsid w:val="003C34E9"/>
    <w:rsid w:val="003D4D61"/>
    <w:rsid w:val="003E6477"/>
    <w:rsid w:val="00423E3E"/>
    <w:rsid w:val="00427AF4"/>
    <w:rsid w:val="004647DA"/>
    <w:rsid w:val="00474062"/>
    <w:rsid w:val="00477D6B"/>
    <w:rsid w:val="004A2348"/>
    <w:rsid w:val="004B0FF7"/>
    <w:rsid w:val="004E3578"/>
    <w:rsid w:val="004F6BE0"/>
    <w:rsid w:val="005019FF"/>
    <w:rsid w:val="0052161C"/>
    <w:rsid w:val="0053057A"/>
    <w:rsid w:val="00556076"/>
    <w:rsid w:val="00560A29"/>
    <w:rsid w:val="0056449B"/>
    <w:rsid w:val="00570245"/>
    <w:rsid w:val="00582FAD"/>
    <w:rsid w:val="00594E9A"/>
    <w:rsid w:val="005A4BD4"/>
    <w:rsid w:val="005A5C77"/>
    <w:rsid w:val="005C6649"/>
    <w:rsid w:val="005E58DB"/>
    <w:rsid w:val="005E7B89"/>
    <w:rsid w:val="00605827"/>
    <w:rsid w:val="00646050"/>
    <w:rsid w:val="006713CA"/>
    <w:rsid w:val="00676C5C"/>
    <w:rsid w:val="00692D4B"/>
    <w:rsid w:val="006A4C55"/>
    <w:rsid w:val="006A638D"/>
    <w:rsid w:val="006B2894"/>
    <w:rsid w:val="006B5C12"/>
    <w:rsid w:val="006B751D"/>
    <w:rsid w:val="006D384B"/>
    <w:rsid w:val="007143BA"/>
    <w:rsid w:val="00720EFD"/>
    <w:rsid w:val="007854AF"/>
    <w:rsid w:val="00786074"/>
    <w:rsid w:val="007914E0"/>
    <w:rsid w:val="00793629"/>
    <w:rsid w:val="00793A7C"/>
    <w:rsid w:val="007A398A"/>
    <w:rsid w:val="007C4902"/>
    <w:rsid w:val="007D1613"/>
    <w:rsid w:val="007D5A97"/>
    <w:rsid w:val="007E4C0E"/>
    <w:rsid w:val="007F2029"/>
    <w:rsid w:val="008462E7"/>
    <w:rsid w:val="008571F4"/>
    <w:rsid w:val="00866F62"/>
    <w:rsid w:val="008A134B"/>
    <w:rsid w:val="008A2E0A"/>
    <w:rsid w:val="008A413A"/>
    <w:rsid w:val="008B2CC1"/>
    <w:rsid w:val="008B60B2"/>
    <w:rsid w:val="008E3021"/>
    <w:rsid w:val="0090731E"/>
    <w:rsid w:val="00916EE2"/>
    <w:rsid w:val="009319FF"/>
    <w:rsid w:val="00966A22"/>
    <w:rsid w:val="0096722F"/>
    <w:rsid w:val="00980843"/>
    <w:rsid w:val="009B0855"/>
    <w:rsid w:val="009B401C"/>
    <w:rsid w:val="009C4C16"/>
    <w:rsid w:val="009E2791"/>
    <w:rsid w:val="009E3F6F"/>
    <w:rsid w:val="009F25BA"/>
    <w:rsid w:val="009F499F"/>
    <w:rsid w:val="00A02F0F"/>
    <w:rsid w:val="00A053BE"/>
    <w:rsid w:val="00A25327"/>
    <w:rsid w:val="00A37342"/>
    <w:rsid w:val="00A42DAF"/>
    <w:rsid w:val="00A45BD8"/>
    <w:rsid w:val="00A660B9"/>
    <w:rsid w:val="00A86152"/>
    <w:rsid w:val="00A869B7"/>
    <w:rsid w:val="00A90F0A"/>
    <w:rsid w:val="00A94DD7"/>
    <w:rsid w:val="00AA283F"/>
    <w:rsid w:val="00AA4217"/>
    <w:rsid w:val="00AC205C"/>
    <w:rsid w:val="00AC64CF"/>
    <w:rsid w:val="00AD5CA4"/>
    <w:rsid w:val="00AD6D42"/>
    <w:rsid w:val="00AF0A6B"/>
    <w:rsid w:val="00B05A69"/>
    <w:rsid w:val="00B20AB9"/>
    <w:rsid w:val="00B32FDD"/>
    <w:rsid w:val="00B42CA9"/>
    <w:rsid w:val="00B51FF7"/>
    <w:rsid w:val="00B5284B"/>
    <w:rsid w:val="00B66F1A"/>
    <w:rsid w:val="00B75281"/>
    <w:rsid w:val="00B9090C"/>
    <w:rsid w:val="00B92B95"/>
    <w:rsid w:val="00B92F1F"/>
    <w:rsid w:val="00B950CB"/>
    <w:rsid w:val="00B9734B"/>
    <w:rsid w:val="00BA30E2"/>
    <w:rsid w:val="00BB39D5"/>
    <w:rsid w:val="00BD2B24"/>
    <w:rsid w:val="00BD3D22"/>
    <w:rsid w:val="00BF0277"/>
    <w:rsid w:val="00C0124C"/>
    <w:rsid w:val="00C06479"/>
    <w:rsid w:val="00C11BFE"/>
    <w:rsid w:val="00C5068F"/>
    <w:rsid w:val="00C513F5"/>
    <w:rsid w:val="00C529BE"/>
    <w:rsid w:val="00C72F64"/>
    <w:rsid w:val="00C73E7A"/>
    <w:rsid w:val="00C85EF4"/>
    <w:rsid w:val="00C86D74"/>
    <w:rsid w:val="00CB3DBA"/>
    <w:rsid w:val="00CC005F"/>
    <w:rsid w:val="00CC3E2D"/>
    <w:rsid w:val="00CD04F1"/>
    <w:rsid w:val="00CE19F8"/>
    <w:rsid w:val="00CF681A"/>
    <w:rsid w:val="00D07C78"/>
    <w:rsid w:val="00D25BA7"/>
    <w:rsid w:val="00D45252"/>
    <w:rsid w:val="00D530E8"/>
    <w:rsid w:val="00D60B2C"/>
    <w:rsid w:val="00D67EAE"/>
    <w:rsid w:val="00D71B4D"/>
    <w:rsid w:val="00D87EB8"/>
    <w:rsid w:val="00D90B96"/>
    <w:rsid w:val="00D93D55"/>
    <w:rsid w:val="00DA6B3D"/>
    <w:rsid w:val="00DC0E69"/>
    <w:rsid w:val="00DD7B7F"/>
    <w:rsid w:val="00E04C63"/>
    <w:rsid w:val="00E135B3"/>
    <w:rsid w:val="00E15015"/>
    <w:rsid w:val="00E319DF"/>
    <w:rsid w:val="00E335FE"/>
    <w:rsid w:val="00E426B1"/>
    <w:rsid w:val="00E66CC5"/>
    <w:rsid w:val="00E7374D"/>
    <w:rsid w:val="00EA7D6E"/>
    <w:rsid w:val="00EB2F76"/>
    <w:rsid w:val="00EC3A8E"/>
    <w:rsid w:val="00EC4E49"/>
    <w:rsid w:val="00ED77FB"/>
    <w:rsid w:val="00EE066C"/>
    <w:rsid w:val="00EE296C"/>
    <w:rsid w:val="00EE45FA"/>
    <w:rsid w:val="00F043DE"/>
    <w:rsid w:val="00F17B0B"/>
    <w:rsid w:val="00F26C45"/>
    <w:rsid w:val="00F31179"/>
    <w:rsid w:val="00F4785D"/>
    <w:rsid w:val="00F62E64"/>
    <w:rsid w:val="00F66152"/>
    <w:rsid w:val="00F9165B"/>
    <w:rsid w:val="00F95B45"/>
    <w:rsid w:val="00FC482F"/>
    <w:rsid w:val="00FE339E"/>
    <w:rsid w:val="00FF04BC"/>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D7F1B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 w:type="character" w:customStyle="1" w:styleId="UnresolvedMention">
    <w:name w:val="Unresolved Mention"/>
    <w:basedOn w:val="DefaultParagraphFont"/>
    <w:uiPriority w:val="99"/>
    <w:semiHidden/>
    <w:unhideWhenUsed/>
    <w:rsid w:val="007D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igc/pdf/vf_rul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ar/wipo_grtkf_ic_44/wipo_grtkf_ic_44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ar/wipo_grtkf_ic_44/wipo_grtkf_ic_44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EF0D-2415-40B0-B28B-6493F460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984</TotalTime>
  <Pages>13</Pages>
  <Words>4355</Words>
  <Characters>23137</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WIPO/GRTK/IC/45/3.</vt:lpstr>
      <vt:lpstr>WIPO/GRTK/IC/42/1 Prov.</vt:lpstr>
    </vt:vector>
  </TitlesOfParts>
  <Company>WIPO</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WIPO/GRTK/IC/45/3.</dc:title>
  <dc:creator>WIPO</dc:creator>
  <cp:keywords>FOR OFFICIAL USE ONLY</cp:keywords>
  <cp:lastModifiedBy>AHMIDOUCH Noureddine</cp:lastModifiedBy>
  <cp:revision>18</cp:revision>
  <cp:lastPrinted>2022-11-28T08:40:00Z</cp:lastPrinted>
  <dcterms:created xsi:type="dcterms:W3CDTF">2022-11-26T18:38:00Z</dcterms:created>
  <dcterms:modified xsi:type="dcterms:W3CDTF">2022-11-28T08:41:00Z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