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99C11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C73E7A" w:rsidRDefault="00D90B96" w:rsidP="00C73E7A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C73E7A">
        <w:rPr>
          <w:rFonts w:ascii="Arial Black" w:hAnsi="Arial Black"/>
          <w:caps/>
          <w:sz w:val="15"/>
          <w:szCs w:val="15"/>
        </w:rPr>
        <w:t>44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E339E">
        <w:rPr>
          <w:rFonts w:ascii="Arial Black" w:hAnsi="Arial Black"/>
          <w:caps/>
          <w:sz w:val="15"/>
          <w:szCs w:val="15"/>
        </w:rPr>
        <w:t>1 PROV.</w:t>
      </w:r>
      <w:r w:rsidR="00141389">
        <w:rPr>
          <w:rFonts w:ascii="Arial Black" w:hAnsi="Arial Black"/>
          <w:caps/>
          <w:sz w:val="15"/>
          <w:szCs w:val="15"/>
        </w:rPr>
        <w:t xml:space="preserve"> 2</w:t>
      </w:r>
    </w:p>
    <w:p w:rsidR="008B2CC1" w:rsidRPr="002937BA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937BA"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141389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14138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7</w:t>
      </w:r>
      <w:r w:rsidR="006B28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14138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 w:rsid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B28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2022</w:t>
      </w:r>
    </w:p>
    <w:bookmarkEnd w:id="2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C73E7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الرابعة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والأربعون</w:t>
      </w:r>
    </w:p>
    <w:p w:rsidR="008B2CC1" w:rsidRPr="00D67EAE" w:rsidRDefault="00D67EAE" w:rsidP="00C73E7A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>ن 12 إلى 16 سبتمبر 2022</w:t>
      </w:r>
    </w:p>
    <w:p w:rsidR="008B2CC1" w:rsidRPr="00D67EAE" w:rsidRDefault="002937BA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2937BA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افتتاح الدورة</w:t>
      </w:r>
    </w:p>
    <w:p w:rsidR="00FE339E" w:rsidRPr="00FE339E" w:rsidRDefault="00FE339E" w:rsidP="002937BA">
      <w:pPr>
        <w:pStyle w:val="BodyText"/>
        <w:numPr>
          <w:ilvl w:val="0"/>
          <w:numId w:val="5"/>
        </w:numPr>
        <w:spacing w:after="0"/>
        <w:rPr>
          <w:lang w:bidi="ar-EG"/>
        </w:rPr>
      </w:pPr>
      <w:r w:rsidRPr="00FE339E">
        <w:rPr>
          <w:rtl/>
        </w:rPr>
        <w:t>اعتماد جدول الأعمال</w:t>
      </w:r>
    </w:p>
    <w:p w:rsidR="00C73E7A" w:rsidRPr="00C73E7A" w:rsidRDefault="00FE339E" w:rsidP="00141389">
      <w:pPr>
        <w:pStyle w:val="BodyText"/>
        <w:ind w:left="566"/>
        <w:rPr>
          <w:lang w:bidi="ar-EG"/>
        </w:rPr>
      </w:pPr>
      <w:r w:rsidRPr="00FE339E">
        <w:rPr>
          <w:rtl/>
          <w:lang w:bidi="ar-EG"/>
        </w:rPr>
        <w:t>انظر</w:t>
      </w:r>
      <w:r w:rsidR="009C4C16"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هذه الوثيقة</w:t>
      </w:r>
      <w:r w:rsidR="00C73E7A">
        <w:rPr>
          <w:rFonts w:hint="cs"/>
          <w:rtl/>
          <w:lang w:bidi="ar-EG"/>
        </w:rPr>
        <w:t xml:space="preserve"> </w:t>
      </w:r>
      <w:r w:rsidR="00C73E7A" w:rsidRPr="00C73E7A">
        <w:rPr>
          <w:rtl/>
        </w:rPr>
        <w:t xml:space="preserve">والوثيقتين </w:t>
      </w:r>
      <w:r w:rsidR="00141389" w:rsidRPr="00141389">
        <w:rPr>
          <w:lang w:bidi="ar-EG"/>
        </w:rPr>
        <w:t>WIPO/GRTKF/IC/44/INF/2 Rev.</w:t>
      </w:r>
      <w:r w:rsidR="00C73E7A" w:rsidRPr="00C73E7A">
        <w:rPr>
          <w:rtl/>
        </w:rPr>
        <w:t xml:space="preserve"> و</w:t>
      </w:r>
      <w:r w:rsidR="00141389" w:rsidRPr="00141389">
        <w:rPr>
          <w:lang w:bidi="ar-EG"/>
        </w:rPr>
        <w:t xml:space="preserve">WIPO/GRTKF/IC/44/INF/3 </w:t>
      </w:r>
      <w:proofErr w:type="gramStart"/>
      <w:r w:rsidR="00141389" w:rsidRPr="00141389">
        <w:rPr>
          <w:lang w:bidi="ar-EG"/>
        </w:rPr>
        <w:t>Rev.</w:t>
      </w:r>
      <w:r w:rsidR="00C73E7A" w:rsidRPr="00C73E7A">
        <w:rPr>
          <w:rtl/>
        </w:rPr>
        <w:t>.</w:t>
      </w:r>
      <w:proofErr w:type="gramEnd"/>
    </w:p>
    <w:p w:rsidR="00FE339E" w:rsidRPr="00FE339E" w:rsidRDefault="00FE339E" w:rsidP="00045944">
      <w:pPr>
        <w:pStyle w:val="BodyText"/>
        <w:numPr>
          <w:ilvl w:val="0"/>
          <w:numId w:val="5"/>
        </w:numPr>
        <w:spacing w:after="0"/>
        <w:rPr>
          <w:lang w:bidi="ar-EG"/>
        </w:rPr>
      </w:pPr>
      <w:r w:rsidRPr="00FE339E">
        <w:rPr>
          <w:rtl/>
        </w:rPr>
        <w:t>اعتماد بعض المنظمات</w:t>
      </w:r>
    </w:p>
    <w:p w:rsidR="00FE339E" w:rsidRPr="00FE339E" w:rsidRDefault="009C4C16" w:rsidP="00C73E7A">
      <w:pPr>
        <w:pStyle w:val="BodyText"/>
        <w:ind w:left="566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="00FE339E" w:rsidRPr="00FE339E">
        <w:rPr>
          <w:rFonts w:hint="cs"/>
          <w:rtl/>
          <w:lang w:bidi="ar-EG"/>
        </w:rPr>
        <w:t xml:space="preserve">الوثيقة </w:t>
      </w:r>
      <w:r w:rsidR="00FE339E" w:rsidRPr="00FE339E">
        <w:rPr>
          <w:lang w:bidi="ar-EG"/>
        </w:rPr>
        <w:t>WIPO/GRTKF/IC/</w:t>
      </w:r>
      <w:r w:rsidR="00C73E7A">
        <w:rPr>
          <w:lang w:bidi="ar-EG"/>
        </w:rPr>
        <w:t>44</w:t>
      </w:r>
      <w:r w:rsidR="00FE339E" w:rsidRPr="00FE339E">
        <w:rPr>
          <w:lang w:bidi="ar-EG"/>
        </w:rPr>
        <w:t>/2</w:t>
      </w:r>
      <w:r w:rsidR="00FE339E" w:rsidRPr="00FE339E">
        <w:rPr>
          <w:rFonts w:hint="cs"/>
          <w:rtl/>
          <w:lang w:bidi="ar-EG"/>
        </w:rPr>
        <w:t>.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مشاركة الجماعات الأصلية والمحلية</w:t>
      </w:r>
    </w:p>
    <w:p w:rsidR="00FE339E" w:rsidRPr="00FE339E" w:rsidRDefault="00FE339E" w:rsidP="00A02F0F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FE339E">
        <w:rPr>
          <w:rFonts w:hint="cs"/>
          <w:rtl/>
          <w:lang w:bidi="ar-EG"/>
        </w:rPr>
        <w:t>مستجدات</w:t>
      </w:r>
      <w:r w:rsidRPr="00FE339E">
        <w:rPr>
          <w:rtl/>
          <w:lang w:bidi="ar-EG"/>
        </w:rPr>
        <w:t xml:space="preserve"> في </w:t>
      </w:r>
      <w:r w:rsidRPr="00FE339E">
        <w:rPr>
          <w:rtl/>
        </w:rPr>
        <w:t>تشغيل</w:t>
      </w:r>
      <w:r w:rsidRPr="00FE339E">
        <w:rPr>
          <w:rtl/>
          <w:lang w:bidi="ar-EG"/>
        </w:rPr>
        <w:t xml:space="preserve"> صندوق التبرعات</w:t>
      </w:r>
    </w:p>
    <w:p w:rsidR="00FE339E" w:rsidRPr="00FE339E" w:rsidRDefault="009C4C16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="00FE339E" w:rsidRPr="00FE339E">
        <w:rPr>
          <w:rtl/>
          <w:lang w:bidi="ar-EG"/>
        </w:rPr>
        <w:t>الوثائق</w:t>
      </w:r>
      <w:r w:rsidR="00FE339E" w:rsidRPr="00FE339E">
        <w:rPr>
          <w:lang w:bidi="ar-EG"/>
        </w:rPr>
        <w:t xml:space="preserve"> WIPO/GRTKF/IC/</w:t>
      </w:r>
      <w:r w:rsidR="00C73E7A">
        <w:rPr>
          <w:lang w:bidi="ar-EG"/>
        </w:rPr>
        <w:t>44</w:t>
      </w:r>
      <w:r w:rsidR="00FE339E" w:rsidRPr="00FE339E">
        <w:rPr>
          <w:lang w:bidi="ar-EG"/>
        </w:rPr>
        <w:t xml:space="preserve">/3 </w:t>
      </w:r>
      <w:r w:rsidR="00FE339E" w:rsidRPr="00FE339E">
        <w:rPr>
          <w:rtl/>
          <w:lang w:bidi="ar-EG"/>
        </w:rPr>
        <w:t>و</w:t>
      </w:r>
      <w:r w:rsidR="00FE339E" w:rsidRPr="00FE339E">
        <w:rPr>
          <w:lang w:bidi="ar-EG"/>
        </w:rPr>
        <w:t>WIPO/GRTKF/IC/</w:t>
      </w:r>
      <w:r w:rsidR="00C73E7A">
        <w:rPr>
          <w:lang w:bidi="ar-EG"/>
        </w:rPr>
        <w:t>44</w:t>
      </w:r>
      <w:r w:rsidR="00FE339E" w:rsidRPr="00FE339E">
        <w:rPr>
          <w:lang w:bidi="ar-EG"/>
        </w:rPr>
        <w:t>/INF/4</w:t>
      </w:r>
      <w:r w:rsidR="000912CE">
        <w:rPr>
          <w:rFonts w:hint="cs"/>
          <w:rtl/>
          <w:lang w:bidi="ar-EG"/>
        </w:rPr>
        <w:t xml:space="preserve"> </w:t>
      </w:r>
      <w:r w:rsidR="000912CE" w:rsidRPr="00FE339E">
        <w:rPr>
          <w:rtl/>
          <w:lang w:bidi="ar-EG"/>
        </w:rPr>
        <w:t>و</w:t>
      </w:r>
      <w:r w:rsidR="000912CE" w:rsidRPr="00FE339E">
        <w:rPr>
          <w:lang w:bidi="ar-EG"/>
        </w:rPr>
        <w:t>WIPO/GRTKF/IC/</w:t>
      </w:r>
      <w:r w:rsidR="00C73E7A">
        <w:rPr>
          <w:lang w:bidi="ar-EG"/>
        </w:rPr>
        <w:t>44</w:t>
      </w:r>
      <w:r w:rsidR="000912CE" w:rsidRPr="00FE339E">
        <w:rPr>
          <w:lang w:bidi="ar-EG"/>
        </w:rPr>
        <w:t>/INF/</w:t>
      </w:r>
      <w:r w:rsidR="000912CE">
        <w:rPr>
          <w:lang w:bidi="ar-EG"/>
        </w:rPr>
        <w:t>6</w:t>
      </w:r>
      <w:r w:rsidR="000912CE">
        <w:rPr>
          <w:rFonts w:hint="cs"/>
          <w:rtl/>
          <w:lang w:bidi="ar-EG"/>
        </w:rPr>
        <w:t>.</w:t>
      </w:r>
    </w:p>
    <w:p w:rsidR="000912CE" w:rsidRDefault="000912CE" w:rsidP="005A5C77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0912CE">
        <w:rPr>
          <w:rtl/>
          <w:lang w:bidi="ar-EG"/>
        </w:rPr>
        <w:t>تعيين أعضاء المجلس الاستشاري لصندوق التبرعات</w:t>
      </w:r>
    </w:p>
    <w:p w:rsidR="005A5C77" w:rsidRPr="00FE339E" w:rsidRDefault="009C4C16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proofErr w:type="gramStart"/>
      <w:r w:rsidR="005A5C77" w:rsidRPr="00FE339E">
        <w:rPr>
          <w:rtl/>
          <w:lang w:bidi="ar-EG"/>
        </w:rPr>
        <w:t>الوثيقة</w:t>
      </w:r>
      <w:r w:rsidR="005A5C77" w:rsidRPr="00FE339E">
        <w:rPr>
          <w:rFonts w:hint="cs"/>
          <w:rtl/>
          <w:lang w:bidi="ar-EG"/>
        </w:rPr>
        <w:t xml:space="preserve"> </w:t>
      </w:r>
      <w:r w:rsidR="005A5C77" w:rsidRPr="00FE339E">
        <w:rPr>
          <w:lang w:bidi="ar-EG"/>
        </w:rPr>
        <w:t>.WIPO</w:t>
      </w:r>
      <w:proofErr w:type="gramEnd"/>
      <w:r w:rsidR="005A5C77" w:rsidRPr="00FE339E">
        <w:rPr>
          <w:lang w:bidi="ar-EG"/>
        </w:rPr>
        <w:t>/GRTKF/IC/</w:t>
      </w:r>
      <w:r w:rsidR="00C73E7A">
        <w:rPr>
          <w:lang w:bidi="ar-EG"/>
        </w:rPr>
        <w:t>44</w:t>
      </w:r>
      <w:r w:rsidR="005A5C77" w:rsidRPr="00FE339E">
        <w:rPr>
          <w:lang w:bidi="ar-EG"/>
        </w:rPr>
        <w:t>/</w:t>
      </w:r>
      <w:r w:rsidR="005A5C77">
        <w:rPr>
          <w:lang w:bidi="ar-EG"/>
        </w:rPr>
        <w:t>3</w:t>
      </w:r>
    </w:p>
    <w:p w:rsidR="00FE339E" w:rsidRPr="00FE339E" w:rsidRDefault="00FE339E" w:rsidP="00A02F0F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FE339E">
        <w:rPr>
          <w:rtl/>
          <w:lang w:bidi="ar-EG"/>
        </w:rPr>
        <w:t>مذكرة إعلامية لمنبر الجماعات الأصلية والمحلية</w:t>
      </w:r>
    </w:p>
    <w:p w:rsidR="00FE339E" w:rsidRDefault="009C4C16" w:rsidP="00C73E7A">
      <w:pPr>
        <w:pStyle w:val="BodyText"/>
        <w:ind w:left="991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proofErr w:type="gramStart"/>
      <w:r w:rsidR="00FE339E" w:rsidRPr="00FE339E">
        <w:rPr>
          <w:rtl/>
          <w:lang w:bidi="ar-EG"/>
        </w:rPr>
        <w:t>الوثيقة</w:t>
      </w:r>
      <w:r w:rsidR="00FE339E" w:rsidRPr="00FE339E">
        <w:rPr>
          <w:rFonts w:hint="cs"/>
          <w:rtl/>
          <w:lang w:bidi="ar-EG"/>
        </w:rPr>
        <w:t xml:space="preserve"> </w:t>
      </w:r>
      <w:r w:rsidR="00FE339E" w:rsidRPr="00FE339E">
        <w:rPr>
          <w:lang w:bidi="ar-EG"/>
        </w:rPr>
        <w:t>.WIPO</w:t>
      </w:r>
      <w:proofErr w:type="gramEnd"/>
      <w:r w:rsidR="00FE339E" w:rsidRPr="00FE339E">
        <w:rPr>
          <w:lang w:bidi="ar-EG"/>
        </w:rPr>
        <w:t>/GRTKF/IC/</w:t>
      </w:r>
      <w:r w:rsidR="00C73E7A">
        <w:rPr>
          <w:lang w:bidi="ar-EG"/>
        </w:rPr>
        <w:t>44</w:t>
      </w:r>
      <w:r w:rsidR="00FE339E" w:rsidRPr="00FE339E">
        <w:rPr>
          <w:lang w:bidi="ar-EG"/>
        </w:rPr>
        <w:t>/INF/5</w:t>
      </w:r>
    </w:p>
    <w:p w:rsidR="00C73E7A" w:rsidRDefault="00C73E7A" w:rsidP="00C73E7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C73E7A" w:rsidRPr="00C73E7A" w:rsidRDefault="00C73E7A" w:rsidP="00C73E7A">
      <w:pPr>
        <w:pStyle w:val="ONUME"/>
        <w:rPr>
          <w:lang w:bidi="ar-EG"/>
        </w:rPr>
      </w:pPr>
      <w:r w:rsidRPr="00C73E7A">
        <w:rPr>
          <w:rtl/>
        </w:rPr>
        <w:lastRenderedPageBreak/>
        <w:t>المعارف التقليدية/أشكال التعبير الثقافي التقليدي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 xml:space="preserve">حماية </w:t>
      </w:r>
      <w:r w:rsidRPr="00C73E7A">
        <w:rPr>
          <w:rtl/>
          <w:lang w:bidi="ar-EG"/>
        </w:rPr>
        <w:t>المعارف</w:t>
      </w:r>
      <w:r w:rsidRPr="00C73E7A">
        <w:rPr>
          <w:rtl/>
        </w:rPr>
        <w:t xml:space="preserve"> التقليدية: مشروع مواد</w:t>
      </w:r>
      <w:bookmarkStart w:id="5" w:name="_GoBack"/>
      <w:bookmarkEnd w:id="5"/>
    </w:p>
    <w:p w:rsidR="00C73E7A" w:rsidRDefault="00C73E7A" w:rsidP="00C73E7A">
      <w:pPr>
        <w:pStyle w:val="BodyText"/>
        <w:ind w:left="991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WIPO/GRTKF/IC/44/4</w:t>
      </w:r>
      <w:r>
        <w:rPr>
          <w:rFonts w:hint="cs"/>
          <w:rtl/>
          <w:lang w:bidi="ar-EG"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>
        <w:rPr>
          <w:rFonts w:hint="cs"/>
          <w:rtl/>
          <w:lang w:bidi="ar-EG"/>
        </w:rPr>
        <w:t>ح</w:t>
      </w:r>
      <w:r w:rsidRPr="00C73E7A">
        <w:rPr>
          <w:rtl/>
        </w:rPr>
        <w:t>ماية أشكال التعبير الثقافي التقليدي: مشروع مواد</w:t>
      </w:r>
      <w:r w:rsidRPr="00C73E7A">
        <w:rPr>
          <w:lang w:bidi="ar-EG"/>
        </w:rPr>
        <w:t xml:space="preserve"> </w:t>
      </w:r>
    </w:p>
    <w:p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WIPO/GRTKF/IC/44/5</w:t>
      </w:r>
      <w:r>
        <w:rPr>
          <w:rFonts w:hint="cs"/>
          <w:rtl/>
          <w:lang w:bidi="ar-EG"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حماية المعارف التقليدية: مشروع تحليل الثغرات المحدّث</w:t>
      </w:r>
      <w:r w:rsidRPr="00C73E7A">
        <w:rPr>
          <w:lang w:bidi="ar-EG"/>
        </w:rPr>
        <w:t xml:space="preserve"> </w:t>
      </w:r>
    </w:p>
    <w:p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WIPO/GRTKF/IC/44/6</w:t>
      </w:r>
      <w:r>
        <w:rPr>
          <w:rFonts w:hint="cs"/>
          <w:rtl/>
          <w:lang w:bidi="ar-EG"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حماية أشكال التعبير الثقافي التقليدي: مشروع تحليل الثغرات المحدّث</w:t>
      </w:r>
      <w:r w:rsidRPr="00C73E7A">
        <w:rPr>
          <w:lang w:bidi="ar-EG"/>
        </w:rPr>
        <w:t xml:space="preserve"> </w:t>
      </w:r>
    </w:p>
    <w:p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WIPO/GRTKF/IC/44/7</w:t>
      </w:r>
      <w:r w:rsidRPr="00C73E7A">
        <w:rPr>
          <w:rtl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تقرير عن تجميع المواد بشأن قواعد البيانات المتعلقة بالموارد الوراثية والمعارف التقليدية المرتبطة بها</w:t>
      </w:r>
      <w:r w:rsidRPr="00C73E7A">
        <w:rPr>
          <w:lang w:bidi="ar-EG"/>
        </w:rPr>
        <w:t xml:space="preserve"> </w:t>
      </w:r>
    </w:p>
    <w:p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WIPO/GRTKF/IC/44/8</w:t>
      </w:r>
      <w:r w:rsidRPr="00C73E7A">
        <w:rPr>
          <w:rtl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تقرير عن تجميع المواد بشأن أنظمة الكشف المتعلقة بالموارد الوراثية والمعارف التقليدية المرتبطة بها</w:t>
      </w:r>
      <w:r w:rsidRPr="00C73E7A">
        <w:rPr>
          <w:lang w:bidi="ar-EG"/>
        </w:rPr>
        <w:t xml:space="preserve"> </w:t>
      </w:r>
    </w:p>
    <w:p w:rsidR="00C73E7A" w:rsidRDefault="00C73E7A" w:rsidP="00C73E7A">
      <w:pPr>
        <w:pStyle w:val="BodyText"/>
        <w:ind w:left="991"/>
        <w:rPr>
          <w:rtl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WIPO/GRTKF/IC/44/9</w:t>
      </w:r>
      <w:r w:rsidRPr="00C73E7A">
        <w:rPr>
          <w:rtl/>
        </w:rPr>
        <w:t>.</w:t>
      </w:r>
    </w:p>
    <w:p w:rsidR="00141389" w:rsidRDefault="00141389" w:rsidP="00141389">
      <w:pPr>
        <w:pStyle w:val="BodyText"/>
        <w:numPr>
          <w:ilvl w:val="0"/>
          <w:numId w:val="9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ت</w:t>
      </w:r>
      <w:r>
        <w:rPr>
          <w:rtl/>
          <w:lang w:bidi="ar-EG"/>
        </w:rPr>
        <w:t>وصية مشتركة بشأن الموارد</w:t>
      </w:r>
      <w:r>
        <w:rPr>
          <w:rFonts w:hint="cs"/>
          <w:rtl/>
          <w:lang w:bidi="ar-EG"/>
        </w:rPr>
        <w:t xml:space="preserve"> </w:t>
      </w:r>
      <w:r w:rsidRPr="00141389">
        <w:rPr>
          <w:rtl/>
          <w:lang w:bidi="ar-EG"/>
        </w:rPr>
        <w:t>الوراثية والمعارف التقليدية المرتبطة بها</w:t>
      </w:r>
    </w:p>
    <w:p w:rsidR="00141389" w:rsidRDefault="00141389" w:rsidP="00141389">
      <w:pPr>
        <w:pStyle w:val="BodyText"/>
        <w:ind w:left="991"/>
        <w:rPr>
          <w:rtl/>
        </w:rPr>
      </w:pPr>
      <w:r w:rsidRPr="00141389">
        <w:rPr>
          <w:rtl/>
          <w:lang w:bidi="ar-EG"/>
        </w:rPr>
        <w:t>انظر</w:t>
      </w:r>
      <w:r w:rsidRPr="00141389">
        <w:rPr>
          <w:rFonts w:hint="cs"/>
          <w:rtl/>
          <w:lang w:bidi="ar-EG"/>
        </w:rPr>
        <w:t>(ي)</w:t>
      </w:r>
      <w:r w:rsidRPr="00141389">
        <w:rPr>
          <w:rtl/>
          <w:lang w:bidi="ar-EG"/>
        </w:rPr>
        <w:t xml:space="preserve"> </w:t>
      </w:r>
      <w:r w:rsidRPr="00141389">
        <w:rPr>
          <w:rtl/>
        </w:rPr>
        <w:t>الوثيقة</w:t>
      </w:r>
      <w:r w:rsidRPr="00141389">
        <w:rPr>
          <w:rFonts w:hint="cs"/>
          <w:rtl/>
        </w:rPr>
        <w:t> </w:t>
      </w:r>
      <w:r w:rsidRPr="00141389">
        <w:rPr>
          <w:lang w:bidi="ar-EG"/>
        </w:rPr>
        <w:t>WIPO/GRTKF/IC/44/</w:t>
      </w:r>
      <w:r>
        <w:rPr>
          <w:lang w:bidi="ar-EG"/>
        </w:rPr>
        <w:t>10</w:t>
      </w:r>
      <w:r w:rsidRPr="00141389">
        <w:rPr>
          <w:rtl/>
        </w:rPr>
        <w:t>.</w:t>
      </w:r>
    </w:p>
    <w:p w:rsidR="00141389" w:rsidRDefault="00141389" w:rsidP="00141389">
      <w:pPr>
        <w:pStyle w:val="BodyText"/>
        <w:numPr>
          <w:ilvl w:val="0"/>
          <w:numId w:val="9"/>
        </w:numPr>
        <w:spacing w:after="0"/>
        <w:rPr>
          <w:lang w:bidi="ar-EG"/>
        </w:rPr>
      </w:pPr>
      <w:r w:rsidRPr="00141389">
        <w:rPr>
          <w:rtl/>
          <w:lang w:bidi="ar-EG"/>
        </w:rPr>
        <w:t>توصية مشتركة بشأن استخدام قواعد البيانات لأغراض الحماية الدفاعية للموارد الوراثية والمعارف التقليدية المرتبطة</w:t>
      </w:r>
      <w:r>
        <w:rPr>
          <w:rFonts w:hint="cs"/>
          <w:rtl/>
          <w:lang w:bidi="ar-EG"/>
        </w:rPr>
        <w:t> </w:t>
      </w:r>
      <w:r w:rsidRPr="00141389">
        <w:rPr>
          <w:rtl/>
          <w:lang w:bidi="ar-EG"/>
        </w:rPr>
        <w:t>بها</w:t>
      </w:r>
    </w:p>
    <w:p w:rsidR="00141389" w:rsidRDefault="00141389" w:rsidP="00141389">
      <w:pPr>
        <w:pStyle w:val="BodyText"/>
        <w:ind w:left="991"/>
        <w:rPr>
          <w:rtl/>
        </w:rPr>
      </w:pPr>
      <w:r w:rsidRPr="00141389">
        <w:rPr>
          <w:rtl/>
          <w:lang w:bidi="ar-EG"/>
        </w:rPr>
        <w:t>انظر</w:t>
      </w:r>
      <w:r w:rsidRPr="00141389">
        <w:rPr>
          <w:rFonts w:hint="cs"/>
          <w:rtl/>
          <w:lang w:bidi="ar-EG"/>
        </w:rPr>
        <w:t>(ي)</w:t>
      </w:r>
      <w:r w:rsidRPr="00141389">
        <w:rPr>
          <w:rtl/>
          <w:lang w:bidi="ar-EG"/>
        </w:rPr>
        <w:t xml:space="preserve"> </w:t>
      </w:r>
      <w:r w:rsidRPr="00141389">
        <w:rPr>
          <w:rtl/>
        </w:rPr>
        <w:t>الوثيقة</w:t>
      </w:r>
      <w:r w:rsidRPr="00141389">
        <w:rPr>
          <w:rFonts w:hint="cs"/>
          <w:rtl/>
        </w:rPr>
        <w:t> </w:t>
      </w:r>
      <w:r w:rsidRPr="00141389">
        <w:rPr>
          <w:lang w:bidi="ar-EG"/>
        </w:rPr>
        <w:t>WIPO/GRTKF/IC/44/</w:t>
      </w:r>
      <w:r>
        <w:rPr>
          <w:lang w:bidi="ar-EG"/>
        </w:rPr>
        <w:t>11</w:t>
      </w:r>
      <w:r w:rsidRPr="00141389">
        <w:rPr>
          <w:rtl/>
        </w:rPr>
        <w:t>.</w:t>
      </w:r>
    </w:p>
    <w:p w:rsidR="00141389" w:rsidRDefault="00141389" w:rsidP="00141389">
      <w:pPr>
        <w:pStyle w:val="BodyText"/>
        <w:numPr>
          <w:ilvl w:val="0"/>
          <w:numId w:val="9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أشكال التعبير الثقافي التقليدي: ورقة مناقشة</w:t>
      </w:r>
    </w:p>
    <w:p w:rsidR="00141389" w:rsidRDefault="00141389" w:rsidP="00141389">
      <w:pPr>
        <w:pStyle w:val="BodyText"/>
        <w:ind w:left="991"/>
        <w:rPr>
          <w:rtl/>
        </w:rPr>
      </w:pPr>
      <w:r w:rsidRPr="00141389">
        <w:rPr>
          <w:rtl/>
          <w:lang w:bidi="ar-EG"/>
        </w:rPr>
        <w:t>انظر</w:t>
      </w:r>
      <w:r w:rsidRPr="00141389">
        <w:rPr>
          <w:rFonts w:hint="cs"/>
          <w:rtl/>
          <w:lang w:bidi="ar-EG"/>
        </w:rPr>
        <w:t>(ي)</w:t>
      </w:r>
      <w:r w:rsidRPr="00141389">
        <w:rPr>
          <w:rtl/>
          <w:lang w:bidi="ar-EG"/>
        </w:rPr>
        <w:t xml:space="preserve"> </w:t>
      </w:r>
      <w:r w:rsidRPr="00141389">
        <w:rPr>
          <w:rtl/>
        </w:rPr>
        <w:t>الوثيقة</w:t>
      </w:r>
      <w:r w:rsidRPr="00141389">
        <w:rPr>
          <w:rFonts w:hint="cs"/>
          <w:rtl/>
        </w:rPr>
        <w:t> </w:t>
      </w:r>
      <w:r w:rsidRPr="00141389">
        <w:rPr>
          <w:lang w:bidi="ar-EG"/>
        </w:rPr>
        <w:t>WIPO/GRTKF/IC/44/</w:t>
      </w:r>
      <w:r>
        <w:rPr>
          <w:lang w:bidi="ar-EG"/>
        </w:rPr>
        <w:t>12</w:t>
      </w:r>
      <w:r w:rsidRPr="00141389">
        <w:rPr>
          <w:rtl/>
        </w:rPr>
        <w:t>.</w:t>
      </w:r>
    </w:p>
    <w:p w:rsidR="00141389" w:rsidRDefault="00AC0B98" w:rsidP="00AC0B98">
      <w:pPr>
        <w:pStyle w:val="BodyText"/>
        <w:numPr>
          <w:ilvl w:val="0"/>
          <w:numId w:val="9"/>
        </w:numPr>
        <w:spacing w:after="0"/>
        <w:rPr>
          <w:lang w:bidi="ar-EG"/>
        </w:rPr>
      </w:pPr>
      <w:r>
        <w:rPr>
          <w:rFonts w:hint="cs"/>
          <w:rtl/>
        </w:rPr>
        <w:t>ت</w:t>
      </w:r>
      <w:r w:rsidRPr="00AC0B98">
        <w:rPr>
          <w:rtl/>
          <w:lang w:bidi="ar-EG"/>
        </w:rPr>
        <w:t>حديد أمثلة عن المعارف التقليدية لإثراء النقاش حول بيان الموضوع القابل للحماية والموضوع الذي لا تُطلب حمايته</w:t>
      </w:r>
    </w:p>
    <w:p w:rsidR="00141389" w:rsidRDefault="00141389" w:rsidP="00AC0B98">
      <w:pPr>
        <w:pStyle w:val="BodyText"/>
        <w:ind w:left="991"/>
        <w:rPr>
          <w:rtl/>
        </w:rPr>
      </w:pPr>
      <w:r w:rsidRPr="00141389">
        <w:rPr>
          <w:rtl/>
          <w:lang w:bidi="ar-EG"/>
        </w:rPr>
        <w:t>انظر</w:t>
      </w:r>
      <w:r w:rsidRPr="00141389">
        <w:rPr>
          <w:rFonts w:hint="cs"/>
          <w:rtl/>
          <w:lang w:bidi="ar-EG"/>
        </w:rPr>
        <w:t>(ي)</w:t>
      </w:r>
      <w:r w:rsidRPr="00141389">
        <w:rPr>
          <w:rtl/>
          <w:lang w:bidi="ar-EG"/>
        </w:rPr>
        <w:t xml:space="preserve"> </w:t>
      </w:r>
      <w:r w:rsidRPr="00141389">
        <w:rPr>
          <w:rtl/>
        </w:rPr>
        <w:t>الوثيقة</w:t>
      </w:r>
      <w:r w:rsidRPr="00141389">
        <w:rPr>
          <w:rFonts w:hint="cs"/>
          <w:rtl/>
        </w:rPr>
        <w:t> </w:t>
      </w:r>
      <w:r w:rsidRPr="00141389">
        <w:rPr>
          <w:lang w:bidi="ar-EG"/>
        </w:rPr>
        <w:t>WIPO/GRTKF/IC/44/</w:t>
      </w:r>
      <w:r w:rsidR="00AC0B98">
        <w:rPr>
          <w:lang w:bidi="ar-EG"/>
        </w:rPr>
        <w:t>13</w:t>
      </w:r>
      <w:r w:rsidRPr="00141389">
        <w:rPr>
          <w:rtl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مسرد بالمصطلحات الرئيسية المتعلقة بالملكية الفكرية والموارد الوراثية والمعارف التقليدية وأشكال التعبير الثقافي التقليدي</w:t>
      </w:r>
    </w:p>
    <w:p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WIPO/GRTKF/IC/44/INF/7</w:t>
      </w:r>
      <w:r>
        <w:rPr>
          <w:rFonts w:hint="cs"/>
          <w:rtl/>
          <w:lang w:bidi="ar-EG"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 xml:space="preserve">تحديث "الاستعراض التقني للقضايا الرئيسية المتصلة بالملكية الفكرية في مشاريع صكوك </w:t>
      </w:r>
      <w:proofErr w:type="spellStart"/>
      <w:r w:rsidRPr="00C73E7A">
        <w:rPr>
          <w:rtl/>
        </w:rPr>
        <w:t>الويبو</w:t>
      </w:r>
      <w:proofErr w:type="spellEnd"/>
      <w:r w:rsidRPr="00C73E7A">
        <w:rPr>
          <w:rtl/>
        </w:rPr>
        <w:t xml:space="preserve"> بشأن الموارد الوراثية والمعارف التقليدية وأشكال التعبير الثقافي التقليدي، في إطار الحقوق الإنسانية للشعوب الأصلية"</w:t>
      </w:r>
    </w:p>
    <w:p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WIPO/GRTKF/IC/44/INF/8</w:t>
      </w:r>
      <w:r>
        <w:rPr>
          <w:rFonts w:hint="cs"/>
          <w:rtl/>
          <w:lang w:bidi="ar-EG"/>
        </w:rPr>
        <w:t>.</w:t>
      </w:r>
    </w:p>
    <w:p w:rsidR="00C73E7A" w:rsidRPr="00C73E7A" w:rsidRDefault="00C73E7A" w:rsidP="00C73E7A">
      <w:pPr>
        <w:pStyle w:val="ONUME"/>
        <w:rPr>
          <w:lang w:bidi="ar-EG"/>
        </w:rPr>
      </w:pPr>
      <w:r w:rsidRPr="00C73E7A">
        <w:rPr>
          <w:rtl/>
        </w:rPr>
        <w:t>إنشاء فريق (أفرقة) خبراء مخصّص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أية مسائل أخرى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اختتام الدورة</w:t>
      </w:r>
    </w:p>
    <w:p w:rsidR="00FE339E" w:rsidRPr="00FE339E" w:rsidRDefault="00FE339E" w:rsidP="00FF04BC">
      <w:pPr>
        <w:pStyle w:val="Endofdocument-Annex"/>
        <w:rPr>
          <w:lang w:bidi="ar-EG"/>
        </w:rPr>
      </w:pPr>
      <w:r w:rsidRPr="00FE339E">
        <w:rPr>
          <w:rtl/>
        </w:rPr>
        <w:t>[نهاية الوثيقة]</w:t>
      </w:r>
    </w:p>
    <w:sectPr w:rsidR="00FE339E" w:rsidRPr="00FE3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B8" w:rsidRDefault="001B40B8">
      <w:r>
        <w:separator/>
      </w:r>
    </w:p>
  </w:endnote>
  <w:endnote w:type="continuationSeparator" w:id="0">
    <w:p w:rsidR="001B40B8" w:rsidRDefault="001B40B8" w:rsidP="003B38C1">
      <w:r>
        <w:separator/>
      </w:r>
    </w:p>
    <w:p w:rsidR="001B40B8" w:rsidRPr="003B38C1" w:rsidRDefault="001B40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B40B8" w:rsidRPr="003B38C1" w:rsidRDefault="001B40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B8" w:rsidRDefault="001B40B8">
      <w:r>
        <w:separator/>
      </w:r>
    </w:p>
  </w:footnote>
  <w:footnote w:type="continuationSeparator" w:id="0">
    <w:p w:rsidR="001B40B8" w:rsidRDefault="001B40B8" w:rsidP="008B60B2">
      <w:r>
        <w:separator/>
      </w:r>
    </w:p>
    <w:p w:rsidR="001B40B8" w:rsidRPr="00ED77FB" w:rsidRDefault="001B40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B40B8" w:rsidRPr="00ED77FB" w:rsidRDefault="001B40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E7B89" w:rsidP="00C73E7A">
    <w:pPr>
      <w:bidi w:val="0"/>
      <w:rPr>
        <w:caps/>
      </w:rPr>
    </w:pPr>
    <w:bookmarkStart w:id="6" w:name="Code2"/>
    <w:bookmarkEnd w:id="6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C73E7A">
      <w:rPr>
        <w:caps/>
      </w:rPr>
      <w:t>44</w:t>
    </w:r>
    <w:r w:rsidR="00A02F0F">
      <w:rPr>
        <w:caps/>
      </w:rPr>
      <w:t xml:space="preserve">/1 </w:t>
    </w:r>
    <w:r w:rsidR="00A02F0F">
      <w:rPr>
        <w:lang w:bidi="ar-EG"/>
      </w:rPr>
      <w:t>Prov</w:t>
    </w:r>
    <w:r w:rsidR="00A02F0F">
      <w:rPr>
        <w:caps/>
      </w:rPr>
      <w:t>.</w:t>
    </w:r>
    <w:r w:rsidR="00AC0B98">
      <w:rPr>
        <w:caps/>
      </w:rPr>
      <w:t xml:space="preserve"> 2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F583F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5"/>
    <w:rsid w:val="00043CAA"/>
    <w:rsid w:val="00045944"/>
    <w:rsid w:val="00056816"/>
    <w:rsid w:val="00071408"/>
    <w:rsid w:val="00075432"/>
    <w:rsid w:val="000912CE"/>
    <w:rsid w:val="000968ED"/>
    <w:rsid w:val="000978FB"/>
    <w:rsid w:val="000A3D97"/>
    <w:rsid w:val="000F5E56"/>
    <w:rsid w:val="001362EE"/>
    <w:rsid w:val="001406E1"/>
    <w:rsid w:val="00141389"/>
    <w:rsid w:val="00155D8A"/>
    <w:rsid w:val="00160172"/>
    <w:rsid w:val="001647D5"/>
    <w:rsid w:val="001832A6"/>
    <w:rsid w:val="0019592A"/>
    <w:rsid w:val="001A6C3E"/>
    <w:rsid w:val="001B40B8"/>
    <w:rsid w:val="001D4107"/>
    <w:rsid w:val="00203D24"/>
    <w:rsid w:val="00210D5F"/>
    <w:rsid w:val="0021217E"/>
    <w:rsid w:val="002326AB"/>
    <w:rsid w:val="00243430"/>
    <w:rsid w:val="0024540F"/>
    <w:rsid w:val="002634C4"/>
    <w:rsid w:val="002928D3"/>
    <w:rsid w:val="002937BA"/>
    <w:rsid w:val="002F1FE6"/>
    <w:rsid w:val="002F4E68"/>
    <w:rsid w:val="00303427"/>
    <w:rsid w:val="0031253F"/>
    <w:rsid w:val="00312F7F"/>
    <w:rsid w:val="0031538C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5019FF"/>
    <w:rsid w:val="0052161C"/>
    <w:rsid w:val="0053057A"/>
    <w:rsid w:val="00556076"/>
    <w:rsid w:val="00560A29"/>
    <w:rsid w:val="005A5C77"/>
    <w:rsid w:val="005C6649"/>
    <w:rsid w:val="005E7B89"/>
    <w:rsid w:val="00605827"/>
    <w:rsid w:val="00646050"/>
    <w:rsid w:val="006713CA"/>
    <w:rsid w:val="00676C5C"/>
    <w:rsid w:val="006A4C55"/>
    <w:rsid w:val="006B2894"/>
    <w:rsid w:val="006B5C12"/>
    <w:rsid w:val="006B751D"/>
    <w:rsid w:val="00720EFD"/>
    <w:rsid w:val="007854AF"/>
    <w:rsid w:val="00786074"/>
    <w:rsid w:val="00793A7C"/>
    <w:rsid w:val="007A398A"/>
    <w:rsid w:val="007C4902"/>
    <w:rsid w:val="007D1613"/>
    <w:rsid w:val="007E4C0E"/>
    <w:rsid w:val="007F2029"/>
    <w:rsid w:val="008A134B"/>
    <w:rsid w:val="008B2CC1"/>
    <w:rsid w:val="008B60B2"/>
    <w:rsid w:val="008E3021"/>
    <w:rsid w:val="0090731E"/>
    <w:rsid w:val="00916EE2"/>
    <w:rsid w:val="00966A22"/>
    <w:rsid w:val="0096722F"/>
    <w:rsid w:val="00980843"/>
    <w:rsid w:val="009B0855"/>
    <w:rsid w:val="009C4C16"/>
    <w:rsid w:val="009E2791"/>
    <w:rsid w:val="009E3F6F"/>
    <w:rsid w:val="009F25BA"/>
    <w:rsid w:val="009F499F"/>
    <w:rsid w:val="00A02F0F"/>
    <w:rsid w:val="00A37342"/>
    <w:rsid w:val="00A42DAF"/>
    <w:rsid w:val="00A45BD8"/>
    <w:rsid w:val="00A869B7"/>
    <w:rsid w:val="00A90F0A"/>
    <w:rsid w:val="00A94DD7"/>
    <w:rsid w:val="00AA283F"/>
    <w:rsid w:val="00AA4217"/>
    <w:rsid w:val="00AC0B98"/>
    <w:rsid w:val="00AC205C"/>
    <w:rsid w:val="00AF0A6B"/>
    <w:rsid w:val="00B05A69"/>
    <w:rsid w:val="00B32FDD"/>
    <w:rsid w:val="00B42CA9"/>
    <w:rsid w:val="00B51FF7"/>
    <w:rsid w:val="00B75281"/>
    <w:rsid w:val="00B92B95"/>
    <w:rsid w:val="00B92F1F"/>
    <w:rsid w:val="00B9734B"/>
    <w:rsid w:val="00BA30E2"/>
    <w:rsid w:val="00BD2B24"/>
    <w:rsid w:val="00BF0277"/>
    <w:rsid w:val="00C11BFE"/>
    <w:rsid w:val="00C5068F"/>
    <w:rsid w:val="00C73E7A"/>
    <w:rsid w:val="00C86D74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EF583F"/>
    <w:rsid w:val="00F043DE"/>
    <w:rsid w:val="00F31179"/>
    <w:rsid w:val="00F62E64"/>
    <w:rsid w:val="00F66152"/>
    <w:rsid w:val="00F9165B"/>
    <w:rsid w:val="00F95B45"/>
    <w:rsid w:val="00FC482F"/>
    <w:rsid w:val="00FE339E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E29BC5"/>
  <w15:docId w15:val="{3C57B1DA-7AE6-4620-AA99-72D760A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BFC9-7073-4D17-B86A-980EE755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IGC_42_AR.dotx</Template>
  <TotalTime>11</TotalTime>
  <Pages>2</Pages>
  <Words>307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WIPO/GRTK/IC/42/1 Prov.2 (Arabic)</vt:lpstr>
    </vt:vector>
  </TitlesOfParts>
  <Company>WIPO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WIPO/GRTK/IC/42/1 Prov.2 (Arabic)</dc:title>
  <dc:creator>MERZOUK Fawzi</dc:creator>
  <cp:keywords>FOR OFFICIAL USE ONLY</cp:keywords>
  <cp:lastModifiedBy>MERZOUK Fawzi</cp:lastModifiedBy>
  <cp:revision>5</cp:revision>
  <cp:lastPrinted>2022-09-09T09:23:00Z</cp:lastPrinted>
  <dcterms:created xsi:type="dcterms:W3CDTF">2022-09-09T09:08:00Z</dcterms:created>
  <dcterms:modified xsi:type="dcterms:W3CDTF">2022-09-09T09:23:00Z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