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15593C">
            <w:pPr>
              <w:pStyle w:val="DocumentCodeAR"/>
              <w:bidi/>
              <w:rPr>
                <w:rtl/>
              </w:rPr>
            </w:pPr>
            <w:r>
              <w:t>WIPO/GRTKF/IC/31</w:t>
            </w:r>
            <w:r w:rsidR="0015593C">
              <w:t>/</w:t>
            </w:r>
            <w:r w:rsidR="00C043D2">
              <w:t>4</w:t>
            </w:r>
          </w:p>
        </w:tc>
      </w:tr>
      <w:tr w:rsidR="001667B6" w:rsidTr="00BF164F">
        <w:tc>
          <w:tcPr>
            <w:tcW w:w="9571" w:type="dxa"/>
            <w:gridSpan w:val="3"/>
          </w:tcPr>
          <w:p w:rsidR="001667B6" w:rsidRPr="00B6101C" w:rsidRDefault="00B6101C" w:rsidP="00C043D2">
            <w:pPr>
              <w:pStyle w:val="DocumentLanguageAR"/>
              <w:bidi/>
              <w:rPr>
                <w:rtl/>
              </w:rPr>
            </w:pPr>
            <w:r w:rsidRPr="00B6101C">
              <w:rPr>
                <w:rFonts w:hint="cs"/>
                <w:rtl/>
              </w:rPr>
              <w:t xml:space="preserve">الأصل: </w:t>
            </w:r>
            <w:r w:rsidR="00C043D2">
              <w:rPr>
                <w:rFonts w:hint="cs"/>
                <w:rtl/>
              </w:rPr>
              <w:t>بالإنكليزية</w:t>
            </w:r>
          </w:p>
        </w:tc>
      </w:tr>
      <w:tr w:rsidR="001667B6" w:rsidTr="00BF164F">
        <w:tc>
          <w:tcPr>
            <w:tcW w:w="9571" w:type="dxa"/>
            <w:gridSpan w:val="3"/>
          </w:tcPr>
          <w:p w:rsidR="001667B6" w:rsidRPr="00B6101C" w:rsidRDefault="00B6101C" w:rsidP="00C043D2">
            <w:pPr>
              <w:pStyle w:val="DocumentDateAR"/>
              <w:bidi/>
              <w:rPr>
                <w:rtl/>
              </w:rPr>
            </w:pPr>
            <w:r w:rsidRPr="00B6101C">
              <w:rPr>
                <w:rFonts w:hint="cs"/>
                <w:rtl/>
              </w:rPr>
              <w:t xml:space="preserve">التاريخ: </w:t>
            </w:r>
            <w:r w:rsidR="00C043D2">
              <w:rPr>
                <w:rFonts w:hint="cs"/>
                <w:rtl/>
              </w:rPr>
              <w:t>13</w:t>
            </w:r>
            <w:r w:rsidRPr="00B6101C">
              <w:rPr>
                <w:rFonts w:hint="cs"/>
                <w:rtl/>
              </w:rPr>
              <w:t xml:space="preserve"> </w:t>
            </w:r>
            <w:r w:rsidR="00C043D2">
              <w:rPr>
                <w:rFonts w:hint="cs"/>
                <w:rtl/>
              </w:rPr>
              <w:t>مايو</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5593C">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الحادية</w:t>
      </w:r>
      <w:r w:rsidRPr="00783D11">
        <w:rPr>
          <w:rFonts w:ascii="Cambria Math" w:hAnsi="Cambria Math"/>
          <w:rtl/>
        </w:rPr>
        <w:t xml:space="preserve"> </w:t>
      </w:r>
      <w:r w:rsidR="0015593C">
        <w:rPr>
          <w:rFonts w:ascii="Cambria Math" w:hAnsi="Cambria Math" w:hint="cs"/>
          <w:rtl/>
        </w:rPr>
        <w:t>الثلاثون</w:t>
      </w:r>
    </w:p>
    <w:p w:rsidR="00D61541" w:rsidRPr="00D61541" w:rsidRDefault="0015593C" w:rsidP="003E5324">
      <w:pPr>
        <w:pStyle w:val="MeetingDatesAR"/>
        <w:bidi/>
        <w:rPr>
          <w:rtl/>
        </w:rPr>
      </w:pPr>
      <w:r w:rsidRPr="0015593C">
        <w:rPr>
          <w:rtl/>
        </w:rPr>
        <w:t xml:space="preserve">جنيف، من </w:t>
      </w:r>
      <w:r w:rsidR="003E5324">
        <w:rPr>
          <w:rFonts w:hint="cs"/>
          <w:rtl/>
        </w:rPr>
        <w:t>19</w:t>
      </w:r>
      <w:r w:rsidRPr="0015593C">
        <w:rPr>
          <w:rtl/>
        </w:rPr>
        <w:t xml:space="preserve"> إلى </w:t>
      </w:r>
      <w:r w:rsidR="003E5324">
        <w:rPr>
          <w:rFonts w:hint="cs"/>
          <w:rtl/>
        </w:rPr>
        <w:t>23</w:t>
      </w:r>
      <w:r w:rsidRPr="0015593C">
        <w:rPr>
          <w:rtl/>
        </w:rPr>
        <w:t xml:space="preserve"> </w:t>
      </w:r>
      <w:r w:rsidR="003E5324">
        <w:rPr>
          <w:rFonts w:hint="cs"/>
          <w:rtl/>
        </w:rPr>
        <w:t>سبتمبر</w:t>
      </w:r>
      <w:r w:rsidRPr="0015593C">
        <w:rPr>
          <w:rtl/>
        </w:rPr>
        <w:t xml:space="preserve">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C043D2" w:rsidP="00FB7EC9">
      <w:pPr>
        <w:pStyle w:val="DocumentTitleAR"/>
        <w:bidi/>
        <w:rPr>
          <w:rtl/>
        </w:rPr>
      </w:pPr>
      <w:r w:rsidRPr="00C043D2">
        <w:rPr>
          <w:rtl/>
        </w:rPr>
        <w:t>حماية المعارف التقليدية: مشروع مواد</w:t>
      </w:r>
    </w:p>
    <w:p w:rsidR="00D61541" w:rsidRPr="00D61541" w:rsidRDefault="00A101B3"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sidR="00C043D2">
        <w:rPr>
          <w:rFonts w:hint="cs"/>
          <w:rtl/>
        </w:rPr>
        <w:t xml:space="preserve"> الأمانة</w:t>
      </w:r>
    </w:p>
    <w:p w:rsidR="00C043D2" w:rsidRPr="00C043D2" w:rsidRDefault="00C42364" w:rsidP="00A838A3">
      <w:pPr>
        <w:pStyle w:val="NumberedParaAR"/>
      </w:pPr>
      <w:r>
        <w:rPr>
          <w:rFonts w:hint="cs"/>
          <w:rtl/>
        </w:rPr>
        <w:t>أعدت</w:t>
      </w:r>
      <w:r w:rsidR="00C043D2" w:rsidRPr="00C043D2">
        <w:rPr>
          <w:rtl/>
        </w:rPr>
        <w:t xml:space="preserve"> اللجنة الحكومية الدولية المعنية بالملكية الفكرية والموارد الوراثية والمعارف التقليدية والفولكلور </w:t>
      </w:r>
      <w:r w:rsidR="00C043D2" w:rsidRPr="00C043D2">
        <w:rPr>
          <w:rFonts w:hint="cs"/>
          <w:rtl/>
        </w:rPr>
        <w:t>(</w:t>
      </w:r>
      <w:r w:rsidR="00C043D2" w:rsidRPr="00C043D2">
        <w:rPr>
          <w:rtl/>
        </w:rPr>
        <w:t>اللجنة</w:t>
      </w:r>
      <w:r w:rsidR="00C043D2" w:rsidRPr="00C043D2">
        <w:rPr>
          <w:rFonts w:hint="cs"/>
          <w:rtl/>
        </w:rPr>
        <w:t xml:space="preserve"> </w:t>
      </w:r>
      <w:r>
        <w:rPr>
          <w:rFonts w:hint="cs"/>
          <w:rtl/>
        </w:rPr>
        <w:t>أو</w:t>
      </w:r>
      <w:r w:rsidR="00B47A88">
        <w:rPr>
          <w:rFonts w:hint="eastAsia"/>
          <w:rtl/>
        </w:rPr>
        <w:t> </w:t>
      </w:r>
      <w:r>
        <w:rPr>
          <w:rFonts w:hint="cs"/>
          <w:rtl/>
        </w:rPr>
        <w:t xml:space="preserve">اللجنة </w:t>
      </w:r>
      <w:r w:rsidR="00C043D2" w:rsidRPr="00C043D2">
        <w:rPr>
          <w:rFonts w:hint="cs"/>
          <w:rtl/>
        </w:rPr>
        <w:t>الحكومية الدولية)</w:t>
      </w:r>
      <w:r>
        <w:rPr>
          <w:rFonts w:hint="cs"/>
          <w:rtl/>
        </w:rPr>
        <w:t>، في دورتها السابعة والعشرين المعقودة في الفترة من 24</w:t>
      </w:r>
      <w:r>
        <w:rPr>
          <w:rFonts w:hint="eastAsia"/>
          <w:rtl/>
        </w:rPr>
        <w:t> </w:t>
      </w:r>
      <w:r>
        <w:rPr>
          <w:rFonts w:hint="cs"/>
          <w:rtl/>
        </w:rPr>
        <w:t>مارس إلى 4</w:t>
      </w:r>
      <w:r>
        <w:rPr>
          <w:rFonts w:hint="eastAsia"/>
          <w:rtl/>
        </w:rPr>
        <w:t> </w:t>
      </w:r>
      <w:r>
        <w:rPr>
          <w:rFonts w:hint="cs"/>
          <w:rtl/>
        </w:rPr>
        <w:t>أبريل</w:t>
      </w:r>
      <w:r>
        <w:rPr>
          <w:rFonts w:hint="eastAsia"/>
          <w:rtl/>
        </w:rPr>
        <w:t> </w:t>
      </w:r>
      <w:r>
        <w:rPr>
          <w:rFonts w:hint="cs"/>
          <w:rtl/>
        </w:rPr>
        <w:t>2014،</w:t>
      </w:r>
      <w:r w:rsidR="00C043D2" w:rsidRPr="00C043D2">
        <w:rPr>
          <w:rtl/>
        </w:rPr>
        <w:t xml:space="preserve"> </w:t>
      </w:r>
      <w:r w:rsidRPr="00C42364">
        <w:rPr>
          <w:rtl/>
        </w:rPr>
        <w:t>نصا آخر على أساس الوثيقة</w:t>
      </w:r>
      <w:r>
        <w:rPr>
          <w:rFonts w:hint="cs"/>
          <w:rtl/>
        </w:rPr>
        <w:t> </w:t>
      </w:r>
      <w:r w:rsidRPr="00C42364">
        <w:rPr>
          <w:cs/>
        </w:rPr>
        <w:t>‎</w:t>
      </w:r>
      <w:r w:rsidRPr="00C42364">
        <w:t>WIPO/GRTKF/IC/27/4</w:t>
      </w:r>
      <w:r w:rsidRPr="00C42364">
        <w:rPr>
          <w:rtl/>
        </w:rPr>
        <w:t>‏ تحت عنوان "حماية المعارف التقليدية: مشروع مواد، النسخة المعدّلة الثانية (</w:t>
      </w:r>
      <w:r w:rsidRPr="00C42364">
        <w:rPr>
          <w:cs/>
        </w:rPr>
        <w:t>‎</w:t>
      </w:r>
      <w:r w:rsidRPr="00C42364">
        <w:t>Rev.</w:t>
      </w:r>
      <w:r>
        <w:t> </w:t>
      </w:r>
      <w:r w:rsidRPr="00C42364">
        <w:t>2</w:t>
      </w:r>
      <w:r w:rsidRPr="00C42364">
        <w:rPr>
          <w:rtl/>
        </w:rPr>
        <w:t>‏)"</w:t>
      </w:r>
      <w:r>
        <w:rPr>
          <w:rFonts w:hint="cs"/>
          <w:rtl/>
        </w:rPr>
        <w:t>. وأتيح ذلك النص للجنة في دورتها الثامنة والعشرين في الوثيقة</w:t>
      </w:r>
      <w:r w:rsidR="00B47A88">
        <w:rPr>
          <w:rFonts w:hint="eastAsia"/>
          <w:rtl/>
        </w:rPr>
        <w:t> </w:t>
      </w:r>
      <w:r w:rsidRPr="00C42364">
        <w:t>WIPO/GRTKF/IC/28/5</w:t>
      </w:r>
      <w:r>
        <w:rPr>
          <w:rFonts w:hint="cs"/>
          <w:rtl/>
        </w:rPr>
        <w:t xml:space="preserve"> ورُفع إلى الجمعية العامة لعام</w:t>
      </w:r>
      <w:r>
        <w:rPr>
          <w:rFonts w:hint="eastAsia"/>
          <w:rtl/>
        </w:rPr>
        <w:t> </w:t>
      </w:r>
      <w:r>
        <w:rPr>
          <w:rFonts w:hint="cs"/>
          <w:rtl/>
        </w:rPr>
        <w:t>2014 في المرفق باء من الوثيقة</w:t>
      </w:r>
      <w:r w:rsidR="00A838A3">
        <w:rPr>
          <w:rFonts w:hint="eastAsia"/>
          <w:rtl/>
        </w:rPr>
        <w:t> </w:t>
      </w:r>
      <w:r w:rsidRPr="00C42364">
        <w:t>WO/GA/46/6</w:t>
      </w:r>
      <w:r>
        <w:rPr>
          <w:rFonts w:hint="cs"/>
          <w:rtl/>
        </w:rPr>
        <w:t>. ولم يصدر أي قرار بخصوص اللجنة الحكومية الدولية خلال الجمعية العامة لعام</w:t>
      </w:r>
      <w:r w:rsidR="00A838A3">
        <w:rPr>
          <w:rFonts w:hint="eastAsia"/>
          <w:rtl/>
        </w:rPr>
        <w:t> </w:t>
      </w:r>
      <w:r>
        <w:rPr>
          <w:rFonts w:hint="cs"/>
          <w:rtl/>
        </w:rPr>
        <w:t>2014. وقُدم النص إلى الجمعية العامة لعام</w:t>
      </w:r>
      <w:r w:rsidR="00A838A3">
        <w:rPr>
          <w:rFonts w:hint="eastAsia"/>
          <w:rtl/>
        </w:rPr>
        <w:t> </w:t>
      </w:r>
      <w:r>
        <w:rPr>
          <w:rFonts w:hint="cs"/>
          <w:rtl/>
        </w:rPr>
        <w:t>2015 في المرفق</w:t>
      </w:r>
      <w:r w:rsidR="00A838A3">
        <w:rPr>
          <w:rFonts w:hint="eastAsia"/>
          <w:rtl/>
        </w:rPr>
        <w:t> </w:t>
      </w:r>
      <w:r>
        <w:rPr>
          <w:rFonts w:hint="cs"/>
          <w:rtl/>
        </w:rPr>
        <w:t>باء من الوثيقة</w:t>
      </w:r>
      <w:r w:rsidR="00A838A3">
        <w:rPr>
          <w:rFonts w:hint="eastAsia"/>
          <w:rtl/>
        </w:rPr>
        <w:t> </w:t>
      </w:r>
      <w:r w:rsidRPr="00C42364">
        <w:t>WO/GA/47/12</w:t>
      </w:r>
      <w:r>
        <w:rPr>
          <w:rFonts w:hint="cs"/>
          <w:rtl/>
        </w:rPr>
        <w:t>.</w:t>
      </w:r>
    </w:p>
    <w:p w:rsidR="00C043D2" w:rsidRPr="00C043D2" w:rsidRDefault="00B47A88" w:rsidP="00B47A88">
      <w:pPr>
        <w:pStyle w:val="NumberedParaAR"/>
      </w:pPr>
      <w:r w:rsidRPr="00B47A88">
        <w:rPr>
          <w:rtl/>
        </w:rPr>
        <w:t xml:space="preserve">وأحاطت الجمعية العامة </w:t>
      </w:r>
      <w:proofErr w:type="spellStart"/>
      <w:r w:rsidRPr="00B47A88">
        <w:rPr>
          <w:rtl/>
        </w:rPr>
        <w:t>للويبو</w:t>
      </w:r>
      <w:proofErr w:type="spellEnd"/>
      <w:r w:rsidRPr="00B47A88">
        <w:rPr>
          <w:rtl/>
        </w:rPr>
        <w:t xml:space="preserve"> لعام</w:t>
      </w:r>
      <w:r>
        <w:rPr>
          <w:rFonts w:hint="cs"/>
          <w:rtl/>
        </w:rPr>
        <w:t> </w:t>
      </w:r>
      <w:r w:rsidRPr="00B47A88">
        <w:rPr>
          <w:rtl/>
        </w:rPr>
        <w:t>2015 بمضمون الوثيقة </w:t>
      </w:r>
      <w:r w:rsidRPr="00B47A88">
        <w:rPr>
          <w:cs/>
        </w:rPr>
        <w:t>‎</w:t>
      </w:r>
      <w:r w:rsidRPr="00B47A88">
        <w:t>WO/GA/47/12</w:t>
      </w:r>
      <w:r w:rsidRPr="00B47A88">
        <w:rPr>
          <w:rtl/>
        </w:rPr>
        <w:t>‏، بما في ذلك مرفقاتها، وقرّرت أن "تواصل اللجنة تسريع عملها، مع التركيز على تضييق الفجوات القائمة، بانفتاح والتزام تام، بما في ذلك المفاوضات المستندة إلى النصوص، بهدف التوصل إلى اتفاق حول صك قانوني دولي (صكوك قانونية دولية)، دون إخلال بطبيعة النتيجة (النتائج)، فيما يتعلق بالملكية الفكرية ويضمن الحماية المتوازنة والفعالة للموارد الوراثية والمعارف التقليدية وأشكال التعبير الثقافي التقليدي" وأن "يكون عمل اللجنة خلال الثنائية 2016/2017 مستندا إلى ما أنجزته من عمل" وأن "تستخدم اللجنة جميع وثائق عمل الويبو، بما في ذلك الوثائق </w:t>
      </w:r>
      <w:r w:rsidRPr="00B47A88">
        <w:rPr>
          <w:cs/>
        </w:rPr>
        <w:t>‎</w:t>
      </w:r>
      <w:r w:rsidRPr="00B47A88">
        <w:t>WIPO/GRTKF/IC/28/4</w:t>
      </w:r>
      <w:r w:rsidRPr="00B47A88">
        <w:rPr>
          <w:rtl/>
        </w:rPr>
        <w:t>‏ و</w:t>
      </w:r>
      <w:r w:rsidRPr="00B47A88">
        <w:rPr>
          <w:cs/>
        </w:rPr>
        <w:t>‎</w:t>
      </w:r>
      <w:r w:rsidRPr="00B47A88">
        <w:t>WIPO/GRTKF/IC/28/5</w:t>
      </w:r>
      <w:r w:rsidRPr="00B47A88">
        <w:rPr>
          <w:rtl/>
        </w:rPr>
        <w:t>‏ و</w:t>
      </w:r>
      <w:r w:rsidRPr="00B47A88">
        <w:rPr>
          <w:cs/>
        </w:rPr>
        <w:t>‎</w:t>
      </w:r>
      <w:r w:rsidRPr="00B47A88">
        <w:t>WIPO/GRTKF/IC/28/6</w:t>
      </w:r>
      <w:r w:rsidRPr="00B47A88">
        <w:rPr>
          <w:rtl/>
        </w:rPr>
        <w:t>‏، فضلا عن أي مساهمات أخرى من الدول الأعضاء، باستعمال منهج قائم على الأدلة، بما في ذلك الدراسات والأمثلة المتعلقة بالتجارب الوطنية، والتشريعات المحلية والأمثلة الخاصة بالموضوع القابل للحماية والموضوع الذي لا تُطلب حمايته؛ ونتائج أي مجموعة (مجموعات) خبراء أنشأتها اللجنة وندوات وحلقات عمل لها صلة باللجنة وتُعقد في إطار البرنامج 4".</w:t>
      </w:r>
    </w:p>
    <w:p w:rsidR="00C043D2" w:rsidRPr="00C043D2" w:rsidRDefault="00C043D2" w:rsidP="00A838A3">
      <w:pPr>
        <w:pStyle w:val="NumberedParaAR"/>
      </w:pPr>
      <w:r w:rsidRPr="00C043D2">
        <w:rPr>
          <w:rFonts w:hint="cs"/>
          <w:rtl/>
        </w:rPr>
        <w:lastRenderedPageBreak/>
        <w:t xml:space="preserve">ويرد </w:t>
      </w:r>
      <w:r w:rsidR="00C42364" w:rsidRPr="00A838A3">
        <w:rPr>
          <w:rFonts w:hint="cs"/>
          <w:rtl/>
        </w:rPr>
        <w:t>المرفق</w:t>
      </w:r>
      <w:r w:rsidR="00B96909">
        <w:rPr>
          <w:rFonts w:hint="cs"/>
          <w:rtl/>
        </w:rPr>
        <w:t xml:space="preserve"> </w:t>
      </w:r>
      <w:r w:rsidR="00C42364" w:rsidRPr="00A838A3">
        <w:rPr>
          <w:rFonts w:hint="cs"/>
          <w:rtl/>
        </w:rPr>
        <w:t>باء من الوثيقة</w:t>
      </w:r>
      <w:r w:rsidR="00A838A3" w:rsidRPr="00A838A3">
        <w:rPr>
          <w:rFonts w:hint="eastAsia"/>
          <w:rtl/>
        </w:rPr>
        <w:t> </w:t>
      </w:r>
      <w:r w:rsidR="00C42364" w:rsidRPr="00A838A3">
        <w:t>WO/GA/47/12</w:t>
      </w:r>
      <w:r w:rsidR="00A838A3">
        <w:rPr>
          <w:rFonts w:hint="cs"/>
          <w:rtl/>
        </w:rPr>
        <w:t xml:space="preserve"> في </w:t>
      </w:r>
      <w:r w:rsidRPr="00C043D2">
        <w:rPr>
          <w:rFonts w:hint="cs"/>
          <w:rtl/>
        </w:rPr>
        <w:t>مرفق هذه الوثيقة.</w:t>
      </w:r>
    </w:p>
    <w:p w:rsidR="00C043D2" w:rsidRPr="00C043D2" w:rsidRDefault="00C043D2" w:rsidP="00A838A3">
      <w:pPr>
        <w:pStyle w:val="DecisionParaAR"/>
      </w:pPr>
      <w:r w:rsidRPr="00C043D2">
        <w:rPr>
          <w:rtl/>
        </w:rPr>
        <w:t>إن اللجنة مدعوة إلى استعراض الوثيقة الواردة في</w:t>
      </w:r>
      <w:r w:rsidRPr="00C043D2">
        <w:rPr>
          <w:rFonts w:hint="cs"/>
          <w:rtl/>
        </w:rPr>
        <w:t xml:space="preserve"> المرفق</w:t>
      </w:r>
      <w:r w:rsidR="00A838A3">
        <w:rPr>
          <w:rFonts w:hint="cs"/>
          <w:rtl/>
        </w:rPr>
        <w:t xml:space="preserve"> والتعليق عليها بغرض إعداد نسخة معدّلة منها</w:t>
      </w:r>
      <w:r w:rsidRPr="00C043D2">
        <w:rPr>
          <w:rFonts w:hint="cs"/>
          <w:rtl/>
        </w:rPr>
        <w:t>.</w:t>
      </w:r>
    </w:p>
    <w:p w:rsidR="00C043D2" w:rsidRPr="00C043D2" w:rsidRDefault="00C043D2" w:rsidP="00C043D2">
      <w:pPr>
        <w:bidi/>
        <w:spacing w:after="240" w:line="360" w:lineRule="exact"/>
        <w:ind w:left="5534"/>
        <w:rPr>
          <w:rFonts w:ascii="Arabic Typesetting" w:hAnsi="Arabic Typesetting" w:cs="Arabic Typesetting"/>
          <w:sz w:val="36"/>
          <w:szCs w:val="36"/>
        </w:rPr>
      </w:pPr>
      <w:r w:rsidRPr="00C043D2">
        <w:rPr>
          <w:rFonts w:ascii="Arabic Typesetting" w:hAnsi="Arabic Typesetting" w:cs="Arabic Typesetting" w:hint="cs"/>
          <w:sz w:val="36"/>
          <w:szCs w:val="36"/>
          <w:rtl/>
        </w:rPr>
        <w:t>[يلي ذلك المرفق]</w:t>
      </w:r>
    </w:p>
    <w:p w:rsidR="00C043D2" w:rsidRPr="00C043D2" w:rsidRDefault="00C043D2" w:rsidP="00C043D2">
      <w:pPr>
        <w:bidi/>
        <w:spacing w:after="240" w:line="360" w:lineRule="exact"/>
        <w:rPr>
          <w:rFonts w:ascii="Arabic Typesetting" w:hAnsi="Arabic Typesetting" w:cs="Arabic Typesetting"/>
          <w:sz w:val="36"/>
          <w:szCs w:val="36"/>
          <w:rtl/>
        </w:rPr>
        <w:sectPr w:rsidR="00C043D2" w:rsidRPr="00C043D2" w:rsidSect="00EB7752">
          <w:headerReference w:type="default" r:id="rId9"/>
          <w:pgSz w:w="11907" w:h="16840" w:code="9"/>
          <w:pgMar w:top="567" w:right="1418" w:bottom="1418" w:left="1134" w:header="510" w:footer="1021" w:gutter="0"/>
          <w:cols w:space="720"/>
          <w:titlePg/>
          <w:docGrid w:linePitch="299"/>
        </w:sectPr>
      </w:pPr>
    </w:p>
    <w:p w:rsidR="00C043D2" w:rsidRPr="00FB61EB" w:rsidRDefault="00C043D2" w:rsidP="00C043D2">
      <w:pPr>
        <w:bidi/>
        <w:spacing w:after="240" w:line="360" w:lineRule="exact"/>
        <w:rPr>
          <w:rFonts w:ascii="Arabic Typesetting" w:hAnsi="Arabic Typesetting" w:cs="Arabic Typesetting"/>
          <w:b/>
          <w:bCs/>
          <w:sz w:val="44"/>
          <w:szCs w:val="44"/>
          <w:rtl/>
        </w:rPr>
      </w:pPr>
      <w:r w:rsidRPr="00FB61EB">
        <w:rPr>
          <w:rFonts w:ascii="Arabic Typesetting" w:hAnsi="Arabic Typesetting" w:cs="Arabic Typesetting"/>
          <w:b/>
          <w:bCs/>
          <w:sz w:val="44"/>
          <w:szCs w:val="44"/>
          <w:rtl/>
        </w:rPr>
        <w:t>حماية المعارف التقليدية: مشروع مواد</w:t>
      </w:r>
    </w:p>
    <w:p w:rsidR="00C043D2" w:rsidRPr="00FB61EB" w:rsidRDefault="00C043D2" w:rsidP="00C043D2">
      <w:pPr>
        <w:bidi/>
        <w:spacing w:after="240" w:line="360" w:lineRule="exact"/>
        <w:rPr>
          <w:rFonts w:ascii="Arabic Typesetting" w:hAnsi="Arabic Typesetting" w:cs="Arabic Typesetting"/>
          <w:b/>
          <w:bCs/>
          <w:sz w:val="44"/>
          <w:szCs w:val="44"/>
          <w:rtl/>
        </w:rPr>
      </w:pPr>
      <w:r w:rsidRPr="00FB61EB">
        <w:rPr>
          <w:rFonts w:ascii="Arabic Typesetting" w:hAnsi="Arabic Typesetting" w:cs="Arabic Typesetting" w:hint="cs"/>
          <w:b/>
          <w:bCs/>
          <w:sz w:val="44"/>
          <w:szCs w:val="44"/>
          <w:rtl/>
        </w:rPr>
        <w:t>النسخة</w:t>
      </w:r>
      <w:r w:rsidRPr="00FB61EB">
        <w:rPr>
          <w:rFonts w:ascii="Arabic Typesetting" w:hAnsi="Arabic Typesetting" w:cs="Arabic Typesetting"/>
          <w:b/>
          <w:bCs/>
          <w:sz w:val="44"/>
          <w:szCs w:val="44"/>
          <w:rtl/>
        </w:rPr>
        <w:t xml:space="preserve"> المعد</w:t>
      </w:r>
      <w:r w:rsidR="00A55D32" w:rsidRPr="00FB61EB">
        <w:rPr>
          <w:rFonts w:ascii="Arabic Typesetting" w:hAnsi="Arabic Typesetting" w:cs="Arabic Typesetting" w:hint="cs"/>
          <w:b/>
          <w:bCs/>
          <w:sz w:val="44"/>
          <w:szCs w:val="44"/>
          <w:rtl/>
        </w:rPr>
        <w:t>ّ</w:t>
      </w:r>
      <w:r w:rsidRPr="00FB61EB">
        <w:rPr>
          <w:rFonts w:ascii="Arabic Typesetting" w:hAnsi="Arabic Typesetting" w:cs="Arabic Typesetting"/>
          <w:b/>
          <w:bCs/>
          <w:sz w:val="44"/>
          <w:szCs w:val="44"/>
          <w:rtl/>
        </w:rPr>
        <w:t>لة الثانية</w:t>
      </w:r>
      <w:r w:rsidRPr="00FB61EB">
        <w:rPr>
          <w:rFonts w:ascii="Arabic Typesetting" w:hAnsi="Arabic Typesetting" w:cs="Arabic Typesetting"/>
          <w:b/>
          <w:bCs/>
          <w:sz w:val="44"/>
          <w:szCs w:val="44"/>
        </w:rPr>
        <w:t>(Rev. 2)</w:t>
      </w:r>
      <w:r w:rsidRPr="00FB61EB">
        <w:rPr>
          <w:rFonts w:ascii="Arabic Typesetting" w:hAnsi="Arabic Typesetting" w:cs="Arabic Typesetting"/>
          <w:b/>
          <w:bCs/>
          <w:sz w:val="44"/>
          <w:szCs w:val="44"/>
          <w:rtl/>
        </w:rPr>
        <w:t xml:space="preserve"> </w:t>
      </w:r>
      <w:r w:rsidRPr="00FB61EB">
        <w:rPr>
          <w:rFonts w:ascii="Arabic Typesetting" w:hAnsi="Arabic Typesetting" w:cs="Arabic Typesetting" w:hint="cs"/>
          <w:b/>
          <w:bCs/>
          <w:sz w:val="44"/>
          <w:szCs w:val="44"/>
          <w:rtl/>
        </w:rPr>
        <w:t>(28 مارس 2014، الساعة 20:00)</w:t>
      </w:r>
    </w:p>
    <w:p w:rsidR="00C043D2" w:rsidRPr="00C043D2" w:rsidRDefault="00C043D2" w:rsidP="00C043D2">
      <w:pPr>
        <w:bidi/>
        <w:spacing w:after="240" w:line="360" w:lineRule="exact"/>
        <w:rPr>
          <w:rFonts w:ascii="Arabic Typesetting" w:hAnsi="Arabic Typesetting" w:cs="Arabic Typesetting"/>
          <w:sz w:val="36"/>
          <w:szCs w:val="36"/>
          <w:rtl/>
        </w:rPr>
      </w:pPr>
      <w:bookmarkStart w:id="2" w:name="_GoBack"/>
      <w:bookmarkEnd w:id="2"/>
      <w:r w:rsidRPr="00C043D2">
        <w:rPr>
          <w:rFonts w:ascii="Arabic Typesetting" w:hAnsi="Arabic Typesetting" w:cs="Arabic Typesetting"/>
          <w:b/>
          <w:bCs/>
          <w:sz w:val="36"/>
          <w:szCs w:val="36"/>
          <w:rtl/>
        </w:rPr>
        <w:br w:type="page"/>
      </w:r>
    </w:p>
    <w:p w:rsidR="00C043D2" w:rsidRPr="00C043D2" w:rsidRDefault="00C043D2" w:rsidP="00C043D2">
      <w:pPr>
        <w:keepNext/>
        <w:bidi/>
        <w:spacing w:after="240" w:line="360" w:lineRule="exact"/>
        <w:rPr>
          <w:rFonts w:ascii="Arabic Typesetting" w:hAnsi="Arabic Typesetting" w:cs="Arabic Typesetting"/>
          <w:sz w:val="40"/>
          <w:szCs w:val="40"/>
          <w:rtl/>
        </w:rPr>
      </w:pPr>
      <w:r w:rsidRPr="00C043D2">
        <w:rPr>
          <w:rFonts w:ascii="Arabic Typesetting" w:hAnsi="Arabic Typesetting" w:cs="Arabic Typesetting" w:hint="cs"/>
          <w:sz w:val="40"/>
          <w:szCs w:val="40"/>
          <w:rtl/>
        </w:rPr>
        <w:t>الديباجة/مقدمة</w:t>
      </w:r>
    </w:p>
    <w:p w:rsidR="00C043D2" w:rsidRPr="00C043D2" w:rsidRDefault="00C043D2" w:rsidP="00C043D2">
      <w:pPr>
        <w:keepNext/>
        <w:bidi/>
        <w:spacing w:after="240" w:line="360" w:lineRule="exact"/>
        <w:ind w:left="566"/>
        <w:rPr>
          <w:rFonts w:ascii="Arabic Typesetting" w:hAnsi="Arabic Typesetting" w:cs="Arabic Typesetting"/>
          <w:i/>
          <w:iCs/>
          <w:sz w:val="36"/>
          <w:szCs w:val="36"/>
          <w:rtl/>
        </w:rPr>
      </w:pPr>
      <w:r w:rsidRPr="00C043D2">
        <w:rPr>
          <w:rFonts w:ascii="Arabic Typesetting" w:hAnsi="Arabic Typesetting" w:cs="Arabic Typesetting"/>
          <w:i/>
          <w:iCs/>
          <w:sz w:val="36"/>
          <w:szCs w:val="36"/>
          <w:rtl/>
        </w:rPr>
        <w:t>إقرار القيمة</w:t>
      </w:r>
    </w:p>
    <w:p w:rsidR="00C043D2" w:rsidRPr="00C043D2" w:rsidRDefault="00C043D2" w:rsidP="00C043D2">
      <w:pPr>
        <w:bidi/>
        <w:spacing w:after="240" w:line="360" w:lineRule="exact"/>
        <w:ind w:left="1133"/>
        <w:rPr>
          <w:rFonts w:ascii="Arabic Typesetting" w:hAnsi="Arabic Typesetting" w:cs="Arabic Typesetting"/>
          <w:i/>
          <w:iCs/>
          <w:sz w:val="36"/>
          <w:szCs w:val="36"/>
          <w:rtl/>
        </w:rPr>
      </w:pPr>
      <w:r w:rsidRPr="00C043D2">
        <w:rPr>
          <w:rFonts w:ascii="Arabic Typesetting" w:hAnsi="Arabic Typesetting" w:cs="Arabic Typesetting"/>
          <w:i/>
          <w:iCs/>
          <w:sz w:val="36"/>
          <w:szCs w:val="36"/>
          <w:rtl/>
        </w:rPr>
        <w:t>"1"</w:t>
      </w:r>
      <w:r w:rsidRPr="00C043D2">
        <w:rPr>
          <w:rFonts w:ascii="Arabic Typesetting" w:hAnsi="Arabic Typesetting" w:cs="Arabic Typesetting"/>
          <w:i/>
          <w:iCs/>
          <w:sz w:val="36"/>
          <w:szCs w:val="36"/>
          <w:rtl/>
        </w:rPr>
        <w:tab/>
        <w:t xml:space="preserve">إقرار الطابع [الشمولي] </w:t>
      </w:r>
      <w:r w:rsidRPr="00C043D2">
        <w:rPr>
          <w:rFonts w:ascii="Arabic Typesetting" w:hAnsi="Arabic Typesetting" w:cs="Arabic Typesetting" w:hint="cs"/>
          <w:i/>
          <w:iCs/>
          <w:sz w:val="36"/>
          <w:szCs w:val="36"/>
          <w:rtl/>
        </w:rPr>
        <w:t xml:space="preserve">[المميّز] </w:t>
      </w:r>
      <w:r w:rsidRPr="00C043D2">
        <w:rPr>
          <w:rFonts w:ascii="Arabic Typesetting" w:hAnsi="Arabic Typesetting" w:cs="Arabic Typesetting"/>
          <w:i/>
          <w:iCs/>
          <w:sz w:val="36"/>
          <w:szCs w:val="36"/>
          <w:rtl/>
        </w:rPr>
        <w:t xml:space="preserve">للمعارف التقليدية وقيمتها </w:t>
      </w:r>
      <w:r w:rsidRPr="00C043D2">
        <w:rPr>
          <w:rFonts w:ascii="Arabic Typesetting" w:hAnsi="Arabic Typesetting" w:cs="Arabic Typesetting" w:hint="cs"/>
          <w:i/>
          <w:iCs/>
          <w:sz w:val="36"/>
          <w:szCs w:val="36"/>
          <w:rtl/>
        </w:rPr>
        <w:t>[</w:t>
      </w:r>
      <w:r w:rsidRPr="00C043D2">
        <w:rPr>
          <w:rFonts w:ascii="Arabic Typesetting" w:hAnsi="Arabic Typesetting" w:cs="Arabic Typesetting"/>
          <w:i/>
          <w:iCs/>
          <w:sz w:val="36"/>
          <w:szCs w:val="36"/>
          <w:rtl/>
        </w:rPr>
        <w:t>الذاتية</w:t>
      </w:r>
      <w:r w:rsidRPr="00C043D2">
        <w:rPr>
          <w:rFonts w:ascii="Arabic Typesetting" w:hAnsi="Arabic Typesetting" w:cs="Arabic Typesetting" w:hint="cs"/>
          <w:i/>
          <w:iCs/>
          <w:sz w:val="36"/>
          <w:szCs w:val="36"/>
          <w:rtl/>
        </w:rPr>
        <w:t>]</w:t>
      </w:r>
      <w:r w:rsidRPr="00C043D2">
        <w:rPr>
          <w:rFonts w:ascii="Arabic Typesetting" w:hAnsi="Arabic Typesetting" w:cs="Arabic Typesetting"/>
          <w:i/>
          <w:iCs/>
          <w:sz w:val="36"/>
          <w:szCs w:val="36"/>
          <w:rtl/>
        </w:rPr>
        <w:t>، بما فيها قيمتها الاجتماعية والروحية</w:t>
      </w:r>
      <w:r w:rsidRPr="00C043D2">
        <w:rPr>
          <w:rFonts w:ascii="Arabic Typesetting" w:hAnsi="Arabic Typesetting" w:cs="Arabic Typesetting"/>
          <w:i/>
          <w:iCs/>
          <w:sz w:val="36"/>
          <w:szCs w:val="36"/>
        </w:rPr>
        <w:t xml:space="preserve"> </w:t>
      </w:r>
      <w:r w:rsidRPr="00C043D2">
        <w:rPr>
          <w:rFonts w:ascii="Arabic Typesetting" w:hAnsi="Arabic Typesetting" w:cs="Arabic Typesetting"/>
          <w:i/>
          <w:iCs/>
          <w:sz w:val="36"/>
          <w:szCs w:val="36"/>
          <w:rtl/>
        </w:rPr>
        <w:t xml:space="preserve">[والاقتصادية] والفكرية والعلمية والإيكولوجية والتكنولوجية [والتجارية] والتربوية والثقافية، والتسليم بأن أنظمة المعارف التقليدية تكفل أُطُراً لما يجري من نشاط ابتكاري ويتواصل من حياة فكرية </w:t>
      </w:r>
      <w:r w:rsidRPr="00C043D2">
        <w:rPr>
          <w:rFonts w:ascii="Arabic Typesetting" w:hAnsi="Arabic Typesetting" w:cs="Arabic Typesetting" w:hint="cs"/>
          <w:i/>
          <w:iCs/>
          <w:sz w:val="36"/>
          <w:szCs w:val="36"/>
          <w:rtl/>
        </w:rPr>
        <w:t>إ</w:t>
      </w:r>
      <w:r w:rsidRPr="00C043D2">
        <w:rPr>
          <w:rFonts w:ascii="Arabic Typesetting" w:hAnsi="Arabic Typesetting" w:cs="Arabic Typesetting"/>
          <w:i/>
          <w:iCs/>
          <w:sz w:val="36"/>
          <w:szCs w:val="36"/>
          <w:rtl/>
        </w:rPr>
        <w:t xml:space="preserve">بداعية متميّزة، تكتسي مكانة </w:t>
      </w:r>
      <w:r w:rsidRPr="00C043D2">
        <w:rPr>
          <w:rFonts w:ascii="Arabic Typesetting" w:hAnsi="Arabic Typesetting" w:cs="Arabic Typesetting" w:hint="cs"/>
          <w:i/>
          <w:iCs/>
          <w:sz w:val="36"/>
          <w:szCs w:val="36"/>
          <w:rtl/>
        </w:rPr>
        <w:t>[</w:t>
      </w:r>
      <w:r w:rsidRPr="00C043D2">
        <w:rPr>
          <w:rFonts w:ascii="Arabic Typesetting" w:hAnsi="Arabic Typesetting" w:cs="Arabic Typesetting"/>
          <w:i/>
          <w:iCs/>
          <w:sz w:val="36"/>
          <w:szCs w:val="36"/>
          <w:rtl/>
        </w:rPr>
        <w:t>أساسية</w:t>
      </w:r>
      <w:r w:rsidRPr="00C043D2">
        <w:rPr>
          <w:rFonts w:ascii="Arabic Typesetting" w:hAnsi="Arabic Typesetting" w:cs="Arabic Typesetting" w:hint="cs"/>
          <w:i/>
          <w:iCs/>
          <w:sz w:val="36"/>
          <w:szCs w:val="36"/>
          <w:rtl/>
        </w:rPr>
        <w:t>]</w:t>
      </w:r>
      <w:r w:rsidRPr="00C043D2">
        <w:rPr>
          <w:rFonts w:ascii="Arabic Typesetting" w:hAnsi="Arabic Typesetting" w:cs="Arabic Typesetting"/>
          <w:i/>
          <w:iCs/>
          <w:sz w:val="36"/>
          <w:szCs w:val="36"/>
          <w:rtl/>
        </w:rPr>
        <w:t xml:space="preserve"> </w:t>
      </w:r>
      <w:r w:rsidRPr="00C043D2">
        <w:rPr>
          <w:rFonts w:ascii="Arabic Typesetting" w:hAnsi="Arabic Typesetting" w:cs="Arabic Typesetting" w:hint="cs"/>
          <w:i/>
          <w:iCs/>
          <w:sz w:val="36"/>
          <w:szCs w:val="36"/>
          <w:rtl/>
        </w:rPr>
        <w:t xml:space="preserve">جوهرية </w:t>
      </w:r>
      <w:r w:rsidRPr="00C043D2">
        <w:rPr>
          <w:rFonts w:ascii="Arabic Typesetting" w:hAnsi="Arabic Typesetting" w:cs="Arabic Typesetting"/>
          <w:i/>
          <w:iCs/>
          <w:sz w:val="36"/>
          <w:szCs w:val="36"/>
          <w:rtl/>
        </w:rPr>
        <w:t>بالنسبة</w:t>
      </w:r>
      <w:r w:rsidRPr="00C043D2">
        <w:rPr>
          <w:rFonts w:ascii="Arabic Typesetting" w:hAnsi="Arabic Typesetting" w:cs="Arabic Typesetting" w:hint="cs"/>
          <w:i/>
          <w:iCs/>
          <w:sz w:val="36"/>
          <w:szCs w:val="36"/>
          <w:rtl/>
        </w:rPr>
        <w:t xml:space="preserve"> [للشعوب]</w:t>
      </w:r>
      <w:r w:rsidRPr="00C043D2">
        <w:rPr>
          <w:rFonts w:ascii="Arabic Typesetting" w:hAnsi="Arabic Typesetting" w:cs="Arabic Typesetting"/>
          <w:i/>
          <w:iCs/>
          <w:sz w:val="36"/>
          <w:szCs w:val="36"/>
          <w:rtl/>
        </w:rPr>
        <w:t xml:space="preserve"> </w:t>
      </w:r>
      <w:r w:rsidRPr="00C043D2">
        <w:rPr>
          <w:rFonts w:ascii="Arabic Typesetting" w:hAnsi="Arabic Typesetting" w:cs="Arabic Typesetting" w:hint="cs"/>
          <w:i/>
          <w:iCs/>
          <w:sz w:val="36"/>
          <w:szCs w:val="36"/>
          <w:rtl/>
        </w:rPr>
        <w:t>وا</w:t>
      </w:r>
      <w:r w:rsidRPr="00C043D2">
        <w:rPr>
          <w:rFonts w:ascii="Arabic Typesetting" w:hAnsi="Arabic Typesetting" w:cs="Arabic Typesetting"/>
          <w:i/>
          <w:iCs/>
          <w:sz w:val="36"/>
          <w:szCs w:val="36"/>
          <w:rtl/>
        </w:rPr>
        <w:t>لجماعات الأصلية والمحلية ولها قيمة علمية تساوي القيمة العلمية للأنظمة المعرفية الأخرى.</w:t>
      </w:r>
    </w:p>
    <w:p w:rsidR="00C043D2" w:rsidRPr="00C043D2" w:rsidRDefault="00C043D2" w:rsidP="00C043D2">
      <w:pPr>
        <w:keepNext/>
        <w:bidi/>
        <w:spacing w:after="240" w:line="360" w:lineRule="exact"/>
        <w:ind w:left="566"/>
        <w:rPr>
          <w:rFonts w:ascii="Arabic Typesetting" w:hAnsi="Arabic Typesetting" w:cs="Arabic Typesetting"/>
          <w:i/>
          <w:iCs/>
          <w:sz w:val="36"/>
          <w:szCs w:val="36"/>
          <w:rtl/>
        </w:rPr>
      </w:pPr>
      <w:r w:rsidRPr="00C043D2">
        <w:rPr>
          <w:rFonts w:ascii="Arabic Typesetting" w:hAnsi="Arabic Typesetting" w:cs="Arabic Typesetting" w:hint="cs"/>
          <w:i/>
          <w:iCs/>
          <w:sz w:val="36"/>
          <w:szCs w:val="36"/>
          <w:rtl/>
        </w:rPr>
        <w:t>إذكاء الوعي و</w:t>
      </w:r>
      <w:r w:rsidRPr="00C043D2">
        <w:rPr>
          <w:rFonts w:ascii="Arabic Typesetting" w:hAnsi="Arabic Typesetting" w:cs="Arabic Typesetting"/>
          <w:i/>
          <w:iCs/>
          <w:sz w:val="36"/>
          <w:szCs w:val="36"/>
          <w:rtl/>
        </w:rPr>
        <w:t>الاحترام</w:t>
      </w:r>
    </w:p>
    <w:p w:rsidR="00C043D2" w:rsidRPr="00C043D2" w:rsidRDefault="00C043D2" w:rsidP="00C043D2">
      <w:pPr>
        <w:bidi/>
        <w:spacing w:after="240" w:line="360" w:lineRule="exact"/>
        <w:ind w:left="1133"/>
        <w:rPr>
          <w:rFonts w:ascii="Arabic Typesetting" w:hAnsi="Arabic Typesetting" w:cs="Arabic Typesetting"/>
          <w:i/>
          <w:iCs/>
          <w:sz w:val="36"/>
          <w:szCs w:val="36"/>
          <w:rtl/>
        </w:rPr>
      </w:pPr>
      <w:r w:rsidRPr="00C043D2">
        <w:rPr>
          <w:rFonts w:ascii="Arabic Typesetting" w:hAnsi="Arabic Typesetting" w:cs="Arabic Typesetting"/>
          <w:i/>
          <w:iCs/>
          <w:sz w:val="36"/>
          <w:szCs w:val="36"/>
          <w:rtl/>
        </w:rPr>
        <w:t>"2"</w:t>
      </w:r>
      <w:r w:rsidRPr="00C043D2">
        <w:rPr>
          <w:rFonts w:ascii="Arabic Typesetting" w:hAnsi="Arabic Typesetting" w:cs="Arabic Typesetting"/>
          <w:i/>
          <w:iCs/>
          <w:sz w:val="36"/>
          <w:szCs w:val="36"/>
          <w:rtl/>
        </w:rPr>
        <w:tab/>
      </w:r>
      <w:r w:rsidRPr="00C043D2">
        <w:rPr>
          <w:rFonts w:ascii="Arabic Typesetting" w:hAnsi="Arabic Typesetting" w:cs="Arabic Typesetting" w:hint="cs"/>
          <w:i/>
          <w:iCs/>
          <w:sz w:val="36"/>
          <w:szCs w:val="36"/>
          <w:rtl/>
        </w:rPr>
        <w:t>إذكاء الوعي</w:t>
      </w:r>
      <w:r w:rsidRPr="00C043D2">
        <w:rPr>
          <w:rFonts w:ascii="Arabic Typesetting" w:hAnsi="Arabic Typesetting" w:cs="Arabic Typesetting"/>
          <w:i/>
          <w:iCs/>
          <w:sz w:val="36"/>
          <w:szCs w:val="36"/>
          <w:rtl/>
        </w:rPr>
        <w:t xml:space="preserve"> </w:t>
      </w:r>
      <w:r w:rsidRPr="00C043D2">
        <w:rPr>
          <w:rFonts w:ascii="Arabic Typesetting" w:hAnsi="Arabic Typesetting" w:cs="Arabic Typesetting" w:hint="cs"/>
          <w:i/>
          <w:iCs/>
          <w:sz w:val="36"/>
          <w:szCs w:val="36"/>
          <w:rtl/>
        </w:rPr>
        <w:t>والاحترام ل</w:t>
      </w:r>
      <w:r w:rsidRPr="00C043D2">
        <w:rPr>
          <w:rFonts w:ascii="Arabic Typesetting" w:hAnsi="Arabic Typesetting" w:cs="Arabic Typesetting"/>
          <w:i/>
          <w:iCs/>
          <w:sz w:val="36"/>
          <w:szCs w:val="36"/>
          <w:rtl/>
        </w:rPr>
        <w:t>أنظمة المعارف التقليدية وكرامة</w:t>
      </w:r>
      <w:r w:rsidRPr="00C043D2">
        <w:rPr>
          <w:rFonts w:ascii="Arabic Typesetting" w:hAnsi="Arabic Typesetting" w:cs="Arabic Typesetting" w:hint="cs"/>
          <w:i/>
          <w:iCs/>
          <w:sz w:val="36"/>
          <w:szCs w:val="36"/>
          <w:rtl/>
        </w:rPr>
        <w:t xml:space="preserve"> [</w:t>
      </w:r>
      <w:r w:rsidRPr="00C043D2">
        <w:rPr>
          <w:rFonts w:ascii="Arabic Typesetting" w:hAnsi="Arabic Typesetting" w:cs="Arabic Typesetting"/>
          <w:i/>
          <w:iCs/>
          <w:sz w:val="36"/>
          <w:szCs w:val="36"/>
          <w:rtl/>
        </w:rPr>
        <w:t>أصحاب</w:t>
      </w:r>
      <w:r w:rsidRPr="00C043D2">
        <w:rPr>
          <w:rFonts w:ascii="Arabic Typesetting" w:hAnsi="Arabic Typesetting" w:cs="Arabic Typesetting" w:hint="cs"/>
          <w:i/>
          <w:iCs/>
          <w:sz w:val="36"/>
          <w:szCs w:val="36"/>
          <w:rtl/>
        </w:rPr>
        <w:t>]/[ملاّك]</w:t>
      </w:r>
      <w:r w:rsidRPr="00C043D2">
        <w:rPr>
          <w:rFonts w:ascii="Arabic Typesetting" w:hAnsi="Arabic Typesetting" w:cs="Arabic Typesetting"/>
          <w:i/>
          <w:iCs/>
          <w:sz w:val="36"/>
          <w:szCs w:val="36"/>
          <w:rtl/>
        </w:rPr>
        <w:t xml:space="preserve"> المعارف التقليدية الذين يصونون تلك الأنظمة ويطوّرونها ويحافظون عليها، وكذا </w:t>
      </w:r>
      <w:r w:rsidRPr="00C043D2">
        <w:rPr>
          <w:rFonts w:ascii="Arabic Typesetting" w:hAnsi="Arabic Typesetting" w:cs="Arabic Typesetting" w:hint="cs"/>
          <w:i/>
          <w:iCs/>
          <w:sz w:val="36"/>
          <w:szCs w:val="36"/>
          <w:rtl/>
        </w:rPr>
        <w:t>[</w:t>
      </w:r>
      <w:r w:rsidRPr="00C043D2">
        <w:rPr>
          <w:rFonts w:ascii="Arabic Typesetting" w:hAnsi="Arabic Typesetting" w:cs="Arabic Typesetting"/>
          <w:i/>
          <w:iCs/>
          <w:sz w:val="36"/>
          <w:szCs w:val="36"/>
          <w:rtl/>
        </w:rPr>
        <w:t>سلامتهم</w:t>
      </w:r>
      <w:r w:rsidRPr="00C043D2">
        <w:rPr>
          <w:rFonts w:ascii="Arabic Typesetting" w:hAnsi="Arabic Typesetting" w:cs="Arabic Typesetting" w:hint="cs"/>
          <w:i/>
          <w:iCs/>
          <w:sz w:val="36"/>
          <w:szCs w:val="36"/>
          <w:rtl/>
        </w:rPr>
        <w:t xml:space="preserve"> الثقافية]</w:t>
      </w:r>
      <w:r w:rsidRPr="00C043D2">
        <w:rPr>
          <w:rFonts w:ascii="Arabic Typesetting" w:hAnsi="Arabic Typesetting" w:cs="Arabic Typesetting"/>
          <w:i/>
          <w:iCs/>
          <w:sz w:val="36"/>
          <w:szCs w:val="36"/>
          <w:rtl/>
        </w:rPr>
        <w:t xml:space="preserve"> </w:t>
      </w:r>
      <w:r w:rsidRPr="00C043D2">
        <w:rPr>
          <w:rFonts w:ascii="Arabic Typesetting" w:hAnsi="Arabic Typesetting" w:cs="Arabic Typesetting" w:hint="cs"/>
          <w:i/>
          <w:iCs/>
          <w:sz w:val="36"/>
          <w:szCs w:val="36"/>
          <w:rtl/>
        </w:rPr>
        <w:t xml:space="preserve">تراثهم </w:t>
      </w:r>
      <w:r w:rsidRPr="00C043D2">
        <w:rPr>
          <w:rFonts w:ascii="Arabic Typesetting" w:hAnsi="Arabic Typesetting" w:cs="Arabic Typesetting"/>
          <w:i/>
          <w:iCs/>
          <w:sz w:val="36"/>
          <w:szCs w:val="36"/>
          <w:rtl/>
        </w:rPr>
        <w:t xml:space="preserve">الثقافي وقيِمَهم الفكرية والروحية؛ واحترام الإسهام الذي ما فتئت المعارف التقليدية تأتي به في الحفاظ على معيشة [أصحاب]/[ملاّك] المعارف التقليدية وهويتهم؛ واحترام ما أسهم به [أصحاب]/[ملاّك] المعارف التقليدية من أجل [الحفاظ على البيئة] الحفاظ على التنوع البيولوجي واستخدامه على نحو قابل للاستمرار والأمن الغذائي والزراعة المستدامة </w:t>
      </w:r>
      <w:r w:rsidRPr="00C043D2">
        <w:rPr>
          <w:rFonts w:ascii="Arabic Typesetting" w:hAnsi="Arabic Typesetting" w:cs="Arabic Typesetting" w:hint="cs"/>
          <w:i/>
          <w:iCs/>
          <w:sz w:val="36"/>
          <w:szCs w:val="36"/>
          <w:rtl/>
        </w:rPr>
        <w:t xml:space="preserve">والرعاية الصحية </w:t>
      </w:r>
      <w:r w:rsidRPr="00C043D2">
        <w:rPr>
          <w:rFonts w:ascii="Arabic Typesetting" w:hAnsi="Arabic Typesetting" w:cs="Arabic Typesetting"/>
          <w:i/>
          <w:iCs/>
          <w:sz w:val="36"/>
          <w:szCs w:val="36"/>
          <w:rtl/>
        </w:rPr>
        <w:t>وتقدُّم العلوم والتكنولوجيا؛</w:t>
      </w:r>
    </w:p>
    <w:p w:rsidR="00C043D2" w:rsidRPr="00C043D2" w:rsidRDefault="00C043D2" w:rsidP="00C043D2">
      <w:pPr>
        <w:keepNext/>
        <w:bidi/>
        <w:spacing w:after="240" w:line="360" w:lineRule="exact"/>
        <w:ind w:left="566"/>
        <w:rPr>
          <w:rFonts w:ascii="Arabic Typesetting" w:hAnsi="Arabic Typesetting" w:cs="Arabic Typesetting"/>
          <w:sz w:val="36"/>
          <w:szCs w:val="36"/>
          <w:rtl/>
        </w:rPr>
      </w:pPr>
      <w:r w:rsidRPr="00C043D2">
        <w:rPr>
          <w:rFonts w:ascii="Arabic Typesetting" w:hAnsi="Arabic Typesetting" w:cs="Arabic Typesetting"/>
          <w:sz w:val="36"/>
          <w:szCs w:val="36"/>
          <w:rtl/>
        </w:rPr>
        <w:t>بديل</w:t>
      </w:r>
    </w:p>
    <w:p w:rsidR="00C043D2" w:rsidRPr="00C043D2" w:rsidRDefault="00C043D2" w:rsidP="00C043D2">
      <w:pPr>
        <w:bidi/>
        <w:spacing w:after="240" w:line="360" w:lineRule="exact"/>
        <w:ind w:left="1133"/>
        <w:rPr>
          <w:rFonts w:ascii="Arabic Typesetting" w:hAnsi="Arabic Typesetting" w:cs="Arabic Typesetting"/>
          <w:i/>
          <w:iCs/>
          <w:sz w:val="36"/>
          <w:szCs w:val="36"/>
          <w:rtl/>
        </w:rPr>
      </w:pPr>
      <w:r w:rsidRPr="00C043D2">
        <w:rPr>
          <w:rFonts w:ascii="Arabic Typesetting" w:hAnsi="Arabic Typesetting" w:cs="Arabic Typesetting"/>
          <w:i/>
          <w:iCs/>
          <w:sz w:val="36"/>
          <w:szCs w:val="36"/>
          <w:rtl/>
        </w:rPr>
        <w:t>"</w:t>
      </w:r>
      <w:r w:rsidRPr="00C043D2">
        <w:rPr>
          <w:rFonts w:ascii="Arabic Typesetting" w:hAnsi="Arabic Typesetting" w:cs="Arabic Typesetting" w:hint="cs"/>
          <w:i/>
          <w:iCs/>
          <w:sz w:val="36"/>
          <w:szCs w:val="36"/>
          <w:rtl/>
        </w:rPr>
        <w:t>2</w:t>
      </w:r>
      <w:r w:rsidRPr="00C043D2">
        <w:rPr>
          <w:rFonts w:ascii="Arabic Typesetting" w:hAnsi="Arabic Typesetting" w:cs="Arabic Typesetting"/>
          <w:i/>
          <w:iCs/>
          <w:sz w:val="36"/>
          <w:szCs w:val="36"/>
          <w:rtl/>
        </w:rPr>
        <w:t>"</w:t>
      </w:r>
      <w:r w:rsidRPr="00C043D2">
        <w:rPr>
          <w:rFonts w:ascii="Arabic Typesetting" w:hAnsi="Arabic Typesetting" w:cs="Arabic Typesetting"/>
          <w:i/>
          <w:iCs/>
          <w:sz w:val="36"/>
          <w:szCs w:val="36"/>
          <w:rtl/>
        </w:rPr>
        <w:tab/>
      </w:r>
      <w:r w:rsidRPr="00C043D2">
        <w:rPr>
          <w:rFonts w:ascii="Arabic Typesetting" w:hAnsi="Arabic Typesetting" w:cs="Arabic Typesetting" w:hint="cs"/>
          <w:i/>
          <w:iCs/>
          <w:sz w:val="36"/>
          <w:szCs w:val="36"/>
          <w:rtl/>
        </w:rPr>
        <w:t>إذكاء الاحترام لأنظمة المعارف التقليدية وكرامة أصحاب المعارف التقليدية الذين يصونون تلك الأنظمة ويحافظون عليها، وكذا سلامتهم الثقافية وقيمهم الروحية؛</w:t>
      </w:r>
    </w:p>
    <w:p w:rsidR="00C043D2" w:rsidRPr="00C043D2" w:rsidRDefault="00C043D2" w:rsidP="00C043D2">
      <w:pPr>
        <w:bidi/>
        <w:spacing w:after="240" w:line="360" w:lineRule="exact"/>
        <w:ind w:left="5534"/>
        <w:rPr>
          <w:rFonts w:ascii="Arabic Typesetting" w:hAnsi="Arabic Typesetting" w:cs="Arabic Typesetting"/>
          <w:sz w:val="36"/>
          <w:szCs w:val="36"/>
          <w:rtl/>
        </w:rPr>
      </w:pPr>
      <w:r w:rsidRPr="00C043D2">
        <w:rPr>
          <w:rFonts w:ascii="Arabic Typesetting" w:hAnsi="Arabic Typesetting" w:cs="Arabic Typesetting"/>
          <w:sz w:val="36"/>
          <w:szCs w:val="36"/>
          <w:rtl/>
        </w:rPr>
        <w:t>[نهاية البديل]</w:t>
      </w:r>
    </w:p>
    <w:p w:rsidR="00C043D2" w:rsidRPr="00C043D2" w:rsidRDefault="00C043D2" w:rsidP="00C043D2">
      <w:pPr>
        <w:keepNext/>
        <w:bidi/>
        <w:spacing w:after="240" w:line="360" w:lineRule="exact"/>
        <w:ind w:left="566"/>
        <w:rPr>
          <w:rFonts w:ascii="Arabic Typesetting" w:hAnsi="Arabic Typesetting" w:cs="Arabic Typesetting"/>
          <w:i/>
          <w:iCs/>
          <w:sz w:val="36"/>
          <w:szCs w:val="36"/>
          <w:rtl/>
        </w:rPr>
      </w:pPr>
      <w:r w:rsidRPr="00C043D2">
        <w:rPr>
          <w:rFonts w:ascii="Arabic Typesetting" w:hAnsi="Arabic Typesetting" w:cs="Arabic Typesetting"/>
          <w:i/>
          <w:iCs/>
          <w:sz w:val="36"/>
          <w:szCs w:val="36"/>
          <w:rtl/>
        </w:rPr>
        <w:t xml:space="preserve">التشجيع على </w:t>
      </w:r>
      <w:r w:rsidRPr="00C043D2">
        <w:rPr>
          <w:rFonts w:ascii="Arabic Typesetting" w:hAnsi="Arabic Typesetting" w:cs="Arabic Typesetting" w:hint="cs"/>
          <w:i/>
          <w:iCs/>
          <w:sz w:val="36"/>
          <w:szCs w:val="36"/>
          <w:rtl/>
        </w:rPr>
        <w:t>[</w:t>
      </w:r>
      <w:r w:rsidRPr="00C043D2">
        <w:rPr>
          <w:rFonts w:ascii="Arabic Typesetting" w:hAnsi="Arabic Typesetting" w:cs="Arabic Typesetting"/>
          <w:i/>
          <w:iCs/>
          <w:sz w:val="36"/>
          <w:szCs w:val="36"/>
          <w:rtl/>
        </w:rPr>
        <w:t>صون</w:t>
      </w:r>
      <w:r w:rsidRPr="00C043D2">
        <w:rPr>
          <w:rFonts w:ascii="Arabic Typesetting" w:hAnsi="Arabic Typesetting" w:cs="Arabic Typesetting" w:hint="cs"/>
          <w:i/>
          <w:iCs/>
          <w:sz w:val="36"/>
          <w:szCs w:val="36"/>
          <w:rtl/>
        </w:rPr>
        <w:t>]</w:t>
      </w:r>
      <w:r w:rsidRPr="00C043D2">
        <w:rPr>
          <w:rFonts w:ascii="Arabic Typesetting" w:hAnsi="Arabic Typesetting" w:cs="Arabic Typesetting"/>
          <w:i/>
          <w:iCs/>
          <w:sz w:val="36"/>
          <w:szCs w:val="36"/>
          <w:rtl/>
        </w:rPr>
        <w:t xml:space="preserve"> المعارف التقليدية والحفاظ عليها</w:t>
      </w:r>
    </w:p>
    <w:p w:rsidR="00C043D2" w:rsidRPr="00C043D2" w:rsidRDefault="00C043D2" w:rsidP="00C043D2">
      <w:pPr>
        <w:bidi/>
        <w:spacing w:after="240" w:line="360" w:lineRule="exact"/>
        <w:ind w:left="1133"/>
        <w:rPr>
          <w:rFonts w:ascii="Arabic Typesetting" w:hAnsi="Arabic Typesetting" w:cs="Arabic Typesetting"/>
          <w:i/>
          <w:iCs/>
          <w:sz w:val="36"/>
          <w:szCs w:val="36"/>
          <w:rtl/>
        </w:rPr>
      </w:pPr>
      <w:r w:rsidRPr="00C043D2">
        <w:rPr>
          <w:rFonts w:ascii="Arabic Typesetting" w:hAnsi="Arabic Typesetting" w:cs="Arabic Typesetting"/>
          <w:i/>
          <w:iCs/>
          <w:sz w:val="36"/>
          <w:szCs w:val="36"/>
          <w:rtl/>
        </w:rPr>
        <w:t>"</w:t>
      </w:r>
      <w:r w:rsidRPr="00C043D2">
        <w:rPr>
          <w:rFonts w:ascii="Arabic Typesetting" w:hAnsi="Arabic Typesetting" w:cs="Arabic Typesetting" w:hint="cs"/>
          <w:i/>
          <w:iCs/>
          <w:sz w:val="36"/>
          <w:szCs w:val="36"/>
          <w:rtl/>
        </w:rPr>
        <w:t>3</w:t>
      </w:r>
      <w:r w:rsidRPr="00C043D2">
        <w:rPr>
          <w:rFonts w:ascii="Arabic Typesetting" w:hAnsi="Arabic Typesetting" w:cs="Arabic Typesetting"/>
          <w:i/>
          <w:iCs/>
          <w:sz w:val="36"/>
          <w:szCs w:val="36"/>
          <w:rtl/>
        </w:rPr>
        <w:t>"</w:t>
      </w:r>
      <w:r w:rsidRPr="00C043D2">
        <w:rPr>
          <w:rFonts w:ascii="Arabic Typesetting" w:hAnsi="Arabic Typesetting" w:cs="Arabic Typesetting"/>
          <w:i/>
          <w:iCs/>
          <w:sz w:val="36"/>
          <w:szCs w:val="36"/>
          <w:rtl/>
        </w:rPr>
        <w:tab/>
        <w:t xml:space="preserve">التشجيع على </w:t>
      </w:r>
      <w:r w:rsidRPr="00C043D2">
        <w:rPr>
          <w:rFonts w:ascii="Arabic Typesetting" w:hAnsi="Arabic Typesetting" w:cs="Arabic Typesetting" w:hint="cs"/>
          <w:i/>
          <w:iCs/>
          <w:sz w:val="36"/>
          <w:szCs w:val="36"/>
          <w:rtl/>
        </w:rPr>
        <w:t>[</w:t>
      </w:r>
      <w:r w:rsidRPr="00C043D2">
        <w:rPr>
          <w:rFonts w:ascii="Arabic Typesetting" w:hAnsi="Arabic Typesetting" w:cs="Arabic Typesetting"/>
          <w:i/>
          <w:iCs/>
          <w:sz w:val="36"/>
          <w:szCs w:val="36"/>
          <w:rtl/>
        </w:rPr>
        <w:t>صون</w:t>
      </w:r>
      <w:r w:rsidRPr="00C043D2">
        <w:rPr>
          <w:rFonts w:ascii="Arabic Typesetting" w:hAnsi="Arabic Typesetting" w:cs="Arabic Typesetting" w:hint="cs"/>
          <w:i/>
          <w:iCs/>
          <w:sz w:val="36"/>
          <w:szCs w:val="36"/>
          <w:rtl/>
        </w:rPr>
        <w:t>]</w:t>
      </w:r>
      <w:r w:rsidRPr="00C043D2">
        <w:rPr>
          <w:rFonts w:ascii="Arabic Typesetting" w:hAnsi="Arabic Typesetting" w:cs="Arabic Typesetting"/>
          <w:i/>
          <w:iCs/>
          <w:sz w:val="36"/>
          <w:szCs w:val="36"/>
          <w:rtl/>
        </w:rPr>
        <w:t xml:space="preserve"> المعارف التقليدية والحفاظ عليها</w:t>
      </w:r>
      <w:r w:rsidRPr="00C043D2">
        <w:rPr>
          <w:rFonts w:ascii="Arabic Typesetting" w:hAnsi="Arabic Typesetting" w:cs="Arabic Typesetting" w:hint="cs"/>
          <w:i/>
          <w:iCs/>
          <w:sz w:val="36"/>
          <w:szCs w:val="36"/>
          <w:rtl/>
        </w:rPr>
        <w:t xml:space="preserve"> [واحترامها]</w:t>
      </w:r>
      <w:r w:rsidRPr="00C043D2">
        <w:rPr>
          <w:rFonts w:ascii="Arabic Typesetting" w:hAnsi="Arabic Typesetting" w:cs="Arabic Typesetting"/>
          <w:i/>
          <w:iCs/>
          <w:sz w:val="36"/>
          <w:szCs w:val="36"/>
          <w:rtl/>
        </w:rPr>
        <w:t xml:space="preserve"> وتقديم الدعم في هذا الصدد </w:t>
      </w:r>
      <w:r w:rsidRPr="00C043D2">
        <w:rPr>
          <w:rFonts w:ascii="Arabic Typesetting" w:hAnsi="Arabic Typesetting" w:cs="Arabic Typesetting" w:hint="cs"/>
          <w:i/>
          <w:iCs/>
          <w:sz w:val="36"/>
          <w:szCs w:val="36"/>
          <w:rtl/>
        </w:rPr>
        <w:t>[</w:t>
      </w:r>
      <w:r w:rsidRPr="00C043D2">
        <w:rPr>
          <w:rFonts w:ascii="Arabic Typesetting" w:hAnsi="Arabic Typesetting" w:cs="Arabic Typesetting"/>
          <w:i/>
          <w:iCs/>
          <w:sz w:val="36"/>
          <w:szCs w:val="36"/>
          <w:rtl/>
        </w:rPr>
        <w:t xml:space="preserve">من خلال احترام أنظمة المعارف التقليدية والحفاظ عليها وحمايتها وإدامتها </w:t>
      </w:r>
      <w:r w:rsidRPr="00C043D2">
        <w:rPr>
          <w:rFonts w:ascii="Arabic Typesetting" w:hAnsi="Arabic Typesetting" w:cs="Arabic Typesetting" w:hint="cs"/>
          <w:i/>
          <w:iCs/>
          <w:sz w:val="36"/>
          <w:szCs w:val="36"/>
          <w:rtl/>
        </w:rPr>
        <w:t>[</w:t>
      </w:r>
      <w:r w:rsidRPr="00C043D2">
        <w:rPr>
          <w:rFonts w:ascii="Arabic Typesetting" w:hAnsi="Arabic Typesetting" w:cs="Arabic Typesetting"/>
          <w:i/>
          <w:iCs/>
          <w:sz w:val="36"/>
          <w:szCs w:val="36"/>
          <w:rtl/>
        </w:rPr>
        <w:t>وتقديم الحوافز للمؤتمنين على هذه الأنظمة المعرفية لإدامة أنظمة معارفهم وصونها</w:t>
      </w:r>
      <w:r w:rsidRPr="00C043D2">
        <w:rPr>
          <w:rFonts w:ascii="Arabic Typesetting" w:hAnsi="Arabic Typesetting" w:cs="Arabic Typesetting" w:hint="cs"/>
          <w:i/>
          <w:iCs/>
          <w:sz w:val="36"/>
          <w:szCs w:val="36"/>
          <w:rtl/>
        </w:rPr>
        <w:t>]</w:t>
      </w:r>
      <w:r w:rsidRPr="00C043D2">
        <w:rPr>
          <w:rFonts w:ascii="Arabic Typesetting" w:hAnsi="Arabic Typesetting" w:cs="Arabic Typesetting"/>
          <w:i/>
          <w:iCs/>
          <w:sz w:val="36"/>
          <w:szCs w:val="36"/>
          <w:rtl/>
        </w:rPr>
        <w:t>؛</w:t>
      </w:r>
    </w:p>
    <w:p w:rsidR="00C043D2" w:rsidRPr="00C043D2" w:rsidRDefault="00C043D2" w:rsidP="00C043D2">
      <w:pPr>
        <w:keepNext/>
        <w:bidi/>
        <w:spacing w:after="240" w:line="360" w:lineRule="exact"/>
        <w:ind w:left="566"/>
        <w:rPr>
          <w:rFonts w:ascii="Arabic Typesetting" w:hAnsi="Arabic Typesetting" w:cs="Arabic Typesetting"/>
          <w:i/>
          <w:iCs/>
          <w:sz w:val="36"/>
          <w:szCs w:val="36"/>
          <w:rtl/>
        </w:rPr>
      </w:pPr>
      <w:r w:rsidRPr="00C043D2">
        <w:rPr>
          <w:rFonts w:ascii="Arabic Typesetting" w:hAnsi="Arabic Typesetting" w:cs="Arabic Typesetting" w:hint="cs"/>
          <w:i/>
          <w:iCs/>
          <w:sz w:val="36"/>
          <w:szCs w:val="36"/>
          <w:rtl/>
        </w:rPr>
        <w:t>الاتساق</w:t>
      </w:r>
      <w:r w:rsidRPr="00C043D2">
        <w:rPr>
          <w:rFonts w:ascii="Arabic Typesetting" w:hAnsi="Arabic Typesetting" w:cs="Arabic Typesetting"/>
          <w:i/>
          <w:iCs/>
          <w:sz w:val="36"/>
          <w:szCs w:val="36"/>
          <w:rtl/>
        </w:rPr>
        <w:t xml:space="preserve"> </w:t>
      </w:r>
      <w:r w:rsidRPr="00C043D2">
        <w:rPr>
          <w:rFonts w:ascii="Arabic Typesetting" w:hAnsi="Arabic Typesetting" w:cs="Arabic Typesetting" w:hint="cs"/>
          <w:i/>
          <w:iCs/>
          <w:sz w:val="36"/>
          <w:szCs w:val="36"/>
          <w:rtl/>
        </w:rPr>
        <w:t xml:space="preserve">مع </w:t>
      </w:r>
      <w:r w:rsidRPr="00C043D2">
        <w:rPr>
          <w:rFonts w:ascii="Arabic Typesetting" w:hAnsi="Arabic Typesetting" w:cs="Arabic Typesetting"/>
          <w:i/>
          <w:iCs/>
          <w:sz w:val="36"/>
          <w:szCs w:val="36"/>
          <w:rtl/>
        </w:rPr>
        <w:t>الاتفاقات والمسارات الدولية المعنية</w:t>
      </w:r>
    </w:p>
    <w:p w:rsidR="00C043D2" w:rsidRPr="00C043D2" w:rsidRDefault="00C043D2" w:rsidP="00C043D2">
      <w:pPr>
        <w:bidi/>
        <w:spacing w:after="240" w:line="360" w:lineRule="exact"/>
        <w:ind w:left="1133"/>
        <w:rPr>
          <w:rFonts w:ascii="Arabic Typesetting" w:hAnsi="Arabic Typesetting" w:cs="Arabic Typesetting"/>
          <w:i/>
          <w:iCs/>
          <w:sz w:val="36"/>
          <w:szCs w:val="36"/>
          <w:rtl/>
        </w:rPr>
      </w:pPr>
      <w:r w:rsidRPr="00C043D2">
        <w:rPr>
          <w:rFonts w:ascii="Arabic Typesetting" w:hAnsi="Arabic Typesetting" w:cs="Arabic Typesetting"/>
          <w:i/>
          <w:iCs/>
          <w:sz w:val="36"/>
          <w:szCs w:val="36"/>
          <w:rtl/>
        </w:rPr>
        <w:t>"</w:t>
      </w:r>
      <w:r w:rsidRPr="00C043D2">
        <w:rPr>
          <w:rFonts w:ascii="Arabic Typesetting" w:hAnsi="Arabic Typesetting" w:cs="Arabic Typesetting" w:hint="cs"/>
          <w:i/>
          <w:iCs/>
          <w:sz w:val="36"/>
          <w:szCs w:val="36"/>
          <w:rtl/>
        </w:rPr>
        <w:t>4</w:t>
      </w:r>
      <w:r w:rsidRPr="00C043D2">
        <w:rPr>
          <w:rFonts w:ascii="Arabic Typesetting" w:hAnsi="Arabic Typesetting" w:cs="Arabic Typesetting"/>
          <w:i/>
          <w:iCs/>
          <w:sz w:val="36"/>
          <w:szCs w:val="36"/>
          <w:rtl/>
        </w:rPr>
        <w:t>"</w:t>
      </w:r>
      <w:r w:rsidRPr="00C043D2">
        <w:rPr>
          <w:rFonts w:ascii="Arabic Typesetting" w:hAnsi="Arabic Typesetting" w:cs="Arabic Typesetting"/>
          <w:i/>
          <w:iCs/>
          <w:sz w:val="36"/>
          <w:szCs w:val="36"/>
          <w:rtl/>
        </w:rPr>
        <w:tab/>
        <w:t xml:space="preserve">مراعاة الصكوك والمسارات الدولية والإقليمية الأخرى والعمل على نحو يتماشى معها، ولا سيما الأنظمة التي </w:t>
      </w:r>
      <w:r w:rsidRPr="00C043D2">
        <w:rPr>
          <w:rFonts w:ascii="Arabic Typesetting" w:hAnsi="Arabic Typesetting" w:cs="Arabic Typesetting" w:hint="cs"/>
          <w:i/>
          <w:iCs/>
          <w:sz w:val="36"/>
          <w:szCs w:val="36"/>
          <w:rtl/>
        </w:rPr>
        <w:t>تتعلق بالملكية الفكرية</w:t>
      </w:r>
      <w:r w:rsidRPr="00C043D2">
        <w:rPr>
          <w:rFonts w:ascii="Arabic Typesetting" w:hAnsi="Arabic Typesetting" w:cs="Arabic Typesetting"/>
          <w:i/>
          <w:iCs/>
          <w:sz w:val="36"/>
          <w:szCs w:val="36"/>
          <w:rtl/>
        </w:rPr>
        <w:t xml:space="preserve"> </w:t>
      </w:r>
      <w:r w:rsidRPr="00C043D2">
        <w:rPr>
          <w:rFonts w:ascii="Arabic Typesetting" w:hAnsi="Arabic Typesetting" w:cs="Arabic Typesetting" w:hint="cs"/>
          <w:i/>
          <w:iCs/>
          <w:sz w:val="36"/>
          <w:szCs w:val="36"/>
          <w:rtl/>
        </w:rPr>
        <w:t>و</w:t>
      </w:r>
      <w:r w:rsidRPr="00C043D2">
        <w:rPr>
          <w:rFonts w:ascii="Arabic Typesetting" w:hAnsi="Arabic Typesetting" w:cs="Arabic Typesetting"/>
          <w:i/>
          <w:iCs/>
          <w:sz w:val="36"/>
          <w:szCs w:val="36"/>
          <w:rtl/>
        </w:rPr>
        <w:t>النفاذ إلى الموارد الوراثية التي تقترن بالمعارف التقليدية وتقاسم منافعها؛</w:t>
      </w:r>
    </w:p>
    <w:p w:rsidR="00C043D2" w:rsidRPr="00C043D2" w:rsidRDefault="00C043D2" w:rsidP="00C043D2">
      <w:pPr>
        <w:keepNext/>
        <w:bidi/>
        <w:spacing w:after="240" w:line="360" w:lineRule="exact"/>
        <w:ind w:left="566"/>
        <w:rPr>
          <w:rFonts w:ascii="Arabic Typesetting" w:hAnsi="Arabic Typesetting" w:cs="Arabic Typesetting"/>
          <w:i/>
          <w:iCs/>
          <w:sz w:val="36"/>
          <w:szCs w:val="36"/>
          <w:rtl/>
        </w:rPr>
      </w:pPr>
      <w:r w:rsidRPr="00C043D2">
        <w:rPr>
          <w:rFonts w:ascii="Arabic Typesetting" w:hAnsi="Arabic Typesetting" w:cs="Arabic Typesetting" w:hint="cs"/>
          <w:i/>
          <w:iCs/>
          <w:sz w:val="36"/>
          <w:szCs w:val="36"/>
          <w:rtl/>
        </w:rPr>
        <w:t>[تشجيع النفاذ إلى المعارف وصون الملك العام</w:t>
      </w:r>
    </w:p>
    <w:p w:rsidR="00C043D2" w:rsidRPr="00C043D2" w:rsidRDefault="00C043D2" w:rsidP="00C043D2">
      <w:pPr>
        <w:bidi/>
        <w:spacing w:after="240" w:line="360" w:lineRule="exact"/>
        <w:ind w:left="1133"/>
        <w:rPr>
          <w:rFonts w:ascii="Arabic Typesetting" w:hAnsi="Arabic Typesetting" w:cs="Arabic Typesetting"/>
          <w:i/>
          <w:iCs/>
          <w:sz w:val="36"/>
          <w:szCs w:val="36"/>
          <w:rtl/>
        </w:rPr>
      </w:pPr>
      <w:r w:rsidRPr="00C043D2">
        <w:rPr>
          <w:rFonts w:ascii="Arabic Typesetting" w:hAnsi="Arabic Typesetting" w:cs="Arabic Typesetting" w:hint="cs"/>
          <w:i/>
          <w:iCs/>
          <w:sz w:val="36"/>
          <w:szCs w:val="36"/>
          <w:rtl/>
        </w:rPr>
        <w:t>"5"</w:t>
      </w:r>
      <w:r w:rsidRPr="00C043D2">
        <w:rPr>
          <w:rFonts w:ascii="Arabic Typesetting" w:hAnsi="Arabic Typesetting" w:cs="Arabic Typesetting" w:hint="cs"/>
          <w:i/>
          <w:iCs/>
          <w:sz w:val="36"/>
          <w:szCs w:val="36"/>
          <w:rtl/>
        </w:rPr>
        <w:tab/>
        <w:t>الإقرار بالقيمة التي يكتسيها ملك عام حيوي ومجموعة المعارف المتاحة للاستخدام من قبل الجميع، والتي تُعد ضرورية للإبداع والابتكار، وبالحاجة إلى حماية الملك العام والحفاظ عليه وتعزيزه؛]</w:t>
      </w:r>
    </w:p>
    <w:p w:rsidR="00C043D2" w:rsidRPr="00C043D2" w:rsidRDefault="00C043D2" w:rsidP="00C043D2">
      <w:pPr>
        <w:keepNext/>
        <w:bidi/>
        <w:spacing w:after="240" w:line="360" w:lineRule="exact"/>
        <w:ind w:left="566"/>
        <w:rPr>
          <w:rFonts w:ascii="Arabic Typesetting" w:hAnsi="Arabic Typesetting" w:cs="Arabic Typesetting"/>
          <w:i/>
          <w:iCs/>
          <w:sz w:val="36"/>
          <w:szCs w:val="36"/>
          <w:rtl/>
        </w:rPr>
      </w:pPr>
      <w:r w:rsidRPr="00C043D2">
        <w:rPr>
          <w:rFonts w:ascii="Arabic Typesetting" w:hAnsi="Arabic Typesetting" w:cs="Arabic Typesetting" w:hint="cs"/>
          <w:i/>
          <w:iCs/>
          <w:sz w:val="36"/>
          <w:szCs w:val="36"/>
          <w:rtl/>
        </w:rPr>
        <w:t xml:space="preserve">توثيق </w:t>
      </w:r>
      <w:r w:rsidRPr="00C043D2">
        <w:rPr>
          <w:rFonts w:ascii="Arabic Typesetting" w:hAnsi="Arabic Typesetting" w:cs="Arabic Typesetting"/>
          <w:i/>
          <w:iCs/>
          <w:sz w:val="36"/>
          <w:szCs w:val="36"/>
          <w:rtl/>
        </w:rPr>
        <w:t>المعارف التقليدية</w:t>
      </w:r>
      <w:r w:rsidRPr="00C043D2">
        <w:rPr>
          <w:rFonts w:ascii="Arabic Typesetting" w:hAnsi="Arabic Typesetting" w:cs="Arabic Typesetting" w:hint="cs"/>
          <w:i/>
          <w:iCs/>
          <w:sz w:val="36"/>
          <w:szCs w:val="36"/>
          <w:rtl/>
        </w:rPr>
        <w:t xml:space="preserve"> وصونها</w:t>
      </w:r>
    </w:p>
    <w:p w:rsidR="00C043D2" w:rsidRPr="00C043D2" w:rsidRDefault="00C043D2" w:rsidP="00C043D2">
      <w:pPr>
        <w:bidi/>
        <w:spacing w:after="240" w:line="360" w:lineRule="exact"/>
        <w:ind w:left="1133"/>
        <w:rPr>
          <w:rFonts w:ascii="Arabic Typesetting" w:hAnsi="Arabic Typesetting" w:cs="Arabic Typesetting"/>
          <w:i/>
          <w:iCs/>
          <w:sz w:val="36"/>
          <w:szCs w:val="36"/>
          <w:rtl/>
        </w:rPr>
      </w:pPr>
      <w:r w:rsidRPr="00C043D2">
        <w:rPr>
          <w:rFonts w:ascii="Arabic Typesetting" w:hAnsi="Arabic Typesetting" w:cs="Arabic Typesetting" w:hint="cs"/>
          <w:i/>
          <w:iCs/>
          <w:sz w:val="36"/>
          <w:szCs w:val="36"/>
          <w:rtl/>
        </w:rPr>
        <w:t>"6"</w:t>
      </w:r>
      <w:r w:rsidRPr="00C043D2">
        <w:rPr>
          <w:rFonts w:ascii="Arabic Typesetting" w:hAnsi="Arabic Typesetting" w:cs="Arabic Typesetting" w:hint="cs"/>
          <w:i/>
          <w:iCs/>
          <w:sz w:val="36"/>
          <w:szCs w:val="36"/>
          <w:rtl/>
        </w:rPr>
        <w:tab/>
      </w:r>
      <w:r w:rsidRPr="00C043D2">
        <w:rPr>
          <w:rFonts w:ascii="Arabic Typesetting" w:hAnsi="Arabic Typesetting" w:cs="Arabic Typesetting"/>
          <w:i/>
          <w:iCs/>
          <w:sz w:val="36"/>
          <w:szCs w:val="36"/>
          <w:rtl/>
        </w:rPr>
        <w:t>الإسهام في</w:t>
      </w:r>
      <w:r w:rsidRPr="00C043D2">
        <w:rPr>
          <w:rFonts w:ascii="Arabic Typesetting" w:hAnsi="Arabic Typesetting" w:cs="Arabic Typesetting" w:hint="cs"/>
          <w:i/>
          <w:iCs/>
          <w:sz w:val="36"/>
          <w:szCs w:val="36"/>
          <w:rtl/>
        </w:rPr>
        <w:t xml:space="preserve"> توثيق </w:t>
      </w:r>
      <w:r w:rsidRPr="00C043D2">
        <w:rPr>
          <w:rFonts w:ascii="Arabic Typesetting" w:hAnsi="Arabic Typesetting" w:cs="Arabic Typesetting"/>
          <w:i/>
          <w:iCs/>
          <w:sz w:val="36"/>
          <w:szCs w:val="36"/>
          <w:rtl/>
        </w:rPr>
        <w:t xml:space="preserve">المعارف التقليدية </w:t>
      </w:r>
      <w:r w:rsidRPr="00C043D2">
        <w:rPr>
          <w:rFonts w:ascii="Arabic Typesetting" w:hAnsi="Arabic Typesetting" w:cs="Arabic Typesetting" w:hint="cs"/>
          <w:i/>
          <w:iCs/>
          <w:sz w:val="36"/>
          <w:szCs w:val="36"/>
          <w:rtl/>
        </w:rPr>
        <w:t>وصونها</w:t>
      </w:r>
      <w:r w:rsidRPr="00C043D2">
        <w:rPr>
          <w:rFonts w:ascii="Arabic Typesetting" w:hAnsi="Arabic Typesetting" w:cs="Arabic Typesetting"/>
          <w:i/>
          <w:iCs/>
          <w:sz w:val="36"/>
          <w:szCs w:val="36"/>
          <w:rtl/>
        </w:rPr>
        <w:t xml:space="preserve">، </w:t>
      </w:r>
      <w:r w:rsidRPr="00C043D2">
        <w:rPr>
          <w:rFonts w:ascii="Arabic Typesetting" w:hAnsi="Arabic Typesetting" w:cs="Arabic Typesetting" w:hint="cs"/>
          <w:i/>
          <w:iCs/>
          <w:sz w:val="36"/>
          <w:szCs w:val="36"/>
          <w:rtl/>
        </w:rPr>
        <w:t>والتشجيع على الكشف عنها وتعلّمها واستخدامها وفقا</w:t>
      </w:r>
      <w:r w:rsidRPr="00C043D2">
        <w:rPr>
          <w:rFonts w:ascii="Arabic Typesetting" w:hAnsi="Arabic Typesetting" w:cs="Arabic Typesetting"/>
          <w:i/>
          <w:iCs/>
          <w:sz w:val="36"/>
          <w:szCs w:val="36"/>
          <w:rtl/>
        </w:rPr>
        <w:t xml:space="preserve"> للممارسات و</w:t>
      </w:r>
      <w:r w:rsidRPr="00C043D2">
        <w:rPr>
          <w:rFonts w:ascii="Arabic Typesetting" w:hAnsi="Arabic Typesetting" w:cs="Arabic Typesetting" w:hint="cs"/>
          <w:i/>
          <w:iCs/>
          <w:sz w:val="36"/>
          <w:szCs w:val="36"/>
          <w:rtl/>
        </w:rPr>
        <w:t xml:space="preserve">/أو </w:t>
      </w:r>
      <w:r w:rsidRPr="00C043D2">
        <w:rPr>
          <w:rFonts w:ascii="Arabic Typesetting" w:hAnsi="Arabic Typesetting" w:cs="Arabic Typesetting"/>
          <w:i/>
          <w:iCs/>
          <w:sz w:val="36"/>
          <w:szCs w:val="36"/>
          <w:rtl/>
        </w:rPr>
        <w:t>المعايير و</w:t>
      </w:r>
      <w:r w:rsidRPr="00C043D2">
        <w:rPr>
          <w:rFonts w:ascii="Arabic Typesetting" w:hAnsi="Arabic Typesetting" w:cs="Arabic Typesetting" w:hint="cs"/>
          <w:i/>
          <w:iCs/>
          <w:sz w:val="36"/>
          <w:szCs w:val="36"/>
          <w:rtl/>
        </w:rPr>
        <w:t xml:space="preserve">/أو </w:t>
      </w:r>
      <w:r w:rsidRPr="00C043D2">
        <w:rPr>
          <w:rFonts w:ascii="Arabic Typesetting" w:hAnsi="Arabic Typesetting" w:cs="Arabic Typesetting"/>
          <w:i/>
          <w:iCs/>
          <w:sz w:val="36"/>
          <w:szCs w:val="36"/>
          <w:rtl/>
        </w:rPr>
        <w:t xml:space="preserve">القوانين </w:t>
      </w:r>
      <w:r w:rsidRPr="00C043D2">
        <w:rPr>
          <w:rFonts w:ascii="Arabic Typesetting" w:hAnsi="Arabic Typesetting" w:cs="Arabic Typesetting" w:hint="cs"/>
          <w:i/>
          <w:iCs/>
          <w:sz w:val="36"/>
          <w:szCs w:val="36"/>
          <w:rtl/>
        </w:rPr>
        <w:t xml:space="preserve">و/أو المفاهيم </w:t>
      </w:r>
      <w:r w:rsidRPr="00C043D2">
        <w:rPr>
          <w:rFonts w:ascii="Arabic Typesetting" w:hAnsi="Arabic Typesetting" w:cs="Arabic Typesetting"/>
          <w:i/>
          <w:iCs/>
          <w:sz w:val="36"/>
          <w:szCs w:val="36"/>
          <w:rtl/>
        </w:rPr>
        <w:t>العرفية</w:t>
      </w:r>
      <w:r w:rsidRPr="00C043D2">
        <w:rPr>
          <w:rFonts w:ascii="Arabic Typesetting" w:hAnsi="Arabic Typesetting" w:cs="Arabic Typesetting" w:hint="cs"/>
          <w:i/>
          <w:iCs/>
          <w:sz w:val="36"/>
          <w:szCs w:val="36"/>
          <w:rtl/>
        </w:rPr>
        <w:t xml:space="preserve"> الوجيهة ل</w:t>
      </w:r>
      <w:r w:rsidRPr="00C043D2">
        <w:rPr>
          <w:rFonts w:ascii="Arabic Typesetting" w:hAnsi="Arabic Typesetting" w:cs="Arabic Typesetting"/>
          <w:i/>
          <w:iCs/>
          <w:sz w:val="36"/>
          <w:szCs w:val="36"/>
          <w:rtl/>
        </w:rPr>
        <w:t>أصحاب</w:t>
      </w:r>
      <w:r w:rsidRPr="00C043D2">
        <w:rPr>
          <w:rFonts w:ascii="Arabic Typesetting" w:hAnsi="Arabic Typesetting" w:cs="Arabic Typesetting" w:hint="cs"/>
          <w:i/>
          <w:iCs/>
          <w:sz w:val="36"/>
          <w:szCs w:val="36"/>
          <w:rtl/>
        </w:rPr>
        <w:t xml:space="preserve"> </w:t>
      </w:r>
      <w:r w:rsidRPr="00C043D2">
        <w:rPr>
          <w:rFonts w:ascii="Arabic Typesetting" w:hAnsi="Arabic Typesetting" w:cs="Arabic Typesetting"/>
          <w:i/>
          <w:iCs/>
          <w:sz w:val="36"/>
          <w:szCs w:val="36"/>
          <w:rtl/>
        </w:rPr>
        <w:t>المعارف التقليدية</w:t>
      </w:r>
      <w:r w:rsidRPr="00C043D2">
        <w:rPr>
          <w:rFonts w:ascii="Arabic Typesetting" w:hAnsi="Arabic Typesetting" w:cs="Arabic Typesetting" w:hint="cs"/>
          <w:i/>
          <w:iCs/>
          <w:sz w:val="36"/>
          <w:szCs w:val="36"/>
          <w:rtl/>
        </w:rPr>
        <w:t>، ومنها تلك ا</w:t>
      </w:r>
      <w:r w:rsidRPr="00C043D2">
        <w:rPr>
          <w:rFonts w:ascii="Arabic Typesetting" w:hAnsi="Arabic Typesetting" w:cs="Arabic Typesetting"/>
          <w:i/>
          <w:iCs/>
          <w:sz w:val="36"/>
          <w:szCs w:val="36"/>
          <w:rtl/>
        </w:rPr>
        <w:t>لممارسات و</w:t>
      </w:r>
      <w:r w:rsidRPr="00C043D2">
        <w:rPr>
          <w:rFonts w:ascii="Arabic Typesetting" w:hAnsi="Arabic Typesetting" w:cs="Arabic Typesetting" w:hint="cs"/>
          <w:i/>
          <w:iCs/>
          <w:sz w:val="36"/>
          <w:szCs w:val="36"/>
          <w:rtl/>
        </w:rPr>
        <w:t xml:space="preserve">/أو </w:t>
      </w:r>
      <w:r w:rsidRPr="00C043D2">
        <w:rPr>
          <w:rFonts w:ascii="Arabic Typesetting" w:hAnsi="Arabic Typesetting" w:cs="Arabic Typesetting"/>
          <w:i/>
          <w:iCs/>
          <w:sz w:val="36"/>
          <w:szCs w:val="36"/>
          <w:rtl/>
        </w:rPr>
        <w:t>المعايير و</w:t>
      </w:r>
      <w:r w:rsidRPr="00C043D2">
        <w:rPr>
          <w:rFonts w:ascii="Arabic Typesetting" w:hAnsi="Arabic Typesetting" w:cs="Arabic Typesetting" w:hint="cs"/>
          <w:i/>
          <w:iCs/>
          <w:sz w:val="36"/>
          <w:szCs w:val="36"/>
          <w:rtl/>
        </w:rPr>
        <w:t xml:space="preserve">/أو </w:t>
      </w:r>
      <w:r w:rsidRPr="00C043D2">
        <w:rPr>
          <w:rFonts w:ascii="Arabic Typesetting" w:hAnsi="Arabic Typesetting" w:cs="Arabic Typesetting"/>
          <w:i/>
          <w:iCs/>
          <w:sz w:val="36"/>
          <w:szCs w:val="36"/>
          <w:rtl/>
        </w:rPr>
        <w:t>القوانين</w:t>
      </w:r>
      <w:r w:rsidRPr="00C043D2">
        <w:rPr>
          <w:rFonts w:ascii="Arabic Typesetting" w:hAnsi="Arabic Typesetting" w:cs="Arabic Typesetting" w:hint="cs"/>
          <w:i/>
          <w:iCs/>
          <w:sz w:val="36"/>
          <w:szCs w:val="36"/>
          <w:rtl/>
        </w:rPr>
        <w:t xml:space="preserve"> و/أو المفاهيم</w:t>
      </w:r>
      <w:r w:rsidRPr="00C043D2">
        <w:rPr>
          <w:rFonts w:ascii="Arabic Typesetting" w:hAnsi="Arabic Typesetting" w:cs="Arabic Typesetting"/>
          <w:i/>
          <w:iCs/>
          <w:sz w:val="36"/>
          <w:szCs w:val="36"/>
          <w:rtl/>
        </w:rPr>
        <w:t xml:space="preserve"> العرفية </w:t>
      </w:r>
      <w:r w:rsidRPr="00C043D2">
        <w:rPr>
          <w:rFonts w:ascii="Arabic Typesetting" w:hAnsi="Arabic Typesetting" w:cs="Arabic Typesetting" w:hint="cs"/>
          <w:i/>
          <w:iCs/>
          <w:sz w:val="36"/>
          <w:szCs w:val="36"/>
          <w:rtl/>
        </w:rPr>
        <w:t>التي تتطلب الحصول على موافقة مسبقة مستنيرة أو إقرار ومشاركة وشروطا متفقا عليها قبل أن يكشف الغير عن المعارف التقليدية أو يتعلّمها أو يستخدمها؛</w:t>
      </w:r>
    </w:p>
    <w:p w:rsidR="00C043D2" w:rsidRPr="00C043D2" w:rsidRDefault="00C043D2" w:rsidP="00C043D2">
      <w:pPr>
        <w:keepNext/>
        <w:bidi/>
        <w:spacing w:after="240" w:line="360" w:lineRule="exact"/>
        <w:ind w:left="566"/>
        <w:rPr>
          <w:rFonts w:ascii="Arabic Typesetting" w:hAnsi="Arabic Typesetting" w:cs="Arabic Typesetting"/>
          <w:i/>
          <w:iCs/>
          <w:sz w:val="36"/>
          <w:szCs w:val="36"/>
          <w:rtl/>
        </w:rPr>
      </w:pPr>
      <w:r w:rsidRPr="00C043D2">
        <w:rPr>
          <w:rFonts w:ascii="Arabic Typesetting" w:hAnsi="Arabic Typesetting" w:cs="Arabic Typesetting" w:hint="cs"/>
          <w:i/>
          <w:iCs/>
          <w:sz w:val="36"/>
          <w:szCs w:val="36"/>
          <w:rtl/>
        </w:rPr>
        <w:t>النهوض بالابتكار</w:t>
      </w:r>
    </w:p>
    <w:p w:rsidR="00C043D2" w:rsidRPr="00C043D2" w:rsidRDefault="00C043D2" w:rsidP="00C043D2">
      <w:pPr>
        <w:bidi/>
        <w:spacing w:after="240" w:line="360" w:lineRule="exact"/>
        <w:ind w:left="1133"/>
        <w:rPr>
          <w:rFonts w:ascii="Arabic Typesetting" w:hAnsi="Arabic Typesetting" w:cs="Arabic Typesetting"/>
          <w:i/>
          <w:iCs/>
          <w:sz w:val="36"/>
          <w:szCs w:val="36"/>
          <w:rtl/>
        </w:rPr>
      </w:pPr>
      <w:r w:rsidRPr="00C043D2">
        <w:rPr>
          <w:rFonts w:ascii="Arabic Typesetting" w:hAnsi="Arabic Typesetting" w:cs="Arabic Typesetting" w:hint="cs"/>
          <w:i/>
          <w:iCs/>
          <w:sz w:val="36"/>
          <w:szCs w:val="36"/>
          <w:rtl/>
        </w:rPr>
        <w:t>"7"</w:t>
      </w:r>
      <w:r w:rsidRPr="00C043D2">
        <w:rPr>
          <w:rFonts w:ascii="Arabic Typesetting" w:hAnsi="Arabic Typesetting" w:cs="Arabic Typesetting" w:hint="cs"/>
          <w:i/>
          <w:iCs/>
          <w:sz w:val="36"/>
          <w:szCs w:val="36"/>
          <w:rtl/>
        </w:rPr>
        <w:tab/>
        <w:t xml:space="preserve">[ينبغي لحماية </w:t>
      </w:r>
      <w:r w:rsidRPr="00C043D2">
        <w:rPr>
          <w:rFonts w:ascii="Arabic Typesetting" w:hAnsi="Arabic Typesetting" w:cs="Arabic Typesetting"/>
          <w:i/>
          <w:iCs/>
          <w:sz w:val="36"/>
          <w:szCs w:val="36"/>
          <w:rtl/>
        </w:rPr>
        <w:t>المعارف التقليدية</w:t>
      </w:r>
      <w:r w:rsidRPr="00C043D2">
        <w:rPr>
          <w:rFonts w:ascii="Arabic Typesetting" w:hAnsi="Arabic Typesetting" w:cs="Arabic Typesetting" w:hint="cs"/>
          <w:i/>
          <w:iCs/>
          <w:sz w:val="36"/>
          <w:szCs w:val="36"/>
          <w:rtl/>
        </w:rPr>
        <w:t>] الإسهام في النهوض بالابتكار ونقل المعارف ونشرها</w:t>
      </w:r>
      <w:r w:rsidRPr="00C043D2">
        <w:rPr>
          <w:rFonts w:ascii="Arabic Typesetting" w:hAnsi="Arabic Typesetting" w:cs="Arabic Typesetting"/>
          <w:i/>
          <w:iCs/>
          <w:sz w:val="36"/>
          <w:szCs w:val="36"/>
          <w:rtl/>
        </w:rPr>
        <w:t xml:space="preserve"> </w:t>
      </w:r>
      <w:r w:rsidRPr="00C043D2">
        <w:rPr>
          <w:rFonts w:ascii="Arabic Typesetting" w:hAnsi="Arabic Typesetting" w:cs="Arabic Typesetting" w:hint="cs"/>
          <w:i/>
          <w:iCs/>
          <w:sz w:val="36"/>
          <w:szCs w:val="36"/>
          <w:rtl/>
        </w:rPr>
        <w:t xml:space="preserve">بما يعود بالمنفعة على كل من </w:t>
      </w:r>
      <w:r w:rsidRPr="00C043D2">
        <w:rPr>
          <w:rFonts w:ascii="Arabic Typesetting" w:hAnsi="Arabic Typesetting" w:cs="Arabic Typesetting"/>
          <w:i/>
          <w:iCs/>
          <w:sz w:val="36"/>
          <w:szCs w:val="36"/>
          <w:rtl/>
        </w:rPr>
        <w:t>أصحاب</w:t>
      </w:r>
      <w:r w:rsidRPr="00C043D2">
        <w:rPr>
          <w:rFonts w:ascii="Arabic Typesetting" w:hAnsi="Arabic Typesetting" w:cs="Arabic Typesetting" w:hint="cs"/>
          <w:i/>
          <w:iCs/>
          <w:sz w:val="36"/>
          <w:szCs w:val="36"/>
          <w:rtl/>
        </w:rPr>
        <w:t xml:space="preserve"> </w:t>
      </w:r>
      <w:r w:rsidRPr="00C043D2">
        <w:rPr>
          <w:rFonts w:ascii="Arabic Typesetting" w:hAnsi="Arabic Typesetting" w:cs="Arabic Typesetting"/>
          <w:i/>
          <w:iCs/>
          <w:sz w:val="36"/>
          <w:szCs w:val="36"/>
          <w:rtl/>
        </w:rPr>
        <w:t>المعارف التقليدية</w:t>
      </w:r>
      <w:r w:rsidRPr="00C043D2">
        <w:rPr>
          <w:rFonts w:ascii="Arabic Typesetting" w:hAnsi="Arabic Typesetting" w:cs="Arabic Typesetting" w:hint="cs"/>
          <w:i/>
          <w:iCs/>
          <w:sz w:val="36"/>
          <w:szCs w:val="36"/>
          <w:rtl/>
        </w:rPr>
        <w:t xml:space="preserve"> ومستخدميها</w:t>
      </w:r>
      <w:r w:rsidRPr="00C043D2">
        <w:rPr>
          <w:rFonts w:ascii="Arabic Typesetting" w:hAnsi="Arabic Typesetting" w:cs="Arabic Typesetting"/>
          <w:i/>
          <w:iCs/>
          <w:sz w:val="36"/>
          <w:szCs w:val="36"/>
          <w:rtl/>
        </w:rPr>
        <w:t xml:space="preserve"> </w:t>
      </w:r>
      <w:r w:rsidRPr="00C043D2">
        <w:rPr>
          <w:rFonts w:ascii="Arabic Typesetting" w:hAnsi="Arabic Typesetting" w:cs="Arabic Typesetting" w:hint="cs"/>
          <w:i/>
          <w:iCs/>
          <w:sz w:val="36"/>
          <w:szCs w:val="36"/>
          <w:rtl/>
        </w:rPr>
        <w:t>وبطريقة تساعد على تحقيق الرفاه الاجتماعي والاقتصادي وإرساء توازن بين الحقوق والواجبات؛</w:t>
      </w:r>
    </w:p>
    <w:p w:rsidR="00C043D2" w:rsidRPr="00C043D2" w:rsidRDefault="00C043D2" w:rsidP="00C043D2">
      <w:pPr>
        <w:keepNext/>
        <w:bidi/>
        <w:spacing w:after="240" w:line="360" w:lineRule="exact"/>
        <w:ind w:left="566"/>
        <w:rPr>
          <w:rFonts w:ascii="Arabic Typesetting" w:hAnsi="Arabic Typesetting" w:cs="Arabic Typesetting"/>
          <w:i/>
          <w:iCs/>
          <w:sz w:val="36"/>
          <w:szCs w:val="36"/>
          <w:rtl/>
        </w:rPr>
      </w:pPr>
      <w:r w:rsidRPr="00C043D2">
        <w:rPr>
          <w:rFonts w:ascii="Arabic Typesetting" w:hAnsi="Arabic Typesetting" w:cs="Arabic Typesetting" w:hint="cs"/>
          <w:i/>
          <w:iCs/>
          <w:sz w:val="36"/>
          <w:szCs w:val="36"/>
          <w:rtl/>
        </w:rPr>
        <w:t>توفير قواعد وضوابط جديدة</w:t>
      </w:r>
    </w:p>
    <w:p w:rsidR="00C043D2" w:rsidRPr="00C043D2" w:rsidRDefault="00C043D2" w:rsidP="00C043D2">
      <w:pPr>
        <w:bidi/>
        <w:spacing w:after="240" w:line="360" w:lineRule="exact"/>
        <w:ind w:left="1133"/>
        <w:rPr>
          <w:rFonts w:ascii="Arabic Typesetting" w:hAnsi="Arabic Typesetting" w:cs="Arabic Typesetting"/>
          <w:i/>
          <w:iCs/>
          <w:sz w:val="36"/>
          <w:szCs w:val="36"/>
          <w:rtl/>
        </w:rPr>
      </w:pPr>
      <w:r w:rsidRPr="00C043D2">
        <w:rPr>
          <w:rFonts w:ascii="Arabic Typesetting" w:hAnsi="Arabic Typesetting" w:cs="Arabic Typesetting"/>
          <w:i/>
          <w:iCs/>
          <w:sz w:val="36"/>
          <w:szCs w:val="36"/>
          <w:rtl/>
        </w:rPr>
        <w:t>"</w:t>
      </w:r>
      <w:r w:rsidRPr="00C043D2">
        <w:rPr>
          <w:rFonts w:ascii="Arabic Typesetting" w:hAnsi="Arabic Typesetting" w:cs="Arabic Typesetting" w:hint="cs"/>
          <w:i/>
          <w:iCs/>
          <w:sz w:val="36"/>
          <w:szCs w:val="36"/>
          <w:rtl/>
        </w:rPr>
        <w:t>8</w:t>
      </w:r>
      <w:r w:rsidRPr="00C043D2">
        <w:rPr>
          <w:rFonts w:ascii="Arabic Typesetting" w:hAnsi="Arabic Typesetting" w:cs="Arabic Typesetting"/>
          <w:i/>
          <w:iCs/>
          <w:sz w:val="36"/>
          <w:szCs w:val="36"/>
          <w:rtl/>
        </w:rPr>
        <w:t>"</w:t>
      </w:r>
      <w:r w:rsidRPr="00C043D2">
        <w:rPr>
          <w:rFonts w:ascii="Arabic Typesetting" w:hAnsi="Arabic Typesetting" w:cs="Arabic Typesetting"/>
          <w:i/>
          <w:iCs/>
          <w:sz w:val="36"/>
          <w:szCs w:val="36"/>
          <w:rtl/>
        </w:rPr>
        <w:tab/>
      </w:r>
      <w:r w:rsidRPr="00C043D2">
        <w:rPr>
          <w:rFonts w:ascii="Arabic Typesetting" w:hAnsi="Arabic Typesetting" w:cs="Arabic Typesetting" w:hint="cs"/>
          <w:i/>
          <w:iCs/>
          <w:sz w:val="36"/>
          <w:szCs w:val="36"/>
          <w:rtl/>
        </w:rPr>
        <w:t>[</w:t>
      </w:r>
      <w:r w:rsidRPr="00C043D2">
        <w:rPr>
          <w:rFonts w:ascii="Arabic Typesetting" w:hAnsi="Arabic Typesetting" w:cs="Arabic Typesetting"/>
          <w:i/>
          <w:iCs/>
          <w:sz w:val="36"/>
          <w:szCs w:val="36"/>
          <w:rtl/>
        </w:rPr>
        <w:t xml:space="preserve">الإقرار </w:t>
      </w:r>
      <w:r w:rsidRPr="00C043D2">
        <w:rPr>
          <w:rFonts w:ascii="Arabic Typesetting" w:hAnsi="Arabic Typesetting" w:cs="Arabic Typesetting" w:hint="cs"/>
          <w:i/>
          <w:iCs/>
          <w:sz w:val="36"/>
          <w:szCs w:val="36"/>
          <w:rtl/>
        </w:rPr>
        <w:t>بالحاجة إلى قواعد وضوابط جديدة فيما يخص توفير الوسائل الفعالة والمناسبة لإنفاذ الحقوق المتعلقة بالمعارف التقليدية، مع مراعاة الاختلافات القائمة بين الأنظمة القانونية الوطنية</w:t>
      </w:r>
      <w:r w:rsidRPr="00C043D2">
        <w:rPr>
          <w:rFonts w:ascii="Arabic Typesetting" w:hAnsi="Arabic Typesetting" w:cs="Arabic Typesetting"/>
          <w:i/>
          <w:iCs/>
          <w:sz w:val="36"/>
          <w:szCs w:val="36"/>
          <w:rtl/>
        </w:rPr>
        <w:t>؛</w:t>
      </w:r>
      <w:r w:rsidRPr="00C043D2">
        <w:rPr>
          <w:rFonts w:ascii="Arabic Typesetting" w:hAnsi="Arabic Typesetting" w:cs="Arabic Typesetting" w:hint="cs"/>
          <w:i/>
          <w:iCs/>
          <w:sz w:val="36"/>
          <w:szCs w:val="36"/>
          <w:rtl/>
        </w:rPr>
        <w:t>]</w:t>
      </w:r>
    </w:p>
    <w:p w:rsidR="00C043D2" w:rsidRPr="00C043D2" w:rsidRDefault="00C043D2" w:rsidP="00C043D2">
      <w:pPr>
        <w:keepNext/>
        <w:bidi/>
        <w:spacing w:after="240" w:line="360" w:lineRule="exact"/>
        <w:ind w:left="566"/>
        <w:rPr>
          <w:rFonts w:ascii="Arabic Typesetting" w:hAnsi="Arabic Typesetting" w:cs="Arabic Typesetting"/>
          <w:i/>
          <w:iCs/>
          <w:sz w:val="36"/>
          <w:szCs w:val="36"/>
          <w:rtl/>
        </w:rPr>
      </w:pPr>
      <w:r w:rsidRPr="00C043D2">
        <w:rPr>
          <w:rFonts w:ascii="Arabic Typesetting" w:hAnsi="Arabic Typesetting" w:cs="Arabic Typesetting" w:hint="cs"/>
          <w:i/>
          <w:iCs/>
          <w:sz w:val="36"/>
          <w:szCs w:val="36"/>
          <w:rtl/>
        </w:rPr>
        <w:t>العلاقة بالاستخدام العرفي</w:t>
      </w:r>
    </w:p>
    <w:p w:rsidR="00C043D2" w:rsidRPr="00C043D2" w:rsidRDefault="00C043D2" w:rsidP="00C043D2">
      <w:pPr>
        <w:bidi/>
        <w:spacing w:after="240" w:line="360" w:lineRule="exact"/>
        <w:ind w:left="1133"/>
        <w:rPr>
          <w:rFonts w:ascii="Arabic Typesetting" w:hAnsi="Arabic Typesetting" w:cs="Arabic Typesetting"/>
          <w:i/>
          <w:iCs/>
          <w:sz w:val="36"/>
          <w:szCs w:val="36"/>
          <w:rtl/>
        </w:rPr>
      </w:pPr>
      <w:r w:rsidRPr="00C043D2">
        <w:rPr>
          <w:rFonts w:ascii="Arabic Typesetting" w:hAnsi="Arabic Typesetting" w:cs="Arabic Typesetting" w:hint="cs"/>
          <w:i/>
          <w:iCs/>
          <w:sz w:val="36"/>
          <w:szCs w:val="36"/>
          <w:rtl/>
        </w:rPr>
        <w:t>"9"</w:t>
      </w:r>
      <w:r w:rsidRPr="00C043D2">
        <w:rPr>
          <w:rFonts w:ascii="Arabic Typesetting" w:hAnsi="Arabic Typesetting" w:cs="Arabic Typesetting"/>
          <w:i/>
          <w:iCs/>
          <w:sz w:val="36"/>
          <w:szCs w:val="36"/>
          <w:rtl/>
        </w:rPr>
        <w:tab/>
      </w:r>
      <w:r w:rsidRPr="00C043D2">
        <w:rPr>
          <w:rFonts w:ascii="Arabic Typesetting" w:hAnsi="Arabic Typesetting" w:cs="Arabic Typesetting" w:hint="cs"/>
          <w:i/>
          <w:iCs/>
          <w:sz w:val="36"/>
          <w:szCs w:val="36"/>
          <w:rtl/>
        </w:rPr>
        <w:t xml:space="preserve"> عدم تقييد </w:t>
      </w:r>
      <w:r w:rsidRPr="00C043D2">
        <w:rPr>
          <w:rFonts w:ascii="Arabic Typesetting" w:hAnsi="Arabic Typesetting" w:cs="Arabic Typesetting"/>
          <w:i/>
          <w:iCs/>
          <w:sz w:val="36"/>
          <w:szCs w:val="36"/>
          <w:rtl/>
        </w:rPr>
        <w:t>استنباط المعارف التقليدية واستخدامها العرفي ونقلها وتبادلها وتطويرها داخل الجماعات وفيما بينها في السياق التقليدي والعرفي على يد المستفيدين، [وفقا للقانون الوطني]</w:t>
      </w:r>
      <w:r w:rsidRPr="00C043D2">
        <w:rPr>
          <w:rFonts w:ascii="Arabic Typesetting" w:hAnsi="Arabic Typesetting" w:cs="Arabic Typesetting" w:hint="cs"/>
          <w:i/>
          <w:iCs/>
          <w:sz w:val="36"/>
          <w:szCs w:val="36"/>
          <w:rtl/>
        </w:rPr>
        <w:t>.</w:t>
      </w:r>
    </w:p>
    <w:p w:rsidR="00C043D2" w:rsidRPr="00C043D2" w:rsidRDefault="00C043D2" w:rsidP="00C043D2">
      <w:pPr>
        <w:rPr>
          <w:rFonts w:ascii="Arabic Typesetting" w:hAnsi="Arabic Typesetting" w:cs="Arabic Typesetting"/>
          <w:sz w:val="36"/>
          <w:szCs w:val="36"/>
          <w:rtl/>
        </w:rPr>
      </w:pPr>
      <w:r w:rsidRPr="00C043D2">
        <w:rPr>
          <w:i/>
          <w:iCs/>
          <w:sz w:val="36"/>
          <w:szCs w:val="36"/>
          <w:rtl/>
        </w:rPr>
        <w:br w:type="page"/>
      </w:r>
    </w:p>
    <w:p w:rsidR="00C043D2" w:rsidRPr="00C043D2" w:rsidRDefault="00C043D2" w:rsidP="00C043D2">
      <w:pPr>
        <w:bidi/>
        <w:spacing w:after="240" w:line="360" w:lineRule="exact"/>
        <w:ind w:left="-1"/>
        <w:rPr>
          <w:rFonts w:ascii="Arabic Typesetting" w:hAnsi="Arabic Typesetting" w:cs="Arabic Typesetting"/>
          <w:sz w:val="40"/>
          <w:szCs w:val="40"/>
        </w:rPr>
      </w:pPr>
      <w:r w:rsidRPr="00C043D2">
        <w:rPr>
          <w:rFonts w:ascii="Arabic Typesetting" w:hAnsi="Arabic Typesetting" w:cs="Arabic Typesetting"/>
          <w:sz w:val="40"/>
          <w:szCs w:val="40"/>
          <w:rtl/>
        </w:rPr>
        <w:t>أهداف السياسة العامة</w:t>
      </w:r>
    </w:p>
    <w:p w:rsidR="00C043D2" w:rsidRPr="00C043D2" w:rsidRDefault="00C043D2" w:rsidP="00C043D2">
      <w:pPr>
        <w:bidi/>
        <w:spacing w:after="240" w:line="360" w:lineRule="exact"/>
        <w:ind w:left="-1"/>
        <w:rPr>
          <w:rFonts w:ascii="Arabic Typesetting" w:hAnsi="Arabic Typesetting" w:cs="Arabic Typesetting"/>
          <w:i/>
          <w:iCs/>
          <w:sz w:val="36"/>
          <w:szCs w:val="36"/>
          <w:rtl/>
        </w:rPr>
      </w:pPr>
      <w:r w:rsidRPr="00C043D2">
        <w:rPr>
          <w:rFonts w:ascii="Arabic Typesetting" w:hAnsi="Arabic Typesetting" w:cs="Arabic Typesetting"/>
          <w:i/>
          <w:iCs/>
          <w:sz w:val="36"/>
          <w:szCs w:val="36"/>
          <w:rtl/>
        </w:rPr>
        <w:t xml:space="preserve">ينبغي أن </w:t>
      </w:r>
      <w:r w:rsidRPr="00C043D2">
        <w:rPr>
          <w:rFonts w:ascii="Arabic Typesetting" w:hAnsi="Arabic Typesetting" w:cs="Arabic Typesetting" w:hint="cs"/>
          <w:i/>
          <w:iCs/>
          <w:sz w:val="36"/>
          <w:szCs w:val="36"/>
          <w:rtl/>
        </w:rPr>
        <w:t>يهدف هذا الصك</w:t>
      </w:r>
      <w:r w:rsidRPr="00C043D2">
        <w:rPr>
          <w:rFonts w:ascii="Arabic Typesetting" w:hAnsi="Arabic Typesetting" w:cs="Arabic Typesetting"/>
          <w:i/>
          <w:iCs/>
          <w:sz w:val="36"/>
          <w:szCs w:val="36"/>
          <w:rtl/>
        </w:rPr>
        <w:t xml:space="preserve"> إلى ما يلي:</w:t>
      </w:r>
    </w:p>
    <w:p w:rsidR="00C043D2" w:rsidRPr="00C043D2" w:rsidRDefault="00C043D2" w:rsidP="00C043D2">
      <w:pPr>
        <w:bidi/>
        <w:spacing w:after="240" w:line="360" w:lineRule="exact"/>
        <w:ind w:left="-1"/>
        <w:rPr>
          <w:rFonts w:ascii="Arabic Typesetting" w:hAnsi="Arabic Typesetting" w:cs="Arabic Typesetting"/>
          <w:sz w:val="36"/>
          <w:szCs w:val="36"/>
          <w:rtl/>
        </w:rPr>
      </w:pPr>
      <w:r w:rsidRPr="00C043D2">
        <w:rPr>
          <w:rFonts w:ascii="Arabic Typesetting" w:hAnsi="Arabic Typesetting" w:cs="Arabic Typesetting"/>
          <w:sz w:val="36"/>
          <w:szCs w:val="36"/>
          <w:rtl/>
        </w:rPr>
        <w:t>تزويد [الشعوب] الأصلية و[الجماعات المحلية] [وال</w:t>
      </w:r>
      <w:r w:rsidRPr="00C043D2">
        <w:rPr>
          <w:rFonts w:ascii="Arabic Typesetting" w:hAnsi="Arabic Typesetting" w:cs="Arabic Typesetting" w:hint="cs"/>
          <w:sz w:val="36"/>
          <w:szCs w:val="36"/>
          <w:rtl/>
        </w:rPr>
        <w:t>أمم</w:t>
      </w:r>
      <w:r w:rsidRPr="00C043D2">
        <w:rPr>
          <w:rFonts w:ascii="Arabic Typesetting" w:hAnsi="Arabic Typesetting" w:cs="Arabic Typesetting"/>
          <w:sz w:val="36"/>
          <w:szCs w:val="36"/>
          <w:rtl/>
        </w:rPr>
        <w:t>]/[المستفيدين] بالوسائل [القانونية والعملية/المناسبة]، [بما فيها تدابير الإنفاذ الفعالة والميسّرة/العقوبات</w:t>
      </w:r>
      <w:r w:rsidRPr="00C043D2">
        <w:rPr>
          <w:rFonts w:ascii="Arabic Typesetting" w:hAnsi="Arabic Typesetting" w:cs="Arabic Typesetting" w:hint="cs"/>
          <w:sz w:val="36"/>
          <w:szCs w:val="36"/>
          <w:rtl/>
        </w:rPr>
        <w:t xml:space="preserve"> </w:t>
      </w:r>
      <w:proofErr w:type="spellStart"/>
      <w:r w:rsidRPr="00C043D2">
        <w:rPr>
          <w:rFonts w:ascii="Arabic Typesetting" w:hAnsi="Arabic Typesetting" w:cs="Arabic Typesetting"/>
          <w:sz w:val="36"/>
          <w:szCs w:val="36"/>
          <w:rtl/>
        </w:rPr>
        <w:t>والجزاءات</w:t>
      </w:r>
      <w:proofErr w:type="spellEnd"/>
      <w:r w:rsidRPr="00C043D2">
        <w:rPr>
          <w:rFonts w:ascii="Arabic Typesetting" w:hAnsi="Arabic Typesetting" w:cs="Arabic Typesetting"/>
          <w:sz w:val="36"/>
          <w:szCs w:val="36"/>
          <w:rtl/>
        </w:rPr>
        <w:t xml:space="preserve"> وممارسة الحقوق]، بغرض:</w:t>
      </w:r>
    </w:p>
    <w:p w:rsidR="00C043D2" w:rsidRPr="00C043D2" w:rsidRDefault="00C043D2" w:rsidP="00C043D2">
      <w:pPr>
        <w:bidi/>
        <w:spacing w:after="240" w:line="360" w:lineRule="exact"/>
        <w:ind w:left="1133"/>
        <w:rPr>
          <w:rFonts w:ascii="Arabic Typesetting" w:hAnsi="Arabic Typesetting" w:cs="Arabic Typesetting"/>
          <w:sz w:val="36"/>
          <w:szCs w:val="36"/>
          <w:rtl/>
        </w:rPr>
      </w:pPr>
      <w:r w:rsidRPr="00C043D2">
        <w:rPr>
          <w:rFonts w:ascii="Arabic Typesetting" w:hAnsi="Arabic Typesetting" w:cs="Arabic Typesetting" w:hint="cs"/>
          <w:sz w:val="36"/>
          <w:szCs w:val="36"/>
          <w:rtl/>
        </w:rPr>
        <w:t>أ.</w:t>
      </w:r>
      <w:r w:rsidRPr="00C043D2">
        <w:rPr>
          <w:rFonts w:ascii="Arabic Typesetting" w:hAnsi="Arabic Typesetting" w:cs="Arabic Typesetting"/>
          <w:sz w:val="36"/>
          <w:szCs w:val="36"/>
          <w:rtl/>
        </w:rPr>
        <w:tab/>
        <w:t>[منع] [التملك غير المشروع] ل</w:t>
      </w:r>
      <w:r w:rsidRPr="00C043D2">
        <w:rPr>
          <w:rFonts w:ascii="Arabic Typesetting" w:hAnsi="Arabic Typesetting" w:cs="Arabic Typesetting" w:hint="cs"/>
          <w:sz w:val="36"/>
          <w:szCs w:val="36"/>
          <w:rtl/>
        </w:rPr>
        <w:t>معارفهم التقليدية</w:t>
      </w:r>
      <w:r w:rsidRPr="00C043D2">
        <w:rPr>
          <w:rFonts w:ascii="Arabic Typesetting" w:hAnsi="Arabic Typesetting" w:cs="Arabic Typesetting"/>
          <w:sz w:val="36"/>
          <w:szCs w:val="36"/>
          <w:rtl/>
        </w:rPr>
        <w:t xml:space="preserve"> [وسوء استخدامها/استخدامها </w:t>
      </w:r>
      <w:r w:rsidRPr="00C043D2">
        <w:rPr>
          <w:rFonts w:ascii="Arabic Typesetting" w:hAnsi="Arabic Typesetting" w:cs="Arabic Typesetting" w:hint="cs"/>
          <w:sz w:val="36"/>
          <w:szCs w:val="36"/>
          <w:rtl/>
        </w:rPr>
        <w:t>بدون تصريح/استخدامها بطرق غير عادلة وغير منصفة</w:t>
      </w:r>
      <w:r w:rsidRPr="00C043D2">
        <w:rPr>
          <w:rFonts w:ascii="Arabic Typesetting" w:hAnsi="Arabic Typesetting" w:cs="Arabic Typesetting"/>
          <w:sz w:val="36"/>
          <w:szCs w:val="36"/>
          <w:rtl/>
        </w:rPr>
        <w:t>]؛</w:t>
      </w:r>
    </w:p>
    <w:p w:rsidR="00C043D2" w:rsidRPr="00C043D2" w:rsidRDefault="00C043D2" w:rsidP="00C043D2">
      <w:pPr>
        <w:bidi/>
        <w:spacing w:after="240" w:line="360" w:lineRule="exact"/>
        <w:ind w:left="1133"/>
        <w:rPr>
          <w:rFonts w:ascii="Arabic Typesetting" w:hAnsi="Arabic Typesetting" w:cs="Arabic Typesetting"/>
          <w:sz w:val="36"/>
          <w:szCs w:val="36"/>
          <w:rtl/>
        </w:rPr>
      </w:pPr>
      <w:r w:rsidRPr="00C043D2">
        <w:rPr>
          <w:rFonts w:ascii="Arabic Typesetting" w:hAnsi="Arabic Typesetting" w:cs="Arabic Typesetting" w:hint="cs"/>
          <w:sz w:val="36"/>
          <w:szCs w:val="36"/>
          <w:rtl/>
        </w:rPr>
        <w:t>ب.</w:t>
      </w:r>
      <w:r w:rsidRPr="00C043D2">
        <w:rPr>
          <w:rFonts w:ascii="Arabic Typesetting" w:hAnsi="Arabic Typesetting" w:cs="Arabic Typesetting"/>
          <w:sz w:val="36"/>
          <w:szCs w:val="36"/>
          <w:rtl/>
        </w:rPr>
        <w:tab/>
      </w:r>
      <w:r w:rsidRPr="00C043D2">
        <w:rPr>
          <w:rFonts w:ascii="Arabic Typesetting" w:hAnsi="Arabic Typesetting" w:cs="Arabic Typesetting" w:hint="cs"/>
          <w:sz w:val="36"/>
          <w:szCs w:val="36"/>
          <w:rtl/>
        </w:rPr>
        <w:t>[و</w:t>
      </w:r>
      <w:r w:rsidRPr="00C043D2">
        <w:rPr>
          <w:rFonts w:ascii="Arabic Typesetting" w:hAnsi="Arabic Typesetting" w:cs="Arabic Typesetting"/>
          <w:sz w:val="36"/>
          <w:szCs w:val="36"/>
          <w:rtl/>
        </w:rPr>
        <w:t xml:space="preserve">مراقبة الطرق التي تُستخدم بها </w:t>
      </w:r>
      <w:r w:rsidRPr="00C043D2">
        <w:rPr>
          <w:rFonts w:ascii="Arabic Typesetting" w:hAnsi="Arabic Typesetting" w:cs="Arabic Typesetting" w:hint="cs"/>
          <w:sz w:val="36"/>
          <w:szCs w:val="36"/>
          <w:rtl/>
        </w:rPr>
        <w:t xml:space="preserve">معارفهم التقليدية </w:t>
      </w:r>
      <w:r w:rsidRPr="00C043D2">
        <w:rPr>
          <w:rFonts w:ascii="Arabic Typesetting" w:hAnsi="Arabic Typesetting" w:cs="Arabic Typesetting"/>
          <w:sz w:val="36"/>
          <w:szCs w:val="36"/>
          <w:rtl/>
        </w:rPr>
        <w:t>خارج السياق التقليدي</w:t>
      </w:r>
      <w:r w:rsidRPr="00C043D2">
        <w:rPr>
          <w:rFonts w:ascii="Arabic Typesetting" w:hAnsi="Arabic Typesetting" w:cs="Arabic Typesetting" w:hint="cs"/>
          <w:sz w:val="36"/>
          <w:szCs w:val="36"/>
          <w:rtl/>
        </w:rPr>
        <w:t>؛</w:t>
      </w:r>
    </w:p>
    <w:p w:rsidR="00C043D2" w:rsidRPr="00C043D2" w:rsidRDefault="00C043D2" w:rsidP="00C043D2">
      <w:pPr>
        <w:bidi/>
        <w:spacing w:after="240" w:line="360" w:lineRule="exact"/>
        <w:ind w:left="1133"/>
        <w:rPr>
          <w:rFonts w:ascii="Arabic Typesetting" w:hAnsi="Arabic Typesetting" w:cs="Arabic Typesetting"/>
          <w:sz w:val="36"/>
          <w:szCs w:val="36"/>
          <w:rtl/>
        </w:rPr>
      </w:pPr>
      <w:r w:rsidRPr="00C043D2">
        <w:rPr>
          <w:rFonts w:ascii="Arabic Typesetting" w:hAnsi="Arabic Typesetting" w:cs="Arabic Typesetting" w:hint="cs"/>
          <w:sz w:val="36"/>
          <w:szCs w:val="36"/>
          <w:rtl/>
        </w:rPr>
        <w:t>ج.</w:t>
      </w:r>
      <w:r w:rsidRPr="00C043D2">
        <w:rPr>
          <w:rFonts w:ascii="Arabic Typesetting" w:hAnsi="Arabic Typesetting" w:cs="Arabic Typesetting"/>
          <w:sz w:val="36"/>
          <w:szCs w:val="36"/>
          <w:rtl/>
        </w:rPr>
        <w:tab/>
      </w:r>
      <w:r w:rsidRPr="00C043D2">
        <w:rPr>
          <w:rFonts w:ascii="Arabic Typesetting" w:hAnsi="Arabic Typesetting" w:cs="Arabic Typesetting" w:hint="cs"/>
          <w:sz w:val="36"/>
          <w:szCs w:val="36"/>
          <w:rtl/>
        </w:rPr>
        <w:t>[وتشجيع [التقاسم المنصف للمنافع المتأتية من استخدامها بموافقة مسبقة مستنيرة أو إقرار ومشاركة]/[مقابل مكافأة عادلة ومنصفة]، حسب الاقتضاء؛]</w:t>
      </w:r>
    </w:p>
    <w:p w:rsidR="00C043D2" w:rsidRPr="00C043D2" w:rsidRDefault="00C043D2" w:rsidP="00C043D2">
      <w:pPr>
        <w:bidi/>
        <w:spacing w:after="240" w:line="360" w:lineRule="exact"/>
        <w:ind w:left="1133"/>
        <w:rPr>
          <w:rFonts w:ascii="Arabic Typesetting" w:hAnsi="Arabic Typesetting" w:cs="Arabic Typesetting"/>
          <w:i/>
          <w:iCs/>
          <w:sz w:val="36"/>
          <w:szCs w:val="36"/>
          <w:rtl/>
        </w:rPr>
      </w:pPr>
      <w:r w:rsidRPr="00C043D2">
        <w:rPr>
          <w:rFonts w:ascii="Arabic Typesetting" w:hAnsi="Arabic Typesetting" w:cs="Arabic Typesetting" w:hint="cs"/>
          <w:sz w:val="36"/>
          <w:szCs w:val="36"/>
          <w:rtl/>
        </w:rPr>
        <w:t>د.</w:t>
      </w:r>
      <w:r w:rsidRPr="00C043D2">
        <w:rPr>
          <w:rFonts w:ascii="Arabic Typesetting" w:hAnsi="Arabic Typesetting" w:cs="Arabic Typesetting"/>
          <w:sz w:val="36"/>
          <w:szCs w:val="36"/>
          <w:rtl/>
        </w:rPr>
        <w:tab/>
      </w:r>
      <w:r w:rsidRPr="00C043D2">
        <w:rPr>
          <w:rFonts w:ascii="Arabic Typesetting" w:hAnsi="Arabic Typesetting" w:cs="Arabic Typesetting" w:hint="cs"/>
          <w:sz w:val="36"/>
          <w:szCs w:val="36"/>
          <w:rtl/>
        </w:rPr>
        <w:t>وتشجيع</w:t>
      </w:r>
      <w:r w:rsidRPr="00C043D2">
        <w:rPr>
          <w:rFonts w:ascii="Arabic Typesetting" w:hAnsi="Arabic Typesetting" w:cs="Arabic Typesetting" w:hint="cs"/>
          <w:i/>
          <w:iCs/>
          <w:sz w:val="36"/>
          <w:szCs w:val="36"/>
          <w:rtl/>
        </w:rPr>
        <w:t xml:space="preserve"> [وحماية] النشاط الإبداعي والابتكاري [القائم على التقاليد].</w:t>
      </w:r>
    </w:p>
    <w:p w:rsidR="00C043D2" w:rsidRPr="00C043D2" w:rsidRDefault="00C043D2" w:rsidP="00C043D2">
      <w:pPr>
        <w:bidi/>
        <w:spacing w:after="240" w:line="360" w:lineRule="exact"/>
        <w:ind w:left="-1"/>
        <w:rPr>
          <w:rFonts w:ascii="Arabic Typesetting" w:hAnsi="Arabic Typesetting" w:cs="Arabic Typesetting"/>
          <w:sz w:val="36"/>
          <w:szCs w:val="36"/>
          <w:rtl/>
        </w:rPr>
      </w:pPr>
      <w:r w:rsidRPr="00C043D2">
        <w:rPr>
          <w:rFonts w:ascii="Arabic Typesetting" w:hAnsi="Arabic Typesetting" w:cs="Arabic Typesetting" w:hint="cs"/>
          <w:sz w:val="36"/>
          <w:szCs w:val="36"/>
          <w:rtl/>
        </w:rPr>
        <w:t>[ومنع منح حقوق الملكية الفكرية/[حقوق البراءات] عن خطأ [لحماية المعارف التقليدية و[[المعارف التقليدية] المرتبطة [بـ] الموارد الوراثية].]]</w:t>
      </w:r>
    </w:p>
    <w:p w:rsidR="00C043D2" w:rsidRPr="00C043D2" w:rsidRDefault="00C043D2" w:rsidP="00C043D2">
      <w:pPr>
        <w:rPr>
          <w:rFonts w:ascii="Arabic Typesetting" w:hAnsi="Arabic Typesetting" w:cs="Arabic Typesetting"/>
          <w:sz w:val="36"/>
          <w:szCs w:val="36"/>
          <w:rtl/>
        </w:rPr>
      </w:pPr>
      <w:r w:rsidRPr="00C043D2">
        <w:rPr>
          <w:sz w:val="36"/>
          <w:szCs w:val="36"/>
          <w:rtl/>
        </w:rPr>
        <w:br w:type="page"/>
      </w:r>
    </w:p>
    <w:p w:rsidR="00C043D2" w:rsidRPr="00C043D2" w:rsidRDefault="00C043D2" w:rsidP="00C043D2">
      <w:pPr>
        <w:keepNext/>
        <w:bidi/>
        <w:spacing w:after="240" w:line="360" w:lineRule="exact"/>
        <w:ind w:left="-1"/>
        <w:jc w:val="center"/>
        <w:rPr>
          <w:rFonts w:ascii="Arabic Typesetting" w:hAnsi="Arabic Typesetting" w:cs="Arabic Typesetting"/>
          <w:sz w:val="40"/>
          <w:szCs w:val="40"/>
          <w:rtl/>
        </w:rPr>
      </w:pPr>
      <w:r w:rsidRPr="00C043D2">
        <w:rPr>
          <w:rFonts w:ascii="Arabic Typesetting" w:hAnsi="Arabic Typesetting" w:cs="Arabic Typesetting" w:hint="cs"/>
          <w:sz w:val="40"/>
          <w:szCs w:val="40"/>
          <w:rtl/>
        </w:rPr>
        <w:t>استخدام المصطلحات</w:t>
      </w:r>
    </w:p>
    <w:p w:rsidR="00C043D2" w:rsidRPr="00C043D2" w:rsidRDefault="00C043D2" w:rsidP="00C043D2">
      <w:pPr>
        <w:keepNext/>
        <w:bidi/>
        <w:spacing w:after="240" w:line="360" w:lineRule="exact"/>
        <w:ind w:left="-1"/>
        <w:rPr>
          <w:rFonts w:ascii="Arabic Typesetting" w:hAnsi="Arabic Typesetting" w:cs="Arabic Typesetting"/>
          <w:sz w:val="36"/>
          <w:szCs w:val="36"/>
          <w:rtl/>
        </w:rPr>
      </w:pPr>
      <w:r w:rsidRPr="00C043D2">
        <w:rPr>
          <w:rFonts w:ascii="Arabic Typesetting" w:hAnsi="Arabic Typesetting" w:cs="Arabic Typesetting" w:hint="cs"/>
          <w:sz w:val="36"/>
          <w:szCs w:val="36"/>
          <w:rtl/>
        </w:rPr>
        <w:t>لأغراض هذا الصك:</w:t>
      </w:r>
    </w:p>
    <w:p w:rsidR="00C043D2" w:rsidRPr="00C043D2" w:rsidRDefault="00C043D2" w:rsidP="00C043D2">
      <w:pPr>
        <w:keepNext/>
        <w:bidi/>
        <w:spacing w:after="240" w:line="360" w:lineRule="exact"/>
        <w:ind w:left="-1"/>
        <w:rPr>
          <w:rFonts w:ascii="Arabic Typesetting" w:hAnsi="Arabic Typesetting" w:cs="Arabic Typesetting"/>
          <w:sz w:val="36"/>
          <w:szCs w:val="36"/>
          <w:rtl/>
        </w:rPr>
      </w:pPr>
      <w:r w:rsidRPr="00C043D2">
        <w:rPr>
          <w:rFonts w:ascii="Arabic Typesetting" w:hAnsi="Arabic Typesetting" w:cs="Arabic Typesetting" w:hint="cs"/>
          <w:sz w:val="36"/>
          <w:szCs w:val="36"/>
          <w:rtl/>
        </w:rPr>
        <w:t>[</w:t>
      </w:r>
      <w:r w:rsidRPr="00C043D2">
        <w:rPr>
          <w:rFonts w:ascii="Arabic Typesetting" w:hAnsi="Arabic Typesetting" w:cs="Arabic Typesetting" w:hint="cs"/>
          <w:b/>
          <w:bCs/>
          <w:sz w:val="36"/>
          <w:szCs w:val="36"/>
          <w:rtl/>
        </w:rPr>
        <w:t>التملك غير المشروع</w:t>
      </w:r>
      <w:r w:rsidRPr="00C043D2">
        <w:rPr>
          <w:rFonts w:ascii="Arabic Typesetting" w:hAnsi="Arabic Typesetting" w:cs="Arabic Typesetting" w:hint="cs"/>
          <w:sz w:val="36"/>
          <w:szCs w:val="36"/>
          <w:rtl/>
        </w:rPr>
        <w:t xml:space="preserve"> يعني:</w:t>
      </w:r>
    </w:p>
    <w:p w:rsidR="00C043D2" w:rsidRPr="00C043D2" w:rsidRDefault="00C043D2" w:rsidP="00C043D2">
      <w:pPr>
        <w:keepNext/>
        <w:bidi/>
        <w:spacing w:after="240" w:line="360" w:lineRule="exact"/>
        <w:ind w:left="-1"/>
        <w:rPr>
          <w:rFonts w:ascii="Arabic Typesetting" w:hAnsi="Arabic Typesetting" w:cs="Arabic Typesetting"/>
          <w:i/>
          <w:iCs/>
          <w:sz w:val="36"/>
          <w:szCs w:val="36"/>
          <w:rtl/>
        </w:rPr>
      </w:pPr>
      <w:r w:rsidRPr="00C043D2">
        <w:rPr>
          <w:rFonts w:ascii="Arabic Typesetting" w:hAnsi="Arabic Typesetting" w:cs="Arabic Typesetting" w:hint="cs"/>
          <w:i/>
          <w:iCs/>
          <w:sz w:val="36"/>
          <w:szCs w:val="36"/>
          <w:rtl/>
        </w:rPr>
        <w:t>الخيار 1</w:t>
      </w:r>
    </w:p>
    <w:p w:rsidR="00C043D2" w:rsidRPr="00C043D2" w:rsidRDefault="00C043D2" w:rsidP="00C043D2">
      <w:pPr>
        <w:bidi/>
        <w:spacing w:after="240" w:line="360" w:lineRule="exact"/>
        <w:ind w:left="-1"/>
        <w:rPr>
          <w:rFonts w:ascii="Arabic Typesetting" w:hAnsi="Arabic Typesetting" w:cs="Arabic Typesetting"/>
          <w:sz w:val="36"/>
          <w:szCs w:val="36"/>
          <w:rtl/>
        </w:rPr>
      </w:pPr>
      <w:r w:rsidRPr="00C043D2">
        <w:rPr>
          <w:rFonts w:ascii="Arabic Typesetting" w:hAnsi="Arabic Typesetting" w:cs="Arabic Typesetting" w:hint="cs"/>
          <w:sz w:val="36"/>
          <w:szCs w:val="36"/>
          <w:rtl/>
        </w:rPr>
        <w:t>أي نفاذ إلى [مكونات الموضوع]/[المعارف التقليدية] أو استخدامها بدون موافقة مسبقة مستنيرة أو إقرار ومشاركة وكذلك، عند الاقتضاء، بدون شروط متفق عليها، أيا كان الغرض من ذلك (تجاري أو بحثي أو أكاديمي أو نقل للتكنولوجيا).</w:t>
      </w:r>
    </w:p>
    <w:p w:rsidR="00C043D2" w:rsidRPr="00C043D2" w:rsidRDefault="00C043D2" w:rsidP="00C043D2">
      <w:pPr>
        <w:keepNext/>
        <w:bidi/>
        <w:spacing w:after="240" w:line="360" w:lineRule="exact"/>
        <w:ind w:left="-1"/>
        <w:rPr>
          <w:rFonts w:ascii="Arabic Typesetting" w:hAnsi="Arabic Typesetting" w:cs="Arabic Typesetting"/>
          <w:i/>
          <w:iCs/>
          <w:sz w:val="36"/>
          <w:szCs w:val="36"/>
          <w:rtl/>
        </w:rPr>
      </w:pPr>
      <w:r w:rsidRPr="00C043D2">
        <w:rPr>
          <w:rFonts w:ascii="Arabic Typesetting" w:hAnsi="Arabic Typesetting" w:cs="Arabic Typesetting" w:hint="cs"/>
          <w:i/>
          <w:iCs/>
          <w:sz w:val="36"/>
          <w:szCs w:val="36"/>
          <w:rtl/>
        </w:rPr>
        <w:t>الخيار 2</w:t>
      </w:r>
    </w:p>
    <w:p w:rsidR="00C043D2" w:rsidRPr="00C043D2" w:rsidRDefault="00C043D2" w:rsidP="00C043D2">
      <w:pPr>
        <w:bidi/>
        <w:spacing w:after="240" w:line="360" w:lineRule="exact"/>
        <w:ind w:left="-1"/>
        <w:rPr>
          <w:rFonts w:ascii="Arabic Typesetting" w:hAnsi="Arabic Typesetting" w:cs="Arabic Typesetting"/>
          <w:sz w:val="36"/>
          <w:szCs w:val="36"/>
          <w:rtl/>
        </w:rPr>
      </w:pPr>
      <w:r w:rsidRPr="00C043D2">
        <w:rPr>
          <w:rFonts w:ascii="Arabic Typesetting" w:hAnsi="Arabic Typesetting" w:cs="Arabic Typesetting" w:hint="cs"/>
          <w:sz w:val="36"/>
          <w:szCs w:val="36"/>
          <w:rtl/>
        </w:rPr>
        <w:t>ا</w:t>
      </w:r>
      <w:r w:rsidRPr="00C043D2">
        <w:rPr>
          <w:rFonts w:ascii="Arabic Typesetting" w:hAnsi="Arabic Typesetting" w:cs="Arabic Typesetting"/>
          <w:sz w:val="36"/>
          <w:szCs w:val="36"/>
          <w:rtl/>
        </w:rPr>
        <w:t xml:space="preserve">ستخدام </w:t>
      </w:r>
      <w:r w:rsidRPr="00C043D2">
        <w:rPr>
          <w:rFonts w:ascii="Arabic Typesetting" w:hAnsi="Arabic Typesetting" w:cs="Arabic Typesetting" w:hint="cs"/>
          <w:sz w:val="36"/>
          <w:szCs w:val="36"/>
          <w:rtl/>
        </w:rPr>
        <w:t xml:space="preserve">معارف تقليدية محمية تملكها جهة أخرى </w:t>
      </w:r>
      <w:r w:rsidRPr="00C043D2">
        <w:rPr>
          <w:rFonts w:ascii="Arabic Typesetting" w:hAnsi="Arabic Typesetting" w:cs="Arabic Typesetting"/>
          <w:sz w:val="36"/>
          <w:szCs w:val="36"/>
          <w:rtl/>
        </w:rPr>
        <w:t xml:space="preserve">عندما يحصل المستخدم على </w:t>
      </w:r>
      <w:r w:rsidRPr="00C043D2">
        <w:rPr>
          <w:rFonts w:ascii="Arabic Typesetting" w:hAnsi="Arabic Typesetting" w:cs="Arabic Typesetting" w:hint="cs"/>
          <w:sz w:val="36"/>
          <w:szCs w:val="36"/>
          <w:rtl/>
        </w:rPr>
        <w:t>[مكونات الموضوع]/[المعارف التقليدية]</w:t>
      </w:r>
      <w:r w:rsidRPr="00C043D2">
        <w:rPr>
          <w:rFonts w:ascii="Arabic Typesetting" w:hAnsi="Arabic Typesetting" w:cs="Arabic Typesetting"/>
          <w:sz w:val="36"/>
          <w:szCs w:val="36"/>
          <w:rtl/>
        </w:rPr>
        <w:t xml:space="preserve"> من صاحبها عبر وسائل غير سليمة أو</w:t>
      </w:r>
      <w:r w:rsidRPr="00C043D2">
        <w:rPr>
          <w:rFonts w:ascii="Arabic Typesetting" w:hAnsi="Arabic Typesetting" w:cs="Arabic Typesetting" w:hint="cs"/>
          <w:sz w:val="36"/>
          <w:szCs w:val="36"/>
          <w:rtl/>
        </w:rPr>
        <w:t xml:space="preserve"> </w:t>
      </w:r>
      <w:r w:rsidRPr="00C043D2">
        <w:rPr>
          <w:rFonts w:ascii="Arabic Typesetting" w:hAnsi="Arabic Typesetting" w:cs="Arabic Typesetting"/>
          <w:sz w:val="36"/>
          <w:szCs w:val="36"/>
          <w:rtl/>
        </w:rPr>
        <w:t xml:space="preserve">إخلال بالثقة </w:t>
      </w:r>
      <w:r w:rsidRPr="00C043D2">
        <w:rPr>
          <w:rFonts w:ascii="Arabic Typesetting" w:hAnsi="Arabic Typesetting" w:cs="Arabic Typesetting" w:hint="cs"/>
          <w:sz w:val="36"/>
          <w:szCs w:val="36"/>
          <w:rtl/>
        </w:rPr>
        <w:t xml:space="preserve">ممّا </w:t>
      </w:r>
      <w:r w:rsidRPr="00C043D2">
        <w:rPr>
          <w:rFonts w:ascii="Arabic Typesetting" w:hAnsi="Arabic Typesetting" w:cs="Arabic Typesetting"/>
          <w:sz w:val="36"/>
          <w:szCs w:val="36"/>
          <w:rtl/>
        </w:rPr>
        <w:t>يؤدي إلى انتهاك القانون الوطني في بلد المورد</w:t>
      </w:r>
      <w:r w:rsidRPr="00C043D2">
        <w:rPr>
          <w:rFonts w:ascii="Arabic Typesetting" w:hAnsi="Arabic Typesetting" w:cs="Arabic Typesetting" w:hint="cs"/>
          <w:sz w:val="36"/>
          <w:szCs w:val="36"/>
          <w:rtl/>
        </w:rPr>
        <w:t>، مع الاعتراف بأن اكتساب</w:t>
      </w:r>
      <w:r w:rsidRPr="00C043D2">
        <w:rPr>
          <w:rFonts w:ascii="Arabic Typesetting" w:hAnsi="Arabic Typesetting" w:cs="Arabic Typesetting"/>
          <w:sz w:val="36"/>
          <w:szCs w:val="36"/>
          <w:rtl/>
        </w:rPr>
        <w:t xml:space="preserve"> معارف تقليدية عبر وسائل قانونية</w:t>
      </w:r>
      <w:r w:rsidRPr="00C043D2">
        <w:rPr>
          <w:rFonts w:ascii="Arabic Typesetting" w:hAnsi="Arabic Typesetting" w:cs="Arabic Typesetting" w:hint="cs"/>
          <w:sz w:val="36"/>
          <w:szCs w:val="36"/>
          <w:rtl/>
        </w:rPr>
        <w:t>،</w:t>
      </w:r>
      <w:r w:rsidRPr="00C043D2">
        <w:rPr>
          <w:rFonts w:ascii="Arabic Typesetting" w:hAnsi="Arabic Typesetting" w:cs="Arabic Typesetting"/>
          <w:sz w:val="36"/>
          <w:szCs w:val="36"/>
          <w:rtl/>
        </w:rPr>
        <w:t xml:space="preserve"> مثل الاك</w:t>
      </w:r>
      <w:r w:rsidRPr="00C043D2">
        <w:rPr>
          <w:rFonts w:ascii="Arabic Typesetting" w:hAnsi="Arabic Typesetting" w:cs="Arabic Typesetting" w:hint="cs"/>
          <w:sz w:val="36"/>
          <w:szCs w:val="36"/>
          <w:rtl/>
        </w:rPr>
        <w:t>ت</w:t>
      </w:r>
      <w:r w:rsidRPr="00C043D2">
        <w:rPr>
          <w:rFonts w:ascii="Arabic Typesetting" w:hAnsi="Arabic Typesetting" w:cs="Arabic Typesetting"/>
          <w:sz w:val="36"/>
          <w:szCs w:val="36"/>
          <w:rtl/>
        </w:rPr>
        <w:t xml:space="preserve">شاف </w:t>
      </w:r>
      <w:r w:rsidRPr="00C043D2">
        <w:rPr>
          <w:rFonts w:ascii="Arabic Typesetting" w:hAnsi="Arabic Typesetting" w:cs="Arabic Typesetting" w:hint="cs"/>
          <w:sz w:val="36"/>
          <w:szCs w:val="36"/>
          <w:rtl/>
        </w:rPr>
        <w:t xml:space="preserve">أو الإبداع </w:t>
      </w:r>
      <w:r w:rsidRPr="00C043D2">
        <w:rPr>
          <w:rFonts w:ascii="Arabic Typesetting" w:hAnsi="Arabic Typesetting" w:cs="Arabic Typesetting"/>
          <w:sz w:val="36"/>
          <w:szCs w:val="36"/>
          <w:rtl/>
        </w:rPr>
        <w:t>المستقل</w:t>
      </w:r>
      <w:r w:rsidRPr="00C043D2">
        <w:rPr>
          <w:rFonts w:ascii="Arabic Typesetting" w:hAnsi="Arabic Typesetting" w:cs="Arabic Typesetting" w:hint="cs"/>
          <w:sz w:val="36"/>
          <w:szCs w:val="36"/>
          <w:rtl/>
        </w:rPr>
        <w:t>،</w:t>
      </w:r>
      <w:r w:rsidRPr="00C043D2">
        <w:rPr>
          <w:rFonts w:ascii="Arabic Typesetting" w:hAnsi="Arabic Typesetting" w:cs="Arabic Typesetting"/>
          <w:sz w:val="36"/>
          <w:szCs w:val="36"/>
          <w:rtl/>
        </w:rPr>
        <w:t xml:space="preserve"> </w:t>
      </w:r>
      <w:r w:rsidRPr="00C043D2">
        <w:rPr>
          <w:rFonts w:ascii="Arabic Typesetting" w:hAnsi="Arabic Typesetting" w:cs="Arabic Typesetting" w:hint="cs"/>
          <w:sz w:val="36"/>
          <w:szCs w:val="36"/>
          <w:rtl/>
        </w:rPr>
        <w:t xml:space="preserve">أو </w:t>
      </w:r>
      <w:r w:rsidRPr="00C043D2">
        <w:rPr>
          <w:rFonts w:ascii="Arabic Typesetting" w:hAnsi="Arabic Typesetting" w:cs="Arabic Typesetting"/>
          <w:sz w:val="36"/>
          <w:szCs w:val="36"/>
          <w:rtl/>
        </w:rPr>
        <w:t xml:space="preserve">قراءة </w:t>
      </w:r>
      <w:r w:rsidRPr="00C043D2">
        <w:rPr>
          <w:rFonts w:ascii="Arabic Typesetting" w:hAnsi="Arabic Typesetting" w:cs="Arabic Typesetting" w:hint="cs"/>
          <w:sz w:val="36"/>
          <w:szCs w:val="36"/>
          <w:rtl/>
        </w:rPr>
        <w:t>الكتب</w:t>
      </w:r>
      <w:r w:rsidRPr="00C043D2">
        <w:rPr>
          <w:rFonts w:ascii="Arabic Typesetting" w:hAnsi="Arabic Typesetting" w:cs="Arabic Typesetting"/>
          <w:sz w:val="36"/>
          <w:szCs w:val="36"/>
          <w:rtl/>
        </w:rPr>
        <w:t>،</w:t>
      </w:r>
      <w:r w:rsidRPr="00C043D2">
        <w:rPr>
          <w:rFonts w:ascii="Arabic Typesetting" w:hAnsi="Arabic Typesetting" w:cs="Arabic Typesetting" w:hint="cs"/>
          <w:sz w:val="36"/>
          <w:szCs w:val="36"/>
          <w:rtl/>
        </w:rPr>
        <w:t xml:space="preserve"> أو الحصول عليها من مصادر خارج</w:t>
      </w:r>
      <w:r w:rsidRPr="00C043D2">
        <w:rPr>
          <w:rFonts w:ascii="Arabic Typesetting" w:hAnsi="Arabic Typesetting" w:cs="Arabic Typesetting"/>
          <w:sz w:val="36"/>
          <w:szCs w:val="36"/>
          <w:rtl/>
        </w:rPr>
        <w:t xml:space="preserve"> </w:t>
      </w:r>
      <w:r w:rsidRPr="00C043D2">
        <w:rPr>
          <w:rFonts w:ascii="Arabic Typesetting" w:hAnsi="Arabic Typesetting" w:cs="Arabic Typesetting" w:hint="cs"/>
          <w:sz w:val="36"/>
          <w:szCs w:val="36"/>
          <w:rtl/>
        </w:rPr>
        <w:t>الجماعات التقليدية الأصلية</w:t>
      </w:r>
      <w:r w:rsidRPr="00C043D2">
        <w:rPr>
          <w:rFonts w:ascii="Arabic Typesetting" w:hAnsi="Arabic Typesetting" w:cs="Arabic Typesetting"/>
          <w:sz w:val="36"/>
          <w:szCs w:val="36"/>
          <w:rtl/>
        </w:rPr>
        <w:t>، والهندسة العكسية، والكشف غير المقصود</w:t>
      </w:r>
      <w:r w:rsidRPr="00C043D2">
        <w:rPr>
          <w:rFonts w:ascii="Arabic Typesetting" w:hAnsi="Arabic Typesetting" w:cs="Arabic Typesetting" w:hint="cs"/>
          <w:sz w:val="36"/>
          <w:szCs w:val="36"/>
          <w:rtl/>
        </w:rPr>
        <w:t xml:space="preserve"> </w:t>
      </w:r>
      <w:r w:rsidRPr="00C043D2">
        <w:rPr>
          <w:rFonts w:ascii="Arabic Typesetting" w:hAnsi="Arabic Typesetting" w:cs="Arabic Typesetting"/>
          <w:sz w:val="36"/>
          <w:szCs w:val="36"/>
          <w:rtl/>
        </w:rPr>
        <w:t xml:space="preserve">نتيجة اخفاق أصحاب </w:t>
      </w:r>
      <w:r w:rsidRPr="00C043D2">
        <w:rPr>
          <w:rFonts w:ascii="Arabic Typesetting" w:hAnsi="Arabic Typesetting" w:cs="Arabic Typesetting" w:hint="cs"/>
          <w:sz w:val="36"/>
          <w:szCs w:val="36"/>
          <w:rtl/>
        </w:rPr>
        <w:t>المعارف التقليدية</w:t>
      </w:r>
      <w:r w:rsidRPr="00C043D2">
        <w:rPr>
          <w:rFonts w:ascii="Arabic Typesetting" w:hAnsi="Arabic Typesetting" w:cs="Arabic Typesetting"/>
          <w:sz w:val="36"/>
          <w:szCs w:val="36"/>
          <w:rtl/>
        </w:rPr>
        <w:t xml:space="preserve"> في اتخاذ إجراءات وقائية معقولة</w:t>
      </w:r>
      <w:r w:rsidRPr="00C043D2">
        <w:rPr>
          <w:rFonts w:ascii="Arabic Typesetting" w:hAnsi="Arabic Typesetting" w:cs="Arabic Typesetting" w:hint="cs"/>
          <w:sz w:val="36"/>
          <w:szCs w:val="36"/>
          <w:rtl/>
        </w:rPr>
        <w:t>،</w:t>
      </w:r>
      <w:r w:rsidRPr="00C043D2">
        <w:rPr>
          <w:rFonts w:ascii="Arabic Typesetting" w:hAnsi="Arabic Typesetting" w:cs="Arabic Typesetting"/>
          <w:sz w:val="36"/>
          <w:szCs w:val="36"/>
          <w:rtl/>
        </w:rPr>
        <w:t xml:space="preserve"> لا يعدّ </w:t>
      </w:r>
      <w:r w:rsidRPr="00C043D2">
        <w:rPr>
          <w:rFonts w:ascii="Arabic Typesetting" w:hAnsi="Arabic Typesetting" w:cs="Arabic Typesetting" w:hint="cs"/>
          <w:sz w:val="36"/>
          <w:szCs w:val="36"/>
          <w:rtl/>
        </w:rPr>
        <w:t>[تملكا</w:t>
      </w:r>
      <w:r w:rsidRPr="00C043D2">
        <w:rPr>
          <w:rFonts w:ascii="Arabic Typesetting" w:hAnsi="Arabic Typesetting" w:cs="Arabic Typesetting"/>
          <w:sz w:val="36"/>
          <w:szCs w:val="36"/>
          <w:rtl/>
        </w:rPr>
        <w:t xml:space="preserve"> غير مشروع</w:t>
      </w:r>
      <w:r w:rsidRPr="00C043D2">
        <w:rPr>
          <w:rFonts w:ascii="Arabic Typesetting" w:hAnsi="Arabic Typesetting" w:cs="Arabic Typesetting" w:hint="cs"/>
          <w:sz w:val="36"/>
          <w:szCs w:val="36"/>
          <w:rtl/>
        </w:rPr>
        <w:t>/سوء استخدام/استخداما بدون تصريح/استخداما بطرق غير عادية وغير منصفة.]</w:t>
      </w:r>
    </w:p>
    <w:p w:rsidR="00C043D2" w:rsidRPr="00C043D2" w:rsidRDefault="00C043D2" w:rsidP="00C043D2">
      <w:pPr>
        <w:bidi/>
        <w:spacing w:after="240" w:line="360" w:lineRule="exact"/>
        <w:ind w:left="-1"/>
        <w:rPr>
          <w:rFonts w:ascii="Arabic Typesetting" w:hAnsi="Arabic Typesetting" w:cs="Arabic Typesetting"/>
          <w:sz w:val="36"/>
          <w:szCs w:val="36"/>
          <w:rtl/>
        </w:rPr>
      </w:pPr>
      <w:r w:rsidRPr="00C043D2">
        <w:rPr>
          <w:rFonts w:ascii="Arabic Typesetting" w:hAnsi="Arabic Typesetting" w:cs="Arabic Typesetting" w:hint="cs"/>
          <w:sz w:val="36"/>
          <w:szCs w:val="36"/>
          <w:rtl/>
        </w:rPr>
        <w:t xml:space="preserve">[قد يحدث </w:t>
      </w:r>
      <w:r w:rsidRPr="00C043D2">
        <w:rPr>
          <w:rFonts w:ascii="Arabic Typesetting" w:hAnsi="Arabic Typesetting" w:cs="Arabic Typesetting" w:hint="cs"/>
          <w:b/>
          <w:bCs/>
          <w:sz w:val="36"/>
          <w:szCs w:val="36"/>
          <w:rtl/>
        </w:rPr>
        <w:t>سوء استخدام</w:t>
      </w:r>
      <w:r w:rsidRPr="00C043D2">
        <w:rPr>
          <w:rFonts w:ascii="Arabic Typesetting" w:hAnsi="Arabic Typesetting" w:cs="Arabic Typesetting" w:hint="cs"/>
          <w:sz w:val="36"/>
          <w:szCs w:val="36"/>
          <w:rtl/>
        </w:rPr>
        <w:t xml:space="preserve"> في حال استخدام المعارف التقليدية التي يملكها مستفيد من قبل المستخدم بطريقة تؤدي إلى انتهاك للقانون الوطني أو التدابير التي أقرّتها السلطة التشريعية في البلد التي تتم فيها عملية الاستخدام؛ وقد تتخذ طبيعة حماية المعارف التقليدية أو طبيعة صونها على الصعيد المحلي أشكالا مختلفة مثل أنواع جديدة من حماية الملكية الفكرية، أو حماية على أساس مبادئ المنافسة غير العادلة، أو نهج قائم على التدابير، أو توليفة تشمل كل تلك الأشكال.]</w:t>
      </w:r>
    </w:p>
    <w:p w:rsidR="00C043D2" w:rsidRPr="00C043D2" w:rsidRDefault="00C043D2" w:rsidP="00C043D2">
      <w:pPr>
        <w:bidi/>
        <w:spacing w:after="240" w:line="360" w:lineRule="exact"/>
        <w:ind w:left="-1"/>
        <w:rPr>
          <w:rFonts w:ascii="Arabic Typesetting" w:hAnsi="Arabic Typesetting" w:cs="Arabic Typesetting"/>
          <w:sz w:val="36"/>
          <w:szCs w:val="36"/>
          <w:rtl/>
        </w:rPr>
      </w:pPr>
      <w:r w:rsidRPr="00C043D2">
        <w:rPr>
          <w:rFonts w:ascii="Arabic Typesetting" w:hAnsi="Arabic Typesetting" w:cs="Arabic Typesetting" w:hint="cs"/>
          <w:sz w:val="36"/>
          <w:szCs w:val="36"/>
          <w:rtl/>
        </w:rPr>
        <w:t xml:space="preserve">[يشير </w:t>
      </w:r>
      <w:r w:rsidRPr="00C043D2">
        <w:rPr>
          <w:rFonts w:ascii="Arabic Typesetting" w:hAnsi="Arabic Typesetting" w:cs="Arabic Typesetting" w:hint="cs"/>
          <w:b/>
          <w:bCs/>
          <w:sz w:val="36"/>
          <w:szCs w:val="36"/>
          <w:rtl/>
        </w:rPr>
        <w:t>الملك العام</w:t>
      </w:r>
      <w:r w:rsidRPr="00C043D2">
        <w:rPr>
          <w:rFonts w:ascii="Arabic Typesetting" w:hAnsi="Arabic Typesetting" w:cs="Arabic Typesetting" w:hint="cs"/>
          <w:sz w:val="36"/>
          <w:szCs w:val="36"/>
          <w:rtl/>
        </w:rPr>
        <w:t>، لأغراض هذا الصك، إلى مواد غير ملموسة بطبيعتها ليست محمية أو لا يجوز حمايتها بحقوق الملكية الفكرية المعمول بها أو ما يرتبط بها من أشكال الحماية التي تنص عليها تشريعات البلد الذي تُستخدم فيه تلك المواد. وقد 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C043D2" w:rsidRPr="00C043D2" w:rsidRDefault="00C043D2" w:rsidP="00C043D2">
      <w:pPr>
        <w:bidi/>
        <w:spacing w:after="240" w:line="360" w:lineRule="exact"/>
        <w:ind w:left="-1"/>
        <w:rPr>
          <w:rFonts w:ascii="Arabic Typesetting" w:hAnsi="Arabic Typesetting" w:cs="Arabic Typesetting"/>
          <w:sz w:val="36"/>
          <w:szCs w:val="36"/>
          <w:rtl/>
        </w:rPr>
      </w:pPr>
      <w:r w:rsidRPr="00C043D2">
        <w:rPr>
          <w:rFonts w:ascii="Arabic Typesetting" w:hAnsi="Arabic Typesetting" w:cs="Arabic Typesetting" w:hint="cs"/>
          <w:sz w:val="36"/>
          <w:szCs w:val="36"/>
          <w:rtl/>
        </w:rPr>
        <w:t xml:space="preserve">[يعني مصطلح </w:t>
      </w:r>
      <w:r w:rsidRPr="00C043D2">
        <w:rPr>
          <w:rFonts w:ascii="Arabic Typesetting" w:hAnsi="Arabic Typesetting" w:cs="Arabic Typesetting" w:hint="cs"/>
          <w:b/>
          <w:bCs/>
          <w:sz w:val="36"/>
          <w:szCs w:val="36"/>
          <w:rtl/>
        </w:rPr>
        <w:t>متاحة للجمهور</w:t>
      </w:r>
      <w:r w:rsidRPr="00C043D2">
        <w:rPr>
          <w:rFonts w:ascii="Arabic Typesetting" w:hAnsi="Arabic Typesetting" w:cs="Arabic Typesetting" w:hint="cs"/>
          <w:sz w:val="36"/>
          <w:szCs w:val="36"/>
          <w:rtl/>
        </w:rPr>
        <w:t xml:space="preserve"> [مكونات الموضوع]/[المعارف التقليدية] التي فقدت صلتها المميِزة بأية جماعة أصلية وأصبحت بالتالي عامة أو مُخزّنة، على الرغم من إدراك الجمهور لمنشئها التاريخي.]</w:t>
      </w:r>
    </w:p>
    <w:p w:rsidR="00C043D2" w:rsidRPr="00C043D2" w:rsidRDefault="00C043D2" w:rsidP="00C043D2">
      <w:pPr>
        <w:bidi/>
        <w:spacing w:after="240" w:line="360" w:lineRule="exact"/>
        <w:ind w:left="-1"/>
        <w:rPr>
          <w:rFonts w:ascii="Arabic Typesetting" w:hAnsi="Arabic Typesetting" w:cs="Arabic Typesetting"/>
          <w:sz w:val="36"/>
          <w:szCs w:val="36"/>
          <w:rtl/>
        </w:rPr>
      </w:pPr>
      <w:r w:rsidRPr="00C043D2">
        <w:rPr>
          <w:rFonts w:ascii="Arabic Typesetting" w:hAnsi="Arabic Typesetting" w:cs="Arabic Typesetting" w:hint="cs"/>
          <w:b/>
          <w:bCs/>
          <w:sz w:val="36"/>
          <w:szCs w:val="36"/>
          <w:rtl/>
        </w:rPr>
        <w:t>المعارف التقليدية</w:t>
      </w:r>
      <w:r w:rsidRPr="00C043D2">
        <w:rPr>
          <w:rFonts w:ascii="Arabic Typesetting" w:hAnsi="Arabic Typesetting" w:cs="Arabic Typesetting" w:hint="cs"/>
          <w:sz w:val="36"/>
          <w:szCs w:val="36"/>
          <w:rtl/>
        </w:rPr>
        <w:t xml:space="preserve"> [تشير إلى]/[تشمل]/[تعني]، لأغراض هذا الصك، </w:t>
      </w:r>
      <w:r w:rsidRPr="00C043D2">
        <w:rPr>
          <w:rFonts w:ascii="Arabic Typesetting" w:hAnsi="Arabic Typesetting" w:cs="Arabic Typesetting"/>
          <w:sz w:val="36"/>
          <w:szCs w:val="36"/>
          <w:rtl/>
        </w:rPr>
        <w:t>الدراية العملية والمهارات والابتكارات والممارسات وأنشطة التعليم والتعلّم التي تكون في حوزة [شعوب] [وجماعات محلية] أصلية]/[أو دولة أو دول]</w:t>
      </w:r>
      <w:r w:rsidRPr="00C043D2">
        <w:rPr>
          <w:rFonts w:ascii="Arabic Typesetting" w:hAnsi="Arabic Typesetting" w:cs="Arabic Typesetting" w:hint="cs"/>
          <w:sz w:val="36"/>
          <w:szCs w:val="36"/>
          <w:rtl/>
        </w:rPr>
        <w:t>.</w:t>
      </w:r>
    </w:p>
    <w:p w:rsidR="00C043D2" w:rsidRPr="00C043D2" w:rsidRDefault="00C043D2" w:rsidP="00C043D2">
      <w:pPr>
        <w:bidi/>
        <w:spacing w:after="240" w:line="360" w:lineRule="exact"/>
        <w:ind w:left="-1"/>
        <w:rPr>
          <w:rFonts w:ascii="Arabic Typesetting" w:hAnsi="Arabic Typesetting" w:cs="Arabic Typesetting"/>
          <w:sz w:val="36"/>
          <w:szCs w:val="36"/>
          <w:rtl/>
        </w:rPr>
      </w:pPr>
      <w:r w:rsidRPr="00C043D2">
        <w:rPr>
          <w:rFonts w:ascii="Arabic Typesetting" w:hAnsi="Arabic Typesetting" w:cs="Arabic Typesetting"/>
          <w:sz w:val="36"/>
          <w:szCs w:val="36"/>
          <w:rtl/>
        </w:rPr>
        <w:t>[قد ترتبط المعارف التقليدية، على نحو خاص، بالمعارف في مجالات مثل الزراعة والبيئة والرعاية الصحية والطب الأصلي والتقليدي والتنوع البيولوجي وأنماط الحياة التقليدية والموارد الطبيعية والموارد الوراثية والدراية العملية في مجال الهندسة وتكنولوجيات البناء التقليدية.]</w:t>
      </w:r>
    </w:p>
    <w:p w:rsidR="00C043D2" w:rsidRPr="00C043D2" w:rsidRDefault="00C043D2" w:rsidP="00C043D2">
      <w:pPr>
        <w:bidi/>
        <w:spacing w:after="240" w:line="360" w:lineRule="exact"/>
        <w:ind w:left="-1"/>
        <w:rPr>
          <w:rFonts w:ascii="Arabic Typesetting" w:hAnsi="Arabic Typesetting" w:cs="Arabic Typesetting"/>
          <w:sz w:val="36"/>
          <w:szCs w:val="36"/>
          <w:rtl/>
        </w:rPr>
      </w:pPr>
      <w:r w:rsidRPr="00C043D2">
        <w:rPr>
          <w:rFonts w:ascii="Arabic Typesetting" w:hAnsi="Arabic Typesetting" w:cs="Arabic Typesetting" w:hint="cs"/>
          <w:b/>
          <w:bCs/>
          <w:sz w:val="36"/>
          <w:szCs w:val="36"/>
          <w:rtl/>
        </w:rPr>
        <w:t>[استخدام بدون تصريح</w:t>
      </w:r>
      <w:r w:rsidRPr="00C043D2">
        <w:rPr>
          <w:rFonts w:ascii="Arabic Typesetting" w:hAnsi="Arabic Typesetting" w:cs="Arabic Typesetting" w:hint="cs"/>
          <w:sz w:val="36"/>
          <w:szCs w:val="36"/>
          <w:rtl/>
        </w:rPr>
        <w:t xml:space="preserve"> هو استخدام المعارف التقليدية المحمية دون إذن صاحب الحق.]</w:t>
      </w:r>
    </w:p>
    <w:p w:rsidR="00C043D2" w:rsidRPr="00C043D2" w:rsidRDefault="00C043D2" w:rsidP="00C043D2">
      <w:pPr>
        <w:keepNext/>
        <w:bidi/>
        <w:spacing w:after="240" w:line="360" w:lineRule="exact"/>
        <w:ind w:left="-1"/>
        <w:rPr>
          <w:rFonts w:ascii="Arabic Typesetting" w:hAnsi="Arabic Typesetting" w:cs="Arabic Typesetting"/>
          <w:sz w:val="36"/>
          <w:szCs w:val="36"/>
          <w:rtl/>
        </w:rPr>
      </w:pPr>
      <w:r w:rsidRPr="00C043D2">
        <w:rPr>
          <w:rFonts w:ascii="Arabic Typesetting" w:hAnsi="Arabic Typesetting" w:cs="Arabic Typesetting" w:hint="cs"/>
          <w:b/>
          <w:bCs/>
          <w:sz w:val="36"/>
          <w:szCs w:val="36"/>
          <w:rtl/>
        </w:rPr>
        <w:t xml:space="preserve">[["استخدام]/["استعمال"] </w:t>
      </w:r>
      <w:r w:rsidRPr="00C043D2">
        <w:rPr>
          <w:rFonts w:ascii="Arabic Typesetting" w:hAnsi="Arabic Typesetting" w:cs="Arabic Typesetting" w:hint="cs"/>
          <w:sz w:val="36"/>
          <w:szCs w:val="36"/>
          <w:rtl/>
        </w:rPr>
        <w:t>يعني</w:t>
      </w:r>
    </w:p>
    <w:p w:rsidR="00C043D2" w:rsidRPr="00C043D2" w:rsidRDefault="00C043D2" w:rsidP="00C043D2">
      <w:pPr>
        <w:bidi/>
        <w:spacing w:after="240" w:line="360" w:lineRule="exact"/>
        <w:ind w:left="566"/>
        <w:rPr>
          <w:rFonts w:ascii="Arabic Typesetting" w:hAnsi="Arabic Typesetting" w:cs="Arabic Typesetting"/>
          <w:sz w:val="36"/>
          <w:szCs w:val="36"/>
          <w:rtl/>
        </w:rPr>
      </w:pPr>
      <w:r w:rsidRPr="00C043D2">
        <w:rPr>
          <w:rFonts w:ascii="Arabic Typesetting" w:hAnsi="Arabic Typesetting" w:cs="Arabic Typesetting" w:hint="cs"/>
          <w:sz w:val="36"/>
          <w:szCs w:val="36"/>
          <w:rtl/>
        </w:rPr>
        <w:t>(أ)</w:t>
      </w:r>
      <w:r w:rsidRPr="00C043D2">
        <w:rPr>
          <w:rFonts w:ascii="Arabic Typesetting" w:hAnsi="Arabic Typesetting" w:cs="Arabic Typesetting"/>
          <w:sz w:val="36"/>
          <w:szCs w:val="36"/>
          <w:rtl/>
        </w:rPr>
        <w:tab/>
      </w:r>
      <w:r w:rsidRPr="00C043D2">
        <w:rPr>
          <w:rFonts w:ascii="Arabic Typesetting" w:hAnsi="Arabic Typesetting" w:cs="Arabic Typesetting" w:hint="cs"/>
          <w:sz w:val="36"/>
          <w:szCs w:val="36"/>
          <w:rtl/>
        </w:rPr>
        <w:t>في حال كانت المعارف التقليدية مشمولة بمنتج [أو] في حال كان منتج مُستحدثا أو مُحصّلا استنادا إلى معارف تقليدية:</w:t>
      </w:r>
    </w:p>
    <w:p w:rsidR="00C043D2" w:rsidRPr="00C043D2" w:rsidRDefault="00C043D2" w:rsidP="00C043D2">
      <w:pPr>
        <w:bidi/>
        <w:spacing w:after="240" w:line="360" w:lineRule="exact"/>
        <w:ind w:left="1133"/>
        <w:rPr>
          <w:rFonts w:ascii="Arabic Typesetting" w:hAnsi="Arabic Typesetting" w:cs="Arabic Typesetting"/>
          <w:sz w:val="36"/>
          <w:szCs w:val="36"/>
          <w:rtl/>
          <w:lang w:bidi="ar-EG"/>
        </w:rPr>
      </w:pPr>
      <w:r w:rsidRPr="00C043D2">
        <w:rPr>
          <w:rFonts w:ascii="Arabic Typesetting" w:hAnsi="Arabic Typesetting" w:cs="Arabic Typesetting"/>
          <w:sz w:val="36"/>
          <w:szCs w:val="36"/>
          <w:rtl/>
          <w:lang w:bidi="ar-EG"/>
        </w:rPr>
        <w:t>"1"</w:t>
      </w:r>
      <w:r w:rsidRPr="00C043D2">
        <w:rPr>
          <w:rFonts w:ascii="Arabic Typesetting" w:hAnsi="Arabic Typesetting" w:cs="Arabic Typesetting" w:hint="cs"/>
          <w:sz w:val="36"/>
          <w:szCs w:val="36"/>
          <w:rtl/>
          <w:lang w:bidi="ar-EG"/>
        </w:rPr>
        <w:tab/>
      </w:r>
      <w:r w:rsidRPr="00C043D2">
        <w:rPr>
          <w:rFonts w:ascii="Arabic Typesetting" w:hAnsi="Arabic Typesetting" w:cs="Arabic Typesetting"/>
          <w:sz w:val="36"/>
          <w:szCs w:val="36"/>
          <w:rtl/>
          <w:lang w:bidi="ar-EG"/>
        </w:rPr>
        <w:t>تصنيع المنتج أو استيراده أو عرضه للبيع أو بيعه أو تخزينه أو استخدامه خارج السياق التقليدي؛</w:t>
      </w:r>
    </w:p>
    <w:p w:rsidR="00C043D2" w:rsidRPr="00C043D2" w:rsidRDefault="00C043D2" w:rsidP="00C043D2">
      <w:pPr>
        <w:bidi/>
        <w:spacing w:after="240" w:line="360" w:lineRule="exact"/>
        <w:ind w:left="1133"/>
        <w:rPr>
          <w:rFonts w:ascii="Arabic Typesetting" w:hAnsi="Arabic Typesetting" w:cs="Arabic Typesetting"/>
          <w:sz w:val="36"/>
          <w:szCs w:val="36"/>
          <w:rtl/>
          <w:lang w:bidi="ar-EG"/>
        </w:rPr>
      </w:pPr>
      <w:r w:rsidRPr="00C043D2">
        <w:rPr>
          <w:rFonts w:ascii="Arabic Typesetting" w:hAnsi="Arabic Typesetting" w:cs="Arabic Typesetting"/>
          <w:sz w:val="36"/>
          <w:szCs w:val="36"/>
          <w:rtl/>
          <w:lang w:bidi="ar-EG"/>
        </w:rPr>
        <w:t>"2"</w:t>
      </w:r>
      <w:r w:rsidRPr="00C043D2">
        <w:rPr>
          <w:rFonts w:ascii="Arabic Typesetting" w:hAnsi="Arabic Typesetting" w:cs="Arabic Typesetting" w:hint="cs"/>
          <w:sz w:val="36"/>
          <w:szCs w:val="36"/>
          <w:rtl/>
          <w:lang w:bidi="ar-EG"/>
        </w:rPr>
        <w:tab/>
      </w:r>
      <w:r w:rsidRPr="00C043D2">
        <w:rPr>
          <w:rFonts w:ascii="Arabic Typesetting" w:hAnsi="Arabic Typesetting" w:cs="Arabic Typesetting"/>
          <w:sz w:val="36"/>
          <w:szCs w:val="36"/>
          <w:rtl/>
          <w:lang w:bidi="ar-EG"/>
        </w:rPr>
        <w:t>أو امتلاك المنتج لأغراض عرضه للبيع أو بيعه أو استخدامه خارج السياق التقليدي؛</w:t>
      </w:r>
    </w:p>
    <w:p w:rsidR="00C043D2" w:rsidRPr="00C043D2" w:rsidRDefault="00C043D2" w:rsidP="00C043D2">
      <w:pPr>
        <w:bidi/>
        <w:spacing w:after="240" w:line="360" w:lineRule="exact"/>
        <w:ind w:left="566"/>
        <w:rPr>
          <w:rFonts w:ascii="Arabic Typesetting" w:hAnsi="Arabic Typesetting" w:cs="Arabic Typesetting"/>
          <w:sz w:val="36"/>
          <w:szCs w:val="36"/>
          <w:rtl/>
        </w:rPr>
      </w:pPr>
      <w:r w:rsidRPr="00C043D2">
        <w:rPr>
          <w:rFonts w:ascii="Arabic Typesetting" w:hAnsi="Arabic Typesetting" w:cs="Arabic Typesetting" w:hint="cs"/>
          <w:sz w:val="36"/>
          <w:szCs w:val="36"/>
          <w:rtl/>
        </w:rPr>
        <w:t>(ب)</w:t>
      </w:r>
      <w:r w:rsidRPr="00C043D2">
        <w:rPr>
          <w:rFonts w:ascii="Arabic Typesetting" w:hAnsi="Arabic Typesetting" w:cs="Arabic Typesetting"/>
          <w:sz w:val="36"/>
          <w:szCs w:val="36"/>
          <w:rtl/>
        </w:rPr>
        <w:tab/>
        <w:t xml:space="preserve">في حال كانت المعارف التقليدية </w:t>
      </w:r>
      <w:r w:rsidRPr="00C043D2">
        <w:rPr>
          <w:rFonts w:ascii="Arabic Typesetting" w:hAnsi="Arabic Typesetting" w:cs="Arabic Typesetting" w:hint="cs"/>
          <w:sz w:val="36"/>
          <w:szCs w:val="36"/>
          <w:rtl/>
        </w:rPr>
        <w:t>مشمولة ب</w:t>
      </w:r>
      <w:r w:rsidRPr="00C043D2">
        <w:rPr>
          <w:rFonts w:ascii="Arabic Typesetting" w:hAnsi="Arabic Typesetting" w:cs="Arabic Typesetting"/>
          <w:sz w:val="36"/>
          <w:szCs w:val="36"/>
          <w:rtl/>
        </w:rPr>
        <w:t>طريقة صنع</w:t>
      </w:r>
      <w:r w:rsidRPr="00C043D2">
        <w:rPr>
          <w:rFonts w:ascii="Arabic Typesetting" w:hAnsi="Arabic Typesetting" w:cs="Arabic Typesetting" w:hint="cs"/>
          <w:sz w:val="36"/>
          <w:szCs w:val="36"/>
          <w:rtl/>
        </w:rPr>
        <w:t xml:space="preserve"> [أو] في حال كانت طريقة صنع مُستحدثة أو مُحصّلة استنادا إلى معارف تقليدية</w:t>
      </w:r>
      <w:r w:rsidRPr="00C043D2">
        <w:rPr>
          <w:rFonts w:ascii="Arabic Typesetting" w:hAnsi="Arabic Typesetting" w:cs="Arabic Typesetting"/>
          <w:sz w:val="36"/>
          <w:szCs w:val="36"/>
          <w:rtl/>
        </w:rPr>
        <w:t>:</w:t>
      </w:r>
    </w:p>
    <w:p w:rsidR="00C043D2" w:rsidRPr="00C043D2" w:rsidRDefault="00C043D2" w:rsidP="00C043D2">
      <w:pPr>
        <w:bidi/>
        <w:spacing w:after="240" w:line="360" w:lineRule="exact"/>
        <w:ind w:left="1133"/>
        <w:rPr>
          <w:rFonts w:ascii="Arabic Typesetting" w:hAnsi="Arabic Typesetting" w:cs="Arabic Typesetting"/>
          <w:sz w:val="36"/>
          <w:szCs w:val="36"/>
          <w:rtl/>
          <w:lang w:bidi="ar-EG"/>
        </w:rPr>
      </w:pPr>
      <w:r w:rsidRPr="00C043D2">
        <w:rPr>
          <w:rFonts w:ascii="Arabic Typesetting" w:hAnsi="Arabic Typesetting" w:cs="Arabic Typesetting"/>
          <w:sz w:val="36"/>
          <w:szCs w:val="36"/>
          <w:rtl/>
          <w:lang w:bidi="ar-EG"/>
        </w:rPr>
        <w:t>"1"</w:t>
      </w:r>
      <w:r w:rsidRPr="00C043D2">
        <w:rPr>
          <w:rFonts w:ascii="Arabic Typesetting" w:hAnsi="Arabic Typesetting" w:cs="Arabic Typesetting"/>
          <w:sz w:val="36"/>
          <w:szCs w:val="36"/>
          <w:rtl/>
          <w:lang w:bidi="ar-EG"/>
        </w:rPr>
        <w:tab/>
        <w:t>استعمال طريقة الصنع خارج السياق التقليدي؛</w:t>
      </w:r>
    </w:p>
    <w:p w:rsidR="00C043D2" w:rsidRPr="00C043D2" w:rsidRDefault="00C043D2" w:rsidP="00C043D2">
      <w:pPr>
        <w:bidi/>
        <w:spacing w:after="240" w:line="360" w:lineRule="exact"/>
        <w:ind w:left="1133"/>
        <w:rPr>
          <w:rFonts w:ascii="Arabic Typesetting" w:hAnsi="Arabic Typesetting" w:cs="Arabic Typesetting"/>
          <w:sz w:val="36"/>
          <w:szCs w:val="36"/>
          <w:rtl/>
        </w:rPr>
      </w:pPr>
      <w:r w:rsidRPr="00C043D2">
        <w:rPr>
          <w:rFonts w:ascii="Arabic Typesetting" w:hAnsi="Arabic Typesetting" w:cs="Arabic Typesetting"/>
          <w:sz w:val="36"/>
          <w:szCs w:val="36"/>
          <w:rtl/>
        </w:rPr>
        <w:t>"2"</w:t>
      </w:r>
      <w:r w:rsidRPr="00C043D2">
        <w:rPr>
          <w:rFonts w:ascii="Arabic Typesetting" w:hAnsi="Arabic Typesetting" w:cs="Arabic Typesetting"/>
          <w:sz w:val="36"/>
          <w:szCs w:val="36"/>
          <w:rtl/>
        </w:rPr>
        <w:tab/>
        <w:t>أو مباشرة الأفعال المشار إليها في البند الفرعي (أ) فيما يخص منتج يكون نتيجة مباشرة لاستعمال طريقة الصنع.</w:t>
      </w:r>
    </w:p>
    <w:p w:rsidR="00C043D2" w:rsidRPr="00C043D2" w:rsidRDefault="00C043D2" w:rsidP="00C043D2">
      <w:pPr>
        <w:bidi/>
        <w:spacing w:after="240" w:line="360" w:lineRule="exact"/>
        <w:ind w:left="566"/>
        <w:rPr>
          <w:rFonts w:ascii="Arabic Typesetting" w:hAnsi="Arabic Typesetting" w:cs="Arabic Typesetting"/>
          <w:sz w:val="36"/>
          <w:szCs w:val="36"/>
          <w:rtl/>
        </w:rPr>
      </w:pPr>
      <w:r w:rsidRPr="00C043D2">
        <w:rPr>
          <w:rFonts w:ascii="Arabic Typesetting" w:hAnsi="Arabic Typesetting" w:cs="Arabic Typesetting" w:hint="cs"/>
          <w:sz w:val="36"/>
          <w:szCs w:val="36"/>
          <w:rtl/>
        </w:rPr>
        <w:t>(ج)</w:t>
      </w:r>
      <w:r w:rsidRPr="00C043D2">
        <w:rPr>
          <w:rFonts w:ascii="Arabic Typesetting" w:hAnsi="Arabic Typesetting" w:cs="Arabic Typesetting"/>
          <w:sz w:val="36"/>
          <w:szCs w:val="36"/>
          <w:rtl/>
        </w:rPr>
        <w:tab/>
      </w:r>
      <w:r w:rsidRPr="00C043D2">
        <w:rPr>
          <w:rFonts w:ascii="Arabic Typesetting" w:hAnsi="Arabic Typesetting" w:cs="Arabic Typesetting" w:hint="cs"/>
          <w:sz w:val="36"/>
          <w:szCs w:val="36"/>
          <w:rtl/>
        </w:rPr>
        <w:t>استخدام المعارف التقليدية في أنشطة البحث والتطوير غير التجارية؛</w:t>
      </w:r>
    </w:p>
    <w:p w:rsidR="00C043D2" w:rsidRPr="00C043D2" w:rsidRDefault="00C043D2" w:rsidP="00C043D2">
      <w:pPr>
        <w:bidi/>
        <w:spacing w:after="240" w:line="360" w:lineRule="exact"/>
        <w:ind w:left="566"/>
        <w:rPr>
          <w:rFonts w:ascii="Arabic Typesetting" w:hAnsi="Arabic Typesetting" w:cs="Arabic Typesetting"/>
          <w:sz w:val="36"/>
          <w:szCs w:val="36"/>
          <w:rtl/>
        </w:rPr>
      </w:pPr>
      <w:r w:rsidRPr="00C043D2">
        <w:rPr>
          <w:rFonts w:ascii="Arabic Typesetting" w:hAnsi="Arabic Typesetting" w:cs="Arabic Typesetting" w:hint="cs"/>
          <w:sz w:val="36"/>
          <w:szCs w:val="36"/>
          <w:rtl/>
        </w:rPr>
        <w:t>(د)</w:t>
      </w:r>
      <w:r w:rsidRPr="00C043D2">
        <w:rPr>
          <w:rFonts w:ascii="Arabic Typesetting" w:hAnsi="Arabic Typesetting" w:cs="Arabic Typesetting"/>
          <w:sz w:val="36"/>
          <w:szCs w:val="36"/>
          <w:rtl/>
        </w:rPr>
        <w:tab/>
      </w:r>
      <w:r w:rsidRPr="00C043D2">
        <w:rPr>
          <w:rFonts w:ascii="Arabic Typesetting" w:hAnsi="Arabic Typesetting" w:cs="Arabic Typesetting" w:hint="cs"/>
          <w:sz w:val="36"/>
          <w:szCs w:val="36"/>
          <w:rtl/>
        </w:rPr>
        <w:t>أو استخدام المعارف التقليدية في أنشطة البحث والتطوير التجارية.]</w:t>
      </w:r>
    </w:p>
    <w:p w:rsidR="00C043D2" w:rsidRPr="00C043D2" w:rsidRDefault="00C043D2" w:rsidP="00C043D2">
      <w:pPr>
        <w:rPr>
          <w:rFonts w:ascii="Arabic Typesetting" w:hAnsi="Arabic Typesetting" w:cs="Arabic Typesetting"/>
          <w:sz w:val="36"/>
          <w:szCs w:val="36"/>
          <w:rtl/>
        </w:rPr>
      </w:pPr>
      <w:r w:rsidRPr="00C043D2">
        <w:rPr>
          <w:sz w:val="36"/>
          <w:szCs w:val="36"/>
          <w:rtl/>
        </w:rPr>
        <w:br w:type="page"/>
      </w:r>
    </w:p>
    <w:p w:rsidR="00C043D2" w:rsidRPr="00C043D2" w:rsidRDefault="00C043D2" w:rsidP="00C043D2">
      <w:pPr>
        <w:keepNext/>
        <w:bidi/>
        <w:spacing w:after="240" w:line="360" w:lineRule="exact"/>
        <w:jc w:val="center"/>
        <w:rPr>
          <w:rFonts w:ascii="Arabic Typesetting" w:eastAsia="MS Mincho" w:hAnsi="Arabic Typesetting" w:cs="Arabic Typesetting"/>
          <w:sz w:val="40"/>
          <w:szCs w:val="40"/>
          <w:rtl/>
          <w:lang w:eastAsia="ja-JP"/>
        </w:rPr>
      </w:pPr>
      <w:r w:rsidRPr="00C043D2">
        <w:rPr>
          <w:rFonts w:ascii="Arabic Typesetting" w:eastAsia="MS Mincho" w:hAnsi="Arabic Typesetting" w:cs="Arabic Typesetting"/>
          <w:sz w:val="40"/>
          <w:szCs w:val="40"/>
          <w:rtl/>
          <w:lang w:eastAsia="ja-JP"/>
        </w:rPr>
        <w:t>المادة 1</w:t>
      </w:r>
    </w:p>
    <w:p w:rsidR="00C043D2" w:rsidRPr="00C043D2" w:rsidRDefault="00C043D2" w:rsidP="00C043D2">
      <w:pPr>
        <w:keepNext/>
        <w:bidi/>
        <w:spacing w:after="240" w:line="360" w:lineRule="exact"/>
        <w:jc w:val="center"/>
        <w:rPr>
          <w:rFonts w:ascii="Arabic Typesetting" w:eastAsia="MS Mincho" w:hAnsi="Arabic Typesetting" w:cs="Arabic Typesetting"/>
          <w:sz w:val="40"/>
          <w:szCs w:val="40"/>
          <w:rtl/>
          <w:lang w:eastAsia="ja-JP"/>
        </w:rPr>
      </w:pPr>
      <w:r w:rsidRPr="00C043D2">
        <w:rPr>
          <w:rFonts w:ascii="Arabic Typesetting" w:eastAsia="MS Mincho" w:hAnsi="Arabic Typesetting" w:cs="Arabic Typesetting"/>
          <w:sz w:val="40"/>
          <w:szCs w:val="40"/>
          <w:rtl/>
          <w:lang w:eastAsia="ja-JP"/>
        </w:rPr>
        <w:t xml:space="preserve">موضوع </w:t>
      </w:r>
      <w:r w:rsidRPr="00C043D2">
        <w:rPr>
          <w:rFonts w:ascii="Arabic Typesetting" w:eastAsia="MS Mincho" w:hAnsi="Arabic Typesetting" w:cs="Arabic Typesetting" w:hint="cs"/>
          <w:sz w:val="40"/>
          <w:szCs w:val="40"/>
          <w:rtl/>
          <w:lang w:eastAsia="ja-JP"/>
        </w:rPr>
        <w:t>[</w:t>
      </w:r>
      <w:r w:rsidRPr="00C043D2">
        <w:rPr>
          <w:rFonts w:ascii="Arabic Typesetting" w:eastAsia="MS Mincho" w:hAnsi="Arabic Typesetting" w:cs="Arabic Typesetting"/>
          <w:sz w:val="40"/>
          <w:szCs w:val="40"/>
          <w:rtl/>
          <w:lang w:eastAsia="ja-JP"/>
        </w:rPr>
        <w:t>الحماية</w:t>
      </w:r>
      <w:r w:rsidRPr="00C043D2">
        <w:rPr>
          <w:rFonts w:ascii="Arabic Typesetting" w:eastAsia="MS Mincho" w:hAnsi="Arabic Typesetting" w:cs="Arabic Typesetting" w:hint="cs"/>
          <w:sz w:val="40"/>
          <w:szCs w:val="40"/>
          <w:rtl/>
          <w:lang w:eastAsia="ja-JP"/>
        </w:rPr>
        <w:t>]/[الصك]</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موضوع [الحماية]/[هذا الصك] هو المعارف التقليدية:</w:t>
      </w:r>
    </w:p>
    <w:p w:rsidR="00C043D2" w:rsidRPr="00C043D2" w:rsidRDefault="00C043D2" w:rsidP="00C043D2">
      <w:pPr>
        <w:bidi/>
        <w:spacing w:after="240" w:line="360" w:lineRule="exact"/>
        <w:ind w:left="566"/>
        <w:rPr>
          <w:rFonts w:ascii="Arabic Typesetting" w:hAnsi="Arabic Typesetting" w:cs="Arabic Typesetting"/>
          <w:sz w:val="36"/>
          <w:szCs w:val="36"/>
          <w:rtl/>
          <w:lang w:bidi="ar-EG"/>
        </w:rPr>
      </w:pPr>
      <w:r w:rsidRPr="00C043D2">
        <w:rPr>
          <w:rFonts w:ascii="Arabic Typesetting" w:hAnsi="Arabic Typesetting" w:cs="Arabic Typesetting" w:hint="cs"/>
          <w:sz w:val="36"/>
          <w:szCs w:val="36"/>
          <w:rtl/>
          <w:lang w:bidi="ar-EG"/>
        </w:rPr>
        <w:t>(أ)</w:t>
      </w:r>
      <w:r w:rsidRPr="00C043D2">
        <w:rPr>
          <w:rFonts w:ascii="Arabic Typesetting" w:hAnsi="Arabic Typesetting" w:cs="Arabic Typesetting"/>
          <w:sz w:val="36"/>
          <w:szCs w:val="36"/>
          <w:rtl/>
          <w:lang w:bidi="ar-EG"/>
        </w:rPr>
        <w:tab/>
      </w:r>
      <w:r w:rsidRPr="00C043D2">
        <w:rPr>
          <w:rFonts w:ascii="Arabic Typesetting" w:hAnsi="Arabic Typesetting" w:cs="Arabic Typesetting" w:hint="cs"/>
          <w:sz w:val="36"/>
          <w:szCs w:val="36"/>
          <w:rtl/>
          <w:lang w:bidi="ar-EG"/>
        </w:rPr>
        <w:t xml:space="preserve">التي </w:t>
      </w:r>
      <w:r w:rsidRPr="00C043D2">
        <w:rPr>
          <w:rFonts w:ascii="Arabic Typesetting" w:hAnsi="Arabic Typesetting" w:cs="Arabic Typesetting"/>
          <w:sz w:val="36"/>
          <w:szCs w:val="36"/>
          <w:rtl/>
          <w:lang w:bidi="ar-EG"/>
        </w:rPr>
        <w:t>تكون مستنبطة</w:t>
      </w:r>
      <w:r w:rsidRPr="00C043D2">
        <w:rPr>
          <w:rFonts w:ascii="Arabic Typesetting" w:hAnsi="Arabic Typesetting" w:cs="Arabic Typesetting" w:hint="cs"/>
          <w:sz w:val="36"/>
          <w:szCs w:val="36"/>
          <w:rtl/>
          <w:lang w:bidi="ar-EG"/>
        </w:rPr>
        <w:t>،</w:t>
      </w:r>
      <w:r w:rsidRPr="00C043D2">
        <w:rPr>
          <w:rFonts w:ascii="Arabic Typesetting" w:hAnsi="Arabic Typesetting" w:cs="Arabic Typesetting"/>
          <w:sz w:val="36"/>
          <w:szCs w:val="36"/>
          <w:rtl/>
          <w:lang w:bidi="ar-EG"/>
        </w:rPr>
        <w:t xml:space="preserve"> و</w:t>
      </w:r>
      <w:r w:rsidRPr="00C043D2">
        <w:rPr>
          <w:rFonts w:ascii="Arabic Typesetting" w:hAnsi="Arabic Typesetting" w:cs="Arabic Typesetting" w:hint="cs"/>
          <w:sz w:val="36"/>
          <w:szCs w:val="36"/>
          <w:rtl/>
          <w:lang w:bidi="ar-EG"/>
        </w:rPr>
        <w:t>[</w:t>
      </w:r>
      <w:r w:rsidRPr="00C043D2">
        <w:rPr>
          <w:rFonts w:ascii="Arabic Typesetting" w:hAnsi="Arabic Typesetting" w:cs="Arabic Typesetting"/>
          <w:sz w:val="36"/>
          <w:szCs w:val="36"/>
          <w:rtl/>
          <w:lang w:bidi="ar-EG"/>
        </w:rPr>
        <w:t>مح</w:t>
      </w:r>
      <w:r w:rsidRPr="00C043D2">
        <w:rPr>
          <w:rFonts w:ascii="Arabic Typesetting" w:hAnsi="Arabic Typesetting" w:cs="Arabic Typesetting" w:hint="cs"/>
          <w:sz w:val="36"/>
          <w:szCs w:val="36"/>
          <w:rtl/>
          <w:lang w:bidi="ar-EG"/>
        </w:rPr>
        <w:t xml:space="preserve">افظا عليها] </w:t>
      </w:r>
      <w:r w:rsidRPr="00C043D2">
        <w:rPr>
          <w:rFonts w:ascii="Arabic Typesetting" w:hAnsi="Arabic Typesetting" w:cs="Arabic Typesetting"/>
          <w:sz w:val="36"/>
          <w:szCs w:val="36"/>
          <w:rtl/>
          <w:lang w:bidi="ar-EG"/>
        </w:rPr>
        <w:t>في سياق</w:t>
      </w:r>
      <w:r w:rsidRPr="00C043D2">
        <w:rPr>
          <w:rFonts w:ascii="Arabic Typesetting" w:hAnsi="Arabic Typesetting" w:cs="Arabic Typesetting" w:hint="cs"/>
          <w:sz w:val="36"/>
          <w:szCs w:val="36"/>
          <w:rtl/>
          <w:lang w:bidi="ar-EG"/>
        </w:rPr>
        <w:t xml:space="preserve"> جماعي، من قبل </w:t>
      </w:r>
      <w:r w:rsidRPr="00C043D2">
        <w:rPr>
          <w:rFonts w:ascii="Arabic Typesetting" w:hAnsi="Arabic Typesetting" w:cs="Arabic Typesetting"/>
          <w:sz w:val="36"/>
          <w:szCs w:val="36"/>
          <w:rtl/>
          <w:lang w:bidi="ar-EG"/>
        </w:rPr>
        <w:t xml:space="preserve">[شعوب] </w:t>
      </w:r>
      <w:r w:rsidRPr="00C043D2">
        <w:rPr>
          <w:rFonts w:ascii="Arabic Typesetting" w:hAnsi="Arabic Typesetting" w:cs="Arabic Typesetting" w:hint="cs"/>
          <w:sz w:val="36"/>
          <w:szCs w:val="36"/>
          <w:rtl/>
          <w:lang w:bidi="ar-EG"/>
        </w:rPr>
        <w:t>و</w:t>
      </w:r>
      <w:r w:rsidRPr="00C043D2">
        <w:rPr>
          <w:rFonts w:ascii="Arabic Typesetting" w:hAnsi="Arabic Typesetting" w:cs="Arabic Typesetting"/>
          <w:sz w:val="36"/>
          <w:szCs w:val="36"/>
          <w:rtl/>
          <w:lang w:bidi="ar-EG"/>
        </w:rPr>
        <w:t>جماعات محلية أصلية</w:t>
      </w:r>
      <w:r w:rsidRPr="00C043D2">
        <w:rPr>
          <w:rFonts w:ascii="Arabic Typesetting" w:hAnsi="Arabic Typesetting" w:cs="Arabic Typesetting" w:hint="cs"/>
          <w:sz w:val="36"/>
          <w:szCs w:val="36"/>
          <w:rtl/>
          <w:lang w:bidi="ar-EG"/>
        </w:rPr>
        <w:t xml:space="preserve"> </w:t>
      </w:r>
      <w:r w:rsidRPr="00C043D2">
        <w:rPr>
          <w:rFonts w:ascii="Arabic Typesetting" w:hAnsi="Arabic Typesetting" w:cs="Arabic Typesetting"/>
          <w:sz w:val="36"/>
          <w:szCs w:val="36"/>
          <w:rtl/>
          <w:lang w:bidi="ar-EG"/>
        </w:rPr>
        <w:t>[أو</w:t>
      </w:r>
      <w:r w:rsidRPr="00C043D2">
        <w:rPr>
          <w:rFonts w:ascii="Arabic Typesetting" w:hAnsi="Arabic Typesetting" w:cs="Arabic Typesetting" w:hint="cs"/>
          <w:sz w:val="36"/>
          <w:szCs w:val="36"/>
          <w:rtl/>
          <w:lang w:bidi="ar-EG"/>
        </w:rPr>
        <w:t xml:space="preserve"> أمم</w:t>
      </w:r>
      <w:r w:rsidRPr="00C043D2">
        <w:rPr>
          <w:rFonts w:ascii="Arabic Typesetting" w:hAnsi="Arabic Typesetting" w:cs="Arabic Typesetting"/>
          <w:sz w:val="36"/>
          <w:szCs w:val="36"/>
          <w:rtl/>
          <w:lang w:bidi="ar-EG"/>
        </w:rPr>
        <w:t>]</w:t>
      </w:r>
      <w:r w:rsidRPr="00C043D2">
        <w:rPr>
          <w:rFonts w:ascii="Arabic Typesetting" w:hAnsi="Arabic Typesetting" w:cs="Arabic Typesetting" w:hint="cs"/>
          <w:sz w:val="36"/>
          <w:szCs w:val="36"/>
          <w:rtl/>
          <w:lang w:bidi="ar-EG"/>
        </w:rPr>
        <w:t>، [،</w:t>
      </w:r>
      <w:r w:rsidRPr="00C043D2">
        <w:rPr>
          <w:rFonts w:ascii="Arabic Typesetting" w:hAnsi="Arabic Typesetting" w:cs="Arabic Typesetting" w:hint="eastAsia"/>
          <w:sz w:val="36"/>
          <w:szCs w:val="36"/>
          <w:rtl/>
          <w:lang w:bidi="ar-EG"/>
        </w:rPr>
        <w:t> </w:t>
      </w:r>
      <w:r w:rsidRPr="00C043D2">
        <w:rPr>
          <w:rFonts w:ascii="Arabic Typesetting" w:hAnsi="Arabic Typesetting" w:cs="Arabic Typesetting" w:hint="cs"/>
          <w:sz w:val="36"/>
          <w:szCs w:val="36"/>
          <w:rtl/>
          <w:lang w:bidi="ar-EG"/>
        </w:rPr>
        <w:t>سواء كانت منتشرة على نطاق واسع أم لا]؛</w:t>
      </w:r>
    </w:p>
    <w:p w:rsidR="00C043D2" w:rsidRPr="00C043D2" w:rsidRDefault="00C043D2" w:rsidP="00C043D2">
      <w:pPr>
        <w:bidi/>
        <w:spacing w:after="240" w:line="360" w:lineRule="exact"/>
        <w:ind w:left="566"/>
        <w:rPr>
          <w:rFonts w:ascii="Arabic Typesetting" w:hAnsi="Arabic Typesetting" w:cs="Arabic Typesetting"/>
          <w:sz w:val="36"/>
          <w:szCs w:val="36"/>
          <w:rtl/>
          <w:lang w:bidi="ar-EG"/>
        </w:rPr>
      </w:pPr>
      <w:r w:rsidRPr="00C043D2">
        <w:rPr>
          <w:rFonts w:ascii="Arabic Typesetting" w:hAnsi="Arabic Typesetting" w:cs="Arabic Typesetting" w:hint="cs"/>
          <w:sz w:val="36"/>
          <w:szCs w:val="36"/>
          <w:rtl/>
          <w:lang w:bidi="ar-EG"/>
        </w:rPr>
        <w:t>(ب)</w:t>
      </w:r>
      <w:r w:rsidRPr="00C043D2">
        <w:rPr>
          <w:rFonts w:ascii="Arabic Typesetting" w:hAnsi="Arabic Typesetting" w:cs="Arabic Typesetting"/>
          <w:sz w:val="36"/>
          <w:szCs w:val="36"/>
          <w:rtl/>
          <w:lang w:bidi="ar-EG"/>
        </w:rPr>
        <w:tab/>
      </w:r>
      <w:r w:rsidRPr="00C043D2">
        <w:rPr>
          <w:rFonts w:ascii="Arabic Typesetting" w:hAnsi="Arabic Typesetting" w:cs="Arabic Typesetting" w:hint="cs"/>
          <w:sz w:val="36"/>
          <w:szCs w:val="36"/>
          <w:rtl/>
          <w:lang w:bidi="ar-EG"/>
        </w:rPr>
        <w:t>التي تكون [مرتبطة] [بشكل مباشر]/[متصلة بوضوح] بالهوية الثقافية [و]/[أو] التراث الثقافي [للشعوب] والجماعات المحلية الأصلية [أو الأمم]؛</w:t>
      </w:r>
    </w:p>
    <w:p w:rsidR="00C043D2" w:rsidRPr="00C043D2" w:rsidRDefault="00C043D2" w:rsidP="00C043D2">
      <w:pPr>
        <w:bidi/>
        <w:spacing w:after="240" w:line="360" w:lineRule="exact"/>
        <w:ind w:left="566"/>
        <w:rPr>
          <w:rFonts w:ascii="Arabic Typesetting" w:hAnsi="Arabic Typesetting" w:cs="Arabic Typesetting"/>
          <w:sz w:val="36"/>
          <w:szCs w:val="36"/>
          <w:rtl/>
          <w:lang w:bidi="ar-EG"/>
        </w:rPr>
      </w:pPr>
      <w:r w:rsidRPr="00C043D2">
        <w:rPr>
          <w:rFonts w:ascii="Arabic Typesetting" w:hAnsi="Arabic Typesetting" w:cs="Arabic Typesetting" w:hint="cs"/>
          <w:sz w:val="36"/>
          <w:szCs w:val="36"/>
          <w:rtl/>
          <w:lang w:bidi="ar-EG"/>
        </w:rPr>
        <w:t>(ج)</w:t>
      </w:r>
      <w:r w:rsidRPr="00C043D2">
        <w:rPr>
          <w:rFonts w:ascii="Arabic Typesetting" w:hAnsi="Arabic Typesetting" w:cs="Arabic Typesetting"/>
          <w:sz w:val="36"/>
          <w:szCs w:val="36"/>
          <w:rtl/>
          <w:lang w:bidi="ar-EG"/>
        </w:rPr>
        <w:tab/>
      </w:r>
      <w:r w:rsidRPr="00C043D2">
        <w:rPr>
          <w:rFonts w:ascii="Arabic Typesetting" w:hAnsi="Arabic Typesetting" w:cs="Arabic Typesetting" w:hint="cs"/>
          <w:sz w:val="36"/>
          <w:szCs w:val="36"/>
          <w:rtl/>
          <w:lang w:bidi="ar-EG"/>
        </w:rPr>
        <w:t>التي تكون منقولة من جيل إلى آخر، سواء بصورة متتالية أم لا؛</w:t>
      </w:r>
    </w:p>
    <w:p w:rsidR="00C043D2" w:rsidRPr="00C043D2" w:rsidRDefault="00C043D2" w:rsidP="00C043D2">
      <w:pPr>
        <w:bidi/>
        <w:spacing w:after="240" w:line="360" w:lineRule="exact"/>
        <w:ind w:left="566"/>
        <w:rPr>
          <w:rFonts w:ascii="Arabic Typesetting" w:hAnsi="Arabic Typesetting" w:cs="Arabic Typesetting"/>
          <w:sz w:val="36"/>
          <w:szCs w:val="36"/>
          <w:rtl/>
          <w:lang w:bidi="ar-EG"/>
        </w:rPr>
      </w:pPr>
      <w:r w:rsidRPr="00C043D2">
        <w:rPr>
          <w:rFonts w:ascii="Arabic Typesetting" w:hAnsi="Arabic Typesetting" w:cs="Arabic Typesetting" w:hint="cs"/>
          <w:sz w:val="36"/>
          <w:szCs w:val="36"/>
          <w:rtl/>
          <w:lang w:bidi="ar-EG"/>
        </w:rPr>
        <w:t>(د)</w:t>
      </w:r>
      <w:r w:rsidRPr="00C043D2">
        <w:rPr>
          <w:rFonts w:ascii="Arabic Typesetting" w:hAnsi="Arabic Typesetting" w:cs="Arabic Typesetting"/>
          <w:sz w:val="36"/>
          <w:szCs w:val="36"/>
          <w:rtl/>
          <w:lang w:bidi="ar-EG"/>
        </w:rPr>
        <w:tab/>
      </w:r>
      <w:r w:rsidRPr="00C043D2">
        <w:rPr>
          <w:rFonts w:ascii="Arabic Typesetting" w:hAnsi="Arabic Typesetting" w:cs="Arabic Typesetting" w:hint="cs"/>
          <w:sz w:val="36"/>
          <w:szCs w:val="36"/>
          <w:rtl/>
          <w:lang w:bidi="ar-EG"/>
        </w:rPr>
        <w:t>التي يمكن أن توجد في أنظمة معرفية مقننة أو شفهية أو في أي شكل آخر؛</w:t>
      </w:r>
    </w:p>
    <w:p w:rsidR="00C043D2" w:rsidRPr="00C043D2" w:rsidRDefault="00C043D2" w:rsidP="00C043D2">
      <w:pPr>
        <w:bidi/>
        <w:spacing w:after="240" w:line="360" w:lineRule="exact"/>
        <w:ind w:left="566"/>
        <w:rPr>
          <w:rFonts w:ascii="Arabic Typesetting" w:hAnsi="Arabic Typesetting" w:cs="Arabic Typesetting"/>
          <w:sz w:val="36"/>
          <w:szCs w:val="36"/>
          <w:rtl/>
          <w:lang w:bidi="ar-EG"/>
        </w:rPr>
      </w:pPr>
      <w:r w:rsidRPr="00C043D2">
        <w:rPr>
          <w:rFonts w:ascii="Arabic Typesetting" w:hAnsi="Arabic Typesetting" w:cs="Arabic Typesetting" w:hint="cs"/>
          <w:sz w:val="36"/>
          <w:szCs w:val="36"/>
          <w:rtl/>
          <w:lang w:bidi="ar-EG"/>
        </w:rPr>
        <w:t>(ه)</w:t>
      </w:r>
      <w:r w:rsidRPr="00C043D2">
        <w:rPr>
          <w:rFonts w:ascii="Arabic Typesetting" w:hAnsi="Arabic Typesetting" w:cs="Arabic Typesetting"/>
          <w:sz w:val="36"/>
          <w:szCs w:val="36"/>
          <w:rtl/>
          <w:lang w:bidi="ar-EG"/>
        </w:rPr>
        <w:tab/>
      </w:r>
      <w:r w:rsidRPr="00C043D2">
        <w:rPr>
          <w:rFonts w:ascii="Arabic Typesetting" w:hAnsi="Arabic Typesetting" w:cs="Arabic Typesetting" w:hint="cs"/>
          <w:sz w:val="36"/>
          <w:szCs w:val="36"/>
          <w:rtl/>
          <w:lang w:bidi="ar-EG"/>
        </w:rPr>
        <w:t>التي قد تكون حيوية ومتطورة.</w:t>
      </w:r>
    </w:p>
    <w:p w:rsidR="00C043D2" w:rsidRPr="00C043D2" w:rsidRDefault="00C043D2" w:rsidP="00C043D2">
      <w:pPr>
        <w:keepNext/>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معايير الأهلية</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sz w:val="36"/>
          <w:szCs w:val="36"/>
          <w:rtl/>
          <w:lang w:eastAsia="ja-JP"/>
        </w:rPr>
        <w:t>المعارف التقليدية</w:t>
      </w:r>
      <w:r w:rsidRPr="00C043D2">
        <w:rPr>
          <w:rFonts w:ascii="Arabic Typesetting" w:eastAsia="MS Mincho" w:hAnsi="Arabic Typesetting" w:cs="Arabic Typesetting" w:hint="cs"/>
          <w:sz w:val="36"/>
          <w:szCs w:val="36"/>
          <w:rtl/>
          <w:lang w:eastAsia="ja-JP"/>
        </w:rPr>
        <w:t xml:space="preserve"> المحمية هي المعارف التقليدية المتصلة [</w:t>
      </w:r>
      <w:r w:rsidRPr="00C043D2">
        <w:rPr>
          <w:rFonts w:ascii="Arabic Typesetting" w:eastAsia="MS Mincho" w:hAnsi="Arabic Typesetting" w:cs="Arabic Typesetting"/>
          <w:sz w:val="36"/>
          <w:szCs w:val="36"/>
          <w:rtl/>
          <w:lang w:eastAsia="ja-JP"/>
        </w:rPr>
        <w:t>بوضوح</w:t>
      </w:r>
      <w:r w:rsidRPr="00C043D2">
        <w:rPr>
          <w:rFonts w:ascii="Arabic Typesetting" w:eastAsia="MS Mincho" w:hAnsi="Arabic Typesetting" w:cs="Arabic Typesetting" w:hint="cs"/>
          <w:sz w:val="36"/>
          <w:szCs w:val="36"/>
          <w:rtl/>
          <w:lang w:eastAsia="ja-JP"/>
        </w:rPr>
        <w:t xml:space="preserve">] بالتراث الثقافي </w:t>
      </w:r>
      <w:r w:rsidRPr="00C043D2">
        <w:rPr>
          <w:rFonts w:ascii="Arabic Typesetting" w:eastAsia="MS Mincho" w:hAnsi="Arabic Typesetting" w:cs="Arabic Typesetting"/>
          <w:sz w:val="36"/>
          <w:szCs w:val="36"/>
          <w:rtl/>
          <w:lang w:eastAsia="ja-JP"/>
        </w:rPr>
        <w:t>للمستفيدين كما هم معرفون في المادة 2،</w:t>
      </w:r>
      <w:r w:rsidRPr="00C043D2">
        <w:rPr>
          <w:rFonts w:ascii="Arabic Typesetting" w:eastAsia="MS Mincho" w:hAnsi="Arabic Typesetting" w:cs="Arabic Typesetting" w:hint="cs"/>
          <w:sz w:val="36"/>
          <w:szCs w:val="36"/>
          <w:rtl/>
          <w:lang w:eastAsia="ja-JP"/>
        </w:rPr>
        <w:t xml:space="preserve"> والتي تكون </w:t>
      </w:r>
      <w:r w:rsidRPr="00C043D2">
        <w:rPr>
          <w:rFonts w:ascii="Arabic Typesetting" w:eastAsia="MS Mincho" w:hAnsi="Arabic Typesetting" w:cs="Arabic Typesetting"/>
          <w:sz w:val="36"/>
          <w:szCs w:val="36"/>
          <w:rtl/>
          <w:lang w:eastAsia="ja-JP"/>
        </w:rPr>
        <w:t xml:space="preserve">مستنبطة </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ومحافظ</w:t>
      </w:r>
      <w:r w:rsidRPr="00C043D2">
        <w:rPr>
          <w:rFonts w:ascii="Arabic Typesetting" w:eastAsia="MS Mincho" w:hAnsi="Arabic Typesetting" w:cs="Arabic Typesetting" w:hint="cs"/>
          <w:sz w:val="36"/>
          <w:szCs w:val="36"/>
          <w:rtl/>
          <w:lang w:eastAsia="ja-JP"/>
        </w:rPr>
        <w:t>ا</w:t>
      </w:r>
      <w:r w:rsidRPr="00C043D2">
        <w:rPr>
          <w:rFonts w:ascii="Arabic Typesetting" w:eastAsia="MS Mincho" w:hAnsi="Arabic Typesetting" w:cs="Arabic Typesetting"/>
          <w:sz w:val="36"/>
          <w:szCs w:val="36"/>
          <w:rtl/>
          <w:lang w:eastAsia="ja-JP"/>
        </w:rPr>
        <w:t xml:space="preserve"> عليها</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 xml:space="preserve"> ومتقاسمة</w:t>
      </w:r>
      <w:r w:rsidRPr="00C043D2">
        <w:rPr>
          <w:rFonts w:ascii="Arabic Typesetting" w:eastAsia="MS Mincho" w:hAnsi="Arabic Typesetting" w:cs="Arabic Typesetting" w:hint="cs"/>
          <w:sz w:val="36"/>
          <w:szCs w:val="36"/>
          <w:rtl/>
          <w:lang w:eastAsia="ja-JP"/>
        </w:rPr>
        <w:t xml:space="preserve"> ومنقولة في سياق </w:t>
      </w:r>
      <w:r w:rsidRPr="00C043D2">
        <w:rPr>
          <w:rFonts w:ascii="Arabic Typesetting" w:eastAsia="MS Mincho" w:hAnsi="Arabic Typesetting" w:cs="Arabic Typesetting"/>
          <w:sz w:val="36"/>
          <w:szCs w:val="36"/>
          <w:rtl/>
          <w:lang w:eastAsia="ja-JP"/>
        </w:rPr>
        <w:t>جماعي</w:t>
      </w:r>
      <w:r w:rsidRPr="00C043D2">
        <w:rPr>
          <w:rFonts w:ascii="Arabic Typesetting" w:eastAsia="MS Mincho" w:hAnsi="Arabic Typesetting" w:cs="Arabic Typesetting" w:hint="cs"/>
          <w:sz w:val="36"/>
          <w:szCs w:val="36"/>
          <w:rtl/>
          <w:lang w:eastAsia="ja-JP"/>
        </w:rPr>
        <w:t xml:space="preserve">، </w:t>
      </w:r>
      <w:r w:rsidRPr="00C043D2">
        <w:rPr>
          <w:rFonts w:ascii="Arabic Typesetting" w:eastAsia="MS Mincho" w:hAnsi="Arabic Typesetting" w:cs="Arabic Typesetting"/>
          <w:sz w:val="36"/>
          <w:szCs w:val="36"/>
          <w:rtl/>
          <w:lang w:eastAsia="ja-JP"/>
        </w:rPr>
        <w:t>ومشتركة بين الأجيال</w:t>
      </w:r>
      <w:r w:rsidRPr="00C043D2">
        <w:rPr>
          <w:rFonts w:ascii="Arabic Typesetting" w:eastAsia="MS Mincho" w:hAnsi="Arabic Typesetting" w:cs="Arabic Typesetting" w:hint="cs"/>
          <w:sz w:val="36"/>
          <w:szCs w:val="36"/>
          <w:rtl/>
          <w:lang w:eastAsia="ja-JP"/>
        </w:rPr>
        <w:t>، وتكون مستخدمة لمدة حُدّدت من قبل كل [دولة عضو]/[طرف متعاقد] [على ألا تقل تلك المدة عن 50 سنة].]</w:t>
      </w:r>
    </w:p>
    <w:p w:rsidR="00C043D2" w:rsidRPr="00C043D2" w:rsidRDefault="00C043D2" w:rsidP="00C043D2">
      <w:pPr>
        <w:keepNext/>
        <w:bidi/>
        <w:spacing w:after="240" w:line="360" w:lineRule="exact"/>
        <w:jc w:val="center"/>
        <w:rPr>
          <w:rFonts w:ascii="Arabic Typesetting" w:eastAsia="MS Mincho" w:hAnsi="Arabic Typesetting" w:cs="Arabic Typesetting"/>
          <w:sz w:val="40"/>
          <w:szCs w:val="40"/>
          <w:rtl/>
          <w:lang w:eastAsia="ja-JP"/>
        </w:rPr>
      </w:pPr>
      <w:r w:rsidRPr="00C043D2">
        <w:rPr>
          <w:rFonts w:ascii="Arabic Typesetting" w:eastAsia="MS Mincho" w:hAnsi="Arabic Typesetting" w:cs="Arabic Typesetting"/>
          <w:sz w:val="36"/>
          <w:szCs w:val="36"/>
          <w:rtl/>
          <w:lang w:eastAsia="ja-JP"/>
        </w:rPr>
        <w:br w:type="page"/>
      </w:r>
      <w:r w:rsidRPr="00C043D2">
        <w:rPr>
          <w:rFonts w:ascii="Arabic Typesetting" w:eastAsia="MS Mincho" w:hAnsi="Arabic Typesetting" w:cs="Arabic Typesetting"/>
          <w:sz w:val="40"/>
          <w:szCs w:val="40"/>
          <w:rtl/>
          <w:lang w:eastAsia="ja-JP"/>
        </w:rPr>
        <w:t>المادة 2</w:t>
      </w:r>
    </w:p>
    <w:p w:rsidR="00C043D2" w:rsidRPr="00C043D2" w:rsidRDefault="00C043D2" w:rsidP="00C043D2">
      <w:pPr>
        <w:keepNext/>
        <w:bidi/>
        <w:spacing w:after="240" w:line="360" w:lineRule="exact"/>
        <w:jc w:val="center"/>
        <w:rPr>
          <w:rFonts w:ascii="Arabic Typesetting" w:eastAsia="MS Mincho" w:hAnsi="Arabic Typesetting" w:cs="Arabic Typesetting"/>
          <w:sz w:val="40"/>
          <w:szCs w:val="40"/>
          <w:rtl/>
          <w:lang w:eastAsia="ja-JP"/>
        </w:rPr>
      </w:pPr>
      <w:r w:rsidRPr="00C043D2">
        <w:rPr>
          <w:rFonts w:ascii="Arabic Typesetting" w:eastAsia="MS Mincho" w:hAnsi="Arabic Typesetting" w:cs="Arabic Typesetting"/>
          <w:sz w:val="40"/>
          <w:szCs w:val="40"/>
          <w:rtl/>
          <w:lang w:eastAsia="ja-JP"/>
        </w:rPr>
        <w:t>المستفيدون من الحماية</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1.2</w:t>
      </w:r>
      <w:r w:rsidRPr="00C043D2">
        <w:rPr>
          <w:rFonts w:ascii="Arabic Typesetting" w:eastAsia="MS Mincho" w:hAnsi="Arabic Typesetting" w:cs="Arabic Typesetting" w:hint="cs"/>
          <w:sz w:val="36"/>
          <w:szCs w:val="36"/>
          <w:rtl/>
          <w:lang w:eastAsia="ja-JP"/>
        </w:rPr>
        <w:tab/>
      </w:r>
      <w:r w:rsidRPr="00C043D2">
        <w:rPr>
          <w:rFonts w:ascii="Arabic Typesetting" w:eastAsia="MS Mincho" w:hAnsi="Arabic Typesetting" w:cs="Arabic Typesetting"/>
          <w:sz w:val="36"/>
          <w:szCs w:val="36"/>
          <w:rtl/>
          <w:lang w:eastAsia="ja-JP"/>
        </w:rPr>
        <w:t xml:space="preserve">المستفيدون </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 xml:space="preserve">من </w:t>
      </w:r>
      <w:r w:rsidRPr="00C043D2">
        <w:rPr>
          <w:rFonts w:ascii="Arabic Typesetting" w:eastAsia="MS Mincho" w:hAnsi="Arabic Typesetting" w:cs="Arabic Typesetting" w:hint="cs"/>
          <w:sz w:val="36"/>
          <w:szCs w:val="36"/>
          <w:rtl/>
          <w:lang w:eastAsia="ja-JP"/>
        </w:rPr>
        <w:t>ال</w:t>
      </w:r>
      <w:r w:rsidRPr="00C043D2">
        <w:rPr>
          <w:rFonts w:ascii="Arabic Typesetting" w:eastAsia="MS Mincho" w:hAnsi="Arabic Typesetting" w:cs="Arabic Typesetting"/>
          <w:sz w:val="36"/>
          <w:szCs w:val="36"/>
          <w:rtl/>
          <w:lang w:eastAsia="ja-JP"/>
        </w:rPr>
        <w:t>حماية</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 xml:space="preserve"> هم </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الشعوب</w:t>
      </w:r>
      <w:r w:rsidRPr="00C043D2">
        <w:rPr>
          <w:rFonts w:ascii="Arabic Typesetting" w:eastAsia="MS Mincho" w:hAnsi="Arabic Typesetting" w:cs="Arabic Typesetting" w:hint="cs"/>
          <w:sz w:val="36"/>
          <w:szCs w:val="36"/>
          <w:rtl/>
          <w:lang w:eastAsia="ja-JP"/>
        </w:rPr>
        <w:t>] و</w:t>
      </w:r>
      <w:r w:rsidRPr="00C043D2">
        <w:rPr>
          <w:rFonts w:ascii="Arabic Typesetting" w:eastAsia="MS Mincho" w:hAnsi="Arabic Typesetting" w:cs="Arabic Typesetting"/>
          <w:sz w:val="36"/>
          <w:szCs w:val="36"/>
          <w:rtl/>
          <w:lang w:eastAsia="ja-JP"/>
        </w:rPr>
        <w:t>الجماعات</w:t>
      </w:r>
      <w:r w:rsidRPr="00C043D2">
        <w:rPr>
          <w:rFonts w:ascii="Arabic Typesetting" w:eastAsia="MS Mincho" w:hAnsi="Arabic Typesetting" w:cs="Arabic Typesetting" w:hint="cs"/>
          <w:sz w:val="36"/>
          <w:szCs w:val="36"/>
          <w:rtl/>
          <w:lang w:eastAsia="ja-JP"/>
        </w:rPr>
        <w:t xml:space="preserve"> المحلية</w:t>
      </w:r>
      <w:r w:rsidRPr="00C043D2">
        <w:rPr>
          <w:rFonts w:ascii="Arabic Typesetting" w:eastAsia="MS Mincho" w:hAnsi="Arabic Typesetting" w:cs="Arabic Typesetting"/>
          <w:sz w:val="36"/>
          <w:szCs w:val="36"/>
          <w:rtl/>
          <w:lang w:eastAsia="ja-JP"/>
        </w:rPr>
        <w:t xml:space="preserve"> الأصلية</w:t>
      </w:r>
      <w:r w:rsidRPr="00C043D2">
        <w:rPr>
          <w:rFonts w:ascii="Arabic Typesetting" w:eastAsia="MS Mincho" w:hAnsi="Arabic Typesetting" w:cs="Arabic Typesetting" w:hint="cs"/>
          <w:sz w:val="36"/>
          <w:szCs w:val="36"/>
          <w:rtl/>
          <w:lang w:eastAsia="ja-JP"/>
        </w:rPr>
        <w:t xml:space="preserve"> [و/أو </w:t>
      </w:r>
      <w:r w:rsidRPr="00C043D2">
        <w:rPr>
          <w:rFonts w:ascii="Arabic Typesetting" w:eastAsia="MS Mincho" w:hAnsi="Arabic Typesetting" w:cs="Arabic Typesetting"/>
          <w:sz w:val="36"/>
          <w:szCs w:val="36"/>
          <w:rtl/>
          <w:lang w:eastAsia="ja-JP"/>
        </w:rPr>
        <w:t>الأمم</w:t>
      </w:r>
      <w:r w:rsidRPr="00C043D2">
        <w:rPr>
          <w:rFonts w:ascii="Arabic Typesetting" w:eastAsia="MS Mincho" w:hAnsi="Arabic Typesetting" w:cs="Arabic Typesetting" w:hint="cs"/>
          <w:sz w:val="36"/>
          <w:szCs w:val="36"/>
          <w:rtl/>
          <w:lang w:eastAsia="ja-JP"/>
        </w:rPr>
        <w:t xml:space="preserve">] </w:t>
      </w:r>
      <w:r w:rsidRPr="00C043D2">
        <w:rPr>
          <w:rFonts w:ascii="Arabic Typesetting" w:eastAsia="MS Mincho" w:hAnsi="Arabic Typesetting" w:cs="Arabic Typesetting"/>
          <w:sz w:val="36"/>
          <w:szCs w:val="36"/>
          <w:rtl/>
          <w:lang w:eastAsia="ja-JP"/>
        </w:rPr>
        <w:t xml:space="preserve">التي </w:t>
      </w:r>
      <w:r w:rsidRPr="00C043D2">
        <w:rPr>
          <w:rFonts w:ascii="Arabic Typesetting" w:eastAsia="MS Mincho" w:hAnsi="Arabic Typesetting" w:cs="Arabic Typesetting" w:hint="cs"/>
          <w:sz w:val="36"/>
          <w:szCs w:val="36"/>
          <w:rtl/>
          <w:lang w:eastAsia="ja-JP"/>
        </w:rPr>
        <w:t>تبدع [</w:t>
      </w:r>
      <w:r w:rsidRPr="00C043D2">
        <w:rPr>
          <w:rFonts w:ascii="Arabic Typesetting" w:eastAsia="MS Mincho" w:hAnsi="Arabic Typesetting" w:cs="Arabic Typesetting"/>
          <w:sz w:val="36"/>
          <w:szCs w:val="36"/>
          <w:rtl/>
          <w:lang w:eastAsia="ja-JP"/>
        </w:rPr>
        <w:t>تملك</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 xml:space="preserve"> </w:t>
      </w:r>
      <w:r w:rsidRPr="00C043D2">
        <w:rPr>
          <w:rFonts w:ascii="Arabic Typesetting" w:eastAsia="MS Mincho" w:hAnsi="Arabic Typesetting" w:cs="Arabic Typesetting" w:hint="cs"/>
          <w:sz w:val="36"/>
          <w:szCs w:val="36"/>
          <w:rtl/>
          <w:lang w:eastAsia="ja-JP"/>
        </w:rPr>
        <w:t>[مكونات الموضوع]/[</w:t>
      </w:r>
      <w:r w:rsidRPr="00C043D2">
        <w:rPr>
          <w:rFonts w:ascii="Arabic Typesetting" w:eastAsia="MS Mincho" w:hAnsi="Arabic Typesetting" w:cs="Arabic Typesetting"/>
          <w:sz w:val="36"/>
          <w:szCs w:val="36"/>
          <w:rtl/>
          <w:lang w:val="fr-CH" w:eastAsia="ja-JP"/>
        </w:rPr>
        <w:t>المعارف التقليدية</w:t>
      </w:r>
      <w:r w:rsidRPr="00C043D2">
        <w:rPr>
          <w:rFonts w:ascii="Arabic Typesetting" w:eastAsia="MS Mincho" w:hAnsi="Arabic Typesetting" w:cs="Arabic Typesetting" w:hint="cs"/>
          <w:sz w:val="36"/>
          <w:szCs w:val="36"/>
          <w:rtl/>
          <w:lang w:val="fr-CH" w:eastAsia="ja-JP"/>
        </w:rPr>
        <w:t xml:space="preserve">] [التي تستوفي معايير الأهلية للحماية </w:t>
      </w:r>
      <w:r w:rsidRPr="00C043D2">
        <w:rPr>
          <w:rFonts w:ascii="Arabic Typesetting" w:eastAsia="MS Mincho" w:hAnsi="Arabic Typesetting" w:cs="Arabic Typesetting" w:hint="cs"/>
          <w:sz w:val="36"/>
          <w:szCs w:val="36"/>
          <w:rtl/>
          <w:lang w:eastAsia="ja-JP"/>
        </w:rPr>
        <w:t>ال</w:t>
      </w:r>
      <w:r w:rsidRPr="00C043D2">
        <w:rPr>
          <w:rFonts w:ascii="Arabic Typesetting" w:eastAsia="MS Mincho" w:hAnsi="Arabic Typesetting" w:cs="Arabic Typesetting"/>
          <w:sz w:val="36"/>
          <w:szCs w:val="36"/>
          <w:rtl/>
          <w:lang w:eastAsia="ja-JP"/>
        </w:rPr>
        <w:t>معرّفة في المادة</w:t>
      </w:r>
      <w:r w:rsidRPr="00C043D2">
        <w:rPr>
          <w:rFonts w:ascii="Arabic Typesetting" w:eastAsia="MS Mincho" w:hAnsi="Arabic Typesetting" w:cs="Arabic Typesetting" w:hint="cs"/>
          <w:sz w:val="36"/>
          <w:szCs w:val="36"/>
          <w:rtl/>
          <w:lang w:eastAsia="ja-JP"/>
        </w:rPr>
        <w:t xml:space="preserve"> [1]/[3] </w:t>
      </w:r>
      <w:r w:rsidRPr="00C043D2">
        <w:rPr>
          <w:rFonts w:ascii="Arabic Typesetting" w:eastAsia="MS Mincho" w:hAnsi="Arabic Typesetting" w:cs="Arabic Typesetting"/>
          <w:sz w:val="36"/>
          <w:szCs w:val="36"/>
          <w:rtl/>
          <w:lang w:eastAsia="ja-JP"/>
        </w:rPr>
        <w:t>و/[أو]</w:t>
      </w:r>
      <w:r w:rsidRPr="00C043D2">
        <w:rPr>
          <w:rFonts w:ascii="Arabic Typesetting" w:eastAsia="MS Mincho" w:hAnsi="Arabic Typesetting" w:cs="Arabic Typesetting" w:hint="cs"/>
          <w:sz w:val="36"/>
          <w:szCs w:val="36"/>
          <w:rtl/>
          <w:lang w:eastAsia="ja-JP"/>
        </w:rPr>
        <w:t xml:space="preserve"> </w:t>
      </w:r>
      <w:r w:rsidRPr="00C043D2">
        <w:rPr>
          <w:rFonts w:ascii="Arabic Typesetting" w:eastAsia="MS Mincho" w:hAnsi="Arabic Typesetting" w:cs="Arabic Typesetting"/>
          <w:sz w:val="36"/>
          <w:szCs w:val="36"/>
          <w:rtl/>
          <w:lang w:eastAsia="ja-JP"/>
        </w:rPr>
        <w:t>تحافظ عليها و/[أو]</w:t>
      </w:r>
      <w:r w:rsidRPr="00C043D2">
        <w:rPr>
          <w:rFonts w:ascii="Arabic Typesetting" w:eastAsia="MS Mincho" w:hAnsi="Arabic Typesetting" w:cs="Arabic Typesetting" w:hint="cs"/>
          <w:sz w:val="36"/>
          <w:szCs w:val="36"/>
          <w:rtl/>
          <w:lang w:eastAsia="ja-JP"/>
        </w:rPr>
        <w:t xml:space="preserve"> </w:t>
      </w:r>
      <w:r w:rsidRPr="00C043D2">
        <w:rPr>
          <w:rFonts w:ascii="Arabic Typesetting" w:eastAsia="MS Mincho" w:hAnsi="Arabic Typesetting" w:cs="Arabic Typesetting"/>
          <w:sz w:val="36"/>
          <w:szCs w:val="36"/>
          <w:rtl/>
          <w:lang w:eastAsia="ja-JP"/>
        </w:rPr>
        <w:t>تستخدمها و</w:t>
      </w:r>
      <w:r w:rsidRPr="00C043D2">
        <w:rPr>
          <w:rFonts w:ascii="Arabic Typesetting" w:eastAsia="MS Mincho" w:hAnsi="Arabic Typesetting" w:cs="Arabic Typesetting" w:hint="cs"/>
          <w:sz w:val="36"/>
          <w:szCs w:val="36"/>
          <w:rtl/>
          <w:lang w:eastAsia="ja-JP"/>
        </w:rPr>
        <w:t>/[أو]</w:t>
      </w:r>
      <w:r w:rsidRPr="00C043D2">
        <w:rPr>
          <w:rFonts w:ascii="Arabic Typesetting" w:eastAsia="MS Mincho" w:hAnsi="Arabic Typesetting" w:cs="Arabic Typesetting"/>
          <w:sz w:val="36"/>
          <w:szCs w:val="36"/>
          <w:rtl/>
          <w:lang w:eastAsia="ja-JP"/>
        </w:rPr>
        <w:t xml:space="preserve"> تطورها</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w:t>
      </w:r>
    </w:p>
    <w:p w:rsidR="00C043D2" w:rsidRPr="00C043D2" w:rsidRDefault="00C043D2" w:rsidP="00C043D2">
      <w:pPr>
        <w:keepNext/>
        <w:bidi/>
        <w:spacing w:after="240" w:line="360" w:lineRule="exact"/>
        <w:rPr>
          <w:rFonts w:ascii="Arabic Typesetting" w:eastAsia="MS Mincho" w:hAnsi="Arabic Typesetting" w:cs="Arabic Typesetting"/>
          <w:i/>
          <w:iCs/>
          <w:sz w:val="36"/>
          <w:szCs w:val="36"/>
          <w:rtl/>
          <w:lang w:eastAsia="ja-JP"/>
        </w:rPr>
      </w:pPr>
      <w:r w:rsidRPr="00C043D2">
        <w:rPr>
          <w:rFonts w:ascii="Arabic Typesetting" w:eastAsia="MS Mincho" w:hAnsi="Arabic Typesetting" w:cs="Arabic Typesetting" w:hint="cs"/>
          <w:i/>
          <w:iCs/>
          <w:sz w:val="36"/>
          <w:szCs w:val="36"/>
          <w:rtl/>
          <w:lang w:eastAsia="ja-JP"/>
        </w:rPr>
        <w:t>بديل</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1.2</w:t>
      </w:r>
      <w:r w:rsidRPr="00C043D2">
        <w:rPr>
          <w:rFonts w:ascii="Arabic Typesetting" w:eastAsia="MS Mincho" w:hAnsi="Arabic Typesetting" w:cs="Arabic Typesetting"/>
          <w:sz w:val="36"/>
          <w:szCs w:val="36"/>
          <w:rtl/>
          <w:lang w:eastAsia="ja-JP"/>
        </w:rPr>
        <w:tab/>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المستفيدون من [الحماية] هم [الشعوب] والجماعات المحلية الأصلية</w:t>
      </w:r>
      <w:r w:rsidRPr="00C043D2">
        <w:rPr>
          <w:rFonts w:ascii="Arabic Typesetting" w:eastAsia="MS Mincho" w:hAnsi="Arabic Typesetting" w:cs="Arabic Typesetting" w:hint="cs"/>
          <w:sz w:val="36"/>
          <w:szCs w:val="36"/>
          <w:vertAlign w:val="superscript"/>
          <w:rtl/>
          <w:lang w:eastAsia="ja-JP"/>
        </w:rPr>
        <w:t>[</w:t>
      </w:r>
      <w:r w:rsidRPr="00C043D2">
        <w:rPr>
          <w:rFonts w:ascii="Arabic Typesetting" w:eastAsia="MS Mincho" w:hAnsi="Arabic Typesetting" w:cs="Arabic Typesetting"/>
          <w:sz w:val="28"/>
          <w:szCs w:val="28"/>
          <w:vertAlign w:val="superscript"/>
          <w:rtl/>
          <w:lang w:eastAsia="ja-JP"/>
        </w:rPr>
        <w:footnoteReference w:id="1"/>
      </w:r>
      <w:r w:rsidRPr="00C043D2">
        <w:rPr>
          <w:rFonts w:ascii="Arabic Typesetting" w:eastAsia="MS Mincho" w:hAnsi="Arabic Typesetting" w:cs="Arabic Typesetting" w:hint="cs"/>
          <w:sz w:val="36"/>
          <w:szCs w:val="36"/>
          <w:vertAlign w:val="superscript"/>
          <w:rtl/>
          <w:lang w:eastAsia="ja-JP"/>
        </w:rPr>
        <w:t>]</w:t>
      </w:r>
      <w:r w:rsidRPr="00C043D2">
        <w:rPr>
          <w:rFonts w:ascii="Arabic Typesetting" w:eastAsia="MS Mincho" w:hAnsi="Arabic Typesetting" w:cs="Arabic Typesetting" w:hint="cs"/>
          <w:sz w:val="36"/>
          <w:szCs w:val="36"/>
          <w:rtl/>
          <w:lang w:eastAsia="ja-JP"/>
        </w:rPr>
        <w:t xml:space="preserve"> </w:t>
      </w:r>
      <w:r w:rsidRPr="00C043D2">
        <w:rPr>
          <w:rFonts w:ascii="Arabic Typesetting" w:eastAsia="MS Mincho" w:hAnsi="Arabic Typesetting" w:cs="Arabic Typesetting"/>
          <w:sz w:val="36"/>
          <w:szCs w:val="36"/>
          <w:rtl/>
          <w:lang w:eastAsia="ja-JP"/>
        </w:rPr>
        <w:t xml:space="preserve">التي </w:t>
      </w:r>
      <w:r w:rsidRPr="00C043D2">
        <w:rPr>
          <w:rFonts w:ascii="Arabic Typesetting" w:eastAsia="MS Mincho" w:hAnsi="Arabic Typesetting" w:cs="Arabic Typesetting" w:hint="cs"/>
          <w:sz w:val="36"/>
          <w:szCs w:val="36"/>
          <w:rtl/>
          <w:lang w:eastAsia="ja-JP"/>
        </w:rPr>
        <w:t xml:space="preserve">تبدع </w:t>
      </w:r>
      <w:r w:rsidRPr="00C043D2">
        <w:rPr>
          <w:rFonts w:ascii="Arabic Typesetting" w:eastAsia="MS Mincho" w:hAnsi="Arabic Typesetting" w:cs="Arabic Typesetting"/>
          <w:sz w:val="36"/>
          <w:szCs w:val="36"/>
          <w:rtl/>
          <w:lang w:eastAsia="ja-JP"/>
        </w:rPr>
        <w:t xml:space="preserve">[تملك] [مكونات الموضوع]/[المعارف التقليدية] </w:t>
      </w:r>
      <w:r w:rsidRPr="00C043D2">
        <w:rPr>
          <w:rFonts w:ascii="Arabic Typesetting" w:eastAsia="MS Mincho" w:hAnsi="Arabic Typesetting" w:cs="Arabic Typesetting" w:hint="cs"/>
          <w:sz w:val="36"/>
          <w:szCs w:val="36"/>
          <w:rtl/>
          <w:lang w:eastAsia="ja-JP"/>
        </w:rPr>
        <w:t>ال</w:t>
      </w:r>
      <w:r w:rsidRPr="00C043D2">
        <w:rPr>
          <w:rFonts w:ascii="Arabic Typesetting" w:eastAsia="MS Mincho" w:hAnsi="Arabic Typesetting" w:cs="Arabic Typesetting"/>
          <w:sz w:val="36"/>
          <w:szCs w:val="36"/>
          <w:rtl/>
          <w:lang w:eastAsia="ja-JP"/>
        </w:rPr>
        <w:t>معرّفة في المادة 1 و/[أو] تحافظ عليها و/[أو] تستخدمها و/[أو] تطورها].</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after="240" w:line="360" w:lineRule="exact"/>
        <w:ind w:left="5534"/>
        <w:rPr>
          <w:rFonts w:ascii="Arabic Typesetting" w:hAnsi="Arabic Typesetting" w:cs="Arabic Typesetting"/>
          <w:i/>
          <w:iCs/>
          <w:sz w:val="36"/>
          <w:szCs w:val="36"/>
          <w:rtl/>
        </w:rPr>
      </w:pPr>
      <w:r w:rsidRPr="00C043D2">
        <w:rPr>
          <w:rFonts w:ascii="Arabic Typesetting" w:hAnsi="Arabic Typesetting" w:cs="Arabic Typesetting" w:hint="cs"/>
          <w:i/>
          <w:iCs/>
          <w:sz w:val="36"/>
          <w:szCs w:val="36"/>
          <w:rtl/>
        </w:rPr>
        <w:t>[نهاية البديل]</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2.2</w:t>
      </w:r>
      <w:r w:rsidRPr="00C043D2">
        <w:rPr>
          <w:rFonts w:ascii="Arabic Typesetting" w:eastAsia="MS Mincho" w:hAnsi="Arabic Typesetting" w:cs="Arabic Typesetting" w:hint="cs"/>
          <w:sz w:val="36"/>
          <w:szCs w:val="36"/>
          <w:rtl/>
          <w:lang w:eastAsia="ja-JP"/>
        </w:rPr>
        <w:tab/>
        <w:t>[في حال</w:t>
      </w:r>
      <w:r w:rsidRPr="00C043D2">
        <w:rPr>
          <w:rFonts w:ascii="Arabic Typesetting" w:eastAsia="MS Mincho" w:hAnsi="Arabic Typesetting" w:cs="Arabic Typesetting"/>
          <w:sz w:val="36"/>
          <w:szCs w:val="36"/>
          <w:rtl/>
          <w:lang w:eastAsia="ja-JP"/>
        </w:rPr>
        <w:t xml:space="preserve"> كانت</w:t>
      </w:r>
      <w:r w:rsidRPr="00C043D2">
        <w:rPr>
          <w:rFonts w:ascii="Arabic Typesetting" w:eastAsia="MS Mincho" w:hAnsi="Arabic Typesetting" w:cs="Arabic Typesetting" w:hint="cs"/>
          <w:sz w:val="36"/>
          <w:szCs w:val="36"/>
          <w:rtl/>
          <w:lang w:eastAsia="ja-JP"/>
        </w:rPr>
        <w:t xml:space="preserve"> [مكونات الموضوع]/[</w:t>
      </w:r>
      <w:r w:rsidRPr="00C043D2">
        <w:rPr>
          <w:rFonts w:ascii="Arabic Typesetting" w:eastAsia="MS Mincho" w:hAnsi="Arabic Typesetting" w:cs="Arabic Typesetting"/>
          <w:sz w:val="36"/>
          <w:szCs w:val="36"/>
          <w:rtl/>
          <w:lang w:eastAsia="ja-JP"/>
        </w:rPr>
        <w:t>المعارف التقليدية</w:t>
      </w:r>
      <w:r w:rsidRPr="00C043D2">
        <w:rPr>
          <w:rFonts w:ascii="Arabic Typesetting" w:eastAsia="MS Mincho" w:hAnsi="Arabic Typesetting" w:cs="Arabic Typesetting" w:hint="cs"/>
          <w:sz w:val="36"/>
          <w:szCs w:val="36"/>
          <w:rtl/>
          <w:lang w:eastAsia="ja-JP"/>
        </w:rPr>
        <w:t>] [</w:t>
      </w:r>
      <w:r w:rsidRPr="00C043D2">
        <w:rPr>
          <w:rFonts w:ascii="Arabic Typesetting" w:eastAsia="MS Mincho" w:hAnsi="Arabic Typesetting" w:cs="Arabic Typesetting"/>
          <w:sz w:val="36"/>
          <w:szCs w:val="36"/>
          <w:rtl/>
          <w:lang w:eastAsia="ja-JP"/>
        </w:rPr>
        <w:t xml:space="preserve">غير </w:t>
      </w:r>
      <w:r w:rsidRPr="00C043D2">
        <w:rPr>
          <w:rFonts w:ascii="Arabic Typesetting" w:eastAsia="MS Mincho" w:hAnsi="Arabic Typesetting" w:cs="Arabic Typesetting" w:hint="cs"/>
          <w:sz w:val="36"/>
          <w:szCs w:val="36"/>
          <w:rtl/>
          <w:lang w:eastAsia="ja-JP"/>
        </w:rPr>
        <w:t>مُسندة</w:t>
      </w:r>
      <w:r w:rsidRPr="00C043D2">
        <w:rPr>
          <w:rFonts w:ascii="Arabic Typesetting" w:eastAsia="MS Mincho" w:hAnsi="Arabic Typesetting" w:cs="Arabic Typesetting"/>
          <w:sz w:val="36"/>
          <w:szCs w:val="36"/>
          <w:rtl/>
          <w:lang w:eastAsia="ja-JP"/>
        </w:rPr>
        <w:t xml:space="preserve"> بالتحديد إلى </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شع</w:t>
      </w:r>
      <w:r w:rsidRPr="00C043D2">
        <w:rPr>
          <w:rFonts w:ascii="Arabic Typesetting" w:eastAsia="MS Mincho" w:hAnsi="Arabic Typesetting" w:cs="Arabic Typesetting" w:hint="cs"/>
          <w:sz w:val="36"/>
          <w:szCs w:val="36"/>
          <w:rtl/>
          <w:lang w:eastAsia="ja-JP"/>
        </w:rPr>
        <w:t>و</w:t>
      </w:r>
      <w:r w:rsidRPr="00C043D2">
        <w:rPr>
          <w:rFonts w:ascii="Arabic Typesetting" w:eastAsia="MS Mincho" w:hAnsi="Arabic Typesetting" w:cs="Arabic Typesetting"/>
          <w:sz w:val="36"/>
          <w:szCs w:val="36"/>
          <w:rtl/>
          <w:lang w:eastAsia="ja-JP"/>
        </w:rPr>
        <w:t>ب</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 xml:space="preserve"> أو جماع</w:t>
      </w:r>
      <w:r w:rsidRPr="00C043D2">
        <w:rPr>
          <w:rFonts w:ascii="Arabic Typesetting" w:eastAsia="MS Mincho" w:hAnsi="Arabic Typesetting" w:cs="Arabic Typesetting" w:hint="cs"/>
          <w:sz w:val="36"/>
          <w:szCs w:val="36"/>
          <w:rtl/>
          <w:lang w:eastAsia="ja-JP"/>
        </w:rPr>
        <w:t>ات</w:t>
      </w:r>
      <w:r w:rsidRPr="00C043D2">
        <w:rPr>
          <w:rFonts w:ascii="Arabic Typesetting" w:eastAsia="MS Mincho" w:hAnsi="Arabic Typesetting" w:cs="Arabic Typesetting"/>
          <w:sz w:val="36"/>
          <w:szCs w:val="36"/>
          <w:rtl/>
          <w:lang w:eastAsia="ja-JP"/>
        </w:rPr>
        <w:t xml:space="preserve"> محلية</w:t>
      </w:r>
      <w:r w:rsidRPr="00C043D2">
        <w:rPr>
          <w:rFonts w:ascii="Arabic Typesetting" w:eastAsia="MS Mincho" w:hAnsi="Arabic Typesetting" w:cs="Arabic Typesetting" w:hint="cs"/>
          <w:sz w:val="36"/>
          <w:szCs w:val="36"/>
          <w:rtl/>
          <w:lang w:eastAsia="ja-JP"/>
        </w:rPr>
        <w:t xml:space="preserve"> </w:t>
      </w:r>
      <w:r w:rsidRPr="00C043D2">
        <w:rPr>
          <w:rFonts w:ascii="Arabic Typesetting" w:eastAsia="MS Mincho" w:hAnsi="Arabic Typesetting" w:cs="Arabic Typesetting"/>
          <w:sz w:val="36"/>
          <w:szCs w:val="36"/>
          <w:rtl/>
          <w:lang w:eastAsia="ja-JP"/>
        </w:rPr>
        <w:t>أصلي</w:t>
      </w:r>
      <w:r w:rsidRPr="00C043D2">
        <w:rPr>
          <w:rFonts w:ascii="Arabic Typesetting" w:eastAsia="MS Mincho" w:hAnsi="Arabic Typesetting" w:cs="Arabic Typesetting" w:hint="cs"/>
          <w:sz w:val="36"/>
          <w:szCs w:val="36"/>
          <w:rtl/>
          <w:lang w:eastAsia="ja-JP"/>
        </w:rPr>
        <w:t>ة</w:t>
      </w:r>
      <w:r w:rsidRPr="00C043D2">
        <w:rPr>
          <w:rFonts w:ascii="Arabic Typesetting" w:eastAsia="MS Mincho" w:hAnsi="Arabic Typesetting" w:cs="Arabic Typesetting"/>
          <w:sz w:val="36"/>
          <w:szCs w:val="36"/>
          <w:rtl/>
          <w:lang w:eastAsia="ja-JP"/>
        </w:rPr>
        <w:t xml:space="preserve"> </w:t>
      </w:r>
      <w:r w:rsidRPr="00C043D2">
        <w:rPr>
          <w:rFonts w:ascii="Arabic Typesetting" w:eastAsia="MS Mincho" w:hAnsi="Arabic Typesetting" w:cs="Arabic Typesetting" w:hint="cs"/>
          <w:sz w:val="36"/>
          <w:szCs w:val="36"/>
          <w:rtl/>
          <w:lang w:eastAsia="ja-JP"/>
        </w:rPr>
        <w:t>بالرغم من بذل جهود معقولة للكشف عنها] جاز أن تحدد [الدول الأعضاء]/[الأطراف المتعاقدة] إدارة وطنية كمؤتمن على [المنافع المتأتية]/[المستفيدين] [من الحماية بموجب هذا الصك] في حال كانت [مكونات الموضوع]/[المعارف التقليدية] [المعارف التقليدية التي تستوفي معايير الأهلية الواردة في المادة 1] كما هي معرّفة في المادة 1:</w:t>
      </w:r>
    </w:p>
    <w:p w:rsidR="00C043D2" w:rsidRPr="00C043D2" w:rsidRDefault="00C043D2" w:rsidP="00C043D2">
      <w:pPr>
        <w:bidi/>
        <w:spacing w:after="240" w:line="360" w:lineRule="exact"/>
        <w:ind w:left="566"/>
        <w:rPr>
          <w:rFonts w:ascii="Arabic Typesetting" w:hAnsi="Arabic Typesetting" w:cs="Arabic Typesetting"/>
          <w:sz w:val="36"/>
          <w:szCs w:val="36"/>
          <w:rtl/>
          <w:lang w:bidi="ar-EG"/>
        </w:rPr>
      </w:pPr>
      <w:r w:rsidRPr="00C043D2">
        <w:rPr>
          <w:rFonts w:ascii="Arabic Typesetting" w:hAnsi="Arabic Typesetting" w:cs="Arabic Typesetting" w:hint="cs"/>
          <w:sz w:val="36"/>
          <w:szCs w:val="36"/>
          <w:rtl/>
          <w:lang w:bidi="ar-EG"/>
        </w:rPr>
        <w:t>(أ)</w:t>
      </w:r>
      <w:r w:rsidRPr="00C043D2">
        <w:rPr>
          <w:rFonts w:ascii="Arabic Typesetting" w:hAnsi="Arabic Typesetting" w:cs="Arabic Typesetting"/>
          <w:sz w:val="36"/>
          <w:szCs w:val="36"/>
          <w:rtl/>
          <w:lang w:bidi="ar-EG"/>
        </w:rPr>
        <w:tab/>
      </w:r>
      <w:r w:rsidRPr="00C043D2">
        <w:rPr>
          <w:rFonts w:ascii="Arabic Typesetting" w:hAnsi="Arabic Typesetting" w:cs="Arabic Typesetting" w:hint="cs"/>
          <w:sz w:val="36"/>
          <w:szCs w:val="36"/>
          <w:rtl/>
          <w:lang w:bidi="ar-EG"/>
        </w:rPr>
        <w:t>مملوكة من قبل جماعة في أراضي [تكون متطابقة] تتطابق [أراضيها] بشكل كامل وحصري مع أراضي تلك [الدولة العضو]/ذلك [الطرف المتعاقد]؛</w:t>
      </w:r>
    </w:p>
    <w:p w:rsidR="00C043D2" w:rsidRPr="00C043D2" w:rsidRDefault="00C043D2" w:rsidP="00C043D2">
      <w:pPr>
        <w:bidi/>
        <w:spacing w:after="240" w:line="360" w:lineRule="exact"/>
        <w:ind w:left="566"/>
        <w:rPr>
          <w:rFonts w:ascii="Arabic Typesetting" w:hAnsi="Arabic Typesetting" w:cs="Arabic Typesetting"/>
          <w:sz w:val="36"/>
          <w:szCs w:val="36"/>
          <w:rtl/>
          <w:lang w:bidi="ar-EG"/>
        </w:rPr>
      </w:pPr>
      <w:r w:rsidRPr="00C043D2">
        <w:rPr>
          <w:rFonts w:ascii="Arabic Typesetting" w:hAnsi="Arabic Typesetting" w:cs="Arabic Typesetting" w:hint="cs"/>
          <w:sz w:val="36"/>
          <w:szCs w:val="36"/>
          <w:rtl/>
          <w:lang w:bidi="ar-EG"/>
        </w:rPr>
        <w:t>(ب)</w:t>
      </w:r>
      <w:r w:rsidRPr="00C043D2">
        <w:rPr>
          <w:rFonts w:ascii="Arabic Typesetting" w:hAnsi="Arabic Typesetting" w:cs="Arabic Typesetting"/>
          <w:sz w:val="36"/>
          <w:szCs w:val="36"/>
          <w:rtl/>
          <w:lang w:bidi="ar-EG"/>
        </w:rPr>
        <w:tab/>
      </w:r>
      <w:r w:rsidRPr="00C043D2">
        <w:rPr>
          <w:rFonts w:ascii="Arabic Typesetting" w:hAnsi="Arabic Typesetting" w:cs="Arabic Typesetting" w:hint="cs"/>
          <w:sz w:val="36"/>
          <w:szCs w:val="36"/>
          <w:rtl/>
          <w:lang w:bidi="ar-EG"/>
        </w:rPr>
        <w:t>[أو ليست مقتصرة بالتحديد على [شعب أصلي] أو جماعة محلية أصلية؛</w:t>
      </w:r>
    </w:p>
    <w:p w:rsidR="00C043D2" w:rsidRPr="00C043D2" w:rsidRDefault="00C043D2" w:rsidP="00C043D2">
      <w:pPr>
        <w:bidi/>
        <w:spacing w:after="240" w:line="360" w:lineRule="exact"/>
        <w:ind w:left="566"/>
        <w:rPr>
          <w:rFonts w:ascii="Arabic Typesetting" w:hAnsi="Arabic Typesetting" w:cs="Arabic Typesetting"/>
          <w:sz w:val="36"/>
          <w:szCs w:val="36"/>
          <w:rtl/>
          <w:lang w:bidi="ar-EG"/>
        </w:rPr>
      </w:pPr>
      <w:r w:rsidRPr="00C043D2">
        <w:rPr>
          <w:rFonts w:ascii="Arabic Typesetting" w:hAnsi="Arabic Typesetting" w:cs="Arabic Typesetting" w:hint="cs"/>
          <w:sz w:val="36"/>
          <w:szCs w:val="36"/>
          <w:rtl/>
          <w:lang w:bidi="ar-EG"/>
        </w:rPr>
        <w:t>(ج)</w:t>
      </w:r>
      <w:r w:rsidRPr="00C043D2">
        <w:rPr>
          <w:rFonts w:ascii="Arabic Typesetting" w:hAnsi="Arabic Typesetting" w:cs="Arabic Typesetting"/>
          <w:sz w:val="36"/>
          <w:szCs w:val="36"/>
          <w:rtl/>
          <w:lang w:bidi="ar-EG"/>
        </w:rPr>
        <w:tab/>
      </w:r>
      <w:r w:rsidRPr="00C043D2">
        <w:rPr>
          <w:rFonts w:ascii="Arabic Typesetting" w:hAnsi="Arabic Typesetting" w:cs="Arabic Typesetting" w:hint="cs"/>
          <w:sz w:val="36"/>
          <w:szCs w:val="36"/>
          <w:rtl/>
          <w:lang w:bidi="ar-EG"/>
        </w:rPr>
        <w:t>أو ليست منسوبة بالتحديد إلى [شعب أصلي] أو جماعة محلية أصلية؛</w:t>
      </w:r>
    </w:p>
    <w:p w:rsidR="00C043D2" w:rsidRPr="00C043D2" w:rsidRDefault="00C043D2" w:rsidP="00C043D2">
      <w:pPr>
        <w:bidi/>
        <w:spacing w:after="240" w:line="360" w:lineRule="exact"/>
        <w:ind w:left="566"/>
        <w:rPr>
          <w:rFonts w:ascii="Arabic Typesetting" w:hAnsi="Arabic Typesetting" w:cs="Arabic Typesetting"/>
          <w:sz w:val="36"/>
          <w:szCs w:val="36"/>
          <w:rtl/>
          <w:lang w:bidi="ar-EG"/>
        </w:rPr>
      </w:pPr>
      <w:r w:rsidRPr="00C043D2">
        <w:rPr>
          <w:rFonts w:ascii="Arabic Typesetting" w:hAnsi="Arabic Typesetting" w:cs="Arabic Typesetting" w:hint="cs"/>
          <w:sz w:val="36"/>
          <w:szCs w:val="36"/>
          <w:rtl/>
          <w:lang w:bidi="ar-EG"/>
        </w:rPr>
        <w:t>(د)</w:t>
      </w:r>
      <w:r w:rsidRPr="00C043D2">
        <w:rPr>
          <w:rFonts w:ascii="Arabic Typesetting" w:hAnsi="Arabic Typesetting" w:cs="Arabic Typesetting"/>
          <w:sz w:val="36"/>
          <w:szCs w:val="36"/>
          <w:rtl/>
          <w:lang w:bidi="ar-EG"/>
        </w:rPr>
        <w:tab/>
      </w:r>
      <w:r w:rsidRPr="00C043D2">
        <w:rPr>
          <w:rFonts w:ascii="Arabic Typesetting" w:hAnsi="Arabic Typesetting" w:cs="Arabic Typesetting" w:hint="cs"/>
          <w:sz w:val="36"/>
          <w:szCs w:val="36"/>
          <w:rtl/>
          <w:lang w:bidi="ar-EG"/>
        </w:rPr>
        <w:t>أو [ليست مُسندة بالتحديد إلى [شعب أصلي] أو جماعة محلية أصلية؛]]</w:t>
      </w:r>
    </w:p>
    <w:p w:rsidR="00C043D2" w:rsidRPr="00C043D2" w:rsidRDefault="00C043D2" w:rsidP="00C043D2">
      <w:pPr>
        <w:bidi/>
        <w:spacing w:after="240" w:line="360" w:lineRule="exact"/>
        <w:rPr>
          <w:rFonts w:ascii="Arabic Typesetting" w:eastAsia="MS Mincho" w:hAnsi="Arabic Typesetting" w:cs="Arabic Typesetting"/>
          <w:sz w:val="36"/>
          <w:szCs w:val="36"/>
          <w:lang w:eastAsia="ja-JP"/>
        </w:rPr>
      </w:pPr>
      <w:r w:rsidRPr="00C043D2">
        <w:rPr>
          <w:rFonts w:ascii="Arabic Typesetting" w:eastAsia="MS Mincho" w:hAnsi="Arabic Typesetting" w:cs="Arabic Typesetting" w:hint="cs"/>
          <w:sz w:val="36"/>
          <w:szCs w:val="36"/>
          <w:rtl/>
          <w:lang w:eastAsia="ja-JP"/>
        </w:rPr>
        <w:t>3.2</w:t>
      </w:r>
      <w:r w:rsidRPr="00C043D2">
        <w:rPr>
          <w:rFonts w:ascii="Arabic Typesetting" w:eastAsia="MS Mincho" w:hAnsi="Arabic Typesetting" w:cs="Arabic Typesetting" w:hint="cs"/>
          <w:sz w:val="36"/>
          <w:szCs w:val="36"/>
          <w:rtl/>
          <w:lang w:eastAsia="ja-JP"/>
        </w:rPr>
        <w:tab/>
        <w:t>[[ينبغي]/[يتعيّن] إخطار المكتب الدولي للمنظمة العالمية للملكية الفكرية بـ [هوية] أية إدارة وطنية يتم إنشاؤها بموجب الفقرة 2.]</w:t>
      </w:r>
    </w:p>
    <w:p w:rsidR="00C043D2" w:rsidRPr="00C043D2" w:rsidRDefault="00C043D2" w:rsidP="00C043D2">
      <w:pPr>
        <w:rPr>
          <w:rFonts w:ascii="Arabic Typesetting" w:eastAsia="MS Mincho" w:hAnsi="Arabic Typesetting" w:cs="Arabic Typesetting"/>
          <w:sz w:val="36"/>
          <w:szCs w:val="36"/>
          <w:lang w:eastAsia="ja-JP"/>
        </w:rPr>
      </w:pPr>
      <w:r w:rsidRPr="00C043D2">
        <w:rPr>
          <w:rFonts w:ascii="Arabic Typesetting" w:hAnsi="Arabic Typesetting" w:cs="Arabic Typesetting"/>
          <w:sz w:val="36"/>
          <w:szCs w:val="36"/>
        </w:rPr>
        <w:br w:type="page"/>
      </w:r>
    </w:p>
    <w:p w:rsidR="00C043D2" w:rsidRPr="00C043D2" w:rsidRDefault="00C043D2" w:rsidP="00C043D2">
      <w:pPr>
        <w:keepNext/>
        <w:bidi/>
        <w:spacing w:after="240" w:line="360" w:lineRule="exact"/>
        <w:jc w:val="center"/>
        <w:rPr>
          <w:rFonts w:ascii="Arabic Typesetting" w:eastAsia="MS Mincho" w:hAnsi="Arabic Typesetting" w:cs="Arabic Typesetting"/>
          <w:sz w:val="40"/>
          <w:szCs w:val="40"/>
          <w:rtl/>
          <w:lang w:eastAsia="ja-JP"/>
        </w:rPr>
      </w:pPr>
      <w:r w:rsidRPr="00C043D2">
        <w:rPr>
          <w:rFonts w:ascii="Arabic Typesetting" w:eastAsia="MS Mincho" w:hAnsi="Arabic Typesetting" w:cs="Arabic Typesetting"/>
          <w:sz w:val="40"/>
          <w:szCs w:val="40"/>
          <w:rtl/>
          <w:lang w:eastAsia="ja-JP"/>
        </w:rPr>
        <w:t>المادة 3</w:t>
      </w:r>
    </w:p>
    <w:p w:rsidR="00C043D2" w:rsidRPr="00C043D2" w:rsidRDefault="00C043D2" w:rsidP="00C043D2">
      <w:pPr>
        <w:keepNext/>
        <w:bidi/>
        <w:spacing w:after="240" w:line="360" w:lineRule="exact"/>
        <w:jc w:val="center"/>
        <w:rPr>
          <w:rFonts w:ascii="Arabic Typesetting" w:eastAsia="MS Mincho" w:hAnsi="Arabic Typesetting" w:cs="Arabic Typesetting"/>
          <w:sz w:val="40"/>
          <w:szCs w:val="40"/>
          <w:rtl/>
          <w:lang w:eastAsia="ja-JP"/>
        </w:rPr>
      </w:pPr>
      <w:r w:rsidRPr="00C043D2">
        <w:rPr>
          <w:rFonts w:ascii="Arabic Typesetting" w:eastAsia="MS Mincho" w:hAnsi="Arabic Typesetting" w:cs="Arabic Typesetting" w:hint="cs"/>
          <w:sz w:val="40"/>
          <w:szCs w:val="40"/>
          <w:rtl/>
          <w:lang w:eastAsia="ja-JP"/>
        </w:rPr>
        <w:t xml:space="preserve">[[معايير و] </w:t>
      </w:r>
      <w:r w:rsidRPr="00C043D2">
        <w:rPr>
          <w:rFonts w:ascii="Arabic Typesetting" w:eastAsia="MS Mincho" w:hAnsi="Arabic Typesetting" w:cs="Arabic Typesetting"/>
          <w:sz w:val="40"/>
          <w:szCs w:val="40"/>
          <w:rtl/>
          <w:lang w:eastAsia="ja-JP"/>
        </w:rPr>
        <w:t>نطاق الحماية</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نطاق الحماية</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sz w:val="36"/>
          <w:szCs w:val="36"/>
          <w:rtl/>
          <w:lang w:eastAsia="ja-JP"/>
        </w:rPr>
        <w:t>1.3</w:t>
      </w:r>
      <w:r w:rsidRPr="00C043D2">
        <w:rPr>
          <w:rFonts w:ascii="Arabic Typesetting" w:eastAsia="MS Mincho" w:hAnsi="Arabic Typesetting" w:cs="Arabic Typesetting" w:hint="cs"/>
          <w:sz w:val="36"/>
          <w:szCs w:val="36"/>
          <w:rtl/>
          <w:lang w:eastAsia="ja-JP"/>
        </w:rPr>
        <w:tab/>
        <w:t>في حال كانت</w:t>
      </w:r>
      <w:r w:rsidRPr="00C043D2">
        <w:rPr>
          <w:rFonts w:ascii="Arabic Typesetting" w:eastAsia="MS Mincho" w:hAnsi="Arabic Typesetting" w:cs="Arabic Typesetting"/>
          <w:sz w:val="36"/>
          <w:szCs w:val="36"/>
          <w:rtl/>
          <w:lang w:eastAsia="ja-JP"/>
        </w:rPr>
        <w:t xml:space="preserve"> [</w:t>
      </w:r>
      <w:r w:rsidRPr="00C043D2">
        <w:rPr>
          <w:rFonts w:ascii="Arabic Typesetting" w:eastAsia="MS Mincho" w:hAnsi="Arabic Typesetting" w:cs="Arabic Typesetting" w:hint="cs"/>
          <w:sz w:val="36"/>
          <w:szCs w:val="36"/>
          <w:rtl/>
          <w:lang w:eastAsia="ja-JP"/>
        </w:rPr>
        <w:t xml:space="preserve">مكونات </w:t>
      </w:r>
      <w:r w:rsidRPr="00C043D2">
        <w:rPr>
          <w:rFonts w:ascii="Arabic Typesetting" w:eastAsia="MS Mincho" w:hAnsi="Arabic Typesetting" w:cs="Arabic Typesetting"/>
          <w:sz w:val="36"/>
          <w:szCs w:val="36"/>
          <w:rtl/>
          <w:lang w:eastAsia="ja-JP"/>
        </w:rPr>
        <w:t>الموضوع]</w:t>
      </w:r>
      <w:r w:rsidRPr="00C043D2">
        <w:rPr>
          <w:rFonts w:ascii="Arabic Typesetting" w:eastAsia="MS Mincho" w:hAnsi="Arabic Typesetting" w:cs="Arabic Typesetting" w:hint="cs"/>
          <w:sz w:val="36"/>
          <w:szCs w:val="36"/>
          <w:rtl/>
          <w:lang w:eastAsia="ja-JP"/>
        </w:rPr>
        <w:t>/[المعارف التقليدية]/[المعارف التقليدية المحمية] [مقدسة] [أو سرية] أو [معروفة بشكل آخر] [مملوكة بشكل وثيق] داخل [الشعوب] الأصلية أو الجماعات المحلية، [</w:t>
      </w:r>
      <w:r w:rsidRPr="00C043D2">
        <w:rPr>
          <w:rFonts w:ascii="Arabic Typesetting" w:eastAsia="MS Mincho" w:hAnsi="Arabic Typesetting" w:cs="Arabic Typesetting"/>
          <w:sz w:val="36"/>
          <w:szCs w:val="36"/>
          <w:rtl/>
          <w:lang w:eastAsia="ja-JP"/>
        </w:rPr>
        <w:t>ينبغي</w:t>
      </w:r>
      <w:r w:rsidRPr="00C043D2">
        <w:rPr>
          <w:rFonts w:ascii="Arabic Typesetting" w:eastAsia="MS Mincho" w:hAnsi="Arabic Typesetting" w:cs="Arabic Typesetting" w:hint="cs"/>
          <w:sz w:val="36"/>
          <w:szCs w:val="36"/>
          <w:rtl/>
          <w:lang w:eastAsia="ja-JP"/>
        </w:rPr>
        <w:t>]/[يتعين على] [الدول الأعضاء]/[الأطراف المتعاقدة]:</w:t>
      </w:r>
    </w:p>
    <w:p w:rsidR="00C043D2" w:rsidRPr="00C043D2" w:rsidRDefault="00C043D2" w:rsidP="00C043D2">
      <w:pPr>
        <w:bidi/>
        <w:spacing w:after="240" w:line="360" w:lineRule="exact"/>
        <w:ind w:left="1133" w:hanging="567"/>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(أ)</w:t>
      </w:r>
      <w:r w:rsidRPr="00C043D2">
        <w:rPr>
          <w:rFonts w:ascii="Arabic Typesetting" w:eastAsia="MS Mincho" w:hAnsi="Arabic Typesetting" w:cs="Arabic Typesetting" w:hint="cs"/>
          <w:sz w:val="36"/>
          <w:szCs w:val="36"/>
          <w:rtl/>
          <w:lang w:eastAsia="ja-JP"/>
        </w:rPr>
        <w:tab/>
        <w:t xml:space="preserve">[ضمان أن المستفيدين لهم الحق الاستئثاري والجماعي في]/[توفير </w:t>
      </w:r>
      <w:r w:rsidRPr="00C043D2">
        <w:rPr>
          <w:rFonts w:ascii="Arabic Typesetting" w:eastAsia="MS Mincho" w:hAnsi="Arabic Typesetting" w:cs="Arabic Typesetting"/>
          <w:sz w:val="36"/>
          <w:szCs w:val="36"/>
          <w:rtl/>
          <w:lang w:eastAsia="ja-JP"/>
        </w:rPr>
        <w:t xml:space="preserve">تدابير قانونية وسياسية وإدارية، عند الاقتضاء ووفقا للقانون الوطني، </w:t>
      </w:r>
      <w:r w:rsidRPr="00C043D2">
        <w:rPr>
          <w:rFonts w:ascii="Arabic Typesetting" w:eastAsia="MS Mincho" w:hAnsi="Arabic Typesetting" w:cs="Arabic Typesetting" w:hint="cs"/>
          <w:sz w:val="36"/>
          <w:szCs w:val="36"/>
          <w:rtl/>
          <w:lang w:eastAsia="ja-JP"/>
        </w:rPr>
        <w:t>تسمح بالتالي]:</w:t>
      </w:r>
    </w:p>
    <w:p w:rsidR="00C043D2" w:rsidRPr="00C043D2" w:rsidRDefault="00C043D2" w:rsidP="00C043D2">
      <w:pPr>
        <w:bidi/>
        <w:spacing w:after="240" w:line="360" w:lineRule="exact"/>
        <w:ind w:left="1701" w:hanging="567"/>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"1"</w:t>
      </w:r>
      <w:r w:rsidRPr="00C043D2">
        <w:rPr>
          <w:rFonts w:ascii="Arabic Typesetting" w:eastAsia="MS Mincho" w:hAnsi="Arabic Typesetting" w:cs="Arabic Typesetting" w:hint="cs"/>
          <w:sz w:val="36"/>
          <w:szCs w:val="36"/>
          <w:rtl/>
          <w:lang w:eastAsia="ja-JP"/>
        </w:rPr>
        <w:tab/>
        <w:t xml:space="preserve">[استنباط] </w:t>
      </w:r>
      <w:r w:rsidRPr="00C043D2">
        <w:rPr>
          <w:rFonts w:ascii="Arabic Typesetting" w:eastAsia="MS Mincho" w:hAnsi="Arabic Typesetting" w:cs="Arabic Typesetting"/>
          <w:sz w:val="36"/>
          <w:szCs w:val="36"/>
          <w:rtl/>
          <w:lang w:eastAsia="ja-JP"/>
        </w:rPr>
        <w:t>[</w:t>
      </w:r>
      <w:r w:rsidRPr="00C043D2">
        <w:rPr>
          <w:rFonts w:ascii="Arabic Typesetting" w:eastAsia="MS Mincho" w:hAnsi="Arabic Typesetting" w:cs="Arabic Typesetting" w:hint="cs"/>
          <w:sz w:val="36"/>
          <w:szCs w:val="36"/>
          <w:rtl/>
          <w:lang w:eastAsia="ja-JP"/>
        </w:rPr>
        <w:t xml:space="preserve">مكونات </w:t>
      </w:r>
      <w:r w:rsidRPr="00C043D2">
        <w:rPr>
          <w:rFonts w:ascii="Arabic Typesetting" w:eastAsia="MS Mincho" w:hAnsi="Arabic Typesetting" w:cs="Arabic Typesetting"/>
          <w:sz w:val="36"/>
          <w:szCs w:val="36"/>
          <w:rtl/>
          <w:lang w:eastAsia="ja-JP"/>
        </w:rPr>
        <w:t>الموضوع]</w:t>
      </w:r>
      <w:r w:rsidRPr="00C043D2">
        <w:rPr>
          <w:rFonts w:ascii="Arabic Typesetting" w:eastAsia="MS Mincho" w:hAnsi="Arabic Typesetting" w:cs="Arabic Typesetting" w:hint="cs"/>
          <w:sz w:val="36"/>
          <w:szCs w:val="36"/>
          <w:rtl/>
          <w:lang w:eastAsia="ja-JP"/>
        </w:rPr>
        <w:t>/[المعارف التقليدية]/[المعارف التقليدية المحمية] المذكورة</w:t>
      </w:r>
      <w:r w:rsidRPr="00C043D2">
        <w:rPr>
          <w:rFonts w:ascii="Arabic Typesetting" w:eastAsia="MS Mincho" w:hAnsi="Arabic Typesetting" w:cs="Arabic Typesetting"/>
          <w:sz w:val="36"/>
          <w:szCs w:val="36"/>
          <w:rtl/>
          <w:lang w:eastAsia="ja-JP"/>
        </w:rPr>
        <w:t xml:space="preserve"> </w:t>
      </w:r>
      <w:r w:rsidRPr="00C043D2">
        <w:rPr>
          <w:rFonts w:ascii="Arabic Typesetting" w:eastAsia="MS Mincho" w:hAnsi="Arabic Typesetting" w:cs="Arabic Typesetting" w:hint="cs"/>
          <w:sz w:val="36"/>
          <w:szCs w:val="36"/>
          <w:rtl/>
          <w:lang w:eastAsia="ja-JP"/>
        </w:rPr>
        <w:t>و</w:t>
      </w:r>
      <w:r w:rsidRPr="00C043D2">
        <w:rPr>
          <w:rFonts w:ascii="Arabic Typesetting" w:eastAsia="MS Mincho" w:hAnsi="Arabic Typesetting" w:cs="Arabic Typesetting"/>
          <w:sz w:val="36"/>
          <w:szCs w:val="36"/>
          <w:rtl/>
          <w:lang w:eastAsia="ja-JP"/>
        </w:rPr>
        <w:t>المحافظة عل</w:t>
      </w:r>
      <w:r w:rsidRPr="00C043D2">
        <w:rPr>
          <w:rFonts w:ascii="Arabic Typesetting" w:eastAsia="MS Mincho" w:hAnsi="Arabic Typesetting" w:cs="Arabic Typesetting" w:hint="cs"/>
          <w:sz w:val="36"/>
          <w:szCs w:val="36"/>
          <w:rtl/>
          <w:lang w:eastAsia="ja-JP"/>
        </w:rPr>
        <w:t>يها</w:t>
      </w:r>
      <w:r w:rsidRPr="00C043D2">
        <w:rPr>
          <w:rFonts w:ascii="Arabic Typesetting" w:eastAsia="MS Mincho" w:hAnsi="Arabic Typesetting" w:cs="Arabic Typesetting"/>
          <w:sz w:val="36"/>
          <w:szCs w:val="36"/>
          <w:rtl/>
          <w:lang w:eastAsia="ja-JP"/>
        </w:rPr>
        <w:t xml:space="preserve"> والتحكم فيها وتطويرها؛</w:t>
      </w:r>
    </w:p>
    <w:p w:rsidR="00C043D2" w:rsidRPr="00C043D2" w:rsidRDefault="00C043D2" w:rsidP="00C043D2">
      <w:pPr>
        <w:bidi/>
        <w:spacing w:after="240" w:line="360" w:lineRule="exact"/>
        <w:ind w:left="1701" w:hanging="567"/>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"2"</w:t>
      </w:r>
      <w:r w:rsidRPr="00C043D2">
        <w:rPr>
          <w:rFonts w:ascii="Arabic Typesetting" w:eastAsia="MS Mincho" w:hAnsi="Arabic Typesetting" w:cs="Arabic Typesetting" w:hint="cs"/>
          <w:sz w:val="36"/>
          <w:szCs w:val="36"/>
          <w:rtl/>
          <w:lang w:eastAsia="ja-JP"/>
        </w:rPr>
        <w:tab/>
        <w:t>و</w:t>
      </w:r>
      <w:r w:rsidRPr="00C043D2">
        <w:rPr>
          <w:rFonts w:ascii="Arabic Typesetting" w:eastAsia="MS Mincho" w:hAnsi="Arabic Typesetting" w:cs="Arabic Typesetting"/>
          <w:sz w:val="36"/>
          <w:szCs w:val="36"/>
          <w:rtl/>
          <w:lang w:eastAsia="ja-JP"/>
        </w:rPr>
        <w:t>ردع الكشف عن المعارف التقليدية [السرية] [المحميّة] أو استخدامها أو أوجه استخدام أخرى بدون تصريح؛</w:t>
      </w:r>
    </w:p>
    <w:p w:rsidR="00C043D2" w:rsidRPr="00C043D2" w:rsidRDefault="00C043D2" w:rsidP="00C043D2">
      <w:pPr>
        <w:bidi/>
        <w:spacing w:after="240" w:line="360" w:lineRule="exact"/>
        <w:ind w:left="1701" w:hanging="567"/>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"3"</w:t>
      </w:r>
      <w:r w:rsidRPr="00C043D2">
        <w:rPr>
          <w:rFonts w:ascii="Arabic Typesetting" w:eastAsia="MS Mincho" w:hAnsi="Arabic Typesetting" w:cs="Arabic Typesetting" w:hint="cs"/>
          <w:sz w:val="36"/>
          <w:szCs w:val="36"/>
          <w:rtl/>
          <w:lang w:eastAsia="ja-JP"/>
        </w:rPr>
        <w:tab/>
        <w:t>[</w:t>
      </w:r>
      <w:r w:rsidRPr="00C043D2">
        <w:rPr>
          <w:rFonts w:ascii="Arabic Typesetting" w:eastAsia="MS Mincho" w:hAnsi="Arabic Typesetting" w:cs="Arabic Typesetting"/>
          <w:sz w:val="36"/>
          <w:szCs w:val="36"/>
          <w:rtl/>
          <w:lang w:eastAsia="ja-JP"/>
        </w:rPr>
        <w:t>والتصريح أو رفض التصريح بالنفاذ إلى [</w:t>
      </w:r>
      <w:r w:rsidRPr="00C043D2">
        <w:rPr>
          <w:rFonts w:ascii="Arabic Typesetting" w:eastAsia="MS Mincho" w:hAnsi="Arabic Typesetting" w:cs="Arabic Typesetting" w:hint="cs"/>
          <w:sz w:val="36"/>
          <w:szCs w:val="36"/>
          <w:rtl/>
          <w:lang w:eastAsia="ja-JP"/>
        </w:rPr>
        <w:t xml:space="preserve">مكونات </w:t>
      </w:r>
      <w:r w:rsidRPr="00C043D2">
        <w:rPr>
          <w:rFonts w:ascii="Arabic Typesetting" w:eastAsia="MS Mincho" w:hAnsi="Arabic Typesetting" w:cs="Arabic Typesetting"/>
          <w:sz w:val="36"/>
          <w:szCs w:val="36"/>
          <w:rtl/>
          <w:lang w:eastAsia="ja-JP"/>
        </w:rPr>
        <w:t>الموضوع]</w:t>
      </w:r>
      <w:r w:rsidRPr="00C043D2">
        <w:rPr>
          <w:rFonts w:ascii="Arabic Typesetting" w:eastAsia="MS Mincho" w:hAnsi="Arabic Typesetting" w:cs="Arabic Typesetting" w:hint="cs"/>
          <w:sz w:val="36"/>
          <w:szCs w:val="36"/>
          <w:rtl/>
          <w:lang w:eastAsia="ja-JP"/>
        </w:rPr>
        <w:t>/[المعارف التقليدية]/[المعارف التقليدية المحمية] المذكورة</w:t>
      </w:r>
      <w:r w:rsidRPr="00C043D2">
        <w:rPr>
          <w:rFonts w:ascii="Arabic Typesetting" w:eastAsia="MS Mincho" w:hAnsi="Arabic Typesetting" w:cs="Arabic Typesetting"/>
          <w:sz w:val="36"/>
          <w:szCs w:val="36"/>
          <w:rtl/>
          <w:lang w:eastAsia="ja-JP"/>
        </w:rPr>
        <w:t xml:space="preserve"> واستخدامها/استعمالها بناء على الموافقة المسبقة المستنيرة</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after="240" w:line="360" w:lineRule="exact"/>
        <w:ind w:left="1701" w:hanging="567"/>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"4"</w:t>
      </w:r>
      <w:r w:rsidRPr="00C043D2">
        <w:rPr>
          <w:rFonts w:ascii="Arabic Typesetting" w:eastAsia="MS Mincho" w:hAnsi="Arabic Typesetting" w:cs="Arabic Typesetting" w:hint="cs"/>
          <w:sz w:val="36"/>
          <w:szCs w:val="36"/>
          <w:rtl/>
          <w:lang w:eastAsia="ja-JP"/>
        </w:rPr>
        <w:tab/>
        <w:t>[</w:t>
      </w:r>
      <w:r w:rsidRPr="00C043D2">
        <w:rPr>
          <w:rFonts w:ascii="Arabic Typesetting" w:eastAsia="MS Mincho" w:hAnsi="Arabic Typesetting" w:cs="Arabic Typesetting"/>
          <w:sz w:val="36"/>
          <w:szCs w:val="36"/>
          <w:rtl/>
          <w:lang w:eastAsia="ja-JP"/>
        </w:rPr>
        <w:t>وإخطارهم بالنفاذ إلى معارفهم التقليدية عبر آلية للكشف في طلبات الملكية الفكرية؛</w:t>
      </w:r>
      <w:r w:rsidRPr="00C043D2">
        <w:rPr>
          <w:rFonts w:ascii="Arabic Typesetting" w:eastAsia="MS Mincho" w:hAnsi="Arabic Typesetting" w:cs="Arabic Typesetting" w:hint="cs"/>
          <w:sz w:val="36"/>
          <w:szCs w:val="36"/>
          <w:rtl/>
          <w:lang w:eastAsia="ja-JP"/>
        </w:rPr>
        <w:t xml:space="preserve"> التي يجوز [يتعين] أن تشترط </w:t>
      </w:r>
      <w:r w:rsidRPr="00C043D2">
        <w:rPr>
          <w:rFonts w:ascii="Arabic Typesetting" w:eastAsia="MS Mincho" w:hAnsi="Arabic Typesetting" w:cs="Arabic Typesetting"/>
          <w:sz w:val="36"/>
          <w:szCs w:val="36"/>
          <w:rtl/>
          <w:lang w:eastAsia="ja-JP"/>
        </w:rPr>
        <w:t xml:space="preserve">أدلة على الامتثال </w:t>
      </w:r>
      <w:r w:rsidRPr="00C043D2">
        <w:rPr>
          <w:rFonts w:ascii="Arabic Typesetting" w:eastAsia="MS Mincho" w:hAnsi="Arabic Typesetting" w:cs="Arabic Typesetting" w:hint="cs"/>
          <w:sz w:val="36"/>
          <w:szCs w:val="36"/>
          <w:rtl/>
          <w:lang w:eastAsia="ja-JP"/>
        </w:rPr>
        <w:t xml:space="preserve">لشروط </w:t>
      </w:r>
      <w:r w:rsidRPr="00C043D2">
        <w:rPr>
          <w:rFonts w:ascii="Arabic Typesetting" w:eastAsia="MS Mincho" w:hAnsi="Arabic Typesetting" w:cs="Arabic Typesetting"/>
          <w:sz w:val="36"/>
          <w:szCs w:val="36"/>
          <w:rtl/>
          <w:lang w:eastAsia="ja-JP"/>
        </w:rPr>
        <w:t xml:space="preserve">الموافقة المسبقة المستنيرة </w:t>
      </w:r>
      <w:r w:rsidRPr="00C043D2">
        <w:rPr>
          <w:rFonts w:ascii="Arabic Typesetting" w:eastAsia="MS Mincho" w:hAnsi="Arabic Typesetting" w:cs="Arabic Typesetting" w:hint="cs"/>
          <w:sz w:val="36"/>
          <w:szCs w:val="36"/>
          <w:rtl/>
          <w:lang w:eastAsia="ja-JP"/>
        </w:rPr>
        <w:t xml:space="preserve">أو الإقرار والمشاركة </w:t>
      </w:r>
      <w:r w:rsidRPr="00C043D2">
        <w:rPr>
          <w:rFonts w:ascii="Arabic Typesetting" w:eastAsia="MS Mincho" w:hAnsi="Arabic Typesetting" w:cs="Arabic Typesetting"/>
          <w:sz w:val="36"/>
          <w:szCs w:val="36"/>
          <w:rtl/>
          <w:lang w:eastAsia="ja-JP"/>
        </w:rPr>
        <w:t>وتقاسم المنافع</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 xml:space="preserve"> وفقا للقانون الوطني</w:t>
      </w:r>
      <w:r w:rsidRPr="00C043D2">
        <w:rPr>
          <w:rFonts w:ascii="Arabic Typesetting" w:eastAsia="MS Mincho" w:hAnsi="Arabic Typesetting" w:cs="Arabic Typesetting" w:hint="cs"/>
          <w:sz w:val="36"/>
          <w:szCs w:val="36"/>
          <w:rtl/>
          <w:lang w:eastAsia="ja-JP"/>
        </w:rPr>
        <w:t xml:space="preserve"> والالتزامات القانونية الدولية]،</w:t>
      </w:r>
    </w:p>
    <w:p w:rsidR="00C043D2" w:rsidRPr="00C043D2" w:rsidRDefault="00C043D2" w:rsidP="00C043D2">
      <w:pPr>
        <w:bidi/>
        <w:spacing w:after="240" w:line="360" w:lineRule="exact"/>
        <w:ind w:left="566"/>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(ب)</w:t>
      </w:r>
      <w:r w:rsidRPr="00C043D2">
        <w:rPr>
          <w:rFonts w:ascii="Arabic Typesetting" w:eastAsia="MS Mincho" w:hAnsi="Arabic Typesetting" w:cs="Arabic Typesetting" w:hint="cs"/>
          <w:sz w:val="36"/>
          <w:szCs w:val="36"/>
          <w:rtl/>
          <w:lang w:eastAsia="ja-JP"/>
        </w:rPr>
        <w:tab/>
        <w:t>[ضمان أن]/[تشجيع] المستخدمين [على ما يلي]:</w:t>
      </w:r>
    </w:p>
    <w:p w:rsidR="00C043D2" w:rsidRPr="00C043D2" w:rsidRDefault="00C043D2" w:rsidP="00C043D2">
      <w:pPr>
        <w:bidi/>
        <w:spacing w:after="240" w:line="360" w:lineRule="exact"/>
        <w:ind w:left="1701" w:hanging="567"/>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"1"</w:t>
      </w:r>
      <w:r w:rsidRPr="00C043D2">
        <w:rPr>
          <w:rFonts w:ascii="Arabic Typesetting" w:eastAsia="MS Mincho" w:hAnsi="Arabic Typesetting" w:cs="Arabic Typesetting" w:hint="cs"/>
          <w:sz w:val="36"/>
          <w:szCs w:val="36"/>
          <w:rtl/>
          <w:lang w:eastAsia="ja-JP"/>
        </w:rPr>
        <w:tab/>
        <w:t xml:space="preserve">إسناد </w:t>
      </w:r>
      <w:r w:rsidRPr="00C043D2">
        <w:rPr>
          <w:rFonts w:ascii="Arabic Typesetting" w:eastAsia="MS Mincho" w:hAnsi="Arabic Typesetting" w:cs="Arabic Typesetting"/>
          <w:sz w:val="36"/>
          <w:szCs w:val="36"/>
          <w:rtl/>
          <w:lang w:eastAsia="ja-JP"/>
        </w:rPr>
        <w:t>[</w:t>
      </w:r>
      <w:r w:rsidRPr="00C043D2">
        <w:rPr>
          <w:rFonts w:ascii="Arabic Typesetting" w:eastAsia="MS Mincho" w:hAnsi="Arabic Typesetting" w:cs="Arabic Typesetting" w:hint="cs"/>
          <w:sz w:val="36"/>
          <w:szCs w:val="36"/>
          <w:rtl/>
          <w:lang w:eastAsia="ja-JP"/>
        </w:rPr>
        <w:t xml:space="preserve">مكونات </w:t>
      </w:r>
      <w:r w:rsidRPr="00C043D2">
        <w:rPr>
          <w:rFonts w:ascii="Arabic Typesetting" w:eastAsia="MS Mincho" w:hAnsi="Arabic Typesetting" w:cs="Arabic Typesetting"/>
          <w:sz w:val="36"/>
          <w:szCs w:val="36"/>
          <w:rtl/>
          <w:lang w:eastAsia="ja-JP"/>
        </w:rPr>
        <w:t>الموضوع]</w:t>
      </w:r>
      <w:r w:rsidRPr="00C043D2">
        <w:rPr>
          <w:rFonts w:ascii="Arabic Typesetting" w:eastAsia="MS Mincho" w:hAnsi="Arabic Typesetting" w:cs="Arabic Typesetting" w:hint="cs"/>
          <w:sz w:val="36"/>
          <w:szCs w:val="36"/>
          <w:rtl/>
          <w:lang w:eastAsia="ja-JP"/>
        </w:rPr>
        <w:t>/[المعارف التقليدية]/[المعارف التقليدية المحمية] المذكورة إلى المستفيدين؛</w:t>
      </w:r>
    </w:p>
    <w:p w:rsidR="00C043D2" w:rsidRPr="00C043D2" w:rsidRDefault="00C043D2" w:rsidP="00C043D2">
      <w:pPr>
        <w:bidi/>
        <w:spacing w:after="240" w:line="360" w:lineRule="exact"/>
        <w:ind w:left="1701" w:hanging="567"/>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"2"</w:t>
      </w:r>
      <w:r w:rsidRPr="00C043D2">
        <w:rPr>
          <w:rFonts w:ascii="Arabic Typesetting" w:eastAsia="MS Mincho" w:hAnsi="Arabic Typesetting" w:cs="Arabic Typesetting" w:hint="cs"/>
          <w:sz w:val="36"/>
          <w:szCs w:val="36"/>
          <w:rtl/>
          <w:lang w:eastAsia="ja-JP"/>
        </w:rPr>
        <w:tab/>
        <w:t>[منح المستفيدين [ن</w:t>
      </w:r>
      <w:r w:rsidRPr="00C043D2">
        <w:rPr>
          <w:rFonts w:ascii="Arabic Typesetting" w:eastAsia="MS Mincho" w:hAnsi="Arabic Typesetting" w:cs="Arabic Typesetting"/>
          <w:sz w:val="36"/>
          <w:szCs w:val="36"/>
          <w:rtl/>
          <w:lang w:eastAsia="ja-JP"/>
        </w:rPr>
        <w:t>صيب</w:t>
      </w:r>
      <w:r w:rsidRPr="00C043D2">
        <w:rPr>
          <w:rFonts w:ascii="Arabic Typesetting" w:eastAsia="MS Mincho" w:hAnsi="Arabic Typesetting" w:cs="Arabic Typesetting" w:hint="cs"/>
          <w:sz w:val="36"/>
          <w:szCs w:val="36"/>
          <w:rtl/>
          <w:lang w:eastAsia="ja-JP"/>
        </w:rPr>
        <w:t>ا</w:t>
      </w:r>
      <w:r w:rsidRPr="00C043D2">
        <w:rPr>
          <w:rFonts w:ascii="Arabic Typesetting" w:eastAsia="MS Mincho" w:hAnsi="Arabic Typesetting" w:cs="Arabic Typesetting"/>
          <w:sz w:val="36"/>
          <w:szCs w:val="36"/>
          <w:rtl/>
          <w:lang w:eastAsia="ja-JP"/>
        </w:rPr>
        <w:t xml:space="preserve"> عادل</w:t>
      </w:r>
      <w:r w:rsidRPr="00C043D2">
        <w:rPr>
          <w:rFonts w:ascii="Arabic Typesetting" w:eastAsia="MS Mincho" w:hAnsi="Arabic Typesetting" w:cs="Arabic Typesetting" w:hint="cs"/>
          <w:sz w:val="36"/>
          <w:szCs w:val="36"/>
          <w:rtl/>
          <w:lang w:eastAsia="ja-JP"/>
        </w:rPr>
        <w:t>ا</w:t>
      </w:r>
      <w:r w:rsidRPr="00C043D2">
        <w:rPr>
          <w:rFonts w:ascii="Arabic Typesetting" w:eastAsia="MS Mincho" w:hAnsi="Arabic Typesetting" w:cs="Arabic Typesetting"/>
          <w:sz w:val="36"/>
          <w:szCs w:val="36"/>
          <w:rtl/>
          <w:lang w:eastAsia="ja-JP"/>
        </w:rPr>
        <w:t xml:space="preserve"> ومنصف</w:t>
      </w:r>
      <w:r w:rsidRPr="00C043D2">
        <w:rPr>
          <w:rFonts w:ascii="Arabic Typesetting" w:eastAsia="MS Mincho" w:hAnsi="Arabic Typesetting" w:cs="Arabic Typesetting" w:hint="cs"/>
          <w:sz w:val="36"/>
          <w:szCs w:val="36"/>
          <w:rtl/>
          <w:lang w:eastAsia="ja-JP"/>
        </w:rPr>
        <w:t>ا</w:t>
      </w:r>
      <w:r w:rsidRPr="00C043D2">
        <w:rPr>
          <w:rFonts w:ascii="Arabic Typesetting" w:eastAsia="MS Mincho" w:hAnsi="Arabic Typesetting" w:cs="Arabic Typesetting"/>
          <w:sz w:val="36"/>
          <w:szCs w:val="36"/>
          <w:rtl/>
          <w:lang w:eastAsia="ja-JP"/>
        </w:rPr>
        <w:t xml:space="preserve"> من المنافع</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مكافأة عادلة ومنصفة</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 xml:space="preserve"> المتأتية من استخدام/استعمال [</w:t>
      </w:r>
      <w:r w:rsidRPr="00C043D2">
        <w:rPr>
          <w:rFonts w:ascii="Arabic Typesetting" w:eastAsia="MS Mincho" w:hAnsi="Arabic Typesetting" w:cs="Arabic Typesetting" w:hint="cs"/>
          <w:sz w:val="36"/>
          <w:szCs w:val="36"/>
          <w:rtl/>
          <w:lang w:eastAsia="ja-JP"/>
        </w:rPr>
        <w:t xml:space="preserve">مكونات </w:t>
      </w:r>
      <w:r w:rsidRPr="00C043D2">
        <w:rPr>
          <w:rFonts w:ascii="Arabic Typesetting" w:eastAsia="MS Mincho" w:hAnsi="Arabic Typesetting" w:cs="Arabic Typesetting"/>
          <w:sz w:val="36"/>
          <w:szCs w:val="36"/>
          <w:rtl/>
          <w:lang w:eastAsia="ja-JP"/>
        </w:rPr>
        <w:t>الموضوع]</w:t>
      </w:r>
      <w:r w:rsidRPr="00C043D2">
        <w:rPr>
          <w:rFonts w:ascii="Arabic Typesetting" w:eastAsia="MS Mincho" w:hAnsi="Arabic Typesetting" w:cs="Arabic Typesetting" w:hint="cs"/>
          <w:sz w:val="36"/>
          <w:szCs w:val="36"/>
          <w:rtl/>
          <w:lang w:eastAsia="ja-JP"/>
        </w:rPr>
        <w:t>/[المعارف التقليدية]/[المعارف التقليدية المحمية] المذكورة</w:t>
      </w:r>
      <w:r w:rsidRPr="00C043D2">
        <w:rPr>
          <w:rFonts w:ascii="Arabic Typesetting" w:eastAsia="MS Mincho" w:hAnsi="Arabic Typesetting" w:cs="Arabic Typesetting"/>
          <w:sz w:val="36"/>
          <w:szCs w:val="36"/>
          <w:rtl/>
          <w:lang w:eastAsia="ja-JP"/>
        </w:rPr>
        <w:t xml:space="preserve"> وفقا لشروط </w:t>
      </w:r>
      <w:r w:rsidRPr="00C043D2">
        <w:rPr>
          <w:rFonts w:ascii="Arabic Typesetting" w:eastAsia="MS Mincho" w:hAnsi="Arabic Typesetting" w:cs="Arabic Typesetting" w:hint="cs"/>
          <w:sz w:val="36"/>
          <w:szCs w:val="36"/>
          <w:rtl/>
          <w:lang w:eastAsia="ja-JP"/>
        </w:rPr>
        <w:t>متفق</w:t>
      </w:r>
      <w:r w:rsidRPr="00C043D2">
        <w:rPr>
          <w:rFonts w:ascii="Arabic Typesetting" w:eastAsia="MS Mincho" w:hAnsi="Arabic Typesetting" w:cs="Arabic Typesetting"/>
          <w:sz w:val="36"/>
          <w:szCs w:val="36"/>
          <w:rtl/>
          <w:lang w:eastAsia="ja-JP"/>
        </w:rPr>
        <w:t xml:space="preserve"> عليها</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after="240" w:line="360" w:lineRule="exact"/>
        <w:ind w:left="1701" w:hanging="567"/>
        <w:rPr>
          <w:rFonts w:ascii="Arabic Typesetting" w:eastAsia="MS Mincho" w:hAnsi="Arabic Typesetting" w:cs="Arabic Typesetting"/>
          <w:i/>
          <w:iCs/>
          <w:sz w:val="36"/>
          <w:szCs w:val="36"/>
          <w:rtl/>
          <w:lang w:eastAsia="ja-JP"/>
        </w:rPr>
      </w:pPr>
      <w:r w:rsidRPr="00C043D2">
        <w:rPr>
          <w:rFonts w:ascii="Arabic Typesetting" w:eastAsia="MS Mincho" w:hAnsi="Arabic Typesetting" w:cs="Arabic Typesetting" w:hint="cs"/>
          <w:i/>
          <w:iCs/>
          <w:sz w:val="36"/>
          <w:szCs w:val="36"/>
          <w:rtl/>
          <w:lang w:eastAsia="ja-JP"/>
        </w:rPr>
        <w:t>بديل</w:t>
      </w:r>
    </w:p>
    <w:p w:rsidR="00C043D2" w:rsidRPr="00C043D2" w:rsidRDefault="00C043D2" w:rsidP="00C043D2">
      <w:pPr>
        <w:bidi/>
        <w:spacing w:after="240" w:line="360" w:lineRule="exact"/>
        <w:ind w:left="1701" w:hanging="567"/>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"2"</w:t>
      </w:r>
      <w:r w:rsidRPr="00C043D2">
        <w:rPr>
          <w:rFonts w:ascii="Arabic Typesetting" w:eastAsia="MS Mincho" w:hAnsi="Arabic Typesetting" w:cs="Arabic Typesetting" w:hint="cs"/>
          <w:sz w:val="36"/>
          <w:szCs w:val="36"/>
          <w:rtl/>
          <w:lang w:eastAsia="ja-JP"/>
        </w:rPr>
        <w:tab/>
        <w:t xml:space="preserve">الدخول في اتفاق مع المستفيدين لوضع شروط استخدام </w:t>
      </w:r>
      <w:r w:rsidRPr="00C043D2">
        <w:rPr>
          <w:rFonts w:ascii="Arabic Typesetting" w:eastAsia="MS Mincho" w:hAnsi="Arabic Typesetting" w:cs="Arabic Typesetting"/>
          <w:sz w:val="36"/>
          <w:szCs w:val="36"/>
          <w:rtl/>
          <w:lang w:eastAsia="ja-JP"/>
        </w:rPr>
        <w:t>[الموضوع]</w:t>
      </w:r>
      <w:r w:rsidRPr="00C043D2">
        <w:rPr>
          <w:rFonts w:ascii="Arabic Typesetting" w:eastAsia="MS Mincho" w:hAnsi="Arabic Typesetting" w:cs="Arabic Typesetting" w:hint="cs"/>
          <w:sz w:val="36"/>
          <w:szCs w:val="36"/>
          <w:rtl/>
          <w:lang w:eastAsia="ja-JP"/>
        </w:rPr>
        <w:t>/[المعارف التقليدية]/[المعارف التقليدية المحمية]؛</w:t>
      </w:r>
    </w:p>
    <w:p w:rsidR="00C043D2" w:rsidRPr="00C043D2" w:rsidRDefault="00C043D2" w:rsidP="00C043D2">
      <w:pPr>
        <w:bidi/>
        <w:spacing w:after="240" w:line="360" w:lineRule="exact"/>
        <w:ind w:left="6236"/>
        <w:rPr>
          <w:rFonts w:ascii="Arabic Typesetting" w:hAnsi="Arabic Typesetting" w:cs="Arabic Typesetting"/>
          <w:i/>
          <w:iCs/>
          <w:sz w:val="36"/>
          <w:szCs w:val="36"/>
          <w:rtl/>
        </w:rPr>
      </w:pPr>
      <w:r w:rsidRPr="00C043D2">
        <w:rPr>
          <w:rFonts w:ascii="Arabic Typesetting" w:hAnsi="Arabic Typesetting" w:cs="Arabic Typesetting" w:hint="cs"/>
          <w:i/>
          <w:iCs/>
          <w:sz w:val="36"/>
          <w:szCs w:val="36"/>
          <w:rtl/>
        </w:rPr>
        <w:t>[نهاية البديل]</w:t>
      </w:r>
    </w:p>
    <w:p w:rsidR="00C043D2" w:rsidRPr="00C043D2" w:rsidRDefault="00C043D2" w:rsidP="00C043D2">
      <w:pPr>
        <w:bidi/>
        <w:spacing w:after="240" w:line="360" w:lineRule="exact"/>
        <w:ind w:left="1701" w:hanging="567"/>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"3"</w:t>
      </w:r>
      <w:r w:rsidRPr="00C043D2">
        <w:rPr>
          <w:rFonts w:ascii="Arabic Typesetting" w:eastAsia="MS Mincho" w:hAnsi="Arabic Typesetting" w:cs="Arabic Typesetting" w:hint="cs"/>
          <w:sz w:val="36"/>
          <w:szCs w:val="36"/>
          <w:rtl/>
          <w:lang w:eastAsia="ja-JP"/>
        </w:rPr>
        <w:tab/>
      </w:r>
      <w:r w:rsidRPr="00C043D2">
        <w:rPr>
          <w:rFonts w:ascii="Arabic Typesetting" w:eastAsia="MS Mincho" w:hAnsi="Arabic Typesetting" w:cs="Arabic Typesetting"/>
          <w:sz w:val="36"/>
          <w:szCs w:val="36"/>
          <w:rtl/>
          <w:lang w:eastAsia="ja-JP"/>
        </w:rPr>
        <w:t>واستخدام</w:t>
      </w:r>
      <w:r w:rsidRPr="00C043D2">
        <w:rPr>
          <w:rFonts w:ascii="Arabic Typesetting" w:eastAsia="MS Mincho" w:hAnsi="Arabic Typesetting" w:cs="Arabic Typesetting" w:hint="cs"/>
          <w:sz w:val="36"/>
          <w:szCs w:val="36"/>
          <w:rtl/>
          <w:lang w:eastAsia="ja-JP"/>
        </w:rPr>
        <w:t>/استعمال</w:t>
      </w:r>
      <w:r w:rsidRPr="00C043D2">
        <w:rPr>
          <w:rFonts w:ascii="Arabic Typesetting" w:eastAsia="MS Mincho" w:hAnsi="Arabic Typesetting" w:cs="Arabic Typesetting"/>
          <w:sz w:val="36"/>
          <w:szCs w:val="36"/>
          <w:rtl/>
          <w:lang w:eastAsia="ja-JP"/>
        </w:rPr>
        <w:t xml:space="preserve"> المعارف استخداما يحترم القواعد والممارسات الثقافية للمستفيد</w:t>
      </w:r>
      <w:r w:rsidRPr="00C043D2">
        <w:rPr>
          <w:rFonts w:ascii="Arabic Typesetting" w:eastAsia="MS Mincho" w:hAnsi="Arabic Typesetting" w:cs="Arabic Typesetting" w:hint="cs"/>
          <w:sz w:val="36"/>
          <w:szCs w:val="36"/>
          <w:rtl/>
          <w:lang w:eastAsia="ja-JP"/>
        </w:rPr>
        <w:t>ين</w:t>
      </w:r>
      <w:r w:rsidRPr="00C043D2">
        <w:rPr>
          <w:rFonts w:ascii="Arabic Typesetting" w:eastAsia="MS Mincho" w:hAnsi="Arabic Typesetting" w:cs="Arabic Typesetting"/>
          <w:sz w:val="36"/>
          <w:szCs w:val="36"/>
          <w:rtl/>
          <w:lang w:eastAsia="ja-JP"/>
        </w:rPr>
        <w:t xml:space="preserve"> إضافة إلى الطابع غير القابل للتصرف والتقسيم والتقادم للحقوق المعنوية المرتبطة [</w:t>
      </w:r>
      <w:r w:rsidRPr="00C043D2">
        <w:rPr>
          <w:rFonts w:ascii="Arabic Typesetting" w:eastAsia="MS Mincho" w:hAnsi="Arabic Typesetting" w:cs="Arabic Typesetting" w:hint="cs"/>
          <w:sz w:val="36"/>
          <w:szCs w:val="36"/>
          <w:rtl/>
          <w:lang w:eastAsia="ja-JP"/>
        </w:rPr>
        <w:t>ب</w:t>
      </w:r>
      <w:r w:rsidRPr="00C043D2">
        <w:rPr>
          <w:rFonts w:ascii="Arabic Typesetting" w:eastAsia="MS Mincho" w:hAnsi="Arabic Typesetting" w:cs="Arabic Typesetting"/>
          <w:sz w:val="36"/>
          <w:szCs w:val="36"/>
          <w:rtl/>
          <w:lang w:eastAsia="ja-JP"/>
        </w:rPr>
        <w:t>الموضوع]</w:t>
      </w:r>
      <w:r w:rsidRPr="00C043D2">
        <w:rPr>
          <w:rFonts w:ascii="Arabic Typesetting" w:eastAsia="MS Mincho" w:hAnsi="Arabic Typesetting" w:cs="Arabic Typesetting" w:hint="cs"/>
          <w:sz w:val="36"/>
          <w:szCs w:val="36"/>
          <w:rtl/>
          <w:lang w:eastAsia="ja-JP"/>
        </w:rPr>
        <w:t>/[بالمعارف التقليدية]/[بالمعارف التقليدية المحمية].</w:t>
      </w:r>
    </w:p>
    <w:p w:rsidR="00C043D2" w:rsidRPr="00C043D2" w:rsidRDefault="00C043D2" w:rsidP="00C043D2">
      <w:pPr>
        <w:bidi/>
        <w:spacing w:after="240" w:line="360" w:lineRule="exact"/>
        <w:ind w:left="1701" w:hanging="567"/>
        <w:rPr>
          <w:rFonts w:ascii="Arabic Typesetting" w:eastAsia="MS Mincho" w:hAnsi="Arabic Typesetting" w:cs="Arabic Typesetting"/>
          <w:sz w:val="36"/>
          <w:szCs w:val="36"/>
          <w:rtl/>
          <w:lang w:eastAsia="ja-JP"/>
        </w:rPr>
      </w:pP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2.3</w:t>
      </w:r>
      <w:r w:rsidRPr="00C043D2">
        <w:rPr>
          <w:rFonts w:ascii="Arabic Typesetting" w:eastAsia="MS Mincho" w:hAnsi="Arabic Typesetting" w:cs="Arabic Typesetting" w:hint="cs"/>
          <w:sz w:val="36"/>
          <w:szCs w:val="36"/>
          <w:rtl/>
          <w:lang w:eastAsia="ja-JP"/>
        </w:rPr>
        <w:tab/>
        <w:t>[في حال</w:t>
      </w:r>
      <w:r w:rsidRPr="00C043D2">
        <w:rPr>
          <w:rFonts w:ascii="Arabic Typesetting" w:eastAsia="MS Mincho" w:hAnsi="Arabic Typesetting" w:cs="Arabic Typesetting"/>
          <w:sz w:val="36"/>
          <w:szCs w:val="36"/>
          <w:rtl/>
          <w:lang w:eastAsia="ja-JP"/>
        </w:rPr>
        <w:t xml:space="preserve"> </w:t>
      </w:r>
      <w:r w:rsidRPr="00C043D2">
        <w:rPr>
          <w:rFonts w:ascii="Arabic Typesetting" w:eastAsia="MS Mincho" w:hAnsi="Arabic Typesetting" w:cs="Arabic Typesetting" w:hint="cs"/>
          <w:sz w:val="36"/>
          <w:szCs w:val="36"/>
          <w:rtl/>
          <w:lang w:eastAsia="ja-JP"/>
        </w:rPr>
        <w:t>ظلت</w:t>
      </w:r>
      <w:r w:rsidRPr="00C043D2">
        <w:rPr>
          <w:rFonts w:ascii="Arabic Typesetting" w:eastAsia="MS Mincho" w:hAnsi="Arabic Typesetting" w:cs="Arabic Typesetting"/>
          <w:sz w:val="36"/>
          <w:szCs w:val="36"/>
          <w:rtl/>
          <w:lang w:eastAsia="ja-JP"/>
        </w:rPr>
        <w:t xml:space="preserve"> [</w:t>
      </w:r>
      <w:r w:rsidRPr="00C043D2">
        <w:rPr>
          <w:rFonts w:ascii="Arabic Typesetting" w:eastAsia="MS Mincho" w:hAnsi="Arabic Typesetting" w:cs="Arabic Typesetting" w:hint="cs"/>
          <w:sz w:val="36"/>
          <w:szCs w:val="36"/>
          <w:rtl/>
          <w:lang w:eastAsia="ja-JP"/>
        </w:rPr>
        <w:t xml:space="preserve">مكونات </w:t>
      </w:r>
      <w:r w:rsidRPr="00C043D2">
        <w:rPr>
          <w:rFonts w:ascii="Arabic Typesetting" w:eastAsia="MS Mincho" w:hAnsi="Arabic Typesetting" w:cs="Arabic Typesetting"/>
          <w:sz w:val="36"/>
          <w:szCs w:val="36"/>
          <w:rtl/>
          <w:lang w:eastAsia="ja-JP"/>
        </w:rPr>
        <w:t>الموضوع]</w:t>
      </w:r>
      <w:r w:rsidRPr="00C043D2">
        <w:rPr>
          <w:rFonts w:ascii="Arabic Typesetting" w:eastAsia="MS Mincho" w:hAnsi="Arabic Typesetting" w:cs="Arabic Typesetting" w:hint="cs"/>
          <w:sz w:val="36"/>
          <w:szCs w:val="36"/>
          <w:rtl/>
          <w:lang w:eastAsia="ja-JP"/>
        </w:rPr>
        <w:t>/[المعارف التقليدية]/[المعارف التقليدية المحمية]</w:t>
      </w:r>
      <w:r w:rsidRPr="00C043D2">
        <w:rPr>
          <w:rFonts w:ascii="Arabic Typesetting" w:eastAsia="MS Mincho" w:hAnsi="Arabic Typesetting" w:cs="Arabic Typesetting"/>
          <w:sz w:val="36"/>
          <w:szCs w:val="36"/>
          <w:rtl/>
          <w:lang w:eastAsia="ja-JP"/>
        </w:rPr>
        <w:t xml:space="preserve"> </w:t>
      </w:r>
      <w:r w:rsidRPr="00C043D2">
        <w:rPr>
          <w:rFonts w:ascii="Arabic Typesetting" w:eastAsia="MS Mincho" w:hAnsi="Arabic Typesetting" w:cs="Arabic Typesetting" w:hint="cs"/>
          <w:sz w:val="36"/>
          <w:szCs w:val="36"/>
          <w:rtl/>
          <w:lang w:eastAsia="ja-JP"/>
        </w:rPr>
        <w:t>[مملوكة]</w:t>
      </w:r>
      <w:r w:rsidRPr="00C043D2">
        <w:rPr>
          <w:rFonts w:ascii="Arabic Typesetting" w:eastAsia="MS Mincho" w:hAnsi="Arabic Typesetting" w:cs="Arabic Typesetting"/>
          <w:sz w:val="36"/>
          <w:szCs w:val="36"/>
          <w:rtl/>
          <w:lang w:eastAsia="ja-JP"/>
        </w:rPr>
        <w:t xml:space="preserve"> </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و</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أو</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 xml:space="preserve"> </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محافَظا عليه</w:t>
      </w:r>
      <w:r w:rsidRPr="00C043D2">
        <w:rPr>
          <w:rFonts w:ascii="Arabic Typesetting" w:eastAsia="MS Mincho" w:hAnsi="Arabic Typesetting" w:cs="Arabic Typesetting" w:hint="cs"/>
          <w:sz w:val="36"/>
          <w:szCs w:val="36"/>
          <w:rtl/>
          <w:lang w:eastAsia="ja-JP"/>
        </w:rPr>
        <w:t>ا]</w:t>
      </w:r>
      <w:r w:rsidRPr="00C043D2">
        <w:rPr>
          <w:rFonts w:ascii="Arabic Typesetting" w:eastAsia="MS Mincho" w:hAnsi="Arabic Typesetting" w:cs="Arabic Typesetting"/>
          <w:sz w:val="36"/>
          <w:szCs w:val="36"/>
          <w:rtl/>
          <w:lang w:eastAsia="ja-JP"/>
        </w:rPr>
        <w:t xml:space="preserve"> </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و</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أو</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 xml:space="preserve"> مستخدم</w:t>
      </w:r>
      <w:r w:rsidRPr="00C043D2">
        <w:rPr>
          <w:rFonts w:ascii="Arabic Typesetting" w:eastAsia="MS Mincho" w:hAnsi="Arabic Typesetting" w:cs="Arabic Typesetting" w:hint="cs"/>
          <w:sz w:val="36"/>
          <w:szCs w:val="36"/>
          <w:rtl/>
          <w:lang w:eastAsia="ja-JP"/>
        </w:rPr>
        <w:t>ة</w:t>
      </w:r>
      <w:r w:rsidRPr="00C043D2">
        <w:rPr>
          <w:rFonts w:ascii="Arabic Typesetting" w:eastAsia="MS Mincho" w:hAnsi="Arabic Typesetting" w:cs="Arabic Typesetting"/>
          <w:sz w:val="36"/>
          <w:szCs w:val="36"/>
          <w:rtl/>
          <w:lang w:eastAsia="ja-JP"/>
        </w:rPr>
        <w:t xml:space="preserve"> </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و</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أو</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 xml:space="preserve"> مطور</w:t>
      </w:r>
      <w:r w:rsidRPr="00C043D2">
        <w:rPr>
          <w:rFonts w:ascii="Arabic Typesetting" w:eastAsia="MS Mincho" w:hAnsi="Arabic Typesetting" w:cs="Arabic Typesetting" w:hint="cs"/>
          <w:sz w:val="36"/>
          <w:szCs w:val="36"/>
          <w:rtl/>
          <w:lang w:eastAsia="ja-JP"/>
        </w:rPr>
        <w:t>ة</w:t>
      </w:r>
      <w:r w:rsidRPr="00C043D2">
        <w:rPr>
          <w:rFonts w:ascii="Arabic Typesetting" w:eastAsia="MS Mincho" w:hAnsi="Arabic Typesetting" w:cs="Arabic Typesetting"/>
          <w:sz w:val="36"/>
          <w:szCs w:val="36"/>
          <w:rtl/>
          <w:lang w:eastAsia="ja-JP"/>
        </w:rPr>
        <w:t xml:space="preserve"> </w:t>
      </w:r>
      <w:r w:rsidRPr="00C043D2">
        <w:rPr>
          <w:rFonts w:ascii="Arabic Typesetting" w:eastAsia="MS Mincho" w:hAnsi="Arabic Typesetting" w:cs="Arabic Typesetting" w:hint="cs"/>
          <w:sz w:val="36"/>
          <w:szCs w:val="36"/>
          <w:rtl/>
          <w:lang w:eastAsia="ja-JP"/>
        </w:rPr>
        <w:t>من طرف [الشعوب] الأصلية أو الجماعات المحلية وتكون متاحة للجمهور [ولكنها غير معروفة على نطاق واسع وليست [مقدسة] ولا [سرية]]، [</w:t>
      </w:r>
      <w:r w:rsidRPr="00C043D2">
        <w:rPr>
          <w:rFonts w:ascii="Arabic Typesetting" w:eastAsia="MS Mincho" w:hAnsi="Arabic Typesetting" w:cs="Arabic Typesetting"/>
          <w:sz w:val="36"/>
          <w:szCs w:val="36"/>
          <w:rtl/>
          <w:lang w:eastAsia="ja-JP"/>
        </w:rPr>
        <w:t>ينبغي</w:t>
      </w:r>
      <w:r w:rsidRPr="00C043D2">
        <w:rPr>
          <w:rFonts w:ascii="Arabic Typesetting" w:eastAsia="MS Mincho" w:hAnsi="Arabic Typesetting" w:cs="Arabic Typesetting" w:hint="cs"/>
          <w:sz w:val="36"/>
          <w:szCs w:val="36"/>
          <w:rtl/>
          <w:lang w:eastAsia="ja-JP"/>
        </w:rPr>
        <w:t xml:space="preserve">]/[يتعين على] [الدول الأعضاء]/[الأطراف المتعاقدة] [ضمان أن]/[تشجيع] بأن المستخدمين]/[يوفرون </w:t>
      </w:r>
      <w:r w:rsidRPr="00C043D2">
        <w:rPr>
          <w:rFonts w:ascii="Arabic Typesetting" w:eastAsia="MS Mincho" w:hAnsi="Arabic Typesetting" w:cs="Arabic Typesetting"/>
          <w:sz w:val="36"/>
          <w:szCs w:val="36"/>
          <w:rtl/>
          <w:lang w:eastAsia="ja-JP"/>
        </w:rPr>
        <w:t xml:space="preserve">تدابير قانونية وسياسية وإدارية، عند الاقتضاء ووفقا للقانون الوطني </w:t>
      </w:r>
      <w:r w:rsidRPr="00C043D2">
        <w:rPr>
          <w:rFonts w:ascii="Arabic Typesetting" w:eastAsia="MS Mincho" w:hAnsi="Arabic Typesetting" w:cs="Arabic Typesetting" w:hint="cs"/>
          <w:sz w:val="36"/>
          <w:szCs w:val="36"/>
          <w:rtl/>
          <w:lang w:eastAsia="ja-JP"/>
        </w:rPr>
        <w:t>من أجل [ضمان] [تشجيع] المستخدمين</w:t>
      </w:r>
      <w:r w:rsidRPr="00C043D2">
        <w:rPr>
          <w:rFonts w:ascii="Arabic Typesetting" w:eastAsia="MS Mincho" w:hAnsi="Arabic Typesetting" w:cs="Arabic Typesetting"/>
          <w:sz w:val="36"/>
          <w:szCs w:val="36"/>
          <w:rtl/>
          <w:lang w:eastAsia="ja-JP"/>
        </w:rPr>
        <w:t xml:space="preserve"> </w:t>
      </w:r>
      <w:r w:rsidRPr="00C043D2">
        <w:rPr>
          <w:rFonts w:ascii="Arabic Typesetting" w:eastAsia="MS Mincho" w:hAnsi="Arabic Typesetting" w:cs="Arabic Typesetting" w:hint="cs"/>
          <w:sz w:val="36"/>
          <w:szCs w:val="36"/>
          <w:rtl/>
          <w:lang w:eastAsia="ja-JP"/>
        </w:rPr>
        <w:t xml:space="preserve">[على </w:t>
      </w:r>
      <w:r w:rsidRPr="00C043D2">
        <w:rPr>
          <w:rFonts w:ascii="Arabic Typesetting" w:eastAsia="MS Mincho" w:hAnsi="Arabic Typesetting" w:cs="Arabic Typesetting"/>
          <w:sz w:val="36"/>
          <w:szCs w:val="36"/>
          <w:rtl/>
          <w:lang w:eastAsia="ja-JP"/>
        </w:rPr>
        <w:t>ما يل</w:t>
      </w:r>
      <w:r w:rsidRPr="00C043D2">
        <w:rPr>
          <w:rFonts w:ascii="Arabic Typesetting" w:eastAsia="MS Mincho" w:hAnsi="Arabic Typesetting" w:cs="Arabic Typesetting" w:hint="cs"/>
          <w:sz w:val="36"/>
          <w:szCs w:val="36"/>
          <w:rtl/>
          <w:lang w:eastAsia="ja-JP"/>
        </w:rPr>
        <w:t>ي]]:</w:t>
      </w:r>
    </w:p>
    <w:p w:rsidR="00C043D2" w:rsidRPr="00C043D2" w:rsidRDefault="00C043D2" w:rsidP="00C043D2">
      <w:pPr>
        <w:bidi/>
        <w:spacing w:after="240" w:line="360" w:lineRule="exact"/>
        <w:ind w:left="566"/>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(أ)</w:t>
      </w:r>
      <w:r w:rsidRPr="00C043D2">
        <w:rPr>
          <w:rFonts w:ascii="Arabic Typesetting" w:eastAsia="MS Mincho" w:hAnsi="Arabic Typesetting" w:cs="Arabic Typesetting" w:hint="cs"/>
          <w:sz w:val="36"/>
          <w:szCs w:val="36"/>
          <w:rtl/>
          <w:lang w:eastAsia="ja-JP"/>
        </w:rPr>
        <w:tab/>
      </w:r>
      <w:r w:rsidRPr="00C043D2">
        <w:rPr>
          <w:rFonts w:ascii="Arabic Typesetting" w:eastAsia="MS Mincho" w:hAnsi="Arabic Typesetting" w:cs="Arabic Typesetting"/>
          <w:sz w:val="36"/>
          <w:szCs w:val="36"/>
          <w:rtl/>
          <w:lang w:eastAsia="ja-JP"/>
        </w:rPr>
        <w:t xml:space="preserve">الاعتراف </w:t>
      </w:r>
      <w:r w:rsidRPr="00C043D2">
        <w:rPr>
          <w:rFonts w:ascii="Arabic Typesetting" w:eastAsia="MS Mincho" w:hAnsi="Arabic Typesetting" w:cs="Arabic Typesetting" w:hint="cs"/>
          <w:sz w:val="36"/>
          <w:szCs w:val="36"/>
          <w:rtl/>
          <w:lang w:eastAsia="ja-JP"/>
        </w:rPr>
        <w:t>ب</w:t>
      </w:r>
      <w:r w:rsidRPr="00C043D2">
        <w:rPr>
          <w:rFonts w:ascii="Arabic Typesetting" w:eastAsia="MS Mincho" w:hAnsi="Arabic Typesetting" w:cs="Arabic Typesetting"/>
          <w:sz w:val="36"/>
          <w:szCs w:val="36"/>
          <w:rtl/>
          <w:lang w:eastAsia="ja-JP"/>
        </w:rPr>
        <w:t>المستفيد</w:t>
      </w:r>
      <w:r w:rsidRPr="00C043D2">
        <w:rPr>
          <w:rFonts w:ascii="Arabic Typesetting" w:eastAsia="MS Mincho" w:hAnsi="Arabic Typesetting" w:cs="Arabic Typesetting" w:hint="cs"/>
          <w:sz w:val="36"/>
          <w:szCs w:val="36"/>
          <w:rtl/>
          <w:lang w:eastAsia="ja-JP"/>
        </w:rPr>
        <w:t>ين</w:t>
      </w:r>
      <w:r w:rsidRPr="00C043D2">
        <w:rPr>
          <w:rFonts w:ascii="Arabic Typesetting" w:eastAsia="MS Mincho" w:hAnsi="Arabic Typesetting" w:cs="Arabic Typesetting"/>
          <w:sz w:val="36"/>
          <w:szCs w:val="36"/>
          <w:rtl/>
          <w:lang w:eastAsia="ja-JP"/>
        </w:rPr>
        <w:t xml:space="preserve"> </w:t>
      </w:r>
      <w:r w:rsidRPr="00C043D2">
        <w:rPr>
          <w:rFonts w:ascii="Arabic Typesetting" w:eastAsia="MS Mincho" w:hAnsi="Arabic Typesetting" w:cs="Arabic Typesetting" w:hint="cs"/>
          <w:sz w:val="36"/>
          <w:szCs w:val="36"/>
          <w:rtl/>
          <w:lang w:eastAsia="ja-JP"/>
        </w:rPr>
        <w:t>ك</w:t>
      </w:r>
      <w:r w:rsidRPr="00C043D2">
        <w:rPr>
          <w:rFonts w:ascii="Arabic Typesetting" w:eastAsia="MS Mincho" w:hAnsi="Arabic Typesetting" w:cs="Arabic Typesetting"/>
          <w:sz w:val="36"/>
          <w:szCs w:val="36"/>
          <w:rtl/>
          <w:lang w:eastAsia="ja-JP"/>
        </w:rPr>
        <w:t>مصدر [</w:t>
      </w:r>
      <w:r w:rsidRPr="00C043D2">
        <w:rPr>
          <w:rFonts w:ascii="Arabic Typesetting" w:eastAsia="MS Mincho" w:hAnsi="Arabic Typesetting" w:cs="Arabic Typesetting" w:hint="cs"/>
          <w:sz w:val="36"/>
          <w:szCs w:val="36"/>
          <w:rtl/>
          <w:lang w:eastAsia="ja-JP"/>
        </w:rPr>
        <w:t>لمكونات ا</w:t>
      </w:r>
      <w:r w:rsidRPr="00C043D2">
        <w:rPr>
          <w:rFonts w:ascii="Arabic Typesetting" w:eastAsia="MS Mincho" w:hAnsi="Arabic Typesetting" w:cs="Arabic Typesetting"/>
          <w:sz w:val="36"/>
          <w:szCs w:val="36"/>
          <w:rtl/>
          <w:lang w:eastAsia="ja-JP"/>
        </w:rPr>
        <w:t>لموضوع]</w:t>
      </w:r>
      <w:r w:rsidRPr="00C043D2">
        <w:rPr>
          <w:rFonts w:ascii="Arabic Typesetting" w:eastAsia="MS Mincho" w:hAnsi="Arabic Typesetting" w:cs="Arabic Typesetting" w:hint="cs"/>
          <w:sz w:val="36"/>
          <w:szCs w:val="36"/>
          <w:rtl/>
          <w:lang w:eastAsia="ja-JP"/>
        </w:rPr>
        <w:t>/[للمعارف التقليدية]/[للمعارف التقليدية المحمية]</w:t>
      </w:r>
      <w:r w:rsidRPr="00C043D2">
        <w:rPr>
          <w:rFonts w:ascii="Arabic Typesetting" w:eastAsia="MS Mincho" w:hAnsi="Arabic Typesetting" w:cs="Arabic Typesetting"/>
          <w:sz w:val="36"/>
          <w:szCs w:val="36"/>
          <w:rtl/>
          <w:lang w:eastAsia="ja-JP"/>
        </w:rPr>
        <w:t xml:space="preserve"> وإسنادها إل</w:t>
      </w:r>
      <w:r w:rsidRPr="00C043D2">
        <w:rPr>
          <w:rFonts w:ascii="Arabic Typesetting" w:eastAsia="MS Mincho" w:hAnsi="Arabic Typesetting" w:cs="Arabic Typesetting" w:hint="cs"/>
          <w:sz w:val="36"/>
          <w:szCs w:val="36"/>
          <w:rtl/>
          <w:lang w:eastAsia="ja-JP"/>
        </w:rPr>
        <w:t>يهم</w:t>
      </w:r>
      <w:r w:rsidRPr="00C043D2">
        <w:rPr>
          <w:rFonts w:ascii="Arabic Typesetting" w:eastAsia="MS Mincho" w:hAnsi="Arabic Typesetting" w:cs="Arabic Typesetting"/>
          <w:sz w:val="36"/>
          <w:szCs w:val="36"/>
          <w:rtl/>
          <w:lang w:eastAsia="ja-JP"/>
        </w:rPr>
        <w:t xml:space="preserve"> إلا إذا قرر </w:t>
      </w:r>
      <w:r w:rsidRPr="00C043D2">
        <w:rPr>
          <w:rFonts w:ascii="Arabic Typesetting" w:eastAsia="MS Mincho" w:hAnsi="Arabic Typesetting" w:cs="Arabic Typesetting" w:hint="cs"/>
          <w:sz w:val="36"/>
          <w:szCs w:val="36"/>
          <w:rtl/>
          <w:lang w:eastAsia="ja-JP"/>
        </w:rPr>
        <w:t>هؤلاء</w:t>
      </w:r>
      <w:r w:rsidRPr="00C043D2">
        <w:rPr>
          <w:rFonts w:ascii="Arabic Typesetting" w:eastAsia="MS Mincho" w:hAnsi="Arabic Typesetting" w:cs="Arabic Typesetting"/>
          <w:sz w:val="36"/>
          <w:szCs w:val="36"/>
          <w:rtl/>
          <w:lang w:eastAsia="ja-JP"/>
        </w:rPr>
        <w:t xml:space="preserve"> خلاف ذلك</w:t>
      </w:r>
      <w:r w:rsidRPr="00C043D2">
        <w:rPr>
          <w:rFonts w:ascii="Arabic Typesetting" w:eastAsia="MS Mincho" w:hAnsi="Arabic Typesetting" w:cs="Arabic Typesetting" w:hint="cs"/>
          <w:sz w:val="36"/>
          <w:szCs w:val="36"/>
          <w:rtl/>
          <w:lang w:eastAsia="ja-JP"/>
        </w:rPr>
        <w:t xml:space="preserve">، أو كانت </w:t>
      </w:r>
      <w:r w:rsidRPr="00C043D2">
        <w:rPr>
          <w:rFonts w:ascii="Arabic Typesetting" w:eastAsia="MS Mincho" w:hAnsi="Arabic Typesetting" w:cs="Arabic Typesetting"/>
          <w:sz w:val="36"/>
          <w:szCs w:val="36"/>
          <w:rtl/>
          <w:lang w:eastAsia="ja-JP"/>
        </w:rPr>
        <w:t>[</w:t>
      </w:r>
      <w:r w:rsidRPr="00C043D2">
        <w:rPr>
          <w:rFonts w:ascii="Arabic Typesetting" w:eastAsia="MS Mincho" w:hAnsi="Arabic Typesetting" w:cs="Arabic Typesetting" w:hint="cs"/>
          <w:sz w:val="36"/>
          <w:szCs w:val="36"/>
          <w:rtl/>
          <w:lang w:eastAsia="ja-JP"/>
        </w:rPr>
        <w:t xml:space="preserve">مكونات </w:t>
      </w:r>
      <w:r w:rsidRPr="00C043D2">
        <w:rPr>
          <w:rFonts w:ascii="Arabic Typesetting" w:eastAsia="MS Mincho" w:hAnsi="Arabic Typesetting" w:cs="Arabic Typesetting"/>
          <w:sz w:val="36"/>
          <w:szCs w:val="36"/>
          <w:rtl/>
          <w:lang w:eastAsia="ja-JP"/>
        </w:rPr>
        <w:t>الموضوع]</w:t>
      </w:r>
      <w:r w:rsidRPr="00C043D2">
        <w:rPr>
          <w:rFonts w:ascii="Arabic Typesetting" w:eastAsia="MS Mincho" w:hAnsi="Arabic Typesetting" w:cs="Arabic Typesetting" w:hint="cs"/>
          <w:sz w:val="36"/>
          <w:szCs w:val="36"/>
          <w:rtl/>
          <w:lang w:eastAsia="ja-JP"/>
        </w:rPr>
        <w:t>/[المعارف التقليدية]/[المعارف التقليدية المحمية] غير مسندة إلى [شعب] أصلي محدد أو جماعة محلية محددة[؛]</w:t>
      </w:r>
    </w:p>
    <w:p w:rsidR="00C043D2" w:rsidRPr="00C043D2" w:rsidRDefault="00C043D2" w:rsidP="00C043D2">
      <w:pPr>
        <w:bidi/>
        <w:spacing w:after="240" w:line="360" w:lineRule="exact"/>
        <w:ind w:left="566"/>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(ب)</w:t>
      </w:r>
      <w:r w:rsidRPr="00C043D2">
        <w:rPr>
          <w:rFonts w:ascii="Arabic Typesetting" w:eastAsia="MS Mincho" w:hAnsi="Arabic Typesetting" w:cs="Arabic Typesetting" w:hint="cs"/>
          <w:sz w:val="36"/>
          <w:szCs w:val="36"/>
          <w:rtl/>
          <w:lang w:eastAsia="ja-JP"/>
        </w:rPr>
        <w:tab/>
        <w:t>[منح المستفيدين [ن</w:t>
      </w:r>
      <w:r w:rsidRPr="00C043D2">
        <w:rPr>
          <w:rFonts w:ascii="Arabic Typesetting" w:eastAsia="MS Mincho" w:hAnsi="Arabic Typesetting" w:cs="Arabic Typesetting"/>
          <w:sz w:val="36"/>
          <w:szCs w:val="36"/>
          <w:rtl/>
          <w:lang w:eastAsia="ja-JP"/>
        </w:rPr>
        <w:t>صيب</w:t>
      </w:r>
      <w:r w:rsidRPr="00C043D2">
        <w:rPr>
          <w:rFonts w:ascii="Arabic Typesetting" w:eastAsia="MS Mincho" w:hAnsi="Arabic Typesetting" w:cs="Arabic Typesetting" w:hint="cs"/>
          <w:sz w:val="36"/>
          <w:szCs w:val="36"/>
          <w:rtl/>
          <w:lang w:eastAsia="ja-JP"/>
        </w:rPr>
        <w:t>ا</w:t>
      </w:r>
      <w:r w:rsidRPr="00C043D2">
        <w:rPr>
          <w:rFonts w:ascii="Arabic Typesetting" w:eastAsia="MS Mincho" w:hAnsi="Arabic Typesetting" w:cs="Arabic Typesetting"/>
          <w:sz w:val="36"/>
          <w:szCs w:val="36"/>
          <w:rtl/>
          <w:lang w:eastAsia="ja-JP"/>
        </w:rPr>
        <w:t xml:space="preserve"> عادل</w:t>
      </w:r>
      <w:r w:rsidRPr="00C043D2">
        <w:rPr>
          <w:rFonts w:ascii="Arabic Typesetting" w:eastAsia="MS Mincho" w:hAnsi="Arabic Typesetting" w:cs="Arabic Typesetting" w:hint="cs"/>
          <w:sz w:val="36"/>
          <w:szCs w:val="36"/>
          <w:rtl/>
          <w:lang w:eastAsia="ja-JP"/>
        </w:rPr>
        <w:t>ا</w:t>
      </w:r>
      <w:r w:rsidRPr="00C043D2">
        <w:rPr>
          <w:rFonts w:ascii="Arabic Typesetting" w:eastAsia="MS Mincho" w:hAnsi="Arabic Typesetting" w:cs="Arabic Typesetting"/>
          <w:sz w:val="36"/>
          <w:szCs w:val="36"/>
          <w:rtl/>
          <w:lang w:eastAsia="ja-JP"/>
        </w:rPr>
        <w:t xml:space="preserve"> ومنصف</w:t>
      </w:r>
      <w:r w:rsidRPr="00C043D2">
        <w:rPr>
          <w:rFonts w:ascii="Arabic Typesetting" w:eastAsia="MS Mincho" w:hAnsi="Arabic Typesetting" w:cs="Arabic Typesetting" w:hint="cs"/>
          <w:sz w:val="36"/>
          <w:szCs w:val="36"/>
          <w:rtl/>
          <w:lang w:eastAsia="ja-JP"/>
        </w:rPr>
        <w:t>ا</w:t>
      </w:r>
      <w:r w:rsidRPr="00C043D2">
        <w:rPr>
          <w:rFonts w:ascii="Arabic Typesetting" w:eastAsia="MS Mincho" w:hAnsi="Arabic Typesetting" w:cs="Arabic Typesetting"/>
          <w:sz w:val="36"/>
          <w:szCs w:val="36"/>
          <w:rtl/>
          <w:lang w:eastAsia="ja-JP"/>
        </w:rPr>
        <w:t xml:space="preserve"> من المنافع</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مكافأة عادلة ومنصفة</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 xml:space="preserve"> المتأتية من استخدام/استعمال [</w:t>
      </w:r>
      <w:r w:rsidRPr="00C043D2">
        <w:rPr>
          <w:rFonts w:ascii="Arabic Typesetting" w:eastAsia="MS Mincho" w:hAnsi="Arabic Typesetting" w:cs="Arabic Typesetting" w:hint="cs"/>
          <w:sz w:val="36"/>
          <w:szCs w:val="36"/>
          <w:rtl/>
          <w:lang w:eastAsia="ja-JP"/>
        </w:rPr>
        <w:t xml:space="preserve">مكونات </w:t>
      </w:r>
      <w:r w:rsidRPr="00C043D2">
        <w:rPr>
          <w:rFonts w:ascii="Arabic Typesetting" w:eastAsia="MS Mincho" w:hAnsi="Arabic Typesetting" w:cs="Arabic Typesetting"/>
          <w:sz w:val="36"/>
          <w:szCs w:val="36"/>
          <w:rtl/>
          <w:lang w:eastAsia="ja-JP"/>
        </w:rPr>
        <w:t>الموضوع]</w:t>
      </w:r>
      <w:r w:rsidRPr="00C043D2">
        <w:rPr>
          <w:rFonts w:ascii="Arabic Typesetting" w:eastAsia="MS Mincho" w:hAnsi="Arabic Typesetting" w:cs="Arabic Typesetting" w:hint="cs"/>
          <w:sz w:val="36"/>
          <w:szCs w:val="36"/>
          <w:rtl/>
          <w:lang w:eastAsia="ja-JP"/>
        </w:rPr>
        <w:t>/[المعارف التقليدية]/[المعارف التقليدية المحمية] المذكورة</w:t>
      </w:r>
      <w:r w:rsidRPr="00C043D2">
        <w:rPr>
          <w:rFonts w:ascii="Arabic Typesetting" w:eastAsia="MS Mincho" w:hAnsi="Arabic Typesetting" w:cs="Arabic Typesetting"/>
          <w:sz w:val="36"/>
          <w:szCs w:val="36"/>
          <w:rtl/>
          <w:lang w:eastAsia="ja-JP"/>
        </w:rPr>
        <w:t xml:space="preserve"> وفقا لشروط </w:t>
      </w:r>
      <w:r w:rsidRPr="00C043D2">
        <w:rPr>
          <w:rFonts w:ascii="Arabic Typesetting" w:eastAsia="MS Mincho" w:hAnsi="Arabic Typesetting" w:cs="Arabic Typesetting" w:hint="cs"/>
          <w:sz w:val="36"/>
          <w:szCs w:val="36"/>
          <w:rtl/>
          <w:lang w:eastAsia="ja-JP"/>
        </w:rPr>
        <w:t>م</w:t>
      </w:r>
      <w:r w:rsidRPr="00C043D2">
        <w:rPr>
          <w:rFonts w:ascii="Arabic Typesetting" w:eastAsia="MS Mincho" w:hAnsi="Arabic Typesetting" w:cs="Arabic Typesetting"/>
          <w:sz w:val="36"/>
          <w:szCs w:val="36"/>
          <w:rtl/>
          <w:lang w:eastAsia="ja-JP"/>
        </w:rPr>
        <w:t>تفق عليها</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after="240" w:line="360" w:lineRule="exact"/>
        <w:ind w:left="566"/>
        <w:rPr>
          <w:rFonts w:ascii="Arabic Typesetting" w:eastAsia="MS Mincho" w:hAnsi="Arabic Typesetting" w:cs="Arabic Typesetting"/>
          <w:i/>
          <w:iCs/>
          <w:sz w:val="36"/>
          <w:szCs w:val="36"/>
          <w:rtl/>
          <w:lang w:eastAsia="ja-JP"/>
        </w:rPr>
      </w:pPr>
      <w:r w:rsidRPr="00C043D2">
        <w:rPr>
          <w:rFonts w:ascii="Arabic Typesetting" w:eastAsia="MS Mincho" w:hAnsi="Arabic Typesetting" w:cs="Arabic Typesetting" w:hint="cs"/>
          <w:i/>
          <w:iCs/>
          <w:sz w:val="36"/>
          <w:szCs w:val="36"/>
          <w:rtl/>
          <w:lang w:eastAsia="ja-JP"/>
        </w:rPr>
        <w:t>بديل</w:t>
      </w:r>
    </w:p>
    <w:p w:rsidR="00C043D2" w:rsidRPr="00C043D2" w:rsidRDefault="00C043D2" w:rsidP="00C043D2">
      <w:pPr>
        <w:bidi/>
        <w:spacing w:after="240" w:line="360" w:lineRule="exact"/>
        <w:ind w:left="566"/>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(ب)</w:t>
      </w:r>
      <w:r w:rsidRPr="00C043D2">
        <w:rPr>
          <w:rFonts w:ascii="Arabic Typesetting" w:eastAsia="MS Mincho" w:hAnsi="Arabic Typesetting" w:cs="Arabic Typesetting" w:hint="cs"/>
          <w:sz w:val="36"/>
          <w:szCs w:val="36"/>
          <w:rtl/>
          <w:lang w:eastAsia="ja-JP"/>
        </w:rPr>
        <w:tab/>
        <w:t xml:space="preserve">الدخول في اتفاق مع المستفيدين لوضع شروط استخدام </w:t>
      </w:r>
      <w:r w:rsidRPr="00C043D2">
        <w:rPr>
          <w:rFonts w:ascii="Arabic Typesetting" w:eastAsia="MS Mincho" w:hAnsi="Arabic Typesetting" w:cs="Arabic Typesetting"/>
          <w:sz w:val="36"/>
          <w:szCs w:val="36"/>
          <w:rtl/>
          <w:lang w:eastAsia="ja-JP"/>
        </w:rPr>
        <w:t>[الموضوع]</w:t>
      </w:r>
      <w:r w:rsidRPr="00C043D2">
        <w:rPr>
          <w:rFonts w:ascii="Arabic Typesetting" w:eastAsia="MS Mincho" w:hAnsi="Arabic Typesetting" w:cs="Arabic Typesetting" w:hint="cs"/>
          <w:sz w:val="36"/>
          <w:szCs w:val="36"/>
          <w:rtl/>
          <w:lang w:eastAsia="ja-JP"/>
        </w:rPr>
        <w:t>/[المعارف التقليدية]/[المعارف التقليدية المحمية]؛]</w:t>
      </w:r>
    </w:p>
    <w:p w:rsidR="00C043D2" w:rsidRPr="00C043D2" w:rsidRDefault="00C043D2" w:rsidP="00C043D2">
      <w:pPr>
        <w:bidi/>
        <w:spacing w:after="240" w:line="360" w:lineRule="exact"/>
        <w:ind w:left="6236"/>
        <w:rPr>
          <w:rFonts w:ascii="Arabic Typesetting" w:hAnsi="Arabic Typesetting" w:cs="Arabic Typesetting"/>
          <w:i/>
          <w:iCs/>
          <w:sz w:val="36"/>
          <w:szCs w:val="36"/>
          <w:rtl/>
        </w:rPr>
      </w:pPr>
      <w:r w:rsidRPr="00C043D2">
        <w:rPr>
          <w:rFonts w:ascii="Arabic Typesetting" w:hAnsi="Arabic Typesetting" w:cs="Arabic Typesetting" w:hint="cs"/>
          <w:i/>
          <w:iCs/>
          <w:sz w:val="36"/>
          <w:szCs w:val="36"/>
          <w:rtl/>
        </w:rPr>
        <w:t>[نهاية البديل]</w:t>
      </w:r>
    </w:p>
    <w:p w:rsidR="00C043D2" w:rsidRPr="00C043D2" w:rsidRDefault="00C043D2" w:rsidP="00C043D2">
      <w:pPr>
        <w:bidi/>
        <w:spacing w:after="240" w:line="360" w:lineRule="exact"/>
        <w:ind w:left="566"/>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(ج)</w:t>
      </w:r>
      <w:r w:rsidRPr="00C043D2">
        <w:rPr>
          <w:rFonts w:ascii="Arabic Typesetting" w:eastAsia="MS Mincho" w:hAnsi="Arabic Typesetting" w:cs="Arabic Typesetting" w:hint="cs"/>
          <w:sz w:val="36"/>
          <w:szCs w:val="36"/>
          <w:rtl/>
          <w:lang w:eastAsia="ja-JP"/>
        </w:rPr>
        <w:tab/>
        <w:t>[</w:t>
      </w:r>
      <w:r w:rsidRPr="00C043D2">
        <w:rPr>
          <w:rFonts w:ascii="Arabic Typesetting" w:eastAsia="MS Mincho" w:hAnsi="Arabic Typesetting" w:cs="Arabic Typesetting"/>
          <w:sz w:val="36"/>
          <w:szCs w:val="36"/>
          <w:rtl/>
          <w:lang w:eastAsia="ja-JP"/>
        </w:rPr>
        <w:t>استخدام</w:t>
      </w:r>
      <w:r w:rsidRPr="00C043D2">
        <w:rPr>
          <w:rFonts w:ascii="Arabic Typesetting" w:eastAsia="MS Mincho" w:hAnsi="Arabic Typesetting" w:cs="Arabic Typesetting" w:hint="cs"/>
          <w:sz w:val="36"/>
          <w:szCs w:val="36"/>
          <w:rtl/>
          <w:lang w:eastAsia="ja-JP"/>
        </w:rPr>
        <w:t>/استعمال</w:t>
      </w:r>
      <w:r w:rsidRPr="00C043D2">
        <w:rPr>
          <w:rFonts w:ascii="Arabic Typesetting" w:eastAsia="MS Mincho" w:hAnsi="Arabic Typesetting" w:cs="Arabic Typesetting"/>
          <w:sz w:val="36"/>
          <w:szCs w:val="36"/>
          <w:rtl/>
          <w:lang w:eastAsia="ja-JP"/>
        </w:rPr>
        <w:t xml:space="preserve"> المعارف استخداما يحترم القواعد والممارسات الثقافية للمستفيد</w:t>
      </w:r>
      <w:r w:rsidRPr="00C043D2">
        <w:rPr>
          <w:rFonts w:ascii="Arabic Typesetting" w:eastAsia="MS Mincho" w:hAnsi="Arabic Typesetting" w:cs="Arabic Typesetting" w:hint="cs"/>
          <w:sz w:val="36"/>
          <w:szCs w:val="36"/>
          <w:rtl/>
          <w:lang w:eastAsia="ja-JP"/>
        </w:rPr>
        <w:t>ين</w:t>
      </w:r>
      <w:r w:rsidRPr="00C043D2">
        <w:rPr>
          <w:rFonts w:ascii="Arabic Typesetting" w:eastAsia="MS Mincho" w:hAnsi="Arabic Typesetting" w:cs="Arabic Typesetting"/>
          <w:sz w:val="36"/>
          <w:szCs w:val="36"/>
          <w:rtl/>
          <w:lang w:eastAsia="ja-JP"/>
        </w:rPr>
        <w:t xml:space="preserve"> إضافة إلى الطابع غير القابل للتصرف والتقسيم والتقادم للحقوق المعنوية المرتبطة [</w:t>
      </w:r>
      <w:r w:rsidRPr="00C043D2">
        <w:rPr>
          <w:rFonts w:ascii="Arabic Typesetting" w:eastAsia="MS Mincho" w:hAnsi="Arabic Typesetting" w:cs="Arabic Typesetting" w:hint="cs"/>
          <w:sz w:val="36"/>
          <w:szCs w:val="36"/>
          <w:rtl/>
          <w:lang w:eastAsia="ja-JP"/>
        </w:rPr>
        <w:t>ب</w:t>
      </w:r>
      <w:r w:rsidRPr="00C043D2">
        <w:rPr>
          <w:rFonts w:ascii="Arabic Typesetting" w:eastAsia="MS Mincho" w:hAnsi="Arabic Typesetting" w:cs="Arabic Typesetting"/>
          <w:sz w:val="36"/>
          <w:szCs w:val="36"/>
          <w:rtl/>
          <w:lang w:eastAsia="ja-JP"/>
        </w:rPr>
        <w:t>الموضوع]</w:t>
      </w:r>
      <w:r w:rsidRPr="00C043D2">
        <w:rPr>
          <w:rFonts w:ascii="Arabic Typesetting" w:eastAsia="MS Mincho" w:hAnsi="Arabic Typesetting" w:cs="Arabic Typesetting" w:hint="cs"/>
          <w:sz w:val="36"/>
          <w:szCs w:val="36"/>
          <w:rtl/>
          <w:lang w:eastAsia="ja-JP"/>
        </w:rPr>
        <w:t>/[بالمعارف التقليدية]/[بالمعارف التقليدية المحمية][؛ و][.]]</w:t>
      </w:r>
    </w:p>
    <w:p w:rsidR="00C043D2" w:rsidRPr="00C043D2" w:rsidRDefault="00C043D2" w:rsidP="00C043D2">
      <w:pPr>
        <w:bidi/>
        <w:spacing w:after="240" w:line="360" w:lineRule="exact"/>
        <w:ind w:left="566"/>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(د)</w:t>
      </w:r>
      <w:r w:rsidRPr="00C043D2">
        <w:rPr>
          <w:rFonts w:ascii="Arabic Typesetting" w:eastAsia="MS Mincho" w:hAnsi="Arabic Typesetting" w:cs="Arabic Typesetting" w:hint="cs"/>
          <w:sz w:val="36"/>
          <w:szCs w:val="36"/>
          <w:rtl/>
          <w:lang w:eastAsia="ja-JP"/>
        </w:rPr>
        <w:tab/>
        <w:t>[</w:t>
      </w:r>
      <w:r w:rsidRPr="00C043D2">
        <w:rPr>
          <w:rFonts w:ascii="Arabic Typesetting" w:eastAsia="MS Mincho" w:hAnsi="Arabic Typesetting" w:cs="Arabic Typesetting"/>
          <w:sz w:val="36"/>
          <w:szCs w:val="36"/>
          <w:rtl/>
          <w:lang w:eastAsia="ja-JP"/>
        </w:rPr>
        <w:t xml:space="preserve">إخطارهم بالنفاذ إلى معارفهم التقليدية عبر آلية للكشف في طلبات الملكية الفكرية؛ التي يجوز [يتعين] أن تشترط أدلة على الامتثال </w:t>
      </w:r>
      <w:r w:rsidRPr="00C043D2">
        <w:rPr>
          <w:rFonts w:ascii="Arabic Typesetting" w:eastAsia="MS Mincho" w:hAnsi="Arabic Typesetting" w:cs="Arabic Typesetting" w:hint="cs"/>
          <w:sz w:val="36"/>
          <w:szCs w:val="36"/>
          <w:rtl/>
          <w:lang w:eastAsia="ja-JP"/>
        </w:rPr>
        <w:t xml:space="preserve">لشروط </w:t>
      </w:r>
      <w:r w:rsidRPr="00C043D2">
        <w:rPr>
          <w:rFonts w:ascii="Arabic Typesetting" w:eastAsia="MS Mincho" w:hAnsi="Arabic Typesetting" w:cs="Arabic Typesetting"/>
          <w:sz w:val="36"/>
          <w:szCs w:val="36"/>
          <w:rtl/>
          <w:lang w:eastAsia="ja-JP"/>
        </w:rPr>
        <w:t xml:space="preserve">الموافقة المسبقة المستنيرة </w:t>
      </w:r>
      <w:r w:rsidRPr="00C043D2">
        <w:rPr>
          <w:rFonts w:ascii="Arabic Typesetting" w:eastAsia="MS Mincho" w:hAnsi="Arabic Typesetting" w:cs="Arabic Typesetting" w:hint="cs"/>
          <w:sz w:val="36"/>
          <w:szCs w:val="36"/>
          <w:rtl/>
          <w:lang w:eastAsia="ja-JP"/>
        </w:rPr>
        <w:t xml:space="preserve">أو الإقرار والمشاركة </w:t>
      </w:r>
      <w:r w:rsidRPr="00C043D2">
        <w:rPr>
          <w:rFonts w:ascii="Arabic Typesetting" w:eastAsia="MS Mincho" w:hAnsi="Arabic Typesetting" w:cs="Arabic Typesetting"/>
          <w:sz w:val="36"/>
          <w:szCs w:val="36"/>
          <w:rtl/>
          <w:lang w:eastAsia="ja-JP"/>
        </w:rPr>
        <w:t>وتقاسم المنافع، وفقا للقانون الوطني والالتزامات القانونية الدولية</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after="240" w:line="360" w:lineRule="exact"/>
        <w:ind w:left="-1"/>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3.3</w:t>
      </w:r>
      <w:r w:rsidRPr="00C043D2">
        <w:rPr>
          <w:rFonts w:ascii="Arabic Typesetting" w:eastAsia="MS Mincho" w:hAnsi="Arabic Typesetting" w:cs="Arabic Typesetting" w:hint="cs"/>
          <w:sz w:val="36"/>
          <w:szCs w:val="36"/>
          <w:rtl/>
          <w:lang w:eastAsia="ja-JP"/>
        </w:rPr>
        <w:tab/>
        <w:t>[في حال كانت</w:t>
      </w:r>
      <w:r w:rsidRPr="00C043D2">
        <w:rPr>
          <w:rFonts w:ascii="Arabic Typesetting" w:eastAsia="MS Mincho" w:hAnsi="Arabic Typesetting" w:cs="Arabic Typesetting"/>
          <w:sz w:val="36"/>
          <w:szCs w:val="36"/>
          <w:rtl/>
          <w:lang w:eastAsia="ja-JP"/>
        </w:rPr>
        <w:t xml:space="preserve"> [</w:t>
      </w:r>
      <w:r w:rsidRPr="00C043D2">
        <w:rPr>
          <w:rFonts w:ascii="Arabic Typesetting" w:eastAsia="MS Mincho" w:hAnsi="Arabic Typesetting" w:cs="Arabic Typesetting" w:hint="cs"/>
          <w:sz w:val="36"/>
          <w:szCs w:val="36"/>
          <w:rtl/>
          <w:lang w:eastAsia="ja-JP"/>
        </w:rPr>
        <w:t xml:space="preserve">مكونات </w:t>
      </w:r>
      <w:r w:rsidRPr="00C043D2">
        <w:rPr>
          <w:rFonts w:ascii="Arabic Typesetting" w:eastAsia="MS Mincho" w:hAnsi="Arabic Typesetting" w:cs="Arabic Typesetting"/>
          <w:sz w:val="36"/>
          <w:szCs w:val="36"/>
          <w:rtl/>
          <w:lang w:eastAsia="ja-JP"/>
        </w:rPr>
        <w:t xml:space="preserve">الموضوع]/[المعارف التقليدية]/[المعارف التقليدية المحمية] </w:t>
      </w:r>
      <w:r w:rsidRPr="00C043D2">
        <w:rPr>
          <w:rFonts w:ascii="Arabic Typesetting" w:eastAsia="MS Mincho" w:hAnsi="Arabic Typesetting" w:cs="Arabic Typesetting" w:hint="cs"/>
          <w:sz w:val="36"/>
          <w:szCs w:val="36"/>
          <w:rtl/>
          <w:lang w:eastAsia="ja-JP"/>
        </w:rPr>
        <w:t>[متاحة للعموم، و</w:t>
      </w:r>
      <w:r w:rsidRPr="00C043D2">
        <w:rPr>
          <w:rFonts w:ascii="Arabic Typesetting" w:eastAsia="MS Mincho" w:hAnsi="Arabic Typesetting" w:cs="Arabic Typesetting"/>
          <w:sz w:val="36"/>
          <w:szCs w:val="36"/>
          <w:rtl/>
          <w:lang w:eastAsia="ja-JP"/>
        </w:rPr>
        <w:t xml:space="preserve">معروفة </w:t>
      </w:r>
      <w:r w:rsidRPr="00C043D2">
        <w:rPr>
          <w:rFonts w:ascii="Arabic Typesetting" w:eastAsia="MS Mincho" w:hAnsi="Arabic Typesetting" w:cs="Arabic Typesetting" w:hint="cs"/>
          <w:sz w:val="36"/>
          <w:szCs w:val="36"/>
          <w:rtl/>
          <w:lang w:eastAsia="ja-JP"/>
        </w:rPr>
        <w:t xml:space="preserve">على نطاق واسع [وفي الملك العام]] [غير مشمولة بالفقرتين 2 أو 3]، ومحمية بموجب القانون الوطني، </w:t>
      </w:r>
      <w:r w:rsidRPr="00C043D2">
        <w:rPr>
          <w:rFonts w:ascii="Arabic Typesetting" w:eastAsia="MS Mincho" w:hAnsi="Arabic Typesetting" w:cs="Arabic Typesetting"/>
          <w:sz w:val="36"/>
          <w:szCs w:val="36"/>
          <w:rtl/>
          <w:lang w:eastAsia="ja-JP"/>
        </w:rPr>
        <w:t xml:space="preserve">[ينبغي]/[يتعين على] [الدول الأعضاء]/[الأطراف المتعاقدة] </w:t>
      </w:r>
      <w:r w:rsidRPr="00C043D2">
        <w:rPr>
          <w:rFonts w:ascii="Arabic Typesetting" w:eastAsia="MS Mincho" w:hAnsi="Arabic Typesetting" w:cs="Arabic Typesetting" w:hint="cs"/>
          <w:sz w:val="36"/>
          <w:szCs w:val="36"/>
          <w:rtl/>
          <w:lang w:eastAsia="ja-JP"/>
        </w:rPr>
        <w:t xml:space="preserve">[ضمان أن]/[تشجيع] مستخدمي </w:t>
      </w:r>
      <w:r w:rsidRPr="00C043D2">
        <w:rPr>
          <w:rFonts w:ascii="Arabic Typesetting" w:eastAsia="MS Mincho" w:hAnsi="Arabic Typesetting" w:cs="Arabic Typesetting"/>
          <w:sz w:val="36"/>
          <w:szCs w:val="36"/>
          <w:rtl/>
          <w:lang w:eastAsia="ja-JP"/>
        </w:rPr>
        <w:t>[الموضوع]/[المعارف التقليدية]</w:t>
      </w:r>
      <w:r w:rsidRPr="00C043D2">
        <w:rPr>
          <w:rFonts w:ascii="Arabic Typesetting" w:eastAsia="MS Mincho" w:hAnsi="Arabic Typesetting" w:cs="Arabic Typesetting" w:hint="cs"/>
          <w:sz w:val="36"/>
          <w:szCs w:val="36"/>
          <w:rtl/>
          <w:lang w:eastAsia="ja-JP"/>
        </w:rPr>
        <w:t xml:space="preserve"> المذكورة [على ما</w:t>
      </w:r>
      <w:r w:rsidRPr="00C043D2">
        <w:rPr>
          <w:rFonts w:ascii="Arabic Typesetting" w:eastAsia="MS Mincho" w:hAnsi="Arabic Typesetting" w:cs="Arabic Typesetting" w:hint="eastAsia"/>
          <w:sz w:val="36"/>
          <w:szCs w:val="36"/>
          <w:rtl/>
          <w:lang w:eastAsia="ja-JP"/>
        </w:rPr>
        <w:t> </w:t>
      </w:r>
      <w:r w:rsidRPr="00C043D2">
        <w:rPr>
          <w:rFonts w:ascii="Arabic Typesetting" w:eastAsia="MS Mincho" w:hAnsi="Arabic Typesetting" w:cs="Arabic Typesetting" w:hint="cs"/>
          <w:sz w:val="36"/>
          <w:szCs w:val="36"/>
          <w:rtl/>
          <w:lang w:eastAsia="ja-JP"/>
        </w:rPr>
        <w:t>يلي]:</w:t>
      </w:r>
    </w:p>
    <w:p w:rsidR="00C043D2" w:rsidRPr="00C043D2" w:rsidRDefault="00C043D2" w:rsidP="00C043D2">
      <w:pPr>
        <w:bidi/>
        <w:spacing w:after="240" w:line="360" w:lineRule="exact"/>
        <w:ind w:left="1133"/>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(أ)</w:t>
      </w:r>
      <w:r w:rsidRPr="00C043D2">
        <w:rPr>
          <w:rFonts w:ascii="Arabic Typesetting" w:eastAsia="MS Mincho" w:hAnsi="Arabic Typesetting" w:cs="Arabic Typesetting" w:hint="cs"/>
          <w:sz w:val="36"/>
          <w:szCs w:val="36"/>
          <w:rtl/>
          <w:lang w:eastAsia="ja-JP"/>
        </w:rPr>
        <w:tab/>
      </w:r>
      <w:r w:rsidRPr="00C043D2">
        <w:rPr>
          <w:rFonts w:ascii="Arabic Typesetting" w:eastAsia="MS Mincho" w:hAnsi="Arabic Typesetting" w:cs="Arabic Typesetting"/>
          <w:sz w:val="36"/>
          <w:szCs w:val="36"/>
          <w:rtl/>
          <w:lang w:eastAsia="ja-JP"/>
        </w:rPr>
        <w:t>إسناد [</w:t>
      </w:r>
      <w:r w:rsidRPr="00C043D2">
        <w:rPr>
          <w:rFonts w:ascii="Arabic Typesetting" w:eastAsia="MS Mincho" w:hAnsi="Arabic Typesetting" w:cs="Arabic Typesetting" w:hint="cs"/>
          <w:sz w:val="36"/>
          <w:szCs w:val="36"/>
          <w:rtl/>
          <w:lang w:eastAsia="ja-JP"/>
        </w:rPr>
        <w:t xml:space="preserve">مكونات </w:t>
      </w:r>
      <w:r w:rsidRPr="00C043D2">
        <w:rPr>
          <w:rFonts w:ascii="Arabic Typesetting" w:eastAsia="MS Mincho" w:hAnsi="Arabic Typesetting" w:cs="Arabic Typesetting"/>
          <w:sz w:val="36"/>
          <w:szCs w:val="36"/>
          <w:rtl/>
          <w:lang w:eastAsia="ja-JP"/>
        </w:rPr>
        <w:t>الموضوع]/[المعارف التقليدية]/[المعارف التقليدية المحمية] المذكورة إلى المستفيدين</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after="240" w:line="360" w:lineRule="exact"/>
        <w:ind w:left="1133"/>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(ب)</w:t>
      </w:r>
      <w:r w:rsidRPr="00C043D2">
        <w:rPr>
          <w:rFonts w:ascii="Arabic Typesetting" w:eastAsia="MS Mincho" w:hAnsi="Arabic Typesetting" w:cs="Arabic Typesetting" w:hint="cs"/>
          <w:sz w:val="36"/>
          <w:szCs w:val="36"/>
          <w:rtl/>
          <w:lang w:eastAsia="ja-JP"/>
        </w:rPr>
        <w:tab/>
      </w:r>
      <w:r w:rsidRPr="00C043D2">
        <w:rPr>
          <w:rFonts w:ascii="Arabic Typesetting" w:eastAsia="MS Mincho" w:hAnsi="Arabic Typesetting" w:cs="Arabic Typesetting"/>
          <w:sz w:val="36"/>
          <w:szCs w:val="36"/>
          <w:rtl/>
          <w:lang w:eastAsia="ja-JP"/>
        </w:rPr>
        <w:t>استخدام/استعمال المعارف استخداما يحترم القواعد والممارسات الثقافية للمستفيدين إضافة إلى الطابع غير القابل للتصرف والتقسيم والتقادم للحقوق المعنوية المرتبطة [بالموضوع]/[بالمعارف التقليدية]/[بالمعارف التقليدية المحمية]</w:t>
      </w:r>
      <w:r w:rsidRPr="00C043D2">
        <w:rPr>
          <w:rFonts w:ascii="Arabic Typesetting" w:eastAsia="MS Mincho" w:hAnsi="Arabic Typesetting" w:cs="Arabic Typesetting" w:hint="cs"/>
          <w:sz w:val="36"/>
          <w:szCs w:val="36"/>
          <w:rtl/>
          <w:lang w:eastAsia="ja-JP"/>
        </w:rPr>
        <w:t>[؛] [و]</w:t>
      </w:r>
    </w:p>
    <w:p w:rsidR="00C043D2" w:rsidRPr="00C043D2" w:rsidRDefault="00C043D2" w:rsidP="00C043D2">
      <w:pPr>
        <w:bidi/>
        <w:spacing w:after="240" w:line="360" w:lineRule="exact"/>
        <w:ind w:left="1133"/>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(ج)</w:t>
      </w:r>
      <w:r w:rsidRPr="00C043D2">
        <w:rPr>
          <w:rFonts w:ascii="Arabic Typesetting" w:eastAsia="MS Mincho" w:hAnsi="Arabic Typesetting" w:cs="Arabic Typesetting" w:hint="cs"/>
          <w:sz w:val="36"/>
          <w:szCs w:val="36"/>
          <w:rtl/>
          <w:lang w:eastAsia="ja-JP"/>
        </w:rPr>
        <w:tab/>
        <w:t xml:space="preserve">إيداع أي رسم من رسوم المستخدمين في الصندوق الذي </w:t>
      </w:r>
      <w:proofErr w:type="spellStart"/>
      <w:r w:rsidRPr="00C043D2">
        <w:rPr>
          <w:rFonts w:ascii="Arabic Typesetting" w:eastAsia="MS Mincho" w:hAnsi="Arabic Typesetting" w:cs="Arabic Typesetting" w:hint="cs"/>
          <w:sz w:val="36"/>
          <w:szCs w:val="36"/>
          <w:rtl/>
          <w:lang w:eastAsia="ja-JP"/>
        </w:rPr>
        <w:t>تشنئه</w:t>
      </w:r>
      <w:proofErr w:type="spellEnd"/>
      <w:r w:rsidRPr="00C043D2">
        <w:rPr>
          <w:rFonts w:ascii="Arabic Typesetting" w:eastAsia="MS Mincho" w:hAnsi="Arabic Typesetting" w:cs="Arabic Typesetting" w:hint="cs"/>
          <w:sz w:val="36"/>
          <w:szCs w:val="36"/>
          <w:rtl/>
          <w:lang w:eastAsia="ja-JP"/>
        </w:rPr>
        <w:t xml:space="preserve"> تلك [الدولة العضو]/ ينشئه ذلك [الطرف المتعاقد].]</w:t>
      </w:r>
    </w:p>
    <w:p w:rsidR="00C043D2" w:rsidRPr="00C043D2" w:rsidRDefault="00C043D2" w:rsidP="00C043D2">
      <w:pPr>
        <w:keepNext/>
        <w:bidi/>
        <w:spacing w:after="240" w:line="360" w:lineRule="exact"/>
        <w:ind w:left="-1" w:hanging="1"/>
        <w:rPr>
          <w:rFonts w:ascii="Arabic Typesetting" w:eastAsia="MS Mincho" w:hAnsi="Arabic Typesetting" w:cs="Arabic Typesetting"/>
          <w:i/>
          <w:iCs/>
          <w:sz w:val="36"/>
          <w:szCs w:val="36"/>
          <w:rtl/>
          <w:lang w:eastAsia="ja-JP"/>
        </w:rPr>
      </w:pPr>
      <w:r w:rsidRPr="00C043D2">
        <w:rPr>
          <w:rFonts w:ascii="Arabic Typesetting" w:eastAsia="MS Mincho" w:hAnsi="Arabic Typesetting" w:cs="Arabic Typesetting" w:hint="cs"/>
          <w:i/>
          <w:iCs/>
          <w:sz w:val="36"/>
          <w:szCs w:val="36"/>
          <w:rtl/>
          <w:lang w:eastAsia="ja-JP"/>
        </w:rPr>
        <w:t>بديل</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3.3</w:t>
      </w:r>
      <w:r w:rsidRPr="00C043D2">
        <w:rPr>
          <w:rFonts w:ascii="Arabic Typesetting" w:eastAsia="MS Mincho" w:hAnsi="Arabic Typesetting" w:cs="Arabic Typesetting" w:hint="cs"/>
          <w:sz w:val="36"/>
          <w:szCs w:val="36"/>
          <w:rtl/>
          <w:lang w:eastAsia="ja-JP"/>
        </w:rPr>
        <w:tab/>
      </w:r>
      <w:r w:rsidRPr="00C043D2">
        <w:rPr>
          <w:rFonts w:ascii="Arabic Typesetting" w:eastAsia="MS Mincho" w:hAnsi="Arabic Typesetting" w:cs="Arabic Typesetting"/>
          <w:sz w:val="36"/>
          <w:szCs w:val="36"/>
          <w:rtl/>
          <w:lang w:eastAsia="ja-JP"/>
        </w:rPr>
        <w:t>[لا تمتد الحماية إلى المعارف التقليدية المعروفة أو المستخدمة على نطاق واسع خارج جماعة المستفيدين، كما هم معرفون في المادة 2، [لمدة معقولة]، والموجودة في الملك العام، والمحمية بحق من حقوق الملكية الفكرية أو التي هي تطبيق لمبادئ وقواعد ومهارات ودراية عملية وممارسات وأنشطة تعلّمية معروفة عادة وعامة على نحو جيد.]</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rPr>
          <w:rFonts w:ascii="Arabic Typesetting" w:eastAsia="MS Mincho" w:hAnsi="Arabic Typesetting" w:cs="Arabic Typesetting"/>
          <w:sz w:val="40"/>
          <w:szCs w:val="40"/>
          <w:rtl/>
          <w:lang w:eastAsia="ja-JP"/>
        </w:rPr>
      </w:pPr>
      <w:r w:rsidRPr="00C043D2">
        <w:rPr>
          <w:rFonts w:ascii="Arabic Typesetting" w:hAnsi="Arabic Typesetting" w:cs="Arabic Typesetting"/>
          <w:sz w:val="40"/>
          <w:szCs w:val="40"/>
          <w:rtl/>
        </w:rPr>
        <w:br w:type="page"/>
      </w:r>
    </w:p>
    <w:p w:rsidR="00C043D2" w:rsidRPr="00C043D2" w:rsidRDefault="00C043D2" w:rsidP="00C043D2">
      <w:pPr>
        <w:keepNext/>
        <w:bidi/>
        <w:spacing w:after="240" w:line="360" w:lineRule="exact"/>
        <w:jc w:val="center"/>
        <w:rPr>
          <w:rFonts w:ascii="Arabic Typesetting" w:eastAsia="MS Mincho" w:hAnsi="Arabic Typesetting" w:cs="Arabic Typesetting"/>
          <w:sz w:val="40"/>
          <w:szCs w:val="40"/>
          <w:rtl/>
          <w:lang w:eastAsia="ja-JP"/>
        </w:rPr>
      </w:pPr>
      <w:r w:rsidRPr="00C043D2">
        <w:rPr>
          <w:rFonts w:ascii="Arabic Typesetting" w:eastAsia="MS Mincho" w:hAnsi="Arabic Typesetting" w:cs="Arabic Typesetting" w:hint="cs"/>
          <w:sz w:val="40"/>
          <w:szCs w:val="40"/>
          <w:rtl/>
          <w:lang w:eastAsia="ja-JP"/>
        </w:rPr>
        <w:t>[المادة 3</w:t>
      </w:r>
      <w:r w:rsidRPr="00C043D2">
        <w:rPr>
          <w:rFonts w:ascii="Arabic Typesetting" w:eastAsia="MS Mincho" w:hAnsi="Arabic Typesetting" w:cs="Arabic Typesetting" w:hint="cs"/>
          <w:sz w:val="40"/>
          <w:szCs w:val="40"/>
          <w:vertAlign w:val="superscript"/>
          <w:rtl/>
          <w:lang w:eastAsia="ja-JP"/>
        </w:rPr>
        <w:t>(ثانيا)</w:t>
      </w:r>
    </w:p>
    <w:p w:rsidR="00C043D2" w:rsidRPr="00C043D2" w:rsidRDefault="00C043D2" w:rsidP="00C043D2">
      <w:pPr>
        <w:keepNext/>
        <w:bidi/>
        <w:spacing w:after="240" w:line="360" w:lineRule="exact"/>
        <w:jc w:val="center"/>
        <w:rPr>
          <w:rFonts w:ascii="Arabic Typesetting" w:eastAsia="MS Mincho" w:hAnsi="Arabic Typesetting" w:cs="Arabic Typesetting"/>
          <w:sz w:val="40"/>
          <w:szCs w:val="40"/>
          <w:rtl/>
          <w:lang w:eastAsia="ja-JP"/>
        </w:rPr>
      </w:pPr>
      <w:r w:rsidRPr="00C043D2">
        <w:rPr>
          <w:rFonts w:ascii="Arabic Typesetting" w:eastAsia="MS Mincho" w:hAnsi="Arabic Typesetting" w:cs="Arabic Typesetting" w:hint="cs"/>
          <w:sz w:val="40"/>
          <w:szCs w:val="40"/>
          <w:rtl/>
          <w:lang w:eastAsia="ja-JP"/>
        </w:rPr>
        <w:t>تدابير تكميلية</w:t>
      </w:r>
    </w:p>
    <w:p w:rsidR="00C043D2" w:rsidRPr="00C043D2" w:rsidRDefault="00C043D2" w:rsidP="00C043D2">
      <w:pPr>
        <w:bidi/>
        <w:spacing w:after="240" w:line="360" w:lineRule="exact"/>
        <w:ind w:left="708" w:hanging="708"/>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3</w:t>
      </w:r>
      <w:r w:rsidRPr="00C043D2">
        <w:rPr>
          <w:rFonts w:ascii="Arabic Typesetting" w:eastAsia="MS Mincho" w:hAnsi="Arabic Typesetting" w:cs="Arabic Typesetting" w:hint="cs"/>
          <w:sz w:val="40"/>
          <w:szCs w:val="40"/>
          <w:vertAlign w:val="superscript"/>
          <w:rtl/>
          <w:lang w:eastAsia="ja-JP"/>
        </w:rPr>
        <w:t>(ثانيا)</w:t>
      </w:r>
      <w:r w:rsidRPr="00C043D2">
        <w:rPr>
          <w:rFonts w:ascii="Arabic Typesetting" w:eastAsia="MS Mincho" w:hAnsi="Arabic Typesetting" w:cs="Arabic Typesetting" w:hint="cs"/>
          <w:sz w:val="36"/>
          <w:szCs w:val="36"/>
          <w:rtl/>
          <w:lang w:eastAsia="ja-JP"/>
        </w:rPr>
        <w:t>1</w:t>
      </w:r>
      <w:r w:rsidRPr="00C043D2">
        <w:rPr>
          <w:rFonts w:ascii="Arabic Typesetting" w:eastAsia="MS Mincho" w:hAnsi="Arabic Typesetting" w:cs="Arabic Typesetting" w:hint="cs"/>
          <w:sz w:val="36"/>
          <w:szCs w:val="36"/>
          <w:rtl/>
          <w:lang w:eastAsia="ja-JP"/>
        </w:rPr>
        <w:tab/>
        <w:t>ينبغي على [الدول الأعضاء]/[الأطراف المتعاقدة]، رهنا بالقانون الوطني والقانون العرفي وتماشيا معهما [السعي إلى]:</w:t>
      </w:r>
    </w:p>
    <w:p w:rsidR="00C043D2" w:rsidRPr="00C043D2" w:rsidRDefault="00C043D2" w:rsidP="00C043D2">
      <w:pPr>
        <w:bidi/>
        <w:spacing w:after="240" w:line="360" w:lineRule="exact"/>
        <w:ind w:left="1134" w:hanging="567"/>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(أ)</w:t>
      </w:r>
      <w:r w:rsidRPr="00C043D2">
        <w:rPr>
          <w:rFonts w:ascii="Arabic Typesetting" w:eastAsia="MS Mincho" w:hAnsi="Arabic Typesetting" w:cs="Arabic Typesetting" w:hint="cs"/>
          <w:sz w:val="36"/>
          <w:szCs w:val="36"/>
          <w:rtl/>
          <w:lang w:eastAsia="ja-JP"/>
        </w:rPr>
        <w:tab/>
      </w:r>
      <w:r w:rsidRPr="00C043D2">
        <w:rPr>
          <w:rFonts w:ascii="Arabic Typesetting" w:eastAsia="MS Mincho" w:hAnsi="Arabic Typesetting" w:cs="Arabic Typesetting"/>
          <w:sz w:val="36"/>
          <w:szCs w:val="36"/>
          <w:rtl/>
          <w:lang w:eastAsia="ja-JP"/>
        </w:rPr>
        <w:t>تيسير</w:t>
      </w:r>
      <w:r w:rsidRPr="00C043D2">
        <w:rPr>
          <w:rFonts w:ascii="Arabic Typesetting" w:eastAsia="MS Mincho" w:hAnsi="Arabic Typesetting" w:cs="Arabic Typesetting" w:hint="cs"/>
          <w:sz w:val="36"/>
          <w:szCs w:val="36"/>
          <w:rtl/>
          <w:lang w:eastAsia="ja-JP"/>
        </w:rPr>
        <w:t>/تشجيع</w:t>
      </w:r>
      <w:r w:rsidRPr="00C043D2">
        <w:rPr>
          <w:rFonts w:ascii="Arabic Typesetting" w:eastAsia="MS Mincho" w:hAnsi="Arabic Typesetting" w:cs="Arabic Typesetting"/>
          <w:sz w:val="36"/>
          <w:szCs w:val="36"/>
          <w:rtl/>
          <w:lang w:eastAsia="ja-JP"/>
        </w:rPr>
        <w:t xml:space="preserve"> وضع قواعد بيانات وطنية للمعارف التقليدية لأغراض الحماية الدفاعية للمعارف التقليدية</w:t>
      </w:r>
      <w:r w:rsidRPr="00C043D2">
        <w:rPr>
          <w:rFonts w:ascii="Arabic Typesetting" w:eastAsia="MS Mincho" w:hAnsi="Arabic Typesetting" w:cs="Arabic Typesetting" w:hint="cs"/>
          <w:sz w:val="36"/>
          <w:szCs w:val="36"/>
          <w:rtl/>
          <w:lang w:eastAsia="ja-JP"/>
        </w:rPr>
        <w:t>، [بما في ذلك عبر منع منح البراءات عن خطأ]، و/أو لأغراض الشفافية و/أو اليقين و/أو الصون و/أو التعاون عبر الحدود؛</w:t>
      </w:r>
    </w:p>
    <w:p w:rsidR="00C043D2" w:rsidRPr="00C043D2" w:rsidRDefault="00C043D2" w:rsidP="00C043D2">
      <w:pPr>
        <w:bidi/>
        <w:spacing w:after="240" w:line="360" w:lineRule="exact"/>
        <w:ind w:left="1134" w:hanging="567"/>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(ب)</w:t>
      </w:r>
      <w:r w:rsidRPr="00C043D2">
        <w:rPr>
          <w:rFonts w:ascii="Arabic Typesetting" w:eastAsia="MS Mincho" w:hAnsi="Arabic Typesetting" w:cs="Arabic Typesetting" w:hint="cs"/>
          <w:sz w:val="36"/>
          <w:szCs w:val="36"/>
          <w:rtl/>
          <w:lang w:eastAsia="ja-JP"/>
        </w:rPr>
        <w:tab/>
        <w:t>[</w:t>
      </w:r>
      <w:r w:rsidRPr="00C043D2">
        <w:rPr>
          <w:rFonts w:ascii="Arabic Typesetting" w:eastAsia="MS Mincho" w:hAnsi="Arabic Typesetting" w:cs="Arabic Typesetting"/>
          <w:sz w:val="36"/>
          <w:szCs w:val="36"/>
          <w:rtl/>
          <w:lang w:eastAsia="ja-JP"/>
        </w:rPr>
        <w:t>تيسير</w:t>
      </w:r>
      <w:r w:rsidRPr="00C043D2">
        <w:rPr>
          <w:rFonts w:ascii="Arabic Typesetting" w:eastAsia="MS Mincho" w:hAnsi="Arabic Typesetting" w:cs="Arabic Typesetting" w:hint="cs"/>
          <w:sz w:val="36"/>
          <w:szCs w:val="36"/>
          <w:rtl/>
          <w:lang w:eastAsia="ja-JP"/>
        </w:rPr>
        <w:t>/تشجيع</w:t>
      </w:r>
      <w:r w:rsidRPr="00C043D2">
        <w:rPr>
          <w:rFonts w:ascii="Arabic Typesetting" w:eastAsia="MS Mincho" w:hAnsi="Arabic Typesetting" w:cs="Arabic Typesetting"/>
          <w:sz w:val="36"/>
          <w:szCs w:val="36"/>
          <w:rtl/>
          <w:lang w:eastAsia="ja-JP"/>
        </w:rPr>
        <w:t>، حسب الاقتضاء، إعداد قواعد بيانات للموارد الوراثية والمعارف التقليدية المرتبطة بها وتبادلها وتعميمها والنفاذ إليها؛</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after="240" w:line="360" w:lineRule="exact"/>
        <w:ind w:left="1134" w:hanging="567"/>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(ج)</w:t>
      </w:r>
      <w:r w:rsidRPr="00C043D2">
        <w:rPr>
          <w:rFonts w:ascii="Arabic Typesetting" w:eastAsia="MS Mincho" w:hAnsi="Arabic Typesetting" w:cs="Arabic Typesetting" w:hint="cs"/>
          <w:sz w:val="36"/>
          <w:szCs w:val="36"/>
          <w:rtl/>
          <w:lang w:eastAsia="ja-JP"/>
        </w:rPr>
        <w:tab/>
        <w:t>[توفير</w:t>
      </w:r>
      <w:r w:rsidRPr="00C043D2">
        <w:rPr>
          <w:rFonts w:ascii="Arabic Typesetting" w:eastAsia="MS Mincho" w:hAnsi="Arabic Typesetting" w:cs="Arabic Typesetting"/>
          <w:sz w:val="36"/>
          <w:szCs w:val="36"/>
          <w:rtl/>
          <w:lang w:eastAsia="ja-JP"/>
        </w:rPr>
        <w:t xml:space="preserve"> تدابير </w:t>
      </w:r>
      <w:r w:rsidRPr="00C043D2">
        <w:rPr>
          <w:rFonts w:ascii="Arabic Typesetting" w:eastAsia="MS Mincho" w:hAnsi="Arabic Typesetting" w:cs="Arabic Typesetting" w:hint="cs"/>
          <w:sz w:val="36"/>
          <w:szCs w:val="36"/>
          <w:rtl/>
          <w:lang w:eastAsia="ja-JP"/>
        </w:rPr>
        <w:t>للاعتراض ت</w:t>
      </w:r>
      <w:r w:rsidRPr="00C043D2">
        <w:rPr>
          <w:rFonts w:ascii="Arabic Typesetting" w:eastAsia="MS Mincho" w:hAnsi="Arabic Typesetting" w:cs="Arabic Typesetting"/>
          <w:sz w:val="36"/>
          <w:szCs w:val="36"/>
          <w:rtl/>
          <w:lang w:eastAsia="ja-JP"/>
        </w:rPr>
        <w:t xml:space="preserve">سمح للغير بالطعن في صلاحية براءة </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بتقديم حالة التقنية الصناعية السابقة</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after="240" w:line="360" w:lineRule="exact"/>
        <w:ind w:left="1134" w:hanging="567"/>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(د)</w:t>
      </w:r>
      <w:r w:rsidRPr="00C043D2">
        <w:rPr>
          <w:rFonts w:ascii="Arabic Typesetting" w:eastAsia="MS Mincho" w:hAnsi="Arabic Typesetting" w:cs="Arabic Typesetting" w:hint="cs"/>
          <w:sz w:val="36"/>
          <w:szCs w:val="36"/>
          <w:rtl/>
          <w:lang w:eastAsia="ja-JP"/>
        </w:rPr>
        <w:tab/>
        <w:t>ت</w:t>
      </w:r>
      <w:r w:rsidRPr="00C043D2">
        <w:rPr>
          <w:rFonts w:ascii="Arabic Typesetting" w:eastAsia="MS Mincho" w:hAnsi="Arabic Typesetting" w:cs="Arabic Typesetting"/>
          <w:sz w:val="36"/>
          <w:szCs w:val="36"/>
          <w:rtl/>
          <w:lang w:eastAsia="ja-JP"/>
        </w:rPr>
        <w:t>شج</w:t>
      </w:r>
      <w:r w:rsidRPr="00C043D2">
        <w:rPr>
          <w:rFonts w:ascii="Arabic Typesetting" w:eastAsia="MS Mincho" w:hAnsi="Arabic Typesetting" w:cs="Arabic Typesetting" w:hint="cs"/>
          <w:sz w:val="36"/>
          <w:szCs w:val="36"/>
          <w:rtl/>
          <w:lang w:eastAsia="ja-JP"/>
        </w:rPr>
        <w:t>ي</w:t>
      </w:r>
      <w:r w:rsidRPr="00C043D2">
        <w:rPr>
          <w:rFonts w:ascii="Arabic Typesetting" w:eastAsia="MS Mincho" w:hAnsi="Arabic Typesetting" w:cs="Arabic Typesetting"/>
          <w:sz w:val="36"/>
          <w:szCs w:val="36"/>
          <w:rtl/>
          <w:lang w:eastAsia="ja-JP"/>
        </w:rPr>
        <w:t>ع إعداد مدونات سلوك</w:t>
      </w:r>
      <w:r w:rsidRPr="00C043D2">
        <w:rPr>
          <w:rFonts w:ascii="Arabic Typesetting" w:eastAsia="MS Mincho" w:hAnsi="Arabic Typesetting" w:cs="Arabic Typesetting" w:hint="cs"/>
          <w:sz w:val="36"/>
          <w:szCs w:val="36"/>
          <w:rtl/>
          <w:lang w:eastAsia="ja-JP"/>
        </w:rPr>
        <w:t xml:space="preserve"> اختيارية</w:t>
      </w:r>
      <w:r w:rsidRPr="00C043D2">
        <w:rPr>
          <w:rFonts w:ascii="Arabic Typesetting" w:eastAsia="MS Mincho" w:hAnsi="Arabic Typesetting" w:cs="Arabic Typesetting"/>
          <w:sz w:val="36"/>
          <w:szCs w:val="36"/>
          <w:rtl/>
          <w:lang w:eastAsia="ja-JP"/>
        </w:rPr>
        <w:t xml:space="preserve"> واستخدامها</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after="240" w:line="360" w:lineRule="exact"/>
        <w:ind w:left="1134" w:hanging="567"/>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(ه)</w:t>
      </w:r>
      <w:r w:rsidRPr="00C043D2">
        <w:rPr>
          <w:rFonts w:ascii="Arabic Typesetting" w:eastAsia="MS Mincho" w:hAnsi="Arabic Typesetting" w:cs="Arabic Typesetting" w:hint="cs"/>
          <w:sz w:val="36"/>
          <w:szCs w:val="36"/>
          <w:rtl/>
          <w:lang w:eastAsia="ja-JP"/>
        </w:rPr>
        <w:tab/>
        <w:t>[ردع الكشف عن المعلومات التي تكون، بطريقة مشروعة، تحت سيطرة المستفيدين أو الحصول عليها أو استخدامها من طرف الآخرين دون [موافقة] المستفيدين، بما يتنافى والممارسات التجارية المنصفة على أن تكون [سرية] وأن تُتّخذ تدابير معقولة لمنع الكشف عنها دون تصريح وأن تكون لها قيمة؛]</w:t>
      </w:r>
    </w:p>
    <w:p w:rsidR="00C043D2" w:rsidRPr="00C043D2" w:rsidRDefault="00C043D2" w:rsidP="00C043D2">
      <w:pPr>
        <w:bidi/>
        <w:spacing w:before="100" w:beforeAutospacing="1" w:after="240" w:afterAutospacing="1" w:line="360" w:lineRule="exact"/>
        <w:ind w:left="1134" w:hanging="567"/>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(و)</w:t>
      </w:r>
      <w:r w:rsidRPr="00C043D2">
        <w:rPr>
          <w:rFonts w:ascii="Arabic Typesetting" w:eastAsia="MS Mincho" w:hAnsi="Arabic Typesetting" w:cs="Arabic Typesetting" w:hint="cs"/>
          <w:sz w:val="36"/>
          <w:szCs w:val="36"/>
          <w:rtl/>
          <w:lang w:eastAsia="ja-JP"/>
        </w:rPr>
        <w:tab/>
        <w:t xml:space="preserve">[النظر في </w:t>
      </w:r>
      <w:r w:rsidRPr="00C043D2">
        <w:rPr>
          <w:rFonts w:ascii="Arabic Typesetting" w:eastAsia="MS Mincho" w:hAnsi="Arabic Typesetting" w:cs="Arabic Typesetting"/>
          <w:sz w:val="36"/>
          <w:szCs w:val="36"/>
          <w:rtl/>
          <w:lang w:eastAsia="ja-JP"/>
        </w:rPr>
        <w:t>إنشاء قواعد بيانات عن المعارف التقليدية يمكن لمكاتب البراءات</w:t>
      </w:r>
      <w:r w:rsidRPr="00C043D2">
        <w:rPr>
          <w:rFonts w:ascii="Arabic Typesetting" w:eastAsia="MS Mincho" w:hAnsi="Arabic Typesetting" w:cs="Arabic Typesetting" w:hint="cs"/>
          <w:sz w:val="36"/>
          <w:szCs w:val="36"/>
          <w:rtl/>
          <w:lang w:eastAsia="ja-JP"/>
        </w:rPr>
        <w:t xml:space="preserve"> </w:t>
      </w:r>
      <w:r w:rsidRPr="00C043D2">
        <w:rPr>
          <w:rFonts w:ascii="Arabic Typesetting" w:eastAsia="MS Mincho" w:hAnsi="Arabic Typesetting" w:cs="Arabic Typesetting"/>
          <w:sz w:val="36"/>
          <w:szCs w:val="36"/>
          <w:rtl/>
          <w:lang w:eastAsia="ja-JP"/>
        </w:rPr>
        <w:t>النفاذ إليها</w:t>
      </w:r>
      <w:r w:rsidRPr="00C043D2">
        <w:rPr>
          <w:rFonts w:ascii="Arabic Typesetting" w:eastAsia="MS Mincho" w:hAnsi="Arabic Typesetting" w:cs="Arabic Typesetting" w:hint="cs"/>
          <w:sz w:val="36"/>
          <w:szCs w:val="36"/>
          <w:rtl/>
          <w:lang w:eastAsia="ja-JP"/>
        </w:rPr>
        <w:t xml:space="preserve"> </w:t>
      </w:r>
      <w:r w:rsidRPr="00C043D2">
        <w:rPr>
          <w:rFonts w:ascii="Arabic Typesetting" w:eastAsia="MS Mincho" w:hAnsi="Arabic Typesetting" w:cs="Arabic Typesetting"/>
          <w:sz w:val="36"/>
          <w:szCs w:val="36"/>
          <w:rtl/>
          <w:lang w:eastAsia="ja-JP"/>
        </w:rPr>
        <w:t xml:space="preserve">بغرض منع منح </w:t>
      </w:r>
      <w:r w:rsidRPr="00C043D2">
        <w:rPr>
          <w:rFonts w:ascii="Arabic Typesetting" w:eastAsia="MS Mincho" w:hAnsi="Arabic Typesetting" w:cs="Arabic Typesetting" w:hint="cs"/>
          <w:sz w:val="36"/>
          <w:szCs w:val="36"/>
          <w:rtl/>
          <w:lang w:eastAsia="ja-JP"/>
        </w:rPr>
        <w:t>الب</w:t>
      </w:r>
      <w:r w:rsidRPr="00C043D2">
        <w:rPr>
          <w:rFonts w:ascii="Arabic Typesetting" w:eastAsia="MS Mincho" w:hAnsi="Arabic Typesetting" w:cs="Arabic Typesetting"/>
          <w:sz w:val="36"/>
          <w:szCs w:val="36"/>
          <w:rtl/>
          <w:lang w:eastAsia="ja-JP"/>
        </w:rPr>
        <w:t>راءات عن خطأ</w:t>
      </w:r>
      <w:r w:rsidRPr="00C043D2">
        <w:rPr>
          <w:rFonts w:ascii="Arabic Typesetting" w:eastAsia="MS Mincho" w:hAnsi="Arabic Typesetting" w:cs="Arabic Typesetting" w:hint="cs"/>
          <w:sz w:val="36"/>
          <w:szCs w:val="36"/>
          <w:rtl/>
          <w:lang w:eastAsia="ja-JP"/>
        </w:rPr>
        <w:t xml:space="preserve"> وجمع قواعد البيانات المذكورة وصيانتها وفقا للقانون الوطني؛</w:t>
      </w:r>
    </w:p>
    <w:p w:rsidR="00C043D2" w:rsidRPr="00C043D2" w:rsidRDefault="00C043D2" w:rsidP="00C043D2">
      <w:pPr>
        <w:bidi/>
        <w:spacing w:before="100" w:beforeAutospacing="1" w:after="240" w:afterAutospacing="1" w:line="360" w:lineRule="exact"/>
        <w:ind w:left="1134" w:hanging="1"/>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"1"</w:t>
      </w:r>
      <w:r w:rsidRPr="00C043D2">
        <w:rPr>
          <w:rFonts w:ascii="Arabic Typesetting" w:eastAsia="MS Mincho" w:hAnsi="Arabic Typesetting" w:cs="Arabic Typesetting" w:hint="cs"/>
          <w:sz w:val="36"/>
          <w:szCs w:val="36"/>
          <w:rtl/>
          <w:lang w:eastAsia="ja-JP"/>
        </w:rPr>
        <w:tab/>
        <w:t xml:space="preserve">ينبغي </w:t>
      </w:r>
      <w:r w:rsidRPr="00C043D2">
        <w:rPr>
          <w:rFonts w:ascii="Arabic Typesetting" w:eastAsia="MS Mincho" w:hAnsi="Arabic Typesetting" w:cs="Arabic Typesetting"/>
          <w:sz w:val="36"/>
          <w:szCs w:val="36"/>
          <w:rtl/>
          <w:lang w:eastAsia="ja-JP"/>
        </w:rPr>
        <w:t>وضع حد أدنى من المعايير لمواءمة هيكل قواعد البيانات</w:t>
      </w:r>
      <w:r w:rsidRPr="00C043D2">
        <w:rPr>
          <w:rFonts w:ascii="Arabic Typesetting" w:eastAsia="MS Mincho" w:hAnsi="Arabic Typesetting" w:cs="Arabic Typesetting" w:hint="cs"/>
          <w:sz w:val="36"/>
          <w:szCs w:val="36"/>
          <w:rtl/>
          <w:lang w:eastAsia="ja-JP"/>
        </w:rPr>
        <w:t xml:space="preserve"> المذكورة</w:t>
      </w:r>
      <w:r w:rsidRPr="00C043D2">
        <w:rPr>
          <w:rFonts w:ascii="Arabic Typesetting" w:eastAsia="MS Mincho" w:hAnsi="Arabic Typesetting" w:cs="Arabic Typesetting"/>
          <w:sz w:val="36"/>
          <w:szCs w:val="36"/>
          <w:rtl/>
          <w:lang w:eastAsia="ja-JP"/>
        </w:rPr>
        <w:t xml:space="preserve"> ومحتواها</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before="100" w:beforeAutospacing="1" w:after="240" w:afterAutospacing="1" w:line="360" w:lineRule="exact"/>
        <w:ind w:left="1134" w:hanging="1"/>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"2"</w:t>
      </w:r>
      <w:r w:rsidRPr="00C043D2">
        <w:rPr>
          <w:rFonts w:ascii="Arabic Typesetting" w:eastAsia="MS Mincho" w:hAnsi="Arabic Typesetting" w:cs="Arabic Typesetting" w:hint="cs"/>
          <w:sz w:val="36"/>
          <w:szCs w:val="36"/>
          <w:rtl/>
          <w:lang w:eastAsia="ja-JP"/>
        </w:rPr>
        <w:tab/>
        <w:t>وينبغي أن يكون محتوى قواعد البيانات:</w:t>
      </w:r>
    </w:p>
    <w:p w:rsidR="00C043D2" w:rsidRPr="00C043D2" w:rsidRDefault="00C043D2" w:rsidP="00C043D2">
      <w:pPr>
        <w:bidi/>
        <w:spacing w:before="100" w:beforeAutospacing="1" w:after="240" w:afterAutospacing="1" w:line="360" w:lineRule="exact"/>
        <w:ind w:left="1700"/>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أ.</w:t>
      </w:r>
      <w:r w:rsidRPr="00C043D2">
        <w:rPr>
          <w:rFonts w:ascii="Arabic Typesetting" w:eastAsia="MS Mincho" w:hAnsi="Arabic Typesetting" w:cs="Arabic Typesetting" w:hint="cs"/>
          <w:sz w:val="36"/>
          <w:szCs w:val="36"/>
          <w:rtl/>
          <w:lang w:eastAsia="ja-JP"/>
        </w:rPr>
        <w:tab/>
      </w:r>
      <w:r w:rsidRPr="00C043D2">
        <w:rPr>
          <w:rFonts w:ascii="Arabic Typesetting" w:eastAsia="MS Mincho" w:hAnsi="Arabic Typesetting" w:cs="Arabic Typesetting"/>
          <w:sz w:val="36"/>
          <w:szCs w:val="36"/>
          <w:rtl/>
          <w:lang w:eastAsia="ja-JP"/>
        </w:rPr>
        <w:t>بلغات يمكن لفاحصي البراءات فهمها</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before="100" w:beforeAutospacing="1" w:after="240" w:afterAutospacing="1" w:line="360" w:lineRule="exact"/>
        <w:ind w:left="1700"/>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ب.</w:t>
      </w:r>
      <w:r w:rsidRPr="00C043D2">
        <w:rPr>
          <w:rFonts w:ascii="Arabic Typesetting" w:eastAsia="MS Mincho" w:hAnsi="Arabic Typesetting" w:cs="Arabic Typesetting" w:hint="cs"/>
          <w:sz w:val="36"/>
          <w:szCs w:val="36"/>
          <w:rtl/>
          <w:lang w:eastAsia="ja-JP"/>
        </w:rPr>
        <w:tab/>
      </w:r>
      <w:r w:rsidRPr="00C043D2">
        <w:rPr>
          <w:rFonts w:ascii="Arabic Typesetting" w:eastAsia="MS Mincho" w:hAnsi="Arabic Typesetting" w:cs="Arabic Typesetting"/>
          <w:sz w:val="36"/>
          <w:szCs w:val="36"/>
          <w:rtl/>
          <w:lang w:eastAsia="ja-JP"/>
        </w:rPr>
        <w:t>معلومات كتابية وشفوية عن المعارف التقليدية</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before="100" w:beforeAutospacing="1" w:after="240" w:afterAutospacing="1" w:line="360" w:lineRule="exact"/>
        <w:ind w:left="1700"/>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ج.</w:t>
      </w:r>
      <w:r w:rsidRPr="00C043D2">
        <w:rPr>
          <w:rFonts w:ascii="Arabic Typesetting" w:eastAsia="MS Mincho" w:hAnsi="Arabic Typesetting" w:cs="Arabic Typesetting" w:hint="cs"/>
          <w:sz w:val="36"/>
          <w:szCs w:val="36"/>
          <w:rtl/>
          <w:lang w:eastAsia="ja-JP"/>
        </w:rPr>
        <w:tab/>
      </w:r>
      <w:r w:rsidRPr="00C043D2">
        <w:rPr>
          <w:rFonts w:ascii="Arabic Typesetting" w:eastAsia="MS Mincho" w:hAnsi="Arabic Typesetting" w:cs="Arabic Typesetting"/>
          <w:sz w:val="36"/>
          <w:szCs w:val="36"/>
          <w:rtl/>
          <w:lang w:eastAsia="ja-JP"/>
        </w:rPr>
        <w:t xml:space="preserve">معلومات كتابية وشفوية وجيهة </w:t>
      </w:r>
      <w:r w:rsidRPr="00C043D2">
        <w:rPr>
          <w:rFonts w:ascii="Arabic Typesetting" w:eastAsia="MS Mincho" w:hAnsi="Arabic Typesetting" w:cs="Arabic Typesetting" w:hint="cs"/>
          <w:sz w:val="36"/>
          <w:szCs w:val="36"/>
          <w:rtl/>
          <w:lang w:eastAsia="ja-JP"/>
        </w:rPr>
        <w:t xml:space="preserve">عن </w:t>
      </w:r>
      <w:r w:rsidRPr="00C043D2">
        <w:rPr>
          <w:rFonts w:ascii="Arabic Typesetting" w:eastAsia="MS Mincho" w:hAnsi="Arabic Typesetting" w:cs="Arabic Typesetting"/>
          <w:sz w:val="36"/>
          <w:szCs w:val="36"/>
          <w:rtl/>
          <w:lang w:eastAsia="ja-JP"/>
        </w:rPr>
        <w:t>حالة التقنية الصناعية السابقة المتعلقة بالم</w:t>
      </w:r>
      <w:r w:rsidRPr="00C043D2">
        <w:rPr>
          <w:rFonts w:ascii="Arabic Typesetting" w:eastAsia="MS Mincho" w:hAnsi="Arabic Typesetting" w:cs="Arabic Typesetting" w:hint="cs"/>
          <w:sz w:val="36"/>
          <w:szCs w:val="36"/>
          <w:rtl/>
          <w:lang w:eastAsia="ja-JP"/>
        </w:rPr>
        <w:t>عارف التقليدية.]</w:t>
      </w:r>
    </w:p>
    <w:p w:rsidR="00C043D2" w:rsidRPr="00C043D2" w:rsidRDefault="00C043D2" w:rsidP="00C043D2">
      <w:pPr>
        <w:bidi/>
        <w:spacing w:before="100" w:beforeAutospacing="1" w:after="240" w:afterAutospacing="1" w:line="360" w:lineRule="exact"/>
        <w:ind w:left="1134" w:hanging="567"/>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(ز)</w:t>
      </w:r>
      <w:r w:rsidRPr="00C043D2">
        <w:rPr>
          <w:rFonts w:ascii="Arabic Typesetting" w:eastAsia="MS Mincho" w:hAnsi="Arabic Typesetting" w:cs="Arabic Typesetting" w:hint="cs"/>
          <w:sz w:val="36"/>
          <w:szCs w:val="36"/>
          <w:rtl/>
          <w:lang w:eastAsia="ja-JP"/>
        </w:rPr>
        <w:tab/>
        <w:t>[و</w:t>
      </w:r>
      <w:r w:rsidRPr="00C043D2">
        <w:rPr>
          <w:rFonts w:ascii="Arabic Typesetting" w:eastAsia="MS Mincho" w:hAnsi="Arabic Typesetting" w:cs="Arabic Typesetting"/>
          <w:sz w:val="36"/>
          <w:szCs w:val="36"/>
          <w:rtl/>
          <w:lang w:eastAsia="ja-JP"/>
        </w:rPr>
        <w:t xml:space="preserve">ضع مبادئ توجيهية مناسبة ووافية </w:t>
      </w:r>
      <w:r w:rsidRPr="00C043D2">
        <w:rPr>
          <w:rFonts w:ascii="Arabic Typesetting" w:eastAsia="MS Mincho" w:hAnsi="Arabic Typesetting" w:cs="Arabic Typesetting" w:hint="cs"/>
          <w:sz w:val="36"/>
          <w:szCs w:val="36"/>
          <w:rtl/>
          <w:lang w:eastAsia="ja-JP"/>
        </w:rPr>
        <w:t xml:space="preserve">لأغراض عمليات </w:t>
      </w:r>
      <w:r w:rsidRPr="00C043D2">
        <w:rPr>
          <w:rFonts w:ascii="Arabic Typesetting" w:eastAsia="MS Mincho" w:hAnsi="Arabic Typesetting" w:cs="Arabic Typesetting"/>
          <w:sz w:val="36"/>
          <w:szCs w:val="36"/>
          <w:rtl/>
          <w:lang w:eastAsia="ja-JP"/>
        </w:rPr>
        <w:t>البحث</w:t>
      </w:r>
      <w:r w:rsidRPr="00C043D2">
        <w:rPr>
          <w:rFonts w:ascii="Arabic Typesetting" w:eastAsia="MS Mincho" w:hAnsi="Arabic Typesetting" w:cs="Arabic Typesetting" w:hint="cs"/>
          <w:sz w:val="36"/>
          <w:szCs w:val="36"/>
          <w:rtl/>
          <w:lang w:eastAsia="ja-JP"/>
        </w:rPr>
        <w:t xml:space="preserve"> والفحص التي تجريها </w:t>
      </w:r>
      <w:r w:rsidRPr="00C043D2">
        <w:rPr>
          <w:rFonts w:ascii="Arabic Typesetting" w:eastAsia="MS Mincho" w:hAnsi="Arabic Typesetting" w:cs="Arabic Typesetting"/>
          <w:sz w:val="36"/>
          <w:szCs w:val="36"/>
          <w:rtl/>
          <w:lang w:eastAsia="ja-JP"/>
        </w:rPr>
        <w:t xml:space="preserve">مكاتب </w:t>
      </w:r>
      <w:r w:rsidRPr="00C043D2">
        <w:rPr>
          <w:rFonts w:ascii="Arabic Typesetting" w:eastAsia="MS Mincho" w:hAnsi="Arabic Typesetting" w:cs="Arabic Typesetting" w:hint="cs"/>
          <w:sz w:val="36"/>
          <w:szCs w:val="36"/>
          <w:rtl/>
          <w:lang w:eastAsia="ja-JP"/>
        </w:rPr>
        <w:t>ا</w:t>
      </w:r>
      <w:r w:rsidRPr="00C043D2">
        <w:rPr>
          <w:rFonts w:ascii="Arabic Typesetting" w:eastAsia="MS Mincho" w:hAnsi="Arabic Typesetting" w:cs="Arabic Typesetting"/>
          <w:sz w:val="36"/>
          <w:szCs w:val="36"/>
          <w:rtl/>
          <w:lang w:eastAsia="ja-JP"/>
        </w:rPr>
        <w:t>لبراءات</w:t>
      </w:r>
      <w:r w:rsidRPr="00C043D2">
        <w:rPr>
          <w:rFonts w:ascii="Arabic Typesetting" w:eastAsia="MS Mincho" w:hAnsi="Arabic Typesetting" w:cs="Arabic Typesetting" w:hint="cs"/>
          <w:sz w:val="36"/>
          <w:szCs w:val="36"/>
          <w:rtl/>
          <w:lang w:eastAsia="ja-JP"/>
        </w:rPr>
        <w:t xml:space="preserve"> فيما يخص </w:t>
      </w:r>
      <w:r w:rsidRPr="00C043D2">
        <w:rPr>
          <w:rFonts w:ascii="Arabic Typesetting" w:eastAsia="MS Mincho" w:hAnsi="Arabic Typesetting" w:cs="Arabic Typesetting"/>
          <w:sz w:val="36"/>
          <w:szCs w:val="36"/>
          <w:rtl/>
          <w:lang w:eastAsia="ja-JP"/>
        </w:rPr>
        <w:t xml:space="preserve">طلبات </w:t>
      </w:r>
      <w:r w:rsidRPr="00C043D2">
        <w:rPr>
          <w:rFonts w:ascii="Arabic Typesetting" w:eastAsia="MS Mincho" w:hAnsi="Arabic Typesetting" w:cs="Arabic Typesetting" w:hint="cs"/>
          <w:sz w:val="36"/>
          <w:szCs w:val="36"/>
          <w:rtl/>
          <w:lang w:eastAsia="ja-JP"/>
        </w:rPr>
        <w:t>البراءات المتعلقة بالمعارف التقليدية؛]</w:t>
      </w:r>
    </w:p>
    <w:p w:rsidR="00C043D2" w:rsidRPr="00C043D2" w:rsidRDefault="00C043D2" w:rsidP="00C043D2">
      <w:pPr>
        <w:bidi/>
        <w:spacing w:after="240" w:line="360" w:lineRule="exact"/>
        <w:ind w:left="708" w:hanging="708"/>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3</w:t>
      </w:r>
      <w:r w:rsidRPr="00C043D2">
        <w:rPr>
          <w:rFonts w:ascii="Arabic Typesetting" w:eastAsia="MS Mincho" w:hAnsi="Arabic Typesetting" w:cs="Arabic Typesetting" w:hint="cs"/>
          <w:sz w:val="36"/>
          <w:szCs w:val="36"/>
          <w:vertAlign w:val="superscript"/>
          <w:rtl/>
          <w:lang w:eastAsia="ja-JP"/>
        </w:rPr>
        <w:t>(ثانيا)</w:t>
      </w:r>
      <w:r w:rsidRPr="00C043D2">
        <w:rPr>
          <w:rFonts w:ascii="Arabic Typesetting" w:eastAsia="MS Mincho" w:hAnsi="Arabic Typesetting" w:cs="Arabic Typesetting" w:hint="cs"/>
          <w:sz w:val="36"/>
          <w:szCs w:val="36"/>
          <w:rtl/>
          <w:lang w:eastAsia="ja-JP"/>
        </w:rPr>
        <w:t xml:space="preserve">2 </w:t>
      </w:r>
      <w:r w:rsidRPr="00C043D2">
        <w:rPr>
          <w:rFonts w:ascii="Arabic Typesetting" w:eastAsia="MS Mincho" w:hAnsi="Arabic Typesetting" w:cs="Arabic Typesetting" w:hint="cs"/>
          <w:sz w:val="36"/>
          <w:szCs w:val="36"/>
          <w:rtl/>
          <w:lang w:eastAsia="ja-JP"/>
        </w:rPr>
        <w:tab/>
        <w:t>[</w:t>
      </w:r>
      <w:r w:rsidRPr="00C043D2">
        <w:rPr>
          <w:rFonts w:ascii="Arabic Typesetting" w:eastAsia="MS Mincho" w:hAnsi="Arabic Typesetting" w:cs="Arabic Typesetting"/>
          <w:sz w:val="36"/>
          <w:szCs w:val="36"/>
          <w:rtl/>
          <w:lang w:eastAsia="ja-JP"/>
        </w:rPr>
        <w:t>من أجل توثيق كيفية تطبيق المعارف التقليدية ومكانه ومن أجل المحافظة على تلك المعارف وصونها، [ينبغي]/[يتعين] أن تبذل الإدارات الوطنية جهودا لتدوين المعلومات الشفهية المتعلقة بالمعارف التقليدية ووضع قواعد بيانات لتلك المعارف.</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after="240" w:line="360" w:lineRule="exact"/>
        <w:ind w:left="708" w:hanging="708"/>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3</w:t>
      </w:r>
      <w:r w:rsidRPr="00C043D2">
        <w:rPr>
          <w:rFonts w:ascii="Arabic Typesetting" w:eastAsia="MS Mincho" w:hAnsi="Arabic Typesetting" w:cs="Arabic Typesetting" w:hint="cs"/>
          <w:sz w:val="36"/>
          <w:szCs w:val="36"/>
          <w:vertAlign w:val="superscript"/>
          <w:rtl/>
          <w:lang w:eastAsia="ja-JP"/>
        </w:rPr>
        <w:t xml:space="preserve"> (ثانيا)</w:t>
      </w:r>
      <w:r w:rsidRPr="00C043D2">
        <w:rPr>
          <w:rFonts w:ascii="Arabic Typesetting" w:eastAsia="MS Mincho" w:hAnsi="Arabic Typesetting" w:cs="Arabic Typesetting" w:hint="cs"/>
          <w:sz w:val="36"/>
          <w:szCs w:val="36"/>
          <w:rtl/>
          <w:lang w:eastAsia="ja-JP"/>
        </w:rPr>
        <w:t xml:space="preserve">3 </w:t>
      </w:r>
      <w:r w:rsidRPr="00C043D2">
        <w:rPr>
          <w:rFonts w:ascii="Arabic Typesetting" w:eastAsia="MS Mincho" w:hAnsi="Arabic Typesetting" w:cs="Arabic Typesetting" w:hint="cs"/>
          <w:sz w:val="36"/>
          <w:szCs w:val="36"/>
          <w:rtl/>
          <w:lang w:eastAsia="ja-JP"/>
        </w:rPr>
        <w:tab/>
      </w:r>
      <w:r w:rsidRPr="00C043D2">
        <w:rPr>
          <w:rFonts w:ascii="Arabic Typesetting" w:eastAsia="MS Mincho" w:hAnsi="Arabic Typesetting" w:cs="Arabic Typesetting"/>
          <w:sz w:val="36"/>
          <w:szCs w:val="36"/>
          <w:rtl/>
          <w:lang w:eastAsia="ja-JP"/>
        </w:rPr>
        <w:t>[ينبغي]/[يتعين] على [الدول الأعضاء]/[الأطراف المتعاقدة] أن تنظر في التعاون لوضع قواعد البيانات المذكورة، ولا سيما حينما لا تكون المعارف التقليدية مملوكة فقط داخل حدود [دولة عضو]/[طر</w:t>
      </w:r>
      <w:r w:rsidRPr="00C043D2">
        <w:rPr>
          <w:rFonts w:ascii="Arabic Typesetting" w:eastAsia="MS Mincho" w:hAnsi="Arabic Typesetting" w:cs="Arabic Typesetting" w:hint="cs"/>
          <w:sz w:val="36"/>
          <w:szCs w:val="36"/>
          <w:rtl/>
          <w:lang w:eastAsia="ja-JP"/>
        </w:rPr>
        <w:t>ف</w:t>
      </w:r>
      <w:r w:rsidRPr="00C043D2">
        <w:rPr>
          <w:rFonts w:ascii="Arabic Typesetting" w:eastAsia="MS Mincho" w:hAnsi="Arabic Typesetting" w:cs="Arabic Typesetting"/>
          <w:sz w:val="36"/>
          <w:szCs w:val="36"/>
          <w:rtl/>
          <w:lang w:eastAsia="ja-JP"/>
        </w:rPr>
        <w:t xml:space="preserve"> متعاقد]. وإذا أُدرجت المعارف التقليدية المحمية وفقا للمادة 2.1 في قاعدة بيانات،</w:t>
      </w:r>
      <w:r w:rsidRPr="00C043D2">
        <w:rPr>
          <w:rFonts w:ascii="Arabic Typesetting" w:eastAsia="MS Mincho" w:hAnsi="Arabic Typesetting" w:cs="Arabic Typesetting" w:hint="cs"/>
          <w:sz w:val="36"/>
          <w:szCs w:val="36"/>
          <w:rtl/>
          <w:lang w:eastAsia="ja-JP"/>
        </w:rPr>
        <w:t xml:space="preserve"> </w:t>
      </w:r>
      <w:r w:rsidRPr="00C043D2">
        <w:rPr>
          <w:rFonts w:ascii="Arabic Typesetting" w:eastAsia="MS Mincho" w:hAnsi="Arabic Typesetting" w:cs="Arabic Typesetting"/>
          <w:sz w:val="36"/>
          <w:szCs w:val="36"/>
          <w:rtl/>
          <w:lang w:eastAsia="ja-JP"/>
        </w:rPr>
        <w:t xml:space="preserve">ينبغي </w:t>
      </w:r>
      <w:r w:rsidRPr="00C043D2">
        <w:rPr>
          <w:rFonts w:ascii="Arabic Typesetting" w:eastAsia="MS Mincho" w:hAnsi="Arabic Typesetting" w:cs="Arabic Typesetting" w:hint="cs"/>
          <w:sz w:val="36"/>
          <w:szCs w:val="36"/>
          <w:rtl/>
          <w:lang w:eastAsia="ja-JP"/>
        </w:rPr>
        <w:t xml:space="preserve">ألا تتاح </w:t>
      </w:r>
      <w:r w:rsidRPr="00C043D2">
        <w:rPr>
          <w:rFonts w:ascii="Arabic Typesetting" w:eastAsia="MS Mincho" w:hAnsi="Arabic Typesetting" w:cs="Arabic Typesetting"/>
          <w:sz w:val="36"/>
          <w:szCs w:val="36"/>
          <w:rtl/>
          <w:lang w:eastAsia="ja-JP"/>
        </w:rPr>
        <w:t xml:space="preserve">المعارف التقليدية المحمية للآخرين </w:t>
      </w:r>
      <w:r w:rsidRPr="00C043D2">
        <w:rPr>
          <w:rFonts w:ascii="Arabic Typesetting" w:eastAsia="MS Mincho" w:hAnsi="Arabic Typesetting" w:cs="Arabic Typesetting" w:hint="cs"/>
          <w:sz w:val="36"/>
          <w:szCs w:val="36"/>
          <w:rtl/>
          <w:lang w:eastAsia="ja-JP"/>
        </w:rPr>
        <w:t xml:space="preserve">إلا </w:t>
      </w:r>
      <w:r w:rsidRPr="00C043D2">
        <w:rPr>
          <w:rFonts w:ascii="Arabic Typesetting" w:eastAsia="MS Mincho" w:hAnsi="Arabic Typesetting" w:cs="Arabic Typesetting"/>
          <w:sz w:val="36"/>
          <w:szCs w:val="36"/>
          <w:rtl/>
          <w:lang w:eastAsia="ja-JP"/>
        </w:rPr>
        <w:t xml:space="preserve">بموافقة مسبقة ومستنيرة </w:t>
      </w:r>
      <w:r w:rsidRPr="00C043D2">
        <w:rPr>
          <w:rFonts w:ascii="Arabic Typesetting" w:eastAsia="MS Mincho" w:hAnsi="Arabic Typesetting" w:cs="Arabic Typesetting" w:hint="cs"/>
          <w:sz w:val="36"/>
          <w:szCs w:val="36"/>
          <w:rtl/>
          <w:lang w:eastAsia="ja-JP"/>
        </w:rPr>
        <w:t xml:space="preserve">أو بإقرار ومشاركة </w:t>
      </w:r>
      <w:r w:rsidRPr="00C043D2">
        <w:rPr>
          <w:rFonts w:ascii="Arabic Typesetting" w:eastAsia="MS Mincho" w:hAnsi="Arabic Typesetting" w:cs="Arabic Typesetting"/>
          <w:sz w:val="36"/>
          <w:szCs w:val="36"/>
          <w:rtl/>
          <w:lang w:eastAsia="ja-JP"/>
        </w:rPr>
        <w:t>من أصحاب</w:t>
      </w:r>
      <w:r w:rsidRPr="00C043D2">
        <w:rPr>
          <w:rFonts w:ascii="Arabic Typesetting" w:eastAsia="MS Mincho" w:hAnsi="Arabic Typesetting" w:cs="Arabic Typesetting" w:hint="cs"/>
          <w:sz w:val="36"/>
          <w:szCs w:val="36"/>
          <w:rtl/>
          <w:lang w:eastAsia="ja-JP"/>
        </w:rPr>
        <w:t xml:space="preserve"> المعارف التقليدية</w:t>
      </w:r>
      <w:r w:rsidRPr="00C043D2">
        <w:rPr>
          <w:rFonts w:ascii="Arabic Typesetting" w:eastAsia="MS Mincho" w:hAnsi="Arabic Typesetting" w:cs="Arabic Typesetting"/>
          <w:sz w:val="36"/>
          <w:szCs w:val="36"/>
          <w:rtl/>
          <w:lang w:eastAsia="ja-JP"/>
        </w:rPr>
        <w:t>.</w:t>
      </w:r>
    </w:p>
    <w:p w:rsidR="00C043D2" w:rsidRPr="00C043D2" w:rsidRDefault="00C043D2" w:rsidP="00C043D2">
      <w:pPr>
        <w:bidi/>
        <w:spacing w:after="240" w:line="360" w:lineRule="exact"/>
        <w:ind w:left="708" w:hanging="708"/>
        <w:rPr>
          <w:rFonts w:ascii="Arabic Typesetting" w:hAnsi="Arabic Typesetting" w:cs="Arabic Typesetting"/>
          <w:sz w:val="36"/>
          <w:szCs w:val="36"/>
          <w:rtl/>
        </w:rPr>
      </w:pPr>
      <w:r w:rsidRPr="00C043D2">
        <w:rPr>
          <w:rFonts w:ascii="Arabic Typesetting" w:hAnsi="Arabic Typesetting" w:cs="Arabic Typesetting" w:hint="cs"/>
          <w:sz w:val="36"/>
          <w:szCs w:val="36"/>
          <w:rtl/>
        </w:rPr>
        <w:t>3</w:t>
      </w:r>
      <w:r w:rsidRPr="00C043D2">
        <w:rPr>
          <w:rFonts w:ascii="Arabic Typesetting" w:hAnsi="Arabic Typesetting" w:cs="Arabic Typesetting" w:hint="cs"/>
          <w:sz w:val="36"/>
          <w:szCs w:val="36"/>
          <w:vertAlign w:val="superscript"/>
          <w:rtl/>
        </w:rPr>
        <w:t>(ثانيا)</w:t>
      </w:r>
      <w:r w:rsidRPr="00C043D2">
        <w:rPr>
          <w:rFonts w:ascii="Arabic Typesetting" w:hAnsi="Arabic Typesetting" w:cs="Arabic Typesetting" w:hint="cs"/>
          <w:sz w:val="36"/>
          <w:szCs w:val="36"/>
          <w:rtl/>
        </w:rPr>
        <w:t>4</w:t>
      </w:r>
      <w:r w:rsidRPr="00C043D2">
        <w:rPr>
          <w:rFonts w:ascii="Arabic Typesetting" w:hAnsi="Arabic Typesetting" w:cs="Arabic Typesetting" w:hint="cs"/>
          <w:sz w:val="36"/>
          <w:szCs w:val="36"/>
          <w:rtl/>
        </w:rPr>
        <w:tab/>
      </w:r>
      <w:r w:rsidRPr="00C043D2">
        <w:rPr>
          <w:rFonts w:ascii="Arabic Typesetting" w:hAnsi="Arabic Typesetting" w:cs="Arabic Typesetting"/>
          <w:sz w:val="36"/>
          <w:szCs w:val="36"/>
          <w:rtl/>
        </w:rPr>
        <w:t>[ينبغي]/[يتعين] أيضا أن تُبذل جهود لتيسير نفاذ مكاتب الملكية الفكرية إلى قواعد البيانات المذكورة للتمكن من اتخاذ القرار الصائب. ولتيسير ذلك النفاذ، [ينبغي]/[يتعين] على [الدول الأعضاء]/[الأطراف المتعاقدة] مراعاة ثمار الكفاءة التي يمكن جنيها من التعاون الدو</w:t>
      </w:r>
      <w:r w:rsidRPr="00C043D2">
        <w:rPr>
          <w:rFonts w:ascii="Arabic Typesetting" w:hAnsi="Arabic Typesetting" w:cs="Arabic Typesetting" w:hint="eastAsia"/>
          <w:sz w:val="36"/>
          <w:szCs w:val="36"/>
          <w:rtl/>
        </w:rPr>
        <w:t>لي</w:t>
      </w:r>
      <w:r w:rsidRPr="00C043D2">
        <w:rPr>
          <w:rFonts w:ascii="Arabic Typesetting" w:hAnsi="Arabic Typesetting" w:cs="Arabic Typesetting"/>
          <w:sz w:val="36"/>
          <w:szCs w:val="36"/>
          <w:rtl/>
        </w:rPr>
        <w:t>. [وينبغي]/[يتعين] أ</w:t>
      </w:r>
      <w:r w:rsidRPr="00C043D2">
        <w:rPr>
          <w:rFonts w:ascii="Arabic Typesetting" w:hAnsi="Arabic Typesetting" w:cs="Arabic Typesetting" w:hint="cs"/>
          <w:sz w:val="36"/>
          <w:szCs w:val="36"/>
          <w:rtl/>
        </w:rPr>
        <w:t xml:space="preserve">لا تتضمّن </w:t>
      </w:r>
      <w:r w:rsidRPr="00C043D2">
        <w:rPr>
          <w:rFonts w:ascii="Arabic Typesetting" w:hAnsi="Arabic Typesetting" w:cs="Arabic Typesetting"/>
          <w:sz w:val="36"/>
          <w:szCs w:val="36"/>
          <w:rtl/>
        </w:rPr>
        <w:t xml:space="preserve">المعلومات المتاحة لمكاتب الملكية الفكرية </w:t>
      </w:r>
      <w:r w:rsidRPr="00C043D2">
        <w:rPr>
          <w:rFonts w:ascii="Arabic Typesetting" w:hAnsi="Arabic Typesetting" w:cs="Arabic Typesetting" w:hint="cs"/>
          <w:sz w:val="36"/>
          <w:szCs w:val="36"/>
          <w:rtl/>
        </w:rPr>
        <w:t xml:space="preserve">سوى </w:t>
      </w:r>
      <w:r w:rsidRPr="00C043D2">
        <w:rPr>
          <w:rFonts w:ascii="Arabic Typesetting" w:hAnsi="Arabic Typesetting" w:cs="Arabic Typesetting"/>
          <w:sz w:val="36"/>
          <w:szCs w:val="36"/>
          <w:rtl/>
        </w:rPr>
        <w:t>المعلومات التي يمكن استخدامها لرفض منح التعاون، وعليه فلا [ينبغي]/[يتعين] أن تتضمن تلك المعلومات المعارف التقليدية المحمية.</w:t>
      </w:r>
    </w:p>
    <w:p w:rsidR="00C043D2" w:rsidRPr="00C043D2" w:rsidRDefault="00C043D2" w:rsidP="00C043D2">
      <w:pPr>
        <w:bidi/>
        <w:spacing w:after="240" w:line="360" w:lineRule="exact"/>
        <w:ind w:left="708" w:hanging="708"/>
        <w:rPr>
          <w:rFonts w:ascii="Arabic Typesetting" w:hAnsi="Arabic Typesetting" w:cs="Arabic Typesetting"/>
          <w:sz w:val="36"/>
          <w:szCs w:val="36"/>
          <w:rtl/>
        </w:rPr>
      </w:pPr>
      <w:r w:rsidRPr="00C043D2">
        <w:rPr>
          <w:rFonts w:ascii="Arabic Typesetting" w:hAnsi="Arabic Typesetting" w:cs="Arabic Typesetting" w:hint="cs"/>
          <w:sz w:val="36"/>
          <w:szCs w:val="36"/>
          <w:rtl/>
        </w:rPr>
        <w:t>3</w:t>
      </w:r>
      <w:r w:rsidRPr="00C043D2">
        <w:rPr>
          <w:rFonts w:ascii="Arabic Typesetting" w:hAnsi="Arabic Typesetting" w:cs="Arabic Typesetting" w:hint="cs"/>
          <w:sz w:val="36"/>
          <w:szCs w:val="36"/>
          <w:vertAlign w:val="superscript"/>
          <w:rtl/>
        </w:rPr>
        <w:t>(ثانيا)</w:t>
      </w:r>
      <w:r w:rsidRPr="00C043D2">
        <w:rPr>
          <w:rFonts w:ascii="Arabic Typesetting" w:hAnsi="Arabic Typesetting" w:cs="Arabic Typesetting" w:hint="cs"/>
          <w:sz w:val="36"/>
          <w:szCs w:val="36"/>
          <w:rtl/>
        </w:rPr>
        <w:t>5</w:t>
      </w:r>
      <w:r w:rsidRPr="00C043D2">
        <w:rPr>
          <w:rFonts w:ascii="Arabic Typesetting" w:hAnsi="Arabic Typesetting" w:cs="Arabic Typesetting" w:hint="cs"/>
          <w:sz w:val="36"/>
          <w:szCs w:val="36"/>
          <w:rtl/>
        </w:rPr>
        <w:tab/>
      </w:r>
      <w:r w:rsidRPr="00C043D2">
        <w:rPr>
          <w:rFonts w:ascii="Arabic Typesetting" w:hAnsi="Arabic Typesetting" w:cs="Arabic Typesetting"/>
          <w:sz w:val="36"/>
          <w:szCs w:val="36"/>
          <w:rtl/>
        </w:rPr>
        <w:t>[ينبغي]/[يتعين] أن تبذل الإدارات الوطنية جهودا لتدوين المعلومات المرتبطة بالمعارف التقليدية بهدف تعزيز وضع قواعد بيانات المعارف التقليدية، وذلك من أجل المحافظة على تلك المعارف وصونها.</w:t>
      </w:r>
    </w:p>
    <w:p w:rsidR="00C043D2" w:rsidRPr="00C043D2" w:rsidRDefault="00C043D2" w:rsidP="00C043D2">
      <w:pPr>
        <w:bidi/>
        <w:spacing w:after="240" w:line="360" w:lineRule="exact"/>
        <w:ind w:left="708" w:hanging="708"/>
        <w:rPr>
          <w:rFonts w:ascii="Arabic Typesetting" w:hAnsi="Arabic Typesetting" w:cs="Arabic Typesetting"/>
          <w:sz w:val="36"/>
          <w:szCs w:val="36"/>
          <w:rtl/>
        </w:rPr>
      </w:pPr>
      <w:r w:rsidRPr="00C043D2">
        <w:rPr>
          <w:rFonts w:ascii="Arabic Typesetting" w:hAnsi="Arabic Typesetting" w:cs="Arabic Typesetting" w:hint="cs"/>
          <w:sz w:val="36"/>
          <w:szCs w:val="36"/>
          <w:rtl/>
        </w:rPr>
        <w:t>3</w:t>
      </w:r>
      <w:r w:rsidRPr="00C043D2">
        <w:rPr>
          <w:rFonts w:ascii="Arabic Typesetting" w:hAnsi="Arabic Typesetting" w:cs="Arabic Typesetting" w:hint="cs"/>
          <w:sz w:val="36"/>
          <w:szCs w:val="36"/>
          <w:vertAlign w:val="superscript"/>
          <w:rtl/>
        </w:rPr>
        <w:t>(ثانيا)</w:t>
      </w:r>
      <w:r w:rsidRPr="00C043D2">
        <w:rPr>
          <w:rFonts w:ascii="Arabic Typesetting" w:hAnsi="Arabic Typesetting" w:cs="Arabic Typesetting" w:hint="cs"/>
          <w:sz w:val="36"/>
          <w:szCs w:val="36"/>
          <w:rtl/>
        </w:rPr>
        <w:t>6</w:t>
      </w:r>
      <w:r w:rsidRPr="00C043D2">
        <w:rPr>
          <w:rFonts w:ascii="Arabic Typesetting" w:hAnsi="Arabic Typesetting" w:cs="Arabic Typesetting" w:hint="cs"/>
          <w:sz w:val="36"/>
          <w:szCs w:val="36"/>
          <w:rtl/>
        </w:rPr>
        <w:tab/>
      </w:r>
      <w:r w:rsidRPr="00C043D2">
        <w:rPr>
          <w:rFonts w:ascii="Arabic Typesetting" w:hAnsi="Arabic Typesetting" w:cs="Arabic Typesetting"/>
          <w:sz w:val="36"/>
          <w:szCs w:val="36"/>
          <w:rtl/>
        </w:rPr>
        <w:t>[ينبغي]/[يتعين] أيضا أن تُبذل جهود لتيسير نفاذ مكاتب الملكية الفكرية إلى المعلومات، ومنها المعلومات المتاحة في قواعد البيانات المتعلقة بالمعارف التقليدية.</w:t>
      </w:r>
    </w:p>
    <w:p w:rsidR="00C043D2" w:rsidRPr="00C043D2" w:rsidRDefault="00C043D2" w:rsidP="00C043D2">
      <w:pPr>
        <w:bidi/>
        <w:spacing w:after="240" w:line="360" w:lineRule="exact"/>
        <w:ind w:left="708" w:hanging="708"/>
        <w:rPr>
          <w:rFonts w:ascii="Arabic Typesetting" w:hAnsi="Arabic Typesetting" w:cs="Arabic Typesetting"/>
          <w:sz w:val="36"/>
          <w:szCs w:val="36"/>
          <w:rtl/>
        </w:rPr>
      </w:pPr>
      <w:r w:rsidRPr="00C043D2">
        <w:rPr>
          <w:rFonts w:ascii="Arabic Typesetting" w:hAnsi="Arabic Typesetting" w:cs="Arabic Typesetting" w:hint="cs"/>
          <w:sz w:val="36"/>
          <w:szCs w:val="36"/>
          <w:rtl/>
        </w:rPr>
        <w:t>3</w:t>
      </w:r>
      <w:r w:rsidRPr="00C043D2">
        <w:rPr>
          <w:rFonts w:ascii="Arabic Typesetting" w:hAnsi="Arabic Typesetting" w:cs="Arabic Typesetting" w:hint="cs"/>
          <w:sz w:val="36"/>
          <w:szCs w:val="36"/>
          <w:vertAlign w:val="superscript"/>
          <w:rtl/>
        </w:rPr>
        <w:t>(ثانيا)</w:t>
      </w:r>
      <w:r w:rsidRPr="00C043D2">
        <w:rPr>
          <w:rFonts w:ascii="Arabic Typesetting" w:hAnsi="Arabic Typesetting" w:cs="Arabic Typesetting" w:hint="cs"/>
          <w:sz w:val="36"/>
          <w:szCs w:val="36"/>
          <w:rtl/>
        </w:rPr>
        <w:t>7</w:t>
      </w:r>
      <w:r w:rsidRPr="00C043D2">
        <w:rPr>
          <w:rFonts w:ascii="Arabic Typesetting" w:hAnsi="Arabic Typesetting" w:cs="Arabic Typesetting" w:hint="cs"/>
          <w:sz w:val="36"/>
          <w:szCs w:val="36"/>
          <w:rtl/>
        </w:rPr>
        <w:tab/>
      </w:r>
      <w:r w:rsidRPr="00C043D2">
        <w:rPr>
          <w:rFonts w:ascii="Arabic Typesetting" w:hAnsi="Arabic Typesetting" w:cs="Arabic Typesetting"/>
          <w:sz w:val="36"/>
          <w:szCs w:val="36"/>
          <w:rtl/>
        </w:rPr>
        <w:t>[ينبغي]/[يتعين] أن تضمن مكاتب الملكية الفكرية صون تلك المعلومات في سرية، باستثناء الحالة التي يُستشهد بها بتلك المعلومات كجزء من حالة التقنية الصناعية السابقة أثناء فحص طلب براءة.]</w:t>
      </w:r>
    </w:p>
    <w:p w:rsidR="00C043D2" w:rsidRPr="00C043D2" w:rsidRDefault="00C043D2" w:rsidP="00C043D2">
      <w:pPr>
        <w:bidi/>
        <w:spacing w:after="240" w:line="360" w:lineRule="exact"/>
        <w:ind w:left="708" w:hanging="708"/>
        <w:rPr>
          <w:rFonts w:ascii="Arabic Typesetting" w:eastAsia="MS Mincho" w:hAnsi="Arabic Typesetting" w:cs="Arabic Typesetting"/>
          <w:sz w:val="36"/>
          <w:szCs w:val="36"/>
          <w:rtl/>
          <w:lang w:eastAsia="ja-JP"/>
        </w:rPr>
      </w:pPr>
    </w:p>
    <w:p w:rsidR="00C043D2" w:rsidRPr="00C043D2" w:rsidRDefault="00C043D2" w:rsidP="00C043D2">
      <w:pPr>
        <w:keepNext/>
        <w:bidi/>
        <w:spacing w:after="240" w:line="360" w:lineRule="exact"/>
        <w:jc w:val="center"/>
        <w:rPr>
          <w:rFonts w:ascii="Arabic Typesetting" w:eastAsia="MS Mincho" w:hAnsi="Arabic Typesetting" w:cs="Arabic Typesetting"/>
          <w:sz w:val="40"/>
          <w:szCs w:val="40"/>
          <w:rtl/>
          <w:lang w:eastAsia="ja-JP"/>
        </w:rPr>
      </w:pPr>
      <w:r w:rsidRPr="00C043D2">
        <w:rPr>
          <w:rFonts w:ascii="Arabic Typesetting" w:eastAsia="MS Mincho" w:hAnsi="Arabic Typesetting" w:cs="Arabic Typesetting"/>
          <w:color w:val="C00000"/>
          <w:sz w:val="36"/>
          <w:szCs w:val="36"/>
          <w:rtl/>
          <w:lang w:eastAsia="ja-JP"/>
        </w:rPr>
        <w:br w:type="page"/>
      </w:r>
      <w:r w:rsidRPr="00C043D2">
        <w:rPr>
          <w:rFonts w:ascii="Arabic Typesetting" w:eastAsia="MS Mincho" w:hAnsi="Arabic Typesetting" w:cs="Arabic Typesetting"/>
          <w:sz w:val="40"/>
          <w:szCs w:val="40"/>
          <w:rtl/>
          <w:lang w:eastAsia="ja-JP"/>
        </w:rPr>
        <w:t>المادة 4</w:t>
      </w:r>
    </w:p>
    <w:p w:rsidR="00C043D2" w:rsidRPr="00C043D2" w:rsidRDefault="00C043D2" w:rsidP="00C043D2">
      <w:pPr>
        <w:keepNext/>
        <w:bidi/>
        <w:spacing w:after="240" w:line="360" w:lineRule="exact"/>
        <w:jc w:val="center"/>
        <w:rPr>
          <w:rFonts w:ascii="Arabic Typesetting" w:eastAsia="MS Mincho" w:hAnsi="Arabic Typesetting" w:cs="Arabic Typesetting"/>
          <w:sz w:val="40"/>
          <w:szCs w:val="40"/>
          <w:rtl/>
          <w:lang w:eastAsia="ja-JP"/>
        </w:rPr>
      </w:pPr>
      <w:r w:rsidRPr="00C043D2">
        <w:rPr>
          <w:rFonts w:ascii="Arabic Typesetting" w:eastAsia="MS Mincho" w:hAnsi="Arabic Typesetting" w:cs="Arabic Typesetting"/>
          <w:sz w:val="40"/>
          <w:szCs w:val="40"/>
          <w:rtl/>
          <w:lang w:eastAsia="ja-JP"/>
        </w:rPr>
        <w:t>العقوبات</w:t>
      </w:r>
      <w:r w:rsidRPr="00C043D2">
        <w:rPr>
          <w:rFonts w:ascii="Arabic Typesetting" w:eastAsia="MS Mincho" w:hAnsi="Arabic Typesetting" w:cs="Arabic Typesetting"/>
          <w:sz w:val="40"/>
          <w:szCs w:val="40"/>
          <w:lang w:eastAsia="ja-JP"/>
        </w:rPr>
        <w:t xml:space="preserve"> </w:t>
      </w:r>
      <w:proofErr w:type="spellStart"/>
      <w:r w:rsidRPr="00C043D2">
        <w:rPr>
          <w:rFonts w:ascii="Arabic Typesetting" w:eastAsia="MS Mincho" w:hAnsi="Arabic Typesetting" w:cs="Arabic Typesetting" w:hint="cs"/>
          <w:sz w:val="40"/>
          <w:szCs w:val="40"/>
          <w:rtl/>
          <w:lang w:eastAsia="ja-JP"/>
        </w:rPr>
        <w:t>والجزاءات</w:t>
      </w:r>
      <w:proofErr w:type="spellEnd"/>
      <w:r w:rsidRPr="00C043D2">
        <w:rPr>
          <w:rFonts w:ascii="Arabic Typesetting" w:eastAsia="MS Mincho" w:hAnsi="Arabic Typesetting" w:cs="Arabic Typesetting"/>
          <w:sz w:val="40"/>
          <w:szCs w:val="40"/>
          <w:rtl/>
          <w:lang w:eastAsia="ja-JP"/>
        </w:rPr>
        <w:t xml:space="preserve"> وممارسة</w:t>
      </w:r>
      <w:r w:rsidRPr="00C043D2">
        <w:rPr>
          <w:rFonts w:ascii="Arabic Typesetting" w:eastAsia="MS Mincho" w:hAnsi="Arabic Typesetting" w:cs="Arabic Typesetting" w:hint="cs"/>
          <w:sz w:val="40"/>
          <w:szCs w:val="40"/>
          <w:rtl/>
          <w:lang w:eastAsia="ja-JP"/>
        </w:rPr>
        <w:t>/تطبيق</w:t>
      </w:r>
      <w:r w:rsidRPr="00C043D2">
        <w:rPr>
          <w:rFonts w:ascii="Arabic Typesetting" w:eastAsia="MS Mincho" w:hAnsi="Arabic Typesetting" w:cs="Arabic Typesetting"/>
          <w:sz w:val="40"/>
          <w:szCs w:val="40"/>
          <w:rtl/>
          <w:lang w:eastAsia="ja-JP"/>
        </w:rPr>
        <w:t xml:space="preserve"> الحقوق</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1.4</w:t>
      </w:r>
      <w:r w:rsidRPr="00C043D2">
        <w:rPr>
          <w:rFonts w:ascii="Arabic Typesetting" w:eastAsia="MS Mincho" w:hAnsi="Arabic Typesetting" w:cs="Arabic Typesetting" w:hint="cs"/>
          <w:sz w:val="36"/>
          <w:szCs w:val="36"/>
          <w:rtl/>
          <w:lang w:eastAsia="ja-JP"/>
        </w:rPr>
        <w:tab/>
        <w:t>[ينبغي]/[يتعين]</w:t>
      </w:r>
      <w:r w:rsidRPr="00C043D2">
        <w:rPr>
          <w:rFonts w:ascii="Arabic Typesetting" w:eastAsia="MS Mincho" w:hAnsi="Arabic Typesetting" w:cs="Arabic Typesetting"/>
          <w:sz w:val="36"/>
          <w:szCs w:val="36"/>
          <w:rtl/>
          <w:lang w:eastAsia="ja-JP"/>
        </w:rPr>
        <w:t xml:space="preserve"> أن تكفل الدول </w:t>
      </w:r>
      <w:r w:rsidRPr="00C043D2">
        <w:rPr>
          <w:rFonts w:ascii="Arabic Typesetting" w:eastAsia="MS Mincho" w:hAnsi="Arabic Typesetting" w:cs="Arabic Typesetting" w:hint="cs"/>
          <w:sz w:val="36"/>
          <w:szCs w:val="36"/>
          <w:rtl/>
          <w:lang w:eastAsia="ja-JP"/>
        </w:rPr>
        <w:t>الأعضاء</w:t>
      </w:r>
      <w:r w:rsidRPr="00C043D2">
        <w:rPr>
          <w:rFonts w:ascii="Arabic Typesetting" w:eastAsia="MS Mincho" w:hAnsi="Arabic Typesetting" w:cs="Arabic Typesetting"/>
          <w:sz w:val="36"/>
          <w:szCs w:val="36"/>
          <w:rtl/>
          <w:lang w:eastAsia="ja-JP"/>
        </w:rPr>
        <w:t xml:space="preserve"> بموجب قوانينها إتاحة إجراءات إنفاذ</w:t>
      </w:r>
      <w:r w:rsidRPr="00C043D2">
        <w:rPr>
          <w:rFonts w:ascii="Arabic Typesetting" w:eastAsia="MS Mincho" w:hAnsi="Arabic Typesetting" w:cs="Arabic Typesetting" w:hint="cs"/>
          <w:sz w:val="36"/>
          <w:szCs w:val="36"/>
          <w:rtl/>
          <w:lang w:eastAsia="ja-JP"/>
        </w:rPr>
        <w:t xml:space="preserve"> [جنائية أو مدنية [و] أو إدارية] [ميسرة ومناسبة وملائمة] [، وآليات لتسوية المنازعات] [، وتدابير حدودية] [، وعقوبات] [، </w:t>
      </w:r>
      <w:proofErr w:type="spellStart"/>
      <w:r w:rsidRPr="00C043D2">
        <w:rPr>
          <w:rFonts w:ascii="Arabic Typesetting" w:eastAsia="MS Mincho" w:hAnsi="Arabic Typesetting" w:cs="Arabic Typesetting" w:hint="cs"/>
          <w:sz w:val="36"/>
          <w:szCs w:val="36"/>
          <w:rtl/>
          <w:lang w:eastAsia="ja-JP"/>
        </w:rPr>
        <w:t>وجزاءات</w:t>
      </w:r>
      <w:proofErr w:type="spellEnd"/>
      <w:r w:rsidRPr="00C043D2">
        <w:rPr>
          <w:rFonts w:ascii="Arabic Typesetting" w:eastAsia="MS Mincho" w:hAnsi="Arabic Typesetting" w:cs="Arabic Typesetting" w:hint="cs"/>
          <w:sz w:val="36"/>
          <w:szCs w:val="36"/>
          <w:rtl/>
          <w:lang w:eastAsia="ja-JP"/>
        </w:rPr>
        <w:t xml:space="preserve">] </w:t>
      </w:r>
      <w:r w:rsidRPr="00C043D2">
        <w:rPr>
          <w:rFonts w:ascii="Arabic Typesetting" w:eastAsia="MS Mincho" w:hAnsi="Arabic Typesetting" w:cs="Arabic Typesetting"/>
          <w:sz w:val="36"/>
          <w:szCs w:val="36"/>
          <w:rtl/>
          <w:lang w:eastAsia="ja-JP"/>
        </w:rPr>
        <w:t>لمكافحة</w:t>
      </w:r>
      <w:r w:rsidRPr="00C043D2">
        <w:rPr>
          <w:rFonts w:ascii="Arabic Typesetting" w:eastAsia="MS Mincho" w:hAnsi="Arabic Typesetting" w:cs="Arabic Typesetting" w:hint="cs"/>
          <w:sz w:val="36"/>
          <w:szCs w:val="36"/>
          <w:rtl/>
          <w:lang w:eastAsia="ja-JP"/>
        </w:rPr>
        <w:t xml:space="preserve"> المساس</w:t>
      </w:r>
      <w:r w:rsidRPr="00C043D2">
        <w:rPr>
          <w:rFonts w:ascii="Arabic Typesetting" w:eastAsia="MS Mincho" w:hAnsi="Arabic Typesetting" w:cs="Arabic Typesetting"/>
          <w:sz w:val="36"/>
          <w:szCs w:val="36"/>
          <w:rtl/>
          <w:lang w:eastAsia="ja-JP"/>
        </w:rPr>
        <w:t xml:space="preserve"> [العمد أو المهمل]</w:t>
      </w:r>
      <w:r w:rsidRPr="00C043D2">
        <w:rPr>
          <w:rFonts w:ascii="Arabic Typesetting" w:eastAsia="MS Mincho" w:hAnsi="Arabic Typesetting" w:cs="Arabic Typesetting" w:hint="cs"/>
          <w:sz w:val="36"/>
          <w:szCs w:val="36"/>
          <w:rtl/>
          <w:lang w:eastAsia="ja-JP"/>
        </w:rPr>
        <w:t xml:space="preserve"> بالمصالح الاقتصادية و/أو المعنوية]]</w:t>
      </w:r>
      <w:r w:rsidRPr="00C043D2">
        <w:rPr>
          <w:rFonts w:ascii="Arabic Typesetting" w:eastAsia="MS Mincho" w:hAnsi="Arabic Typesetting" w:cs="Arabic Typesetting"/>
          <w:sz w:val="36"/>
          <w:szCs w:val="36"/>
          <w:rtl/>
          <w:lang w:eastAsia="ja-JP"/>
        </w:rPr>
        <w:t xml:space="preserve"> </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التعدي على الحماية الممنوحة للمعارف التقليدية بموجب هذا الصك</w:t>
      </w:r>
      <w:r w:rsidRPr="00C043D2">
        <w:rPr>
          <w:rFonts w:ascii="Arabic Typesetting" w:eastAsia="MS Mincho" w:hAnsi="Arabic Typesetting" w:cs="Arabic Typesetting" w:hint="cs"/>
          <w:sz w:val="36"/>
          <w:szCs w:val="36"/>
          <w:rtl/>
          <w:lang w:eastAsia="ja-JP"/>
        </w:rPr>
        <w:t xml:space="preserve">] [التملك غير المشروع للمعارف التقليدية/سوء استخدامها/استخدامها دون تصريح/استخدامها بشكل غير منصف وغير عادل] </w:t>
      </w:r>
      <w:r w:rsidRPr="00C043D2">
        <w:rPr>
          <w:rFonts w:ascii="Arabic Typesetting" w:eastAsia="MS Mincho" w:hAnsi="Arabic Typesetting" w:cs="Arabic Typesetting"/>
          <w:sz w:val="36"/>
          <w:szCs w:val="36"/>
          <w:rtl/>
          <w:lang w:eastAsia="ja-JP"/>
        </w:rPr>
        <w:t>تكون كافية لردع مزيد من التعديات.</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2.4</w:t>
      </w:r>
      <w:r w:rsidRPr="00C043D2">
        <w:rPr>
          <w:rFonts w:ascii="Arabic Typesetting" w:eastAsia="MS Mincho" w:hAnsi="Arabic Typesetting" w:cs="Arabic Typesetting" w:hint="cs"/>
          <w:sz w:val="36"/>
          <w:szCs w:val="36"/>
          <w:rtl/>
          <w:lang w:eastAsia="ja-JP"/>
        </w:rPr>
        <w:tab/>
      </w:r>
      <w:r w:rsidRPr="00C043D2">
        <w:rPr>
          <w:rFonts w:ascii="Arabic Typesetting" w:eastAsia="MS Mincho" w:hAnsi="Arabic Typesetting" w:cs="Arabic Typesetting"/>
          <w:sz w:val="36"/>
          <w:szCs w:val="36"/>
          <w:rtl/>
          <w:lang w:eastAsia="ja-JP"/>
        </w:rPr>
        <w:t xml:space="preserve">ينبغي أن تكون الإجراءات المذكورة في الفقرة </w:t>
      </w:r>
      <w:r w:rsidRPr="00C043D2">
        <w:rPr>
          <w:rFonts w:ascii="Arabic Typesetting" w:eastAsia="MS Mincho" w:hAnsi="Arabic Typesetting" w:cs="Arabic Typesetting" w:hint="cs"/>
          <w:sz w:val="36"/>
          <w:szCs w:val="36"/>
          <w:rtl/>
          <w:lang w:eastAsia="ja-JP"/>
        </w:rPr>
        <w:t>1</w:t>
      </w:r>
      <w:r w:rsidRPr="00C043D2">
        <w:rPr>
          <w:rFonts w:ascii="Arabic Typesetting" w:eastAsia="MS Mincho" w:hAnsi="Arabic Typesetting" w:cs="Arabic Typesetting"/>
          <w:sz w:val="36"/>
          <w:szCs w:val="36"/>
          <w:rtl/>
          <w:lang w:eastAsia="ja-JP"/>
        </w:rPr>
        <w:t xml:space="preserve"> ميسرة وفعالة ومنصفة وعادلة ومناسبة [ملائمة] وألا تكون ثقلا على عاتق [أصحاب]/[ملاّك] المعارف التقليدية المحمية. [وينبغي أيضا أن توفر </w:t>
      </w:r>
      <w:r w:rsidRPr="00C043D2">
        <w:rPr>
          <w:rFonts w:ascii="Arabic Typesetting" w:eastAsia="MS Mincho" w:hAnsi="Arabic Typesetting" w:cs="Arabic Typesetting" w:hint="cs"/>
          <w:sz w:val="36"/>
          <w:szCs w:val="36"/>
          <w:rtl/>
          <w:lang w:eastAsia="ja-JP"/>
        </w:rPr>
        <w:t xml:space="preserve">تلك الإجراءات </w:t>
      </w:r>
      <w:r w:rsidRPr="00C043D2">
        <w:rPr>
          <w:rFonts w:ascii="Arabic Typesetting" w:eastAsia="MS Mincho" w:hAnsi="Arabic Typesetting" w:cs="Arabic Typesetting"/>
          <w:sz w:val="36"/>
          <w:szCs w:val="36"/>
          <w:rtl/>
          <w:lang w:eastAsia="ja-JP"/>
        </w:rPr>
        <w:t xml:space="preserve">ضمانات لمصالح </w:t>
      </w:r>
      <w:r w:rsidRPr="00C043D2">
        <w:rPr>
          <w:rFonts w:ascii="Arabic Typesetting" w:eastAsia="MS Mincho" w:hAnsi="Arabic Typesetting" w:cs="Arabic Typesetting" w:hint="cs"/>
          <w:sz w:val="36"/>
          <w:szCs w:val="36"/>
          <w:rtl/>
          <w:lang w:eastAsia="ja-JP"/>
        </w:rPr>
        <w:t xml:space="preserve">الغير </w:t>
      </w:r>
      <w:r w:rsidRPr="00C043D2">
        <w:rPr>
          <w:rFonts w:ascii="Arabic Typesetting" w:eastAsia="MS Mincho" w:hAnsi="Arabic Typesetting" w:cs="Arabic Typesetting"/>
          <w:sz w:val="36"/>
          <w:szCs w:val="36"/>
          <w:rtl/>
          <w:lang w:eastAsia="ja-JP"/>
        </w:rPr>
        <w:t>المشروعة والمصالح العامة.]</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3.4</w:t>
      </w:r>
      <w:r w:rsidRPr="00C043D2">
        <w:rPr>
          <w:rFonts w:ascii="Arabic Typesetting" w:eastAsia="MS Mincho" w:hAnsi="Arabic Typesetting" w:cs="Arabic Typesetting" w:hint="cs"/>
          <w:sz w:val="36"/>
          <w:szCs w:val="36"/>
          <w:rtl/>
          <w:lang w:eastAsia="ja-JP"/>
        </w:rPr>
        <w:tab/>
        <w:t>[</w:t>
      </w:r>
      <w:r w:rsidRPr="00C043D2">
        <w:rPr>
          <w:rFonts w:ascii="Arabic Typesetting" w:eastAsia="MS Mincho" w:hAnsi="Arabic Typesetting" w:cs="Arabic Typesetting"/>
          <w:sz w:val="36"/>
          <w:szCs w:val="36"/>
          <w:rtl/>
          <w:lang w:eastAsia="ja-JP"/>
        </w:rPr>
        <w:t>[ينبغي]/[يتعين] أن يتمتع المستفيدون بحق اتخاذ إجراءات قانونية في حالة التعدي على حقوق</w:t>
      </w:r>
      <w:r w:rsidRPr="00C043D2">
        <w:rPr>
          <w:rFonts w:ascii="Arabic Typesetting" w:eastAsia="MS Mincho" w:hAnsi="Arabic Typesetting" w:cs="Arabic Typesetting" w:hint="cs"/>
          <w:sz w:val="36"/>
          <w:szCs w:val="36"/>
          <w:rtl/>
          <w:lang w:eastAsia="ja-JP"/>
        </w:rPr>
        <w:t>هم</w:t>
      </w:r>
      <w:r w:rsidRPr="00C043D2">
        <w:rPr>
          <w:rFonts w:ascii="Arabic Typesetting" w:eastAsia="MS Mincho" w:hAnsi="Arabic Typesetting" w:cs="Arabic Typesetting"/>
          <w:sz w:val="36"/>
          <w:szCs w:val="36"/>
          <w:rtl/>
          <w:lang w:eastAsia="ja-JP"/>
        </w:rPr>
        <w:t xml:space="preserve"> المنصوص عليها في </w:t>
      </w:r>
      <w:r w:rsidRPr="00C043D2">
        <w:rPr>
          <w:rFonts w:ascii="Arabic Typesetting" w:eastAsia="MS Mincho" w:hAnsi="Arabic Typesetting" w:cs="Arabic Typesetting" w:hint="cs"/>
          <w:sz w:val="36"/>
          <w:szCs w:val="36"/>
          <w:rtl/>
          <w:lang w:eastAsia="ja-JP"/>
        </w:rPr>
        <w:t>الفقرتين</w:t>
      </w:r>
      <w:r w:rsidRPr="00C043D2">
        <w:rPr>
          <w:rFonts w:ascii="Arabic Typesetting" w:eastAsia="MS Mincho" w:hAnsi="Arabic Typesetting" w:cs="Arabic Typesetting"/>
          <w:sz w:val="36"/>
          <w:szCs w:val="36"/>
          <w:rtl/>
          <w:lang w:eastAsia="ja-JP"/>
        </w:rPr>
        <w:t xml:space="preserve"> 1 و2 أو في حالة عدم الامتثال لها.</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4.4</w:t>
      </w:r>
      <w:r w:rsidRPr="00C043D2">
        <w:rPr>
          <w:rFonts w:ascii="Arabic Typesetting" w:eastAsia="MS Mincho" w:hAnsi="Arabic Typesetting" w:cs="Arabic Typesetting" w:hint="cs"/>
          <w:sz w:val="36"/>
          <w:szCs w:val="36"/>
          <w:rtl/>
          <w:lang w:eastAsia="ja-JP"/>
        </w:rPr>
        <w:tab/>
        <w:t>[</w:t>
      </w:r>
      <w:r w:rsidRPr="00C043D2">
        <w:rPr>
          <w:rFonts w:ascii="Arabic Typesetting" w:eastAsia="MS Mincho" w:hAnsi="Arabic Typesetting" w:cs="Arabic Typesetting"/>
          <w:sz w:val="36"/>
          <w:szCs w:val="36"/>
          <w:rtl/>
          <w:lang w:eastAsia="ja-JP"/>
        </w:rPr>
        <w:t xml:space="preserve">عند الاقتضاء، ينبغي للعقوبات </w:t>
      </w:r>
      <w:proofErr w:type="spellStart"/>
      <w:r w:rsidRPr="00C043D2">
        <w:rPr>
          <w:rFonts w:ascii="Arabic Typesetting" w:eastAsia="MS Mincho" w:hAnsi="Arabic Typesetting" w:cs="Arabic Typesetting" w:hint="cs"/>
          <w:sz w:val="36"/>
          <w:szCs w:val="36"/>
          <w:rtl/>
          <w:lang w:eastAsia="ja-JP"/>
        </w:rPr>
        <w:t>والجزاءات</w:t>
      </w:r>
      <w:proofErr w:type="spellEnd"/>
      <w:r w:rsidRPr="00C043D2">
        <w:rPr>
          <w:rFonts w:ascii="Arabic Typesetting" w:eastAsia="MS Mincho" w:hAnsi="Arabic Typesetting" w:cs="Arabic Typesetting"/>
          <w:sz w:val="36"/>
          <w:szCs w:val="36"/>
          <w:rtl/>
          <w:lang w:eastAsia="ja-JP"/>
        </w:rPr>
        <w:t xml:space="preserve"> أن تعبّر عن العقوبات </w:t>
      </w:r>
      <w:proofErr w:type="spellStart"/>
      <w:r w:rsidRPr="00C043D2">
        <w:rPr>
          <w:rFonts w:ascii="Arabic Typesetting" w:eastAsia="MS Mincho" w:hAnsi="Arabic Typesetting" w:cs="Arabic Typesetting"/>
          <w:sz w:val="36"/>
          <w:szCs w:val="36"/>
          <w:rtl/>
          <w:lang w:eastAsia="ja-JP"/>
        </w:rPr>
        <w:t>و</w:t>
      </w:r>
      <w:r w:rsidRPr="00C043D2">
        <w:rPr>
          <w:rFonts w:ascii="Arabic Typesetting" w:eastAsia="MS Mincho" w:hAnsi="Arabic Typesetting" w:cs="Arabic Typesetting" w:hint="cs"/>
          <w:sz w:val="36"/>
          <w:szCs w:val="36"/>
          <w:rtl/>
          <w:lang w:eastAsia="ja-JP"/>
        </w:rPr>
        <w:t>الجزاءات</w:t>
      </w:r>
      <w:proofErr w:type="spellEnd"/>
      <w:r w:rsidRPr="00C043D2">
        <w:rPr>
          <w:rFonts w:ascii="Arabic Typesetting" w:eastAsia="MS Mincho" w:hAnsi="Arabic Typesetting" w:cs="Arabic Typesetting"/>
          <w:sz w:val="36"/>
          <w:szCs w:val="36"/>
          <w:rtl/>
          <w:lang w:eastAsia="ja-JP"/>
        </w:rPr>
        <w:t xml:space="preserve"> التي كان سيلجأ إليها الشعب الأصلي والجماعات المحلية.</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5.4</w:t>
      </w:r>
      <w:r w:rsidRPr="00C043D2">
        <w:rPr>
          <w:rFonts w:ascii="Arabic Typesetting" w:eastAsia="MS Mincho" w:hAnsi="Arabic Typesetting" w:cs="Arabic Typesetting" w:hint="cs"/>
          <w:sz w:val="36"/>
          <w:szCs w:val="36"/>
          <w:rtl/>
          <w:lang w:eastAsia="ja-JP"/>
        </w:rPr>
        <w:tab/>
        <w:t>في حال</w:t>
      </w:r>
      <w:r w:rsidRPr="00C043D2">
        <w:rPr>
          <w:rFonts w:ascii="Arabic Typesetting" w:eastAsia="MS Mincho" w:hAnsi="Arabic Typesetting" w:cs="Arabic Typesetting"/>
          <w:sz w:val="36"/>
          <w:szCs w:val="36"/>
          <w:rtl/>
          <w:lang w:eastAsia="ja-JP"/>
        </w:rPr>
        <w:t xml:space="preserve"> نش</w:t>
      </w:r>
      <w:r w:rsidRPr="00C043D2">
        <w:rPr>
          <w:rFonts w:ascii="Arabic Typesetting" w:eastAsia="MS Mincho" w:hAnsi="Arabic Typesetting" w:cs="Arabic Typesetting" w:hint="cs"/>
          <w:sz w:val="36"/>
          <w:szCs w:val="36"/>
          <w:rtl/>
          <w:lang w:eastAsia="ja-JP"/>
        </w:rPr>
        <w:t>أت</w:t>
      </w:r>
      <w:r w:rsidRPr="00C043D2">
        <w:rPr>
          <w:rFonts w:ascii="Arabic Typesetting" w:eastAsia="MS Mincho" w:hAnsi="Arabic Typesetting" w:cs="Arabic Typesetting"/>
          <w:sz w:val="36"/>
          <w:szCs w:val="36"/>
          <w:rtl/>
          <w:lang w:eastAsia="ja-JP"/>
        </w:rPr>
        <w:t xml:space="preserve"> منازعة بين المستفيدين من المعارف التقليدية أو بين المستفيدين منها ومستخدميها </w:t>
      </w:r>
      <w:r w:rsidRPr="00C043D2">
        <w:rPr>
          <w:rFonts w:ascii="Arabic Typesetting" w:eastAsia="MS Mincho" w:hAnsi="Arabic Typesetting" w:cs="Arabic Typesetting" w:hint="cs"/>
          <w:sz w:val="36"/>
          <w:szCs w:val="36"/>
          <w:rtl/>
          <w:lang w:eastAsia="ja-JP"/>
        </w:rPr>
        <w:t>[يجوز]/[</w:t>
      </w:r>
      <w:r w:rsidRPr="00C043D2">
        <w:rPr>
          <w:rFonts w:ascii="Arabic Typesetting" w:eastAsia="MS Mincho" w:hAnsi="Arabic Typesetting" w:cs="Arabic Typesetting"/>
          <w:sz w:val="36"/>
          <w:szCs w:val="36"/>
          <w:rtl/>
          <w:lang w:eastAsia="ja-JP"/>
        </w:rPr>
        <w:t>يحقّ</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 xml:space="preserve"> لكل طرف أن يحيل القضية إلى آلية [مستقلة] بديلة لتسوية المنازعات </w:t>
      </w:r>
      <w:r w:rsidRPr="00C043D2">
        <w:rPr>
          <w:rFonts w:ascii="Arabic Typesetting" w:eastAsia="MS Mincho" w:hAnsi="Arabic Typesetting" w:cs="Arabic Typesetting" w:hint="cs"/>
          <w:sz w:val="36"/>
          <w:szCs w:val="36"/>
          <w:rtl/>
          <w:lang w:eastAsia="ja-JP"/>
        </w:rPr>
        <w:t xml:space="preserve">تكون </w:t>
      </w:r>
      <w:r w:rsidRPr="00C043D2">
        <w:rPr>
          <w:rFonts w:ascii="Arabic Typesetting" w:eastAsia="MS Mincho" w:hAnsi="Arabic Typesetting" w:cs="Arabic Typesetting"/>
          <w:sz w:val="36"/>
          <w:szCs w:val="36"/>
          <w:rtl/>
          <w:lang w:eastAsia="ja-JP"/>
        </w:rPr>
        <w:t>معترف</w:t>
      </w:r>
      <w:r w:rsidRPr="00C043D2">
        <w:rPr>
          <w:rFonts w:ascii="Arabic Typesetting" w:eastAsia="MS Mincho" w:hAnsi="Arabic Typesetting" w:cs="Arabic Typesetting" w:hint="cs"/>
          <w:sz w:val="36"/>
          <w:szCs w:val="36"/>
          <w:rtl/>
          <w:lang w:eastAsia="ja-JP"/>
        </w:rPr>
        <w:t>ا</w:t>
      </w:r>
      <w:r w:rsidRPr="00C043D2">
        <w:rPr>
          <w:rFonts w:ascii="Arabic Typesetting" w:eastAsia="MS Mincho" w:hAnsi="Arabic Typesetting" w:cs="Arabic Typesetting"/>
          <w:sz w:val="36"/>
          <w:szCs w:val="36"/>
          <w:rtl/>
          <w:lang w:eastAsia="ja-JP"/>
        </w:rPr>
        <w:t xml:space="preserve"> بها في القانون الدولي أو الإقليمي أو </w:t>
      </w:r>
      <w:r w:rsidRPr="00C043D2">
        <w:rPr>
          <w:rFonts w:ascii="Arabic Typesetting" w:eastAsia="MS Mincho" w:hAnsi="Arabic Typesetting" w:cs="Arabic Typesetting" w:hint="cs"/>
          <w:sz w:val="36"/>
          <w:szCs w:val="36"/>
          <w:rtl/>
          <w:lang w:eastAsia="ja-JP"/>
        </w:rPr>
        <w:t xml:space="preserve">معترفا بها في القانون </w:t>
      </w:r>
      <w:r w:rsidRPr="00C043D2">
        <w:rPr>
          <w:rFonts w:ascii="Arabic Typesetting" w:eastAsia="MS Mincho" w:hAnsi="Arabic Typesetting" w:cs="Arabic Typesetting"/>
          <w:sz w:val="36"/>
          <w:szCs w:val="36"/>
          <w:rtl/>
          <w:lang w:eastAsia="ja-JP"/>
        </w:rPr>
        <w:t>الوطني</w:t>
      </w:r>
      <w:r w:rsidRPr="00C043D2">
        <w:rPr>
          <w:rFonts w:ascii="Arabic Typesetting" w:eastAsia="MS Mincho" w:hAnsi="Arabic Typesetting" w:cs="Arabic Typesetting" w:hint="cs"/>
          <w:sz w:val="36"/>
          <w:szCs w:val="36"/>
          <w:rtl/>
          <w:lang w:eastAsia="ja-JP"/>
        </w:rPr>
        <w:t xml:space="preserve"> [، إذا كان الطرفان من نفس البلد] [وتكون أكثر ملاءمة ل</w:t>
      </w:r>
      <w:r w:rsidRPr="00C043D2">
        <w:rPr>
          <w:rFonts w:ascii="Arabic Typesetting" w:eastAsia="MS Mincho" w:hAnsi="Arabic Typesetting" w:cs="Arabic Typesetting"/>
          <w:sz w:val="36"/>
          <w:szCs w:val="36"/>
          <w:rtl/>
          <w:lang w:eastAsia="ja-JP"/>
        </w:rPr>
        <w:t>أصحاب المعارف التقليدية</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6.4</w:t>
      </w:r>
      <w:r w:rsidRPr="00C043D2">
        <w:rPr>
          <w:rFonts w:ascii="Arabic Typesetting" w:eastAsia="MS Mincho" w:hAnsi="Arabic Typesetting" w:cs="Arabic Typesetting" w:hint="cs"/>
          <w:sz w:val="36"/>
          <w:szCs w:val="36"/>
          <w:rtl/>
          <w:lang w:eastAsia="ja-JP"/>
        </w:rPr>
        <w:tab/>
        <w:t xml:space="preserve">[في حال تبيّن، بموجب القانون الوطني المنطبق، أن التوزيع [المقصود] على نطاق واسع </w:t>
      </w:r>
      <w:r w:rsidRPr="00C043D2">
        <w:rPr>
          <w:rFonts w:ascii="Arabic Typesetting" w:eastAsia="MS Mincho" w:hAnsi="Arabic Typesetting" w:cs="Arabic Typesetting"/>
          <w:sz w:val="36"/>
          <w:szCs w:val="36"/>
          <w:rtl/>
          <w:lang w:eastAsia="ja-JP"/>
        </w:rPr>
        <w:t>[</w:t>
      </w:r>
      <w:r w:rsidRPr="00C043D2">
        <w:rPr>
          <w:rFonts w:ascii="Arabic Typesetting" w:eastAsia="MS Mincho" w:hAnsi="Arabic Typesetting" w:cs="Arabic Typesetting" w:hint="cs"/>
          <w:sz w:val="36"/>
          <w:szCs w:val="36"/>
          <w:rtl/>
          <w:lang w:eastAsia="ja-JP"/>
        </w:rPr>
        <w:t>ل</w:t>
      </w:r>
      <w:r w:rsidRPr="00C043D2">
        <w:rPr>
          <w:rFonts w:ascii="Arabic Typesetting" w:eastAsia="MS Mincho" w:hAnsi="Arabic Typesetting" w:cs="Arabic Typesetting"/>
          <w:sz w:val="36"/>
          <w:szCs w:val="36"/>
          <w:rtl/>
          <w:lang w:eastAsia="ja-JP"/>
        </w:rPr>
        <w:t>لموضوع</w:t>
      </w:r>
      <w:r w:rsidRPr="00C043D2">
        <w:rPr>
          <w:rFonts w:ascii="Arabic Typesetting" w:eastAsia="MS Mincho" w:hAnsi="Arabic Typesetting" w:cs="Arabic Typesetting" w:hint="cs"/>
          <w:sz w:val="36"/>
          <w:szCs w:val="36"/>
          <w:rtl/>
          <w:lang w:eastAsia="ja-JP"/>
        </w:rPr>
        <w:t xml:space="preserve"> المحمي</w:t>
      </w:r>
      <w:r w:rsidRPr="00C043D2">
        <w:rPr>
          <w:rFonts w:ascii="Arabic Typesetting" w:eastAsia="MS Mincho" w:hAnsi="Arabic Typesetting" w:cs="Arabic Typesetting"/>
          <w:sz w:val="36"/>
          <w:szCs w:val="36"/>
          <w:rtl/>
          <w:lang w:eastAsia="ja-JP"/>
        </w:rPr>
        <w:t>]/[المعارف التقليدية</w:t>
      </w:r>
      <w:r w:rsidRPr="00C043D2">
        <w:rPr>
          <w:rFonts w:ascii="Arabic Typesetting" w:eastAsia="MS Mincho" w:hAnsi="Arabic Typesetting" w:cs="Arabic Typesetting" w:hint="cs"/>
          <w:sz w:val="36"/>
          <w:szCs w:val="36"/>
          <w:rtl/>
          <w:lang w:eastAsia="ja-JP"/>
        </w:rPr>
        <w:t xml:space="preserve"> المحمية</w:t>
      </w:r>
      <w:r w:rsidRPr="00C043D2">
        <w:rPr>
          <w:rFonts w:ascii="Arabic Typesetting" w:eastAsia="MS Mincho" w:hAnsi="Arabic Typesetting" w:cs="Arabic Typesetting"/>
          <w:sz w:val="36"/>
          <w:szCs w:val="36"/>
          <w:rtl/>
          <w:lang w:eastAsia="ja-JP"/>
        </w:rPr>
        <w:t>]</w:t>
      </w:r>
      <w:r w:rsidRPr="00C043D2">
        <w:rPr>
          <w:rFonts w:ascii="Arabic Typesetting" w:eastAsia="MS Mincho" w:hAnsi="Arabic Typesetting" w:cs="Arabic Typesetting" w:hint="cs"/>
          <w:sz w:val="36"/>
          <w:szCs w:val="36"/>
          <w:rtl/>
          <w:lang w:eastAsia="ja-JP"/>
        </w:rPr>
        <w:t xml:space="preserve"> خارج جماعة ممارسة يمكن تمييزها هو نتيجة [تملك غير مشروع/سوء استخدام/استخدام دون تصريح/استخدام بشكل غير منصف وغير عادل] أو أي انتهاك آخر للقانون الوطني، يحق للمستفيدين الحصول على مكافأة/إتاوات منصفة وعادلة.]</w:t>
      </w:r>
    </w:p>
    <w:p w:rsidR="00C043D2" w:rsidRPr="00C043D2" w:rsidRDefault="00C043D2" w:rsidP="00C043D2">
      <w:pPr>
        <w:keepNext/>
        <w:bidi/>
        <w:spacing w:after="240" w:line="360" w:lineRule="exact"/>
        <w:jc w:val="center"/>
        <w:rPr>
          <w:rFonts w:ascii="Arabic Typesetting" w:eastAsia="MS Mincho" w:hAnsi="Arabic Typesetting" w:cs="Arabic Typesetting"/>
          <w:sz w:val="40"/>
          <w:szCs w:val="40"/>
          <w:rtl/>
          <w:lang w:eastAsia="ja-JP"/>
        </w:rPr>
      </w:pPr>
      <w:r w:rsidRPr="00C043D2">
        <w:rPr>
          <w:rFonts w:ascii="Times New Roman" w:eastAsia="MS Mincho" w:hAnsi="Times New Roman" w:cs="Times New Roman"/>
          <w:color w:val="C00000"/>
          <w:sz w:val="24"/>
          <w:szCs w:val="24"/>
          <w:rtl/>
          <w:lang w:eastAsia="ja-JP"/>
        </w:rPr>
        <w:br w:type="page"/>
      </w:r>
      <w:r w:rsidRPr="00C043D2">
        <w:rPr>
          <w:rFonts w:ascii="Times New Roman" w:eastAsia="MS Mincho" w:hAnsi="Times New Roman" w:cs="Times New Roman" w:hint="cs"/>
          <w:sz w:val="24"/>
          <w:szCs w:val="24"/>
          <w:rtl/>
          <w:lang w:eastAsia="ja-JP"/>
        </w:rPr>
        <w:t>[</w:t>
      </w:r>
      <w:r w:rsidRPr="00C043D2">
        <w:rPr>
          <w:rFonts w:ascii="Arabic Typesetting" w:eastAsia="MS Mincho" w:hAnsi="Arabic Typesetting" w:cs="Arabic Typesetting"/>
          <w:sz w:val="40"/>
          <w:szCs w:val="40"/>
          <w:rtl/>
          <w:lang w:eastAsia="ja-JP"/>
        </w:rPr>
        <w:t>المادة 4</w:t>
      </w:r>
      <w:r w:rsidRPr="00C043D2">
        <w:rPr>
          <w:rFonts w:ascii="Arabic Typesetting" w:eastAsia="MS Mincho" w:hAnsi="Arabic Typesetting" w:cs="Arabic Typesetting" w:hint="cs"/>
          <w:sz w:val="40"/>
          <w:szCs w:val="40"/>
          <w:vertAlign w:val="superscript"/>
          <w:rtl/>
          <w:lang w:eastAsia="ja-JP"/>
        </w:rPr>
        <w:t>(ثانيا)</w:t>
      </w:r>
    </w:p>
    <w:p w:rsidR="00C043D2" w:rsidRPr="00C043D2" w:rsidRDefault="00C043D2" w:rsidP="00C043D2">
      <w:pPr>
        <w:keepNext/>
        <w:bidi/>
        <w:spacing w:after="240" w:line="360" w:lineRule="exact"/>
        <w:jc w:val="center"/>
        <w:rPr>
          <w:rFonts w:ascii="Arabic Typesetting" w:eastAsia="MS Mincho" w:hAnsi="Arabic Typesetting" w:cs="Arabic Typesetting"/>
          <w:sz w:val="40"/>
          <w:szCs w:val="40"/>
          <w:rtl/>
          <w:lang w:eastAsia="ja-JP"/>
        </w:rPr>
      </w:pPr>
      <w:r w:rsidRPr="00C043D2">
        <w:rPr>
          <w:rFonts w:ascii="Arabic Typesetting" w:eastAsia="MS Mincho" w:hAnsi="Arabic Typesetting" w:cs="Arabic Typesetting" w:hint="cs"/>
          <w:sz w:val="40"/>
          <w:szCs w:val="40"/>
          <w:rtl/>
          <w:lang w:eastAsia="ja-JP"/>
        </w:rPr>
        <w:t>شرط الكشف</w:t>
      </w:r>
    </w:p>
    <w:p w:rsidR="00C043D2" w:rsidRPr="00C043D2" w:rsidRDefault="00C043D2" w:rsidP="00C043D2">
      <w:pPr>
        <w:tabs>
          <w:tab w:val="left" w:pos="708"/>
        </w:tabs>
        <w:bidi/>
        <w:spacing w:after="240" w:line="360" w:lineRule="exact"/>
        <w:rPr>
          <w:rFonts w:ascii="Arabic Typesetting" w:hAnsi="Arabic Typesetting" w:cs="Arabic Typesetting"/>
          <w:sz w:val="36"/>
          <w:szCs w:val="36"/>
          <w:rtl/>
        </w:rPr>
      </w:pPr>
      <w:r w:rsidRPr="00C043D2">
        <w:rPr>
          <w:rFonts w:ascii="Arabic Typesetting" w:hAnsi="Arabic Typesetting" w:cs="Arabic Typesetting" w:hint="cs"/>
          <w:sz w:val="36"/>
          <w:szCs w:val="36"/>
          <w:rtl/>
        </w:rPr>
        <w:t>4</w:t>
      </w:r>
      <w:r w:rsidRPr="00C043D2">
        <w:rPr>
          <w:rFonts w:ascii="Arabic Typesetting" w:hAnsi="Arabic Typesetting" w:cs="Arabic Typesetting" w:hint="cs"/>
          <w:sz w:val="36"/>
          <w:szCs w:val="36"/>
          <w:vertAlign w:val="superscript"/>
          <w:rtl/>
        </w:rPr>
        <w:t>(ثانيا)</w:t>
      </w:r>
      <w:r w:rsidRPr="00C043D2">
        <w:rPr>
          <w:rFonts w:ascii="Arabic Typesetting" w:hAnsi="Arabic Typesetting" w:cs="Arabic Typesetting" w:hint="cs"/>
          <w:sz w:val="36"/>
          <w:szCs w:val="36"/>
          <w:rtl/>
        </w:rPr>
        <w:t>1</w:t>
      </w:r>
      <w:r w:rsidRPr="00C043D2">
        <w:rPr>
          <w:rFonts w:ascii="Arabic Typesetting" w:hAnsi="Arabic Typesetting" w:cs="Arabic Typesetting" w:hint="cs"/>
          <w:sz w:val="36"/>
          <w:szCs w:val="36"/>
          <w:rtl/>
        </w:rPr>
        <w:tab/>
        <w:t>[ينبغي أن تشتمل طلبات [البراءات والأصناف النباتية] الملكية الفكرية المرتبطة [باختراع] بأي عملية صنع أو منتج له صلة بالمعارف التقليدية أو يستخدمها على معلومات عن البلد الذي جمع [المخترع أو مستولد النباتات] المودع أو تلقى منه المعارف (البلد المورّد)، وبلد المنشأ إذا كان البلد المورّد للمعارف التقليدية مختلفا عن بلد منشئها. ويتعين أيضا أن يوضح الطلب الحصول على الموافقة المسبقة المستنيرة أو الإقرار والمشاركة للنفاذ والاستخدام من عدمه.]</w:t>
      </w:r>
    </w:p>
    <w:p w:rsidR="00C043D2" w:rsidRPr="00C043D2" w:rsidRDefault="00C043D2" w:rsidP="00C043D2">
      <w:pPr>
        <w:tabs>
          <w:tab w:val="left" w:pos="708"/>
        </w:tabs>
        <w:bidi/>
        <w:spacing w:after="240" w:line="360" w:lineRule="exact"/>
        <w:rPr>
          <w:rFonts w:ascii="Arabic Typesetting" w:hAnsi="Arabic Typesetting" w:cs="Arabic Typesetting"/>
          <w:sz w:val="36"/>
          <w:szCs w:val="36"/>
          <w:rtl/>
        </w:rPr>
      </w:pPr>
      <w:r w:rsidRPr="00C043D2">
        <w:rPr>
          <w:rFonts w:ascii="Arabic Typesetting" w:hAnsi="Arabic Typesetting" w:cs="Arabic Typesetting" w:hint="cs"/>
          <w:sz w:val="36"/>
          <w:szCs w:val="36"/>
          <w:rtl/>
        </w:rPr>
        <w:t>4</w:t>
      </w:r>
      <w:r w:rsidRPr="00C043D2">
        <w:rPr>
          <w:rFonts w:ascii="Arabic Typesetting" w:hAnsi="Arabic Typesetting" w:cs="Arabic Typesetting" w:hint="cs"/>
          <w:sz w:val="36"/>
          <w:szCs w:val="36"/>
          <w:vertAlign w:val="superscript"/>
          <w:rtl/>
        </w:rPr>
        <w:t>(ثانيا)</w:t>
      </w:r>
      <w:r w:rsidRPr="00C043D2">
        <w:rPr>
          <w:rFonts w:ascii="Arabic Typesetting" w:hAnsi="Arabic Typesetting" w:cs="Arabic Typesetting" w:hint="cs"/>
          <w:sz w:val="36"/>
          <w:szCs w:val="36"/>
          <w:rtl/>
        </w:rPr>
        <w:t>2</w:t>
      </w:r>
      <w:r w:rsidRPr="00C043D2">
        <w:rPr>
          <w:rFonts w:ascii="Arabic Typesetting" w:hAnsi="Arabic Typesetting" w:cs="Arabic Typesetting" w:hint="cs"/>
          <w:sz w:val="36"/>
          <w:szCs w:val="36"/>
          <w:rtl/>
        </w:rPr>
        <w:tab/>
        <w:t>[وإذا كان المودع يجهل المعلومات المذكورة في الفقرة</w:t>
      </w:r>
      <w:r w:rsidRPr="00C043D2">
        <w:rPr>
          <w:rFonts w:ascii="Arabic Typesetting" w:hAnsi="Arabic Typesetting" w:cs="Arabic Typesetting" w:hint="eastAsia"/>
          <w:sz w:val="36"/>
          <w:szCs w:val="36"/>
          <w:rtl/>
        </w:rPr>
        <w:t xml:space="preserve"> 1، </w:t>
      </w:r>
      <w:r w:rsidRPr="00C043D2">
        <w:rPr>
          <w:rFonts w:ascii="Arabic Typesetting" w:hAnsi="Arabic Typesetting" w:cs="Arabic Typesetting" w:hint="cs"/>
          <w:sz w:val="36"/>
          <w:szCs w:val="36"/>
          <w:rtl/>
        </w:rPr>
        <w:t>ذكرَ المصدر المباشر الذي جمع [المخترع أو مستولد النباتات] المودع أو تلقى منه المعارف التقليدية.]</w:t>
      </w:r>
    </w:p>
    <w:p w:rsidR="00C043D2" w:rsidRPr="00C043D2" w:rsidRDefault="00C043D2" w:rsidP="00C043D2">
      <w:pPr>
        <w:tabs>
          <w:tab w:val="left" w:pos="708"/>
        </w:tabs>
        <w:bidi/>
        <w:spacing w:after="240" w:line="360" w:lineRule="exact"/>
        <w:rPr>
          <w:rFonts w:ascii="Arabic Typesetting" w:hAnsi="Arabic Typesetting" w:cs="Arabic Typesetting"/>
          <w:sz w:val="36"/>
          <w:szCs w:val="36"/>
          <w:rtl/>
        </w:rPr>
      </w:pPr>
      <w:r w:rsidRPr="00C043D2">
        <w:rPr>
          <w:rFonts w:ascii="Arabic Typesetting" w:hAnsi="Arabic Typesetting" w:cs="Arabic Typesetting" w:hint="cs"/>
          <w:sz w:val="36"/>
          <w:szCs w:val="36"/>
          <w:rtl/>
        </w:rPr>
        <w:t>4</w:t>
      </w:r>
      <w:r w:rsidRPr="00C043D2">
        <w:rPr>
          <w:rFonts w:ascii="Arabic Typesetting" w:hAnsi="Arabic Typesetting" w:cs="Arabic Typesetting" w:hint="cs"/>
          <w:sz w:val="36"/>
          <w:szCs w:val="36"/>
          <w:vertAlign w:val="superscript"/>
          <w:rtl/>
        </w:rPr>
        <w:t>(ثانيا)</w:t>
      </w:r>
      <w:r w:rsidRPr="00C043D2">
        <w:rPr>
          <w:rFonts w:ascii="Arabic Typesetting" w:hAnsi="Arabic Typesetting" w:cs="Arabic Typesetting" w:hint="cs"/>
          <w:sz w:val="36"/>
          <w:szCs w:val="36"/>
          <w:rtl/>
        </w:rPr>
        <w:t>3</w:t>
      </w:r>
      <w:r w:rsidRPr="00C043D2">
        <w:rPr>
          <w:rFonts w:ascii="Arabic Typesetting" w:hAnsi="Arabic Typesetting" w:cs="Arabic Typesetting" w:hint="cs"/>
          <w:sz w:val="36"/>
          <w:szCs w:val="36"/>
          <w:rtl/>
        </w:rPr>
        <w:tab/>
        <w:t>[وإن لم يمتثل المودع للأحكام المنصوص عليها في الفقرتين 1 و2، لا يُعالج الطلب ما لم تُستوف الشروط. ويجوز لمكتب [البراءات أو الأصناف النباتية] الملكية الفكرية تحديد مهلة زمنية لكي يمتثل فيها الطلب لأحكام الفقرتين 1 و2. وإن لم يقدم المودع تلك المعلومات في المهلة الزمنية المحددة، يجور لمكتب [البراءات أو الأصناف النباتية] الملكية الفكرية رفض الطلب.]</w:t>
      </w:r>
    </w:p>
    <w:p w:rsidR="00C043D2" w:rsidRPr="00C043D2" w:rsidRDefault="00C043D2" w:rsidP="00C043D2">
      <w:pPr>
        <w:tabs>
          <w:tab w:val="left" w:pos="708"/>
        </w:tabs>
        <w:bidi/>
        <w:spacing w:after="240" w:line="360" w:lineRule="exact"/>
        <w:rPr>
          <w:rFonts w:ascii="Arabic Typesetting" w:hAnsi="Arabic Typesetting" w:cs="Arabic Typesetting"/>
          <w:sz w:val="36"/>
          <w:szCs w:val="36"/>
          <w:rtl/>
        </w:rPr>
      </w:pPr>
      <w:r w:rsidRPr="00C043D2">
        <w:rPr>
          <w:rFonts w:ascii="Arabic Typesetting" w:hAnsi="Arabic Typesetting" w:cs="Arabic Typesetting" w:hint="cs"/>
          <w:sz w:val="36"/>
          <w:szCs w:val="36"/>
          <w:rtl/>
        </w:rPr>
        <w:t>4</w:t>
      </w:r>
      <w:r w:rsidRPr="00C043D2">
        <w:rPr>
          <w:rFonts w:ascii="Arabic Typesetting" w:hAnsi="Arabic Typesetting" w:cs="Arabic Typesetting" w:hint="cs"/>
          <w:sz w:val="36"/>
          <w:szCs w:val="36"/>
          <w:vertAlign w:val="superscript"/>
          <w:rtl/>
        </w:rPr>
        <w:t>(ثانيا)</w:t>
      </w:r>
      <w:r w:rsidRPr="00C043D2">
        <w:rPr>
          <w:rFonts w:ascii="Arabic Typesetting" w:hAnsi="Arabic Typesetting" w:cs="Arabic Typesetting" w:hint="cs"/>
          <w:sz w:val="36"/>
          <w:szCs w:val="36"/>
          <w:rtl/>
        </w:rPr>
        <w:t>4</w:t>
      </w:r>
      <w:r w:rsidRPr="00C043D2">
        <w:rPr>
          <w:rFonts w:ascii="Arabic Typesetting" w:hAnsi="Arabic Typesetting" w:cs="Arabic Typesetting" w:hint="cs"/>
          <w:sz w:val="36"/>
          <w:szCs w:val="36"/>
          <w:rtl/>
        </w:rPr>
        <w:tab/>
        <w:t>[لا تتأثر الحقوق الناشئة عن براءة محمية أو حق ممنوح في مصنف نباتي [بأي كشف لاحق] بأن المودع لم يمتثل لأحكام الفقرتين 1 و2. ولكن يجوز فرض عقوبات أخرى، خارج نظام البراءات ونظام الأصناف النباتية، ينص عليها القانون الوطني، بما فيها العقوبات الجنائية مثل الغرامات.]</w:t>
      </w:r>
    </w:p>
    <w:p w:rsidR="00C043D2" w:rsidRPr="00C043D2" w:rsidRDefault="00C043D2" w:rsidP="00C043D2">
      <w:pPr>
        <w:keepNext/>
        <w:bidi/>
        <w:spacing w:after="240" w:line="360" w:lineRule="exact"/>
        <w:rPr>
          <w:rFonts w:ascii="Arabic Typesetting" w:hAnsi="Arabic Typesetting" w:cs="Arabic Typesetting"/>
          <w:i/>
          <w:iCs/>
          <w:sz w:val="36"/>
          <w:szCs w:val="36"/>
          <w:rtl/>
        </w:rPr>
      </w:pPr>
      <w:r w:rsidRPr="00C043D2">
        <w:rPr>
          <w:rFonts w:ascii="Arabic Typesetting" w:hAnsi="Arabic Typesetting" w:cs="Arabic Typesetting" w:hint="cs"/>
          <w:i/>
          <w:iCs/>
          <w:sz w:val="36"/>
          <w:szCs w:val="36"/>
          <w:rtl/>
        </w:rPr>
        <w:t>بديل</w:t>
      </w:r>
    </w:p>
    <w:p w:rsidR="00C043D2" w:rsidRPr="00C043D2" w:rsidRDefault="00C043D2" w:rsidP="00C043D2">
      <w:pPr>
        <w:tabs>
          <w:tab w:val="left" w:pos="708"/>
        </w:tabs>
        <w:bidi/>
        <w:spacing w:after="240" w:line="360" w:lineRule="exact"/>
        <w:rPr>
          <w:rFonts w:ascii="Arabic Typesetting" w:hAnsi="Arabic Typesetting" w:cs="Arabic Typesetting"/>
          <w:sz w:val="36"/>
          <w:szCs w:val="36"/>
          <w:rtl/>
        </w:rPr>
      </w:pPr>
      <w:r w:rsidRPr="00C043D2">
        <w:rPr>
          <w:rFonts w:ascii="Arabic Typesetting" w:hAnsi="Arabic Typesetting" w:cs="Arabic Typesetting" w:hint="cs"/>
          <w:sz w:val="36"/>
          <w:szCs w:val="36"/>
          <w:rtl/>
        </w:rPr>
        <w:t>4</w:t>
      </w:r>
      <w:r w:rsidRPr="00C043D2">
        <w:rPr>
          <w:rFonts w:ascii="Arabic Typesetting" w:hAnsi="Arabic Typesetting" w:cs="Arabic Typesetting" w:hint="cs"/>
          <w:sz w:val="36"/>
          <w:szCs w:val="36"/>
          <w:vertAlign w:val="superscript"/>
          <w:rtl/>
        </w:rPr>
        <w:t>(ثانيا)</w:t>
      </w:r>
      <w:r w:rsidRPr="00C043D2">
        <w:rPr>
          <w:rFonts w:ascii="Arabic Typesetting" w:hAnsi="Arabic Typesetting" w:cs="Arabic Typesetting" w:hint="cs"/>
          <w:sz w:val="36"/>
          <w:szCs w:val="36"/>
          <w:rtl/>
        </w:rPr>
        <w:t>4</w:t>
      </w:r>
      <w:r w:rsidRPr="00C043D2">
        <w:rPr>
          <w:rFonts w:ascii="Arabic Typesetting" w:hAnsi="Arabic Typesetting" w:cs="Arabic Typesetting" w:hint="cs"/>
          <w:sz w:val="36"/>
          <w:szCs w:val="36"/>
          <w:rtl/>
        </w:rPr>
        <w:tab/>
        <w:t xml:space="preserve">[تُبطل الحقوق الناشئة عن منحٍ وتصبح </w:t>
      </w:r>
      <w:r w:rsidRPr="00C043D2">
        <w:rPr>
          <w:rFonts w:ascii="Arabic Typesetting" w:hAnsi="Arabic Typesetting" w:cs="Arabic Typesetting"/>
          <w:sz w:val="36"/>
          <w:szCs w:val="36"/>
          <w:rtl/>
        </w:rPr>
        <w:t xml:space="preserve">غير قابلة للإنفاذ متى لم يمتثل المودع </w:t>
      </w:r>
      <w:r w:rsidRPr="00C043D2">
        <w:rPr>
          <w:rFonts w:ascii="Arabic Typesetting" w:hAnsi="Arabic Typesetting" w:cs="Arabic Typesetting" w:hint="cs"/>
          <w:sz w:val="36"/>
          <w:szCs w:val="36"/>
          <w:rtl/>
        </w:rPr>
        <w:t xml:space="preserve">لالتزامات شروط الكشف الإلزامي كما هو منصوص عليه في هذه المادة </w:t>
      </w:r>
      <w:r w:rsidRPr="00C043D2">
        <w:rPr>
          <w:rFonts w:ascii="Arabic Typesetting" w:hAnsi="Arabic Typesetting" w:cs="Arabic Typesetting"/>
          <w:sz w:val="36"/>
          <w:szCs w:val="36"/>
          <w:rtl/>
        </w:rPr>
        <w:t>أو متى قدم معلومات خاطئة أو مضللة</w:t>
      </w:r>
      <w:r w:rsidRPr="00C043D2">
        <w:rPr>
          <w:rFonts w:ascii="Arabic Typesetting" w:hAnsi="Arabic Typesetting" w:cs="Arabic Typesetting" w:hint="cs"/>
          <w:sz w:val="36"/>
          <w:szCs w:val="36"/>
          <w:rtl/>
        </w:rPr>
        <w:t>.]</w:t>
      </w:r>
    </w:p>
    <w:p w:rsidR="00C043D2" w:rsidRPr="00C043D2" w:rsidRDefault="00C043D2" w:rsidP="00C043D2">
      <w:pPr>
        <w:bidi/>
        <w:spacing w:after="240" w:line="360" w:lineRule="exact"/>
        <w:ind w:left="5534"/>
        <w:rPr>
          <w:rFonts w:ascii="Arabic Typesetting" w:hAnsi="Arabic Typesetting" w:cs="Arabic Typesetting"/>
          <w:i/>
          <w:iCs/>
          <w:sz w:val="36"/>
          <w:szCs w:val="36"/>
          <w:rtl/>
        </w:rPr>
      </w:pPr>
      <w:r w:rsidRPr="00C043D2">
        <w:rPr>
          <w:rFonts w:ascii="Arabic Typesetting" w:hAnsi="Arabic Typesetting" w:cs="Arabic Typesetting" w:hint="cs"/>
          <w:i/>
          <w:iCs/>
          <w:sz w:val="36"/>
          <w:szCs w:val="36"/>
          <w:rtl/>
        </w:rPr>
        <w:t>[نهاية البديل]</w:t>
      </w:r>
    </w:p>
    <w:p w:rsidR="00C043D2" w:rsidRPr="00C043D2" w:rsidRDefault="00C043D2" w:rsidP="00C043D2">
      <w:pPr>
        <w:keepNext/>
        <w:bidi/>
        <w:spacing w:after="240" w:line="360" w:lineRule="exact"/>
        <w:rPr>
          <w:rFonts w:ascii="Arabic Typesetting" w:hAnsi="Arabic Typesetting" w:cs="Arabic Typesetting"/>
          <w:i/>
          <w:iCs/>
          <w:sz w:val="36"/>
          <w:szCs w:val="36"/>
          <w:rtl/>
        </w:rPr>
      </w:pPr>
      <w:r w:rsidRPr="00C043D2">
        <w:rPr>
          <w:rFonts w:ascii="Arabic Typesetting" w:hAnsi="Arabic Typesetting" w:cs="Arabic Typesetting" w:hint="cs"/>
          <w:i/>
          <w:iCs/>
          <w:sz w:val="36"/>
          <w:szCs w:val="36"/>
          <w:rtl/>
        </w:rPr>
        <w:t>بديل</w:t>
      </w:r>
    </w:p>
    <w:p w:rsidR="00C043D2" w:rsidRPr="00C043D2" w:rsidRDefault="00C043D2" w:rsidP="00C043D2">
      <w:pPr>
        <w:keepNext/>
        <w:bidi/>
        <w:spacing w:after="240" w:line="340" w:lineRule="exact"/>
        <w:jc w:val="center"/>
        <w:rPr>
          <w:rFonts w:ascii="Arabic Typesetting" w:eastAsia="MS Mincho" w:hAnsi="Arabic Typesetting" w:cs="Arabic Typesetting"/>
          <w:sz w:val="40"/>
          <w:szCs w:val="40"/>
          <w:rtl/>
          <w:lang w:eastAsia="ja-JP"/>
        </w:rPr>
      </w:pPr>
      <w:r w:rsidRPr="00C043D2">
        <w:rPr>
          <w:rFonts w:ascii="Arabic Typesetting" w:eastAsia="MS Mincho" w:hAnsi="Arabic Typesetting" w:cs="Arabic Typesetting" w:hint="cs"/>
          <w:sz w:val="40"/>
          <w:szCs w:val="40"/>
          <w:rtl/>
          <w:lang w:eastAsia="ja-JP"/>
        </w:rPr>
        <w:t>[</w:t>
      </w:r>
      <w:r w:rsidRPr="00C043D2">
        <w:rPr>
          <w:rFonts w:ascii="Arabic Typesetting" w:eastAsia="MS Mincho" w:hAnsi="Arabic Typesetting" w:cs="Arabic Typesetting"/>
          <w:sz w:val="40"/>
          <w:szCs w:val="40"/>
          <w:rtl/>
          <w:lang w:eastAsia="ja-JP"/>
        </w:rPr>
        <w:t>انعدام شرط الكشف</w:t>
      </w:r>
    </w:p>
    <w:p w:rsidR="00C043D2" w:rsidRPr="00C043D2" w:rsidRDefault="00C043D2" w:rsidP="00C043D2">
      <w:pPr>
        <w:bidi/>
        <w:spacing w:after="240" w:line="360" w:lineRule="exact"/>
        <w:rPr>
          <w:rFonts w:ascii="Arabic Typesetting" w:hAnsi="Arabic Typesetting" w:cs="Arabic Typesetting"/>
          <w:sz w:val="36"/>
          <w:szCs w:val="36"/>
          <w:rtl/>
        </w:rPr>
      </w:pPr>
      <w:r w:rsidRPr="00C043D2">
        <w:rPr>
          <w:rFonts w:ascii="Arabic Typesetting" w:hAnsi="Arabic Typesetting" w:cs="Arabic Typesetting"/>
          <w:sz w:val="36"/>
          <w:szCs w:val="36"/>
          <w:rtl/>
        </w:rPr>
        <w:t>لا تتضمن شروط الكشف في [البراءات] كشفا إلزاميا له علاقة ب</w:t>
      </w:r>
      <w:r w:rsidRPr="00C043D2">
        <w:rPr>
          <w:rFonts w:ascii="Arabic Typesetting" w:hAnsi="Arabic Typesetting" w:cs="Arabic Typesetting" w:hint="cs"/>
          <w:sz w:val="36"/>
          <w:szCs w:val="36"/>
          <w:rtl/>
        </w:rPr>
        <w:t>ا</w:t>
      </w:r>
      <w:r w:rsidRPr="00C043D2">
        <w:rPr>
          <w:rFonts w:ascii="Arabic Typesetting" w:hAnsi="Arabic Typesetting" w:cs="Arabic Typesetting"/>
          <w:sz w:val="36"/>
          <w:szCs w:val="36"/>
          <w:rtl/>
        </w:rPr>
        <w:t>لمعارف التقليدية</w:t>
      </w:r>
      <w:r w:rsidRPr="00C043D2">
        <w:rPr>
          <w:rFonts w:ascii="Arabic Typesetting" w:hAnsi="Arabic Typesetting" w:cs="Arabic Typesetting" w:hint="cs"/>
          <w:sz w:val="36"/>
          <w:szCs w:val="36"/>
          <w:rtl/>
        </w:rPr>
        <w:t xml:space="preserve"> </w:t>
      </w:r>
      <w:r w:rsidRPr="00C043D2">
        <w:rPr>
          <w:rFonts w:ascii="Arabic Typesetting" w:hAnsi="Arabic Typesetting" w:cs="Arabic Typesetting"/>
          <w:sz w:val="36"/>
          <w:szCs w:val="36"/>
          <w:rtl/>
        </w:rPr>
        <w:t>ما لم يكن ذلك الكشف مهما بالنسبة لمعايير الأهلية للحماية بموجب براءة، أي الجدة أو النشاط الابتكاري أو التمكين</w:t>
      </w:r>
      <w:r w:rsidRPr="00C043D2">
        <w:rPr>
          <w:rFonts w:ascii="Arabic Typesetting" w:hAnsi="Arabic Typesetting" w:cs="Arabic Typesetting" w:hint="cs"/>
          <w:sz w:val="36"/>
          <w:szCs w:val="36"/>
          <w:rtl/>
        </w:rPr>
        <w:t>.]</w:t>
      </w:r>
    </w:p>
    <w:p w:rsidR="00C043D2" w:rsidRPr="00C043D2" w:rsidRDefault="00C043D2" w:rsidP="00C043D2">
      <w:pPr>
        <w:bidi/>
        <w:spacing w:after="240" w:line="360" w:lineRule="exact"/>
        <w:ind w:left="5534"/>
        <w:rPr>
          <w:rFonts w:ascii="Arabic Typesetting" w:hAnsi="Arabic Typesetting" w:cs="Arabic Typesetting"/>
          <w:i/>
          <w:iCs/>
          <w:sz w:val="36"/>
          <w:szCs w:val="36"/>
          <w:rtl/>
        </w:rPr>
      </w:pPr>
      <w:r w:rsidRPr="00C043D2">
        <w:rPr>
          <w:rFonts w:ascii="Arabic Typesetting" w:hAnsi="Arabic Typesetting" w:cs="Arabic Typesetting" w:hint="cs"/>
          <w:i/>
          <w:iCs/>
          <w:sz w:val="36"/>
          <w:szCs w:val="36"/>
          <w:rtl/>
        </w:rPr>
        <w:t>[نهاية البديل]</w:t>
      </w:r>
    </w:p>
    <w:p w:rsidR="00C043D2" w:rsidRPr="00C043D2" w:rsidRDefault="00C043D2" w:rsidP="00C043D2">
      <w:pPr>
        <w:keepNext/>
        <w:bidi/>
        <w:spacing w:after="240" w:line="360" w:lineRule="exact"/>
        <w:jc w:val="center"/>
        <w:rPr>
          <w:rFonts w:ascii="Arabic Typesetting" w:eastAsia="MS Mincho" w:hAnsi="Arabic Typesetting" w:cs="Arabic Typesetting"/>
          <w:sz w:val="40"/>
          <w:szCs w:val="40"/>
          <w:rtl/>
          <w:lang w:eastAsia="ja-JP"/>
        </w:rPr>
      </w:pPr>
      <w:r w:rsidRPr="00C043D2">
        <w:rPr>
          <w:rFonts w:ascii="Arabic Typesetting" w:hAnsi="Arabic Typesetting" w:cs="Arabic Typesetting"/>
          <w:sz w:val="36"/>
          <w:szCs w:val="36"/>
          <w:rtl/>
        </w:rPr>
        <w:br w:type="page"/>
      </w:r>
      <w:r w:rsidRPr="00C043D2">
        <w:rPr>
          <w:rFonts w:ascii="Arabic Typesetting" w:eastAsia="MS Mincho" w:hAnsi="Arabic Typesetting" w:cs="Arabic Typesetting"/>
          <w:sz w:val="40"/>
          <w:szCs w:val="40"/>
          <w:rtl/>
          <w:lang w:eastAsia="ja-JP"/>
        </w:rPr>
        <w:t>المادة 5</w:t>
      </w:r>
    </w:p>
    <w:p w:rsidR="00C043D2" w:rsidRPr="00C043D2" w:rsidRDefault="00C043D2" w:rsidP="00C043D2">
      <w:pPr>
        <w:keepNext/>
        <w:bidi/>
        <w:spacing w:after="240" w:line="360" w:lineRule="exact"/>
        <w:jc w:val="center"/>
        <w:rPr>
          <w:rFonts w:ascii="Arabic Typesetting" w:eastAsia="MS Mincho" w:hAnsi="Arabic Typesetting" w:cs="Arabic Typesetting"/>
          <w:sz w:val="40"/>
          <w:szCs w:val="40"/>
          <w:rtl/>
          <w:lang w:eastAsia="ja-JP"/>
        </w:rPr>
      </w:pPr>
      <w:r w:rsidRPr="00C043D2">
        <w:rPr>
          <w:rFonts w:ascii="Arabic Typesetting" w:eastAsia="MS Mincho" w:hAnsi="Arabic Typesetting" w:cs="Arabic Typesetting"/>
          <w:sz w:val="40"/>
          <w:szCs w:val="40"/>
          <w:rtl/>
          <w:lang w:eastAsia="ja-JP"/>
        </w:rPr>
        <w:t xml:space="preserve">إدارة </w:t>
      </w:r>
      <w:r w:rsidRPr="00C043D2">
        <w:rPr>
          <w:rFonts w:ascii="Arabic Typesetting" w:eastAsia="MS Mincho" w:hAnsi="Arabic Typesetting" w:cs="Arabic Typesetting" w:hint="cs"/>
          <w:sz w:val="40"/>
          <w:szCs w:val="40"/>
          <w:rtl/>
          <w:lang w:eastAsia="ja-JP"/>
        </w:rPr>
        <w:t>[</w:t>
      </w:r>
      <w:r w:rsidRPr="00C043D2">
        <w:rPr>
          <w:rFonts w:ascii="Arabic Typesetting" w:eastAsia="MS Mincho" w:hAnsi="Arabic Typesetting" w:cs="Arabic Typesetting"/>
          <w:sz w:val="40"/>
          <w:szCs w:val="40"/>
          <w:rtl/>
          <w:lang w:eastAsia="ja-JP"/>
        </w:rPr>
        <w:t>الحقوق</w:t>
      </w:r>
      <w:r w:rsidRPr="00C043D2">
        <w:rPr>
          <w:rFonts w:ascii="Arabic Typesetting" w:eastAsia="MS Mincho" w:hAnsi="Arabic Typesetting" w:cs="Arabic Typesetting" w:hint="cs"/>
          <w:sz w:val="40"/>
          <w:szCs w:val="40"/>
          <w:rtl/>
          <w:lang w:eastAsia="ja-JP"/>
        </w:rPr>
        <w:t>]/ [المصالح]</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sz w:val="36"/>
          <w:szCs w:val="36"/>
          <w:rtl/>
          <w:lang w:eastAsia="ja-JP"/>
        </w:rPr>
        <w:t>1.5</w:t>
      </w:r>
      <w:r w:rsidRPr="00C043D2">
        <w:rPr>
          <w:rFonts w:ascii="Arabic Typesetting" w:eastAsia="MS Mincho" w:hAnsi="Arabic Typesetting" w:cs="Arabic Typesetting"/>
          <w:sz w:val="36"/>
          <w:szCs w:val="36"/>
          <w:lang w:eastAsia="ja-JP"/>
        </w:rPr>
        <w:tab/>
      </w:r>
      <w:r w:rsidRPr="00C043D2">
        <w:rPr>
          <w:rFonts w:ascii="Arabic Typesetting" w:eastAsia="MS Mincho" w:hAnsi="Arabic Typesetting" w:cs="Arabic Typesetting" w:hint="cs"/>
          <w:sz w:val="36"/>
          <w:szCs w:val="36"/>
          <w:rtl/>
          <w:lang w:eastAsia="ja-JP"/>
        </w:rPr>
        <w:t>[يجوز]/[</w:t>
      </w:r>
      <w:r w:rsidRPr="00C043D2">
        <w:rPr>
          <w:rFonts w:ascii="Arabic Typesetting" w:eastAsia="MS Mincho" w:hAnsi="Arabic Typesetting" w:cs="Arabic Typesetting"/>
          <w:sz w:val="36"/>
          <w:szCs w:val="36"/>
          <w:rtl/>
          <w:lang w:eastAsia="ja-JP"/>
        </w:rPr>
        <w:t>يتعين</w:t>
      </w:r>
      <w:r w:rsidRPr="00C043D2">
        <w:rPr>
          <w:rFonts w:ascii="Arabic Typesetting" w:eastAsia="MS Mincho" w:hAnsi="Arabic Typesetting" w:cs="Arabic Typesetting" w:hint="cs"/>
          <w:sz w:val="36"/>
          <w:szCs w:val="36"/>
          <w:rtl/>
          <w:lang w:eastAsia="ja-JP"/>
        </w:rPr>
        <w:t>] على [ال</w:t>
      </w:r>
      <w:r w:rsidRPr="00C043D2">
        <w:rPr>
          <w:rFonts w:ascii="Arabic Typesetting" w:eastAsia="MS Mincho" w:hAnsi="Arabic Typesetting" w:cs="Arabic Typesetting"/>
          <w:sz w:val="36"/>
          <w:szCs w:val="36"/>
          <w:rtl/>
          <w:lang w:eastAsia="ja-JP"/>
        </w:rPr>
        <w:t>دول</w:t>
      </w:r>
      <w:r w:rsidRPr="00C043D2">
        <w:rPr>
          <w:rFonts w:ascii="Arabic Typesetting" w:eastAsia="MS Mincho" w:hAnsi="Arabic Typesetting" w:cs="Arabic Typesetting" w:hint="cs"/>
          <w:sz w:val="36"/>
          <w:szCs w:val="36"/>
          <w:rtl/>
          <w:lang w:eastAsia="ja-JP"/>
        </w:rPr>
        <w:t xml:space="preserve"> الأ</w:t>
      </w:r>
      <w:r w:rsidRPr="00C043D2">
        <w:rPr>
          <w:rFonts w:ascii="Arabic Typesetting" w:eastAsia="MS Mincho" w:hAnsi="Arabic Typesetting" w:cs="Arabic Typesetting"/>
          <w:sz w:val="36"/>
          <w:szCs w:val="36"/>
          <w:rtl/>
          <w:lang w:eastAsia="ja-JP"/>
        </w:rPr>
        <w:t>عض</w:t>
      </w:r>
      <w:r w:rsidRPr="00C043D2">
        <w:rPr>
          <w:rFonts w:ascii="Arabic Typesetting" w:eastAsia="MS Mincho" w:hAnsi="Arabic Typesetting" w:cs="Arabic Typesetting" w:hint="cs"/>
          <w:sz w:val="36"/>
          <w:szCs w:val="36"/>
          <w:rtl/>
          <w:lang w:eastAsia="ja-JP"/>
        </w:rPr>
        <w:t>اء]/</w:t>
      </w:r>
      <w:r w:rsidRPr="00C043D2">
        <w:rPr>
          <w:rFonts w:ascii="Arabic Typesetting" w:eastAsia="MS Mincho" w:hAnsi="Arabic Typesetting" w:cs="Arabic Typesetting"/>
          <w:sz w:val="36"/>
          <w:szCs w:val="36"/>
          <w:rtl/>
          <w:lang w:eastAsia="ja-JP"/>
        </w:rPr>
        <w:t>[</w:t>
      </w:r>
      <w:r w:rsidRPr="00C043D2">
        <w:rPr>
          <w:rFonts w:ascii="Arabic Typesetting" w:eastAsia="MS Mincho" w:hAnsi="Arabic Typesetting" w:cs="Arabic Typesetting" w:hint="cs"/>
          <w:sz w:val="36"/>
          <w:szCs w:val="36"/>
          <w:rtl/>
          <w:lang w:eastAsia="ja-JP"/>
        </w:rPr>
        <w:t>الأ</w:t>
      </w:r>
      <w:r w:rsidRPr="00C043D2">
        <w:rPr>
          <w:rFonts w:ascii="Arabic Typesetting" w:eastAsia="MS Mincho" w:hAnsi="Arabic Typesetting" w:cs="Arabic Typesetting"/>
          <w:sz w:val="36"/>
          <w:szCs w:val="36"/>
          <w:rtl/>
          <w:lang w:eastAsia="ja-JP"/>
        </w:rPr>
        <w:t>طر</w:t>
      </w:r>
      <w:r w:rsidRPr="00C043D2">
        <w:rPr>
          <w:rFonts w:ascii="Arabic Typesetting" w:eastAsia="MS Mincho" w:hAnsi="Arabic Typesetting" w:cs="Arabic Typesetting" w:hint="cs"/>
          <w:sz w:val="36"/>
          <w:szCs w:val="36"/>
          <w:rtl/>
          <w:lang w:eastAsia="ja-JP"/>
        </w:rPr>
        <w:t>ا</w:t>
      </w:r>
      <w:r w:rsidRPr="00C043D2">
        <w:rPr>
          <w:rFonts w:ascii="Arabic Typesetting" w:eastAsia="MS Mincho" w:hAnsi="Arabic Typesetting" w:cs="Arabic Typesetting"/>
          <w:sz w:val="36"/>
          <w:szCs w:val="36"/>
          <w:rtl/>
          <w:lang w:eastAsia="ja-JP"/>
        </w:rPr>
        <w:t xml:space="preserve">ف </w:t>
      </w:r>
      <w:r w:rsidRPr="00C043D2">
        <w:rPr>
          <w:rFonts w:ascii="Arabic Typesetting" w:eastAsia="MS Mincho" w:hAnsi="Arabic Typesetting" w:cs="Arabic Typesetting" w:hint="cs"/>
          <w:sz w:val="36"/>
          <w:szCs w:val="36"/>
          <w:rtl/>
          <w:lang w:eastAsia="ja-JP"/>
        </w:rPr>
        <w:t>ال</w:t>
      </w:r>
      <w:r w:rsidRPr="00C043D2">
        <w:rPr>
          <w:rFonts w:ascii="Arabic Typesetting" w:eastAsia="MS Mincho" w:hAnsi="Arabic Typesetting" w:cs="Arabic Typesetting"/>
          <w:sz w:val="36"/>
          <w:szCs w:val="36"/>
          <w:rtl/>
          <w:lang w:eastAsia="ja-JP"/>
        </w:rPr>
        <w:t>متعاقد</w:t>
      </w:r>
      <w:r w:rsidRPr="00C043D2">
        <w:rPr>
          <w:rFonts w:ascii="Arabic Typesetting" w:eastAsia="MS Mincho" w:hAnsi="Arabic Typesetting" w:cs="Arabic Typesetting" w:hint="cs"/>
          <w:sz w:val="36"/>
          <w:szCs w:val="36"/>
          <w:rtl/>
          <w:lang w:eastAsia="ja-JP"/>
        </w:rPr>
        <w:t>ة</w:t>
      </w:r>
      <w:r w:rsidRPr="00C043D2">
        <w:rPr>
          <w:rFonts w:ascii="Arabic Typesetting" w:eastAsia="MS Mincho" w:hAnsi="Arabic Typesetting" w:cs="Arabic Typesetting"/>
          <w:sz w:val="36"/>
          <w:szCs w:val="36"/>
          <w:rtl/>
          <w:lang w:eastAsia="ja-JP"/>
        </w:rPr>
        <w:t xml:space="preserve">]، </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 xml:space="preserve">بموافقة حرة ومسبقة ومستنيرة من [، بالتشاور مع] [أصحاب]/[ملاّك] المعارف التقليدية وفق قانونها الوطني، </w:t>
      </w:r>
      <w:r w:rsidRPr="00C043D2">
        <w:rPr>
          <w:rFonts w:ascii="Arabic Typesetting" w:eastAsia="MS Mincho" w:hAnsi="Arabic Typesetting" w:cs="Arabic Typesetting" w:hint="cs"/>
          <w:sz w:val="36"/>
          <w:szCs w:val="36"/>
          <w:rtl/>
          <w:lang w:eastAsia="ja-JP"/>
        </w:rPr>
        <w:t>[إنشاء]/[</w:t>
      </w:r>
      <w:r w:rsidRPr="00C043D2">
        <w:rPr>
          <w:rFonts w:ascii="Arabic Typesetting" w:eastAsia="MS Mincho" w:hAnsi="Arabic Typesetting" w:cs="Arabic Typesetting"/>
          <w:sz w:val="36"/>
          <w:szCs w:val="36"/>
          <w:rtl/>
          <w:lang w:eastAsia="ja-JP"/>
        </w:rPr>
        <w:t>تع</w:t>
      </w:r>
      <w:r w:rsidRPr="00C043D2">
        <w:rPr>
          <w:rFonts w:ascii="Arabic Typesetting" w:eastAsia="MS Mincho" w:hAnsi="Arabic Typesetting" w:cs="Arabic Typesetting" w:hint="cs"/>
          <w:sz w:val="36"/>
          <w:szCs w:val="36"/>
          <w:rtl/>
          <w:lang w:eastAsia="ja-JP"/>
        </w:rPr>
        <w:t>ي</w:t>
      </w:r>
      <w:r w:rsidRPr="00C043D2">
        <w:rPr>
          <w:rFonts w:ascii="Arabic Typesetting" w:eastAsia="MS Mincho" w:hAnsi="Arabic Typesetting" w:cs="Arabic Typesetting"/>
          <w:sz w:val="36"/>
          <w:szCs w:val="36"/>
          <w:rtl/>
          <w:lang w:eastAsia="ja-JP"/>
        </w:rPr>
        <w:t>ين</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 xml:space="preserve"> إدارة أو</w:t>
      </w:r>
      <w:r w:rsidRPr="00C043D2">
        <w:rPr>
          <w:rFonts w:ascii="Arabic Typesetting" w:eastAsia="MS Mincho" w:hAnsi="Arabic Typesetting" w:cs="Arabic Typesetting" w:hint="cs"/>
          <w:sz w:val="36"/>
          <w:szCs w:val="36"/>
          <w:rtl/>
          <w:lang w:eastAsia="ja-JP"/>
        </w:rPr>
        <w:t xml:space="preserve"> إدارات</w:t>
      </w:r>
      <w:r w:rsidRPr="00C043D2">
        <w:rPr>
          <w:rFonts w:ascii="Arabic Typesetting" w:eastAsia="MS Mincho" w:hAnsi="Arabic Typesetting" w:cs="Arabic Typesetting"/>
          <w:sz w:val="36"/>
          <w:szCs w:val="36"/>
          <w:rtl/>
          <w:lang w:eastAsia="ja-JP"/>
        </w:rPr>
        <w:t xml:space="preserve"> </w:t>
      </w:r>
      <w:r w:rsidRPr="00C043D2">
        <w:rPr>
          <w:rFonts w:ascii="Arabic Typesetting" w:eastAsia="MS Mincho" w:hAnsi="Arabic Typesetting" w:cs="Arabic Typesetting" w:hint="cs"/>
          <w:sz w:val="36"/>
          <w:szCs w:val="36"/>
          <w:rtl/>
          <w:lang w:eastAsia="ja-JP"/>
        </w:rPr>
        <w:t xml:space="preserve">مختصة </w:t>
      </w:r>
      <w:r w:rsidRPr="00C043D2">
        <w:rPr>
          <w:rFonts w:ascii="Arabic Typesetting" w:eastAsia="MS Mincho" w:hAnsi="Arabic Typesetting" w:cs="Arabic Typesetting"/>
          <w:sz w:val="36"/>
          <w:szCs w:val="36"/>
          <w:rtl/>
          <w:lang w:eastAsia="ja-JP"/>
        </w:rPr>
        <w:t>وطنية أو إقليمية مناسبة</w:t>
      </w:r>
      <w:r w:rsidRPr="00C043D2">
        <w:rPr>
          <w:rFonts w:ascii="Arabic Typesetting" w:eastAsia="MS Mincho" w:hAnsi="Arabic Typesetting" w:cs="Arabic Typesetting" w:hint="cs"/>
          <w:sz w:val="36"/>
          <w:szCs w:val="36"/>
          <w:rtl/>
          <w:lang w:eastAsia="ja-JP"/>
        </w:rPr>
        <w:t xml:space="preserve"> [ودون الإخلال </w:t>
      </w:r>
      <w:r w:rsidRPr="00C043D2">
        <w:rPr>
          <w:rFonts w:ascii="Arabic Typesetting" w:eastAsia="MS Mincho" w:hAnsi="Arabic Typesetting" w:cs="Arabic Typesetting"/>
          <w:sz w:val="36"/>
          <w:szCs w:val="36"/>
          <w:rtl/>
          <w:lang w:eastAsia="ja-JP"/>
        </w:rPr>
        <w:t>بحق [أصحاب]/[ملاّك] المعارف التقليدية في إدارة حقوقهم</w:t>
      </w:r>
      <w:r w:rsidRPr="00C043D2">
        <w:rPr>
          <w:rFonts w:ascii="Arabic Typesetting" w:eastAsia="MS Mincho" w:hAnsi="Arabic Typesetting" w:cs="Arabic Typesetting" w:hint="cs"/>
          <w:sz w:val="36"/>
          <w:szCs w:val="36"/>
          <w:rtl/>
          <w:lang w:eastAsia="ja-JP"/>
        </w:rPr>
        <w:t>/مصالحهم</w:t>
      </w:r>
      <w:r w:rsidRPr="00C043D2">
        <w:rPr>
          <w:rFonts w:ascii="Arabic Typesetting" w:eastAsia="MS Mincho" w:hAnsi="Arabic Typesetting" w:cs="Arabic Typesetting"/>
          <w:sz w:val="36"/>
          <w:szCs w:val="36"/>
          <w:rtl/>
          <w:lang w:eastAsia="ja-JP"/>
        </w:rPr>
        <w:t xml:space="preserve"> وفقا لمواثيقهم ومفاهيمهم وقوانينهم وممارساتهم العرفية</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after="180" w:line="340" w:lineRule="exact"/>
        <w:rPr>
          <w:rFonts w:ascii="Arabic Typesetting" w:eastAsia="MS Mincho" w:hAnsi="Arabic Typesetting" w:cs="Arabic Typesetting"/>
          <w:i/>
          <w:iCs/>
          <w:sz w:val="36"/>
          <w:szCs w:val="36"/>
          <w:rtl/>
          <w:lang w:eastAsia="ja-JP"/>
        </w:rPr>
      </w:pPr>
      <w:r w:rsidRPr="00C043D2">
        <w:rPr>
          <w:rFonts w:ascii="Arabic Typesetting" w:eastAsia="MS Mincho" w:hAnsi="Arabic Typesetting" w:cs="Arabic Typesetting" w:hint="cs"/>
          <w:i/>
          <w:iCs/>
          <w:sz w:val="36"/>
          <w:szCs w:val="36"/>
          <w:rtl/>
          <w:lang w:eastAsia="ja-JP"/>
        </w:rPr>
        <w:t>إضافة اختيارية</w:t>
      </w:r>
    </w:p>
    <w:p w:rsidR="00C043D2" w:rsidRPr="00C043D2" w:rsidRDefault="00C043D2" w:rsidP="00C043D2">
      <w:pPr>
        <w:bidi/>
        <w:spacing w:after="180" w:line="34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بناء على طلب من المستفيدين، يجوز لإدارة مختصة، في حدود ما يصرح به المستفيدون وبما يعود عليهم بمنفعة مباشرة، أن تساعد على إدارة حقوق/مصالح المستفيدين بموجب هذا [الصك].]</w:t>
      </w:r>
    </w:p>
    <w:p w:rsidR="00C043D2" w:rsidRPr="00C043D2" w:rsidRDefault="00C043D2" w:rsidP="00C043D2">
      <w:pPr>
        <w:bidi/>
        <w:spacing w:after="240" w:line="360" w:lineRule="exact"/>
        <w:ind w:left="5534"/>
        <w:rPr>
          <w:rFonts w:ascii="Arabic Typesetting" w:hAnsi="Arabic Typesetting" w:cs="Arabic Typesetting"/>
          <w:i/>
          <w:iCs/>
          <w:sz w:val="36"/>
          <w:szCs w:val="36"/>
          <w:rtl/>
        </w:rPr>
      </w:pPr>
      <w:r w:rsidRPr="00C043D2">
        <w:rPr>
          <w:rFonts w:ascii="Arabic Typesetting" w:hAnsi="Arabic Typesetting" w:cs="Arabic Typesetting" w:hint="cs"/>
          <w:i/>
          <w:iCs/>
          <w:sz w:val="36"/>
          <w:szCs w:val="36"/>
          <w:rtl/>
        </w:rPr>
        <w:t>[نهاية الإضافة الاختيارية]</w:t>
      </w:r>
    </w:p>
    <w:p w:rsidR="00C043D2" w:rsidRPr="00C043D2" w:rsidRDefault="00C043D2" w:rsidP="00C043D2">
      <w:pPr>
        <w:bidi/>
        <w:spacing w:after="240" w:line="360" w:lineRule="exact"/>
        <w:rPr>
          <w:rFonts w:ascii="Arabic Typesetting" w:hAnsi="Arabic Typesetting" w:cs="Arabic Typesetting"/>
          <w:i/>
          <w:iCs/>
          <w:sz w:val="36"/>
          <w:szCs w:val="36"/>
          <w:rtl/>
        </w:rPr>
      </w:pPr>
      <w:r w:rsidRPr="00C043D2">
        <w:rPr>
          <w:rFonts w:ascii="Arabic Typesetting" w:hAnsi="Arabic Typesetting" w:cs="Arabic Typesetting" w:hint="cs"/>
          <w:i/>
          <w:iCs/>
          <w:sz w:val="36"/>
          <w:szCs w:val="36"/>
          <w:rtl/>
        </w:rPr>
        <w:t>بديل</w:t>
      </w:r>
    </w:p>
    <w:p w:rsidR="00C043D2" w:rsidRPr="00C043D2" w:rsidRDefault="00C043D2" w:rsidP="00C043D2">
      <w:pPr>
        <w:bidi/>
        <w:spacing w:after="240" w:line="360" w:lineRule="exact"/>
        <w:rPr>
          <w:rFonts w:ascii="Arabic Typesetting" w:hAnsi="Arabic Typesetting" w:cs="Arabic Typesetting"/>
          <w:sz w:val="36"/>
          <w:szCs w:val="36"/>
          <w:rtl/>
        </w:rPr>
      </w:pPr>
      <w:r w:rsidRPr="00C043D2">
        <w:rPr>
          <w:rFonts w:ascii="Arabic Typesetting" w:hAnsi="Arabic Typesetting" w:cs="Arabic Typesetting" w:hint="cs"/>
          <w:sz w:val="36"/>
          <w:szCs w:val="36"/>
          <w:rtl/>
        </w:rPr>
        <w:t>1.5</w:t>
      </w:r>
      <w:r w:rsidRPr="00C043D2">
        <w:rPr>
          <w:rFonts w:ascii="Arabic Typesetting" w:hAnsi="Arabic Typesetting" w:cs="Arabic Typesetting" w:hint="cs"/>
          <w:sz w:val="36"/>
          <w:szCs w:val="36"/>
          <w:rtl/>
        </w:rPr>
        <w:tab/>
        <w:t>يجوز [لل</w:t>
      </w:r>
      <w:r w:rsidRPr="00C043D2">
        <w:rPr>
          <w:rFonts w:ascii="Arabic Typesetting" w:hAnsi="Arabic Typesetting" w:cs="Arabic Typesetting"/>
          <w:sz w:val="36"/>
          <w:szCs w:val="36"/>
          <w:rtl/>
        </w:rPr>
        <w:t>دول</w:t>
      </w:r>
      <w:r w:rsidRPr="00C043D2">
        <w:rPr>
          <w:rFonts w:ascii="Arabic Typesetting" w:hAnsi="Arabic Typesetting" w:cs="Arabic Typesetting" w:hint="cs"/>
          <w:sz w:val="36"/>
          <w:szCs w:val="36"/>
          <w:rtl/>
        </w:rPr>
        <w:t xml:space="preserve"> الأ</w:t>
      </w:r>
      <w:r w:rsidRPr="00C043D2">
        <w:rPr>
          <w:rFonts w:ascii="Arabic Typesetting" w:hAnsi="Arabic Typesetting" w:cs="Arabic Typesetting"/>
          <w:sz w:val="36"/>
          <w:szCs w:val="36"/>
          <w:rtl/>
        </w:rPr>
        <w:t>عض</w:t>
      </w:r>
      <w:r w:rsidRPr="00C043D2">
        <w:rPr>
          <w:rFonts w:ascii="Arabic Typesetting" w:hAnsi="Arabic Typesetting" w:cs="Arabic Typesetting" w:hint="cs"/>
          <w:sz w:val="36"/>
          <w:szCs w:val="36"/>
          <w:rtl/>
        </w:rPr>
        <w:t>اء]/</w:t>
      </w:r>
      <w:r w:rsidRPr="00C043D2">
        <w:rPr>
          <w:rFonts w:ascii="Arabic Typesetting" w:hAnsi="Arabic Typesetting" w:cs="Arabic Typesetting"/>
          <w:sz w:val="36"/>
          <w:szCs w:val="36"/>
          <w:rtl/>
        </w:rPr>
        <w:t>[</w:t>
      </w:r>
      <w:r w:rsidRPr="00C043D2">
        <w:rPr>
          <w:rFonts w:ascii="Arabic Typesetting" w:hAnsi="Arabic Typesetting" w:cs="Arabic Typesetting" w:hint="cs"/>
          <w:sz w:val="36"/>
          <w:szCs w:val="36"/>
          <w:rtl/>
        </w:rPr>
        <w:t>الأ</w:t>
      </w:r>
      <w:r w:rsidRPr="00C043D2">
        <w:rPr>
          <w:rFonts w:ascii="Arabic Typesetting" w:hAnsi="Arabic Typesetting" w:cs="Arabic Typesetting"/>
          <w:sz w:val="36"/>
          <w:szCs w:val="36"/>
          <w:rtl/>
        </w:rPr>
        <w:t>طر</w:t>
      </w:r>
      <w:r w:rsidRPr="00C043D2">
        <w:rPr>
          <w:rFonts w:ascii="Arabic Typesetting" w:hAnsi="Arabic Typesetting" w:cs="Arabic Typesetting" w:hint="cs"/>
          <w:sz w:val="36"/>
          <w:szCs w:val="36"/>
          <w:rtl/>
        </w:rPr>
        <w:t>ا</w:t>
      </w:r>
      <w:r w:rsidRPr="00C043D2">
        <w:rPr>
          <w:rFonts w:ascii="Arabic Typesetting" w:hAnsi="Arabic Typesetting" w:cs="Arabic Typesetting"/>
          <w:sz w:val="36"/>
          <w:szCs w:val="36"/>
          <w:rtl/>
        </w:rPr>
        <w:t xml:space="preserve">ف </w:t>
      </w:r>
      <w:r w:rsidRPr="00C043D2">
        <w:rPr>
          <w:rFonts w:ascii="Arabic Typesetting" w:hAnsi="Arabic Typesetting" w:cs="Arabic Typesetting" w:hint="cs"/>
          <w:sz w:val="36"/>
          <w:szCs w:val="36"/>
          <w:rtl/>
        </w:rPr>
        <w:t>ال</w:t>
      </w:r>
      <w:r w:rsidRPr="00C043D2">
        <w:rPr>
          <w:rFonts w:ascii="Arabic Typesetting" w:hAnsi="Arabic Typesetting" w:cs="Arabic Typesetting"/>
          <w:sz w:val="36"/>
          <w:szCs w:val="36"/>
          <w:rtl/>
        </w:rPr>
        <w:t>متعاقد</w:t>
      </w:r>
      <w:r w:rsidRPr="00C043D2">
        <w:rPr>
          <w:rFonts w:ascii="Arabic Typesetting" w:hAnsi="Arabic Typesetting" w:cs="Arabic Typesetting" w:hint="cs"/>
          <w:sz w:val="36"/>
          <w:szCs w:val="36"/>
          <w:rtl/>
        </w:rPr>
        <w:t>ة</w:t>
      </w:r>
      <w:r w:rsidRPr="00C043D2">
        <w:rPr>
          <w:rFonts w:ascii="Arabic Typesetting" w:hAnsi="Arabic Typesetting" w:cs="Arabic Typesetting"/>
          <w:sz w:val="36"/>
          <w:szCs w:val="36"/>
          <w:rtl/>
        </w:rPr>
        <w:t>]</w:t>
      </w:r>
      <w:r w:rsidRPr="00C043D2">
        <w:rPr>
          <w:rFonts w:ascii="Arabic Typesetting" w:hAnsi="Arabic Typesetting" w:cs="Arabic Typesetting" w:hint="cs"/>
          <w:sz w:val="36"/>
          <w:szCs w:val="36"/>
          <w:rtl/>
        </w:rPr>
        <w:t xml:space="preserve"> إنشاء إدارة مختصة، وفقا للقانون الوطني، لإدارة الحقوق/المصالح المنصوص عليها في هذا [الصك].</w:t>
      </w:r>
    </w:p>
    <w:p w:rsidR="00C043D2" w:rsidRPr="00C043D2" w:rsidRDefault="00C043D2" w:rsidP="00C043D2">
      <w:pPr>
        <w:bidi/>
        <w:spacing w:after="240" w:line="360" w:lineRule="exact"/>
        <w:ind w:left="5534"/>
        <w:rPr>
          <w:rFonts w:ascii="Arabic Typesetting" w:hAnsi="Arabic Typesetting" w:cs="Arabic Typesetting"/>
          <w:i/>
          <w:iCs/>
          <w:sz w:val="36"/>
          <w:szCs w:val="36"/>
          <w:rtl/>
        </w:rPr>
      </w:pPr>
      <w:r w:rsidRPr="00C043D2">
        <w:rPr>
          <w:rFonts w:ascii="Arabic Typesetting" w:hAnsi="Arabic Typesetting" w:cs="Arabic Typesetting" w:hint="cs"/>
          <w:i/>
          <w:iCs/>
          <w:sz w:val="36"/>
          <w:szCs w:val="36"/>
          <w:rtl/>
        </w:rPr>
        <w:t>[نهاية البديل]</w:t>
      </w:r>
    </w:p>
    <w:p w:rsidR="00C043D2" w:rsidRPr="00C043D2" w:rsidRDefault="00C043D2" w:rsidP="00C043D2">
      <w:pPr>
        <w:bidi/>
        <w:spacing w:after="240" w:line="360" w:lineRule="exact"/>
        <w:rPr>
          <w:rFonts w:ascii="Arabic Typesetting" w:hAnsi="Arabic Typesetting" w:cs="Arabic Typesetting"/>
          <w:sz w:val="36"/>
          <w:szCs w:val="36"/>
          <w:rtl/>
        </w:rPr>
      </w:pPr>
      <w:r w:rsidRPr="00C043D2">
        <w:rPr>
          <w:rFonts w:ascii="Arabic Typesetting" w:hAnsi="Arabic Typesetting" w:cs="Arabic Typesetting" w:hint="cs"/>
          <w:sz w:val="36"/>
          <w:szCs w:val="36"/>
          <w:rtl/>
        </w:rPr>
        <w:t>2.5</w:t>
      </w:r>
      <w:r w:rsidRPr="00C043D2">
        <w:rPr>
          <w:rFonts w:ascii="Arabic Typesetting" w:hAnsi="Arabic Typesetting" w:cs="Arabic Typesetting" w:hint="cs"/>
          <w:sz w:val="36"/>
          <w:szCs w:val="36"/>
          <w:rtl/>
        </w:rPr>
        <w:tab/>
        <w:t>[[ينبغي]/[يتعين] إخطار المكتب الدولي للمنظمة العالمية للملكية الفكرية بـ [هوية] أية إدارة تُنشأ بموجب الفقرة 1.]</w:t>
      </w:r>
    </w:p>
    <w:p w:rsidR="00C043D2" w:rsidRPr="00C043D2" w:rsidRDefault="00C043D2" w:rsidP="00C043D2">
      <w:pPr>
        <w:keepNext/>
        <w:bidi/>
        <w:spacing w:after="180" w:line="340" w:lineRule="exact"/>
        <w:jc w:val="center"/>
        <w:rPr>
          <w:rFonts w:ascii="Arabic Typesetting" w:eastAsia="MS Mincho" w:hAnsi="Arabic Typesetting" w:cs="Arabic Typesetting"/>
          <w:sz w:val="40"/>
          <w:szCs w:val="40"/>
          <w:rtl/>
          <w:lang w:eastAsia="ja-JP"/>
        </w:rPr>
      </w:pPr>
      <w:r w:rsidRPr="00C043D2">
        <w:rPr>
          <w:rFonts w:ascii="Arabic Typesetting" w:eastAsia="MS Mincho" w:hAnsi="Arabic Typesetting" w:cs="Arabic Typesetting"/>
          <w:color w:val="C00000"/>
          <w:sz w:val="36"/>
          <w:szCs w:val="36"/>
          <w:rtl/>
          <w:lang w:eastAsia="ja-JP"/>
        </w:rPr>
        <w:br w:type="page"/>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40"/>
          <w:szCs w:val="40"/>
          <w:rtl/>
          <w:lang w:eastAsia="ja-JP"/>
        </w:rPr>
        <w:t>المادة 6</w:t>
      </w:r>
    </w:p>
    <w:p w:rsidR="00C043D2" w:rsidRPr="00C043D2" w:rsidRDefault="00C043D2" w:rsidP="00C043D2">
      <w:pPr>
        <w:keepNext/>
        <w:bidi/>
        <w:spacing w:after="180" w:line="340" w:lineRule="exact"/>
        <w:jc w:val="center"/>
        <w:rPr>
          <w:rFonts w:ascii="Arabic Typesetting" w:eastAsia="MS Mincho" w:hAnsi="Arabic Typesetting" w:cs="Arabic Typesetting"/>
          <w:sz w:val="40"/>
          <w:szCs w:val="40"/>
          <w:rtl/>
          <w:lang w:eastAsia="ja-JP"/>
        </w:rPr>
      </w:pPr>
      <w:r w:rsidRPr="00C043D2">
        <w:rPr>
          <w:rFonts w:ascii="Arabic Typesetting" w:eastAsia="MS Mincho" w:hAnsi="Arabic Typesetting" w:cs="Arabic Typesetting"/>
          <w:sz w:val="40"/>
          <w:szCs w:val="40"/>
          <w:rtl/>
          <w:lang w:eastAsia="ja-JP"/>
        </w:rPr>
        <w:t>الاستثناءات والتقييدات</w:t>
      </w:r>
    </w:p>
    <w:p w:rsidR="00C043D2" w:rsidRPr="00C043D2" w:rsidRDefault="00C043D2" w:rsidP="00C043D2">
      <w:pPr>
        <w:keepNext/>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استثناءات عامة</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1</w:t>
      </w:r>
      <w:r w:rsidRPr="00C043D2">
        <w:rPr>
          <w:rFonts w:ascii="Arabic Typesetting" w:eastAsia="MS Mincho" w:hAnsi="Arabic Typesetting" w:cs="Arabic Typesetting"/>
          <w:sz w:val="36"/>
          <w:szCs w:val="36"/>
          <w:rtl/>
          <w:lang w:eastAsia="ja-JP"/>
        </w:rPr>
        <w:t>.6</w:t>
      </w:r>
      <w:r w:rsidRPr="00C043D2">
        <w:rPr>
          <w:rFonts w:ascii="Arabic Typesetting" w:eastAsia="MS Mincho" w:hAnsi="Arabic Typesetting" w:cs="Arabic Typesetting"/>
          <w:sz w:val="36"/>
          <w:szCs w:val="36"/>
          <w:lang w:eastAsia="ja-JP"/>
        </w:rPr>
        <w:tab/>
      </w:r>
      <w:r w:rsidRPr="00C043D2">
        <w:rPr>
          <w:rFonts w:ascii="Arabic Typesetting" w:eastAsia="MS Mincho" w:hAnsi="Arabic Typesetting" w:cs="Arabic Typesetting"/>
          <w:sz w:val="36"/>
          <w:szCs w:val="36"/>
          <w:rtl/>
          <w:lang w:eastAsia="ja-JP"/>
        </w:rPr>
        <w:t xml:space="preserve">يجوز </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للدول الأعضاء</w:t>
      </w:r>
      <w:r w:rsidRPr="00C043D2">
        <w:rPr>
          <w:rFonts w:ascii="Arabic Typesetting" w:eastAsia="MS Mincho" w:hAnsi="Arabic Typesetting" w:cs="Arabic Typesetting" w:hint="cs"/>
          <w:sz w:val="36"/>
          <w:szCs w:val="36"/>
          <w:rtl/>
          <w:lang w:eastAsia="ja-JP"/>
        </w:rPr>
        <w:t>]/[الأطراف المتعاقدة]</w:t>
      </w:r>
      <w:r w:rsidRPr="00C043D2">
        <w:rPr>
          <w:rFonts w:ascii="Arabic Typesetting" w:eastAsia="MS Mincho" w:hAnsi="Arabic Typesetting" w:cs="Arabic Typesetting"/>
          <w:sz w:val="36"/>
          <w:szCs w:val="36"/>
          <w:rtl/>
          <w:lang w:eastAsia="ja-JP"/>
        </w:rPr>
        <w:t xml:space="preserve"> أن تعتمد تقييدات واستثناءات ملائمة بموجب القانون الوطني</w:t>
      </w:r>
      <w:r w:rsidRPr="00C043D2">
        <w:rPr>
          <w:rFonts w:ascii="Arabic Typesetting" w:eastAsia="MS Mincho" w:hAnsi="Arabic Typesetting" w:cs="Arabic Typesetting" w:hint="cs"/>
          <w:sz w:val="36"/>
          <w:szCs w:val="36"/>
          <w:rtl/>
          <w:lang w:eastAsia="ja-JP"/>
        </w:rPr>
        <w:t xml:space="preserve"> [</w:t>
      </w:r>
      <w:r w:rsidRPr="00C043D2">
        <w:rPr>
          <w:rFonts w:ascii="Arabic Typesetting" w:eastAsia="MS Mincho" w:hAnsi="Arabic Typesetting" w:cs="Arabic Typesetting"/>
          <w:sz w:val="36"/>
          <w:szCs w:val="36"/>
          <w:rtl/>
          <w:lang w:eastAsia="ja-JP"/>
        </w:rPr>
        <w:t xml:space="preserve">مع الموافقة المسبقة والمستنيرة </w:t>
      </w:r>
      <w:r w:rsidRPr="00C043D2">
        <w:rPr>
          <w:rFonts w:ascii="Arabic Typesetting" w:eastAsia="MS Mincho" w:hAnsi="Arabic Typesetting" w:cs="Arabic Typesetting" w:hint="cs"/>
          <w:sz w:val="36"/>
          <w:szCs w:val="36"/>
          <w:rtl/>
          <w:lang w:eastAsia="ja-JP"/>
        </w:rPr>
        <w:t xml:space="preserve">أو الإقرار والمشاركة </w:t>
      </w:r>
      <w:r w:rsidRPr="00C043D2">
        <w:rPr>
          <w:rFonts w:ascii="Arabic Typesetting" w:eastAsia="MS Mincho" w:hAnsi="Arabic Typesetting" w:cs="Arabic Typesetting"/>
          <w:sz w:val="36"/>
          <w:szCs w:val="36"/>
          <w:rtl/>
          <w:lang w:eastAsia="ja-JP"/>
        </w:rPr>
        <w:t>للمستفيدين</w:t>
      </w:r>
      <w:r w:rsidRPr="00C043D2">
        <w:rPr>
          <w:rFonts w:ascii="Arabic Typesetting" w:eastAsia="MS Mincho" w:hAnsi="Arabic Typesetting" w:cs="Arabic Typesetting" w:hint="cs"/>
          <w:sz w:val="36"/>
          <w:szCs w:val="36"/>
          <w:rtl/>
          <w:lang w:eastAsia="ja-JP"/>
        </w:rPr>
        <w:t>] [بالتشاور مع المستفيدين] [بمشاركة المستفيدين]</w:t>
      </w:r>
      <w:r w:rsidRPr="00C043D2">
        <w:rPr>
          <w:rFonts w:ascii="Arabic Typesetting" w:eastAsia="MS Mincho" w:hAnsi="Arabic Typesetting" w:cs="Arabic Typesetting"/>
          <w:sz w:val="36"/>
          <w:szCs w:val="36"/>
          <w:rtl/>
          <w:lang w:eastAsia="ja-JP"/>
        </w:rPr>
        <w:t>، شريطة أن يحترم استخدام المعارف التقليدية</w:t>
      </w:r>
      <w:r w:rsidRPr="00C043D2">
        <w:rPr>
          <w:rFonts w:ascii="Arabic Typesetting" w:eastAsia="MS Mincho" w:hAnsi="Arabic Typesetting" w:cs="Arabic Typesetting" w:hint="cs"/>
          <w:sz w:val="36"/>
          <w:szCs w:val="36"/>
          <w:rtl/>
          <w:lang w:eastAsia="ja-JP"/>
        </w:rPr>
        <w:t xml:space="preserve"> [المحمية]</w:t>
      </w:r>
      <w:r w:rsidRPr="00C043D2">
        <w:rPr>
          <w:rFonts w:ascii="Arabic Typesetting" w:eastAsia="MS Mincho" w:hAnsi="Arabic Typesetting" w:cs="Arabic Typesetting"/>
          <w:sz w:val="36"/>
          <w:szCs w:val="36"/>
          <w:rtl/>
          <w:lang w:eastAsia="ja-JP"/>
        </w:rPr>
        <w:t xml:space="preserve"> ما يلي:</w:t>
      </w:r>
    </w:p>
    <w:p w:rsidR="00C043D2" w:rsidRPr="00C043D2" w:rsidRDefault="00C043D2" w:rsidP="00C043D2">
      <w:pPr>
        <w:bidi/>
        <w:spacing w:after="240" w:line="360" w:lineRule="exact"/>
        <w:ind w:firstLine="567"/>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sz w:val="36"/>
          <w:szCs w:val="36"/>
          <w:rtl/>
          <w:lang w:eastAsia="ja-JP"/>
        </w:rPr>
        <w:t>(أ)</w:t>
      </w:r>
      <w:r w:rsidRPr="00C043D2">
        <w:rPr>
          <w:rFonts w:ascii="Arabic Typesetting" w:eastAsia="MS Mincho" w:hAnsi="Arabic Typesetting" w:cs="Arabic Typesetting"/>
          <w:sz w:val="36"/>
          <w:szCs w:val="36"/>
          <w:lang w:eastAsia="ja-JP"/>
        </w:rPr>
        <w:tab/>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الاعتراف بالمستفيدين، حسب الإمكان؛</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after="240" w:line="360" w:lineRule="exact"/>
        <w:ind w:firstLine="567"/>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sz w:val="36"/>
          <w:szCs w:val="36"/>
          <w:rtl/>
          <w:lang w:eastAsia="ja-JP"/>
        </w:rPr>
        <w:t>(ب)</w:t>
      </w:r>
      <w:r w:rsidRPr="00C043D2">
        <w:rPr>
          <w:rFonts w:ascii="Arabic Typesetting" w:eastAsia="MS Mincho" w:hAnsi="Arabic Typesetting" w:cs="Arabic Typesetting"/>
          <w:sz w:val="36"/>
          <w:szCs w:val="36"/>
          <w:lang w:eastAsia="ja-JP"/>
        </w:rPr>
        <w:tab/>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وعدم الإساءة إلى المستفيدين أو إلحاق الضرر بهم؛</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after="240" w:line="360" w:lineRule="exact"/>
        <w:ind w:firstLine="567"/>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sz w:val="36"/>
          <w:szCs w:val="36"/>
          <w:rtl/>
          <w:lang w:eastAsia="ja-JP"/>
        </w:rPr>
        <w:t>(ج)</w:t>
      </w:r>
      <w:r w:rsidRPr="00C043D2">
        <w:rPr>
          <w:rFonts w:ascii="Arabic Typesetting" w:eastAsia="MS Mincho" w:hAnsi="Arabic Typesetting" w:cs="Arabic Typesetting"/>
          <w:sz w:val="36"/>
          <w:szCs w:val="36"/>
          <w:lang w:eastAsia="ja-JP"/>
        </w:rPr>
        <w:tab/>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والتوافق مع الممارسة المنصفة</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after="240" w:line="360" w:lineRule="exact"/>
        <w:ind w:firstLine="567"/>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(د)</w:t>
      </w:r>
      <w:r w:rsidRPr="00C043D2">
        <w:rPr>
          <w:rFonts w:ascii="Arabic Typesetting" w:eastAsia="MS Mincho" w:hAnsi="Arabic Typesetting" w:cs="Arabic Typesetting" w:hint="cs"/>
          <w:sz w:val="36"/>
          <w:szCs w:val="36"/>
          <w:rtl/>
          <w:lang w:eastAsia="ja-JP"/>
        </w:rPr>
        <w:tab/>
        <w:t>[ع</w:t>
      </w:r>
      <w:r w:rsidRPr="00C043D2">
        <w:rPr>
          <w:rFonts w:ascii="Arabic Typesetting" w:eastAsia="MS Mincho" w:hAnsi="Arabic Typesetting" w:cs="Arabic Typesetting"/>
          <w:sz w:val="36"/>
          <w:szCs w:val="36"/>
          <w:rtl/>
          <w:lang w:eastAsia="ja-JP"/>
        </w:rPr>
        <w:t xml:space="preserve">دم التعارض مع الاستعمال العادي للمعارف التقليدية </w:t>
      </w:r>
      <w:r w:rsidRPr="00C043D2">
        <w:rPr>
          <w:rFonts w:ascii="Arabic Typesetting" w:eastAsia="MS Mincho" w:hAnsi="Arabic Typesetting" w:cs="Arabic Typesetting" w:hint="cs"/>
          <w:sz w:val="36"/>
          <w:szCs w:val="36"/>
          <w:rtl/>
          <w:lang w:eastAsia="ja-JP"/>
        </w:rPr>
        <w:t>على يد</w:t>
      </w:r>
      <w:r w:rsidRPr="00C043D2">
        <w:rPr>
          <w:rFonts w:ascii="Arabic Typesetting" w:eastAsia="MS Mincho" w:hAnsi="Arabic Typesetting" w:cs="Arabic Typesetting"/>
          <w:sz w:val="36"/>
          <w:szCs w:val="36"/>
          <w:rtl/>
          <w:lang w:eastAsia="ja-JP"/>
        </w:rPr>
        <w:t xml:space="preserve"> المستفيدين؛</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after="240" w:line="360" w:lineRule="exact"/>
        <w:ind w:firstLine="567"/>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(ه)</w:t>
      </w:r>
      <w:r w:rsidRPr="00C043D2">
        <w:rPr>
          <w:rFonts w:ascii="Arabic Typesetting" w:eastAsia="MS Mincho" w:hAnsi="Arabic Typesetting" w:cs="Arabic Typesetting" w:hint="cs"/>
          <w:sz w:val="36"/>
          <w:szCs w:val="36"/>
          <w:rtl/>
          <w:lang w:eastAsia="ja-JP"/>
        </w:rPr>
        <w:tab/>
        <w:t>[</w:t>
      </w:r>
      <w:r w:rsidRPr="00C043D2">
        <w:rPr>
          <w:rFonts w:ascii="Arabic Typesetting" w:eastAsia="MS Mincho" w:hAnsi="Arabic Typesetting" w:cs="Arabic Typesetting"/>
          <w:sz w:val="36"/>
          <w:szCs w:val="36"/>
          <w:rtl/>
          <w:lang w:eastAsia="ja-JP"/>
        </w:rPr>
        <w:t>وعدم إلحاق ضرر بلا مبرّر بالمصالح المشروعة للمستفيدين ومراعاة المصالح المشروعة للغير.</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2</w:t>
      </w:r>
      <w:r w:rsidRPr="00C043D2">
        <w:rPr>
          <w:rFonts w:ascii="Arabic Typesetting" w:eastAsia="MS Mincho" w:hAnsi="Arabic Typesetting" w:cs="Arabic Typesetting"/>
          <w:sz w:val="36"/>
          <w:szCs w:val="36"/>
          <w:rtl/>
          <w:lang w:eastAsia="ja-JP"/>
        </w:rPr>
        <w:t>.6</w:t>
      </w:r>
      <w:r w:rsidRPr="00C043D2">
        <w:rPr>
          <w:rFonts w:ascii="Arabic Typesetting" w:eastAsia="MS Mincho" w:hAnsi="Arabic Typesetting" w:cs="Arabic Typesetting"/>
          <w:sz w:val="36"/>
          <w:szCs w:val="36"/>
          <w:lang w:eastAsia="ja-JP"/>
        </w:rPr>
        <w:tab/>
      </w:r>
      <w:r w:rsidRPr="00C043D2">
        <w:rPr>
          <w:rFonts w:ascii="Arabic Typesetting" w:eastAsia="MS Mincho" w:hAnsi="Arabic Typesetting" w:cs="Arabic Typesetting" w:hint="cs"/>
          <w:sz w:val="36"/>
          <w:szCs w:val="36"/>
          <w:rtl/>
          <w:lang w:eastAsia="ja-JP"/>
        </w:rPr>
        <w:t xml:space="preserve">[في حال وجود </w:t>
      </w:r>
      <w:r w:rsidRPr="00C043D2">
        <w:rPr>
          <w:rFonts w:ascii="Arabic Typesetting" w:eastAsia="MS Mincho" w:hAnsi="Arabic Typesetting" w:cs="Arabic Typesetting"/>
          <w:sz w:val="36"/>
          <w:szCs w:val="36"/>
          <w:rtl/>
          <w:lang w:eastAsia="ja-JP"/>
        </w:rPr>
        <w:t>خشية م</w:t>
      </w:r>
      <w:r w:rsidRPr="00C043D2">
        <w:rPr>
          <w:rFonts w:ascii="Arabic Typesetting" w:eastAsia="MS Mincho" w:hAnsi="Arabic Typesetting" w:cs="Arabic Typesetting" w:hint="cs"/>
          <w:sz w:val="36"/>
          <w:szCs w:val="36"/>
          <w:rtl/>
          <w:lang w:eastAsia="ja-JP"/>
        </w:rPr>
        <w:t>عقولة</w:t>
      </w:r>
      <w:r w:rsidRPr="00C043D2">
        <w:rPr>
          <w:rFonts w:ascii="Arabic Typesetting" w:eastAsia="MS Mincho" w:hAnsi="Arabic Typesetting" w:cs="Arabic Typesetting"/>
          <w:sz w:val="36"/>
          <w:szCs w:val="36"/>
          <w:rtl/>
          <w:lang w:eastAsia="ja-JP"/>
        </w:rPr>
        <w:t xml:space="preserve"> من </w:t>
      </w:r>
      <w:r w:rsidRPr="00C043D2">
        <w:rPr>
          <w:rFonts w:ascii="Arabic Typesetting" w:eastAsia="MS Mincho" w:hAnsi="Arabic Typesetting" w:cs="Arabic Typesetting" w:hint="cs"/>
          <w:sz w:val="36"/>
          <w:szCs w:val="36"/>
          <w:rtl/>
          <w:lang w:eastAsia="ja-JP"/>
        </w:rPr>
        <w:t xml:space="preserve">وقوع </w:t>
      </w:r>
      <w:r w:rsidRPr="00C043D2">
        <w:rPr>
          <w:rFonts w:ascii="Arabic Typesetting" w:eastAsia="MS Mincho" w:hAnsi="Arabic Typesetting" w:cs="Arabic Typesetting"/>
          <w:sz w:val="36"/>
          <w:szCs w:val="36"/>
          <w:rtl/>
          <w:lang w:eastAsia="ja-JP"/>
        </w:rPr>
        <w:t>ضرر يتعذر تداركه</w:t>
      </w:r>
      <w:r w:rsidRPr="00C043D2">
        <w:rPr>
          <w:rFonts w:ascii="Arabic Typesetting" w:eastAsia="MS Mincho" w:hAnsi="Arabic Typesetting" w:cs="Arabic Typesetting" w:hint="cs"/>
          <w:sz w:val="36"/>
          <w:szCs w:val="36"/>
          <w:rtl/>
          <w:lang w:eastAsia="ja-JP"/>
        </w:rPr>
        <w:t xml:space="preserve"> فيما يتعلق بالمعارف التقليدية [المقدسة] [والسرية]، [يجوز]/[يتعين]/[ينبغي] ألا تضع [الدول الأعضاء]/[الأطراف المتعاقدة] </w:t>
      </w:r>
      <w:r w:rsidRPr="00C043D2">
        <w:rPr>
          <w:rFonts w:ascii="Arabic Typesetting" w:eastAsia="MS Mincho" w:hAnsi="Arabic Typesetting" w:cs="Arabic Typesetting"/>
          <w:sz w:val="36"/>
          <w:szCs w:val="36"/>
          <w:rtl/>
          <w:lang w:eastAsia="ja-JP"/>
        </w:rPr>
        <w:t>استثناءات وتقييدات</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keepNext/>
        <w:bidi/>
        <w:spacing w:after="240" w:line="360" w:lineRule="exact"/>
        <w:rPr>
          <w:rFonts w:ascii="Arabic Typesetting" w:eastAsia="MS Mincho" w:hAnsi="Arabic Typesetting" w:cs="Arabic Typesetting"/>
          <w:sz w:val="36"/>
          <w:szCs w:val="36"/>
          <w:lang w:eastAsia="ja-JP"/>
        </w:rPr>
      </w:pPr>
      <w:r w:rsidRPr="00C043D2">
        <w:rPr>
          <w:rFonts w:ascii="Arabic Typesetting" w:eastAsia="MS Mincho" w:hAnsi="Arabic Typesetting" w:cs="Arabic Typesetting" w:hint="cs"/>
          <w:sz w:val="36"/>
          <w:szCs w:val="36"/>
          <w:rtl/>
          <w:lang w:eastAsia="ja-JP"/>
        </w:rPr>
        <w:t>استثناءات محددة</w:t>
      </w:r>
    </w:p>
    <w:p w:rsidR="00C043D2" w:rsidRPr="00C043D2" w:rsidRDefault="00C043D2" w:rsidP="00C043D2">
      <w:pPr>
        <w:bidi/>
        <w:spacing w:before="100" w:beforeAutospacing="1" w:after="240" w:afterAutospacing="1"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3.6</w:t>
      </w:r>
      <w:r w:rsidRPr="00C043D2">
        <w:rPr>
          <w:rFonts w:ascii="Arabic Typesetting" w:eastAsia="MS Mincho" w:hAnsi="Arabic Typesetting" w:cs="Arabic Typesetting" w:hint="cs"/>
          <w:sz w:val="36"/>
          <w:szCs w:val="36"/>
          <w:rtl/>
          <w:lang w:eastAsia="ja-JP"/>
        </w:rPr>
        <w:tab/>
        <w:t xml:space="preserve">[[إضافة إلى </w:t>
      </w:r>
      <w:r w:rsidRPr="00C043D2">
        <w:rPr>
          <w:rFonts w:ascii="Arabic Typesetting" w:eastAsia="MS Mincho" w:hAnsi="Arabic Typesetting" w:cs="Arabic Typesetting"/>
          <w:sz w:val="36"/>
          <w:szCs w:val="36"/>
          <w:rtl/>
          <w:lang w:eastAsia="ja-JP"/>
        </w:rPr>
        <w:t>الاستثناءات والتقييدات</w:t>
      </w:r>
      <w:r w:rsidRPr="00C043D2">
        <w:rPr>
          <w:rFonts w:ascii="Arabic Typesetting" w:eastAsia="MS Mincho" w:hAnsi="Arabic Typesetting" w:cs="Arabic Typesetting" w:hint="cs"/>
          <w:sz w:val="36"/>
          <w:szCs w:val="36"/>
          <w:rtl/>
          <w:lang w:eastAsia="ja-JP"/>
        </w:rPr>
        <w:t xml:space="preserve"> المنصوص عليها في الفقرة 1،] </w:t>
      </w:r>
      <w:r w:rsidRPr="00C043D2">
        <w:rPr>
          <w:rFonts w:ascii="Arabic Typesetting" w:eastAsia="MS Mincho" w:hAnsi="Arabic Typesetting" w:cs="Arabic Typesetting"/>
          <w:sz w:val="36"/>
          <w:szCs w:val="36"/>
          <w:rtl/>
          <w:lang w:eastAsia="ja-JP"/>
        </w:rPr>
        <w:t>يجوز [للدول الأعضاء]/[الأطراف المتعاقدة] أن تعتمد تقييدات أو استثناءات ملائمة بموجب القانون الوطني للأغراض التالية</w:t>
      </w:r>
      <w:r w:rsidRPr="00C043D2">
        <w:rPr>
          <w:rFonts w:ascii="Arabic Typesetting" w:eastAsia="MS Mincho" w:hAnsi="Arabic Typesetting" w:cs="Arabic Typesetting"/>
          <w:sz w:val="36"/>
          <w:szCs w:val="36"/>
          <w:lang w:eastAsia="ja-JP"/>
        </w:rPr>
        <w:t>:</w:t>
      </w:r>
    </w:p>
    <w:p w:rsidR="00C043D2" w:rsidRPr="00C043D2" w:rsidRDefault="00C043D2" w:rsidP="00C043D2">
      <w:pPr>
        <w:bidi/>
        <w:spacing w:before="100" w:beforeAutospacing="1" w:after="240" w:afterAutospacing="1" w:line="360" w:lineRule="exact"/>
        <w:ind w:left="566"/>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(أ)</w:t>
      </w:r>
      <w:r w:rsidRPr="00C043D2">
        <w:rPr>
          <w:rFonts w:ascii="Arabic Typesetting" w:eastAsia="MS Mincho" w:hAnsi="Arabic Typesetting" w:cs="Arabic Typesetting" w:hint="cs"/>
          <w:sz w:val="36"/>
          <w:szCs w:val="36"/>
          <w:rtl/>
          <w:lang w:eastAsia="ja-JP"/>
        </w:rPr>
        <w:tab/>
      </w:r>
      <w:r w:rsidRPr="00C043D2">
        <w:rPr>
          <w:rFonts w:ascii="Arabic Typesetting" w:eastAsia="MS Mincho" w:hAnsi="Arabic Typesetting" w:cs="Arabic Typesetting"/>
          <w:sz w:val="36"/>
          <w:szCs w:val="36"/>
          <w:rtl/>
          <w:lang w:eastAsia="ja-JP"/>
        </w:rPr>
        <w:t>أنشطة التعليم والتعلّم، باستثناء الأبحاث المؤدية إلى جني أرباح أو تحقيق أغراض تجارية؛</w:t>
      </w:r>
    </w:p>
    <w:p w:rsidR="00C043D2" w:rsidRPr="00C043D2" w:rsidRDefault="00C043D2" w:rsidP="00C043D2">
      <w:pPr>
        <w:bidi/>
        <w:spacing w:after="240" w:line="360" w:lineRule="exact"/>
        <w:ind w:left="566"/>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sz w:val="36"/>
          <w:szCs w:val="36"/>
          <w:rtl/>
          <w:lang w:eastAsia="ja-JP"/>
        </w:rPr>
        <w:t>(ب)</w:t>
      </w:r>
      <w:r w:rsidRPr="00C043D2">
        <w:rPr>
          <w:rFonts w:ascii="Arabic Typesetting" w:eastAsia="MS Mincho" w:hAnsi="Arabic Typesetting" w:cs="Arabic Typesetting"/>
          <w:sz w:val="36"/>
          <w:szCs w:val="36"/>
          <w:rtl/>
          <w:lang w:eastAsia="ja-JP"/>
        </w:rPr>
        <w:tab/>
      </w:r>
      <w:r w:rsidRPr="00C043D2">
        <w:rPr>
          <w:rFonts w:ascii="Arabic Typesetting" w:eastAsia="MS Mincho" w:hAnsi="Arabic Typesetting" w:cs="Arabic Typesetting" w:hint="cs"/>
          <w:sz w:val="36"/>
          <w:szCs w:val="36"/>
          <w:rtl/>
          <w:lang w:eastAsia="ja-JP"/>
        </w:rPr>
        <w:t xml:space="preserve">والصون </w:t>
      </w:r>
      <w:r w:rsidRPr="00C043D2">
        <w:rPr>
          <w:rFonts w:ascii="Arabic Typesetting" w:eastAsia="MS Mincho" w:hAnsi="Arabic Typesetting" w:cs="Arabic Typesetting"/>
          <w:sz w:val="36"/>
          <w:szCs w:val="36"/>
          <w:rtl/>
          <w:lang w:eastAsia="ja-JP"/>
        </w:rPr>
        <w:t>و</w:t>
      </w:r>
      <w:r w:rsidRPr="00C043D2">
        <w:rPr>
          <w:rFonts w:ascii="Arabic Typesetting" w:eastAsia="MS Mincho" w:hAnsi="Arabic Typesetting" w:cs="Arabic Typesetting" w:hint="cs"/>
          <w:sz w:val="36"/>
          <w:szCs w:val="36"/>
          <w:rtl/>
          <w:lang w:eastAsia="ja-JP"/>
        </w:rPr>
        <w:t>ال</w:t>
      </w:r>
      <w:r w:rsidRPr="00C043D2">
        <w:rPr>
          <w:rFonts w:ascii="Arabic Typesetting" w:eastAsia="MS Mincho" w:hAnsi="Arabic Typesetting" w:cs="Arabic Typesetting"/>
          <w:sz w:val="36"/>
          <w:szCs w:val="36"/>
          <w:rtl/>
          <w:lang w:eastAsia="ja-JP"/>
        </w:rPr>
        <w:t>عرض و</w:t>
      </w:r>
      <w:r w:rsidRPr="00C043D2">
        <w:rPr>
          <w:rFonts w:ascii="Arabic Typesetting" w:eastAsia="MS Mincho" w:hAnsi="Arabic Typesetting" w:cs="Arabic Typesetting" w:hint="cs"/>
          <w:sz w:val="36"/>
          <w:szCs w:val="36"/>
          <w:rtl/>
          <w:lang w:eastAsia="ja-JP"/>
        </w:rPr>
        <w:t>ال</w:t>
      </w:r>
      <w:r w:rsidRPr="00C043D2">
        <w:rPr>
          <w:rFonts w:ascii="Arabic Typesetting" w:eastAsia="MS Mincho" w:hAnsi="Arabic Typesetting" w:cs="Arabic Typesetting"/>
          <w:sz w:val="36"/>
          <w:szCs w:val="36"/>
          <w:rtl/>
          <w:lang w:eastAsia="ja-JP"/>
        </w:rPr>
        <w:t>تمثيل في المحفوظات أو المكتبات أو المتاحف أو المؤسسات الثقافية لأغراض غير تجارية متعلقة بالتراث الثقافي</w:t>
      </w:r>
      <w:r w:rsidRPr="00C043D2">
        <w:rPr>
          <w:rFonts w:ascii="Arabic Typesetting" w:eastAsia="MS Mincho" w:hAnsi="Arabic Typesetting" w:cs="Arabic Typesetting" w:hint="cs"/>
          <w:sz w:val="36"/>
          <w:szCs w:val="36"/>
          <w:rtl/>
          <w:lang w:eastAsia="ja-JP"/>
        </w:rPr>
        <w:t xml:space="preserve"> أو لأغراض أخرى للصالح العالم؛</w:t>
      </w:r>
    </w:p>
    <w:p w:rsidR="00C043D2" w:rsidRPr="00C043D2" w:rsidRDefault="00C043D2" w:rsidP="00C043D2">
      <w:pPr>
        <w:bidi/>
        <w:spacing w:after="240" w:line="360" w:lineRule="exact"/>
        <w:ind w:left="566"/>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(ج)</w:t>
      </w:r>
      <w:r w:rsidRPr="00C043D2">
        <w:rPr>
          <w:rFonts w:ascii="Arabic Typesetting" w:eastAsia="MS Mincho" w:hAnsi="Arabic Typesetting" w:cs="Arabic Typesetting" w:hint="cs"/>
          <w:sz w:val="36"/>
          <w:szCs w:val="36"/>
          <w:rtl/>
          <w:lang w:eastAsia="ja-JP"/>
        </w:rPr>
        <w:tab/>
        <w:t>و</w:t>
      </w:r>
      <w:r w:rsidRPr="00C043D2">
        <w:rPr>
          <w:rFonts w:ascii="Arabic Typesetting" w:eastAsia="MS Mincho" w:hAnsi="Arabic Typesetting" w:cs="Arabic Typesetting"/>
          <w:sz w:val="36"/>
          <w:szCs w:val="36"/>
          <w:rtl/>
          <w:lang w:eastAsia="ja-JP"/>
        </w:rPr>
        <w:t xml:space="preserve">في حالة طوارئ وطنية أو حالات طوارئ قصوى أخرى </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أو في حالات الاستخدام غير التجاري لأغراض عامة</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after="240" w:line="360" w:lineRule="exact"/>
        <w:ind w:left="566"/>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(د)</w:t>
      </w:r>
      <w:r w:rsidRPr="00C043D2">
        <w:rPr>
          <w:rFonts w:ascii="Arabic Typesetting" w:eastAsia="MS Mincho" w:hAnsi="Arabic Typesetting" w:cs="Arabic Typesetting" w:hint="cs"/>
          <w:sz w:val="36"/>
          <w:szCs w:val="36"/>
          <w:rtl/>
          <w:lang w:eastAsia="ja-JP"/>
        </w:rPr>
        <w:tab/>
        <w:t>[و</w:t>
      </w:r>
      <w:r w:rsidRPr="00C043D2">
        <w:rPr>
          <w:rFonts w:ascii="Arabic Typesetting" w:eastAsia="MS Mincho" w:hAnsi="Arabic Typesetting" w:cs="Arabic Typesetting"/>
          <w:sz w:val="36"/>
          <w:szCs w:val="36"/>
          <w:rtl/>
          <w:lang w:eastAsia="ja-JP"/>
        </w:rPr>
        <w:t>إبداع مصنف أصلي يكون مستلهما من المعارف التقليدية.</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after="240" w:line="360" w:lineRule="exact"/>
        <w:ind w:left="566"/>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[ينبغي]/[يتعين] ألاّ ينطبق هذا الحكم، باستثناء الفقرة الفرعية (ج)، على المعارف التقليدية الواردة في المادة 1.3.]</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3.6</w:t>
      </w:r>
      <w:r w:rsidRPr="00C043D2">
        <w:rPr>
          <w:rFonts w:ascii="Arabic Typesetting" w:eastAsia="MS Mincho" w:hAnsi="Arabic Typesetting" w:cs="Arabic Typesetting" w:hint="cs"/>
          <w:sz w:val="36"/>
          <w:szCs w:val="36"/>
          <w:rtl/>
          <w:lang w:eastAsia="ja-JP"/>
        </w:rPr>
        <w:tab/>
        <w:t>بصرف النظر عمّا إذا كانت تلك الأفعال مسموح</w:t>
      </w:r>
      <w:r w:rsidRPr="00C043D2">
        <w:rPr>
          <w:rFonts w:ascii="Arabic Typesetting" w:eastAsia="MS Mincho" w:hAnsi="Arabic Typesetting" w:cs="Arabic Typesetting" w:hint="cs"/>
          <w:sz w:val="36"/>
          <w:szCs w:val="36"/>
          <w:rtl/>
          <w:lang w:eastAsia="ja-JP" w:bidi="ar-EG"/>
        </w:rPr>
        <w:t>ا</w:t>
      </w:r>
      <w:r w:rsidRPr="00C043D2">
        <w:rPr>
          <w:rFonts w:ascii="Arabic Typesetting" w:eastAsia="MS Mincho" w:hAnsi="Arabic Typesetting" w:cs="Arabic Typesetting" w:hint="cs"/>
          <w:sz w:val="36"/>
          <w:szCs w:val="36"/>
          <w:rtl/>
          <w:lang w:eastAsia="ja-JP"/>
        </w:rPr>
        <w:t xml:space="preserve"> بها بموجب الفقرة 1، يتعيّن السماح بما يلي:</w:t>
      </w:r>
    </w:p>
    <w:p w:rsidR="00C043D2" w:rsidRPr="00C043D2" w:rsidRDefault="00C043D2" w:rsidP="00C043D2">
      <w:pPr>
        <w:bidi/>
        <w:spacing w:after="240" w:line="360" w:lineRule="exact"/>
        <w:ind w:left="566"/>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(أ)</w:t>
      </w:r>
      <w:r w:rsidRPr="00C043D2">
        <w:rPr>
          <w:rFonts w:ascii="Arabic Typesetting" w:eastAsia="MS Mincho" w:hAnsi="Arabic Typesetting" w:cs="Arabic Typesetting" w:hint="cs"/>
          <w:sz w:val="36"/>
          <w:szCs w:val="36"/>
          <w:rtl/>
          <w:lang w:eastAsia="ja-JP"/>
        </w:rPr>
        <w:tab/>
        <w:t>استخدام المعارف التقليدية في المؤسسات الثقافية المعترف بها بموجب القانون الوطني المناسب والمحفوظات والمكتبات والمتاحف لأغراض غير تجارية متعلقة بالتراث الثقافي أو لأغراض أخرى تخدم المصلحة العامة، بما في ذلك لأغراض المحافظة والعرض والبحث والتمثيل ينبغي أن يكون مسموحا به؛</w:t>
      </w:r>
    </w:p>
    <w:p w:rsidR="00C043D2" w:rsidRPr="00C043D2" w:rsidRDefault="00C043D2" w:rsidP="00C043D2">
      <w:pPr>
        <w:bidi/>
        <w:spacing w:after="240" w:line="360" w:lineRule="exact"/>
        <w:ind w:left="566"/>
        <w:rPr>
          <w:rFonts w:ascii="Arabic Typesetting" w:eastAsia="MS Mincho" w:hAnsi="Arabic Typesetting" w:cs="Arabic Typesetting"/>
          <w:sz w:val="36"/>
          <w:szCs w:val="36"/>
          <w:lang w:eastAsia="ja-JP"/>
        </w:rPr>
      </w:pPr>
      <w:r w:rsidRPr="00C043D2">
        <w:rPr>
          <w:rFonts w:ascii="Arabic Typesetting" w:eastAsia="MS Mincho" w:hAnsi="Arabic Typesetting" w:cs="Arabic Typesetting" w:hint="cs"/>
          <w:sz w:val="36"/>
          <w:szCs w:val="36"/>
          <w:rtl/>
          <w:lang w:eastAsia="ja-JP"/>
        </w:rPr>
        <w:t>(ب)</w:t>
      </w:r>
      <w:r w:rsidRPr="00C043D2">
        <w:rPr>
          <w:rFonts w:ascii="Arabic Typesetting" w:eastAsia="MS Mincho" w:hAnsi="Arabic Typesetting" w:cs="Arabic Typesetting" w:hint="cs"/>
          <w:sz w:val="36"/>
          <w:szCs w:val="36"/>
          <w:rtl/>
          <w:lang w:eastAsia="ja-JP"/>
        </w:rPr>
        <w:tab/>
        <w:t>وإبداع مصنف تأليف أصلي مُستلهم من معارف تقليدية.]</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4</w:t>
      </w:r>
      <w:r w:rsidRPr="00C043D2">
        <w:rPr>
          <w:rFonts w:ascii="Arabic Typesetting" w:eastAsia="MS Mincho" w:hAnsi="Arabic Typesetting" w:cs="Arabic Typesetting"/>
          <w:sz w:val="36"/>
          <w:szCs w:val="36"/>
          <w:rtl/>
          <w:lang w:eastAsia="ja-JP"/>
        </w:rPr>
        <w:t>.6</w:t>
      </w:r>
      <w:r w:rsidRPr="00C043D2">
        <w:rPr>
          <w:rFonts w:ascii="Arabic Typesetting" w:eastAsia="MS Mincho" w:hAnsi="Arabic Typesetting" w:cs="Arabic Typesetting"/>
          <w:sz w:val="36"/>
          <w:szCs w:val="36"/>
          <w:rtl/>
          <w:lang w:eastAsia="ja-JP"/>
        </w:rPr>
        <w:tab/>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 xml:space="preserve">لا يُمنح أي حق </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يُقصي الآخرين</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 xml:space="preserve"> من استخدام معارف:</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لا تنطبق أحكام المادة 3 على أي استخدام لمعارف:</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before="100" w:beforeAutospacing="1" w:after="240" w:afterAutospacing="1" w:line="360" w:lineRule="exact"/>
        <w:ind w:left="555"/>
        <w:rPr>
          <w:rFonts w:ascii="Arabic Typesetting" w:eastAsia="MS Mincho" w:hAnsi="Arabic Typesetting" w:cs="Arabic Typesetting"/>
          <w:sz w:val="36"/>
          <w:szCs w:val="36"/>
          <w:lang w:eastAsia="ja-JP"/>
        </w:rPr>
      </w:pPr>
      <w:r w:rsidRPr="00C043D2">
        <w:rPr>
          <w:rFonts w:ascii="Arabic Typesetting" w:eastAsia="MS Mincho" w:hAnsi="Arabic Typesetting" w:cs="Arabic Typesetting"/>
          <w:sz w:val="36"/>
          <w:szCs w:val="36"/>
          <w:rtl/>
          <w:lang w:eastAsia="ja-JP"/>
        </w:rPr>
        <w:t>(</w:t>
      </w:r>
      <w:r w:rsidRPr="00C043D2">
        <w:rPr>
          <w:rFonts w:ascii="Arabic Typesetting" w:eastAsia="MS Mincho" w:hAnsi="Arabic Typesetting" w:cs="Arabic Typesetting" w:hint="cs"/>
          <w:sz w:val="36"/>
          <w:szCs w:val="36"/>
          <w:rtl/>
          <w:lang w:eastAsia="ja-JP"/>
        </w:rPr>
        <w:t>أ</w:t>
      </w:r>
      <w:r w:rsidRPr="00C043D2">
        <w:rPr>
          <w:rFonts w:ascii="Arabic Typesetting" w:eastAsia="MS Mincho" w:hAnsi="Arabic Typesetting" w:cs="Arabic Typesetting"/>
          <w:sz w:val="36"/>
          <w:szCs w:val="36"/>
          <w:rtl/>
          <w:lang w:eastAsia="ja-JP"/>
        </w:rPr>
        <w:t>)</w:t>
      </w:r>
      <w:r w:rsidRPr="00C043D2">
        <w:rPr>
          <w:rFonts w:ascii="Arabic Typesetting" w:eastAsia="MS Mincho" w:hAnsi="Arabic Typesetting" w:cs="Arabic Typesetting"/>
          <w:sz w:val="36"/>
          <w:szCs w:val="36"/>
          <w:rtl/>
          <w:lang w:eastAsia="ja-JP"/>
        </w:rPr>
        <w:tab/>
        <w:t>مستنبطة بشكل مستقل</w:t>
      </w:r>
      <w:r w:rsidRPr="00C043D2">
        <w:rPr>
          <w:rFonts w:ascii="Arabic Typesetting" w:eastAsia="MS Mincho" w:hAnsi="Arabic Typesetting" w:cs="Arabic Typesetting" w:hint="cs"/>
          <w:sz w:val="36"/>
          <w:szCs w:val="36"/>
          <w:rtl/>
          <w:lang w:eastAsia="ja-JP"/>
        </w:rPr>
        <w:t xml:space="preserve"> [خارج جماعة المستفيدين]</w:t>
      </w:r>
      <w:r w:rsidRPr="00C043D2">
        <w:rPr>
          <w:rFonts w:ascii="Arabic Typesetting" w:eastAsia="MS Mincho" w:hAnsi="Arabic Typesetting" w:cs="Arabic Typesetting"/>
          <w:sz w:val="36"/>
          <w:szCs w:val="36"/>
          <w:rtl/>
          <w:lang w:eastAsia="ja-JP"/>
        </w:rPr>
        <w:t>؛</w:t>
      </w:r>
    </w:p>
    <w:p w:rsidR="00C043D2" w:rsidRPr="00C043D2" w:rsidRDefault="00C043D2" w:rsidP="00C043D2">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sz w:val="36"/>
          <w:szCs w:val="36"/>
          <w:rtl/>
          <w:lang w:eastAsia="ja-JP"/>
        </w:rPr>
        <w:t>(ب)</w:t>
      </w:r>
      <w:r w:rsidRPr="00C043D2">
        <w:rPr>
          <w:rFonts w:ascii="Arabic Typesetting" w:eastAsia="MS Mincho" w:hAnsi="Arabic Typesetting" w:cs="Arabic Typesetting"/>
          <w:sz w:val="36"/>
          <w:szCs w:val="36"/>
          <w:rtl/>
          <w:lang w:eastAsia="ja-JP"/>
        </w:rPr>
        <w:tab/>
        <w:t>أو مشتقة</w:t>
      </w:r>
      <w:r w:rsidRPr="00C043D2">
        <w:rPr>
          <w:rFonts w:ascii="Arabic Typesetting" w:eastAsia="MS Mincho" w:hAnsi="Arabic Typesetting" w:cs="Arabic Typesetting" w:hint="cs"/>
          <w:sz w:val="36"/>
          <w:szCs w:val="36"/>
          <w:rtl/>
          <w:lang w:eastAsia="ja-JP"/>
        </w:rPr>
        <w:t xml:space="preserve"> [قانونيا]</w:t>
      </w:r>
      <w:r w:rsidRPr="00C043D2">
        <w:rPr>
          <w:rFonts w:ascii="Arabic Typesetting" w:eastAsia="MS Mincho" w:hAnsi="Arabic Typesetting" w:cs="Arabic Typesetting"/>
          <w:sz w:val="36"/>
          <w:szCs w:val="36"/>
          <w:rtl/>
          <w:lang w:eastAsia="ja-JP"/>
        </w:rPr>
        <w:t xml:space="preserve"> من مصادر من غير المستفيدين؛</w:t>
      </w:r>
    </w:p>
    <w:p w:rsidR="00C043D2" w:rsidRPr="00C043D2" w:rsidRDefault="00C043D2" w:rsidP="00C043D2">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(ج)</w:t>
      </w:r>
      <w:r w:rsidRPr="00C043D2">
        <w:rPr>
          <w:rFonts w:ascii="Arabic Typesetting" w:eastAsia="MS Mincho" w:hAnsi="Arabic Typesetting" w:cs="Arabic Typesetting" w:hint="cs"/>
          <w:sz w:val="36"/>
          <w:szCs w:val="36"/>
          <w:rtl/>
          <w:lang w:eastAsia="ja-JP"/>
        </w:rPr>
        <w:tab/>
        <w:t>أو معروفة [من خلال طرق قانونية] خارج جماعة المستفيدين.]</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5.6</w:t>
      </w:r>
      <w:r w:rsidRPr="00C043D2">
        <w:rPr>
          <w:rFonts w:ascii="Arabic Typesetting" w:eastAsia="MS Mincho" w:hAnsi="Arabic Typesetting" w:cs="Arabic Typesetting" w:hint="cs"/>
          <w:sz w:val="36"/>
          <w:szCs w:val="36"/>
          <w:rtl/>
          <w:lang w:eastAsia="ja-JP"/>
        </w:rPr>
        <w:tab/>
        <w:t>[لا تعتبر المعارف التقليدية المحمية معارف متملكة تملكا غير مشروع أو مستخدمة استخدما سيئا إذا:</w:t>
      </w:r>
    </w:p>
    <w:p w:rsidR="00C043D2" w:rsidRPr="00C043D2" w:rsidRDefault="00C043D2" w:rsidP="00C043D2">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(أ)</w:t>
      </w:r>
      <w:r w:rsidRPr="00C043D2">
        <w:rPr>
          <w:rFonts w:ascii="Arabic Typesetting" w:eastAsia="MS Mincho" w:hAnsi="Arabic Typesetting" w:cs="Arabic Typesetting" w:hint="cs"/>
          <w:sz w:val="36"/>
          <w:szCs w:val="36"/>
          <w:rtl/>
          <w:lang w:eastAsia="ja-JP"/>
        </w:rPr>
        <w:tab/>
        <w:t>كانت مقتبسة من منشور مطبوع؛</w:t>
      </w:r>
    </w:p>
    <w:p w:rsidR="00C043D2" w:rsidRPr="00C043D2" w:rsidRDefault="00C043D2" w:rsidP="00C043D2">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(ب)</w:t>
      </w:r>
      <w:r w:rsidRPr="00C043D2">
        <w:rPr>
          <w:rFonts w:ascii="Arabic Typesetting" w:eastAsia="MS Mincho" w:hAnsi="Arabic Typesetting" w:cs="Arabic Typesetting" w:hint="cs"/>
          <w:sz w:val="36"/>
          <w:szCs w:val="36"/>
          <w:rtl/>
          <w:lang w:eastAsia="ja-JP"/>
        </w:rPr>
        <w:tab/>
        <w:t>أو محصلا عليها من صاحبها أو أصحابها بموافقتهم المسبقة المستنيرة أو إقرارهم ومشاركتهم؛</w:t>
      </w:r>
    </w:p>
    <w:p w:rsidR="00C043D2" w:rsidRPr="00C043D2" w:rsidRDefault="00C043D2" w:rsidP="00C043D2">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(ج)</w:t>
      </w:r>
      <w:r w:rsidRPr="00C043D2">
        <w:rPr>
          <w:rFonts w:ascii="Arabic Typesetting" w:eastAsia="MS Mincho" w:hAnsi="Arabic Typesetting" w:cs="Arabic Typesetting" w:hint="cs"/>
          <w:sz w:val="36"/>
          <w:szCs w:val="36"/>
          <w:rtl/>
          <w:lang w:eastAsia="ja-JP"/>
        </w:rPr>
        <w:tab/>
        <w:t>أو إذا انطبقت على المعارف التقليدية المحمية المحصل عليها الشروط المتفق عليها بشأن [النفاذ وتقاسم المنافع]/[مكافأة منصفة وعادلة] ووافق عليها المنسق الوطني.]]</w:t>
      </w:r>
    </w:p>
    <w:p w:rsidR="00C043D2" w:rsidRPr="00C043D2" w:rsidRDefault="00C043D2" w:rsidP="00C043D2">
      <w:pPr>
        <w:bidi/>
        <w:spacing w:after="240" w:line="360" w:lineRule="exact"/>
        <w:rPr>
          <w:rFonts w:ascii="Arabic Typesetting" w:hAnsi="Arabic Typesetting" w:cs="Arabic Typesetting"/>
          <w:sz w:val="36"/>
          <w:szCs w:val="36"/>
          <w:rtl/>
        </w:rPr>
      </w:pPr>
      <w:r w:rsidRPr="00C043D2">
        <w:rPr>
          <w:rFonts w:ascii="Arabic Typesetting" w:hAnsi="Arabic Typesetting" w:cs="Arabic Typesetting"/>
          <w:sz w:val="36"/>
          <w:szCs w:val="36"/>
          <w:rtl/>
        </w:rPr>
        <w:t>6.6</w:t>
      </w:r>
      <w:r w:rsidRPr="00C043D2">
        <w:rPr>
          <w:rFonts w:ascii="Arabic Typesetting" w:hAnsi="Arabic Typesetting" w:cs="Arabic Typesetting" w:hint="cs"/>
          <w:sz w:val="36"/>
          <w:szCs w:val="36"/>
          <w:rtl/>
        </w:rPr>
        <w:tab/>
      </w:r>
      <w:r w:rsidRPr="00C043D2">
        <w:rPr>
          <w:rFonts w:ascii="Arabic Typesetting" w:hAnsi="Arabic Typesetting" w:cs="Arabic Typesetting"/>
          <w:sz w:val="36"/>
          <w:szCs w:val="36"/>
          <w:rtl/>
        </w:rPr>
        <w:t>[يجوز [للدول الأعضاء]/[الأطراف المتعاقدة] أن تستثني من الحماية أساليب التشخيص والعلاج والجراحة لمعالجة الإنسان أو الحيوان.]</w:t>
      </w:r>
    </w:p>
    <w:p w:rsidR="00C043D2" w:rsidRPr="00C043D2" w:rsidRDefault="00C043D2" w:rsidP="00C043D2">
      <w:pPr>
        <w:bidi/>
        <w:spacing w:after="240" w:line="360" w:lineRule="exact"/>
        <w:rPr>
          <w:rFonts w:ascii="Arabic Typesetting" w:hAnsi="Arabic Typesetting" w:cs="Arabic Typesetting"/>
          <w:sz w:val="36"/>
          <w:szCs w:val="36"/>
          <w:rtl/>
        </w:rPr>
      </w:pPr>
      <w:r w:rsidRPr="00C043D2">
        <w:rPr>
          <w:rFonts w:ascii="Arabic Typesetting" w:hAnsi="Arabic Typesetting" w:cs="Arabic Typesetting" w:hint="cs"/>
          <w:sz w:val="36"/>
          <w:szCs w:val="36"/>
          <w:rtl/>
        </w:rPr>
        <w:t>7</w:t>
      </w:r>
      <w:r w:rsidRPr="00C043D2">
        <w:rPr>
          <w:rFonts w:ascii="Arabic Typesetting" w:hAnsi="Arabic Typesetting" w:cs="Arabic Typesetting"/>
          <w:sz w:val="36"/>
          <w:szCs w:val="36"/>
          <w:rtl/>
        </w:rPr>
        <w:t>.6</w:t>
      </w:r>
      <w:r w:rsidRPr="00C043D2">
        <w:rPr>
          <w:rFonts w:ascii="Arabic Typesetting" w:hAnsi="Arabic Typesetting" w:cs="Arabic Typesetting" w:hint="cs"/>
          <w:sz w:val="36"/>
          <w:szCs w:val="36"/>
          <w:rtl/>
        </w:rPr>
        <w:tab/>
      </w:r>
      <w:r w:rsidRPr="00C043D2">
        <w:rPr>
          <w:rFonts w:ascii="Arabic Typesetting" w:hAnsi="Arabic Typesetting" w:cs="Arabic Typesetting"/>
          <w:sz w:val="36"/>
          <w:szCs w:val="36"/>
          <w:rtl/>
        </w:rPr>
        <w:t>[</w:t>
      </w:r>
      <w:r w:rsidRPr="00C043D2">
        <w:rPr>
          <w:rFonts w:ascii="Arabic Typesetting" w:hAnsi="Arabic Typesetting" w:cs="Arabic Typesetting" w:hint="cs"/>
          <w:sz w:val="36"/>
          <w:szCs w:val="36"/>
          <w:rtl/>
        </w:rPr>
        <w:t xml:space="preserve">يتعيّن أن </w:t>
      </w:r>
      <w:r w:rsidRPr="00C043D2">
        <w:rPr>
          <w:rFonts w:ascii="Arabic Typesetting" w:hAnsi="Arabic Typesetting" w:cs="Arabic Typesetting"/>
          <w:sz w:val="36"/>
          <w:szCs w:val="36"/>
          <w:rtl/>
        </w:rPr>
        <w:t xml:space="preserve">تستثني الإدارات الوطنية من الحماية المعارف التقليدية </w:t>
      </w:r>
      <w:r w:rsidRPr="00C043D2">
        <w:rPr>
          <w:rFonts w:ascii="Arabic Typesetting" w:hAnsi="Arabic Typesetting" w:cs="Arabic Typesetting" w:hint="cs"/>
          <w:sz w:val="36"/>
          <w:szCs w:val="36"/>
          <w:rtl/>
        </w:rPr>
        <w:t xml:space="preserve">التي تكون </w:t>
      </w:r>
      <w:r w:rsidRPr="00C043D2">
        <w:rPr>
          <w:rFonts w:ascii="Arabic Typesetting" w:hAnsi="Arabic Typesetting" w:cs="Arabic Typesetting"/>
          <w:sz w:val="36"/>
          <w:szCs w:val="36"/>
          <w:rtl/>
        </w:rPr>
        <w:t>متاحة دون قيود لعامة الجمهور.]</w:t>
      </w:r>
    </w:p>
    <w:p w:rsidR="00C043D2" w:rsidRPr="00C043D2" w:rsidRDefault="00C043D2" w:rsidP="00C043D2">
      <w:pPr>
        <w:bidi/>
        <w:spacing w:after="240" w:line="360" w:lineRule="exact"/>
        <w:rPr>
          <w:rFonts w:ascii="Arabic Typesetting" w:hAnsi="Arabic Typesetting" w:cs="Arabic Typesetting"/>
          <w:sz w:val="36"/>
          <w:szCs w:val="36"/>
          <w:rtl/>
        </w:rPr>
      </w:pPr>
    </w:p>
    <w:p w:rsidR="00C043D2" w:rsidRPr="00C043D2" w:rsidRDefault="00C043D2" w:rsidP="00C043D2">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p>
    <w:p w:rsidR="00C043D2" w:rsidRPr="00C043D2" w:rsidRDefault="00C043D2" w:rsidP="00C043D2">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p>
    <w:p w:rsidR="00C043D2" w:rsidRPr="00C043D2" w:rsidRDefault="00C043D2" w:rsidP="00C043D2">
      <w:pPr>
        <w:keepNext/>
        <w:bidi/>
        <w:spacing w:after="240" w:line="360" w:lineRule="exact"/>
        <w:jc w:val="center"/>
        <w:rPr>
          <w:rFonts w:ascii="Arabic Typesetting" w:eastAsia="MS Mincho" w:hAnsi="Arabic Typesetting" w:cs="Arabic Typesetting"/>
          <w:sz w:val="40"/>
          <w:szCs w:val="40"/>
          <w:rtl/>
          <w:lang w:eastAsia="ja-JP"/>
        </w:rPr>
      </w:pPr>
      <w:r w:rsidRPr="00C043D2">
        <w:rPr>
          <w:rFonts w:ascii="Arabic Typesetting" w:eastAsia="MS Mincho" w:hAnsi="Arabic Typesetting" w:cs="Arabic Typesetting"/>
          <w:color w:val="C00000"/>
          <w:sz w:val="36"/>
          <w:szCs w:val="36"/>
          <w:rtl/>
          <w:lang w:eastAsia="ja-JP"/>
        </w:rPr>
        <w:br w:type="page"/>
      </w:r>
      <w:r w:rsidRPr="00C043D2">
        <w:rPr>
          <w:rFonts w:ascii="Arabic Typesetting" w:eastAsia="MS Mincho" w:hAnsi="Arabic Typesetting" w:cs="Arabic Typesetting"/>
          <w:sz w:val="40"/>
          <w:szCs w:val="40"/>
          <w:rtl/>
          <w:lang w:eastAsia="ja-JP"/>
        </w:rPr>
        <w:t>المادة 7</w:t>
      </w:r>
    </w:p>
    <w:p w:rsidR="00C043D2" w:rsidRPr="00C043D2" w:rsidRDefault="00C043D2" w:rsidP="00C043D2">
      <w:pPr>
        <w:keepNext/>
        <w:bidi/>
        <w:spacing w:after="240" w:line="360" w:lineRule="exact"/>
        <w:jc w:val="center"/>
        <w:rPr>
          <w:rFonts w:ascii="Arabic Typesetting" w:eastAsia="MS Mincho" w:hAnsi="Arabic Typesetting" w:cs="Arabic Typesetting"/>
          <w:sz w:val="40"/>
          <w:szCs w:val="40"/>
          <w:rtl/>
          <w:lang w:eastAsia="ja-JP"/>
        </w:rPr>
      </w:pPr>
      <w:r w:rsidRPr="00C043D2">
        <w:rPr>
          <w:rFonts w:ascii="Arabic Typesetting" w:eastAsia="MS Mincho" w:hAnsi="Arabic Typesetting" w:cs="Arabic Typesetting"/>
          <w:sz w:val="40"/>
          <w:szCs w:val="40"/>
          <w:rtl/>
          <w:lang w:eastAsia="ja-JP"/>
        </w:rPr>
        <w:t>مدة الحماية</w:t>
      </w:r>
      <w:r w:rsidRPr="00C043D2">
        <w:rPr>
          <w:rFonts w:ascii="Arabic Typesetting" w:eastAsia="MS Mincho" w:hAnsi="Arabic Typesetting" w:cs="Arabic Typesetting" w:hint="cs"/>
          <w:sz w:val="40"/>
          <w:szCs w:val="40"/>
          <w:rtl/>
          <w:lang w:eastAsia="ja-JP"/>
        </w:rPr>
        <w:t>/الحقوق</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 xml:space="preserve">يجوز [للدول الأعضاء]/[الأطراف المتعاقدة] تحديد الشروط المناسبة لحماية/لحقوق المعارف التقليدية، وفقا [للمادة 3، [[التي يجوز أن] [ينبغي أن]/[يتعين أن] </w:t>
      </w:r>
      <w:r w:rsidRPr="00C043D2">
        <w:rPr>
          <w:rFonts w:ascii="Arabic Typesetting" w:eastAsia="MS Mincho" w:hAnsi="Arabic Typesetting" w:cs="Arabic Typesetting"/>
          <w:sz w:val="36"/>
          <w:szCs w:val="36"/>
          <w:rtl/>
          <w:lang w:eastAsia="ja-JP"/>
        </w:rPr>
        <w:t xml:space="preserve">تسري ما دامت المعارف التقليدية </w:t>
      </w:r>
      <w:r w:rsidRPr="00C043D2">
        <w:rPr>
          <w:rFonts w:ascii="Arabic Typesetting" w:eastAsia="MS Mincho" w:hAnsi="Arabic Typesetting" w:cs="Arabic Typesetting" w:hint="cs"/>
          <w:sz w:val="36"/>
          <w:szCs w:val="36"/>
          <w:rtl/>
          <w:lang w:eastAsia="ja-JP"/>
        </w:rPr>
        <w:t>تستوفي/</w:t>
      </w:r>
      <w:r w:rsidRPr="00C043D2">
        <w:rPr>
          <w:rFonts w:ascii="Arabic Typesetting" w:eastAsia="MS Mincho" w:hAnsi="Arabic Typesetting" w:cs="Arabic Typesetting"/>
          <w:sz w:val="36"/>
          <w:szCs w:val="36"/>
          <w:rtl/>
          <w:lang w:eastAsia="ja-JP"/>
        </w:rPr>
        <w:t xml:space="preserve">تفي </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بمعايير الأهلية للحصول على الحماية</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 xml:space="preserve"> وفقا للمادة </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1</w:t>
      </w:r>
      <w:r w:rsidRPr="00C043D2">
        <w:rPr>
          <w:rFonts w:ascii="Arabic Typesetting" w:eastAsia="MS Mincho" w:hAnsi="Arabic Typesetting" w:cs="Arabic Typesetting" w:hint="cs"/>
          <w:sz w:val="36"/>
          <w:szCs w:val="36"/>
          <w:rtl/>
          <w:lang w:eastAsia="ja-JP"/>
        </w:rPr>
        <w:t>]/[3].]]</w:t>
      </w:r>
    </w:p>
    <w:p w:rsidR="00C043D2" w:rsidRPr="00C043D2" w:rsidRDefault="00C043D2" w:rsidP="00C043D2">
      <w:pPr>
        <w:bidi/>
        <w:spacing w:after="240" w:line="360" w:lineRule="exact"/>
        <w:jc w:val="center"/>
        <w:rPr>
          <w:rFonts w:ascii="Arabic Typesetting" w:eastAsia="MS Mincho" w:hAnsi="Arabic Typesetting" w:cs="Arabic Typesetting"/>
          <w:sz w:val="40"/>
          <w:szCs w:val="40"/>
          <w:rtl/>
          <w:lang w:eastAsia="ja-JP"/>
        </w:rPr>
      </w:pPr>
      <w:r w:rsidRPr="00C043D2">
        <w:rPr>
          <w:rFonts w:ascii="Arabic Typesetting" w:eastAsia="MS Mincho" w:hAnsi="Arabic Typesetting" w:cs="Arabic Typesetting"/>
          <w:color w:val="C00000"/>
          <w:sz w:val="36"/>
          <w:szCs w:val="36"/>
          <w:rtl/>
          <w:lang w:eastAsia="ja-JP"/>
        </w:rPr>
        <w:br w:type="page"/>
      </w:r>
      <w:r w:rsidRPr="00C043D2">
        <w:rPr>
          <w:rFonts w:ascii="Arabic Typesetting" w:eastAsia="MS Mincho" w:hAnsi="Arabic Typesetting" w:cs="Arabic Typesetting"/>
          <w:sz w:val="40"/>
          <w:szCs w:val="40"/>
          <w:rtl/>
          <w:lang w:eastAsia="ja-JP"/>
        </w:rPr>
        <w:t>المادة 8</w:t>
      </w:r>
    </w:p>
    <w:p w:rsidR="00C043D2" w:rsidRPr="00C043D2" w:rsidRDefault="00C043D2" w:rsidP="00C043D2">
      <w:pPr>
        <w:bidi/>
        <w:spacing w:after="240" w:line="360" w:lineRule="exact"/>
        <w:jc w:val="center"/>
        <w:rPr>
          <w:rFonts w:ascii="Arabic Typesetting" w:eastAsia="MS Mincho" w:hAnsi="Arabic Typesetting" w:cs="Arabic Typesetting"/>
          <w:sz w:val="40"/>
          <w:szCs w:val="40"/>
          <w:rtl/>
          <w:lang w:eastAsia="ja-JP"/>
        </w:rPr>
      </w:pPr>
      <w:r w:rsidRPr="00C043D2">
        <w:rPr>
          <w:rFonts w:ascii="Arabic Typesetting" w:eastAsia="MS Mincho" w:hAnsi="Arabic Typesetting" w:cs="Arabic Typesetting"/>
          <w:sz w:val="40"/>
          <w:szCs w:val="40"/>
          <w:rtl/>
          <w:lang w:eastAsia="ja-JP"/>
        </w:rPr>
        <w:t>الشروط الشكلية</w:t>
      </w:r>
    </w:p>
    <w:p w:rsidR="00C043D2" w:rsidRPr="00C043D2" w:rsidRDefault="00C043D2" w:rsidP="00C043D2">
      <w:pPr>
        <w:keepNext/>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i/>
          <w:iCs/>
          <w:sz w:val="36"/>
          <w:szCs w:val="36"/>
          <w:rtl/>
          <w:lang w:eastAsia="ja-JP"/>
        </w:rPr>
        <w:t>الخيار 1</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sz w:val="36"/>
          <w:szCs w:val="36"/>
          <w:rtl/>
          <w:lang w:eastAsia="ja-JP"/>
        </w:rPr>
        <w:t>1.8</w:t>
      </w:r>
      <w:r w:rsidRPr="00C043D2">
        <w:rPr>
          <w:rFonts w:ascii="Arabic Typesetting" w:eastAsia="MS Mincho" w:hAnsi="Arabic Typesetting" w:cs="Arabic Typesetting" w:hint="cs"/>
          <w:sz w:val="36"/>
          <w:szCs w:val="36"/>
          <w:rtl/>
          <w:lang w:eastAsia="ja-JP"/>
        </w:rPr>
        <w:tab/>
        <w:t>[</w:t>
      </w:r>
      <w:r w:rsidRPr="00C043D2">
        <w:rPr>
          <w:rFonts w:ascii="Arabic Typesetting" w:eastAsia="MS Mincho" w:hAnsi="Arabic Typesetting" w:cs="Arabic Typesetting"/>
          <w:sz w:val="36"/>
          <w:szCs w:val="36"/>
          <w:rtl/>
          <w:lang w:eastAsia="ja-JP"/>
        </w:rPr>
        <w:t>ينبغي</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 xml:space="preserve">[يتعين] ألا </w:t>
      </w:r>
      <w:r w:rsidRPr="00C043D2">
        <w:rPr>
          <w:rFonts w:ascii="Arabic Typesetting" w:eastAsia="MS Mincho" w:hAnsi="Arabic Typesetting" w:cs="Arabic Typesetting" w:hint="cs"/>
          <w:sz w:val="36"/>
          <w:szCs w:val="36"/>
          <w:rtl/>
          <w:lang w:eastAsia="ja-JP"/>
        </w:rPr>
        <w:t>تفرض</w:t>
      </w:r>
      <w:r w:rsidRPr="00C043D2">
        <w:rPr>
          <w:rFonts w:ascii="Arabic Typesetting" w:eastAsia="MS Mincho" w:hAnsi="Arabic Typesetting" w:cs="Arabic Typesetting"/>
          <w:sz w:val="36"/>
          <w:szCs w:val="36"/>
          <w:rtl/>
          <w:lang w:eastAsia="ja-JP"/>
        </w:rPr>
        <w:t xml:space="preserve"> </w:t>
      </w:r>
      <w:r w:rsidRPr="00C043D2">
        <w:rPr>
          <w:rFonts w:ascii="Arabic Typesetting" w:eastAsia="MS Mincho" w:hAnsi="Arabic Typesetting" w:cs="Arabic Typesetting" w:hint="cs"/>
          <w:sz w:val="36"/>
          <w:szCs w:val="36"/>
          <w:rtl/>
          <w:lang w:eastAsia="ja-JP"/>
        </w:rPr>
        <w:t xml:space="preserve">[الدول الأعضاء]/[الأطراف المتعاقدة] </w:t>
      </w:r>
      <w:r w:rsidRPr="00C043D2">
        <w:rPr>
          <w:rFonts w:ascii="Arabic Typesetting" w:eastAsia="MS Mincho" w:hAnsi="Arabic Typesetting" w:cs="Arabic Typesetting"/>
          <w:sz w:val="36"/>
          <w:szCs w:val="36"/>
          <w:rtl/>
          <w:lang w:eastAsia="ja-JP"/>
        </w:rPr>
        <w:t>حماية المعارف التقليدية لأي شروط شكلية.</w:t>
      </w:r>
    </w:p>
    <w:p w:rsidR="00C043D2" w:rsidRPr="00C043D2" w:rsidRDefault="00C043D2" w:rsidP="00C043D2">
      <w:pPr>
        <w:keepNext/>
        <w:bidi/>
        <w:spacing w:after="240" w:line="360" w:lineRule="exact"/>
        <w:rPr>
          <w:rFonts w:ascii="Arabic Typesetting" w:eastAsia="MS Mincho" w:hAnsi="Arabic Typesetting" w:cs="Arabic Typesetting"/>
          <w:i/>
          <w:iCs/>
          <w:sz w:val="36"/>
          <w:szCs w:val="36"/>
          <w:rtl/>
          <w:lang w:eastAsia="ja-JP"/>
        </w:rPr>
      </w:pPr>
      <w:r w:rsidRPr="00C043D2">
        <w:rPr>
          <w:rFonts w:ascii="Arabic Typesetting" w:eastAsia="MS Mincho" w:hAnsi="Arabic Typesetting" w:cs="Arabic Typesetting"/>
          <w:i/>
          <w:iCs/>
          <w:sz w:val="36"/>
          <w:szCs w:val="36"/>
          <w:rtl/>
          <w:lang w:eastAsia="ja-JP"/>
        </w:rPr>
        <w:t>الخيار 2</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sz w:val="36"/>
          <w:szCs w:val="36"/>
          <w:rtl/>
          <w:lang w:eastAsia="ja-JP"/>
        </w:rPr>
        <w:t>1.8</w:t>
      </w:r>
      <w:r w:rsidRPr="00C043D2">
        <w:rPr>
          <w:rFonts w:ascii="Arabic Typesetting" w:eastAsia="MS Mincho" w:hAnsi="Arabic Typesetting" w:cs="Arabic Typesetting" w:hint="cs"/>
          <w:sz w:val="36"/>
          <w:szCs w:val="36"/>
          <w:rtl/>
          <w:lang w:eastAsia="ja-JP"/>
        </w:rPr>
        <w:tab/>
        <w:t>[[يجوز] [للدول الأعضاء]/[الأطراف المتعاقدة] أن تفرض</w:t>
      </w:r>
      <w:r w:rsidRPr="00C043D2">
        <w:rPr>
          <w:rFonts w:ascii="Arabic Typesetting" w:eastAsia="MS Mincho" w:hAnsi="Arabic Typesetting" w:cs="Arabic Typesetting"/>
          <w:sz w:val="36"/>
          <w:szCs w:val="36"/>
          <w:rtl/>
          <w:lang w:eastAsia="ja-JP"/>
        </w:rPr>
        <w:t xml:space="preserve"> شروط</w:t>
      </w:r>
      <w:r w:rsidRPr="00C043D2">
        <w:rPr>
          <w:rFonts w:ascii="Arabic Typesetting" w:eastAsia="MS Mincho" w:hAnsi="Arabic Typesetting" w:cs="Arabic Typesetting" w:hint="cs"/>
          <w:sz w:val="36"/>
          <w:szCs w:val="36"/>
          <w:rtl/>
          <w:lang w:eastAsia="ja-JP"/>
        </w:rPr>
        <w:t>ا</w:t>
      </w:r>
      <w:r w:rsidRPr="00C043D2">
        <w:rPr>
          <w:rFonts w:ascii="Arabic Typesetting" w:eastAsia="MS Mincho" w:hAnsi="Arabic Typesetting" w:cs="Arabic Typesetting"/>
          <w:sz w:val="36"/>
          <w:szCs w:val="36"/>
          <w:rtl/>
          <w:lang w:eastAsia="ja-JP"/>
        </w:rPr>
        <w:t xml:space="preserve"> شكلية </w:t>
      </w:r>
      <w:r w:rsidRPr="00C043D2">
        <w:rPr>
          <w:rFonts w:ascii="Arabic Typesetting" w:eastAsia="MS Mincho" w:hAnsi="Arabic Typesetting" w:cs="Arabic Typesetting" w:hint="cs"/>
          <w:sz w:val="36"/>
          <w:szCs w:val="36"/>
          <w:rtl/>
          <w:lang w:eastAsia="ja-JP"/>
        </w:rPr>
        <w:t>ل</w:t>
      </w:r>
      <w:r w:rsidRPr="00C043D2">
        <w:rPr>
          <w:rFonts w:ascii="Arabic Typesetting" w:eastAsia="MS Mincho" w:hAnsi="Arabic Typesetting" w:cs="Arabic Typesetting"/>
          <w:sz w:val="36"/>
          <w:szCs w:val="36"/>
          <w:rtl/>
          <w:lang w:eastAsia="ja-JP"/>
        </w:rPr>
        <w:t>حماية المعارف التقليدية</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after="240" w:line="360" w:lineRule="exact"/>
        <w:rPr>
          <w:rFonts w:ascii="Arabic Typesetting" w:hAnsi="Arabic Typesetting" w:cs="Arabic Typesetting"/>
          <w:i/>
          <w:iCs/>
          <w:sz w:val="36"/>
          <w:szCs w:val="36"/>
          <w:rtl/>
        </w:rPr>
      </w:pPr>
      <w:r w:rsidRPr="00C043D2">
        <w:rPr>
          <w:rFonts w:ascii="Arabic Typesetting" w:hAnsi="Arabic Typesetting" w:cs="Arabic Typesetting" w:hint="cs"/>
          <w:i/>
          <w:iCs/>
          <w:sz w:val="36"/>
          <w:szCs w:val="36"/>
          <w:rtl/>
        </w:rPr>
        <w:t>بديل</w:t>
      </w:r>
    </w:p>
    <w:p w:rsidR="00C043D2" w:rsidRPr="00C043D2" w:rsidRDefault="00C043D2" w:rsidP="00C043D2">
      <w:pPr>
        <w:bidi/>
        <w:spacing w:after="240" w:line="360" w:lineRule="exact"/>
        <w:rPr>
          <w:rFonts w:ascii="Arabic Typesetting" w:hAnsi="Arabic Typesetting" w:cs="Arabic Typesetting"/>
          <w:sz w:val="36"/>
          <w:szCs w:val="36"/>
          <w:rtl/>
        </w:rPr>
      </w:pPr>
      <w:r w:rsidRPr="00C043D2">
        <w:rPr>
          <w:rFonts w:ascii="Arabic Typesetting" w:hAnsi="Arabic Typesetting" w:cs="Arabic Typesetting"/>
          <w:sz w:val="36"/>
          <w:szCs w:val="36"/>
          <w:rtl/>
        </w:rPr>
        <w:t xml:space="preserve">[[ينبغي]/[يتعين] ألا تخضع حماية المعارف التقليدية </w:t>
      </w:r>
      <w:r w:rsidRPr="00C043D2">
        <w:rPr>
          <w:rFonts w:ascii="Arabic Typesetting" w:hAnsi="Arabic Typesetting" w:cs="Arabic Typesetting" w:hint="cs"/>
          <w:sz w:val="36"/>
          <w:szCs w:val="36"/>
          <w:rtl/>
        </w:rPr>
        <w:t xml:space="preserve">بموجب المادة 1.3 </w:t>
      </w:r>
      <w:r w:rsidRPr="00C043D2">
        <w:rPr>
          <w:rFonts w:ascii="Arabic Typesetting" w:hAnsi="Arabic Typesetting" w:cs="Arabic Typesetting"/>
          <w:sz w:val="36"/>
          <w:szCs w:val="36"/>
          <w:rtl/>
        </w:rPr>
        <w:t>لأي شروط شكلية. ولكن، حرصا على الشفافية واليقين والحفاظ على المعارف التقليدية، يجوز للإدارة (أو الإدارات) الوطنية المعنية أو الإدارة (أو الإدارات) الحكومية الدولية الإقليمية أن تمسك سجلات أو محاضر أخرى للمع</w:t>
      </w:r>
      <w:r w:rsidRPr="00C043D2">
        <w:rPr>
          <w:rFonts w:ascii="Arabic Typesetting" w:hAnsi="Arabic Typesetting" w:cs="Arabic Typesetting" w:hint="eastAsia"/>
          <w:sz w:val="36"/>
          <w:szCs w:val="36"/>
          <w:rtl/>
        </w:rPr>
        <w:t>ارف</w:t>
      </w:r>
      <w:r w:rsidRPr="00C043D2">
        <w:rPr>
          <w:rFonts w:ascii="Arabic Typesetting" w:hAnsi="Arabic Typesetting" w:cs="Arabic Typesetting"/>
          <w:sz w:val="36"/>
          <w:szCs w:val="36"/>
          <w:rtl/>
        </w:rPr>
        <w:t xml:space="preserve"> التقليدية</w:t>
      </w:r>
      <w:r w:rsidRPr="00C043D2">
        <w:rPr>
          <w:rFonts w:ascii="Arabic Typesetting" w:hAnsi="Arabic Typesetting" w:cs="Arabic Typesetting" w:hint="cs"/>
          <w:sz w:val="36"/>
          <w:szCs w:val="36"/>
          <w:rtl/>
        </w:rPr>
        <w:t xml:space="preserve"> لتسهيل الحماية بموجب المادتين 2.3 و3.3</w:t>
      </w:r>
      <w:r w:rsidRPr="00C043D2">
        <w:rPr>
          <w:rFonts w:ascii="Arabic Typesetting" w:hAnsi="Arabic Typesetting" w:cs="Arabic Typesetting"/>
          <w:sz w:val="36"/>
          <w:szCs w:val="36"/>
          <w:rtl/>
        </w:rPr>
        <w:t>.]</w:t>
      </w:r>
    </w:p>
    <w:p w:rsidR="00C043D2" w:rsidRPr="00C043D2" w:rsidRDefault="00C043D2" w:rsidP="00C043D2">
      <w:pPr>
        <w:bidi/>
        <w:spacing w:after="240" w:line="360" w:lineRule="exact"/>
        <w:ind w:left="5534"/>
        <w:rPr>
          <w:rFonts w:ascii="Arabic Typesetting" w:hAnsi="Arabic Typesetting" w:cs="Arabic Typesetting"/>
          <w:i/>
          <w:iCs/>
          <w:sz w:val="36"/>
          <w:szCs w:val="36"/>
          <w:rtl/>
        </w:rPr>
      </w:pPr>
      <w:r w:rsidRPr="00C043D2">
        <w:rPr>
          <w:rFonts w:ascii="Arabic Typesetting" w:hAnsi="Arabic Typesetting" w:cs="Arabic Typesetting" w:hint="cs"/>
          <w:i/>
          <w:iCs/>
          <w:sz w:val="36"/>
          <w:szCs w:val="36"/>
          <w:rtl/>
        </w:rPr>
        <w:t>[نهاية البديل]</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p>
    <w:p w:rsidR="00C043D2" w:rsidRPr="00C043D2" w:rsidRDefault="00C043D2" w:rsidP="00C043D2">
      <w:pPr>
        <w:bidi/>
        <w:spacing w:after="240" w:line="360" w:lineRule="exact"/>
        <w:jc w:val="center"/>
        <w:rPr>
          <w:rFonts w:ascii="Arabic Typesetting" w:eastAsia="MS Mincho" w:hAnsi="Arabic Typesetting" w:cs="Arabic Typesetting"/>
          <w:sz w:val="40"/>
          <w:szCs w:val="40"/>
          <w:rtl/>
          <w:lang w:eastAsia="ja-JP"/>
        </w:rPr>
      </w:pPr>
      <w:r w:rsidRPr="00C043D2">
        <w:rPr>
          <w:rFonts w:ascii="Arabic Typesetting" w:eastAsia="MS Mincho" w:hAnsi="Arabic Typesetting" w:cs="Arabic Typesetting"/>
          <w:color w:val="C00000"/>
          <w:sz w:val="36"/>
          <w:szCs w:val="36"/>
          <w:rtl/>
          <w:lang w:eastAsia="ja-JP"/>
        </w:rPr>
        <w:br w:type="page"/>
      </w:r>
      <w:r w:rsidRPr="00C043D2">
        <w:rPr>
          <w:rFonts w:ascii="Arabic Typesetting" w:eastAsia="MS Mincho" w:hAnsi="Arabic Typesetting" w:cs="Arabic Typesetting"/>
          <w:sz w:val="40"/>
          <w:szCs w:val="40"/>
          <w:rtl/>
          <w:lang w:eastAsia="ja-JP"/>
        </w:rPr>
        <w:t>المادة 9</w:t>
      </w:r>
    </w:p>
    <w:p w:rsidR="00C043D2" w:rsidRPr="00C043D2" w:rsidRDefault="00C043D2" w:rsidP="00C043D2">
      <w:pPr>
        <w:bidi/>
        <w:spacing w:after="240" w:line="360" w:lineRule="exact"/>
        <w:jc w:val="center"/>
        <w:rPr>
          <w:rFonts w:ascii="Arabic Typesetting" w:eastAsia="MS Mincho" w:hAnsi="Arabic Typesetting" w:cs="Arabic Typesetting"/>
          <w:sz w:val="40"/>
          <w:szCs w:val="40"/>
          <w:rtl/>
          <w:lang w:eastAsia="ja-JP"/>
        </w:rPr>
      </w:pPr>
      <w:r w:rsidRPr="00C043D2">
        <w:rPr>
          <w:rFonts w:ascii="Arabic Typesetting" w:eastAsia="MS Mincho" w:hAnsi="Arabic Typesetting" w:cs="Arabic Typesetting"/>
          <w:sz w:val="40"/>
          <w:szCs w:val="40"/>
          <w:rtl/>
          <w:lang w:eastAsia="ja-JP"/>
        </w:rPr>
        <w:t>التدابير الانتقالية</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sz w:val="36"/>
          <w:szCs w:val="36"/>
          <w:rtl/>
          <w:lang w:eastAsia="ja-JP"/>
        </w:rPr>
        <w:t>1.9</w:t>
      </w:r>
      <w:r w:rsidRPr="00C043D2">
        <w:rPr>
          <w:rFonts w:ascii="Arabic Typesetting" w:eastAsia="MS Mincho" w:hAnsi="Arabic Typesetting" w:cs="Arabic Typesetting" w:hint="cs"/>
          <w:sz w:val="36"/>
          <w:szCs w:val="36"/>
          <w:rtl/>
          <w:lang w:eastAsia="ja-JP"/>
        </w:rPr>
        <w:tab/>
        <w:t xml:space="preserve">[ينبغي]/[يتعين] أن </w:t>
      </w:r>
      <w:r w:rsidRPr="00C043D2">
        <w:rPr>
          <w:rFonts w:ascii="Arabic Typesetting" w:eastAsia="MS Mincho" w:hAnsi="Arabic Typesetting" w:cs="Arabic Typesetting"/>
          <w:sz w:val="36"/>
          <w:szCs w:val="36"/>
          <w:rtl/>
          <w:lang w:eastAsia="ja-JP"/>
        </w:rPr>
        <w:t xml:space="preserve">تنطبق هذه الأحكام على جميع المعارف التقليدية التي تفي بالمعايير المنصوص عليها في المادة </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1</w:t>
      </w:r>
      <w:r w:rsidRPr="00C043D2">
        <w:rPr>
          <w:rFonts w:ascii="Arabic Typesetting" w:eastAsia="MS Mincho" w:hAnsi="Arabic Typesetting" w:cs="Arabic Typesetting" w:hint="cs"/>
          <w:sz w:val="36"/>
          <w:szCs w:val="36"/>
          <w:rtl/>
          <w:lang w:eastAsia="ja-JP"/>
        </w:rPr>
        <w:t xml:space="preserve">]/[3] </w:t>
      </w:r>
      <w:r w:rsidRPr="00C043D2">
        <w:rPr>
          <w:rFonts w:ascii="Arabic Typesetting" w:eastAsia="MS Mincho" w:hAnsi="Arabic Typesetting" w:cs="Arabic Typesetting"/>
          <w:sz w:val="36"/>
          <w:szCs w:val="36"/>
          <w:rtl/>
          <w:lang w:eastAsia="ja-JP"/>
        </w:rPr>
        <w:t>عند دخول الأحكام حيز النفاذ.</w:t>
      </w:r>
    </w:p>
    <w:p w:rsidR="00C043D2" w:rsidRPr="00C043D2" w:rsidRDefault="00C043D2" w:rsidP="00C043D2">
      <w:pPr>
        <w:keepNext/>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i/>
          <w:iCs/>
          <w:sz w:val="36"/>
          <w:szCs w:val="36"/>
          <w:rtl/>
          <w:lang w:eastAsia="ja-JP"/>
        </w:rPr>
        <w:t>إضافة اختيارية</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sz w:val="36"/>
          <w:szCs w:val="36"/>
          <w:rtl/>
          <w:lang w:eastAsia="ja-JP"/>
        </w:rPr>
        <w:t>2.9</w:t>
      </w:r>
      <w:r w:rsidRPr="00C043D2">
        <w:rPr>
          <w:rFonts w:ascii="Arabic Typesetting" w:eastAsia="MS Mincho" w:hAnsi="Arabic Typesetting" w:cs="Arabic Typesetting" w:hint="cs"/>
          <w:sz w:val="36"/>
          <w:szCs w:val="36"/>
          <w:rtl/>
          <w:lang w:eastAsia="ja-JP"/>
        </w:rPr>
        <w:tab/>
        <w:t>[</w:t>
      </w:r>
      <w:r w:rsidRPr="00C043D2">
        <w:rPr>
          <w:rFonts w:ascii="Arabic Typesetting" w:eastAsia="MS Mincho" w:hAnsi="Arabic Typesetting" w:cs="Arabic Typesetting"/>
          <w:sz w:val="36"/>
          <w:szCs w:val="36"/>
          <w:rtl/>
          <w:lang w:eastAsia="ja-JP"/>
        </w:rPr>
        <w:t xml:space="preserve">ينبغي </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للدول</w:t>
      </w:r>
      <w:r w:rsidRPr="00C043D2">
        <w:rPr>
          <w:rFonts w:ascii="Arabic Typesetting" w:eastAsia="MS Mincho" w:hAnsi="Arabic Typesetting" w:cs="Arabic Typesetting" w:hint="cs"/>
          <w:sz w:val="36"/>
          <w:szCs w:val="36"/>
          <w:rtl/>
          <w:lang w:eastAsia="ja-JP"/>
        </w:rPr>
        <w:t xml:space="preserve"> الأعضاء]/[الأطراف المتعاقدة]</w:t>
      </w:r>
      <w:r w:rsidRPr="00C043D2">
        <w:rPr>
          <w:rFonts w:ascii="Arabic Typesetting" w:eastAsia="MS Mincho" w:hAnsi="Arabic Typesetting" w:cs="Arabic Typesetting"/>
          <w:sz w:val="36"/>
          <w:szCs w:val="36"/>
          <w:rtl/>
          <w:lang w:eastAsia="ja-JP"/>
        </w:rPr>
        <w:t xml:space="preserve"> أن تضمن التدابير اللازمة التي تكفل </w:t>
      </w:r>
      <w:r w:rsidRPr="00C043D2">
        <w:rPr>
          <w:rFonts w:ascii="Arabic Typesetting" w:eastAsia="MS Mincho" w:hAnsi="Arabic Typesetting" w:cs="Arabic Typesetting" w:hint="cs"/>
          <w:sz w:val="36"/>
          <w:szCs w:val="36"/>
          <w:rtl/>
          <w:lang w:eastAsia="ja-JP"/>
        </w:rPr>
        <w:t>عدم المساس ب</w:t>
      </w:r>
      <w:r w:rsidRPr="00C043D2">
        <w:rPr>
          <w:rFonts w:ascii="Arabic Typesetting" w:eastAsia="MS Mincho" w:hAnsi="Arabic Typesetting" w:cs="Arabic Typesetting"/>
          <w:sz w:val="36"/>
          <w:szCs w:val="36"/>
          <w:rtl/>
          <w:lang w:eastAsia="ja-JP"/>
        </w:rPr>
        <w:t>الحقوق [المعترف بها بموجب القانون الوطني] والتي سبق أن اكتسبها الغير وفق قانونها الوطني والتزاماتها القانونية الدولية.</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keepNext/>
        <w:bidi/>
        <w:spacing w:after="240" w:line="360" w:lineRule="exact"/>
        <w:rPr>
          <w:rFonts w:ascii="Arabic Typesetting" w:eastAsia="MS Mincho" w:hAnsi="Arabic Typesetting" w:cs="Arabic Typesetting"/>
          <w:i/>
          <w:iCs/>
          <w:sz w:val="36"/>
          <w:szCs w:val="36"/>
          <w:rtl/>
          <w:lang w:eastAsia="ja-JP"/>
        </w:rPr>
      </w:pPr>
      <w:r w:rsidRPr="00C043D2">
        <w:rPr>
          <w:rFonts w:ascii="Arabic Typesetting" w:eastAsia="MS Mincho" w:hAnsi="Arabic Typesetting" w:cs="Arabic Typesetting" w:hint="cs"/>
          <w:i/>
          <w:iCs/>
          <w:sz w:val="36"/>
          <w:szCs w:val="36"/>
          <w:rtl/>
          <w:lang w:eastAsia="ja-JP"/>
        </w:rPr>
        <w:t>بديل</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sz w:val="36"/>
          <w:szCs w:val="36"/>
          <w:rtl/>
          <w:lang w:eastAsia="ja-JP"/>
        </w:rPr>
        <w:t>2.9</w:t>
      </w:r>
      <w:r w:rsidRPr="00C043D2">
        <w:rPr>
          <w:rFonts w:ascii="Arabic Typesetting" w:eastAsia="MS Mincho" w:hAnsi="Arabic Typesetting" w:cs="Arabic Typesetting" w:hint="cs"/>
          <w:sz w:val="36"/>
          <w:szCs w:val="36"/>
          <w:rtl/>
          <w:lang w:eastAsia="ja-JP"/>
        </w:rPr>
        <w:tab/>
        <w:t>[[</w:t>
      </w:r>
      <w:r w:rsidRPr="00C043D2">
        <w:rPr>
          <w:rFonts w:ascii="Arabic Typesetting" w:eastAsia="MS Mincho" w:hAnsi="Arabic Typesetting" w:cs="Arabic Typesetting"/>
          <w:sz w:val="36"/>
          <w:szCs w:val="36"/>
          <w:rtl/>
          <w:lang w:eastAsia="ja-JP"/>
        </w:rPr>
        <w:t xml:space="preserve">ينبغي </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للدول</w:t>
      </w:r>
      <w:r w:rsidRPr="00C043D2">
        <w:rPr>
          <w:rFonts w:ascii="Arabic Typesetting" w:eastAsia="MS Mincho" w:hAnsi="Arabic Typesetting" w:cs="Arabic Typesetting" w:hint="cs"/>
          <w:sz w:val="36"/>
          <w:szCs w:val="36"/>
          <w:rtl/>
          <w:lang w:eastAsia="ja-JP"/>
        </w:rPr>
        <w:t xml:space="preserve"> الأعضاء]/[الأطراف المتعاقدة]</w:t>
      </w:r>
      <w:r w:rsidRPr="00C043D2">
        <w:rPr>
          <w:rFonts w:ascii="Arabic Typesetting" w:eastAsia="MS Mincho" w:hAnsi="Arabic Typesetting" w:cs="Arabic Typesetting"/>
          <w:sz w:val="36"/>
          <w:szCs w:val="36"/>
          <w:rtl/>
          <w:lang w:eastAsia="ja-JP"/>
        </w:rPr>
        <w:t xml:space="preserve"> </w:t>
      </w:r>
      <w:r w:rsidRPr="00C043D2">
        <w:rPr>
          <w:rFonts w:ascii="Arabic Typesetting" w:eastAsia="MS Mincho" w:hAnsi="Arabic Typesetting" w:cs="Arabic Typesetting" w:hint="cs"/>
          <w:sz w:val="36"/>
          <w:szCs w:val="36"/>
          <w:rtl/>
          <w:lang w:eastAsia="ja-JP"/>
        </w:rPr>
        <w:t xml:space="preserve">أن تنص على أن </w:t>
      </w:r>
      <w:r w:rsidRPr="00C043D2">
        <w:rPr>
          <w:rFonts w:ascii="Arabic Typesetting" w:eastAsia="MS Mincho" w:hAnsi="Arabic Typesetting" w:cs="Arabic Typesetting"/>
          <w:sz w:val="36"/>
          <w:szCs w:val="36"/>
          <w:rtl/>
          <w:lang w:eastAsia="ja-JP"/>
        </w:rPr>
        <w:t>الأفعال المستمرة بخصوص المعارف التقليدية التي بدأت قبل دخول هذ</w:t>
      </w:r>
      <w:r w:rsidRPr="00C043D2">
        <w:rPr>
          <w:rFonts w:ascii="Arabic Typesetting" w:eastAsia="MS Mincho" w:hAnsi="Arabic Typesetting" w:cs="Arabic Typesetting" w:hint="cs"/>
          <w:sz w:val="36"/>
          <w:szCs w:val="36"/>
          <w:rtl/>
          <w:lang w:eastAsia="ja-JP"/>
        </w:rPr>
        <w:t>ا [الصك]</w:t>
      </w:r>
      <w:r w:rsidRPr="00C043D2">
        <w:rPr>
          <w:rFonts w:ascii="Arabic Typesetting" w:eastAsia="MS Mincho" w:hAnsi="Arabic Typesetting" w:cs="Arabic Typesetting"/>
          <w:sz w:val="36"/>
          <w:szCs w:val="36"/>
          <w:rtl/>
          <w:lang w:eastAsia="ja-JP"/>
        </w:rPr>
        <w:t xml:space="preserve"> حيز النفاذ والتي ما كانت لتكون مباحة أو التي </w:t>
      </w:r>
      <w:r w:rsidRPr="00C043D2">
        <w:rPr>
          <w:rFonts w:ascii="Arabic Typesetting" w:eastAsia="MS Mincho" w:hAnsi="Arabic Typesetting" w:cs="Arabic Typesetting" w:hint="cs"/>
          <w:sz w:val="36"/>
          <w:szCs w:val="36"/>
          <w:rtl/>
          <w:lang w:eastAsia="ja-JP"/>
        </w:rPr>
        <w:t>ي</w:t>
      </w:r>
      <w:r w:rsidRPr="00C043D2">
        <w:rPr>
          <w:rFonts w:ascii="Arabic Typesetting" w:eastAsia="MS Mincho" w:hAnsi="Arabic Typesetting" w:cs="Arabic Typesetting"/>
          <w:sz w:val="36"/>
          <w:szCs w:val="36"/>
          <w:rtl/>
          <w:lang w:eastAsia="ja-JP"/>
        </w:rPr>
        <w:t>نظمها هذ</w:t>
      </w:r>
      <w:r w:rsidRPr="00C043D2">
        <w:rPr>
          <w:rFonts w:ascii="Arabic Typesetting" w:eastAsia="MS Mincho" w:hAnsi="Arabic Typesetting" w:cs="Arabic Typesetting" w:hint="cs"/>
          <w:sz w:val="36"/>
          <w:szCs w:val="36"/>
          <w:rtl/>
          <w:lang w:eastAsia="ja-JP"/>
        </w:rPr>
        <w:t>ا</w:t>
      </w:r>
      <w:r w:rsidRPr="00C043D2">
        <w:rPr>
          <w:rFonts w:ascii="Arabic Typesetting" w:eastAsia="MS Mincho" w:hAnsi="Arabic Typesetting" w:cs="Arabic Typesetting"/>
          <w:sz w:val="36"/>
          <w:szCs w:val="36"/>
          <w:rtl/>
          <w:lang w:eastAsia="ja-JP"/>
        </w:rPr>
        <w:t xml:space="preserve"> </w:t>
      </w:r>
      <w:r w:rsidRPr="00C043D2">
        <w:rPr>
          <w:rFonts w:ascii="Arabic Typesetting" w:eastAsia="MS Mincho" w:hAnsi="Arabic Typesetting" w:cs="Arabic Typesetting" w:hint="cs"/>
          <w:sz w:val="36"/>
          <w:szCs w:val="36"/>
          <w:rtl/>
          <w:lang w:eastAsia="ja-JP"/>
        </w:rPr>
        <w:t>[الصك]</w:t>
      </w:r>
      <w:r w:rsidRPr="00C043D2">
        <w:rPr>
          <w:rFonts w:ascii="Arabic Typesetting" w:eastAsia="MS Mincho" w:hAnsi="Arabic Typesetting" w:cs="Arabic Typesetting"/>
          <w:sz w:val="36"/>
          <w:szCs w:val="36"/>
          <w:rtl/>
          <w:lang w:eastAsia="ja-JP"/>
        </w:rPr>
        <w:t xml:space="preserve"> بطريقة مختلفة، </w:t>
      </w:r>
      <w:r w:rsidRPr="00C043D2">
        <w:rPr>
          <w:rFonts w:ascii="Arabic Typesetting" w:eastAsia="MS Mincho" w:hAnsi="Arabic Typesetting" w:cs="Arabic Typesetting" w:hint="cs"/>
          <w:sz w:val="36"/>
          <w:szCs w:val="36"/>
          <w:rtl/>
          <w:lang w:eastAsia="ja-JP"/>
        </w:rPr>
        <w:t xml:space="preserve">[ينبغي تكييفها </w:t>
      </w:r>
      <w:r w:rsidRPr="00C043D2">
        <w:rPr>
          <w:rFonts w:ascii="Arabic Typesetting" w:eastAsia="MS Mincho" w:hAnsi="Arabic Typesetting" w:cs="Arabic Typesetting"/>
          <w:sz w:val="36"/>
          <w:szCs w:val="36"/>
          <w:rtl/>
          <w:lang w:eastAsia="ja-JP"/>
        </w:rPr>
        <w:t>لتتماشى مع هذه الأحكام في غضون فترة معقولة بعد دخوله حيز النفاذ [، شريطة احترام الحقوق التي سبق أن اكتسبها الغير عن حسن نية]</w:t>
      </w:r>
      <w:r w:rsidRPr="00C043D2">
        <w:rPr>
          <w:rFonts w:ascii="Arabic Typesetting" w:eastAsia="MS Mincho" w:hAnsi="Arabic Typesetting" w:cs="Arabic Typesetting" w:hint="cs"/>
          <w:sz w:val="36"/>
          <w:szCs w:val="36"/>
          <w:rtl/>
          <w:lang w:eastAsia="ja-JP"/>
        </w:rPr>
        <w:t>/ينبغي السماح باستمرارها].</w:t>
      </w:r>
    </w:p>
    <w:p w:rsidR="00C043D2" w:rsidRPr="00C043D2" w:rsidRDefault="00C043D2" w:rsidP="00C043D2">
      <w:pPr>
        <w:keepNext/>
        <w:bidi/>
        <w:spacing w:after="240" w:line="360" w:lineRule="exact"/>
        <w:rPr>
          <w:rFonts w:ascii="Arabic Typesetting" w:eastAsia="MS Mincho" w:hAnsi="Arabic Typesetting" w:cs="Arabic Typesetting"/>
          <w:i/>
          <w:iCs/>
          <w:sz w:val="36"/>
          <w:szCs w:val="36"/>
          <w:rtl/>
          <w:lang w:eastAsia="ja-JP"/>
        </w:rPr>
      </w:pPr>
      <w:r w:rsidRPr="00C043D2">
        <w:rPr>
          <w:rFonts w:ascii="Arabic Typesetting" w:eastAsia="MS Mincho" w:hAnsi="Arabic Typesetting" w:cs="Arabic Typesetting" w:hint="cs"/>
          <w:i/>
          <w:iCs/>
          <w:sz w:val="36"/>
          <w:szCs w:val="36"/>
          <w:rtl/>
          <w:lang w:eastAsia="ja-JP"/>
        </w:rPr>
        <w:t>بديل</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2.9</w:t>
      </w:r>
      <w:r w:rsidRPr="00C043D2">
        <w:rPr>
          <w:rFonts w:ascii="Arabic Typesetting" w:eastAsia="MS Mincho" w:hAnsi="Arabic Typesetting" w:cs="Arabic Typesetting" w:hint="cs"/>
          <w:sz w:val="36"/>
          <w:szCs w:val="36"/>
          <w:rtl/>
          <w:lang w:eastAsia="ja-JP"/>
        </w:rPr>
        <w:tab/>
        <w:t xml:space="preserve">[على الرغم من أحكام الفقرة 1، </w:t>
      </w:r>
      <w:r w:rsidRPr="00C043D2">
        <w:rPr>
          <w:rFonts w:ascii="Arabic Typesetting" w:eastAsia="MS Mincho" w:hAnsi="Arabic Typesetting" w:cs="Arabic Typesetting"/>
          <w:sz w:val="36"/>
          <w:szCs w:val="36"/>
          <w:rtl/>
          <w:lang w:eastAsia="ja-JP"/>
        </w:rPr>
        <w:t>[ينبغي]/[يتعين]</w:t>
      </w:r>
      <w:r w:rsidRPr="00C043D2">
        <w:rPr>
          <w:rFonts w:ascii="Arabic Typesetting" w:eastAsia="MS Mincho" w:hAnsi="Arabic Typesetting" w:cs="Arabic Typesetting" w:hint="cs"/>
          <w:sz w:val="36"/>
          <w:szCs w:val="36"/>
          <w:rtl/>
          <w:lang w:eastAsia="ja-JP"/>
        </w:rPr>
        <w:t xml:space="preserve"> على </w:t>
      </w:r>
      <w:r w:rsidRPr="00C043D2">
        <w:rPr>
          <w:rFonts w:ascii="Arabic Typesetting" w:eastAsia="MS Mincho" w:hAnsi="Arabic Typesetting" w:cs="Arabic Typesetting"/>
          <w:sz w:val="36"/>
          <w:szCs w:val="36"/>
          <w:rtl/>
          <w:lang w:eastAsia="ja-JP"/>
        </w:rPr>
        <w:t>[</w:t>
      </w:r>
      <w:r w:rsidRPr="00C043D2">
        <w:rPr>
          <w:rFonts w:ascii="Arabic Typesetting" w:eastAsia="MS Mincho" w:hAnsi="Arabic Typesetting" w:cs="Arabic Typesetting" w:hint="cs"/>
          <w:sz w:val="36"/>
          <w:szCs w:val="36"/>
          <w:rtl/>
          <w:lang w:eastAsia="ja-JP"/>
        </w:rPr>
        <w:t>ا</w:t>
      </w:r>
      <w:r w:rsidRPr="00C043D2">
        <w:rPr>
          <w:rFonts w:ascii="Arabic Typesetting" w:eastAsia="MS Mincho" w:hAnsi="Arabic Typesetting" w:cs="Arabic Typesetting"/>
          <w:sz w:val="36"/>
          <w:szCs w:val="36"/>
          <w:rtl/>
          <w:lang w:eastAsia="ja-JP"/>
        </w:rPr>
        <w:t>لدول الأعضاء]/[الأطراف المتعاقدة]</w:t>
      </w:r>
      <w:r w:rsidRPr="00C043D2">
        <w:rPr>
          <w:rFonts w:ascii="Arabic Typesetting" w:eastAsia="MS Mincho" w:hAnsi="Arabic Typesetting" w:cs="Arabic Typesetting" w:hint="cs"/>
          <w:sz w:val="36"/>
          <w:szCs w:val="36"/>
          <w:rtl/>
          <w:lang w:eastAsia="ja-JP"/>
        </w:rPr>
        <w:t xml:space="preserve"> أن تنص على ما يلي:</w:t>
      </w:r>
    </w:p>
    <w:p w:rsidR="00C043D2" w:rsidRPr="00C043D2" w:rsidRDefault="00C043D2" w:rsidP="00C043D2">
      <w:pPr>
        <w:bidi/>
        <w:spacing w:after="240" w:line="360" w:lineRule="exact"/>
        <w:ind w:left="566"/>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(أ)</w:t>
      </w:r>
      <w:r w:rsidRPr="00C043D2">
        <w:rPr>
          <w:rFonts w:ascii="Arabic Typesetting" w:eastAsia="MS Mincho" w:hAnsi="Arabic Typesetting" w:cs="Arabic Typesetting" w:hint="cs"/>
          <w:sz w:val="36"/>
          <w:szCs w:val="36"/>
          <w:rtl/>
          <w:lang w:eastAsia="ja-JP"/>
        </w:rPr>
        <w:tab/>
        <w:t>يجوز لأي شخص بدأ في استعمال المعارف التقليدية التي كان النفاذ إليها قانونيا، قبل تاريخ دخول هذا الصك حيز النفاذ، أن يستمر في ذلك الاستعمال للمعارف التقليدية[، رهنا بحق المكافأة]؛</w:t>
      </w:r>
    </w:p>
    <w:p w:rsidR="00C043D2" w:rsidRPr="00C043D2" w:rsidRDefault="00C043D2" w:rsidP="00C043D2">
      <w:pPr>
        <w:bidi/>
        <w:spacing w:after="240" w:line="360" w:lineRule="exact"/>
        <w:ind w:left="566"/>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(ب)</w:t>
      </w:r>
      <w:r w:rsidRPr="00C043D2">
        <w:rPr>
          <w:rFonts w:ascii="Arabic Typesetting" w:eastAsia="MS Mincho" w:hAnsi="Arabic Typesetting" w:cs="Arabic Typesetting" w:hint="cs"/>
          <w:sz w:val="36"/>
          <w:szCs w:val="36"/>
          <w:rtl/>
          <w:lang w:eastAsia="ja-JP"/>
        </w:rPr>
        <w:tab/>
        <w:t>يتمتع بذلك الحق وفقا للشروط نفسها أي شخص يقوم باستعدادات جدية لاستعمال المعارف التقليدية؛</w:t>
      </w:r>
    </w:p>
    <w:p w:rsidR="00C043D2" w:rsidRPr="00C043D2" w:rsidRDefault="00C043D2" w:rsidP="00C043D2">
      <w:pPr>
        <w:bidi/>
        <w:spacing w:after="240" w:line="360" w:lineRule="exact"/>
        <w:ind w:left="566"/>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(ج)</w:t>
      </w:r>
      <w:r w:rsidRPr="00C043D2">
        <w:rPr>
          <w:rFonts w:ascii="Arabic Typesetting" w:eastAsia="MS Mincho" w:hAnsi="Arabic Typesetting" w:cs="Arabic Typesetting" w:hint="cs"/>
          <w:sz w:val="36"/>
          <w:szCs w:val="36"/>
          <w:rtl/>
          <w:lang w:eastAsia="ja-JP"/>
        </w:rPr>
        <w:tab/>
        <w:t>لا تخول هذه الأحكام أي حق لاستعمال المعارف التقليدية استعمالا منافيا لشروط النفاذ الذي قد يضعها المستفيد.]</w:t>
      </w:r>
    </w:p>
    <w:p w:rsidR="00C043D2" w:rsidRPr="00C043D2" w:rsidRDefault="00C043D2" w:rsidP="00C043D2">
      <w:pPr>
        <w:bidi/>
        <w:spacing w:after="240" w:line="360" w:lineRule="exact"/>
        <w:jc w:val="center"/>
        <w:rPr>
          <w:rFonts w:ascii="Arabic Typesetting" w:eastAsia="MS Mincho" w:hAnsi="Arabic Typesetting" w:cs="Arabic Typesetting"/>
          <w:sz w:val="40"/>
          <w:szCs w:val="40"/>
          <w:rtl/>
          <w:lang w:eastAsia="ja-JP"/>
        </w:rPr>
      </w:pPr>
      <w:r w:rsidRPr="00C043D2">
        <w:rPr>
          <w:rFonts w:ascii="Arabic Typesetting" w:eastAsia="MS Mincho" w:hAnsi="Arabic Typesetting" w:cs="Arabic Typesetting"/>
          <w:color w:val="C00000"/>
          <w:sz w:val="36"/>
          <w:szCs w:val="36"/>
          <w:rtl/>
          <w:lang w:eastAsia="ja-JP"/>
        </w:rPr>
        <w:br w:type="page"/>
      </w:r>
      <w:r w:rsidRPr="00C043D2">
        <w:rPr>
          <w:rFonts w:ascii="Arabic Typesetting" w:eastAsia="MS Mincho" w:hAnsi="Arabic Typesetting" w:cs="Arabic Typesetting" w:hint="cs"/>
          <w:sz w:val="40"/>
          <w:szCs w:val="40"/>
          <w:rtl/>
          <w:lang w:eastAsia="ja-JP"/>
        </w:rPr>
        <w:t>[</w:t>
      </w:r>
      <w:r w:rsidRPr="00C043D2">
        <w:rPr>
          <w:rFonts w:ascii="Arabic Typesetting" w:eastAsia="MS Mincho" w:hAnsi="Arabic Typesetting" w:cs="Arabic Typesetting"/>
          <w:sz w:val="40"/>
          <w:szCs w:val="40"/>
          <w:rtl/>
          <w:lang w:eastAsia="ja-JP"/>
        </w:rPr>
        <w:t>المادة 10</w:t>
      </w:r>
    </w:p>
    <w:p w:rsidR="00C043D2" w:rsidRPr="00C043D2" w:rsidRDefault="00C043D2" w:rsidP="00C043D2">
      <w:pPr>
        <w:bidi/>
        <w:spacing w:after="240" w:line="360" w:lineRule="exact"/>
        <w:jc w:val="center"/>
        <w:rPr>
          <w:rFonts w:ascii="Arabic Typesetting" w:eastAsia="MS Mincho" w:hAnsi="Arabic Typesetting" w:cs="Arabic Typesetting"/>
          <w:sz w:val="40"/>
          <w:szCs w:val="40"/>
          <w:rtl/>
          <w:lang w:eastAsia="ja-JP"/>
        </w:rPr>
      </w:pPr>
      <w:r w:rsidRPr="00C043D2">
        <w:rPr>
          <w:rFonts w:ascii="Arabic Typesetting" w:eastAsia="MS Mincho" w:hAnsi="Arabic Typesetting" w:cs="Arabic Typesetting"/>
          <w:sz w:val="40"/>
          <w:szCs w:val="40"/>
          <w:rtl/>
          <w:lang w:eastAsia="ja-JP"/>
        </w:rPr>
        <w:t>العلاقة بالاتفاقات الدولية</w:t>
      </w:r>
      <w:r w:rsidRPr="00C043D2">
        <w:rPr>
          <w:rFonts w:ascii="Arabic Typesetting" w:eastAsia="MS Mincho" w:hAnsi="Arabic Typesetting" w:cs="Arabic Typesetting" w:hint="cs"/>
          <w:sz w:val="40"/>
          <w:szCs w:val="40"/>
          <w:rtl/>
          <w:lang w:eastAsia="ja-JP"/>
        </w:rPr>
        <w:t xml:space="preserve"> الأخرى</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[ي</w:t>
      </w:r>
      <w:r w:rsidRPr="00C043D2">
        <w:rPr>
          <w:rFonts w:ascii="Arabic Typesetting" w:eastAsia="MS Mincho" w:hAnsi="Arabic Typesetting" w:cs="Arabic Typesetting"/>
          <w:sz w:val="36"/>
          <w:szCs w:val="36"/>
          <w:rtl/>
          <w:lang w:eastAsia="ja-JP"/>
        </w:rPr>
        <w:t>نبغي</w:t>
      </w:r>
      <w:r w:rsidRPr="00C043D2">
        <w:rPr>
          <w:rFonts w:ascii="Arabic Typesetting" w:eastAsia="MS Mincho" w:hAnsi="Arabic Typesetting" w:cs="Arabic Typesetting" w:hint="cs"/>
          <w:sz w:val="36"/>
          <w:szCs w:val="36"/>
          <w:rtl/>
          <w:lang w:eastAsia="ja-JP"/>
        </w:rPr>
        <w:t>]/[يتعين]</w:t>
      </w:r>
      <w:r w:rsidRPr="00C043D2">
        <w:rPr>
          <w:rFonts w:ascii="Arabic Typesetting" w:eastAsia="MS Mincho" w:hAnsi="Arabic Typesetting" w:cs="Arabic Typesetting"/>
          <w:sz w:val="36"/>
          <w:szCs w:val="36"/>
          <w:rtl/>
          <w:lang w:eastAsia="ja-JP"/>
        </w:rPr>
        <w:t xml:space="preserve"> أن يضع هذا الصك علاقة دعم متبادل [بين حقوق [الملكية الفكرية</w:t>
      </w:r>
      <w:r w:rsidRPr="00C043D2">
        <w:rPr>
          <w:rFonts w:ascii="Arabic Typesetting" w:eastAsia="MS Mincho" w:hAnsi="Arabic Typesetting" w:cs="Arabic Typesetting" w:hint="cs"/>
          <w:sz w:val="36"/>
          <w:szCs w:val="36"/>
          <w:rtl/>
          <w:lang w:eastAsia="ja-JP"/>
        </w:rPr>
        <w:t xml:space="preserve"> [</w:t>
      </w:r>
      <w:r w:rsidRPr="00C043D2">
        <w:rPr>
          <w:rFonts w:ascii="Arabic Typesetting" w:eastAsia="MS Mincho" w:hAnsi="Arabic Typesetting" w:cs="Arabic Typesetting"/>
          <w:sz w:val="36"/>
          <w:szCs w:val="36"/>
          <w:rtl/>
          <w:lang w:eastAsia="ja-JP"/>
        </w:rPr>
        <w:t>البراءات] التي [تستند بشكل مباشر إلى] [تنطوي على] [استعمال] المعارف التقليدية ومع الاتفاقات والمعاهدات الدولية [السارية].</w:t>
      </w:r>
    </w:p>
    <w:p w:rsidR="00C043D2" w:rsidRPr="00C043D2" w:rsidRDefault="00C043D2" w:rsidP="00C043D2">
      <w:pPr>
        <w:rPr>
          <w:rFonts w:ascii="Arabic Typesetting" w:eastAsia="MS Mincho" w:hAnsi="Arabic Typesetting" w:cs="Arabic Typesetting"/>
          <w:sz w:val="40"/>
          <w:szCs w:val="40"/>
          <w:rtl/>
          <w:lang w:eastAsia="ja-JP"/>
        </w:rPr>
      </w:pPr>
      <w:r w:rsidRPr="00C043D2">
        <w:rPr>
          <w:rFonts w:ascii="Arabic Typesetting" w:hAnsi="Arabic Typesetting" w:cs="Arabic Typesetting"/>
          <w:sz w:val="40"/>
          <w:szCs w:val="40"/>
          <w:rtl/>
        </w:rPr>
        <w:br w:type="page"/>
      </w:r>
    </w:p>
    <w:p w:rsidR="00C043D2" w:rsidRPr="00C043D2" w:rsidRDefault="00C043D2" w:rsidP="00C043D2">
      <w:pPr>
        <w:keepNext/>
        <w:bidi/>
        <w:spacing w:after="240" w:line="360" w:lineRule="exact"/>
        <w:jc w:val="center"/>
        <w:rPr>
          <w:rFonts w:ascii="Arabic Typesetting" w:eastAsia="MS Mincho" w:hAnsi="Arabic Typesetting" w:cs="Arabic Typesetting"/>
          <w:sz w:val="40"/>
          <w:szCs w:val="40"/>
          <w:rtl/>
          <w:lang w:eastAsia="ja-JP"/>
        </w:rPr>
      </w:pPr>
      <w:r w:rsidRPr="00C043D2">
        <w:rPr>
          <w:rFonts w:ascii="Arabic Typesetting" w:eastAsia="MS Mincho" w:hAnsi="Arabic Typesetting" w:cs="Arabic Typesetting" w:hint="cs"/>
          <w:sz w:val="40"/>
          <w:szCs w:val="40"/>
          <w:rtl/>
          <w:lang w:eastAsia="ja-JP"/>
        </w:rPr>
        <w:t>[</w:t>
      </w:r>
      <w:r w:rsidRPr="00C043D2">
        <w:rPr>
          <w:rFonts w:ascii="Arabic Typesetting" w:eastAsia="MS Mincho" w:hAnsi="Arabic Typesetting" w:cs="Arabic Typesetting"/>
          <w:sz w:val="40"/>
          <w:szCs w:val="40"/>
          <w:rtl/>
          <w:lang w:eastAsia="ja-JP"/>
        </w:rPr>
        <w:t>المادة 11</w:t>
      </w:r>
    </w:p>
    <w:p w:rsidR="00C043D2" w:rsidRPr="00C043D2" w:rsidRDefault="00C043D2" w:rsidP="00C043D2">
      <w:pPr>
        <w:keepNext/>
        <w:bidi/>
        <w:spacing w:after="240" w:line="360" w:lineRule="exact"/>
        <w:jc w:val="center"/>
        <w:rPr>
          <w:rFonts w:ascii="Arabic Typesetting" w:eastAsia="MS Mincho" w:hAnsi="Arabic Typesetting" w:cs="Arabic Typesetting"/>
          <w:sz w:val="40"/>
          <w:szCs w:val="40"/>
          <w:rtl/>
          <w:lang w:eastAsia="ja-JP"/>
        </w:rPr>
      </w:pPr>
      <w:r w:rsidRPr="00C043D2">
        <w:rPr>
          <w:rFonts w:ascii="Arabic Typesetting" w:eastAsia="MS Mincho" w:hAnsi="Arabic Typesetting" w:cs="Arabic Typesetting"/>
          <w:sz w:val="40"/>
          <w:szCs w:val="40"/>
          <w:rtl/>
          <w:lang w:eastAsia="ja-JP"/>
        </w:rPr>
        <w:t>المعاملة الوطنية</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[[ينبغي]/[يتعين]</w:t>
      </w:r>
      <w:r w:rsidRPr="00C043D2">
        <w:rPr>
          <w:rFonts w:ascii="Arabic Typesetting" w:eastAsia="MS Mincho" w:hAnsi="Arabic Typesetting" w:cs="Arabic Typesetting"/>
          <w:sz w:val="36"/>
          <w:szCs w:val="36"/>
          <w:rtl/>
          <w:lang w:eastAsia="ja-JP"/>
        </w:rPr>
        <w:t xml:space="preserve"> أن تكون الحقوق والمنافع المتأتية </w:t>
      </w:r>
      <w:r w:rsidRPr="00C043D2">
        <w:rPr>
          <w:rFonts w:ascii="Arabic Typesetting" w:eastAsia="MS Mincho" w:hAnsi="Arabic Typesetting" w:cs="Arabic Typesetting" w:hint="cs"/>
          <w:sz w:val="36"/>
          <w:szCs w:val="36"/>
          <w:rtl/>
          <w:lang w:eastAsia="ja-JP"/>
        </w:rPr>
        <w:t>من</w:t>
      </w:r>
      <w:r w:rsidRPr="00C043D2">
        <w:rPr>
          <w:rFonts w:ascii="Arabic Typesetting" w:eastAsia="MS Mincho" w:hAnsi="Arabic Typesetting" w:cs="Arabic Typesetting"/>
          <w:sz w:val="36"/>
          <w:szCs w:val="36"/>
          <w:rtl/>
          <w:lang w:eastAsia="ja-JP"/>
        </w:rPr>
        <w:t xml:space="preserve"> حماية المعارف التقليدية بموجب التدابير أو القوانين الوطنية/الداخلية التي تضع هذه الأحكام الدولية محل نفاذ متاحة لجميع المستفيدين الأهل من مواطنين أو مقيمين في </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دولة عض</w:t>
      </w:r>
      <w:r w:rsidRPr="00C043D2">
        <w:rPr>
          <w:rFonts w:ascii="Arabic Typesetting" w:eastAsia="MS Mincho" w:hAnsi="Arabic Typesetting" w:cs="Arabic Typesetting" w:hint="cs"/>
          <w:sz w:val="36"/>
          <w:szCs w:val="36"/>
          <w:rtl/>
          <w:lang w:eastAsia="ja-JP"/>
        </w:rPr>
        <w:t>و]/[طرف متعاقد]</w:t>
      </w:r>
      <w:r w:rsidRPr="00C043D2">
        <w:rPr>
          <w:rFonts w:ascii="Arabic Typesetting" w:eastAsia="MS Mincho" w:hAnsi="Arabic Typesetting" w:cs="Arabic Typesetting"/>
          <w:sz w:val="36"/>
          <w:szCs w:val="36"/>
          <w:rtl/>
          <w:lang w:eastAsia="ja-JP"/>
        </w:rPr>
        <w:t xml:space="preserve"> [بلد </w:t>
      </w:r>
      <w:r w:rsidRPr="00C043D2">
        <w:rPr>
          <w:rFonts w:ascii="Arabic Typesetting" w:eastAsia="MS Mincho" w:hAnsi="Arabic Typesetting" w:cs="Arabic Typesetting" w:hint="cs"/>
          <w:sz w:val="36"/>
          <w:szCs w:val="36"/>
          <w:rtl/>
          <w:lang w:eastAsia="ja-JP"/>
        </w:rPr>
        <w:t>بعينه</w:t>
      </w:r>
      <w:r w:rsidRPr="00C043D2">
        <w:rPr>
          <w:rFonts w:ascii="Arabic Typesetting" w:eastAsia="MS Mincho" w:hAnsi="Arabic Typesetting" w:cs="Arabic Typesetting"/>
          <w:sz w:val="36"/>
          <w:szCs w:val="36"/>
          <w:rtl/>
          <w:lang w:eastAsia="ja-JP"/>
        </w:rPr>
        <w:t xml:space="preserve">] كما هو محدد بموجب الالتزامات أو التعهدات الدولية. </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وينبغي</w:t>
      </w:r>
      <w:r w:rsidRPr="00C043D2">
        <w:rPr>
          <w:rFonts w:ascii="Arabic Typesetting" w:eastAsia="MS Mincho" w:hAnsi="Arabic Typesetting" w:cs="Arabic Typesetting" w:hint="cs"/>
          <w:sz w:val="36"/>
          <w:szCs w:val="36"/>
          <w:rtl/>
          <w:lang w:eastAsia="ja-JP"/>
        </w:rPr>
        <w:t>]/[يتعين]</w:t>
      </w:r>
      <w:r w:rsidRPr="00C043D2">
        <w:rPr>
          <w:rFonts w:ascii="Arabic Typesetting" w:eastAsia="MS Mincho" w:hAnsi="Arabic Typesetting" w:cs="Arabic Typesetting"/>
          <w:sz w:val="36"/>
          <w:szCs w:val="36"/>
          <w:rtl/>
          <w:lang w:eastAsia="ja-JP"/>
        </w:rPr>
        <w:t xml:space="preserve"> أن يتمتع المستفيدون الأجانب الأهل بالحقوق والمنافع نفسها التي يتمتع بها المستفيدون مواطنو بلد الحماية، وكذلك </w:t>
      </w:r>
      <w:r w:rsidRPr="00C043D2">
        <w:rPr>
          <w:rFonts w:ascii="Arabic Typesetting" w:eastAsia="MS Mincho" w:hAnsi="Arabic Typesetting" w:cs="Arabic Typesetting" w:hint="cs"/>
          <w:sz w:val="36"/>
          <w:szCs w:val="36"/>
          <w:rtl/>
          <w:lang w:eastAsia="ja-JP"/>
        </w:rPr>
        <w:t>ب</w:t>
      </w:r>
      <w:r w:rsidRPr="00C043D2">
        <w:rPr>
          <w:rFonts w:ascii="Arabic Typesetting" w:eastAsia="MS Mincho" w:hAnsi="Arabic Typesetting" w:cs="Arabic Typesetting"/>
          <w:sz w:val="36"/>
          <w:szCs w:val="36"/>
          <w:rtl/>
          <w:lang w:eastAsia="ja-JP"/>
        </w:rPr>
        <w:t>الحقوق الممنوحة خصيصا بموجب هذه الأحكام الدولية.]</w:t>
      </w:r>
    </w:p>
    <w:p w:rsidR="00C043D2" w:rsidRPr="00C043D2" w:rsidRDefault="00C043D2" w:rsidP="00C043D2">
      <w:pPr>
        <w:keepNext/>
        <w:bidi/>
        <w:spacing w:after="240" w:line="360" w:lineRule="exact"/>
        <w:rPr>
          <w:rFonts w:ascii="Arabic Typesetting" w:eastAsia="MS Mincho" w:hAnsi="Arabic Typesetting" w:cs="Arabic Typesetting"/>
          <w:i/>
          <w:iCs/>
          <w:sz w:val="36"/>
          <w:szCs w:val="36"/>
          <w:rtl/>
          <w:lang w:eastAsia="ja-JP"/>
        </w:rPr>
      </w:pPr>
      <w:r w:rsidRPr="00C043D2">
        <w:rPr>
          <w:rFonts w:ascii="Arabic Typesetting" w:eastAsia="MS Mincho" w:hAnsi="Arabic Typesetting" w:cs="Arabic Typesetting" w:hint="cs"/>
          <w:i/>
          <w:iCs/>
          <w:sz w:val="36"/>
          <w:szCs w:val="36"/>
          <w:rtl/>
          <w:lang w:eastAsia="ja-JP"/>
        </w:rPr>
        <w:t>بديل</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[يمكن [لمواطني [دول أعضاء]/[أطراف متعاقدة] أن يتوقعوا الحصول على حماية مماثلة لتلك المنصوص عليها في هذا الصك في إقليم [دول أعضاء]/[أطراف متعاقدة] أخرى فقط حتى إن كانت [الدول الأعضاء]/[الأطراف المتعاقدة] الأخرى تتيح حماية أوسع نطاقا لمواطنيها.]</w:t>
      </w:r>
    </w:p>
    <w:p w:rsidR="00C043D2" w:rsidRPr="00C043D2" w:rsidRDefault="00C043D2" w:rsidP="00C043D2">
      <w:pPr>
        <w:bidi/>
        <w:spacing w:after="240" w:line="360" w:lineRule="exact"/>
        <w:ind w:left="5534"/>
        <w:rPr>
          <w:rFonts w:ascii="Arabic Typesetting" w:hAnsi="Arabic Typesetting" w:cs="Arabic Typesetting"/>
          <w:i/>
          <w:iCs/>
          <w:sz w:val="36"/>
          <w:szCs w:val="36"/>
          <w:rtl/>
        </w:rPr>
      </w:pPr>
      <w:r w:rsidRPr="00C043D2">
        <w:rPr>
          <w:rFonts w:ascii="Arabic Typesetting" w:hAnsi="Arabic Typesetting" w:cs="Arabic Typesetting" w:hint="cs"/>
          <w:i/>
          <w:iCs/>
          <w:sz w:val="36"/>
          <w:szCs w:val="36"/>
          <w:rtl/>
        </w:rPr>
        <w:t>[نهاية البديل]</w:t>
      </w:r>
    </w:p>
    <w:p w:rsidR="00C043D2" w:rsidRPr="00C043D2" w:rsidRDefault="00C043D2" w:rsidP="00C043D2">
      <w:pPr>
        <w:keepNext/>
        <w:bidi/>
        <w:spacing w:after="240" w:line="360" w:lineRule="exact"/>
        <w:rPr>
          <w:rFonts w:ascii="Arabic Typesetting" w:eastAsia="MS Mincho" w:hAnsi="Arabic Typesetting" w:cs="Arabic Typesetting"/>
          <w:i/>
          <w:iCs/>
          <w:sz w:val="36"/>
          <w:szCs w:val="36"/>
          <w:rtl/>
          <w:lang w:eastAsia="ja-JP"/>
        </w:rPr>
      </w:pPr>
      <w:r w:rsidRPr="00C043D2">
        <w:rPr>
          <w:rFonts w:ascii="Arabic Typesetting" w:eastAsia="MS Mincho" w:hAnsi="Arabic Typesetting" w:cs="Arabic Typesetting" w:hint="cs"/>
          <w:i/>
          <w:iCs/>
          <w:sz w:val="36"/>
          <w:szCs w:val="36"/>
          <w:rtl/>
          <w:lang w:eastAsia="ja-JP"/>
        </w:rPr>
        <w:t>بديل</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[ينبغي]/[يتعين] على كل [دولة عضو]/[طرف متعاقد]، [فيما يخص المعارف التقليدية التي تفي بالمعايير المنصوص عليها في المادة 1، أن يتيح داخل إقليمه للمستفيدين من الحماية، كما هم معرفون في المادة 2، والذي يكون أعضاؤه أساسا مواطني أي من [الدول الأعضاء]/[الأطراف المتعاقدة] الأخرى أو مقيمين في إقليمه المعاملة نفسها التي يتيحها لمواطنيه المستفيدي</w:t>
      </w:r>
      <w:r w:rsidRPr="00C043D2">
        <w:rPr>
          <w:rFonts w:ascii="Arabic Typesetting" w:eastAsia="MS Mincho" w:hAnsi="Arabic Typesetting" w:cs="Arabic Typesetting"/>
          <w:sz w:val="36"/>
          <w:szCs w:val="36"/>
          <w:rtl/>
          <w:lang w:eastAsia="ja-JP"/>
        </w:rPr>
        <w:t>ن</w:t>
      </w:r>
      <w:r w:rsidRPr="00C043D2">
        <w:rPr>
          <w:rFonts w:ascii="Arabic Typesetting" w:eastAsia="MS Mincho" w:hAnsi="Arabic Typesetting" w:cs="Arabic Typesetting" w:hint="cs"/>
          <w:sz w:val="36"/>
          <w:szCs w:val="36"/>
          <w:rtl/>
          <w:lang w:eastAsia="ja-JP"/>
        </w:rPr>
        <w:t>.]</w:t>
      </w:r>
    </w:p>
    <w:p w:rsidR="00C043D2" w:rsidRPr="00C043D2" w:rsidRDefault="00C043D2" w:rsidP="00C043D2">
      <w:pPr>
        <w:bidi/>
        <w:spacing w:after="240" w:line="360" w:lineRule="exact"/>
        <w:ind w:left="5534"/>
        <w:rPr>
          <w:rFonts w:ascii="Arabic Typesetting" w:hAnsi="Arabic Typesetting" w:cs="Arabic Typesetting"/>
          <w:sz w:val="36"/>
          <w:szCs w:val="36"/>
          <w:rtl/>
        </w:rPr>
      </w:pPr>
      <w:r w:rsidRPr="00C043D2">
        <w:rPr>
          <w:rFonts w:ascii="Arabic Typesetting" w:hAnsi="Arabic Typesetting" w:cs="Arabic Typesetting" w:hint="cs"/>
          <w:i/>
          <w:iCs/>
          <w:sz w:val="36"/>
          <w:szCs w:val="36"/>
          <w:rtl/>
        </w:rPr>
        <w:t xml:space="preserve">[نهاية البديل] </w:t>
      </w:r>
      <w:r w:rsidRPr="00C043D2">
        <w:rPr>
          <w:rFonts w:ascii="Arabic Typesetting" w:hAnsi="Arabic Typesetting" w:cs="Arabic Typesetting" w:hint="cs"/>
          <w:sz w:val="36"/>
          <w:szCs w:val="36"/>
          <w:rtl/>
        </w:rPr>
        <w:t>]</w:t>
      </w:r>
    </w:p>
    <w:p w:rsidR="00C043D2" w:rsidRPr="00C043D2" w:rsidRDefault="00C043D2" w:rsidP="00C043D2">
      <w:pPr>
        <w:bidi/>
        <w:spacing w:after="240" w:line="360" w:lineRule="exact"/>
        <w:jc w:val="center"/>
        <w:rPr>
          <w:rFonts w:ascii="Arabic Typesetting" w:eastAsia="MS Mincho" w:hAnsi="Arabic Typesetting" w:cs="Arabic Typesetting"/>
          <w:sz w:val="40"/>
          <w:szCs w:val="40"/>
          <w:rtl/>
          <w:lang w:eastAsia="ja-JP"/>
        </w:rPr>
      </w:pPr>
      <w:r w:rsidRPr="00C043D2">
        <w:rPr>
          <w:rFonts w:ascii="Arabic Typesetting" w:eastAsia="MS Mincho" w:hAnsi="Arabic Typesetting" w:cs="Arabic Typesetting"/>
          <w:color w:val="C00000"/>
          <w:sz w:val="36"/>
          <w:szCs w:val="36"/>
          <w:rtl/>
          <w:lang w:eastAsia="ja-JP"/>
        </w:rPr>
        <w:br w:type="page"/>
      </w:r>
      <w:r w:rsidRPr="00C043D2">
        <w:rPr>
          <w:rFonts w:ascii="Arabic Typesetting" w:eastAsia="MS Mincho" w:hAnsi="Arabic Typesetting" w:cs="Arabic Typesetting"/>
          <w:sz w:val="40"/>
          <w:szCs w:val="40"/>
          <w:rtl/>
          <w:lang w:eastAsia="ja-JP"/>
        </w:rPr>
        <w:t>المادة 12</w:t>
      </w:r>
      <w:r w:rsidRPr="00C043D2">
        <w:rPr>
          <w:rFonts w:ascii="Arabic Typesetting" w:eastAsia="MS Mincho" w:hAnsi="Arabic Typesetting" w:cs="Arabic Typesetting" w:hint="cs"/>
          <w:sz w:val="40"/>
          <w:szCs w:val="40"/>
          <w:rtl/>
          <w:lang w:eastAsia="ja-JP"/>
        </w:rPr>
        <w:t xml:space="preserve"> </w:t>
      </w:r>
      <w:r w:rsidRPr="00C043D2">
        <w:rPr>
          <w:rFonts w:ascii="Arabic Typesetting" w:eastAsia="MS Mincho" w:hAnsi="Arabic Typesetting" w:cs="Arabic Typesetting"/>
          <w:sz w:val="40"/>
          <w:szCs w:val="40"/>
          <w:rtl/>
          <w:lang w:eastAsia="ja-JP"/>
        </w:rPr>
        <w:br/>
        <w:t>التعاون عبر الحدود</w:t>
      </w:r>
    </w:p>
    <w:p w:rsidR="00C043D2" w:rsidRPr="00C043D2" w:rsidRDefault="00C043D2" w:rsidP="00C043D2">
      <w:pPr>
        <w:bidi/>
        <w:spacing w:after="24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1.12</w:t>
      </w:r>
      <w:r w:rsidRPr="00C043D2">
        <w:rPr>
          <w:rFonts w:ascii="Arabic Typesetting" w:eastAsia="MS Mincho" w:hAnsi="Arabic Typesetting" w:cs="Arabic Typesetting" w:hint="cs"/>
          <w:sz w:val="36"/>
          <w:szCs w:val="36"/>
          <w:rtl/>
          <w:lang w:eastAsia="ja-JP"/>
        </w:rPr>
        <w:tab/>
      </w:r>
      <w:r w:rsidRPr="00C043D2">
        <w:rPr>
          <w:rFonts w:ascii="Arabic Typesetting" w:eastAsia="MS Mincho" w:hAnsi="Arabic Typesetting" w:cs="Arabic Typesetting"/>
          <w:sz w:val="36"/>
          <w:szCs w:val="36"/>
          <w:rtl/>
          <w:lang w:eastAsia="ja-JP"/>
        </w:rPr>
        <w:t xml:space="preserve">في الحالات التي تقع فيها </w:t>
      </w:r>
      <w:r w:rsidRPr="00C043D2">
        <w:rPr>
          <w:rFonts w:ascii="Arabic Typesetting" w:eastAsia="MS Mincho" w:hAnsi="Arabic Typesetting" w:cs="Arabic Typesetting" w:hint="cs"/>
          <w:sz w:val="36"/>
          <w:szCs w:val="36"/>
          <w:rtl/>
          <w:lang w:eastAsia="ja-JP"/>
        </w:rPr>
        <w:t xml:space="preserve">نفس </w:t>
      </w:r>
      <w:r w:rsidRPr="00C043D2">
        <w:rPr>
          <w:rFonts w:ascii="Arabic Typesetting" w:eastAsia="MS Mincho" w:hAnsi="Arabic Typesetting" w:cs="Arabic Typesetting"/>
          <w:sz w:val="36"/>
          <w:szCs w:val="36"/>
          <w:rtl/>
          <w:lang w:eastAsia="ja-JP"/>
        </w:rPr>
        <w:t>المعارف التقليدية</w:t>
      </w:r>
      <w:r w:rsidRPr="00C043D2">
        <w:rPr>
          <w:rFonts w:ascii="Arabic Typesetting" w:eastAsia="MS Mincho" w:hAnsi="Arabic Typesetting" w:cs="Arabic Typesetting" w:hint="cs"/>
          <w:sz w:val="36"/>
          <w:szCs w:val="36"/>
          <w:rtl/>
          <w:lang w:eastAsia="ja-JP"/>
        </w:rPr>
        <w:t xml:space="preserve"> [المحمية]</w:t>
      </w:r>
      <w:r w:rsidRPr="00C043D2">
        <w:rPr>
          <w:rFonts w:ascii="Arabic Typesetting" w:eastAsia="MS Mincho" w:hAnsi="Arabic Typesetting" w:cs="Arabic Typesetting"/>
          <w:sz w:val="36"/>
          <w:szCs w:val="36"/>
          <w:rtl/>
          <w:lang w:eastAsia="ja-JP"/>
        </w:rPr>
        <w:t xml:space="preserve"> </w:t>
      </w:r>
      <w:r w:rsidRPr="00C043D2">
        <w:rPr>
          <w:rFonts w:ascii="Arabic Typesetting" w:eastAsia="MS Mincho" w:hAnsi="Arabic Typesetting" w:cs="Arabic Typesetting" w:hint="cs"/>
          <w:sz w:val="36"/>
          <w:szCs w:val="36"/>
          <w:rtl/>
          <w:lang w:eastAsia="ja-JP"/>
        </w:rPr>
        <w:t xml:space="preserve">[بموجب المادة 3] </w:t>
      </w:r>
      <w:r w:rsidRPr="00C043D2">
        <w:rPr>
          <w:rFonts w:ascii="Arabic Typesetting" w:eastAsia="MS Mincho" w:hAnsi="Arabic Typesetting" w:cs="Arabic Typesetting"/>
          <w:sz w:val="36"/>
          <w:szCs w:val="36"/>
          <w:rtl/>
          <w:lang w:eastAsia="ja-JP"/>
        </w:rPr>
        <w:t xml:space="preserve">في </w:t>
      </w:r>
      <w:r w:rsidRPr="00C043D2">
        <w:rPr>
          <w:rFonts w:ascii="Arabic Typesetting" w:eastAsia="MS Mincho" w:hAnsi="Arabic Typesetting" w:cs="Arabic Typesetting" w:hint="cs"/>
          <w:sz w:val="36"/>
          <w:szCs w:val="36"/>
          <w:rtl/>
          <w:lang w:eastAsia="ja-JP"/>
        </w:rPr>
        <w:t>إ</w:t>
      </w:r>
      <w:r w:rsidRPr="00C043D2">
        <w:rPr>
          <w:rFonts w:ascii="Arabic Typesetting" w:eastAsia="MS Mincho" w:hAnsi="Arabic Typesetting" w:cs="Arabic Typesetting"/>
          <w:sz w:val="36"/>
          <w:szCs w:val="36"/>
          <w:rtl/>
          <w:lang w:eastAsia="ja-JP"/>
        </w:rPr>
        <w:t>قليم</w:t>
      </w:r>
      <w:r w:rsidRPr="00C043D2">
        <w:rPr>
          <w:rFonts w:ascii="Arabic Typesetting" w:eastAsia="MS Mincho" w:hAnsi="Arabic Typesetting" w:cs="Arabic Typesetting" w:hint="cs"/>
          <w:sz w:val="36"/>
          <w:szCs w:val="36"/>
          <w:rtl/>
          <w:lang w:eastAsia="ja-JP"/>
        </w:rPr>
        <w:t xml:space="preserve"> أكثر من [</w:t>
      </w:r>
      <w:r w:rsidRPr="00C043D2">
        <w:rPr>
          <w:rFonts w:ascii="Arabic Typesetting" w:eastAsia="MS Mincho" w:hAnsi="Arabic Typesetting" w:cs="Arabic Typesetting"/>
          <w:sz w:val="36"/>
          <w:szCs w:val="36"/>
          <w:rtl/>
          <w:lang w:eastAsia="ja-JP"/>
        </w:rPr>
        <w:t>دول</w:t>
      </w:r>
      <w:r w:rsidRPr="00C043D2">
        <w:rPr>
          <w:rFonts w:ascii="Arabic Typesetting" w:eastAsia="MS Mincho" w:hAnsi="Arabic Typesetting" w:cs="Arabic Typesetting" w:hint="cs"/>
          <w:sz w:val="36"/>
          <w:szCs w:val="36"/>
          <w:rtl/>
          <w:lang w:eastAsia="ja-JP"/>
        </w:rPr>
        <w:t xml:space="preserve">ة </w:t>
      </w:r>
      <w:r w:rsidRPr="00C043D2">
        <w:rPr>
          <w:rFonts w:ascii="Arabic Typesetting" w:eastAsia="MS Mincho" w:hAnsi="Arabic Typesetting" w:cs="Arabic Typesetting"/>
          <w:sz w:val="36"/>
          <w:szCs w:val="36"/>
          <w:rtl/>
          <w:lang w:eastAsia="ja-JP"/>
        </w:rPr>
        <w:t>عض</w:t>
      </w:r>
      <w:r w:rsidRPr="00C043D2">
        <w:rPr>
          <w:rFonts w:ascii="Arabic Typesetting" w:eastAsia="MS Mincho" w:hAnsi="Arabic Typesetting" w:cs="Arabic Typesetting" w:hint="cs"/>
          <w:sz w:val="36"/>
          <w:szCs w:val="36"/>
          <w:rtl/>
          <w:lang w:eastAsia="ja-JP"/>
        </w:rPr>
        <w:t>و]/</w:t>
      </w:r>
      <w:r w:rsidRPr="00C043D2">
        <w:rPr>
          <w:rFonts w:ascii="Arabic Typesetting" w:eastAsia="MS Mincho" w:hAnsi="Arabic Typesetting" w:cs="Arabic Typesetting"/>
          <w:sz w:val="36"/>
          <w:szCs w:val="36"/>
          <w:rtl/>
          <w:lang w:eastAsia="ja-JP"/>
        </w:rPr>
        <w:t>[طرف متعاقد]</w:t>
      </w:r>
      <w:r w:rsidRPr="00C043D2">
        <w:rPr>
          <w:rFonts w:ascii="Arabic Typesetting" w:eastAsia="MS Mincho" w:hAnsi="Arabic Typesetting" w:cs="Arabic Typesetting" w:hint="cs"/>
          <w:sz w:val="36"/>
          <w:szCs w:val="36"/>
          <w:rtl/>
          <w:lang w:eastAsia="ja-JP"/>
        </w:rPr>
        <w:t xml:space="preserve"> واحد، [</w:t>
      </w:r>
      <w:r w:rsidRPr="00C043D2">
        <w:rPr>
          <w:rFonts w:ascii="Arabic Typesetting" w:eastAsia="MS Mincho" w:hAnsi="Arabic Typesetting" w:cs="Arabic Typesetting"/>
          <w:sz w:val="36"/>
          <w:szCs w:val="36"/>
          <w:rtl/>
          <w:lang w:eastAsia="ja-JP"/>
        </w:rPr>
        <w:t>ينبغي</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 xml:space="preserve">[يتعين] أن </w:t>
      </w:r>
      <w:r w:rsidRPr="00C043D2">
        <w:rPr>
          <w:rFonts w:ascii="Arabic Typesetting" w:eastAsia="MS Mincho" w:hAnsi="Arabic Typesetting" w:cs="Arabic Typesetting" w:hint="cs"/>
          <w:sz w:val="36"/>
          <w:szCs w:val="36"/>
          <w:rtl/>
          <w:lang w:eastAsia="ja-JP"/>
        </w:rPr>
        <w:t xml:space="preserve">تسعى </w:t>
      </w:r>
      <w:r w:rsidRPr="00C043D2">
        <w:rPr>
          <w:rFonts w:ascii="Arabic Typesetting" w:eastAsia="MS Mincho" w:hAnsi="Arabic Typesetting" w:cs="Arabic Typesetting"/>
          <w:sz w:val="36"/>
          <w:szCs w:val="36"/>
          <w:rtl/>
          <w:lang w:eastAsia="ja-JP"/>
        </w:rPr>
        <w:t xml:space="preserve">تلك </w:t>
      </w:r>
      <w:r w:rsidRPr="00C043D2">
        <w:rPr>
          <w:rFonts w:ascii="Arabic Typesetting" w:eastAsia="MS Mincho" w:hAnsi="Arabic Typesetting" w:cs="Arabic Typesetting" w:hint="cs"/>
          <w:sz w:val="36"/>
          <w:szCs w:val="36"/>
          <w:rtl/>
          <w:lang w:eastAsia="ja-JP"/>
        </w:rPr>
        <w:t>[ال</w:t>
      </w:r>
      <w:r w:rsidRPr="00C043D2">
        <w:rPr>
          <w:rFonts w:ascii="Arabic Typesetting" w:eastAsia="MS Mincho" w:hAnsi="Arabic Typesetting" w:cs="Arabic Typesetting"/>
          <w:sz w:val="36"/>
          <w:szCs w:val="36"/>
          <w:rtl/>
          <w:lang w:eastAsia="ja-JP"/>
        </w:rPr>
        <w:t>دول</w:t>
      </w:r>
      <w:r w:rsidRPr="00C043D2">
        <w:rPr>
          <w:rFonts w:ascii="Arabic Typesetting" w:eastAsia="MS Mincho" w:hAnsi="Arabic Typesetting" w:cs="Arabic Typesetting" w:hint="cs"/>
          <w:sz w:val="36"/>
          <w:szCs w:val="36"/>
          <w:rtl/>
          <w:lang w:eastAsia="ja-JP"/>
        </w:rPr>
        <w:t xml:space="preserve"> ال</w:t>
      </w:r>
      <w:r w:rsidRPr="00C043D2">
        <w:rPr>
          <w:rFonts w:ascii="Arabic Typesetting" w:eastAsia="MS Mincho" w:hAnsi="Arabic Typesetting" w:cs="Arabic Typesetting"/>
          <w:sz w:val="36"/>
          <w:szCs w:val="36"/>
          <w:rtl/>
          <w:lang w:eastAsia="ja-JP"/>
        </w:rPr>
        <w:t>أعضاء</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w:t>
      </w:r>
      <w:r w:rsidRPr="00C043D2">
        <w:rPr>
          <w:rFonts w:ascii="Arabic Typesetting" w:eastAsia="MS Mincho" w:hAnsi="Arabic Typesetting" w:cs="Arabic Typesetting" w:hint="cs"/>
          <w:sz w:val="36"/>
          <w:szCs w:val="36"/>
          <w:rtl/>
          <w:lang w:eastAsia="ja-JP"/>
        </w:rPr>
        <w:t>ال</w:t>
      </w:r>
      <w:r w:rsidRPr="00C043D2">
        <w:rPr>
          <w:rFonts w:ascii="Arabic Typesetting" w:eastAsia="MS Mincho" w:hAnsi="Arabic Typesetting" w:cs="Arabic Typesetting"/>
          <w:sz w:val="36"/>
          <w:szCs w:val="36"/>
          <w:rtl/>
          <w:lang w:eastAsia="ja-JP"/>
        </w:rPr>
        <w:t xml:space="preserve">أطراف </w:t>
      </w:r>
      <w:r w:rsidRPr="00C043D2">
        <w:rPr>
          <w:rFonts w:ascii="Arabic Typesetting" w:eastAsia="MS Mincho" w:hAnsi="Arabic Typesetting" w:cs="Arabic Typesetting" w:hint="cs"/>
          <w:sz w:val="36"/>
          <w:szCs w:val="36"/>
          <w:rtl/>
          <w:lang w:eastAsia="ja-JP"/>
        </w:rPr>
        <w:t>ال</w:t>
      </w:r>
      <w:r w:rsidRPr="00C043D2">
        <w:rPr>
          <w:rFonts w:ascii="Arabic Typesetting" w:eastAsia="MS Mincho" w:hAnsi="Arabic Typesetting" w:cs="Arabic Typesetting"/>
          <w:sz w:val="36"/>
          <w:szCs w:val="36"/>
          <w:rtl/>
          <w:lang w:eastAsia="ja-JP"/>
        </w:rPr>
        <w:t xml:space="preserve">متعاقدة] </w:t>
      </w:r>
      <w:r w:rsidRPr="00C043D2">
        <w:rPr>
          <w:rFonts w:ascii="Arabic Typesetting" w:eastAsia="MS Mincho" w:hAnsi="Arabic Typesetting" w:cs="Arabic Typesetting" w:hint="cs"/>
          <w:sz w:val="36"/>
          <w:szCs w:val="36"/>
          <w:rtl/>
          <w:lang w:eastAsia="ja-JP"/>
        </w:rPr>
        <w:t>إلى التعاون، حسب الاقتضاء، بمشاركة الجماعات الأصلية والمحلية المعنية، كلما أمكن، من أجل تنفيذ هذا [الصك].</w:t>
      </w:r>
    </w:p>
    <w:p w:rsidR="00C043D2" w:rsidRPr="00C043D2" w:rsidRDefault="00C043D2" w:rsidP="00C05E6C">
      <w:pPr>
        <w:bidi/>
        <w:spacing w:after="480" w:line="360" w:lineRule="exact"/>
        <w:rPr>
          <w:rFonts w:ascii="Arabic Typesetting" w:eastAsia="MS Mincho" w:hAnsi="Arabic Typesetting" w:cs="Arabic Typesetting"/>
          <w:sz w:val="36"/>
          <w:szCs w:val="36"/>
          <w:rtl/>
          <w:lang w:eastAsia="ja-JP"/>
        </w:rPr>
      </w:pPr>
      <w:r w:rsidRPr="00C043D2">
        <w:rPr>
          <w:rFonts w:ascii="Arabic Typesetting" w:eastAsia="MS Mincho" w:hAnsi="Arabic Typesetting" w:cs="Arabic Typesetting" w:hint="cs"/>
          <w:sz w:val="36"/>
          <w:szCs w:val="36"/>
          <w:rtl/>
          <w:lang w:eastAsia="ja-JP"/>
        </w:rPr>
        <w:t>2.12</w:t>
      </w:r>
      <w:r w:rsidRPr="00C043D2">
        <w:rPr>
          <w:rFonts w:ascii="Arabic Typesetting" w:eastAsia="MS Mincho" w:hAnsi="Arabic Typesetting" w:cs="Arabic Typesetting" w:hint="cs"/>
          <w:sz w:val="36"/>
          <w:szCs w:val="36"/>
          <w:rtl/>
          <w:lang w:eastAsia="ja-JP"/>
        </w:rPr>
        <w:tab/>
      </w:r>
      <w:r w:rsidRPr="00C043D2">
        <w:rPr>
          <w:rFonts w:ascii="Arabic Typesetting" w:eastAsia="MS Mincho" w:hAnsi="Arabic Typesetting" w:cs="Arabic Typesetting"/>
          <w:sz w:val="36"/>
          <w:szCs w:val="36"/>
          <w:rtl/>
          <w:lang w:eastAsia="ja-JP"/>
        </w:rPr>
        <w:t xml:space="preserve">في الحالات التي </w:t>
      </w:r>
      <w:r w:rsidRPr="00C043D2">
        <w:rPr>
          <w:rFonts w:ascii="Arabic Typesetting" w:eastAsia="MS Mincho" w:hAnsi="Arabic Typesetting" w:cs="Arabic Typesetting" w:hint="cs"/>
          <w:sz w:val="36"/>
          <w:szCs w:val="36"/>
          <w:rtl/>
          <w:lang w:eastAsia="ja-JP"/>
        </w:rPr>
        <w:t xml:space="preserve">تتقاسم فيها جماعة أصلية أو محلية واحدة أو أكثر نفس </w:t>
      </w:r>
      <w:r w:rsidRPr="00C043D2">
        <w:rPr>
          <w:rFonts w:ascii="Arabic Typesetting" w:eastAsia="MS Mincho" w:hAnsi="Arabic Typesetting" w:cs="Arabic Typesetting"/>
          <w:sz w:val="36"/>
          <w:szCs w:val="36"/>
          <w:rtl/>
          <w:lang w:eastAsia="ja-JP"/>
        </w:rPr>
        <w:t>المعارف التقليدية</w:t>
      </w:r>
      <w:r w:rsidRPr="00C043D2">
        <w:rPr>
          <w:rFonts w:ascii="Arabic Typesetting" w:eastAsia="MS Mincho" w:hAnsi="Arabic Typesetting" w:cs="Arabic Typesetting" w:hint="cs"/>
          <w:sz w:val="36"/>
          <w:szCs w:val="36"/>
          <w:rtl/>
          <w:lang w:eastAsia="ja-JP"/>
        </w:rPr>
        <w:t xml:space="preserve"> [المحمية]</w:t>
      </w:r>
      <w:r w:rsidRPr="00C043D2">
        <w:rPr>
          <w:rFonts w:ascii="Arabic Typesetting" w:eastAsia="MS Mincho" w:hAnsi="Arabic Typesetting" w:cs="Arabic Typesetting"/>
          <w:sz w:val="36"/>
          <w:szCs w:val="36"/>
          <w:rtl/>
          <w:lang w:eastAsia="ja-JP"/>
        </w:rPr>
        <w:t xml:space="preserve"> </w:t>
      </w:r>
      <w:r w:rsidRPr="00C043D2">
        <w:rPr>
          <w:rFonts w:ascii="Arabic Typesetting" w:eastAsia="MS Mincho" w:hAnsi="Arabic Typesetting" w:cs="Arabic Typesetting" w:hint="cs"/>
          <w:sz w:val="36"/>
          <w:szCs w:val="36"/>
          <w:rtl/>
          <w:lang w:eastAsia="ja-JP"/>
        </w:rPr>
        <w:t xml:space="preserve">[بموجب المادة 3] </w:t>
      </w:r>
      <w:r w:rsidRPr="00C043D2">
        <w:rPr>
          <w:rFonts w:ascii="Arabic Typesetting" w:eastAsia="MS Mincho" w:hAnsi="Arabic Typesetting" w:cs="Arabic Typesetting"/>
          <w:sz w:val="36"/>
          <w:szCs w:val="36"/>
          <w:rtl/>
          <w:lang w:eastAsia="ja-JP"/>
        </w:rPr>
        <w:t xml:space="preserve">في </w:t>
      </w:r>
      <w:r w:rsidRPr="00C043D2">
        <w:rPr>
          <w:rFonts w:ascii="Arabic Typesetting" w:eastAsia="MS Mincho" w:hAnsi="Arabic Typesetting" w:cs="Arabic Typesetting" w:hint="cs"/>
          <w:sz w:val="36"/>
          <w:szCs w:val="36"/>
          <w:rtl/>
          <w:lang w:eastAsia="ja-JP"/>
        </w:rPr>
        <w:t>إ</w:t>
      </w:r>
      <w:r w:rsidRPr="00C043D2">
        <w:rPr>
          <w:rFonts w:ascii="Arabic Typesetting" w:eastAsia="MS Mincho" w:hAnsi="Arabic Typesetting" w:cs="Arabic Typesetting"/>
          <w:sz w:val="36"/>
          <w:szCs w:val="36"/>
          <w:rtl/>
          <w:lang w:eastAsia="ja-JP"/>
        </w:rPr>
        <w:t>قليم</w:t>
      </w:r>
      <w:r w:rsidRPr="00C043D2">
        <w:rPr>
          <w:rFonts w:ascii="Arabic Typesetting" w:eastAsia="MS Mincho" w:hAnsi="Arabic Typesetting" w:cs="Arabic Typesetting" w:hint="cs"/>
          <w:sz w:val="36"/>
          <w:szCs w:val="36"/>
          <w:rtl/>
          <w:lang w:eastAsia="ja-JP"/>
        </w:rPr>
        <w:t xml:space="preserve"> عدد من [ال</w:t>
      </w:r>
      <w:r w:rsidRPr="00C043D2">
        <w:rPr>
          <w:rFonts w:ascii="Arabic Typesetting" w:eastAsia="MS Mincho" w:hAnsi="Arabic Typesetting" w:cs="Arabic Typesetting"/>
          <w:sz w:val="36"/>
          <w:szCs w:val="36"/>
          <w:rtl/>
          <w:lang w:eastAsia="ja-JP"/>
        </w:rPr>
        <w:t>دول</w:t>
      </w:r>
      <w:r w:rsidRPr="00C043D2">
        <w:rPr>
          <w:rFonts w:ascii="Arabic Typesetting" w:eastAsia="MS Mincho" w:hAnsi="Arabic Typesetting" w:cs="Arabic Typesetting" w:hint="cs"/>
          <w:sz w:val="36"/>
          <w:szCs w:val="36"/>
          <w:rtl/>
          <w:lang w:eastAsia="ja-JP"/>
        </w:rPr>
        <w:t xml:space="preserve"> الأ</w:t>
      </w:r>
      <w:r w:rsidRPr="00C043D2">
        <w:rPr>
          <w:rFonts w:ascii="Arabic Typesetting" w:eastAsia="MS Mincho" w:hAnsi="Arabic Typesetting" w:cs="Arabic Typesetting"/>
          <w:sz w:val="36"/>
          <w:szCs w:val="36"/>
          <w:rtl/>
          <w:lang w:eastAsia="ja-JP"/>
        </w:rPr>
        <w:t>عض</w:t>
      </w:r>
      <w:r w:rsidRPr="00C043D2">
        <w:rPr>
          <w:rFonts w:ascii="Arabic Typesetting" w:eastAsia="MS Mincho" w:hAnsi="Arabic Typesetting" w:cs="Arabic Typesetting" w:hint="cs"/>
          <w:sz w:val="36"/>
          <w:szCs w:val="36"/>
          <w:rtl/>
          <w:lang w:eastAsia="ja-JP"/>
        </w:rPr>
        <w:t>اء]/</w:t>
      </w:r>
      <w:r w:rsidRPr="00C043D2">
        <w:rPr>
          <w:rFonts w:ascii="Arabic Typesetting" w:eastAsia="MS Mincho" w:hAnsi="Arabic Typesetting" w:cs="Arabic Typesetting"/>
          <w:sz w:val="36"/>
          <w:szCs w:val="36"/>
          <w:rtl/>
          <w:lang w:eastAsia="ja-JP"/>
        </w:rPr>
        <w:t>[</w:t>
      </w:r>
      <w:r w:rsidRPr="00C043D2">
        <w:rPr>
          <w:rFonts w:ascii="Arabic Typesetting" w:eastAsia="MS Mincho" w:hAnsi="Arabic Typesetting" w:cs="Arabic Typesetting" w:hint="cs"/>
          <w:sz w:val="36"/>
          <w:szCs w:val="36"/>
          <w:rtl/>
          <w:lang w:eastAsia="ja-JP"/>
        </w:rPr>
        <w:t>الأ</w:t>
      </w:r>
      <w:r w:rsidRPr="00C043D2">
        <w:rPr>
          <w:rFonts w:ascii="Arabic Typesetting" w:eastAsia="MS Mincho" w:hAnsi="Arabic Typesetting" w:cs="Arabic Typesetting"/>
          <w:sz w:val="36"/>
          <w:szCs w:val="36"/>
          <w:rtl/>
          <w:lang w:eastAsia="ja-JP"/>
        </w:rPr>
        <w:t>طر</w:t>
      </w:r>
      <w:r w:rsidRPr="00C043D2">
        <w:rPr>
          <w:rFonts w:ascii="Arabic Typesetting" w:eastAsia="MS Mincho" w:hAnsi="Arabic Typesetting" w:cs="Arabic Typesetting" w:hint="cs"/>
          <w:sz w:val="36"/>
          <w:szCs w:val="36"/>
          <w:rtl/>
          <w:lang w:eastAsia="ja-JP"/>
        </w:rPr>
        <w:t>ا</w:t>
      </w:r>
      <w:r w:rsidRPr="00C043D2">
        <w:rPr>
          <w:rFonts w:ascii="Arabic Typesetting" w:eastAsia="MS Mincho" w:hAnsi="Arabic Typesetting" w:cs="Arabic Typesetting"/>
          <w:sz w:val="36"/>
          <w:szCs w:val="36"/>
          <w:rtl/>
          <w:lang w:eastAsia="ja-JP"/>
        </w:rPr>
        <w:t xml:space="preserve">ف </w:t>
      </w:r>
      <w:r w:rsidRPr="00C043D2">
        <w:rPr>
          <w:rFonts w:ascii="Arabic Typesetting" w:eastAsia="MS Mincho" w:hAnsi="Arabic Typesetting" w:cs="Arabic Typesetting" w:hint="cs"/>
          <w:sz w:val="36"/>
          <w:szCs w:val="36"/>
          <w:rtl/>
          <w:lang w:eastAsia="ja-JP"/>
        </w:rPr>
        <w:t>ال</w:t>
      </w:r>
      <w:r w:rsidRPr="00C043D2">
        <w:rPr>
          <w:rFonts w:ascii="Arabic Typesetting" w:eastAsia="MS Mincho" w:hAnsi="Arabic Typesetting" w:cs="Arabic Typesetting"/>
          <w:sz w:val="36"/>
          <w:szCs w:val="36"/>
          <w:rtl/>
          <w:lang w:eastAsia="ja-JP"/>
        </w:rPr>
        <w:t>متعاقد</w:t>
      </w:r>
      <w:r w:rsidRPr="00C043D2">
        <w:rPr>
          <w:rFonts w:ascii="Arabic Typesetting" w:eastAsia="MS Mincho" w:hAnsi="Arabic Typesetting" w:cs="Arabic Typesetting" w:hint="cs"/>
          <w:sz w:val="36"/>
          <w:szCs w:val="36"/>
          <w:rtl/>
          <w:lang w:eastAsia="ja-JP"/>
        </w:rPr>
        <w:t>ة</w:t>
      </w:r>
      <w:r w:rsidRPr="00C043D2">
        <w:rPr>
          <w:rFonts w:ascii="Arabic Typesetting" w:eastAsia="MS Mincho" w:hAnsi="Arabic Typesetting" w:cs="Arabic Typesetting"/>
          <w:sz w:val="36"/>
          <w:szCs w:val="36"/>
          <w:rtl/>
          <w:lang w:eastAsia="ja-JP"/>
        </w:rPr>
        <w:t>]</w:t>
      </w:r>
      <w:r w:rsidRPr="00C043D2">
        <w:rPr>
          <w:rFonts w:ascii="Arabic Typesetting" w:eastAsia="MS Mincho" w:hAnsi="Arabic Typesetting" w:cs="Arabic Typesetting" w:hint="cs"/>
          <w:sz w:val="36"/>
          <w:szCs w:val="36"/>
          <w:rtl/>
          <w:lang w:eastAsia="ja-JP"/>
        </w:rPr>
        <w:t>، [</w:t>
      </w:r>
      <w:r w:rsidRPr="00C043D2">
        <w:rPr>
          <w:rFonts w:ascii="Arabic Typesetting" w:eastAsia="MS Mincho" w:hAnsi="Arabic Typesetting" w:cs="Arabic Typesetting"/>
          <w:sz w:val="36"/>
          <w:szCs w:val="36"/>
          <w:rtl/>
          <w:lang w:eastAsia="ja-JP"/>
        </w:rPr>
        <w:t>ينبغي</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 xml:space="preserve">[يتعين] أن </w:t>
      </w:r>
      <w:r w:rsidRPr="00C043D2">
        <w:rPr>
          <w:rFonts w:ascii="Arabic Typesetting" w:eastAsia="MS Mincho" w:hAnsi="Arabic Typesetting" w:cs="Arabic Typesetting" w:hint="cs"/>
          <w:sz w:val="36"/>
          <w:szCs w:val="36"/>
          <w:rtl/>
          <w:lang w:eastAsia="ja-JP"/>
        </w:rPr>
        <w:t xml:space="preserve">تسعى </w:t>
      </w:r>
      <w:r w:rsidRPr="00C043D2">
        <w:rPr>
          <w:rFonts w:ascii="Arabic Typesetting" w:eastAsia="MS Mincho" w:hAnsi="Arabic Typesetting" w:cs="Arabic Typesetting"/>
          <w:sz w:val="36"/>
          <w:szCs w:val="36"/>
          <w:rtl/>
          <w:lang w:eastAsia="ja-JP"/>
        </w:rPr>
        <w:t xml:space="preserve">تلك </w:t>
      </w:r>
      <w:r w:rsidRPr="00C043D2">
        <w:rPr>
          <w:rFonts w:ascii="Arabic Typesetting" w:eastAsia="MS Mincho" w:hAnsi="Arabic Typesetting" w:cs="Arabic Typesetting" w:hint="cs"/>
          <w:sz w:val="36"/>
          <w:szCs w:val="36"/>
          <w:rtl/>
          <w:lang w:eastAsia="ja-JP"/>
        </w:rPr>
        <w:t>[ال</w:t>
      </w:r>
      <w:r w:rsidRPr="00C043D2">
        <w:rPr>
          <w:rFonts w:ascii="Arabic Typesetting" w:eastAsia="MS Mincho" w:hAnsi="Arabic Typesetting" w:cs="Arabic Typesetting"/>
          <w:sz w:val="36"/>
          <w:szCs w:val="36"/>
          <w:rtl/>
          <w:lang w:eastAsia="ja-JP"/>
        </w:rPr>
        <w:t>دول</w:t>
      </w:r>
      <w:r w:rsidRPr="00C043D2">
        <w:rPr>
          <w:rFonts w:ascii="Arabic Typesetting" w:eastAsia="MS Mincho" w:hAnsi="Arabic Typesetting" w:cs="Arabic Typesetting" w:hint="cs"/>
          <w:sz w:val="36"/>
          <w:szCs w:val="36"/>
          <w:rtl/>
          <w:lang w:eastAsia="ja-JP"/>
        </w:rPr>
        <w:t xml:space="preserve"> ال</w:t>
      </w:r>
      <w:r w:rsidRPr="00C043D2">
        <w:rPr>
          <w:rFonts w:ascii="Arabic Typesetting" w:eastAsia="MS Mincho" w:hAnsi="Arabic Typesetting" w:cs="Arabic Typesetting"/>
          <w:sz w:val="36"/>
          <w:szCs w:val="36"/>
          <w:rtl/>
          <w:lang w:eastAsia="ja-JP"/>
        </w:rPr>
        <w:t>أعضاء</w:t>
      </w:r>
      <w:r w:rsidRPr="00C043D2">
        <w:rPr>
          <w:rFonts w:ascii="Arabic Typesetting" w:eastAsia="MS Mincho" w:hAnsi="Arabic Typesetting" w:cs="Arabic Typesetting" w:hint="cs"/>
          <w:sz w:val="36"/>
          <w:szCs w:val="36"/>
          <w:rtl/>
          <w:lang w:eastAsia="ja-JP"/>
        </w:rPr>
        <w:t>]/</w:t>
      </w:r>
      <w:r w:rsidRPr="00C043D2">
        <w:rPr>
          <w:rFonts w:ascii="Arabic Typesetting" w:eastAsia="MS Mincho" w:hAnsi="Arabic Typesetting" w:cs="Arabic Typesetting"/>
          <w:sz w:val="36"/>
          <w:szCs w:val="36"/>
          <w:rtl/>
          <w:lang w:eastAsia="ja-JP"/>
        </w:rPr>
        <w:t>[</w:t>
      </w:r>
      <w:r w:rsidRPr="00C043D2">
        <w:rPr>
          <w:rFonts w:ascii="Arabic Typesetting" w:eastAsia="MS Mincho" w:hAnsi="Arabic Typesetting" w:cs="Arabic Typesetting" w:hint="cs"/>
          <w:sz w:val="36"/>
          <w:szCs w:val="36"/>
          <w:rtl/>
          <w:lang w:eastAsia="ja-JP"/>
        </w:rPr>
        <w:t>ال</w:t>
      </w:r>
      <w:r w:rsidRPr="00C043D2">
        <w:rPr>
          <w:rFonts w:ascii="Arabic Typesetting" w:eastAsia="MS Mincho" w:hAnsi="Arabic Typesetting" w:cs="Arabic Typesetting"/>
          <w:sz w:val="36"/>
          <w:szCs w:val="36"/>
          <w:rtl/>
          <w:lang w:eastAsia="ja-JP"/>
        </w:rPr>
        <w:t xml:space="preserve">أطراف </w:t>
      </w:r>
      <w:r w:rsidRPr="00C043D2">
        <w:rPr>
          <w:rFonts w:ascii="Arabic Typesetting" w:eastAsia="MS Mincho" w:hAnsi="Arabic Typesetting" w:cs="Arabic Typesetting" w:hint="cs"/>
          <w:sz w:val="36"/>
          <w:szCs w:val="36"/>
          <w:rtl/>
          <w:lang w:eastAsia="ja-JP"/>
        </w:rPr>
        <w:t>ال</w:t>
      </w:r>
      <w:r w:rsidRPr="00C043D2">
        <w:rPr>
          <w:rFonts w:ascii="Arabic Typesetting" w:eastAsia="MS Mincho" w:hAnsi="Arabic Typesetting" w:cs="Arabic Typesetting"/>
          <w:sz w:val="36"/>
          <w:szCs w:val="36"/>
          <w:rtl/>
          <w:lang w:eastAsia="ja-JP"/>
        </w:rPr>
        <w:t xml:space="preserve">متعاقدة] </w:t>
      </w:r>
      <w:r w:rsidRPr="00C043D2">
        <w:rPr>
          <w:rFonts w:ascii="Arabic Typesetting" w:eastAsia="MS Mincho" w:hAnsi="Arabic Typesetting" w:cs="Arabic Typesetting" w:hint="cs"/>
          <w:sz w:val="36"/>
          <w:szCs w:val="36"/>
          <w:rtl/>
          <w:lang w:eastAsia="ja-JP"/>
        </w:rPr>
        <w:t>إلى التعاون، حسب الاقتضاء، بمشاركة الجماعات الأصلية والمحلية المعنية من أجل تنفيذ أهداف هذا [الصك].</w:t>
      </w:r>
    </w:p>
    <w:p w:rsidR="00C043D2" w:rsidRPr="00C043D2" w:rsidRDefault="00C043D2" w:rsidP="00C043D2">
      <w:pPr>
        <w:bidi/>
        <w:spacing w:after="240" w:line="360" w:lineRule="exact"/>
        <w:ind w:left="5534"/>
        <w:rPr>
          <w:rFonts w:ascii="Arabic Typesetting" w:hAnsi="Arabic Typesetting" w:cs="Arabic Typesetting"/>
          <w:sz w:val="36"/>
          <w:szCs w:val="36"/>
          <w:rtl/>
        </w:rPr>
      </w:pPr>
      <w:r w:rsidRPr="00C043D2">
        <w:rPr>
          <w:rFonts w:ascii="Arabic Typesetting" w:hAnsi="Arabic Typesetting" w:cs="Arabic Typesetting" w:hint="cs"/>
          <w:sz w:val="36"/>
          <w:szCs w:val="36"/>
          <w:rtl/>
        </w:rPr>
        <w:t>[نهاية المرفق والوثيقة]</w:t>
      </w:r>
    </w:p>
    <w:sectPr w:rsidR="00C043D2" w:rsidRPr="00C043D2" w:rsidSect="00A55D32">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3D2" w:rsidRDefault="00C043D2">
      <w:r>
        <w:separator/>
      </w:r>
    </w:p>
  </w:endnote>
  <w:endnote w:type="continuationSeparator" w:id="0">
    <w:p w:rsidR="00C043D2" w:rsidRDefault="00C0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3D2" w:rsidRDefault="00C043D2" w:rsidP="009622BF">
      <w:pPr>
        <w:bidi/>
      </w:pPr>
      <w:bookmarkStart w:id="0" w:name="OLE_LINK1"/>
      <w:bookmarkStart w:id="1" w:name="OLE_LINK2"/>
      <w:r>
        <w:separator/>
      </w:r>
      <w:bookmarkEnd w:id="0"/>
      <w:bookmarkEnd w:id="1"/>
    </w:p>
  </w:footnote>
  <w:footnote w:type="continuationSeparator" w:id="0">
    <w:p w:rsidR="00C043D2" w:rsidRDefault="00C043D2" w:rsidP="009622BF">
      <w:pPr>
        <w:bidi/>
      </w:pPr>
      <w:r>
        <w:separator/>
      </w:r>
    </w:p>
  </w:footnote>
  <w:footnote w:id="1">
    <w:p w:rsidR="00C043D2" w:rsidRDefault="00C043D2" w:rsidP="00C043D2">
      <w:pPr>
        <w:pStyle w:val="FootnoteText"/>
      </w:pPr>
      <w:r>
        <w:rPr>
          <w:rStyle w:val="FootnoteReference"/>
        </w:rPr>
        <w:footnoteRef/>
      </w:r>
      <w:r>
        <w:rPr>
          <w:rtl/>
        </w:rPr>
        <w:t xml:space="preserve"> </w:t>
      </w:r>
      <w:r>
        <w:rPr>
          <w:rFonts w:hint="cs"/>
          <w:rtl/>
        </w:rPr>
        <w:t>[في حال [عدم اعتراف] دستور [دولة عضو]/[طرف متعاقد] بالجماعات الأصلية أو المحلية جاز لتلك [الدولة العضو]/ ذلك [الطرف المتعاقد] أن يؤدي دور المستفيد فيما يخص المعارف التقليدية الموجودة في أراضيه.] [ملاحظة: ينبغي اعتبار هذه الحاشية جزءا من بديل الفقرة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3D2" w:rsidRDefault="00C043D2" w:rsidP="00A838A3">
    <w:r>
      <w:t>WIPO/GRTKF/IC/</w:t>
    </w:r>
    <w:r w:rsidR="00A838A3">
      <w:t>31</w:t>
    </w:r>
    <w:r>
      <w:t>/</w:t>
    </w:r>
    <w:r w:rsidR="00A838A3">
      <w:t>4</w:t>
    </w:r>
  </w:p>
  <w:p w:rsidR="00C043D2" w:rsidRDefault="00C043D2" w:rsidP="00D61541">
    <w:r>
      <w:fldChar w:fldCharType="begin"/>
    </w:r>
    <w:r>
      <w:instrText xml:space="preserve"> PAGE  \* MERGEFORMAT </w:instrText>
    </w:r>
    <w:r>
      <w:fldChar w:fldCharType="separate"/>
    </w:r>
    <w:r w:rsidR="003605C4">
      <w:rPr>
        <w:noProof/>
      </w:rPr>
      <w:t>2</w:t>
    </w:r>
    <w:r>
      <w:fldChar w:fldCharType="end"/>
    </w:r>
  </w:p>
  <w:p w:rsidR="00C043D2" w:rsidRDefault="00C043D2"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32" w:rsidRDefault="00A55D32" w:rsidP="00A55D32">
    <w:pPr>
      <w:rPr>
        <w:rtl/>
      </w:rPr>
    </w:pPr>
    <w:r w:rsidRPr="00A55D32">
      <w:t>WIPO/GRTKF/IC/31/4</w:t>
    </w:r>
  </w:p>
  <w:p w:rsidR="00A55D32" w:rsidRPr="00A55D32" w:rsidRDefault="00A55D32" w:rsidP="00A55D32">
    <w:r>
      <w:t>Annex</w:t>
    </w:r>
  </w:p>
  <w:p w:rsidR="002F77FC" w:rsidRDefault="002F77FC" w:rsidP="00D61541">
    <w:r>
      <w:fldChar w:fldCharType="begin"/>
    </w:r>
    <w:r>
      <w:instrText xml:space="preserve"> PAGE  \* MERGEFORMAT </w:instrText>
    </w:r>
    <w:r>
      <w:fldChar w:fldCharType="separate"/>
    </w:r>
    <w:r w:rsidR="003605C4">
      <w:rPr>
        <w:noProof/>
      </w:rPr>
      <w:t>24</w:t>
    </w:r>
    <w:r>
      <w:fldChar w:fldCharType="end"/>
    </w:r>
  </w:p>
  <w:p w:rsidR="002F77FC" w:rsidRDefault="002F77F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8DC" w:rsidRDefault="005368DC" w:rsidP="005368DC">
    <w:r>
      <w:t>WIPO/GRTKF/IC/31/4</w:t>
    </w:r>
  </w:p>
  <w:p w:rsidR="005368DC" w:rsidRDefault="005368DC" w:rsidP="005368DC">
    <w:pPr>
      <w:pStyle w:val="Header"/>
    </w:pPr>
    <w:r>
      <w:t>ANNEX</w:t>
    </w:r>
  </w:p>
  <w:p w:rsidR="005368DC" w:rsidRPr="00A55D32" w:rsidRDefault="005368DC" w:rsidP="00A55D32">
    <w:pPr>
      <w:pStyle w:val="Header"/>
      <w:bidi/>
      <w:jc w:val="right"/>
      <w:rPr>
        <w:rFonts w:ascii="Arabic Typesetting" w:hAnsi="Arabic Typesetting" w:cs="Arabic Typesetting"/>
        <w:sz w:val="36"/>
        <w:szCs w:val="36"/>
        <w:rtl/>
      </w:rPr>
    </w:pPr>
    <w:r w:rsidRPr="00A55D32">
      <w:rPr>
        <w:rFonts w:ascii="Arabic Typesetting" w:hAnsi="Arabic Typesetting" w:cs="Arabic Typesetting"/>
        <w:sz w:val="36"/>
        <w:szCs w:val="36"/>
        <w:rtl/>
      </w:rPr>
      <w:t>المرفق</w:t>
    </w:r>
  </w:p>
  <w:p w:rsidR="00A55D32" w:rsidRDefault="00A55D32">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18D1B3F"/>
    <w:multiLevelType w:val="hybridMultilevel"/>
    <w:tmpl w:val="D9F668D8"/>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FD23125"/>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0640619"/>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0762A31"/>
    <w:multiLevelType w:val="hybridMultilevel"/>
    <w:tmpl w:val="668A35F4"/>
    <w:lvl w:ilvl="0" w:tplc="2C3EB854">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7E6658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93C179A"/>
    <w:multiLevelType w:val="hybridMultilevel"/>
    <w:tmpl w:val="BD725DC2"/>
    <w:lvl w:ilvl="0" w:tplc="2C3EB854">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C21D7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B671D8D"/>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2544724"/>
    <w:multiLevelType w:val="hybridMultilevel"/>
    <w:tmpl w:val="FF0C3D7C"/>
    <w:lvl w:ilvl="0" w:tplc="2C3EB85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F9D74D2"/>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50E4B25"/>
    <w:multiLevelType w:val="hybridMultilevel"/>
    <w:tmpl w:val="36441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8172B5"/>
    <w:multiLevelType w:val="hybridMultilevel"/>
    <w:tmpl w:val="8B2A2ECE"/>
    <w:lvl w:ilvl="0" w:tplc="C0AAE7BE">
      <w:start w:val="1"/>
      <w:numFmt w:val="bullet"/>
      <w:lvlText w:val=""/>
      <w:lvlJc w:val="left"/>
      <w:pPr>
        <w:tabs>
          <w:tab w:val="num" w:pos="720"/>
        </w:tabs>
        <w:ind w:left="720" w:hanging="360"/>
      </w:pPr>
      <w:rPr>
        <w:rFonts w:ascii="Symbol" w:hAnsi="Symbol" w:hint="default"/>
        <w:color w:val="auto"/>
        <w:sz w:val="24"/>
        <w:szCs w:val="24"/>
      </w:rPr>
    </w:lvl>
    <w:lvl w:ilvl="1" w:tplc="2A66D9D2">
      <w:start w:val="1"/>
      <w:numFmt w:val="bullet"/>
      <w:lvlText w:val="o"/>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BEE25A8"/>
    <w:multiLevelType w:val="hybridMultilevel"/>
    <w:tmpl w:val="89B0880E"/>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3"/>
  </w:num>
  <w:num w:numId="3">
    <w:abstractNumId w:val="14"/>
  </w:num>
  <w:num w:numId="4">
    <w:abstractNumId w:val="29"/>
  </w:num>
  <w:num w:numId="5">
    <w:abstractNumId w:val="8"/>
  </w:num>
  <w:num w:numId="6">
    <w:abstractNumId w:val="30"/>
  </w:num>
  <w:num w:numId="7">
    <w:abstractNumId w:val="19"/>
  </w:num>
  <w:num w:numId="8">
    <w:abstractNumId w:val="28"/>
  </w:num>
  <w:num w:numId="9">
    <w:abstractNumId w:val="27"/>
  </w:num>
  <w:num w:numId="10">
    <w:abstractNumId w:val="32"/>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1"/>
  </w:num>
  <w:num w:numId="22">
    <w:abstractNumId w:val="12"/>
  </w:num>
  <w:num w:numId="23">
    <w:abstractNumId w:val="21"/>
  </w:num>
  <w:num w:numId="24">
    <w:abstractNumId w:val="20"/>
  </w:num>
  <w:num w:numId="25">
    <w:abstractNumId w:val="17"/>
  </w:num>
  <w:num w:numId="26">
    <w:abstractNumId w:val="25"/>
  </w:num>
  <w:num w:numId="27">
    <w:abstractNumId w:val="18"/>
  </w:num>
  <w:num w:numId="28">
    <w:abstractNumId w:val="10"/>
  </w:num>
  <w:num w:numId="29">
    <w:abstractNumId w:val="22"/>
  </w:num>
  <w:num w:numId="30">
    <w:abstractNumId w:val="31"/>
  </w:num>
  <w:num w:numId="31">
    <w:abstractNumId w:val="13"/>
  </w:num>
  <w:num w:numId="32">
    <w:abstractNumId w:val="24"/>
  </w:num>
  <w:num w:numId="33">
    <w:abstractNumId w:val="16"/>
    <w:lvlOverride w:ilvl="0">
      <w:startOverride w:val="3"/>
    </w:lvlOverride>
  </w:num>
  <w:num w:numId="34">
    <w:abstractNumId w:val="26"/>
  </w:num>
  <w:num w:numId="35">
    <w:abstractNumId w:val="16"/>
    <w:lvlOverride w:ilvl="0">
      <w:startOverride w:val="1"/>
    </w:lvlOverride>
  </w:num>
  <w:num w:numId="36">
    <w:abstractNumId w:val="16"/>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3D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05C4"/>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96E"/>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68DC"/>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01B3"/>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5D32"/>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8A3"/>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929"/>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47A88"/>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909"/>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43D2"/>
    <w:rsid w:val="00C05E6C"/>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364"/>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61EB"/>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ing1Char">
    <w:name w:val="Heading 1 Char"/>
    <w:basedOn w:val="DefaultParagraphFont"/>
    <w:link w:val="Heading1"/>
    <w:rsid w:val="00C043D2"/>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C043D2"/>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C043D2"/>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C043D2"/>
    <w:rPr>
      <w:rFonts w:ascii="Arabic Typesetting" w:hAnsi="Arabic Typesetting" w:cs="Arabic Typesetting"/>
      <w:iCs/>
      <w:sz w:val="36"/>
      <w:szCs w:val="36"/>
      <w:lang w:val="fr-CH"/>
    </w:rPr>
  </w:style>
  <w:style w:type="character" w:customStyle="1" w:styleId="HeaderChar">
    <w:name w:val="Header Char"/>
    <w:basedOn w:val="DefaultParagraphFont"/>
    <w:link w:val="Header"/>
    <w:uiPriority w:val="99"/>
    <w:rsid w:val="00C043D2"/>
    <w:rPr>
      <w:rFonts w:ascii="Arial" w:hAnsi="Arial" w:cs="Arial"/>
      <w:sz w:val="22"/>
    </w:rPr>
  </w:style>
  <w:style w:type="character" w:customStyle="1" w:styleId="FooterChar">
    <w:name w:val="Footer Char"/>
    <w:basedOn w:val="DefaultParagraphFont"/>
    <w:link w:val="Footer"/>
    <w:uiPriority w:val="99"/>
    <w:rsid w:val="00C043D2"/>
    <w:rPr>
      <w:rFonts w:ascii="Arial" w:hAnsi="Arial" w:cs="Arial"/>
      <w:sz w:val="22"/>
    </w:rPr>
  </w:style>
  <w:style w:type="character" w:customStyle="1" w:styleId="SalutationChar">
    <w:name w:val="Salutation Char"/>
    <w:basedOn w:val="DefaultParagraphFont"/>
    <w:link w:val="Salutation"/>
    <w:semiHidden/>
    <w:rsid w:val="00C043D2"/>
    <w:rPr>
      <w:rFonts w:ascii="Arial" w:hAnsi="Arial" w:cs="Arial"/>
      <w:sz w:val="22"/>
    </w:rPr>
  </w:style>
  <w:style w:type="character" w:customStyle="1" w:styleId="SignatureChar">
    <w:name w:val="Signature Char"/>
    <w:basedOn w:val="DefaultParagraphFont"/>
    <w:link w:val="Signature"/>
    <w:semiHidden/>
    <w:rsid w:val="00C043D2"/>
    <w:rPr>
      <w:rFonts w:ascii="Arial" w:hAnsi="Arial" w:cs="Arial"/>
      <w:sz w:val="22"/>
    </w:rPr>
  </w:style>
  <w:style w:type="character" w:customStyle="1" w:styleId="FootnoteTextChar">
    <w:name w:val="Footnote Text Char"/>
    <w:basedOn w:val="DefaultParagraphFont"/>
    <w:link w:val="FootnoteText"/>
    <w:semiHidden/>
    <w:rsid w:val="00C043D2"/>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C043D2"/>
    <w:rPr>
      <w:rFonts w:ascii="Arial" w:hAnsi="Arial" w:cs="Arial"/>
      <w:sz w:val="18"/>
    </w:rPr>
  </w:style>
  <w:style w:type="character" w:customStyle="1" w:styleId="CommentTextChar">
    <w:name w:val="Comment Text Char"/>
    <w:basedOn w:val="DefaultParagraphFont"/>
    <w:link w:val="CommentText"/>
    <w:semiHidden/>
    <w:rsid w:val="00C043D2"/>
    <w:rPr>
      <w:rFonts w:ascii="Arial" w:hAnsi="Arial" w:cs="Arial"/>
      <w:sz w:val="18"/>
    </w:rPr>
  </w:style>
  <w:style w:type="paragraph" w:customStyle="1" w:styleId="Heading1AR">
    <w:name w:val="Heading_1_AR"/>
    <w:basedOn w:val="NormalParaAR"/>
    <w:next w:val="NormalParaAR"/>
    <w:rsid w:val="00C043D2"/>
    <w:pPr>
      <w:keepNext/>
      <w:spacing w:before="240" w:line="400" w:lineRule="exact"/>
    </w:pPr>
    <w:rPr>
      <w:bCs/>
      <w:sz w:val="40"/>
      <w:szCs w:val="40"/>
    </w:rPr>
  </w:style>
  <w:style w:type="paragraph" w:customStyle="1" w:styleId="Heading2AR">
    <w:name w:val="Heading_2_AR"/>
    <w:basedOn w:val="Heading1AR"/>
    <w:next w:val="NormalParaAR"/>
    <w:rsid w:val="00C043D2"/>
    <w:rPr>
      <w:bCs w:val="0"/>
    </w:rPr>
  </w:style>
  <w:style w:type="paragraph" w:customStyle="1" w:styleId="Heading3AR">
    <w:name w:val="Heading_3_AR"/>
    <w:basedOn w:val="Heading2AR"/>
    <w:next w:val="NormalParaAR"/>
    <w:rsid w:val="00C043D2"/>
    <w:pPr>
      <w:spacing w:before="120" w:line="360" w:lineRule="exact"/>
    </w:pPr>
    <w:rPr>
      <w:sz w:val="36"/>
      <w:szCs w:val="36"/>
      <w:u w:val="single"/>
    </w:rPr>
  </w:style>
  <w:style w:type="paragraph" w:customStyle="1" w:styleId="Heading4AR">
    <w:name w:val="Heading_4_AR"/>
    <w:basedOn w:val="Heading3AR"/>
    <w:next w:val="NormalParaAR"/>
    <w:rsid w:val="00C043D2"/>
    <w:rPr>
      <w:iCs/>
      <w:u w:val="none"/>
    </w:rPr>
  </w:style>
  <w:style w:type="paragraph" w:styleId="BalloonText">
    <w:name w:val="Balloon Text"/>
    <w:basedOn w:val="Normal"/>
    <w:link w:val="BalloonTextChar"/>
    <w:rsid w:val="00C043D2"/>
    <w:rPr>
      <w:rFonts w:ascii="Tahoma" w:hAnsi="Tahoma" w:cs="Tahoma"/>
      <w:sz w:val="16"/>
      <w:szCs w:val="16"/>
    </w:rPr>
  </w:style>
  <w:style w:type="character" w:customStyle="1" w:styleId="BalloonTextChar">
    <w:name w:val="Balloon Text Char"/>
    <w:basedOn w:val="DefaultParagraphFont"/>
    <w:link w:val="BalloonText"/>
    <w:rsid w:val="00C043D2"/>
    <w:rPr>
      <w:rFonts w:ascii="Tahoma" w:hAnsi="Tahoma" w:cs="Tahoma"/>
      <w:sz w:val="16"/>
      <w:szCs w:val="16"/>
    </w:rPr>
  </w:style>
  <w:style w:type="character" w:styleId="Hyperlink">
    <w:name w:val="Hyperlink"/>
    <w:rsid w:val="00C043D2"/>
    <w:rPr>
      <w:color w:val="0000FF"/>
      <w:u w:val="single"/>
    </w:rPr>
  </w:style>
  <w:style w:type="paragraph" w:styleId="BodyText2">
    <w:name w:val="Body Text 2"/>
    <w:basedOn w:val="Normal"/>
    <w:link w:val="BodyText2Char"/>
    <w:rsid w:val="00C043D2"/>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C043D2"/>
    <w:rPr>
      <w:i/>
      <w:sz w:val="24"/>
    </w:rPr>
  </w:style>
  <w:style w:type="character" w:styleId="PageNumber">
    <w:name w:val="page number"/>
    <w:basedOn w:val="DefaultParagraphFont"/>
    <w:rsid w:val="00C043D2"/>
  </w:style>
  <w:style w:type="paragraph" w:customStyle="1" w:styleId="Char">
    <w:name w:val="Char 字元 字元"/>
    <w:basedOn w:val="Normal"/>
    <w:rsid w:val="00C043D2"/>
    <w:pPr>
      <w:spacing w:after="160" w:line="240" w:lineRule="exact"/>
    </w:pPr>
    <w:rPr>
      <w:rFonts w:ascii="Verdana" w:eastAsia="PMingLiU" w:hAnsi="Verdana" w:cs="Times New Roman"/>
      <w:sz w:val="20"/>
    </w:rPr>
  </w:style>
  <w:style w:type="paragraph" w:customStyle="1" w:styleId="NormalAR">
    <w:name w:val="Normal AR"/>
    <w:basedOn w:val="Normal"/>
    <w:rsid w:val="00C043D2"/>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C043D2"/>
    <w:pPr>
      <w:spacing w:before="100" w:beforeAutospacing="1" w:after="100" w:afterAutospacing="1"/>
    </w:pPr>
    <w:rPr>
      <w:rFonts w:ascii="Times New Roman" w:eastAsia="MS Mincho"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ing1Char">
    <w:name w:val="Heading 1 Char"/>
    <w:basedOn w:val="DefaultParagraphFont"/>
    <w:link w:val="Heading1"/>
    <w:rsid w:val="00C043D2"/>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C043D2"/>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C043D2"/>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C043D2"/>
    <w:rPr>
      <w:rFonts w:ascii="Arabic Typesetting" w:hAnsi="Arabic Typesetting" w:cs="Arabic Typesetting"/>
      <w:iCs/>
      <w:sz w:val="36"/>
      <w:szCs w:val="36"/>
      <w:lang w:val="fr-CH"/>
    </w:rPr>
  </w:style>
  <w:style w:type="character" w:customStyle="1" w:styleId="HeaderChar">
    <w:name w:val="Header Char"/>
    <w:basedOn w:val="DefaultParagraphFont"/>
    <w:link w:val="Header"/>
    <w:uiPriority w:val="99"/>
    <w:rsid w:val="00C043D2"/>
    <w:rPr>
      <w:rFonts w:ascii="Arial" w:hAnsi="Arial" w:cs="Arial"/>
      <w:sz w:val="22"/>
    </w:rPr>
  </w:style>
  <w:style w:type="character" w:customStyle="1" w:styleId="FooterChar">
    <w:name w:val="Footer Char"/>
    <w:basedOn w:val="DefaultParagraphFont"/>
    <w:link w:val="Footer"/>
    <w:uiPriority w:val="99"/>
    <w:rsid w:val="00C043D2"/>
    <w:rPr>
      <w:rFonts w:ascii="Arial" w:hAnsi="Arial" w:cs="Arial"/>
      <w:sz w:val="22"/>
    </w:rPr>
  </w:style>
  <w:style w:type="character" w:customStyle="1" w:styleId="SalutationChar">
    <w:name w:val="Salutation Char"/>
    <w:basedOn w:val="DefaultParagraphFont"/>
    <w:link w:val="Salutation"/>
    <w:semiHidden/>
    <w:rsid w:val="00C043D2"/>
    <w:rPr>
      <w:rFonts w:ascii="Arial" w:hAnsi="Arial" w:cs="Arial"/>
      <w:sz w:val="22"/>
    </w:rPr>
  </w:style>
  <w:style w:type="character" w:customStyle="1" w:styleId="SignatureChar">
    <w:name w:val="Signature Char"/>
    <w:basedOn w:val="DefaultParagraphFont"/>
    <w:link w:val="Signature"/>
    <w:semiHidden/>
    <w:rsid w:val="00C043D2"/>
    <w:rPr>
      <w:rFonts w:ascii="Arial" w:hAnsi="Arial" w:cs="Arial"/>
      <w:sz w:val="22"/>
    </w:rPr>
  </w:style>
  <w:style w:type="character" w:customStyle="1" w:styleId="FootnoteTextChar">
    <w:name w:val="Footnote Text Char"/>
    <w:basedOn w:val="DefaultParagraphFont"/>
    <w:link w:val="FootnoteText"/>
    <w:semiHidden/>
    <w:rsid w:val="00C043D2"/>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C043D2"/>
    <w:rPr>
      <w:rFonts w:ascii="Arial" w:hAnsi="Arial" w:cs="Arial"/>
      <w:sz w:val="18"/>
    </w:rPr>
  </w:style>
  <w:style w:type="character" w:customStyle="1" w:styleId="CommentTextChar">
    <w:name w:val="Comment Text Char"/>
    <w:basedOn w:val="DefaultParagraphFont"/>
    <w:link w:val="CommentText"/>
    <w:semiHidden/>
    <w:rsid w:val="00C043D2"/>
    <w:rPr>
      <w:rFonts w:ascii="Arial" w:hAnsi="Arial" w:cs="Arial"/>
      <w:sz w:val="18"/>
    </w:rPr>
  </w:style>
  <w:style w:type="paragraph" w:customStyle="1" w:styleId="Heading1AR">
    <w:name w:val="Heading_1_AR"/>
    <w:basedOn w:val="NormalParaAR"/>
    <w:next w:val="NormalParaAR"/>
    <w:rsid w:val="00C043D2"/>
    <w:pPr>
      <w:keepNext/>
      <w:spacing w:before="240" w:line="400" w:lineRule="exact"/>
    </w:pPr>
    <w:rPr>
      <w:bCs/>
      <w:sz w:val="40"/>
      <w:szCs w:val="40"/>
    </w:rPr>
  </w:style>
  <w:style w:type="paragraph" w:customStyle="1" w:styleId="Heading2AR">
    <w:name w:val="Heading_2_AR"/>
    <w:basedOn w:val="Heading1AR"/>
    <w:next w:val="NormalParaAR"/>
    <w:rsid w:val="00C043D2"/>
    <w:rPr>
      <w:bCs w:val="0"/>
    </w:rPr>
  </w:style>
  <w:style w:type="paragraph" w:customStyle="1" w:styleId="Heading3AR">
    <w:name w:val="Heading_3_AR"/>
    <w:basedOn w:val="Heading2AR"/>
    <w:next w:val="NormalParaAR"/>
    <w:rsid w:val="00C043D2"/>
    <w:pPr>
      <w:spacing w:before="120" w:line="360" w:lineRule="exact"/>
    </w:pPr>
    <w:rPr>
      <w:sz w:val="36"/>
      <w:szCs w:val="36"/>
      <w:u w:val="single"/>
    </w:rPr>
  </w:style>
  <w:style w:type="paragraph" w:customStyle="1" w:styleId="Heading4AR">
    <w:name w:val="Heading_4_AR"/>
    <w:basedOn w:val="Heading3AR"/>
    <w:next w:val="NormalParaAR"/>
    <w:rsid w:val="00C043D2"/>
    <w:rPr>
      <w:iCs/>
      <w:u w:val="none"/>
    </w:rPr>
  </w:style>
  <w:style w:type="paragraph" w:styleId="BalloonText">
    <w:name w:val="Balloon Text"/>
    <w:basedOn w:val="Normal"/>
    <w:link w:val="BalloonTextChar"/>
    <w:rsid w:val="00C043D2"/>
    <w:rPr>
      <w:rFonts w:ascii="Tahoma" w:hAnsi="Tahoma" w:cs="Tahoma"/>
      <w:sz w:val="16"/>
      <w:szCs w:val="16"/>
    </w:rPr>
  </w:style>
  <w:style w:type="character" w:customStyle="1" w:styleId="BalloonTextChar">
    <w:name w:val="Balloon Text Char"/>
    <w:basedOn w:val="DefaultParagraphFont"/>
    <w:link w:val="BalloonText"/>
    <w:rsid w:val="00C043D2"/>
    <w:rPr>
      <w:rFonts w:ascii="Tahoma" w:hAnsi="Tahoma" w:cs="Tahoma"/>
      <w:sz w:val="16"/>
      <w:szCs w:val="16"/>
    </w:rPr>
  </w:style>
  <w:style w:type="character" w:styleId="Hyperlink">
    <w:name w:val="Hyperlink"/>
    <w:rsid w:val="00C043D2"/>
    <w:rPr>
      <w:color w:val="0000FF"/>
      <w:u w:val="single"/>
    </w:rPr>
  </w:style>
  <w:style w:type="paragraph" w:styleId="BodyText2">
    <w:name w:val="Body Text 2"/>
    <w:basedOn w:val="Normal"/>
    <w:link w:val="BodyText2Char"/>
    <w:rsid w:val="00C043D2"/>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C043D2"/>
    <w:rPr>
      <w:i/>
      <w:sz w:val="24"/>
    </w:rPr>
  </w:style>
  <w:style w:type="character" w:styleId="PageNumber">
    <w:name w:val="page number"/>
    <w:basedOn w:val="DefaultParagraphFont"/>
    <w:rsid w:val="00C043D2"/>
  </w:style>
  <w:style w:type="paragraph" w:customStyle="1" w:styleId="Char">
    <w:name w:val="Char 字元 字元"/>
    <w:basedOn w:val="Normal"/>
    <w:rsid w:val="00C043D2"/>
    <w:pPr>
      <w:spacing w:after="160" w:line="240" w:lineRule="exact"/>
    </w:pPr>
    <w:rPr>
      <w:rFonts w:ascii="Verdana" w:eastAsia="PMingLiU" w:hAnsi="Verdana" w:cs="Times New Roman"/>
      <w:sz w:val="20"/>
    </w:rPr>
  </w:style>
  <w:style w:type="paragraph" w:customStyle="1" w:styleId="NormalAR">
    <w:name w:val="Normal AR"/>
    <w:basedOn w:val="Normal"/>
    <w:rsid w:val="00C043D2"/>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C043D2"/>
    <w:pPr>
      <w:spacing w:before="100" w:beforeAutospacing="1" w:after="100" w:afterAutospacing="1"/>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GRTKF_IC_31_AR.dotx</Template>
  <TotalTime>36</TotalTime>
  <Pages>26</Pages>
  <Words>4439</Words>
  <Characters>26041</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WIPO/GRTKF/IC/31/4 (Arabic)</vt:lpstr>
    </vt:vector>
  </TitlesOfParts>
  <Company>World Intellectual Property Organization</Company>
  <LinksUpToDate>false</LinksUpToDate>
  <CharactersWithSpaces>30420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WIPO/GRTKF/IC/31/4 (Arabic)</dc:title>
  <dc:creator>MERZOUK Fawzi</dc:creator>
  <cp:lastModifiedBy>MERZOUK Fawzi</cp:lastModifiedBy>
  <cp:revision>9</cp:revision>
  <cp:lastPrinted>2016-05-30T15:03:00Z</cp:lastPrinted>
  <dcterms:created xsi:type="dcterms:W3CDTF">2016-05-30T14:13:00Z</dcterms:created>
  <dcterms:modified xsi:type="dcterms:W3CDTF">2016-05-30T15:04:00Z</dcterms:modified>
</cp:coreProperties>
</file>