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A6A7" w14:textId="77777777" w:rsidR="00165FBD" w:rsidRDefault="00C34519">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016054D0" wp14:editId="67A25AA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1DA266A" w14:textId="7F04D645" w:rsidR="00165FBD" w:rsidRDefault="00C34519" w:rsidP="00784A98">
      <w:pPr>
        <w:bidi w:val="0"/>
        <w:rPr>
          <w:rFonts w:ascii="Arial Black" w:hAnsi="Arial Black"/>
          <w:caps/>
          <w:sz w:val="15"/>
          <w:szCs w:val="15"/>
        </w:rPr>
      </w:pPr>
      <w:bookmarkStart w:id="0" w:name="Original"/>
      <w:r>
        <w:rPr>
          <w:rFonts w:ascii="Arial Black" w:hAnsi="Arial Black"/>
          <w:caps/>
          <w:sz w:val="15"/>
          <w:szCs w:val="15"/>
        </w:rPr>
        <w:t>GRATK/</w:t>
      </w:r>
      <w:r w:rsidR="00784A98">
        <w:rPr>
          <w:rFonts w:ascii="Arial Black" w:hAnsi="Arial Black"/>
          <w:caps/>
          <w:sz w:val="15"/>
          <w:szCs w:val="15"/>
        </w:rPr>
        <w:t>DC</w:t>
      </w:r>
      <w:r>
        <w:rPr>
          <w:rFonts w:ascii="Arial Black" w:hAnsi="Arial Black"/>
          <w:caps/>
          <w:sz w:val="15"/>
          <w:szCs w:val="15"/>
        </w:rPr>
        <w:t>/</w:t>
      </w:r>
      <w:r w:rsidR="00BF5D9D">
        <w:rPr>
          <w:rFonts w:ascii="Arial Black" w:hAnsi="Arial Black"/>
          <w:caps/>
          <w:sz w:val="15"/>
          <w:szCs w:val="15"/>
        </w:rPr>
        <w:t>2</w:t>
      </w:r>
    </w:p>
    <w:p w14:paraId="690090DD" w14:textId="77777777" w:rsidR="00165FBD" w:rsidRDefault="00C34519">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الأصل: بالإنكليزية</w:t>
      </w:r>
    </w:p>
    <w:p w14:paraId="55C25EC0" w14:textId="46282FC4" w:rsidR="00165FBD" w:rsidRDefault="00C34519">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 xml:space="preserve">التاريخ: </w:t>
      </w:r>
      <w:r w:rsidR="00D663A2">
        <w:rPr>
          <w:rFonts w:asciiTheme="minorHAnsi" w:hAnsiTheme="minorHAnsi" w:cstheme="minorHAnsi" w:hint="cs"/>
          <w:b/>
          <w:bCs/>
          <w:caps/>
          <w:sz w:val="15"/>
          <w:szCs w:val="15"/>
          <w:rtl/>
        </w:rPr>
        <w:t>13</w:t>
      </w:r>
      <w:r>
        <w:rPr>
          <w:rFonts w:asciiTheme="minorHAnsi" w:hAnsiTheme="minorHAnsi" w:cstheme="minorHAnsi" w:hint="cs"/>
          <w:b/>
          <w:bCs/>
          <w:caps/>
          <w:sz w:val="15"/>
          <w:szCs w:val="15"/>
          <w:rtl/>
        </w:rPr>
        <w:t xml:space="preserve"> </w:t>
      </w:r>
      <w:r w:rsidR="00D663A2">
        <w:rPr>
          <w:rFonts w:asciiTheme="minorHAnsi" w:hAnsiTheme="minorHAnsi" w:cstheme="minorHAnsi" w:hint="cs"/>
          <w:b/>
          <w:bCs/>
          <w:caps/>
          <w:sz w:val="15"/>
          <w:szCs w:val="15"/>
          <w:rtl/>
        </w:rPr>
        <w:t>مايو</w:t>
      </w:r>
      <w:r>
        <w:rPr>
          <w:rFonts w:asciiTheme="minorHAnsi" w:hAnsiTheme="minorHAnsi" w:cstheme="minorHAnsi" w:hint="cs"/>
          <w:b/>
          <w:bCs/>
          <w:caps/>
          <w:sz w:val="15"/>
          <w:szCs w:val="15"/>
          <w:rtl/>
        </w:rPr>
        <w:t xml:space="preserve"> </w:t>
      </w:r>
      <w:r w:rsidR="00D663A2">
        <w:rPr>
          <w:rFonts w:asciiTheme="minorHAnsi" w:hAnsiTheme="minorHAnsi" w:cstheme="minorHAnsi" w:hint="cs"/>
          <w:b/>
          <w:bCs/>
          <w:caps/>
          <w:sz w:val="15"/>
          <w:szCs w:val="15"/>
          <w:rtl/>
        </w:rPr>
        <w:t>2024</w:t>
      </w:r>
    </w:p>
    <w:bookmarkEnd w:id="1"/>
    <w:p w14:paraId="1CB9DE3E" w14:textId="2C010946" w:rsidR="00165FBD" w:rsidRDefault="00C34519">
      <w:pPr>
        <w:outlineLvl w:val="1"/>
        <w:rPr>
          <w:b/>
          <w:bCs/>
          <w:caps/>
          <w:kern w:val="32"/>
          <w:sz w:val="32"/>
          <w:szCs w:val="32"/>
          <w:rtl/>
        </w:rPr>
      </w:pPr>
      <w:r>
        <w:rPr>
          <w:rFonts w:hint="cs"/>
          <w:b/>
          <w:bCs/>
          <w:caps/>
          <w:kern w:val="32"/>
          <w:sz w:val="32"/>
          <w:szCs w:val="32"/>
          <w:rtl/>
        </w:rPr>
        <w:t>المؤتمر الدبلوماسي المعني بإبرام صك قانوني دولي بشأن الملكية الفكرية والموارد الوراثية والمعارف التقليدية المرتبطة بالموارد الوراثية</w:t>
      </w:r>
    </w:p>
    <w:p w14:paraId="218FB8FB" w14:textId="77777777" w:rsidR="00165FBD" w:rsidRDefault="00165FBD">
      <w:pPr>
        <w:outlineLvl w:val="1"/>
        <w:rPr>
          <w:b/>
          <w:bCs/>
          <w:caps/>
          <w:kern w:val="32"/>
          <w:sz w:val="32"/>
          <w:szCs w:val="32"/>
          <w:rtl/>
        </w:rPr>
      </w:pPr>
    </w:p>
    <w:p w14:paraId="21B84176" w14:textId="1B2939A6" w:rsidR="00165FBD" w:rsidRDefault="00C34519">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w:t>
      </w:r>
      <w:r w:rsidR="00784A98">
        <w:rPr>
          <w:rFonts w:asciiTheme="minorHAnsi" w:hAnsiTheme="minorHAnsi" w:cstheme="minorHAnsi" w:hint="cs"/>
          <w:bCs/>
          <w:sz w:val="24"/>
          <w:szCs w:val="24"/>
          <w:rtl/>
        </w:rPr>
        <w:t xml:space="preserve">من </w:t>
      </w:r>
      <w:r>
        <w:rPr>
          <w:rFonts w:asciiTheme="minorHAnsi" w:hAnsiTheme="minorHAnsi" w:cstheme="minorHAnsi" w:hint="cs"/>
          <w:bCs/>
          <w:sz w:val="24"/>
          <w:szCs w:val="24"/>
          <w:rtl/>
        </w:rPr>
        <w:t xml:space="preserve">13 </w:t>
      </w:r>
      <w:r w:rsidR="00784A98">
        <w:rPr>
          <w:rFonts w:asciiTheme="minorHAnsi" w:hAnsiTheme="minorHAnsi" w:cstheme="minorHAnsi" w:hint="cs"/>
          <w:bCs/>
          <w:sz w:val="24"/>
          <w:szCs w:val="24"/>
          <w:rtl/>
        </w:rPr>
        <w:t xml:space="preserve">إلى 24 </w:t>
      </w:r>
      <w:r>
        <w:rPr>
          <w:rFonts w:asciiTheme="minorHAnsi" w:hAnsiTheme="minorHAnsi" w:cstheme="minorHAnsi" w:hint="cs"/>
          <w:bCs/>
          <w:sz w:val="24"/>
          <w:szCs w:val="24"/>
          <w:rtl/>
        </w:rPr>
        <w:t>م</w:t>
      </w:r>
      <w:r w:rsidR="00784A98">
        <w:rPr>
          <w:rFonts w:asciiTheme="minorHAnsi" w:hAnsiTheme="minorHAnsi" w:cstheme="minorHAnsi" w:hint="cs"/>
          <w:bCs/>
          <w:sz w:val="24"/>
          <w:szCs w:val="24"/>
          <w:rtl/>
        </w:rPr>
        <w:t>ايو</w:t>
      </w:r>
      <w:r>
        <w:rPr>
          <w:rFonts w:asciiTheme="minorHAnsi" w:hAnsiTheme="minorHAnsi" w:cstheme="minorHAnsi" w:hint="cs"/>
          <w:bCs/>
          <w:sz w:val="24"/>
          <w:szCs w:val="24"/>
          <w:rtl/>
        </w:rPr>
        <w:t xml:space="preserve"> 202</w:t>
      </w:r>
      <w:r w:rsidR="00784A98">
        <w:rPr>
          <w:rFonts w:asciiTheme="minorHAnsi" w:hAnsiTheme="minorHAnsi" w:cstheme="minorHAnsi" w:hint="cs"/>
          <w:bCs/>
          <w:sz w:val="24"/>
          <w:szCs w:val="24"/>
          <w:rtl/>
        </w:rPr>
        <w:t>4</w:t>
      </w:r>
    </w:p>
    <w:p w14:paraId="34B42243" w14:textId="0EBD3EEF" w:rsidR="00165FBD" w:rsidRDefault="00BF5D9D">
      <w:pPr>
        <w:spacing w:after="360"/>
        <w:outlineLvl w:val="0"/>
        <w:rPr>
          <w:rFonts w:asciiTheme="minorHAnsi" w:hAnsiTheme="minorHAnsi" w:cstheme="minorHAnsi"/>
          <w:caps/>
          <w:sz w:val="24"/>
        </w:rPr>
      </w:pPr>
      <w:bookmarkStart w:id="2" w:name="TitleOfDoc"/>
      <w:r w:rsidRPr="00BF5D9D">
        <w:rPr>
          <w:rFonts w:asciiTheme="minorHAnsi" w:hAnsiTheme="minorHAnsi"/>
          <w:caps/>
          <w:sz w:val="28"/>
          <w:szCs w:val="24"/>
          <w:rtl/>
        </w:rPr>
        <w:t>النظام الداخلي للمؤتمر الدبلوماسي</w:t>
      </w:r>
    </w:p>
    <w:p w14:paraId="7D93285F" w14:textId="30A17C28" w:rsidR="00165FBD" w:rsidRDefault="00BF5D9D">
      <w:pPr>
        <w:spacing w:after="1040"/>
        <w:rPr>
          <w:rFonts w:asciiTheme="minorHAnsi" w:hAnsiTheme="minorHAnsi"/>
          <w:iCs/>
          <w:rtl/>
        </w:rPr>
      </w:pPr>
      <w:bookmarkStart w:id="3" w:name="Prepared"/>
      <w:bookmarkEnd w:id="2"/>
      <w:bookmarkEnd w:id="3"/>
      <w:r>
        <w:rPr>
          <w:rFonts w:asciiTheme="minorHAnsi" w:hAnsiTheme="minorHAnsi" w:hint="cs"/>
          <w:iCs/>
          <w:rtl/>
          <w:lang w:val="fr-CH" w:bidi="ar-SY"/>
        </w:rPr>
        <w:t xml:space="preserve">الذي اعتمده </w:t>
      </w:r>
      <w:r w:rsidR="00D663A2">
        <w:rPr>
          <w:rFonts w:asciiTheme="minorHAnsi" w:hAnsiTheme="minorHAnsi" w:hint="cs"/>
          <w:iCs/>
          <w:rtl/>
        </w:rPr>
        <w:t>المؤتمر الدبلوماسي في 13 مايو 2024</w:t>
      </w:r>
    </w:p>
    <w:p w14:paraId="5CA4E93F" w14:textId="3D94EA8E" w:rsidR="00BF5D9D" w:rsidRDefault="00BF5D9D">
      <w:pPr>
        <w:bidi w:val="0"/>
        <w:rPr>
          <w:rFonts w:asciiTheme="minorHAnsi" w:hAnsiTheme="minorHAnsi"/>
          <w:iCs/>
          <w:rtl/>
        </w:rPr>
      </w:pPr>
      <w:r>
        <w:rPr>
          <w:rFonts w:asciiTheme="minorHAnsi" w:hAnsiTheme="minorHAnsi"/>
          <w:iCs/>
          <w:rtl/>
        </w:rPr>
        <w:br w:type="page"/>
      </w:r>
    </w:p>
    <w:p w14:paraId="750496EB" w14:textId="77777777" w:rsidR="00FD1875" w:rsidRDefault="00FD1875" w:rsidP="00FD1875">
      <w:pPr>
        <w:spacing w:after="360"/>
        <w:outlineLvl w:val="0"/>
        <w:rPr>
          <w:rFonts w:asciiTheme="minorHAnsi" w:hAnsiTheme="minorHAnsi" w:cstheme="minorHAnsi"/>
          <w:caps/>
          <w:sz w:val="24"/>
        </w:rPr>
      </w:pPr>
      <w:r w:rsidRPr="00BF5D9D">
        <w:rPr>
          <w:rFonts w:asciiTheme="minorHAnsi" w:hAnsiTheme="minorHAnsi"/>
          <w:caps/>
          <w:sz w:val="28"/>
          <w:szCs w:val="24"/>
          <w:rtl/>
        </w:rPr>
        <w:lastRenderedPageBreak/>
        <w:t>النظام الداخلي للمؤتمر الدبلوماسي</w:t>
      </w:r>
    </w:p>
    <w:p w14:paraId="351C0BC6" w14:textId="77777777" w:rsidR="00BF5D9D" w:rsidRPr="00E86B01" w:rsidRDefault="00BF5D9D" w:rsidP="00BF5D9D">
      <w:pPr>
        <w:pStyle w:val="BodyText"/>
        <w:ind w:left="2267" w:hanging="2268"/>
        <w:rPr>
          <w:sz w:val="24"/>
          <w:szCs w:val="24"/>
          <w:rtl/>
        </w:rPr>
      </w:pPr>
      <w:r w:rsidRPr="00E86B01">
        <w:rPr>
          <w:sz w:val="24"/>
          <w:szCs w:val="24"/>
          <w:rtl/>
        </w:rPr>
        <w:t>الفصل الأول:</w:t>
      </w:r>
      <w:r w:rsidRPr="00E86B01">
        <w:rPr>
          <w:sz w:val="24"/>
          <w:szCs w:val="24"/>
          <w:rtl/>
          <w:lang w:bidi="ar-LB"/>
        </w:rPr>
        <w:tab/>
      </w:r>
      <w:r w:rsidRPr="00E86B01">
        <w:rPr>
          <w:sz w:val="24"/>
          <w:szCs w:val="24"/>
          <w:rtl/>
        </w:rPr>
        <w:t>الغرض المنشود من المؤتمر واختصاصاته وتكوينه وأمانته</w:t>
      </w:r>
    </w:p>
    <w:p w14:paraId="0FFC817A" w14:textId="77777777" w:rsidR="00BF5D9D" w:rsidRPr="00996A10" w:rsidRDefault="00BF5D9D" w:rsidP="00BF5D9D">
      <w:pPr>
        <w:pStyle w:val="BodyText"/>
        <w:spacing w:after="0"/>
        <w:ind w:left="2268" w:hanging="1701"/>
        <w:rPr>
          <w:rtl/>
        </w:rPr>
      </w:pPr>
      <w:r w:rsidRPr="00996A10">
        <w:rPr>
          <w:rtl/>
        </w:rPr>
        <w:t>المادة</w:t>
      </w:r>
      <w:r w:rsidRPr="00996A10">
        <w:rPr>
          <w:rFonts w:hint="cs"/>
          <w:rtl/>
        </w:rPr>
        <w:t xml:space="preserve"> </w:t>
      </w:r>
      <w:r w:rsidRPr="00996A10">
        <w:rPr>
          <w:rtl/>
        </w:rPr>
        <w:t>1:</w:t>
      </w:r>
      <w:r w:rsidRPr="00996A10">
        <w:rPr>
          <w:rtl/>
        </w:rPr>
        <w:tab/>
        <w:t>الغرض المنشود من المؤتمر واختصاصاته</w:t>
      </w:r>
    </w:p>
    <w:p w14:paraId="64FFD0ED" w14:textId="77777777" w:rsidR="00BF5D9D" w:rsidRPr="00996A10" w:rsidRDefault="00BF5D9D" w:rsidP="00BF5D9D">
      <w:pPr>
        <w:pStyle w:val="BodyText"/>
        <w:spacing w:after="0"/>
        <w:ind w:left="2268" w:hanging="1701"/>
        <w:rPr>
          <w:rtl/>
        </w:rPr>
      </w:pPr>
      <w:r w:rsidRPr="00996A10">
        <w:rPr>
          <w:rtl/>
        </w:rPr>
        <w:t>المادة 2:</w:t>
      </w:r>
      <w:r w:rsidRPr="00996A10">
        <w:rPr>
          <w:rtl/>
        </w:rPr>
        <w:tab/>
        <w:t>تكوين المؤتمر</w:t>
      </w:r>
    </w:p>
    <w:p w14:paraId="44FF095C" w14:textId="77777777" w:rsidR="00BF5D9D" w:rsidRPr="00996A10" w:rsidRDefault="00BF5D9D" w:rsidP="00BF5D9D">
      <w:pPr>
        <w:pStyle w:val="BodyText"/>
        <w:ind w:left="2267" w:hanging="1701"/>
        <w:rPr>
          <w:rtl/>
        </w:rPr>
      </w:pPr>
      <w:r w:rsidRPr="00996A10">
        <w:rPr>
          <w:rtl/>
        </w:rPr>
        <w:t>المادة 3:</w:t>
      </w:r>
      <w:r w:rsidRPr="00996A10">
        <w:rPr>
          <w:rtl/>
        </w:rPr>
        <w:tab/>
        <w:t>أمانة المؤتمر</w:t>
      </w:r>
    </w:p>
    <w:p w14:paraId="0716F288" w14:textId="77777777" w:rsidR="00BF5D9D" w:rsidRPr="00E86B01" w:rsidRDefault="00BF5D9D" w:rsidP="00BF5D9D">
      <w:pPr>
        <w:pStyle w:val="BodyText"/>
        <w:ind w:left="2267" w:hanging="2268"/>
        <w:rPr>
          <w:sz w:val="24"/>
          <w:szCs w:val="24"/>
          <w:rtl/>
        </w:rPr>
      </w:pPr>
      <w:r w:rsidRPr="00E86B01">
        <w:rPr>
          <w:sz w:val="24"/>
          <w:szCs w:val="24"/>
          <w:rtl/>
        </w:rPr>
        <w:t>الفصل الثاني:</w:t>
      </w:r>
      <w:r w:rsidRPr="00E86B01">
        <w:rPr>
          <w:sz w:val="24"/>
          <w:szCs w:val="24"/>
          <w:rtl/>
        </w:rPr>
        <w:tab/>
        <w:t>التمثيل</w:t>
      </w:r>
    </w:p>
    <w:p w14:paraId="1662F24C" w14:textId="77777777" w:rsidR="00BF5D9D" w:rsidRPr="00996A10" w:rsidRDefault="00BF5D9D" w:rsidP="00BF5D9D">
      <w:pPr>
        <w:pStyle w:val="BodyText"/>
        <w:spacing w:after="0"/>
        <w:ind w:left="2268" w:hanging="1701"/>
        <w:rPr>
          <w:rtl/>
        </w:rPr>
      </w:pPr>
      <w:r w:rsidRPr="00996A10">
        <w:rPr>
          <w:rtl/>
        </w:rPr>
        <w:t>المادة 4:</w:t>
      </w:r>
      <w:r w:rsidRPr="00996A10">
        <w:rPr>
          <w:rtl/>
        </w:rPr>
        <w:tab/>
        <w:t>الوفود</w:t>
      </w:r>
    </w:p>
    <w:p w14:paraId="6CF60B7F" w14:textId="77777777" w:rsidR="00BF5D9D" w:rsidRPr="00996A10" w:rsidRDefault="00BF5D9D" w:rsidP="00BF5D9D">
      <w:pPr>
        <w:pStyle w:val="BodyText"/>
        <w:spacing w:after="0"/>
        <w:ind w:left="2268" w:hanging="1701"/>
        <w:rPr>
          <w:rtl/>
        </w:rPr>
      </w:pPr>
      <w:r w:rsidRPr="00996A10">
        <w:rPr>
          <w:rtl/>
        </w:rPr>
        <w:t>المادة 5:</w:t>
      </w:r>
      <w:r w:rsidRPr="00996A10">
        <w:rPr>
          <w:rtl/>
        </w:rPr>
        <w:tab/>
      </w:r>
      <w:r w:rsidRPr="00996A10">
        <w:rPr>
          <w:rFonts w:hint="cs"/>
          <w:rtl/>
        </w:rPr>
        <w:t>المراقبون</w:t>
      </w:r>
    </w:p>
    <w:p w14:paraId="362408B0" w14:textId="77777777" w:rsidR="00BF5D9D" w:rsidRPr="00996A10" w:rsidRDefault="00BF5D9D" w:rsidP="00BF5D9D">
      <w:pPr>
        <w:pStyle w:val="BodyText"/>
        <w:spacing w:after="0"/>
        <w:ind w:left="2268" w:hanging="1701"/>
        <w:rPr>
          <w:rtl/>
        </w:rPr>
      </w:pPr>
      <w:r w:rsidRPr="00996A10">
        <w:rPr>
          <w:rtl/>
        </w:rPr>
        <w:t>المادة 6:</w:t>
      </w:r>
      <w:r w:rsidRPr="00996A10">
        <w:rPr>
          <w:rtl/>
        </w:rPr>
        <w:tab/>
        <w:t>أوراق الاعتماد والتفويض الكامل</w:t>
      </w:r>
    </w:p>
    <w:p w14:paraId="1F6E2407" w14:textId="77777777" w:rsidR="00BF5D9D" w:rsidRPr="00996A10" w:rsidRDefault="00BF5D9D" w:rsidP="00BF5D9D">
      <w:pPr>
        <w:pStyle w:val="BodyText"/>
        <w:spacing w:after="0"/>
        <w:ind w:left="2268" w:hanging="1701"/>
        <w:rPr>
          <w:rtl/>
        </w:rPr>
      </w:pPr>
      <w:r w:rsidRPr="00996A10">
        <w:rPr>
          <w:rtl/>
        </w:rPr>
        <w:t>المادة 7:</w:t>
      </w:r>
      <w:r w:rsidRPr="00996A10">
        <w:rPr>
          <w:rtl/>
        </w:rPr>
        <w:tab/>
        <w:t>خطابات التعيين</w:t>
      </w:r>
    </w:p>
    <w:p w14:paraId="5F68DD15" w14:textId="77777777" w:rsidR="00BF5D9D" w:rsidRPr="00996A10" w:rsidRDefault="00BF5D9D" w:rsidP="00BF5D9D">
      <w:pPr>
        <w:pStyle w:val="BodyText"/>
        <w:spacing w:after="0"/>
        <w:ind w:left="2268" w:hanging="1701"/>
        <w:rPr>
          <w:rtl/>
        </w:rPr>
      </w:pPr>
      <w:r w:rsidRPr="00996A10">
        <w:rPr>
          <w:rtl/>
        </w:rPr>
        <w:t>المادة 8:</w:t>
      </w:r>
      <w:r w:rsidRPr="00996A10">
        <w:rPr>
          <w:rtl/>
        </w:rPr>
        <w:tab/>
        <w:t xml:space="preserve">تقديم أوراق الاعتماد، </w:t>
      </w:r>
      <w:r w:rsidRPr="00996A10">
        <w:rPr>
          <w:rFonts w:hint="cs"/>
          <w:rtl/>
        </w:rPr>
        <w:t>إ</w:t>
      </w:r>
      <w:r w:rsidRPr="00996A10">
        <w:rPr>
          <w:rtl/>
        </w:rPr>
        <w:t>لخ.</w:t>
      </w:r>
    </w:p>
    <w:p w14:paraId="54F665D7" w14:textId="77777777" w:rsidR="00BF5D9D" w:rsidRPr="00996A10" w:rsidRDefault="00BF5D9D" w:rsidP="00BF5D9D">
      <w:pPr>
        <w:pStyle w:val="BodyText"/>
        <w:spacing w:after="0"/>
        <w:ind w:left="2268" w:hanging="1701"/>
        <w:rPr>
          <w:rtl/>
        </w:rPr>
      </w:pPr>
      <w:r w:rsidRPr="00996A10">
        <w:rPr>
          <w:rtl/>
        </w:rPr>
        <w:t>المادة 9:</w:t>
      </w:r>
      <w:r w:rsidRPr="00996A10">
        <w:rPr>
          <w:rtl/>
        </w:rPr>
        <w:tab/>
        <w:t xml:space="preserve">فحص أوراق الاعتماد، </w:t>
      </w:r>
      <w:r w:rsidRPr="00996A10">
        <w:rPr>
          <w:rFonts w:hint="cs"/>
          <w:rtl/>
        </w:rPr>
        <w:t>إ</w:t>
      </w:r>
      <w:r w:rsidRPr="00996A10">
        <w:rPr>
          <w:rtl/>
        </w:rPr>
        <w:t>لخ.</w:t>
      </w:r>
    </w:p>
    <w:p w14:paraId="0BADC293" w14:textId="77777777" w:rsidR="00BF5D9D" w:rsidRPr="00996A10" w:rsidRDefault="00BF5D9D" w:rsidP="00BF5D9D">
      <w:pPr>
        <w:pStyle w:val="BodyText"/>
        <w:ind w:left="2267" w:hanging="1701"/>
        <w:rPr>
          <w:rtl/>
        </w:rPr>
      </w:pPr>
      <w:r w:rsidRPr="00996A10">
        <w:rPr>
          <w:rtl/>
        </w:rPr>
        <w:t>المادة 10:</w:t>
      </w:r>
      <w:r w:rsidRPr="00996A10">
        <w:rPr>
          <w:rtl/>
        </w:rPr>
        <w:tab/>
        <w:t>المشاركة المؤقتة</w:t>
      </w:r>
    </w:p>
    <w:p w14:paraId="240E303C" w14:textId="77777777" w:rsidR="00BF5D9D" w:rsidRPr="00E86B01" w:rsidRDefault="00BF5D9D" w:rsidP="00BF5D9D">
      <w:pPr>
        <w:pStyle w:val="BodyText"/>
        <w:ind w:left="2267" w:hanging="2268"/>
        <w:rPr>
          <w:sz w:val="24"/>
          <w:szCs w:val="24"/>
          <w:rtl/>
        </w:rPr>
      </w:pPr>
      <w:r w:rsidRPr="00E86B01">
        <w:rPr>
          <w:sz w:val="24"/>
          <w:szCs w:val="24"/>
          <w:rtl/>
        </w:rPr>
        <w:t>الفصل الثالث:</w:t>
      </w:r>
      <w:r w:rsidRPr="00E86B01">
        <w:rPr>
          <w:sz w:val="24"/>
          <w:szCs w:val="24"/>
          <w:rtl/>
        </w:rPr>
        <w:tab/>
        <w:t>اللجان ومجموعات العمل</w:t>
      </w:r>
    </w:p>
    <w:p w14:paraId="4F5D356D" w14:textId="77777777" w:rsidR="00BF5D9D" w:rsidRPr="00996A10" w:rsidRDefault="00BF5D9D" w:rsidP="00BF5D9D">
      <w:pPr>
        <w:pStyle w:val="BodyText"/>
        <w:spacing w:after="0"/>
        <w:ind w:left="2268" w:hanging="1701"/>
        <w:rPr>
          <w:rtl/>
        </w:rPr>
      </w:pPr>
      <w:r w:rsidRPr="00996A10">
        <w:rPr>
          <w:rtl/>
        </w:rPr>
        <w:t>المادة 11:</w:t>
      </w:r>
      <w:r w:rsidRPr="00996A10">
        <w:rPr>
          <w:rtl/>
        </w:rPr>
        <w:tab/>
        <w:t>لجنة فحص أوراق الاعتماد</w:t>
      </w:r>
    </w:p>
    <w:p w14:paraId="45D78950" w14:textId="77777777" w:rsidR="00BF5D9D" w:rsidRPr="00996A10" w:rsidRDefault="00BF5D9D" w:rsidP="00BF5D9D">
      <w:pPr>
        <w:pStyle w:val="BodyText"/>
        <w:spacing w:after="0"/>
        <w:ind w:left="2268" w:hanging="1701"/>
        <w:rPr>
          <w:rtl/>
        </w:rPr>
      </w:pPr>
      <w:r w:rsidRPr="00996A10">
        <w:rPr>
          <w:rtl/>
        </w:rPr>
        <w:t>المادة 12:</w:t>
      </w:r>
      <w:r w:rsidRPr="00996A10">
        <w:rPr>
          <w:rtl/>
        </w:rPr>
        <w:tab/>
        <w:t>اللجان الرئيسية ومجموعات العمل</w:t>
      </w:r>
      <w:r>
        <w:rPr>
          <w:rFonts w:hint="cs"/>
          <w:rtl/>
        </w:rPr>
        <w:t xml:space="preserve"> التابعة لها</w:t>
      </w:r>
    </w:p>
    <w:p w14:paraId="78BB9F6C" w14:textId="77777777" w:rsidR="00BF5D9D" w:rsidRPr="00996A10" w:rsidRDefault="00BF5D9D" w:rsidP="00BF5D9D">
      <w:pPr>
        <w:pStyle w:val="BodyText"/>
        <w:spacing w:after="0"/>
        <w:ind w:left="2268" w:hanging="1701"/>
        <w:rPr>
          <w:rtl/>
        </w:rPr>
      </w:pPr>
      <w:r w:rsidRPr="00996A10">
        <w:rPr>
          <w:rtl/>
        </w:rPr>
        <w:t>المادة 13:</w:t>
      </w:r>
      <w:r w:rsidRPr="00996A10">
        <w:rPr>
          <w:rtl/>
        </w:rPr>
        <w:tab/>
        <w:t>لجنة الصياغة</w:t>
      </w:r>
    </w:p>
    <w:p w14:paraId="50DFD883" w14:textId="77777777" w:rsidR="00BF5D9D" w:rsidRPr="00996A10" w:rsidRDefault="00BF5D9D" w:rsidP="00BF5D9D">
      <w:pPr>
        <w:pStyle w:val="BodyText"/>
        <w:ind w:left="2267" w:hanging="1701"/>
        <w:rPr>
          <w:rtl/>
        </w:rPr>
      </w:pPr>
      <w:r w:rsidRPr="00996A10">
        <w:rPr>
          <w:rtl/>
        </w:rPr>
        <w:t>المادة 14:</w:t>
      </w:r>
      <w:r w:rsidRPr="00996A10">
        <w:rPr>
          <w:rtl/>
        </w:rPr>
        <w:tab/>
        <w:t>لجنة التوجيه</w:t>
      </w:r>
    </w:p>
    <w:p w14:paraId="3681F12F" w14:textId="77777777" w:rsidR="00BF5D9D" w:rsidRPr="00E86B01" w:rsidRDefault="00BF5D9D" w:rsidP="00BF5D9D">
      <w:pPr>
        <w:pStyle w:val="BodyText"/>
        <w:ind w:left="2267" w:hanging="2268"/>
        <w:rPr>
          <w:sz w:val="24"/>
          <w:szCs w:val="24"/>
          <w:rtl/>
        </w:rPr>
      </w:pPr>
      <w:r w:rsidRPr="00E86B01">
        <w:rPr>
          <w:sz w:val="24"/>
          <w:szCs w:val="24"/>
          <w:rtl/>
        </w:rPr>
        <w:t>الفصل الرابع:</w:t>
      </w:r>
      <w:r w:rsidRPr="00E86B01">
        <w:rPr>
          <w:sz w:val="24"/>
          <w:szCs w:val="24"/>
          <w:rtl/>
        </w:rPr>
        <w:tab/>
        <w:t>أعضاء المكاتب</w:t>
      </w:r>
    </w:p>
    <w:p w14:paraId="320E5884" w14:textId="77777777" w:rsidR="00BF5D9D" w:rsidRPr="00996A10" w:rsidRDefault="00BF5D9D" w:rsidP="00BF5D9D">
      <w:pPr>
        <w:pStyle w:val="BodyText"/>
        <w:spacing w:after="0"/>
        <w:ind w:left="2268" w:hanging="1701"/>
        <w:rPr>
          <w:rtl/>
        </w:rPr>
      </w:pPr>
      <w:r w:rsidRPr="00996A10">
        <w:rPr>
          <w:rtl/>
        </w:rPr>
        <w:t>المادة 15:</w:t>
      </w:r>
      <w:r w:rsidRPr="00996A10">
        <w:rPr>
          <w:rtl/>
        </w:rPr>
        <w:tab/>
        <w:t xml:space="preserve">أعضاء المكاتب </w:t>
      </w:r>
      <w:r>
        <w:rPr>
          <w:rFonts w:hint="cs"/>
          <w:rtl/>
        </w:rPr>
        <w:t>و</w:t>
      </w:r>
      <w:r w:rsidRPr="00996A10">
        <w:rPr>
          <w:rtl/>
        </w:rPr>
        <w:t>انتخاب</w:t>
      </w:r>
      <w:r>
        <w:rPr>
          <w:rFonts w:hint="cs"/>
          <w:rtl/>
        </w:rPr>
        <w:t xml:space="preserve">هم </w:t>
      </w:r>
      <w:r w:rsidRPr="00996A10">
        <w:rPr>
          <w:rtl/>
        </w:rPr>
        <w:t>والأسبقية بين نواب الرئيس</w:t>
      </w:r>
    </w:p>
    <w:p w14:paraId="6B667B85" w14:textId="77777777" w:rsidR="00BF5D9D" w:rsidRPr="00996A10" w:rsidRDefault="00BF5D9D" w:rsidP="00BF5D9D">
      <w:pPr>
        <w:pStyle w:val="BodyText"/>
        <w:spacing w:after="0"/>
        <w:ind w:left="2268" w:hanging="1701"/>
        <w:rPr>
          <w:rtl/>
        </w:rPr>
      </w:pPr>
      <w:r w:rsidRPr="00996A10">
        <w:rPr>
          <w:rtl/>
        </w:rPr>
        <w:t>المادة 16:</w:t>
      </w:r>
      <w:r w:rsidRPr="00996A10">
        <w:rPr>
          <w:rtl/>
        </w:rPr>
        <w:tab/>
        <w:t>الرئيس بالنيابة</w:t>
      </w:r>
    </w:p>
    <w:p w14:paraId="559D86AA" w14:textId="77777777" w:rsidR="00BF5D9D" w:rsidRPr="00996A10" w:rsidRDefault="00BF5D9D" w:rsidP="00BF5D9D">
      <w:pPr>
        <w:pStyle w:val="BodyText"/>
        <w:spacing w:after="0"/>
        <w:ind w:left="2268" w:hanging="1701"/>
        <w:rPr>
          <w:rtl/>
        </w:rPr>
      </w:pPr>
      <w:r w:rsidRPr="00996A10">
        <w:rPr>
          <w:rtl/>
        </w:rPr>
        <w:t>المادة 17:</w:t>
      </w:r>
      <w:r w:rsidRPr="00996A10">
        <w:rPr>
          <w:rtl/>
        </w:rPr>
        <w:tab/>
        <w:t>إبدال الرئيس</w:t>
      </w:r>
    </w:p>
    <w:p w14:paraId="17441096" w14:textId="77777777" w:rsidR="00BF5D9D" w:rsidRPr="00996A10" w:rsidRDefault="00BF5D9D" w:rsidP="00BF5D9D">
      <w:pPr>
        <w:pStyle w:val="BodyText"/>
        <w:ind w:left="2267" w:hanging="1701"/>
        <w:rPr>
          <w:rtl/>
        </w:rPr>
      </w:pPr>
      <w:r w:rsidRPr="00996A10">
        <w:rPr>
          <w:rtl/>
        </w:rPr>
        <w:t>المادة 18:</w:t>
      </w:r>
      <w:r w:rsidRPr="00996A10">
        <w:rPr>
          <w:rtl/>
        </w:rPr>
        <w:tab/>
        <w:t>اشتراك الرؤساء في التصويت</w:t>
      </w:r>
    </w:p>
    <w:p w14:paraId="293D0264" w14:textId="77777777" w:rsidR="00BF5D9D" w:rsidRPr="00E86B01" w:rsidRDefault="00BF5D9D" w:rsidP="00BF5D9D">
      <w:pPr>
        <w:pStyle w:val="BodyText"/>
        <w:ind w:left="2267" w:hanging="2268"/>
        <w:rPr>
          <w:sz w:val="24"/>
          <w:szCs w:val="24"/>
          <w:rtl/>
        </w:rPr>
      </w:pPr>
      <w:r w:rsidRPr="00E86B01">
        <w:rPr>
          <w:sz w:val="24"/>
          <w:szCs w:val="24"/>
          <w:rtl/>
        </w:rPr>
        <w:t>الفصل الخامس:</w:t>
      </w:r>
      <w:r w:rsidRPr="00E86B01">
        <w:rPr>
          <w:sz w:val="24"/>
          <w:szCs w:val="24"/>
          <w:rtl/>
        </w:rPr>
        <w:tab/>
        <w:t>سير العمل</w:t>
      </w:r>
    </w:p>
    <w:p w14:paraId="24917D23" w14:textId="77777777" w:rsidR="00BF5D9D" w:rsidRPr="00996A10" w:rsidRDefault="00BF5D9D" w:rsidP="00BF5D9D">
      <w:pPr>
        <w:pStyle w:val="BodyText"/>
        <w:spacing w:after="0"/>
        <w:ind w:left="2268" w:hanging="1701"/>
        <w:rPr>
          <w:rtl/>
        </w:rPr>
      </w:pPr>
      <w:r w:rsidRPr="00996A10">
        <w:rPr>
          <w:rtl/>
        </w:rPr>
        <w:t>المادة 19:</w:t>
      </w:r>
      <w:r w:rsidRPr="00996A10">
        <w:rPr>
          <w:rtl/>
        </w:rPr>
        <w:tab/>
        <w:t>النصاب القانوني</w:t>
      </w:r>
    </w:p>
    <w:p w14:paraId="7C7A7423" w14:textId="77777777" w:rsidR="00BF5D9D" w:rsidRPr="00996A10" w:rsidRDefault="00BF5D9D" w:rsidP="00BF5D9D">
      <w:pPr>
        <w:pStyle w:val="BodyText"/>
        <w:spacing w:after="0"/>
        <w:ind w:left="2268" w:hanging="1701"/>
        <w:rPr>
          <w:rtl/>
        </w:rPr>
      </w:pPr>
      <w:r w:rsidRPr="00996A10">
        <w:rPr>
          <w:rtl/>
        </w:rPr>
        <w:t>المادة 20:</w:t>
      </w:r>
      <w:r w:rsidRPr="00996A10">
        <w:rPr>
          <w:rtl/>
        </w:rPr>
        <w:tab/>
        <w:t>السلطات العامة لرئيس الجلسة</w:t>
      </w:r>
    </w:p>
    <w:p w14:paraId="00C66D69" w14:textId="77777777" w:rsidR="00BF5D9D" w:rsidRPr="00996A10" w:rsidRDefault="00BF5D9D" w:rsidP="00BF5D9D">
      <w:pPr>
        <w:pStyle w:val="BodyText"/>
        <w:spacing w:after="0"/>
        <w:ind w:left="2268" w:hanging="1701"/>
        <w:rPr>
          <w:rtl/>
        </w:rPr>
      </w:pPr>
      <w:r w:rsidRPr="00996A10">
        <w:rPr>
          <w:rtl/>
        </w:rPr>
        <w:t>المادة 21:</w:t>
      </w:r>
      <w:r w:rsidRPr="00996A10">
        <w:rPr>
          <w:rtl/>
        </w:rPr>
        <w:tab/>
        <w:t>الكلمات</w:t>
      </w:r>
    </w:p>
    <w:p w14:paraId="57601103" w14:textId="77777777" w:rsidR="00BF5D9D" w:rsidRPr="00996A10" w:rsidRDefault="00BF5D9D" w:rsidP="00BF5D9D">
      <w:pPr>
        <w:pStyle w:val="BodyText"/>
        <w:spacing w:after="0"/>
        <w:ind w:left="2268" w:hanging="1701"/>
        <w:rPr>
          <w:rtl/>
        </w:rPr>
      </w:pPr>
      <w:r w:rsidRPr="00996A10">
        <w:rPr>
          <w:rtl/>
        </w:rPr>
        <w:t>المادة 22:</w:t>
      </w:r>
      <w:r w:rsidRPr="00996A10">
        <w:rPr>
          <w:rtl/>
        </w:rPr>
        <w:tab/>
        <w:t>الأسبقية في إعطاء الكلمة</w:t>
      </w:r>
    </w:p>
    <w:p w14:paraId="1B797EF4" w14:textId="77777777" w:rsidR="00BF5D9D" w:rsidRPr="00996A10" w:rsidRDefault="00BF5D9D" w:rsidP="00BF5D9D">
      <w:pPr>
        <w:pStyle w:val="BodyText"/>
        <w:spacing w:after="0"/>
        <w:ind w:left="2268" w:hanging="1701"/>
        <w:rPr>
          <w:rtl/>
        </w:rPr>
      </w:pPr>
      <w:r w:rsidRPr="00996A10">
        <w:rPr>
          <w:rtl/>
        </w:rPr>
        <w:t>المادة 23:</w:t>
      </w:r>
      <w:r w:rsidRPr="00996A10">
        <w:rPr>
          <w:rtl/>
        </w:rPr>
        <w:tab/>
        <w:t>نقاط النظام</w:t>
      </w:r>
    </w:p>
    <w:p w14:paraId="1F0813EF" w14:textId="77777777" w:rsidR="00BF5D9D" w:rsidRPr="00996A10" w:rsidRDefault="00BF5D9D" w:rsidP="00BF5D9D">
      <w:pPr>
        <w:pStyle w:val="BodyText"/>
        <w:spacing w:after="0"/>
        <w:ind w:left="2268" w:hanging="1701"/>
        <w:rPr>
          <w:rtl/>
        </w:rPr>
      </w:pPr>
      <w:r w:rsidRPr="00996A10">
        <w:rPr>
          <w:rtl/>
        </w:rPr>
        <w:t>المادة 24:</w:t>
      </w:r>
      <w:r w:rsidRPr="00996A10">
        <w:rPr>
          <w:rtl/>
        </w:rPr>
        <w:tab/>
        <w:t>تحديد مدة الكلام</w:t>
      </w:r>
    </w:p>
    <w:p w14:paraId="13F181A2" w14:textId="77777777" w:rsidR="00BF5D9D" w:rsidRPr="00996A10" w:rsidRDefault="00BF5D9D" w:rsidP="00BF5D9D">
      <w:pPr>
        <w:pStyle w:val="BodyText"/>
        <w:spacing w:after="0"/>
        <w:ind w:left="2268" w:hanging="1701"/>
        <w:rPr>
          <w:rtl/>
        </w:rPr>
      </w:pPr>
      <w:r w:rsidRPr="00996A10">
        <w:rPr>
          <w:rtl/>
        </w:rPr>
        <w:t>المادة 25:</w:t>
      </w:r>
      <w:r w:rsidRPr="00996A10">
        <w:rPr>
          <w:rtl/>
        </w:rPr>
        <w:tab/>
        <w:t>إقفال قائمة المتكلمين</w:t>
      </w:r>
    </w:p>
    <w:p w14:paraId="3306D41B" w14:textId="77777777" w:rsidR="00BF5D9D" w:rsidRPr="00996A10" w:rsidRDefault="00BF5D9D" w:rsidP="00BF5D9D">
      <w:pPr>
        <w:pStyle w:val="BodyText"/>
        <w:spacing w:after="0"/>
        <w:ind w:left="2268" w:hanging="1701"/>
        <w:rPr>
          <w:rtl/>
        </w:rPr>
      </w:pPr>
      <w:r w:rsidRPr="00996A10">
        <w:rPr>
          <w:rtl/>
        </w:rPr>
        <w:t>المادة 26:</w:t>
      </w:r>
      <w:r w:rsidRPr="00996A10">
        <w:rPr>
          <w:rtl/>
        </w:rPr>
        <w:tab/>
        <w:t>تأجيل المناقشات أو اختتامها</w:t>
      </w:r>
    </w:p>
    <w:p w14:paraId="2803E8C0" w14:textId="77777777" w:rsidR="00BF5D9D" w:rsidRPr="00996A10" w:rsidRDefault="00BF5D9D" w:rsidP="00BF5D9D">
      <w:pPr>
        <w:pStyle w:val="BodyText"/>
        <w:spacing w:after="0"/>
        <w:ind w:left="2268" w:hanging="1701"/>
        <w:rPr>
          <w:rtl/>
        </w:rPr>
      </w:pPr>
      <w:r w:rsidRPr="00996A10">
        <w:rPr>
          <w:rtl/>
        </w:rPr>
        <w:t>المادة 27:</w:t>
      </w:r>
      <w:r w:rsidRPr="00996A10">
        <w:rPr>
          <w:rtl/>
        </w:rPr>
        <w:tab/>
        <w:t>وقف الاجتماع أو تأجيله</w:t>
      </w:r>
    </w:p>
    <w:p w14:paraId="3904D887" w14:textId="77777777" w:rsidR="00BF5D9D" w:rsidRPr="00996A10" w:rsidRDefault="00BF5D9D" w:rsidP="00BF5D9D">
      <w:pPr>
        <w:pStyle w:val="BodyText"/>
        <w:spacing w:after="0"/>
        <w:ind w:left="2268" w:hanging="1701"/>
        <w:rPr>
          <w:rtl/>
        </w:rPr>
      </w:pPr>
      <w:r w:rsidRPr="00996A10">
        <w:rPr>
          <w:rtl/>
        </w:rPr>
        <w:t>المادة 28:</w:t>
      </w:r>
      <w:r w:rsidRPr="00996A10">
        <w:rPr>
          <w:rtl/>
        </w:rPr>
        <w:tab/>
        <w:t>ترتيب الاقتراحات الإجرائية ومحتوى الكلمات التي تلقى بشأن تلك الاقتراحات</w:t>
      </w:r>
    </w:p>
    <w:p w14:paraId="09F39787" w14:textId="77777777" w:rsidR="00BF5D9D" w:rsidRPr="00996A10" w:rsidRDefault="00BF5D9D" w:rsidP="00BF5D9D">
      <w:pPr>
        <w:pStyle w:val="BodyText"/>
        <w:spacing w:after="0"/>
        <w:ind w:left="2268" w:hanging="1701"/>
        <w:rPr>
          <w:rtl/>
        </w:rPr>
      </w:pPr>
      <w:r w:rsidRPr="00996A10">
        <w:rPr>
          <w:rtl/>
        </w:rPr>
        <w:t>المادة 29:</w:t>
      </w:r>
      <w:r w:rsidRPr="00996A10">
        <w:rPr>
          <w:rtl/>
        </w:rPr>
        <w:tab/>
        <w:t>الاقتراح الأساسي واقتراحات التعديل</w:t>
      </w:r>
    </w:p>
    <w:p w14:paraId="6108B968" w14:textId="77777777" w:rsidR="00BF5D9D" w:rsidRPr="00996A10" w:rsidRDefault="00BF5D9D" w:rsidP="00BF5D9D">
      <w:pPr>
        <w:pStyle w:val="BodyText"/>
        <w:spacing w:after="0"/>
        <w:ind w:left="2268" w:hanging="1701"/>
        <w:rPr>
          <w:rtl/>
        </w:rPr>
      </w:pPr>
      <w:r w:rsidRPr="00996A10">
        <w:rPr>
          <w:rtl/>
        </w:rPr>
        <w:t>المادة 30:</w:t>
      </w:r>
      <w:r w:rsidRPr="00996A10">
        <w:rPr>
          <w:rtl/>
        </w:rPr>
        <w:tab/>
        <w:t>القرارات المتخذة بشأن اختصاصات المؤتمر</w:t>
      </w:r>
    </w:p>
    <w:p w14:paraId="26BDC0CC" w14:textId="77777777" w:rsidR="00BF5D9D" w:rsidRPr="00996A10" w:rsidRDefault="00BF5D9D" w:rsidP="00BF5D9D">
      <w:pPr>
        <w:pStyle w:val="BodyText"/>
        <w:spacing w:after="0"/>
        <w:ind w:left="2268" w:hanging="1701"/>
        <w:rPr>
          <w:rtl/>
        </w:rPr>
      </w:pPr>
      <w:r w:rsidRPr="00996A10">
        <w:rPr>
          <w:rtl/>
        </w:rPr>
        <w:t>المادة 31:</w:t>
      </w:r>
      <w:r w:rsidRPr="00996A10">
        <w:rPr>
          <w:rtl/>
        </w:rPr>
        <w:tab/>
        <w:t>سحب الاقتراحات الإجرائية أو اقتراحات التعديل</w:t>
      </w:r>
    </w:p>
    <w:p w14:paraId="589A08CE" w14:textId="77777777" w:rsidR="00BF5D9D" w:rsidRPr="00996A10" w:rsidRDefault="00BF5D9D" w:rsidP="00BF5D9D">
      <w:pPr>
        <w:pStyle w:val="BodyText"/>
        <w:ind w:left="2267" w:hanging="1701"/>
        <w:rPr>
          <w:rtl/>
        </w:rPr>
      </w:pPr>
      <w:r w:rsidRPr="00996A10">
        <w:rPr>
          <w:rtl/>
        </w:rPr>
        <w:t>المادة 32:</w:t>
      </w:r>
      <w:r w:rsidRPr="00996A10">
        <w:rPr>
          <w:rtl/>
        </w:rPr>
        <w:tab/>
        <w:t>إعادة النظر في الموضوعات التي سبق اتخاذ قرار بشأنها</w:t>
      </w:r>
    </w:p>
    <w:p w14:paraId="2850B79B" w14:textId="77777777" w:rsidR="00BF5D9D" w:rsidRPr="00E86B01" w:rsidRDefault="00BF5D9D" w:rsidP="00BF5D9D">
      <w:pPr>
        <w:pStyle w:val="BodyText"/>
        <w:keepNext/>
        <w:ind w:left="2267" w:hanging="2268"/>
        <w:rPr>
          <w:sz w:val="24"/>
          <w:szCs w:val="24"/>
          <w:rtl/>
        </w:rPr>
      </w:pPr>
      <w:r w:rsidRPr="00E86B01">
        <w:rPr>
          <w:sz w:val="24"/>
          <w:szCs w:val="24"/>
          <w:rtl/>
        </w:rPr>
        <w:lastRenderedPageBreak/>
        <w:t>الفصل السادس:</w:t>
      </w:r>
      <w:r w:rsidRPr="00E86B01">
        <w:rPr>
          <w:sz w:val="24"/>
          <w:szCs w:val="24"/>
          <w:rtl/>
        </w:rPr>
        <w:tab/>
        <w:t>التصويت</w:t>
      </w:r>
    </w:p>
    <w:p w14:paraId="3BA076F2" w14:textId="77777777" w:rsidR="00BF5D9D" w:rsidRPr="00996A10" w:rsidRDefault="00BF5D9D" w:rsidP="00BF5D9D">
      <w:pPr>
        <w:pStyle w:val="BodyText"/>
        <w:keepNext/>
        <w:spacing w:after="0"/>
        <w:ind w:left="2268" w:hanging="1701"/>
        <w:rPr>
          <w:rtl/>
        </w:rPr>
      </w:pPr>
      <w:r w:rsidRPr="00996A10">
        <w:rPr>
          <w:rtl/>
        </w:rPr>
        <w:t>المادة 33:</w:t>
      </w:r>
      <w:r w:rsidRPr="00996A10">
        <w:rPr>
          <w:rtl/>
        </w:rPr>
        <w:tab/>
        <w:t>حق التصويت</w:t>
      </w:r>
    </w:p>
    <w:p w14:paraId="16000040" w14:textId="77777777" w:rsidR="00BF5D9D" w:rsidRPr="00996A10" w:rsidRDefault="00BF5D9D" w:rsidP="00BF5D9D">
      <w:pPr>
        <w:pStyle w:val="BodyText"/>
        <w:keepNext/>
        <w:spacing w:after="0"/>
        <w:ind w:left="2268" w:hanging="1701"/>
        <w:rPr>
          <w:rtl/>
        </w:rPr>
      </w:pPr>
      <w:r w:rsidRPr="00996A10">
        <w:rPr>
          <w:rtl/>
        </w:rPr>
        <w:t>المادة 34:</w:t>
      </w:r>
      <w:r w:rsidRPr="00996A10">
        <w:rPr>
          <w:rtl/>
        </w:rPr>
        <w:tab/>
        <w:t>الأغلبية المطلوبة</w:t>
      </w:r>
    </w:p>
    <w:p w14:paraId="19166507" w14:textId="77777777" w:rsidR="00BF5D9D" w:rsidRPr="00996A10" w:rsidRDefault="00BF5D9D" w:rsidP="00BF5D9D">
      <w:pPr>
        <w:pStyle w:val="BodyText"/>
        <w:spacing w:after="0"/>
        <w:ind w:left="2268" w:hanging="1701"/>
        <w:rPr>
          <w:rtl/>
        </w:rPr>
      </w:pPr>
      <w:r w:rsidRPr="00996A10">
        <w:rPr>
          <w:rtl/>
        </w:rPr>
        <w:t>المادة 35:</w:t>
      </w:r>
      <w:r w:rsidRPr="00996A10">
        <w:rPr>
          <w:rtl/>
        </w:rPr>
        <w:tab/>
        <w:t>اشتراط التثنية وطريقة التصويت</w:t>
      </w:r>
    </w:p>
    <w:p w14:paraId="0B2E85DA" w14:textId="77777777" w:rsidR="00BF5D9D" w:rsidRPr="00996A10" w:rsidRDefault="00BF5D9D" w:rsidP="00BF5D9D">
      <w:pPr>
        <w:pStyle w:val="BodyText"/>
        <w:spacing w:after="0"/>
        <w:ind w:left="2268" w:hanging="1701"/>
        <w:rPr>
          <w:rtl/>
        </w:rPr>
      </w:pPr>
      <w:r w:rsidRPr="00996A10">
        <w:rPr>
          <w:rtl/>
        </w:rPr>
        <w:t>المادة 36:</w:t>
      </w:r>
      <w:r w:rsidRPr="00996A10">
        <w:rPr>
          <w:rtl/>
        </w:rPr>
        <w:tab/>
        <w:t>الإجراءات المتبعة أثناء التصويت</w:t>
      </w:r>
    </w:p>
    <w:p w14:paraId="12D1BA8A" w14:textId="77777777" w:rsidR="00BF5D9D" w:rsidRPr="00996A10" w:rsidRDefault="00BF5D9D" w:rsidP="00BF5D9D">
      <w:pPr>
        <w:pStyle w:val="BodyText"/>
        <w:spacing w:after="0"/>
        <w:ind w:left="2268" w:hanging="1701"/>
        <w:rPr>
          <w:rtl/>
        </w:rPr>
      </w:pPr>
      <w:r w:rsidRPr="00996A10">
        <w:rPr>
          <w:rtl/>
        </w:rPr>
        <w:t>المادة 37:</w:t>
      </w:r>
      <w:r w:rsidRPr="00996A10">
        <w:rPr>
          <w:rtl/>
        </w:rPr>
        <w:tab/>
        <w:t>تقسيم الاقتراحات</w:t>
      </w:r>
    </w:p>
    <w:p w14:paraId="12EDF868" w14:textId="77777777" w:rsidR="00BF5D9D" w:rsidRPr="00996A10" w:rsidRDefault="00BF5D9D" w:rsidP="00BF5D9D">
      <w:pPr>
        <w:pStyle w:val="BodyText"/>
        <w:spacing w:after="0"/>
        <w:ind w:left="2268" w:hanging="1701"/>
        <w:rPr>
          <w:rtl/>
        </w:rPr>
      </w:pPr>
      <w:r w:rsidRPr="00996A10">
        <w:rPr>
          <w:rtl/>
        </w:rPr>
        <w:t>المادة 38:</w:t>
      </w:r>
      <w:r w:rsidRPr="00996A10">
        <w:rPr>
          <w:rtl/>
        </w:rPr>
        <w:tab/>
        <w:t>التصويت على اقتراحات التعديل</w:t>
      </w:r>
    </w:p>
    <w:p w14:paraId="4E5F7111" w14:textId="77777777" w:rsidR="00BF5D9D" w:rsidRPr="00996A10" w:rsidRDefault="00BF5D9D" w:rsidP="00BF5D9D">
      <w:pPr>
        <w:pStyle w:val="BodyText"/>
        <w:spacing w:after="0"/>
        <w:ind w:left="2268" w:hanging="1701"/>
        <w:rPr>
          <w:rtl/>
        </w:rPr>
      </w:pPr>
      <w:r w:rsidRPr="00996A10">
        <w:rPr>
          <w:rtl/>
        </w:rPr>
        <w:t>المادة 39:</w:t>
      </w:r>
      <w:r w:rsidRPr="00996A10">
        <w:rPr>
          <w:rtl/>
        </w:rPr>
        <w:tab/>
        <w:t>التصويت على اقتراحات للتعديل تتعلق بمسألة واحدة بالذات</w:t>
      </w:r>
    </w:p>
    <w:p w14:paraId="3E81775C" w14:textId="77777777" w:rsidR="00BF5D9D" w:rsidRPr="00996A10" w:rsidRDefault="00BF5D9D" w:rsidP="00BF5D9D">
      <w:pPr>
        <w:pStyle w:val="BodyText"/>
        <w:ind w:left="2267" w:hanging="1701"/>
        <w:rPr>
          <w:rtl/>
        </w:rPr>
      </w:pPr>
      <w:r w:rsidRPr="00996A10">
        <w:rPr>
          <w:rtl/>
        </w:rPr>
        <w:t>المادة 40:</w:t>
      </w:r>
      <w:r w:rsidRPr="00996A10">
        <w:rPr>
          <w:rtl/>
        </w:rPr>
        <w:tab/>
        <w:t>تعادل الأصوات</w:t>
      </w:r>
    </w:p>
    <w:p w14:paraId="07CCEAA1" w14:textId="77777777" w:rsidR="00BF5D9D" w:rsidRPr="00E86B01" w:rsidRDefault="00BF5D9D" w:rsidP="00BF5D9D">
      <w:pPr>
        <w:pStyle w:val="BodyText"/>
        <w:ind w:left="2267" w:hanging="2268"/>
        <w:rPr>
          <w:sz w:val="24"/>
          <w:szCs w:val="24"/>
          <w:rtl/>
        </w:rPr>
      </w:pPr>
      <w:r w:rsidRPr="00E86B01">
        <w:rPr>
          <w:sz w:val="24"/>
          <w:szCs w:val="24"/>
          <w:rtl/>
        </w:rPr>
        <w:t>الفصل السابع:</w:t>
      </w:r>
      <w:r w:rsidRPr="00E86B01">
        <w:rPr>
          <w:sz w:val="24"/>
          <w:szCs w:val="24"/>
          <w:rtl/>
        </w:rPr>
        <w:tab/>
        <w:t>اللغات ومحاضر الجلسات</w:t>
      </w:r>
    </w:p>
    <w:p w14:paraId="5B51CCAC" w14:textId="77777777" w:rsidR="00BF5D9D" w:rsidRPr="00996A10" w:rsidRDefault="00BF5D9D" w:rsidP="00BF5D9D">
      <w:pPr>
        <w:pStyle w:val="BodyText"/>
        <w:spacing w:after="0"/>
        <w:ind w:left="2268" w:hanging="1701"/>
        <w:rPr>
          <w:rtl/>
        </w:rPr>
      </w:pPr>
      <w:r w:rsidRPr="00996A10">
        <w:rPr>
          <w:rtl/>
        </w:rPr>
        <w:t>المادة 41:</w:t>
      </w:r>
      <w:r w:rsidRPr="00996A10">
        <w:rPr>
          <w:rtl/>
        </w:rPr>
        <w:tab/>
        <w:t>اللغات المستعملة في الكلمات الشفهية</w:t>
      </w:r>
    </w:p>
    <w:p w14:paraId="6C25C670" w14:textId="77777777" w:rsidR="00BF5D9D" w:rsidRPr="00996A10" w:rsidRDefault="00BF5D9D" w:rsidP="00BF5D9D">
      <w:pPr>
        <w:pStyle w:val="BodyText"/>
        <w:spacing w:after="0"/>
        <w:ind w:left="2268" w:hanging="1701"/>
        <w:rPr>
          <w:rtl/>
        </w:rPr>
      </w:pPr>
      <w:r w:rsidRPr="00996A10">
        <w:rPr>
          <w:rtl/>
        </w:rPr>
        <w:t>المادة 42:</w:t>
      </w:r>
      <w:r w:rsidRPr="00996A10">
        <w:rPr>
          <w:rtl/>
        </w:rPr>
        <w:tab/>
        <w:t>المحاضر الموجزة</w:t>
      </w:r>
    </w:p>
    <w:p w14:paraId="003A9C5F" w14:textId="77777777" w:rsidR="00BF5D9D" w:rsidRPr="00996A10" w:rsidRDefault="00BF5D9D" w:rsidP="00BF5D9D">
      <w:pPr>
        <w:pStyle w:val="BodyText"/>
        <w:ind w:left="2267" w:hanging="1701"/>
        <w:rPr>
          <w:rtl/>
        </w:rPr>
      </w:pPr>
      <w:r w:rsidRPr="00996A10">
        <w:rPr>
          <w:rtl/>
        </w:rPr>
        <w:t>المادة 43:</w:t>
      </w:r>
      <w:r w:rsidRPr="00996A10">
        <w:rPr>
          <w:rtl/>
        </w:rPr>
        <w:tab/>
        <w:t>اللغات التي تحرر بها الوثائق والمحاضر الموجزة</w:t>
      </w:r>
    </w:p>
    <w:p w14:paraId="638D885B" w14:textId="77777777" w:rsidR="00BF5D9D" w:rsidRPr="00E86B01" w:rsidRDefault="00BF5D9D" w:rsidP="00BF5D9D">
      <w:pPr>
        <w:pStyle w:val="BodyText"/>
        <w:ind w:left="2267" w:hanging="2268"/>
        <w:rPr>
          <w:sz w:val="24"/>
          <w:szCs w:val="24"/>
          <w:rtl/>
        </w:rPr>
      </w:pPr>
      <w:r w:rsidRPr="00E86B01">
        <w:rPr>
          <w:sz w:val="24"/>
          <w:szCs w:val="24"/>
          <w:rtl/>
        </w:rPr>
        <w:t>الفصل الثامن:</w:t>
      </w:r>
      <w:r w:rsidRPr="00E86B01">
        <w:rPr>
          <w:sz w:val="24"/>
          <w:szCs w:val="24"/>
          <w:rtl/>
        </w:rPr>
        <w:tab/>
        <w:t>الجلسات العلنية والسرية</w:t>
      </w:r>
    </w:p>
    <w:p w14:paraId="47B4EC77" w14:textId="77777777" w:rsidR="00BF5D9D" w:rsidRPr="00996A10" w:rsidRDefault="00BF5D9D" w:rsidP="00BF5D9D">
      <w:pPr>
        <w:pStyle w:val="BodyText"/>
        <w:spacing w:after="0"/>
        <w:ind w:left="2268" w:hanging="1701"/>
        <w:rPr>
          <w:rtl/>
        </w:rPr>
      </w:pPr>
      <w:r w:rsidRPr="00996A10">
        <w:rPr>
          <w:rtl/>
        </w:rPr>
        <w:t>المادة 44:</w:t>
      </w:r>
      <w:r w:rsidRPr="00996A10">
        <w:rPr>
          <w:rtl/>
        </w:rPr>
        <w:tab/>
        <w:t>جلسات المؤتمر واللجان الرئيسية</w:t>
      </w:r>
    </w:p>
    <w:p w14:paraId="02E07E8E" w14:textId="77777777" w:rsidR="00BF5D9D" w:rsidRPr="00996A10" w:rsidRDefault="00BF5D9D" w:rsidP="00BF5D9D">
      <w:pPr>
        <w:pStyle w:val="BodyText"/>
        <w:ind w:left="2267" w:hanging="1701"/>
        <w:rPr>
          <w:rtl/>
        </w:rPr>
      </w:pPr>
      <w:r w:rsidRPr="00996A10">
        <w:rPr>
          <w:rtl/>
        </w:rPr>
        <w:t>المادة 45:</w:t>
      </w:r>
      <w:r w:rsidRPr="00996A10">
        <w:rPr>
          <w:rtl/>
        </w:rPr>
        <w:tab/>
        <w:t>جلسات اللجان الأخرى ومجموعات العمل</w:t>
      </w:r>
    </w:p>
    <w:p w14:paraId="7963C195" w14:textId="77777777" w:rsidR="00BF5D9D" w:rsidRPr="00E86B01" w:rsidRDefault="00BF5D9D" w:rsidP="00BF5D9D">
      <w:pPr>
        <w:pStyle w:val="BodyText"/>
        <w:ind w:left="2267" w:hanging="2268"/>
        <w:rPr>
          <w:sz w:val="24"/>
          <w:szCs w:val="24"/>
          <w:rtl/>
        </w:rPr>
      </w:pPr>
      <w:r w:rsidRPr="00E86B01">
        <w:rPr>
          <w:sz w:val="24"/>
          <w:szCs w:val="24"/>
          <w:rtl/>
        </w:rPr>
        <w:t>الفصل التاسع:</w:t>
      </w:r>
      <w:r w:rsidRPr="00E86B01">
        <w:rPr>
          <w:sz w:val="24"/>
          <w:szCs w:val="24"/>
          <w:rtl/>
        </w:rPr>
        <w:tab/>
        <w:t>الوفود المراقبة</w:t>
      </w:r>
      <w:r w:rsidRPr="00E86B01">
        <w:rPr>
          <w:rFonts w:hint="cs"/>
          <w:sz w:val="24"/>
          <w:szCs w:val="24"/>
          <w:rtl/>
        </w:rPr>
        <w:t xml:space="preserve"> والمراقبون</w:t>
      </w:r>
    </w:p>
    <w:p w14:paraId="03067396" w14:textId="77777777" w:rsidR="00BF5D9D" w:rsidRPr="00996A10" w:rsidRDefault="00BF5D9D" w:rsidP="00BF5D9D">
      <w:pPr>
        <w:pStyle w:val="BodyText"/>
        <w:ind w:left="2267" w:hanging="1701"/>
        <w:rPr>
          <w:rtl/>
        </w:rPr>
      </w:pPr>
      <w:r w:rsidRPr="00996A10">
        <w:rPr>
          <w:rtl/>
        </w:rPr>
        <w:t>المادة 46:</w:t>
      </w:r>
      <w:r w:rsidRPr="00996A10">
        <w:rPr>
          <w:rtl/>
        </w:rPr>
        <w:tab/>
      </w:r>
      <w:r w:rsidRPr="00996A10">
        <w:rPr>
          <w:rFonts w:hint="cs"/>
          <w:rtl/>
        </w:rPr>
        <w:t xml:space="preserve">مركز </w:t>
      </w:r>
      <w:r w:rsidRPr="00996A10">
        <w:rPr>
          <w:rtl/>
        </w:rPr>
        <w:t>المراقبين</w:t>
      </w:r>
    </w:p>
    <w:p w14:paraId="298CEEAD" w14:textId="77777777" w:rsidR="00BF5D9D" w:rsidRPr="00E86B01" w:rsidRDefault="00BF5D9D" w:rsidP="00BF5D9D">
      <w:pPr>
        <w:pStyle w:val="BodyText"/>
        <w:ind w:left="2267" w:hanging="2268"/>
        <w:rPr>
          <w:sz w:val="24"/>
          <w:szCs w:val="24"/>
          <w:rtl/>
        </w:rPr>
      </w:pPr>
      <w:r w:rsidRPr="00E86B01">
        <w:rPr>
          <w:sz w:val="24"/>
          <w:szCs w:val="24"/>
          <w:rtl/>
        </w:rPr>
        <w:t>الفصل العاشر:</w:t>
      </w:r>
      <w:r w:rsidRPr="00E86B01">
        <w:rPr>
          <w:sz w:val="24"/>
          <w:szCs w:val="24"/>
          <w:rtl/>
        </w:rPr>
        <w:tab/>
        <w:t>تعديل النظام الداخلي</w:t>
      </w:r>
    </w:p>
    <w:p w14:paraId="1EAD2AA2" w14:textId="77777777" w:rsidR="00BF5D9D" w:rsidRPr="00996A10" w:rsidRDefault="00BF5D9D" w:rsidP="00BF5D9D">
      <w:pPr>
        <w:pStyle w:val="BodyText"/>
        <w:ind w:left="2267" w:hanging="1701"/>
        <w:rPr>
          <w:rtl/>
        </w:rPr>
      </w:pPr>
      <w:r w:rsidRPr="00996A10">
        <w:rPr>
          <w:rtl/>
        </w:rPr>
        <w:t>المادة 47:</w:t>
      </w:r>
      <w:r w:rsidRPr="00996A10">
        <w:rPr>
          <w:rtl/>
        </w:rPr>
        <w:tab/>
        <w:t>إمكانية تعديل النظام الداخلي</w:t>
      </w:r>
    </w:p>
    <w:p w14:paraId="744953C7" w14:textId="77777777" w:rsidR="00BF5D9D" w:rsidRPr="00E86B01" w:rsidRDefault="00BF5D9D" w:rsidP="00BF5D9D">
      <w:pPr>
        <w:pStyle w:val="BodyText"/>
        <w:ind w:left="2267" w:hanging="2268"/>
        <w:rPr>
          <w:sz w:val="24"/>
          <w:szCs w:val="24"/>
          <w:rtl/>
        </w:rPr>
      </w:pPr>
      <w:r w:rsidRPr="00E86B01">
        <w:rPr>
          <w:sz w:val="24"/>
          <w:szCs w:val="24"/>
          <w:rtl/>
        </w:rPr>
        <w:t>الفصل الحادي عشر:</w:t>
      </w:r>
      <w:r w:rsidRPr="00E86B01">
        <w:rPr>
          <w:sz w:val="24"/>
          <w:szCs w:val="24"/>
          <w:rtl/>
        </w:rPr>
        <w:tab/>
        <w:t>الوثيقة الختامية</w:t>
      </w:r>
    </w:p>
    <w:p w14:paraId="3C1FEBB6" w14:textId="77777777" w:rsidR="00BF5D9D" w:rsidRPr="00996A10" w:rsidRDefault="00BF5D9D" w:rsidP="00BF5D9D">
      <w:pPr>
        <w:pStyle w:val="BodyText"/>
        <w:ind w:left="2267" w:hanging="1701"/>
        <w:rPr>
          <w:rtl/>
        </w:rPr>
      </w:pPr>
      <w:r w:rsidRPr="00996A10">
        <w:rPr>
          <w:rtl/>
        </w:rPr>
        <w:t>المادة 48:</w:t>
      </w:r>
      <w:r w:rsidRPr="00996A10">
        <w:rPr>
          <w:rtl/>
        </w:rPr>
        <w:tab/>
        <w:t>توقيع الوثيقة الختامية</w:t>
      </w:r>
    </w:p>
    <w:p w14:paraId="2FA266AE" w14:textId="77777777" w:rsidR="00BF5D9D" w:rsidRPr="00346AB7" w:rsidRDefault="00BF5D9D" w:rsidP="00BF5D9D">
      <w:pPr>
        <w:pStyle w:val="BodyText"/>
        <w:keepNext/>
        <w:rPr>
          <w:sz w:val="24"/>
          <w:szCs w:val="24"/>
          <w:rtl/>
        </w:rPr>
      </w:pPr>
      <w:r w:rsidRPr="00996A10">
        <w:rPr>
          <w:rtl/>
        </w:rPr>
        <w:br w:type="page"/>
      </w:r>
      <w:r w:rsidRPr="00346AB7">
        <w:rPr>
          <w:sz w:val="24"/>
          <w:szCs w:val="24"/>
          <w:rtl/>
        </w:rPr>
        <w:lastRenderedPageBreak/>
        <w:t>الفصل الأول:</w:t>
      </w:r>
      <w:r w:rsidRPr="00346AB7">
        <w:rPr>
          <w:rFonts w:hint="cs"/>
          <w:sz w:val="24"/>
          <w:szCs w:val="24"/>
          <w:rtl/>
        </w:rPr>
        <w:tab/>
      </w:r>
      <w:r w:rsidRPr="00346AB7">
        <w:rPr>
          <w:sz w:val="24"/>
          <w:szCs w:val="24"/>
          <w:rtl/>
        </w:rPr>
        <w:t>الغرض المنشود من المؤتمر واختصاصاته وتكوينه وأمانته</w:t>
      </w:r>
    </w:p>
    <w:p w14:paraId="0449F895" w14:textId="77777777" w:rsidR="00BF5D9D" w:rsidRPr="00996A10" w:rsidRDefault="00BF5D9D" w:rsidP="00BF5D9D">
      <w:pPr>
        <w:pStyle w:val="BodyText"/>
        <w:rPr>
          <w:rtl/>
        </w:rPr>
      </w:pPr>
      <w:r w:rsidRPr="00996A10">
        <w:rPr>
          <w:u w:val="single"/>
          <w:rtl/>
        </w:rPr>
        <w:t>المادة</w:t>
      </w:r>
      <w:r w:rsidRPr="00996A10">
        <w:rPr>
          <w:rFonts w:hint="cs"/>
          <w:u w:val="single"/>
          <w:rtl/>
        </w:rPr>
        <w:t> 1</w:t>
      </w:r>
      <w:r w:rsidRPr="00996A10">
        <w:rPr>
          <w:rtl/>
        </w:rPr>
        <w:t>:</w:t>
      </w:r>
      <w:r w:rsidRPr="00996A10">
        <w:rPr>
          <w:rtl/>
        </w:rPr>
        <w:tab/>
      </w:r>
      <w:r w:rsidRPr="00996A10">
        <w:rPr>
          <w:u w:val="single"/>
          <w:rtl/>
        </w:rPr>
        <w:t>الغرض المنشود من المؤتمر واختصاصاته</w:t>
      </w:r>
    </w:p>
    <w:p w14:paraId="24D217AA" w14:textId="77777777" w:rsidR="00BF5D9D" w:rsidRPr="00996A10" w:rsidRDefault="00BF5D9D" w:rsidP="00BF5D9D">
      <w:pPr>
        <w:pStyle w:val="BodyText"/>
        <w:rPr>
          <w:rtl/>
        </w:rPr>
      </w:pPr>
      <w:r w:rsidRPr="00996A10">
        <w:rPr>
          <w:rtl/>
        </w:rPr>
        <w:t>(1)</w:t>
      </w:r>
      <w:r w:rsidRPr="00996A10">
        <w:rPr>
          <w:rtl/>
        </w:rPr>
        <w:tab/>
        <w:t xml:space="preserve">الغرض المنشود من المؤتمر </w:t>
      </w:r>
      <w:r w:rsidRPr="00D5724E">
        <w:rPr>
          <w:rtl/>
        </w:rPr>
        <w:t xml:space="preserve">الدبلوماسي المعني بإبرام صك قانوني دولي بشأن الملكية الفكرية والموارد الوراثية والمعارف التقليدية المرتبطة بالموارد الوراثية </w:t>
      </w:r>
      <w:r>
        <w:rPr>
          <w:rtl/>
        </w:rPr>
        <w:t>(</w:t>
      </w:r>
      <w:r w:rsidRPr="00996A10">
        <w:rPr>
          <w:rFonts w:hint="cs"/>
          <w:rtl/>
        </w:rPr>
        <w:t>المشار إليه</w:t>
      </w:r>
      <w:r w:rsidRPr="00996A10">
        <w:rPr>
          <w:rtl/>
        </w:rPr>
        <w:t xml:space="preserve"> فيما بعد بمصطلح "</w:t>
      </w:r>
      <w:r w:rsidRPr="00996A10">
        <w:rPr>
          <w:rFonts w:hint="cs"/>
          <w:rtl/>
        </w:rPr>
        <w:t>المؤتمر</w:t>
      </w:r>
      <w:r w:rsidRPr="00996A10">
        <w:rPr>
          <w:rtl/>
        </w:rPr>
        <w:t>")</w:t>
      </w:r>
      <w:r w:rsidRPr="00996A10">
        <w:rPr>
          <w:rFonts w:hint="cs"/>
          <w:rtl/>
        </w:rPr>
        <w:t xml:space="preserve"> هو التفاوض على </w:t>
      </w:r>
      <w:r>
        <w:rPr>
          <w:rFonts w:hint="cs"/>
          <w:rtl/>
        </w:rPr>
        <w:t xml:space="preserve">ذلك الصك القانوني الدولي </w:t>
      </w:r>
      <w:r w:rsidRPr="00D5724E">
        <w:rPr>
          <w:rtl/>
        </w:rPr>
        <w:t>بشأن الملكية الفكرية والموارد الوراثية والمعارف التقليدية المرتبطة بالموارد الوراثية</w:t>
      </w:r>
      <w:r>
        <w:rPr>
          <w:rFonts w:hint="cs"/>
          <w:rtl/>
        </w:rPr>
        <w:t>،</w:t>
      </w:r>
      <w:r w:rsidRPr="00996A10">
        <w:rPr>
          <w:rFonts w:hint="cs"/>
          <w:rtl/>
        </w:rPr>
        <w:t xml:space="preserve"> واعتماده</w:t>
      </w:r>
      <w:r>
        <w:rPr>
          <w:rFonts w:hint="cs"/>
          <w:rtl/>
        </w:rPr>
        <w:t xml:space="preserve"> </w:t>
      </w:r>
      <w:r>
        <w:rPr>
          <w:rtl/>
        </w:rPr>
        <w:t>(</w:t>
      </w:r>
      <w:r w:rsidRPr="00996A10">
        <w:rPr>
          <w:rFonts w:hint="cs"/>
          <w:rtl/>
        </w:rPr>
        <w:t>المشار إليه</w:t>
      </w:r>
      <w:r w:rsidRPr="00996A10">
        <w:rPr>
          <w:rtl/>
        </w:rPr>
        <w:t xml:space="preserve"> فيما بعد بمصطلح "</w:t>
      </w:r>
      <w:r>
        <w:rPr>
          <w:rFonts w:hint="cs"/>
          <w:rtl/>
        </w:rPr>
        <w:t>الصك القانوني الدولي</w:t>
      </w:r>
      <w:r w:rsidRPr="00996A10">
        <w:rPr>
          <w:rtl/>
        </w:rPr>
        <w:t>"</w:t>
      </w:r>
      <w:r>
        <w:rPr>
          <w:rFonts w:hint="cs"/>
          <w:rtl/>
        </w:rPr>
        <w:t>)، طبقاً للولاية الواردة في وثيقة الجمعية العامة للمنظمة العالمية للملكية الفكرية (الويبو) (</w:t>
      </w:r>
      <w:r w:rsidRPr="00D5724E">
        <w:t>WO/GA/55/12</w:t>
      </w:r>
      <w:r>
        <w:rPr>
          <w:rFonts w:hint="cs"/>
          <w:rtl/>
        </w:rPr>
        <w:t>)</w:t>
      </w:r>
      <w:r w:rsidRPr="00996A10">
        <w:rPr>
          <w:rFonts w:hint="cs"/>
          <w:rtl/>
        </w:rPr>
        <w:t>.</w:t>
      </w:r>
    </w:p>
    <w:p w14:paraId="2AE29CB1" w14:textId="77777777" w:rsidR="00BF5D9D" w:rsidRPr="00996A10" w:rsidRDefault="00BF5D9D" w:rsidP="00BF5D9D">
      <w:pPr>
        <w:pStyle w:val="BodyText"/>
        <w:rPr>
          <w:rtl/>
        </w:rPr>
      </w:pPr>
      <w:r w:rsidRPr="00996A10">
        <w:rPr>
          <w:rtl/>
        </w:rPr>
        <w:t>(2)</w:t>
      </w:r>
      <w:r w:rsidRPr="00996A10">
        <w:rPr>
          <w:rtl/>
        </w:rPr>
        <w:tab/>
        <w:t>اختصاصات المؤتمر المنعقد في جلسة عامة هي كما يأتي:</w:t>
      </w:r>
    </w:p>
    <w:p w14:paraId="52A1F429" w14:textId="77777777" w:rsidR="00BF5D9D" w:rsidRPr="00996A10" w:rsidRDefault="00BF5D9D" w:rsidP="00BF5D9D">
      <w:pPr>
        <w:pStyle w:val="BodyText"/>
        <w:ind w:left="566"/>
        <w:rPr>
          <w:rtl/>
        </w:rPr>
      </w:pPr>
      <w:r w:rsidRPr="00996A10">
        <w:rPr>
          <w:rtl/>
        </w:rPr>
        <w:t>"1"</w:t>
      </w:r>
      <w:r w:rsidRPr="00996A10">
        <w:rPr>
          <w:rtl/>
        </w:rPr>
        <w:tab/>
      </w:r>
      <w:r>
        <w:rPr>
          <w:rtl/>
        </w:rPr>
        <w:t>اعتماد النظام الداخلي للمؤتمر (</w:t>
      </w:r>
      <w:r w:rsidRPr="00996A10">
        <w:rPr>
          <w:rtl/>
        </w:rPr>
        <w:t xml:space="preserve">المشار </w:t>
      </w:r>
      <w:r w:rsidRPr="00996A10">
        <w:rPr>
          <w:rFonts w:hint="cs"/>
          <w:rtl/>
        </w:rPr>
        <w:t>إليه</w:t>
      </w:r>
      <w:r w:rsidRPr="00996A10">
        <w:rPr>
          <w:rtl/>
        </w:rPr>
        <w:t xml:space="preserve"> فيما بعد بعبارة "هذا النظام") </w:t>
      </w:r>
      <w:r w:rsidRPr="00996A10">
        <w:rPr>
          <w:rFonts w:hint="cs"/>
          <w:rtl/>
        </w:rPr>
        <w:t>وإدخال</w:t>
      </w:r>
      <w:r w:rsidRPr="00996A10">
        <w:rPr>
          <w:rtl/>
        </w:rPr>
        <w:t xml:space="preserve"> أي تعديل عليه؛</w:t>
      </w:r>
    </w:p>
    <w:p w14:paraId="2A20BC23" w14:textId="77777777" w:rsidR="00BF5D9D" w:rsidRPr="00996A10" w:rsidRDefault="00BF5D9D" w:rsidP="00BF5D9D">
      <w:pPr>
        <w:pStyle w:val="BodyText"/>
        <w:ind w:left="566"/>
        <w:rPr>
          <w:rtl/>
        </w:rPr>
      </w:pPr>
      <w:r w:rsidRPr="00996A10">
        <w:rPr>
          <w:rtl/>
        </w:rPr>
        <w:t>"2"</w:t>
      </w:r>
      <w:r w:rsidRPr="00996A10">
        <w:rPr>
          <w:rtl/>
        </w:rPr>
        <w:tab/>
        <w:t>واعتماد جدول أعمال المؤتمر؛</w:t>
      </w:r>
    </w:p>
    <w:p w14:paraId="44DE4C21" w14:textId="77777777" w:rsidR="00BF5D9D" w:rsidRPr="00996A10" w:rsidRDefault="00BF5D9D" w:rsidP="00BF5D9D">
      <w:pPr>
        <w:pStyle w:val="BodyText"/>
        <w:ind w:left="566"/>
        <w:rPr>
          <w:rtl/>
        </w:rPr>
      </w:pPr>
      <w:r w:rsidRPr="00996A10">
        <w:rPr>
          <w:rtl/>
        </w:rPr>
        <w:t>"3"</w:t>
      </w:r>
      <w:r w:rsidRPr="00996A10">
        <w:rPr>
          <w:rtl/>
        </w:rPr>
        <w:tab/>
        <w:t>والبت في أوراق الاعتماد أو التفويض الكامل أو الخطابات أو الوثائق الأخرى المقدمة وفقا</w:t>
      </w:r>
      <w:r>
        <w:rPr>
          <w:rFonts w:hint="cs"/>
          <w:rtl/>
        </w:rPr>
        <w:t>ً</w:t>
      </w:r>
      <w:r w:rsidRPr="00996A10">
        <w:rPr>
          <w:rtl/>
        </w:rPr>
        <w:t xml:space="preserve"> للمواد 6 و7 و8 من هذا</w:t>
      </w:r>
      <w:r>
        <w:rPr>
          <w:rFonts w:hint="cs"/>
          <w:rtl/>
        </w:rPr>
        <w:t> </w:t>
      </w:r>
      <w:r w:rsidRPr="00996A10">
        <w:rPr>
          <w:rtl/>
        </w:rPr>
        <w:t>النظام؛</w:t>
      </w:r>
    </w:p>
    <w:p w14:paraId="1F1B576C" w14:textId="77777777" w:rsidR="00BF5D9D" w:rsidRPr="00996A10" w:rsidRDefault="00BF5D9D" w:rsidP="00BF5D9D">
      <w:pPr>
        <w:pStyle w:val="BodyText"/>
        <w:ind w:left="566"/>
        <w:rPr>
          <w:rtl/>
        </w:rPr>
      </w:pPr>
      <w:r w:rsidRPr="00996A10">
        <w:rPr>
          <w:rtl/>
        </w:rPr>
        <w:t>"4"</w:t>
      </w:r>
      <w:r w:rsidRPr="00996A10">
        <w:rPr>
          <w:rtl/>
        </w:rPr>
        <w:tab/>
        <w:t xml:space="preserve">واعتماد </w:t>
      </w:r>
      <w:r>
        <w:rPr>
          <w:rFonts w:hint="cs"/>
          <w:rtl/>
        </w:rPr>
        <w:t>الصك القانوني الدولي</w:t>
      </w:r>
      <w:r w:rsidRPr="00996A10">
        <w:rPr>
          <w:rtl/>
        </w:rPr>
        <w:t>؛</w:t>
      </w:r>
    </w:p>
    <w:p w14:paraId="76F57E02" w14:textId="77777777" w:rsidR="00BF5D9D" w:rsidRPr="00996A10" w:rsidRDefault="00BF5D9D" w:rsidP="00BF5D9D">
      <w:pPr>
        <w:pStyle w:val="BodyText"/>
        <w:ind w:left="566"/>
        <w:rPr>
          <w:rtl/>
        </w:rPr>
      </w:pPr>
      <w:r w:rsidRPr="00996A10">
        <w:rPr>
          <w:rtl/>
        </w:rPr>
        <w:t>"5"</w:t>
      </w:r>
      <w:r w:rsidRPr="00996A10">
        <w:rPr>
          <w:rtl/>
        </w:rPr>
        <w:tab/>
        <w:t xml:space="preserve">واعتماد </w:t>
      </w:r>
      <w:r w:rsidRPr="00996A10">
        <w:rPr>
          <w:rFonts w:hint="cs"/>
          <w:rtl/>
        </w:rPr>
        <w:t xml:space="preserve">أي </w:t>
      </w:r>
      <w:r w:rsidRPr="00996A10">
        <w:rPr>
          <w:rtl/>
        </w:rPr>
        <w:t>توصي</w:t>
      </w:r>
      <w:r w:rsidRPr="00996A10">
        <w:rPr>
          <w:rFonts w:hint="cs"/>
          <w:rtl/>
        </w:rPr>
        <w:t>ة</w:t>
      </w:r>
      <w:r w:rsidRPr="00996A10">
        <w:rPr>
          <w:rtl/>
        </w:rPr>
        <w:t xml:space="preserve"> أو قرار </w:t>
      </w:r>
      <w:r w:rsidRPr="00996A10">
        <w:rPr>
          <w:rFonts w:hint="cs"/>
          <w:rtl/>
        </w:rPr>
        <w:t>أو بيان متفق عليه في حدود الغرض الوارد في الفقرة (1)</w:t>
      </w:r>
      <w:r w:rsidRPr="00996A10">
        <w:rPr>
          <w:rtl/>
        </w:rPr>
        <w:t>؛</w:t>
      </w:r>
    </w:p>
    <w:p w14:paraId="42F00046" w14:textId="77777777" w:rsidR="00BF5D9D" w:rsidRPr="00996A10" w:rsidRDefault="00BF5D9D" w:rsidP="00BF5D9D">
      <w:pPr>
        <w:pStyle w:val="BodyText"/>
        <w:ind w:left="566"/>
        <w:rPr>
          <w:rtl/>
        </w:rPr>
      </w:pPr>
      <w:r w:rsidRPr="00996A10">
        <w:rPr>
          <w:rtl/>
        </w:rPr>
        <w:t>"6"</w:t>
      </w:r>
      <w:r w:rsidRPr="00996A10">
        <w:rPr>
          <w:rtl/>
        </w:rPr>
        <w:tab/>
        <w:t>واعتماد أية</w:t>
      </w:r>
      <w:r w:rsidRPr="00996A10">
        <w:rPr>
          <w:rFonts w:hint="cs"/>
          <w:rtl/>
        </w:rPr>
        <w:t xml:space="preserve"> </w:t>
      </w:r>
      <w:r w:rsidRPr="00996A10">
        <w:rPr>
          <w:rtl/>
        </w:rPr>
        <w:t>وثيقة ختامية للمؤتمر؛</w:t>
      </w:r>
    </w:p>
    <w:p w14:paraId="0C47467D" w14:textId="77777777" w:rsidR="00BF5D9D" w:rsidRPr="00996A10" w:rsidRDefault="00BF5D9D" w:rsidP="00BF5D9D">
      <w:pPr>
        <w:pStyle w:val="BodyText"/>
        <w:ind w:left="566"/>
        <w:rPr>
          <w:rtl/>
        </w:rPr>
      </w:pPr>
      <w:r w:rsidRPr="00996A10">
        <w:rPr>
          <w:rtl/>
        </w:rPr>
        <w:t>"</w:t>
      </w:r>
      <w:r w:rsidRPr="00996A10">
        <w:rPr>
          <w:rFonts w:hint="cs"/>
          <w:rtl/>
        </w:rPr>
        <w:t>7</w:t>
      </w:r>
      <w:r w:rsidRPr="00996A10">
        <w:rPr>
          <w:rtl/>
        </w:rPr>
        <w:t>"</w:t>
      </w:r>
      <w:r w:rsidRPr="00996A10">
        <w:rPr>
          <w:rtl/>
        </w:rPr>
        <w:tab/>
        <w:t xml:space="preserve">وبحث كل المسائل الأخرى المحالة </w:t>
      </w:r>
      <w:r w:rsidRPr="00996A10">
        <w:rPr>
          <w:rFonts w:hint="cs"/>
          <w:rtl/>
        </w:rPr>
        <w:t>إليه</w:t>
      </w:r>
      <w:r w:rsidRPr="00996A10">
        <w:rPr>
          <w:rtl/>
        </w:rPr>
        <w:t xml:space="preserve"> بموجب هذا النظام أو الواردة في جدول أعماله.</w:t>
      </w:r>
    </w:p>
    <w:p w14:paraId="2567E0B6" w14:textId="77777777" w:rsidR="00BF5D9D" w:rsidRPr="00996A10" w:rsidRDefault="00BF5D9D" w:rsidP="00BF5D9D">
      <w:pPr>
        <w:pStyle w:val="BodyText"/>
        <w:rPr>
          <w:rtl/>
        </w:rPr>
      </w:pPr>
      <w:r w:rsidRPr="00996A10">
        <w:rPr>
          <w:u w:val="single"/>
          <w:rtl/>
        </w:rPr>
        <w:t>المادة</w:t>
      </w:r>
      <w:r w:rsidRPr="00996A10">
        <w:rPr>
          <w:rFonts w:hint="cs"/>
          <w:u w:val="single"/>
          <w:rtl/>
        </w:rPr>
        <w:t> </w:t>
      </w:r>
      <w:r w:rsidRPr="00996A10">
        <w:rPr>
          <w:u w:val="single"/>
          <w:rtl/>
        </w:rPr>
        <w:t>2</w:t>
      </w:r>
      <w:r w:rsidRPr="00996A10">
        <w:rPr>
          <w:rtl/>
        </w:rPr>
        <w:t>:</w:t>
      </w:r>
      <w:r w:rsidRPr="00996A10">
        <w:rPr>
          <w:rtl/>
        </w:rPr>
        <w:tab/>
      </w:r>
      <w:r w:rsidRPr="00996A10">
        <w:rPr>
          <w:u w:val="single"/>
          <w:rtl/>
        </w:rPr>
        <w:t>تكوين المؤتمر</w:t>
      </w:r>
    </w:p>
    <w:p w14:paraId="1D245B8B" w14:textId="77777777" w:rsidR="00BF5D9D" w:rsidRPr="00996A10" w:rsidRDefault="00BF5D9D" w:rsidP="00BF5D9D">
      <w:pPr>
        <w:pStyle w:val="BodyText"/>
        <w:rPr>
          <w:rtl/>
        </w:rPr>
      </w:pPr>
      <w:r w:rsidRPr="00996A10">
        <w:rPr>
          <w:rtl/>
        </w:rPr>
        <w:t>(1)</w:t>
      </w:r>
      <w:r w:rsidRPr="00996A10">
        <w:rPr>
          <w:rtl/>
        </w:rPr>
        <w:tab/>
        <w:t>يتكون المؤتمر مما يأتي:</w:t>
      </w:r>
    </w:p>
    <w:p w14:paraId="16D8AA88" w14:textId="77777777" w:rsidR="00BF5D9D" w:rsidRPr="00996A10" w:rsidRDefault="00BF5D9D" w:rsidP="00BF5D9D">
      <w:pPr>
        <w:pStyle w:val="BodyText"/>
        <w:ind w:left="566"/>
        <w:rPr>
          <w:rtl/>
        </w:rPr>
      </w:pPr>
      <w:r w:rsidRPr="00996A10">
        <w:rPr>
          <w:rtl/>
        </w:rPr>
        <w:t>"1"</w:t>
      </w:r>
      <w:r w:rsidRPr="00996A10">
        <w:rPr>
          <w:rtl/>
        </w:rPr>
        <w:tab/>
        <w:t xml:space="preserve">وفود الدول الأعضاء في </w:t>
      </w:r>
      <w:r>
        <w:rPr>
          <w:rFonts w:hint="cs"/>
          <w:rtl/>
        </w:rPr>
        <w:t>المنظمة العالمية للملكية الفكرية</w:t>
      </w:r>
      <w:r>
        <w:rPr>
          <w:rtl/>
        </w:rPr>
        <w:t xml:space="preserve"> (</w:t>
      </w:r>
      <w:r w:rsidRPr="00996A10">
        <w:rPr>
          <w:rtl/>
        </w:rPr>
        <w:t xml:space="preserve">المشار </w:t>
      </w:r>
      <w:r w:rsidRPr="00996A10">
        <w:rPr>
          <w:rFonts w:hint="cs"/>
          <w:rtl/>
        </w:rPr>
        <w:t>إليها</w:t>
      </w:r>
      <w:r w:rsidRPr="00996A10">
        <w:rPr>
          <w:rtl/>
        </w:rPr>
        <w:t xml:space="preserve"> فيما بعد بعبارة "الوفود الأعضاء")،</w:t>
      </w:r>
    </w:p>
    <w:p w14:paraId="1112DE61" w14:textId="77777777" w:rsidR="00BF5D9D" w:rsidRPr="00996A10" w:rsidRDefault="00BF5D9D" w:rsidP="00BF5D9D">
      <w:pPr>
        <w:pStyle w:val="BodyText"/>
        <w:ind w:left="566"/>
        <w:rPr>
          <w:rtl/>
        </w:rPr>
      </w:pPr>
      <w:r w:rsidRPr="00996A10">
        <w:rPr>
          <w:rtl/>
        </w:rPr>
        <w:t>"2"</w:t>
      </w:r>
      <w:r w:rsidRPr="00996A10">
        <w:rPr>
          <w:rtl/>
        </w:rPr>
        <w:tab/>
        <w:t xml:space="preserve">ووفد </w:t>
      </w:r>
      <w:r w:rsidRPr="00996A10">
        <w:rPr>
          <w:rFonts w:hint="cs"/>
          <w:rtl/>
        </w:rPr>
        <w:t>الاتحاد</w:t>
      </w:r>
      <w:r>
        <w:rPr>
          <w:rtl/>
        </w:rPr>
        <w:t xml:space="preserve"> الأوروبي (</w:t>
      </w:r>
      <w:r w:rsidRPr="00996A10">
        <w:rPr>
          <w:rtl/>
        </w:rPr>
        <w:t xml:space="preserve">المشار </w:t>
      </w:r>
      <w:r w:rsidRPr="00996A10">
        <w:rPr>
          <w:rFonts w:hint="cs"/>
          <w:rtl/>
        </w:rPr>
        <w:t>إليه</w:t>
      </w:r>
      <w:r w:rsidRPr="00996A10">
        <w:rPr>
          <w:rtl/>
        </w:rPr>
        <w:t xml:space="preserve"> فيما بعد بعبارة "الوفد الخاص")،</w:t>
      </w:r>
    </w:p>
    <w:p w14:paraId="1BE9E0D8" w14:textId="77777777" w:rsidR="00BF5D9D" w:rsidRPr="00996A10" w:rsidRDefault="00BF5D9D" w:rsidP="00BF5D9D">
      <w:pPr>
        <w:pStyle w:val="BodyText"/>
        <w:ind w:left="566"/>
        <w:rPr>
          <w:rtl/>
        </w:rPr>
      </w:pPr>
      <w:r w:rsidRPr="00996A10">
        <w:rPr>
          <w:rtl/>
        </w:rPr>
        <w:t>"3"</w:t>
      </w:r>
      <w:r w:rsidRPr="00996A10">
        <w:rPr>
          <w:rtl/>
        </w:rPr>
        <w:tab/>
      </w:r>
      <w:r w:rsidRPr="00996A10">
        <w:rPr>
          <w:rFonts w:hint="cs"/>
          <w:rtl/>
        </w:rPr>
        <w:t>ووفود الدول الأعضاء في</w:t>
      </w:r>
      <w:r w:rsidRPr="00996A10">
        <w:rPr>
          <w:rtl/>
        </w:rPr>
        <w:t xml:space="preserve"> الأمم المتحدة </w:t>
      </w:r>
      <w:r w:rsidRPr="00996A10">
        <w:rPr>
          <w:rFonts w:hint="cs"/>
          <w:rtl/>
        </w:rPr>
        <w:t>غير</w:t>
      </w:r>
      <w:r w:rsidRPr="00996A10">
        <w:rPr>
          <w:rtl/>
        </w:rPr>
        <w:t xml:space="preserve"> الأعضاء في المنظمة العالمية للملك</w:t>
      </w:r>
      <w:r>
        <w:rPr>
          <w:rtl/>
        </w:rPr>
        <w:t>ية الفكرية (</w:t>
      </w:r>
      <w:r w:rsidRPr="00996A10">
        <w:rPr>
          <w:rtl/>
        </w:rPr>
        <w:t xml:space="preserve">المشار </w:t>
      </w:r>
      <w:r w:rsidRPr="00996A10">
        <w:rPr>
          <w:rFonts w:hint="cs"/>
          <w:rtl/>
        </w:rPr>
        <w:t>إليها</w:t>
      </w:r>
      <w:r w:rsidRPr="00996A10">
        <w:rPr>
          <w:rtl/>
        </w:rPr>
        <w:t xml:space="preserve"> فيما بعد بعبارة "الوفود المراقبة").</w:t>
      </w:r>
    </w:p>
    <w:p w14:paraId="76637B62" w14:textId="77777777" w:rsidR="00BF5D9D" w:rsidRPr="00996A10" w:rsidRDefault="00BF5D9D" w:rsidP="00BF5D9D">
      <w:pPr>
        <w:pStyle w:val="BodyText"/>
        <w:ind w:left="566"/>
        <w:rPr>
          <w:rtl/>
        </w:rPr>
      </w:pPr>
      <w:r w:rsidRPr="00996A10">
        <w:rPr>
          <w:rtl/>
        </w:rPr>
        <w:t>"4"</w:t>
      </w:r>
      <w:r w:rsidRPr="00996A10">
        <w:rPr>
          <w:rtl/>
        </w:rPr>
        <w:tab/>
        <w:t xml:space="preserve">وممثلو </w:t>
      </w:r>
      <w:r w:rsidRPr="00996A10">
        <w:rPr>
          <w:rFonts w:hint="cs"/>
          <w:rtl/>
        </w:rPr>
        <w:t xml:space="preserve">المنظمات </w:t>
      </w:r>
      <w:r w:rsidRPr="00996A10">
        <w:rPr>
          <w:rtl/>
        </w:rPr>
        <w:t xml:space="preserve">الحكومية الدولية </w:t>
      </w:r>
      <w:r w:rsidRPr="00996A10">
        <w:rPr>
          <w:rFonts w:hint="cs"/>
          <w:rtl/>
        </w:rPr>
        <w:t xml:space="preserve">والمنظمات </w:t>
      </w:r>
      <w:r w:rsidRPr="00996A10">
        <w:rPr>
          <w:rtl/>
        </w:rPr>
        <w:t xml:space="preserve">غير الحكومية </w:t>
      </w:r>
      <w:r w:rsidRPr="00996A10">
        <w:rPr>
          <w:rFonts w:hint="cs"/>
          <w:rtl/>
        </w:rPr>
        <w:t>وغيرها من المدعوّين إلى</w:t>
      </w:r>
      <w:r>
        <w:rPr>
          <w:rtl/>
        </w:rPr>
        <w:t xml:space="preserve"> المؤتمر بصفة مراقب (</w:t>
      </w:r>
      <w:r w:rsidRPr="00996A10">
        <w:rPr>
          <w:rtl/>
        </w:rPr>
        <w:t xml:space="preserve">المشار </w:t>
      </w:r>
      <w:r>
        <w:rPr>
          <w:rFonts w:hint="cs"/>
          <w:rtl/>
        </w:rPr>
        <w:t>إليهم</w:t>
      </w:r>
      <w:r w:rsidRPr="00996A10">
        <w:rPr>
          <w:rtl/>
        </w:rPr>
        <w:t xml:space="preserve"> فيما بعد </w:t>
      </w:r>
      <w:r w:rsidRPr="00996A10">
        <w:rPr>
          <w:rFonts w:hint="cs"/>
          <w:rtl/>
        </w:rPr>
        <w:t>بمصطلح</w:t>
      </w:r>
      <w:r w:rsidRPr="00996A10">
        <w:rPr>
          <w:rtl/>
        </w:rPr>
        <w:t xml:space="preserve"> "</w:t>
      </w:r>
      <w:r w:rsidRPr="00996A10">
        <w:rPr>
          <w:rFonts w:hint="cs"/>
          <w:rtl/>
        </w:rPr>
        <w:t>المراقبون</w:t>
      </w:r>
      <w:r w:rsidRPr="00996A10">
        <w:rPr>
          <w:rtl/>
        </w:rPr>
        <w:t>").</w:t>
      </w:r>
    </w:p>
    <w:p w14:paraId="6181524A" w14:textId="77777777" w:rsidR="00BF5D9D" w:rsidRPr="00996A10" w:rsidRDefault="00BF5D9D" w:rsidP="00BF5D9D">
      <w:pPr>
        <w:pStyle w:val="BodyText"/>
        <w:rPr>
          <w:rtl/>
        </w:rPr>
      </w:pPr>
      <w:r w:rsidRPr="00996A10">
        <w:rPr>
          <w:rtl/>
        </w:rPr>
        <w:t>(2)</w:t>
      </w:r>
      <w:r w:rsidRPr="00996A10">
        <w:rPr>
          <w:rtl/>
        </w:rPr>
        <w:tab/>
        <w:t xml:space="preserve">تعتبر </w:t>
      </w:r>
      <w:r w:rsidRPr="00996A10">
        <w:rPr>
          <w:rFonts w:hint="cs"/>
          <w:rtl/>
        </w:rPr>
        <w:t>الإشارة</w:t>
      </w:r>
      <w:r w:rsidRPr="00996A10">
        <w:rPr>
          <w:rtl/>
        </w:rPr>
        <w:t xml:space="preserve"> في هذا النظام </w:t>
      </w:r>
      <w:r w:rsidRPr="00996A10">
        <w:rPr>
          <w:rFonts w:hint="cs"/>
          <w:rtl/>
        </w:rPr>
        <w:t>إلى</w:t>
      </w:r>
      <w:r w:rsidRPr="00996A10">
        <w:rPr>
          <w:rtl/>
        </w:rPr>
        <w:t xml:space="preserve"> الوفود الأعضاء </w:t>
      </w:r>
      <w:r w:rsidRPr="00996A10">
        <w:rPr>
          <w:rFonts w:hint="cs"/>
          <w:rtl/>
        </w:rPr>
        <w:t>إشارة</w:t>
      </w:r>
      <w:r w:rsidRPr="00996A10">
        <w:rPr>
          <w:rtl/>
        </w:rPr>
        <w:t xml:space="preserve"> </w:t>
      </w:r>
      <w:r w:rsidRPr="00996A10">
        <w:rPr>
          <w:rFonts w:hint="cs"/>
          <w:rtl/>
        </w:rPr>
        <w:t>إلى</w:t>
      </w:r>
      <w:r w:rsidRPr="00996A10">
        <w:rPr>
          <w:rtl/>
        </w:rPr>
        <w:t xml:space="preserve"> الوفد الخاص أيضا</w:t>
      </w:r>
      <w:r w:rsidRPr="00996A10">
        <w:rPr>
          <w:rFonts w:hint="cs"/>
          <w:rtl/>
        </w:rPr>
        <w:t>ً</w:t>
      </w:r>
      <w:r w:rsidRPr="00996A10">
        <w:rPr>
          <w:rtl/>
        </w:rPr>
        <w:t xml:space="preserve"> ما لم يتم النص على خلاف ذلك (</w:t>
      </w:r>
      <w:r w:rsidRPr="00996A10">
        <w:rPr>
          <w:rFonts w:hint="cs"/>
          <w:rtl/>
        </w:rPr>
        <w:t>انظر</w:t>
      </w:r>
      <w:r>
        <w:rPr>
          <w:rFonts w:hint="cs"/>
          <w:rtl/>
        </w:rPr>
        <w:t> </w:t>
      </w:r>
      <w:r w:rsidRPr="00996A10">
        <w:rPr>
          <w:rtl/>
        </w:rPr>
        <w:t>المواد</w:t>
      </w:r>
      <w:r w:rsidRPr="00996A10">
        <w:rPr>
          <w:rFonts w:hint="cs"/>
          <w:rtl/>
        </w:rPr>
        <w:t> </w:t>
      </w:r>
      <w:r w:rsidRPr="00996A10">
        <w:rPr>
          <w:rtl/>
        </w:rPr>
        <w:t>11(2) و33 و34).</w:t>
      </w:r>
    </w:p>
    <w:p w14:paraId="393ECC1B" w14:textId="26BB7BCD" w:rsidR="00CD186E" w:rsidRDefault="00BF5D9D" w:rsidP="00BF5D9D">
      <w:pPr>
        <w:pStyle w:val="BodyText"/>
        <w:rPr>
          <w:rtl/>
        </w:rPr>
      </w:pPr>
      <w:r w:rsidRPr="00996A10">
        <w:rPr>
          <w:rtl/>
        </w:rPr>
        <w:t>(3)</w:t>
      </w:r>
      <w:r w:rsidRPr="00996A10">
        <w:rPr>
          <w:rtl/>
        </w:rPr>
        <w:tab/>
        <w:t>يشمل مصطلح "الوفود" في هذا النظام الأنواع الثلاثة من الوفود (أي الوفود الأعضاء والوفد الخاص</w:t>
      </w:r>
      <w:r w:rsidRPr="00996A10">
        <w:rPr>
          <w:rFonts w:hint="cs"/>
          <w:rtl/>
        </w:rPr>
        <w:t>ة</w:t>
      </w:r>
      <w:r w:rsidRPr="00996A10">
        <w:rPr>
          <w:rtl/>
        </w:rPr>
        <w:t xml:space="preserve"> </w:t>
      </w:r>
      <w:r w:rsidRPr="00996A10">
        <w:rPr>
          <w:rFonts w:hint="cs"/>
          <w:rtl/>
        </w:rPr>
        <w:t>والوفود المراقبة</w:t>
      </w:r>
      <w:r w:rsidRPr="00996A10">
        <w:rPr>
          <w:rtl/>
        </w:rPr>
        <w:t xml:space="preserve">) ولكنه لا يشمل </w:t>
      </w:r>
      <w:r w:rsidRPr="00996A10">
        <w:rPr>
          <w:rFonts w:hint="cs"/>
          <w:rtl/>
        </w:rPr>
        <w:t>المراقبين</w:t>
      </w:r>
      <w:r w:rsidRPr="00996A10">
        <w:rPr>
          <w:rtl/>
        </w:rPr>
        <w:t>.</w:t>
      </w:r>
    </w:p>
    <w:p w14:paraId="018932C8" w14:textId="77777777" w:rsidR="00CD186E" w:rsidRDefault="00CD186E">
      <w:pPr>
        <w:bidi w:val="0"/>
        <w:rPr>
          <w:rtl/>
        </w:rPr>
      </w:pPr>
      <w:r>
        <w:rPr>
          <w:rtl/>
        </w:rPr>
        <w:br w:type="page"/>
      </w:r>
    </w:p>
    <w:p w14:paraId="3928FEE0" w14:textId="77777777" w:rsidR="00BF5D9D" w:rsidRPr="00996A10" w:rsidRDefault="00BF5D9D" w:rsidP="00BF5D9D">
      <w:pPr>
        <w:pStyle w:val="BodyText"/>
        <w:rPr>
          <w:rtl/>
        </w:rPr>
      </w:pPr>
      <w:r w:rsidRPr="00996A10">
        <w:rPr>
          <w:u w:val="single"/>
          <w:rtl/>
        </w:rPr>
        <w:lastRenderedPageBreak/>
        <w:t>المادة</w:t>
      </w:r>
      <w:r w:rsidRPr="00996A10">
        <w:rPr>
          <w:rFonts w:hint="cs"/>
          <w:u w:val="single"/>
          <w:rtl/>
        </w:rPr>
        <w:t> </w:t>
      </w:r>
      <w:r w:rsidRPr="00996A10">
        <w:rPr>
          <w:u w:val="single"/>
          <w:rtl/>
        </w:rPr>
        <w:t>3</w:t>
      </w:r>
      <w:r w:rsidRPr="00996A10">
        <w:rPr>
          <w:rtl/>
        </w:rPr>
        <w:t>:</w:t>
      </w:r>
      <w:r w:rsidRPr="00996A10">
        <w:rPr>
          <w:rtl/>
        </w:rPr>
        <w:tab/>
      </w:r>
      <w:r w:rsidRPr="00996A10">
        <w:rPr>
          <w:u w:val="single"/>
          <w:rtl/>
        </w:rPr>
        <w:t>أمانة المؤتمر</w:t>
      </w:r>
    </w:p>
    <w:p w14:paraId="74C6B3C2" w14:textId="77777777" w:rsidR="00BF5D9D" w:rsidRPr="00996A10" w:rsidRDefault="00BF5D9D" w:rsidP="00BF5D9D">
      <w:pPr>
        <w:pStyle w:val="BodyText"/>
        <w:rPr>
          <w:rtl/>
        </w:rPr>
      </w:pPr>
      <w:r w:rsidRPr="00996A10">
        <w:rPr>
          <w:rtl/>
        </w:rPr>
        <w:t>(1)</w:t>
      </w:r>
      <w:r w:rsidRPr="00996A10">
        <w:rPr>
          <w:rtl/>
        </w:rPr>
        <w:tab/>
        <w:t xml:space="preserve">يضطلع بأعمال أمانة المؤتمر المكتب الدولي للمنظمة العالمية للملكية الفكرية (المشار </w:t>
      </w:r>
      <w:r w:rsidRPr="00996A10">
        <w:rPr>
          <w:rFonts w:hint="cs"/>
          <w:rtl/>
        </w:rPr>
        <w:t>إليهما</w:t>
      </w:r>
      <w:r w:rsidRPr="00996A10">
        <w:rPr>
          <w:rtl/>
        </w:rPr>
        <w:t xml:space="preserve"> فيما بعد بمصطلحي "المكتب الدولي" و"الويبو"</w:t>
      </w:r>
      <w:r>
        <w:rPr>
          <w:rFonts w:hint="cs"/>
          <w:rtl/>
        </w:rPr>
        <w:t>، على التوالي</w:t>
      </w:r>
      <w:r w:rsidRPr="00996A10">
        <w:rPr>
          <w:rtl/>
        </w:rPr>
        <w:t>).</w:t>
      </w:r>
    </w:p>
    <w:p w14:paraId="05EB1842" w14:textId="77777777" w:rsidR="00BF5D9D" w:rsidRPr="00996A10" w:rsidRDefault="00BF5D9D" w:rsidP="00BF5D9D">
      <w:pPr>
        <w:pStyle w:val="BodyText"/>
        <w:rPr>
          <w:rtl/>
        </w:rPr>
      </w:pPr>
      <w:r w:rsidRPr="00996A10">
        <w:rPr>
          <w:rtl/>
        </w:rPr>
        <w:t>(2)</w:t>
      </w:r>
      <w:r w:rsidRPr="00996A10">
        <w:rPr>
          <w:rtl/>
        </w:rPr>
        <w:tab/>
        <w:t>يجوز للمدير العام للويبو ولأي موظف في المكتب الدولي يختاره المدير العام للويبو أن يشتركا في مناقشات المؤتمر المنع</w:t>
      </w:r>
      <w:r>
        <w:rPr>
          <w:rtl/>
        </w:rPr>
        <w:t>قد في جلس</w:t>
      </w:r>
      <w:r>
        <w:rPr>
          <w:rFonts w:hint="cs"/>
          <w:rtl/>
        </w:rPr>
        <w:t>ة</w:t>
      </w:r>
      <w:r w:rsidRPr="00996A10">
        <w:rPr>
          <w:rtl/>
        </w:rPr>
        <w:t xml:space="preserve"> عامة ولجانه ومجموعات عمله. ويجوز لهما، في أي وقت، أن يرفعا </w:t>
      </w:r>
      <w:r w:rsidRPr="00996A10">
        <w:rPr>
          <w:rFonts w:hint="cs"/>
          <w:rtl/>
        </w:rPr>
        <w:t>إلى</w:t>
      </w:r>
      <w:r>
        <w:rPr>
          <w:rtl/>
        </w:rPr>
        <w:t xml:space="preserve"> المؤتمر المنعقد في جلس</w:t>
      </w:r>
      <w:r>
        <w:rPr>
          <w:rFonts w:hint="cs"/>
          <w:rtl/>
        </w:rPr>
        <w:t>ة</w:t>
      </w:r>
      <w:r w:rsidRPr="00996A10">
        <w:rPr>
          <w:rtl/>
        </w:rPr>
        <w:t xml:space="preserve"> عامة والى لجانه ومجموعات عمله أية</w:t>
      </w:r>
      <w:r w:rsidRPr="00996A10">
        <w:rPr>
          <w:rFonts w:hint="cs"/>
          <w:rtl/>
        </w:rPr>
        <w:t xml:space="preserve"> </w:t>
      </w:r>
      <w:r w:rsidRPr="00996A10">
        <w:rPr>
          <w:rtl/>
        </w:rPr>
        <w:t>بيانات أو ملاحظات أو اقتراحات شفهية أو كتابية تتعلق بأية مسألة تكون موضع المناقشة.</w:t>
      </w:r>
    </w:p>
    <w:p w14:paraId="270E5C58" w14:textId="77777777" w:rsidR="00BF5D9D" w:rsidRPr="00996A10" w:rsidRDefault="00BF5D9D" w:rsidP="00BF5D9D">
      <w:pPr>
        <w:pStyle w:val="BodyText"/>
        <w:rPr>
          <w:rtl/>
        </w:rPr>
      </w:pPr>
      <w:r w:rsidRPr="00996A10">
        <w:rPr>
          <w:rtl/>
        </w:rPr>
        <w:t>(3)</w:t>
      </w:r>
      <w:r w:rsidRPr="00996A10">
        <w:rPr>
          <w:rtl/>
        </w:rPr>
        <w:tab/>
        <w:t>يختار المدير العام للويبو من بين موظفي المكتب الدولي أمينا</w:t>
      </w:r>
      <w:r w:rsidRPr="00996A10">
        <w:rPr>
          <w:rFonts w:hint="cs"/>
          <w:rtl/>
        </w:rPr>
        <w:t>ً</w:t>
      </w:r>
      <w:r w:rsidRPr="00996A10">
        <w:rPr>
          <w:rtl/>
        </w:rPr>
        <w:t xml:space="preserve"> للمؤتمر وأمينا</w:t>
      </w:r>
      <w:r w:rsidRPr="00996A10">
        <w:rPr>
          <w:rFonts w:hint="cs"/>
          <w:rtl/>
        </w:rPr>
        <w:t>ً</w:t>
      </w:r>
      <w:r w:rsidRPr="00996A10">
        <w:rPr>
          <w:rtl/>
        </w:rPr>
        <w:t xml:space="preserve"> لكل لجنة ومجموعة عمل.</w:t>
      </w:r>
    </w:p>
    <w:p w14:paraId="6CF95091" w14:textId="77777777" w:rsidR="00BF5D9D" w:rsidRPr="00996A10" w:rsidRDefault="00BF5D9D" w:rsidP="00BF5D9D">
      <w:pPr>
        <w:pStyle w:val="BodyText"/>
        <w:rPr>
          <w:rtl/>
        </w:rPr>
      </w:pPr>
      <w:r w:rsidRPr="00996A10">
        <w:rPr>
          <w:rtl/>
        </w:rPr>
        <w:t>(4)</w:t>
      </w:r>
      <w:r w:rsidRPr="00996A10">
        <w:rPr>
          <w:rtl/>
        </w:rPr>
        <w:tab/>
        <w:t>يوجه أمين المؤتمر الموظفين الضروريين للمؤتمر.</w:t>
      </w:r>
    </w:p>
    <w:p w14:paraId="3394B826" w14:textId="77777777" w:rsidR="00BF5D9D" w:rsidRPr="00996A10" w:rsidRDefault="00BF5D9D" w:rsidP="00BF5D9D">
      <w:pPr>
        <w:pStyle w:val="BodyText"/>
        <w:rPr>
          <w:rtl/>
        </w:rPr>
      </w:pPr>
      <w:r w:rsidRPr="00996A10">
        <w:rPr>
          <w:rtl/>
        </w:rPr>
        <w:t>(5)</w:t>
      </w:r>
      <w:r w:rsidRPr="00996A10">
        <w:rPr>
          <w:rtl/>
        </w:rPr>
        <w:tab/>
        <w:t>تتكفل الأمانة بتسلم الوثائق الضرورية وترجمتها و</w:t>
      </w:r>
      <w:r w:rsidRPr="00996A10">
        <w:rPr>
          <w:rFonts w:hint="cs"/>
          <w:rtl/>
        </w:rPr>
        <w:t>نسخها</w:t>
      </w:r>
      <w:r w:rsidRPr="00996A10">
        <w:rPr>
          <w:rtl/>
        </w:rPr>
        <w:t xml:space="preserve"> وتوزيعها، كما تتكفل بتوفير الترجمة الفورية للكلمات التي تلقى شفهيا</w:t>
      </w:r>
      <w:r w:rsidRPr="00996A10">
        <w:rPr>
          <w:rFonts w:hint="cs"/>
          <w:rtl/>
        </w:rPr>
        <w:t>ً</w:t>
      </w:r>
      <w:r w:rsidRPr="00996A10">
        <w:rPr>
          <w:rtl/>
        </w:rPr>
        <w:t>، وب</w:t>
      </w:r>
      <w:r w:rsidRPr="00996A10">
        <w:rPr>
          <w:rFonts w:hint="cs"/>
          <w:rtl/>
        </w:rPr>
        <w:t>إ</w:t>
      </w:r>
      <w:r w:rsidRPr="00996A10">
        <w:rPr>
          <w:rtl/>
        </w:rPr>
        <w:t>نجاز كل أعمال الأمانة الأخرى التي يتطلبها المؤتمر.</w:t>
      </w:r>
    </w:p>
    <w:p w14:paraId="6B694BD0" w14:textId="77777777" w:rsidR="00BF5D9D" w:rsidRPr="00996A10" w:rsidRDefault="00BF5D9D" w:rsidP="00BF5D9D">
      <w:pPr>
        <w:pStyle w:val="BodyText"/>
        <w:rPr>
          <w:rtl/>
        </w:rPr>
      </w:pPr>
      <w:r w:rsidRPr="00996A10">
        <w:rPr>
          <w:rtl/>
        </w:rPr>
        <w:t>(6)</w:t>
      </w:r>
      <w:r w:rsidRPr="00996A10">
        <w:rPr>
          <w:rtl/>
        </w:rPr>
        <w:tab/>
        <w:t>يكون المدير العام للويبو مسؤولا</w:t>
      </w:r>
      <w:r w:rsidRPr="00996A10">
        <w:rPr>
          <w:rFonts w:hint="cs"/>
          <w:rtl/>
        </w:rPr>
        <w:t>ً</w:t>
      </w:r>
      <w:r w:rsidRPr="00996A10">
        <w:rPr>
          <w:rtl/>
        </w:rPr>
        <w:t xml:space="preserve"> عن حفظ كل وثائق المؤتمر في محفوظات الويبو وصيانتها. ويتكفل المكتب الدولي بتوزيع الوثائق النهائية للمؤتمر بعد اختتامه.</w:t>
      </w:r>
    </w:p>
    <w:p w14:paraId="418E6BBD" w14:textId="77777777" w:rsidR="00BF5D9D" w:rsidRPr="00346AB7" w:rsidRDefault="00BF5D9D" w:rsidP="00BF5D9D">
      <w:pPr>
        <w:pStyle w:val="BodyText"/>
        <w:keepNext/>
        <w:rPr>
          <w:sz w:val="24"/>
          <w:szCs w:val="24"/>
          <w:rtl/>
        </w:rPr>
      </w:pPr>
      <w:r w:rsidRPr="00346AB7">
        <w:rPr>
          <w:sz w:val="24"/>
          <w:szCs w:val="24"/>
          <w:rtl/>
        </w:rPr>
        <w:t>الفصل الثاني:</w:t>
      </w:r>
      <w:r w:rsidRPr="00346AB7">
        <w:rPr>
          <w:rFonts w:hint="cs"/>
          <w:sz w:val="24"/>
          <w:szCs w:val="24"/>
          <w:rtl/>
        </w:rPr>
        <w:tab/>
      </w:r>
      <w:r w:rsidRPr="00346AB7">
        <w:rPr>
          <w:sz w:val="24"/>
          <w:szCs w:val="24"/>
          <w:rtl/>
        </w:rPr>
        <w:t>التمثيل</w:t>
      </w:r>
    </w:p>
    <w:p w14:paraId="0FC81132" w14:textId="77777777" w:rsidR="00BF5D9D" w:rsidRPr="00996A10" w:rsidRDefault="00BF5D9D" w:rsidP="00BF5D9D">
      <w:pPr>
        <w:pStyle w:val="BodyText"/>
        <w:rPr>
          <w:rtl/>
        </w:rPr>
      </w:pPr>
      <w:r w:rsidRPr="00996A10">
        <w:rPr>
          <w:u w:val="single"/>
          <w:rtl/>
        </w:rPr>
        <w:t>المادة</w:t>
      </w:r>
      <w:r w:rsidRPr="00996A10">
        <w:rPr>
          <w:rFonts w:hint="cs"/>
          <w:u w:val="single"/>
          <w:rtl/>
        </w:rPr>
        <w:t> </w:t>
      </w:r>
      <w:r w:rsidRPr="00996A10">
        <w:rPr>
          <w:u w:val="single"/>
          <w:rtl/>
        </w:rPr>
        <w:t>4</w:t>
      </w:r>
      <w:r w:rsidRPr="00996A10">
        <w:rPr>
          <w:rtl/>
        </w:rPr>
        <w:t>:</w:t>
      </w:r>
      <w:r w:rsidRPr="00996A10">
        <w:rPr>
          <w:rtl/>
        </w:rPr>
        <w:tab/>
      </w:r>
      <w:r w:rsidRPr="00996A10">
        <w:rPr>
          <w:u w:val="single"/>
          <w:rtl/>
        </w:rPr>
        <w:t>الوفود</w:t>
      </w:r>
    </w:p>
    <w:p w14:paraId="09487559" w14:textId="77777777" w:rsidR="00BF5D9D" w:rsidRPr="00996A10" w:rsidRDefault="00BF5D9D" w:rsidP="00BF5D9D">
      <w:pPr>
        <w:pStyle w:val="BodyText"/>
        <w:rPr>
          <w:rtl/>
        </w:rPr>
      </w:pPr>
      <w:r w:rsidRPr="00996A10">
        <w:rPr>
          <w:rtl/>
        </w:rPr>
        <w:t>(1)</w:t>
      </w:r>
      <w:r w:rsidRPr="00996A10">
        <w:rPr>
          <w:rtl/>
        </w:rPr>
        <w:tab/>
        <w:t>يتكون كل وفد من مندوب واحد أو أكثر، ويجوز أن يشمل عددا</w:t>
      </w:r>
      <w:r w:rsidRPr="00996A10">
        <w:rPr>
          <w:rFonts w:hint="cs"/>
          <w:rtl/>
        </w:rPr>
        <w:t>ً</w:t>
      </w:r>
      <w:r w:rsidRPr="00996A10">
        <w:rPr>
          <w:rtl/>
        </w:rPr>
        <w:t xml:space="preserve"> من المستشارين.</w:t>
      </w:r>
    </w:p>
    <w:p w14:paraId="3BCA8411" w14:textId="77777777" w:rsidR="00BF5D9D" w:rsidRPr="00996A10" w:rsidRDefault="00BF5D9D" w:rsidP="00BF5D9D">
      <w:pPr>
        <w:pStyle w:val="BodyText"/>
        <w:rPr>
          <w:rtl/>
        </w:rPr>
      </w:pPr>
      <w:r w:rsidRPr="00996A10">
        <w:rPr>
          <w:rtl/>
        </w:rPr>
        <w:t>(2)</w:t>
      </w:r>
      <w:r w:rsidRPr="00996A10">
        <w:rPr>
          <w:rtl/>
        </w:rPr>
        <w:tab/>
        <w:t>يرأس كلَّ وفد رئيس للوفد، ويجوز أن يكون له رئيس مناوب.</w:t>
      </w:r>
    </w:p>
    <w:p w14:paraId="63394482" w14:textId="77777777" w:rsidR="00BF5D9D" w:rsidRPr="00996A10" w:rsidRDefault="00BF5D9D" w:rsidP="00BF5D9D">
      <w:pPr>
        <w:pStyle w:val="BodyText"/>
        <w:rPr>
          <w:rtl/>
        </w:rPr>
      </w:pPr>
      <w:r w:rsidRPr="00996A10">
        <w:rPr>
          <w:u w:val="single"/>
          <w:rtl/>
        </w:rPr>
        <w:t>المادة</w:t>
      </w:r>
      <w:r w:rsidRPr="00996A10">
        <w:rPr>
          <w:rFonts w:hint="cs"/>
          <w:u w:val="single"/>
          <w:rtl/>
        </w:rPr>
        <w:t> </w:t>
      </w:r>
      <w:r w:rsidRPr="00996A10">
        <w:rPr>
          <w:u w:val="single"/>
          <w:rtl/>
        </w:rPr>
        <w:t>5</w:t>
      </w:r>
      <w:r w:rsidRPr="00996A10">
        <w:rPr>
          <w:rtl/>
        </w:rPr>
        <w:t>:</w:t>
      </w:r>
      <w:r w:rsidRPr="00996A10">
        <w:rPr>
          <w:rtl/>
        </w:rPr>
        <w:tab/>
      </w:r>
      <w:r w:rsidRPr="00996A10">
        <w:rPr>
          <w:rFonts w:hint="cs"/>
          <w:u w:val="single"/>
          <w:rtl/>
        </w:rPr>
        <w:t>المراقبون</w:t>
      </w:r>
    </w:p>
    <w:p w14:paraId="2706223E" w14:textId="77777777" w:rsidR="00BF5D9D" w:rsidRPr="00996A10" w:rsidRDefault="00BF5D9D" w:rsidP="00BF5D9D">
      <w:pPr>
        <w:pStyle w:val="BodyText"/>
        <w:rPr>
          <w:rtl/>
        </w:rPr>
      </w:pPr>
      <w:r w:rsidRPr="00996A10">
        <w:rPr>
          <w:rtl/>
        </w:rPr>
        <w:t>يجوز أن يمثل كلَّ مراقب ممثل</w:t>
      </w:r>
      <w:r w:rsidRPr="00996A10">
        <w:rPr>
          <w:rFonts w:hint="cs"/>
          <w:rtl/>
        </w:rPr>
        <w:t>ٌ</w:t>
      </w:r>
      <w:r w:rsidRPr="00996A10">
        <w:rPr>
          <w:rtl/>
        </w:rPr>
        <w:t xml:space="preserve"> واحد أو أكثر.</w:t>
      </w:r>
    </w:p>
    <w:p w14:paraId="315C7765" w14:textId="77777777" w:rsidR="00BF5D9D" w:rsidRPr="00996A10" w:rsidRDefault="00BF5D9D" w:rsidP="00BF5D9D">
      <w:pPr>
        <w:pStyle w:val="BodyText"/>
        <w:rPr>
          <w:rtl/>
        </w:rPr>
      </w:pPr>
      <w:r w:rsidRPr="00996A10">
        <w:rPr>
          <w:u w:val="single"/>
          <w:rtl/>
        </w:rPr>
        <w:t>المادة</w:t>
      </w:r>
      <w:r w:rsidRPr="00996A10">
        <w:rPr>
          <w:rFonts w:hint="cs"/>
          <w:u w:val="single"/>
          <w:rtl/>
        </w:rPr>
        <w:t> </w:t>
      </w:r>
      <w:r w:rsidRPr="00996A10">
        <w:rPr>
          <w:u w:val="single"/>
          <w:rtl/>
        </w:rPr>
        <w:t>6</w:t>
      </w:r>
      <w:r w:rsidRPr="00996A10">
        <w:rPr>
          <w:rtl/>
        </w:rPr>
        <w:t>:</w:t>
      </w:r>
      <w:r w:rsidRPr="00996A10">
        <w:rPr>
          <w:rtl/>
        </w:rPr>
        <w:tab/>
      </w:r>
      <w:r w:rsidRPr="00996A10">
        <w:rPr>
          <w:u w:val="single"/>
          <w:rtl/>
        </w:rPr>
        <w:t>أوراق الاعتماد والتفويض الكامل</w:t>
      </w:r>
    </w:p>
    <w:p w14:paraId="435D337C" w14:textId="77777777" w:rsidR="00BF5D9D" w:rsidRPr="00996A10" w:rsidRDefault="00BF5D9D" w:rsidP="00BF5D9D">
      <w:pPr>
        <w:pStyle w:val="BodyText"/>
        <w:rPr>
          <w:rtl/>
        </w:rPr>
      </w:pPr>
      <w:r w:rsidRPr="00996A10">
        <w:rPr>
          <w:rtl/>
        </w:rPr>
        <w:t>(1)</w:t>
      </w:r>
      <w:r w:rsidRPr="00996A10">
        <w:rPr>
          <w:rtl/>
        </w:rPr>
        <w:tab/>
        <w:t>على كل وفد أن يقدم أوراق اعتماده.</w:t>
      </w:r>
      <w:r w:rsidRPr="00996A10">
        <w:rPr>
          <w:rFonts w:hint="cs"/>
          <w:rtl/>
        </w:rPr>
        <w:t xml:space="preserve"> </w:t>
      </w:r>
      <w:r w:rsidRPr="00996A10">
        <w:rPr>
          <w:rtl/>
        </w:rPr>
        <w:t>وفي حال اعتماد أية وثيقة ختامية للمؤتمر (انظر المادة</w:t>
      </w:r>
      <w:r w:rsidRPr="00996A10">
        <w:rPr>
          <w:rFonts w:hint="cs"/>
          <w:rtl/>
        </w:rPr>
        <w:t> </w:t>
      </w:r>
      <w:r w:rsidRPr="00996A10">
        <w:rPr>
          <w:rtl/>
        </w:rPr>
        <w:t>1(2)"6")، فإن باب التوقيع عليها يكون مفتوحاً لأي وفد ثبت أن أوراق اعتماده صحيحة وفقاً للمادة</w:t>
      </w:r>
      <w:r w:rsidRPr="00996A10">
        <w:rPr>
          <w:rFonts w:hint="cs"/>
          <w:rtl/>
        </w:rPr>
        <w:t> </w:t>
      </w:r>
      <w:r w:rsidRPr="00996A10">
        <w:rPr>
          <w:rtl/>
        </w:rPr>
        <w:t>9(2).</w:t>
      </w:r>
    </w:p>
    <w:p w14:paraId="698CF50F" w14:textId="77777777" w:rsidR="00BF5D9D" w:rsidRPr="00996A10" w:rsidRDefault="00BF5D9D" w:rsidP="00BF5D9D">
      <w:pPr>
        <w:pStyle w:val="BodyText"/>
        <w:rPr>
          <w:rtl/>
        </w:rPr>
      </w:pPr>
      <w:r w:rsidRPr="00996A10">
        <w:rPr>
          <w:rtl/>
        </w:rPr>
        <w:t>(2)</w:t>
      </w:r>
      <w:r w:rsidRPr="00996A10">
        <w:rPr>
          <w:rtl/>
        </w:rPr>
        <w:tab/>
        <w:t xml:space="preserve">التفويض الكامل ضروري لتوقيع </w:t>
      </w:r>
      <w:r>
        <w:rPr>
          <w:rFonts w:hint="cs"/>
          <w:rtl/>
        </w:rPr>
        <w:t>الصك القانوني الدولي</w:t>
      </w:r>
      <w:r w:rsidRPr="00996A10">
        <w:rPr>
          <w:rtl/>
        </w:rPr>
        <w:t xml:space="preserve">. ويجوز </w:t>
      </w:r>
      <w:r w:rsidRPr="00996A10">
        <w:rPr>
          <w:rFonts w:hint="cs"/>
          <w:rtl/>
        </w:rPr>
        <w:t>إرفاق</w:t>
      </w:r>
      <w:r w:rsidRPr="00996A10">
        <w:rPr>
          <w:rtl/>
        </w:rPr>
        <w:t xml:space="preserve"> هذا التفويض بأوراق الاعتماد.</w:t>
      </w:r>
    </w:p>
    <w:p w14:paraId="5FA2388F" w14:textId="77777777" w:rsidR="00BF5D9D" w:rsidRPr="00996A10" w:rsidRDefault="00BF5D9D" w:rsidP="00BF5D9D">
      <w:pPr>
        <w:pStyle w:val="BodyText"/>
        <w:rPr>
          <w:rtl/>
        </w:rPr>
      </w:pPr>
      <w:r w:rsidRPr="00996A10">
        <w:rPr>
          <w:u w:val="single"/>
          <w:rtl/>
        </w:rPr>
        <w:t>المادة</w:t>
      </w:r>
      <w:r w:rsidRPr="00996A10">
        <w:rPr>
          <w:rFonts w:hint="cs"/>
          <w:u w:val="single"/>
          <w:rtl/>
        </w:rPr>
        <w:t> </w:t>
      </w:r>
      <w:r w:rsidRPr="00996A10">
        <w:rPr>
          <w:u w:val="single"/>
          <w:rtl/>
        </w:rPr>
        <w:t>7</w:t>
      </w:r>
      <w:r w:rsidRPr="00996A10">
        <w:rPr>
          <w:rtl/>
        </w:rPr>
        <w:t>:</w:t>
      </w:r>
      <w:r w:rsidRPr="00996A10">
        <w:rPr>
          <w:rtl/>
        </w:rPr>
        <w:tab/>
      </w:r>
      <w:r w:rsidRPr="00996A10">
        <w:rPr>
          <w:u w:val="single"/>
          <w:rtl/>
        </w:rPr>
        <w:t>خطابات التعيين</w:t>
      </w:r>
    </w:p>
    <w:p w14:paraId="6D60A64E" w14:textId="77777777" w:rsidR="00BF5D9D" w:rsidRPr="00996A10" w:rsidRDefault="00BF5D9D" w:rsidP="00BF5D9D">
      <w:pPr>
        <w:pStyle w:val="BodyText"/>
        <w:rPr>
          <w:rtl/>
        </w:rPr>
      </w:pPr>
      <w:r w:rsidRPr="00996A10">
        <w:rPr>
          <w:rtl/>
        </w:rPr>
        <w:t>على ممثلي المراقب</w:t>
      </w:r>
      <w:r w:rsidRPr="00996A10">
        <w:rPr>
          <w:rFonts w:hint="cs"/>
          <w:rtl/>
        </w:rPr>
        <w:t>ين</w:t>
      </w:r>
      <w:r w:rsidRPr="00996A10">
        <w:rPr>
          <w:rtl/>
        </w:rPr>
        <w:t xml:space="preserve"> أن يقدموا خطابات تعيينهم أو أي</w:t>
      </w:r>
      <w:r w:rsidRPr="00996A10">
        <w:rPr>
          <w:rFonts w:hint="cs"/>
          <w:rtl/>
        </w:rPr>
        <w:t>ة</w:t>
      </w:r>
      <w:r w:rsidRPr="00996A10">
        <w:rPr>
          <w:rtl/>
        </w:rPr>
        <w:t xml:space="preserve"> وثيقة أخرى تفيد تعيينهم</w:t>
      </w:r>
      <w:r>
        <w:rPr>
          <w:rFonts w:hint="cs"/>
          <w:rtl/>
        </w:rPr>
        <w:t>، على أن تكون موقَّعة من إدارة مختصة</w:t>
      </w:r>
      <w:r w:rsidRPr="00996A10">
        <w:rPr>
          <w:rtl/>
        </w:rPr>
        <w:t>.</w:t>
      </w:r>
    </w:p>
    <w:p w14:paraId="2FD8EECE" w14:textId="77777777" w:rsidR="00BF5D9D" w:rsidRPr="00996A10" w:rsidRDefault="00BF5D9D" w:rsidP="00BF5D9D">
      <w:pPr>
        <w:pStyle w:val="BodyText"/>
        <w:rPr>
          <w:u w:val="single"/>
          <w:rtl/>
        </w:rPr>
      </w:pPr>
      <w:r w:rsidRPr="00996A10">
        <w:rPr>
          <w:u w:val="single"/>
          <w:rtl/>
        </w:rPr>
        <w:t>المادة</w:t>
      </w:r>
      <w:r w:rsidRPr="00996A10">
        <w:rPr>
          <w:rFonts w:hint="cs"/>
          <w:u w:val="single"/>
          <w:rtl/>
        </w:rPr>
        <w:t> </w:t>
      </w:r>
      <w:r w:rsidRPr="00996A10">
        <w:rPr>
          <w:u w:val="single"/>
          <w:rtl/>
        </w:rPr>
        <w:t>8:</w:t>
      </w:r>
      <w:r w:rsidRPr="00996A10">
        <w:rPr>
          <w:rtl/>
        </w:rPr>
        <w:tab/>
      </w:r>
      <w:r w:rsidRPr="00996A10">
        <w:rPr>
          <w:u w:val="single"/>
          <w:rtl/>
        </w:rPr>
        <w:t xml:space="preserve">تقديم أوراق الاعتماد، </w:t>
      </w:r>
      <w:r w:rsidRPr="00996A10">
        <w:rPr>
          <w:rFonts w:hint="cs"/>
          <w:u w:val="single"/>
          <w:rtl/>
        </w:rPr>
        <w:t>إ</w:t>
      </w:r>
      <w:r w:rsidRPr="00996A10">
        <w:rPr>
          <w:u w:val="single"/>
          <w:rtl/>
        </w:rPr>
        <w:t>لخ.</w:t>
      </w:r>
    </w:p>
    <w:p w14:paraId="304E210A" w14:textId="77777777" w:rsidR="00BF5D9D" w:rsidRPr="00996A10" w:rsidRDefault="00BF5D9D" w:rsidP="00BF5D9D">
      <w:pPr>
        <w:pStyle w:val="BodyText"/>
        <w:rPr>
          <w:rtl/>
        </w:rPr>
      </w:pPr>
      <w:r w:rsidRPr="00996A10">
        <w:rPr>
          <w:rtl/>
        </w:rPr>
        <w:t xml:space="preserve">تقدم أوراق الاعتماد والتفويض الكامل المشار </w:t>
      </w:r>
      <w:r w:rsidRPr="00996A10">
        <w:rPr>
          <w:rFonts w:hint="cs"/>
          <w:rtl/>
        </w:rPr>
        <w:t>إليها</w:t>
      </w:r>
      <w:r w:rsidRPr="00996A10">
        <w:rPr>
          <w:rtl/>
        </w:rPr>
        <w:t xml:space="preserve"> في المادة</w:t>
      </w:r>
      <w:r w:rsidRPr="00996A10">
        <w:rPr>
          <w:rFonts w:hint="cs"/>
          <w:rtl/>
        </w:rPr>
        <w:t> </w:t>
      </w:r>
      <w:r w:rsidRPr="00996A10">
        <w:rPr>
          <w:rtl/>
        </w:rPr>
        <w:t xml:space="preserve">6 والخطابات أو الوثائق الأخرى المشار </w:t>
      </w:r>
      <w:r w:rsidRPr="00996A10">
        <w:rPr>
          <w:rFonts w:hint="cs"/>
          <w:rtl/>
        </w:rPr>
        <w:t>إليها</w:t>
      </w:r>
      <w:r w:rsidRPr="00996A10">
        <w:rPr>
          <w:rtl/>
        </w:rPr>
        <w:t xml:space="preserve"> في المادة</w:t>
      </w:r>
      <w:r w:rsidRPr="00996A10">
        <w:rPr>
          <w:rFonts w:hint="cs"/>
          <w:rtl/>
        </w:rPr>
        <w:t> </w:t>
      </w:r>
      <w:r w:rsidRPr="00996A10">
        <w:rPr>
          <w:rtl/>
        </w:rPr>
        <w:t xml:space="preserve">7 </w:t>
      </w:r>
      <w:r w:rsidRPr="00996A10">
        <w:rPr>
          <w:rFonts w:hint="cs"/>
          <w:rtl/>
        </w:rPr>
        <w:t>إلى</w:t>
      </w:r>
      <w:r w:rsidRPr="00996A10">
        <w:rPr>
          <w:rtl/>
        </w:rPr>
        <w:t xml:space="preserve"> أمين المؤتمر خلال أربع وعشرين ساعة من افتتاح المؤتمر </w:t>
      </w:r>
      <w:r w:rsidRPr="00996A10">
        <w:rPr>
          <w:rFonts w:hint="cs"/>
          <w:rtl/>
        </w:rPr>
        <w:t>إن</w:t>
      </w:r>
      <w:r w:rsidRPr="00996A10">
        <w:rPr>
          <w:rtl/>
        </w:rPr>
        <w:t xml:space="preserve"> أمكن.</w:t>
      </w:r>
    </w:p>
    <w:p w14:paraId="40564C0F" w14:textId="77777777" w:rsidR="00BF5D9D" w:rsidRPr="00996A10" w:rsidRDefault="00BF5D9D" w:rsidP="00BF5D9D">
      <w:pPr>
        <w:pStyle w:val="BodyText"/>
        <w:rPr>
          <w:rtl/>
        </w:rPr>
      </w:pPr>
      <w:r w:rsidRPr="00996A10">
        <w:rPr>
          <w:u w:val="single"/>
          <w:rtl/>
        </w:rPr>
        <w:t>المادة</w:t>
      </w:r>
      <w:r w:rsidRPr="00996A10">
        <w:rPr>
          <w:rFonts w:hint="cs"/>
          <w:u w:val="single"/>
          <w:rtl/>
        </w:rPr>
        <w:t> </w:t>
      </w:r>
      <w:r w:rsidRPr="00996A10">
        <w:rPr>
          <w:u w:val="single"/>
          <w:rtl/>
        </w:rPr>
        <w:t>9</w:t>
      </w:r>
      <w:r w:rsidRPr="00996A10">
        <w:rPr>
          <w:rtl/>
        </w:rPr>
        <w:t>:</w:t>
      </w:r>
      <w:r w:rsidRPr="00996A10">
        <w:rPr>
          <w:rtl/>
        </w:rPr>
        <w:tab/>
      </w:r>
      <w:r w:rsidRPr="00996A10">
        <w:rPr>
          <w:u w:val="single"/>
          <w:rtl/>
        </w:rPr>
        <w:t>فحص أوراق الاعتماد،</w:t>
      </w:r>
      <w:r w:rsidRPr="00996A10">
        <w:rPr>
          <w:rFonts w:hint="cs"/>
          <w:u w:val="single"/>
          <w:rtl/>
        </w:rPr>
        <w:t xml:space="preserve"> إ</w:t>
      </w:r>
      <w:r w:rsidRPr="00996A10">
        <w:rPr>
          <w:u w:val="single"/>
          <w:rtl/>
        </w:rPr>
        <w:t>لخ.</w:t>
      </w:r>
    </w:p>
    <w:p w14:paraId="49B0A39B" w14:textId="77777777" w:rsidR="00BF5D9D" w:rsidRPr="00996A10" w:rsidRDefault="00BF5D9D" w:rsidP="00BF5D9D">
      <w:pPr>
        <w:pStyle w:val="BodyText"/>
        <w:rPr>
          <w:rtl/>
        </w:rPr>
      </w:pPr>
      <w:r w:rsidRPr="00996A10">
        <w:rPr>
          <w:rtl/>
        </w:rPr>
        <w:t>(1)</w:t>
      </w:r>
      <w:r w:rsidRPr="00996A10">
        <w:rPr>
          <w:rtl/>
        </w:rPr>
        <w:tab/>
        <w:t xml:space="preserve">تفحص لجنة فحص أوراق الاعتماد المشار </w:t>
      </w:r>
      <w:r w:rsidRPr="00996A10">
        <w:rPr>
          <w:rFonts w:hint="cs"/>
          <w:rtl/>
        </w:rPr>
        <w:t>إليها</w:t>
      </w:r>
      <w:r w:rsidRPr="00996A10">
        <w:rPr>
          <w:rtl/>
        </w:rPr>
        <w:t xml:space="preserve"> في المادة</w:t>
      </w:r>
      <w:r w:rsidRPr="00996A10">
        <w:rPr>
          <w:rFonts w:hint="cs"/>
          <w:rtl/>
        </w:rPr>
        <w:t> </w:t>
      </w:r>
      <w:r w:rsidRPr="00996A10">
        <w:rPr>
          <w:rtl/>
        </w:rPr>
        <w:t xml:space="preserve">11 أوراق الاعتماد والتفويض الكامل والخطابات أو الوثائق الأخرى المشار </w:t>
      </w:r>
      <w:r w:rsidRPr="00996A10">
        <w:rPr>
          <w:rFonts w:hint="cs"/>
          <w:rtl/>
        </w:rPr>
        <w:t>إليها</w:t>
      </w:r>
      <w:r w:rsidRPr="00996A10">
        <w:rPr>
          <w:rtl/>
        </w:rPr>
        <w:t xml:space="preserve"> في المادتين</w:t>
      </w:r>
      <w:r w:rsidRPr="00996A10">
        <w:rPr>
          <w:rFonts w:hint="cs"/>
          <w:rtl/>
        </w:rPr>
        <w:t> </w:t>
      </w:r>
      <w:r w:rsidRPr="00996A10">
        <w:rPr>
          <w:rtl/>
        </w:rPr>
        <w:t xml:space="preserve">6 و7، </w:t>
      </w:r>
      <w:r>
        <w:rPr>
          <w:rFonts w:hint="cs"/>
          <w:rtl/>
        </w:rPr>
        <w:t xml:space="preserve">على التوالي، </w:t>
      </w:r>
      <w:r w:rsidRPr="00996A10">
        <w:rPr>
          <w:rtl/>
        </w:rPr>
        <w:t>وتبلغ ذلك للمؤتمر المنعقد في جلسة عامة.</w:t>
      </w:r>
    </w:p>
    <w:p w14:paraId="18814814" w14:textId="77777777" w:rsidR="00BF5D9D" w:rsidRPr="00996A10" w:rsidRDefault="00BF5D9D" w:rsidP="00BF5D9D">
      <w:pPr>
        <w:pStyle w:val="BodyText"/>
        <w:rPr>
          <w:rtl/>
        </w:rPr>
      </w:pPr>
      <w:r w:rsidRPr="00996A10">
        <w:rPr>
          <w:rtl/>
        </w:rPr>
        <w:t>(2)</w:t>
      </w:r>
      <w:r w:rsidRPr="00996A10">
        <w:rPr>
          <w:rtl/>
        </w:rPr>
        <w:tab/>
        <w:t xml:space="preserve">يبت المؤتمر المنعقد في جلسة عامة في صحة أوراق الاعتماد والتفويض الكامل والخطابات أو الوثائق الأخرى. ويتم ذلك في أقرب وقت ممكن، وقبل اعتماد </w:t>
      </w:r>
      <w:r>
        <w:rPr>
          <w:rFonts w:hint="cs"/>
          <w:rtl/>
        </w:rPr>
        <w:t>الصك القانوني الدولي</w:t>
      </w:r>
      <w:r w:rsidRPr="00996A10">
        <w:rPr>
          <w:rtl/>
        </w:rPr>
        <w:t xml:space="preserve"> على كل حال.</w:t>
      </w:r>
    </w:p>
    <w:p w14:paraId="32B6E7C8" w14:textId="77777777" w:rsidR="00BF5D9D" w:rsidRPr="00996A10" w:rsidRDefault="00BF5D9D" w:rsidP="00BF5D9D">
      <w:pPr>
        <w:pStyle w:val="BodyText"/>
        <w:rPr>
          <w:rtl/>
        </w:rPr>
      </w:pPr>
      <w:r w:rsidRPr="00996A10">
        <w:rPr>
          <w:u w:val="single"/>
          <w:rtl/>
        </w:rPr>
        <w:lastRenderedPageBreak/>
        <w:t>المادة</w:t>
      </w:r>
      <w:r w:rsidRPr="00996A10">
        <w:rPr>
          <w:rFonts w:hint="cs"/>
          <w:u w:val="single"/>
          <w:rtl/>
        </w:rPr>
        <w:t> </w:t>
      </w:r>
      <w:r w:rsidRPr="00996A10">
        <w:rPr>
          <w:u w:val="single"/>
          <w:rtl/>
        </w:rPr>
        <w:t>10</w:t>
      </w:r>
      <w:r w:rsidRPr="00996A10">
        <w:rPr>
          <w:rtl/>
        </w:rPr>
        <w:t>:</w:t>
      </w:r>
      <w:r w:rsidRPr="00996A10">
        <w:rPr>
          <w:rtl/>
        </w:rPr>
        <w:tab/>
      </w:r>
      <w:r w:rsidRPr="00996A10">
        <w:rPr>
          <w:u w:val="single"/>
          <w:rtl/>
        </w:rPr>
        <w:t>المشاركة المؤقتة</w:t>
      </w:r>
    </w:p>
    <w:p w14:paraId="2DE6A632" w14:textId="77777777" w:rsidR="00BF5D9D" w:rsidRPr="00996A10" w:rsidRDefault="00BF5D9D" w:rsidP="00BF5D9D">
      <w:pPr>
        <w:pStyle w:val="BodyText"/>
        <w:rPr>
          <w:rtl/>
        </w:rPr>
      </w:pPr>
      <w:r w:rsidRPr="00996A10">
        <w:rPr>
          <w:rtl/>
        </w:rPr>
        <w:t xml:space="preserve">يحق للوفود </w:t>
      </w:r>
      <w:r w:rsidRPr="00996A10">
        <w:rPr>
          <w:rFonts w:hint="cs"/>
          <w:rtl/>
        </w:rPr>
        <w:t xml:space="preserve">وللمراقبين </w:t>
      </w:r>
      <w:r w:rsidRPr="00996A10">
        <w:rPr>
          <w:rtl/>
        </w:rPr>
        <w:t xml:space="preserve">أن </w:t>
      </w:r>
      <w:r w:rsidRPr="00996A10">
        <w:rPr>
          <w:rFonts w:hint="cs"/>
          <w:rtl/>
        </w:rPr>
        <w:t>يشتركوا</w:t>
      </w:r>
      <w:r w:rsidRPr="00996A10">
        <w:rPr>
          <w:rtl/>
        </w:rPr>
        <w:t xml:space="preserve"> بصفة مؤقتة في مداولات المؤتمر طبقا</w:t>
      </w:r>
      <w:r w:rsidRPr="00996A10">
        <w:rPr>
          <w:rFonts w:hint="cs"/>
          <w:rtl/>
        </w:rPr>
        <w:t>ً</w:t>
      </w:r>
      <w:r w:rsidRPr="00996A10">
        <w:rPr>
          <w:rtl/>
        </w:rPr>
        <w:t xml:space="preserve"> لما هو منصوص عليه في هذا النظام، </w:t>
      </w:r>
      <w:r w:rsidRPr="00996A10">
        <w:rPr>
          <w:rFonts w:hint="cs"/>
          <w:rtl/>
        </w:rPr>
        <w:t>إلى</w:t>
      </w:r>
      <w:r w:rsidRPr="00996A10">
        <w:rPr>
          <w:rtl/>
        </w:rPr>
        <w:t xml:space="preserve"> أن يتم البت في أوراق اعتماده</w:t>
      </w:r>
      <w:r w:rsidRPr="00996A10">
        <w:rPr>
          <w:rFonts w:hint="cs"/>
          <w:rtl/>
        </w:rPr>
        <w:t>م</w:t>
      </w:r>
      <w:r w:rsidRPr="00996A10">
        <w:rPr>
          <w:rtl/>
        </w:rPr>
        <w:t xml:space="preserve"> وخطابات تعيينه</w:t>
      </w:r>
      <w:r w:rsidRPr="00996A10">
        <w:rPr>
          <w:rFonts w:hint="cs"/>
          <w:rtl/>
        </w:rPr>
        <w:t>م</w:t>
      </w:r>
      <w:r w:rsidRPr="00996A10">
        <w:rPr>
          <w:rtl/>
        </w:rPr>
        <w:t xml:space="preserve"> أو وثائق التعيين الأخرى.</w:t>
      </w:r>
    </w:p>
    <w:p w14:paraId="04828B08" w14:textId="77777777" w:rsidR="00BF5D9D" w:rsidRPr="00223719" w:rsidRDefault="00BF5D9D" w:rsidP="00BF5D9D">
      <w:pPr>
        <w:pStyle w:val="BodyText"/>
        <w:keepNext/>
        <w:rPr>
          <w:sz w:val="24"/>
          <w:szCs w:val="24"/>
          <w:rtl/>
        </w:rPr>
      </w:pPr>
      <w:r w:rsidRPr="00223719">
        <w:rPr>
          <w:sz w:val="24"/>
          <w:szCs w:val="24"/>
          <w:rtl/>
        </w:rPr>
        <w:t>الفصل الثالث:</w:t>
      </w:r>
      <w:r w:rsidRPr="00223719">
        <w:rPr>
          <w:rFonts w:hint="cs"/>
          <w:sz w:val="24"/>
          <w:szCs w:val="24"/>
          <w:rtl/>
        </w:rPr>
        <w:tab/>
      </w:r>
      <w:r w:rsidRPr="00223719">
        <w:rPr>
          <w:sz w:val="24"/>
          <w:szCs w:val="24"/>
          <w:rtl/>
        </w:rPr>
        <w:t>اللجان ومجموعات العمل</w:t>
      </w:r>
    </w:p>
    <w:p w14:paraId="1F1C7498" w14:textId="77777777" w:rsidR="00BF5D9D" w:rsidRPr="00996A10" w:rsidRDefault="00BF5D9D" w:rsidP="00BF5D9D">
      <w:pPr>
        <w:pStyle w:val="BodyText"/>
        <w:keepNext/>
        <w:rPr>
          <w:rtl/>
        </w:rPr>
      </w:pPr>
      <w:r w:rsidRPr="00996A10">
        <w:rPr>
          <w:u w:val="single"/>
          <w:rtl/>
        </w:rPr>
        <w:t>المادة</w:t>
      </w:r>
      <w:r w:rsidRPr="00996A10">
        <w:rPr>
          <w:rFonts w:hint="cs"/>
          <w:u w:val="single"/>
          <w:rtl/>
        </w:rPr>
        <w:t> </w:t>
      </w:r>
      <w:r w:rsidRPr="00996A10">
        <w:rPr>
          <w:u w:val="single"/>
          <w:rtl/>
        </w:rPr>
        <w:t>11</w:t>
      </w:r>
      <w:r w:rsidRPr="00996A10">
        <w:rPr>
          <w:rtl/>
        </w:rPr>
        <w:t>:</w:t>
      </w:r>
      <w:r w:rsidRPr="00996A10">
        <w:rPr>
          <w:rtl/>
        </w:rPr>
        <w:tab/>
      </w:r>
      <w:r w:rsidRPr="00996A10">
        <w:rPr>
          <w:u w:val="single"/>
          <w:rtl/>
        </w:rPr>
        <w:t>لجنة فحص أوراق الاعتماد</w:t>
      </w:r>
    </w:p>
    <w:p w14:paraId="21B1B806" w14:textId="77777777" w:rsidR="00BF5D9D" w:rsidRPr="00996A10" w:rsidRDefault="00BF5D9D" w:rsidP="00BF5D9D">
      <w:pPr>
        <w:pStyle w:val="BodyText"/>
        <w:rPr>
          <w:rtl/>
        </w:rPr>
      </w:pPr>
      <w:r w:rsidRPr="00996A10">
        <w:rPr>
          <w:rtl/>
        </w:rPr>
        <w:t>(1)</w:t>
      </w:r>
      <w:r w:rsidRPr="00996A10">
        <w:rPr>
          <w:rtl/>
        </w:rPr>
        <w:tab/>
        <w:t>للمؤتمر لجنة لفحص أوراق الاعتماد.</w:t>
      </w:r>
    </w:p>
    <w:p w14:paraId="39ED78A0" w14:textId="77777777" w:rsidR="00BF5D9D" w:rsidRPr="00996A10" w:rsidRDefault="00BF5D9D" w:rsidP="00BF5D9D">
      <w:pPr>
        <w:pStyle w:val="BodyText"/>
        <w:rPr>
          <w:rtl/>
        </w:rPr>
      </w:pPr>
      <w:r w:rsidRPr="00996A10">
        <w:rPr>
          <w:rtl/>
        </w:rPr>
        <w:t>(2)</w:t>
      </w:r>
      <w:r w:rsidRPr="00996A10">
        <w:rPr>
          <w:rtl/>
        </w:rPr>
        <w:tab/>
        <w:t>تتكون لجنة فحص أوراق الاعتماد من سبعة وفود أعضاء ينتخبها المؤتمر</w:t>
      </w:r>
      <w:r>
        <w:rPr>
          <w:rFonts w:hint="cs"/>
          <w:rtl/>
        </w:rPr>
        <w:t xml:space="preserve"> المنعقد</w:t>
      </w:r>
      <w:r w:rsidRPr="00996A10">
        <w:rPr>
          <w:rtl/>
        </w:rPr>
        <w:t xml:space="preserve"> في جلسة عامة من بين الوفود الأعضاء. ولا</w:t>
      </w:r>
      <w:r>
        <w:rPr>
          <w:rFonts w:hint="cs"/>
          <w:rtl/>
        </w:rPr>
        <w:t> </w:t>
      </w:r>
      <w:r w:rsidRPr="00996A10">
        <w:rPr>
          <w:rtl/>
        </w:rPr>
        <w:t xml:space="preserve">يحق للوفد الخاص أن </w:t>
      </w:r>
      <w:r>
        <w:rPr>
          <w:rFonts w:hint="cs"/>
          <w:rtl/>
        </w:rPr>
        <w:t>ي</w:t>
      </w:r>
      <w:r w:rsidRPr="00996A10">
        <w:rPr>
          <w:rtl/>
        </w:rPr>
        <w:t>كون عضوا</w:t>
      </w:r>
      <w:r w:rsidRPr="00996A10">
        <w:rPr>
          <w:rFonts w:hint="cs"/>
          <w:rtl/>
        </w:rPr>
        <w:t>ً</w:t>
      </w:r>
      <w:r w:rsidRPr="00996A10">
        <w:rPr>
          <w:rtl/>
        </w:rPr>
        <w:t xml:space="preserve"> في لجنة فحص أوراق الاعتماد.</w:t>
      </w:r>
    </w:p>
    <w:p w14:paraId="66395FAC" w14:textId="77777777" w:rsidR="00BF5D9D" w:rsidRPr="00996A10" w:rsidRDefault="00BF5D9D" w:rsidP="00BF5D9D">
      <w:pPr>
        <w:pStyle w:val="BodyText"/>
        <w:rPr>
          <w:rtl/>
        </w:rPr>
      </w:pPr>
      <w:r w:rsidRPr="00996A10">
        <w:rPr>
          <w:u w:val="single"/>
          <w:rtl/>
        </w:rPr>
        <w:t>المادة</w:t>
      </w:r>
      <w:r w:rsidRPr="00996A10">
        <w:rPr>
          <w:rFonts w:hint="cs"/>
          <w:u w:val="single"/>
          <w:rtl/>
        </w:rPr>
        <w:t> </w:t>
      </w:r>
      <w:r w:rsidRPr="00996A10">
        <w:rPr>
          <w:u w:val="single"/>
          <w:rtl/>
        </w:rPr>
        <w:t>12</w:t>
      </w:r>
      <w:r w:rsidRPr="00996A10">
        <w:rPr>
          <w:rtl/>
        </w:rPr>
        <w:t>:</w:t>
      </w:r>
      <w:r w:rsidRPr="00996A10">
        <w:rPr>
          <w:rtl/>
        </w:rPr>
        <w:tab/>
      </w:r>
      <w:r w:rsidRPr="00996A10">
        <w:rPr>
          <w:u w:val="single"/>
          <w:rtl/>
        </w:rPr>
        <w:t>اللجان الرئيسية ومجموعات العمل</w:t>
      </w:r>
    </w:p>
    <w:p w14:paraId="4218499D" w14:textId="77777777" w:rsidR="00BF5D9D" w:rsidRPr="00996A10" w:rsidRDefault="00BF5D9D" w:rsidP="00BF5D9D">
      <w:pPr>
        <w:pStyle w:val="BodyText"/>
        <w:rPr>
          <w:rtl/>
        </w:rPr>
      </w:pPr>
      <w:r w:rsidRPr="00996A10">
        <w:rPr>
          <w:rtl/>
        </w:rPr>
        <w:t>(1)</w:t>
      </w:r>
      <w:r w:rsidRPr="00996A10">
        <w:rPr>
          <w:rtl/>
        </w:rPr>
        <w:tab/>
        <w:t xml:space="preserve">للمؤتمر لجنتان رئيسيتان. وتتكفل اللجنة الرئيسية الأولى بأن تقترح على المؤتمر المنعقد في جلسة عامة الأحكام الموضوعية </w:t>
      </w:r>
      <w:r>
        <w:rPr>
          <w:rFonts w:hint="cs"/>
          <w:rtl/>
        </w:rPr>
        <w:t>للصك القانوني الدولي</w:t>
      </w:r>
      <w:r w:rsidRPr="00996A10">
        <w:rPr>
          <w:rtl/>
        </w:rPr>
        <w:t xml:space="preserve"> وأي</w:t>
      </w:r>
      <w:r w:rsidRPr="00996A10">
        <w:rPr>
          <w:rFonts w:hint="cs"/>
          <w:rtl/>
        </w:rPr>
        <w:t>ة</w:t>
      </w:r>
      <w:r w:rsidRPr="00996A10">
        <w:rPr>
          <w:rtl/>
        </w:rPr>
        <w:t xml:space="preserve"> توصيات أو قرارات أو بيانات متفق عليها ومشار </w:t>
      </w:r>
      <w:r w:rsidRPr="00996A10">
        <w:rPr>
          <w:rFonts w:hint="cs"/>
          <w:rtl/>
        </w:rPr>
        <w:t>إليها</w:t>
      </w:r>
      <w:r w:rsidRPr="00996A10">
        <w:rPr>
          <w:rtl/>
        </w:rPr>
        <w:t xml:space="preserve"> في المادة</w:t>
      </w:r>
      <w:r w:rsidRPr="00996A10">
        <w:rPr>
          <w:rFonts w:hint="cs"/>
          <w:rtl/>
        </w:rPr>
        <w:t> </w:t>
      </w:r>
      <w:r w:rsidRPr="00996A10">
        <w:rPr>
          <w:rtl/>
        </w:rPr>
        <w:t xml:space="preserve">1(2)"5"، </w:t>
      </w:r>
      <w:r w:rsidRPr="00996A10">
        <w:rPr>
          <w:rFonts w:hint="cs"/>
          <w:rtl/>
        </w:rPr>
        <w:t>ل</w:t>
      </w:r>
      <w:r w:rsidRPr="00996A10">
        <w:rPr>
          <w:rtl/>
        </w:rPr>
        <w:t xml:space="preserve">كي يعتمدها. وتتكفل اللجنة الرئيسية الثانية بأن تقترح على المؤتمر المنعقد في جلسة عامة </w:t>
      </w:r>
      <w:r>
        <w:rPr>
          <w:rFonts w:hint="cs"/>
          <w:rtl/>
        </w:rPr>
        <w:t>الأحكام الإدارية والختامية للصك القانوني الدولي، لكي ي</w:t>
      </w:r>
      <w:r w:rsidRPr="00996A10">
        <w:rPr>
          <w:rFonts w:hint="cs"/>
          <w:rtl/>
        </w:rPr>
        <w:t>عتمدها</w:t>
      </w:r>
      <w:r w:rsidRPr="00996A10">
        <w:rPr>
          <w:rtl/>
        </w:rPr>
        <w:t>.</w:t>
      </w:r>
    </w:p>
    <w:p w14:paraId="38CCD6BD" w14:textId="77777777" w:rsidR="00BF5D9D" w:rsidRPr="00996A10" w:rsidRDefault="00BF5D9D" w:rsidP="00BF5D9D">
      <w:pPr>
        <w:pStyle w:val="BodyText"/>
        <w:rPr>
          <w:rtl/>
        </w:rPr>
      </w:pPr>
      <w:r w:rsidRPr="00996A10">
        <w:rPr>
          <w:rtl/>
        </w:rPr>
        <w:t>(2)</w:t>
      </w:r>
      <w:r w:rsidRPr="00996A10">
        <w:rPr>
          <w:rtl/>
        </w:rPr>
        <w:tab/>
        <w:t>تتألف كل من اللجنتين الرئيسيتين من كل الوفود الأعضاء.</w:t>
      </w:r>
    </w:p>
    <w:p w14:paraId="2556EE2C" w14:textId="77777777" w:rsidR="00BF5D9D" w:rsidRPr="00996A10" w:rsidRDefault="00BF5D9D" w:rsidP="00BF5D9D">
      <w:pPr>
        <w:pStyle w:val="BodyText"/>
        <w:rPr>
          <w:rtl/>
        </w:rPr>
      </w:pPr>
      <w:r w:rsidRPr="00996A10">
        <w:rPr>
          <w:rtl/>
        </w:rPr>
        <w:t>(3)</w:t>
      </w:r>
      <w:r w:rsidRPr="00996A10">
        <w:rPr>
          <w:rtl/>
        </w:rPr>
        <w:tab/>
        <w:t>يجوز لكل من اللجنتين الرئيسيتين أن تؤلف مجموعات عمل. وعندما تؤلف لجنة رئيسية مجموعة عمل، عليها أن تحد</w:t>
      </w:r>
      <w:r>
        <w:rPr>
          <w:rFonts w:hint="cs"/>
          <w:rtl/>
        </w:rPr>
        <w:t>ّ</w:t>
      </w:r>
      <w:r w:rsidRPr="00996A10">
        <w:rPr>
          <w:rtl/>
        </w:rPr>
        <w:t>د مهماتها وتقرر عدد أعضائها، وتنتخبها من بين الوفود الأعضاء.</w:t>
      </w:r>
    </w:p>
    <w:p w14:paraId="12FBDBD7" w14:textId="77777777" w:rsidR="00BF5D9D" w:rsidRPr="00996A10" w:rsidRDefault="00BF5D9D" w:rsidP="00BF5D9D">
      <w:pPr>
        <w:pStyle w:val="BodyText"/>
        <w:rPr>
          <w:rtl/>
        </w:rPr>
      </w:pPr>
      <w:r w:rsidRPr="00996A10">
        <w:rPr>
          <w:u w:val="single"/>
          <w:rtl/>
        </w:rPr>
        <w:t>المادة</w:t>
      </w:r>
      <w:r w:rsidRPr="00996A10">
        <w:rPr>
          <w:rFonts w:hint="cs"/>
          <w:u w:val="single"/>
          <w:rtl/>
        </w:rPr>
        <w:t> </w:t>
      </w:r>
      <w:r w:rsidRPr="00996A10">
        <w:rPr>
          <w:u w:val="single"/>
          <w:rtl/>
        </w:rPr>
        <w:t>13</w:t>
      </w:r>
      <w:r w:rsidRPr="00996A10">
        <w:rPr>
          <w:rtl/>
        </w:rPr>
        <w:t>:</w:t>
      </w:r>
      <w:r w:rsidRPr="00996A10">
        <w:rPr>
          <w:rtl/>
        </w:rPr>
        <w:tab/>
      </w:r>
      <w:r w:rsidRPr="00996A10">
        <w:rPr>
          <w:u w:val="single"/>
          <w:rtl/>
        </w:rPr>
        <w:t>لجنة الصياغة</w:t>
      </w:r>
    </w:p>
    <w:p w14:paraId="632D7004" w14:textId="77777777" w:rsidR="00BF5D9D" w:rsidRPr="00996A10" w:rsidRDefault="00BF5D9D" w:rsidP="00BF5D9D">
      <w:pPr>
        <w:pStyle w:val="BodyText"/>
        <w:rPr>
          <w:rtl/>
        </w:rPr>
      </w:pPr>
      <w:r w:rsidRPr="00996A10">
        <w:rPr>
          <w:rtl/>
        </w:rPr>
        <w:t>(1)</w:t>
      </w:r>
      <w:r w:rsidRPr="00996A10">
        <w:rPr>
          <w:rtl/>
        </w:rPr>
        <w:tab/>
        <w:t>للمؤتمر لجنة للصياغة.</w:t>
      </w:r>
    </w:p>
    <w:p w14:paraId="612F2A09" w14:textId="77777777" w:rsidR="00BF5D9D" w:rsidRPr="00996A10" w:rsidRDefault="00BF5D9D" w:rsidP="00BF5D9D">
      <w:pPr>
        <w:pStyle w:val="BodyText"/>
        <w:rPr>
          <w:rtl/>
        </w:rPr>
      </w:pPr>
      <w:r w:rsidRPr="00996A10">
        <w:rPr>
          <w:rtl/>
        </w:rPr>
        <w:t>(2)</w:t>
      </w:r>
      <w:r w:rsidRPr="00996A10">
        <w:rPr>
          <w:rtl/>
        </w:rPr>
        <w:tab/>
        <w:t xml:space="preserve">تتكون لجنة الصياغة من </w:t>
      </w:r>
      <w:r>
        <w:rPr>
          <w:rFonts w:hint="cs"/>
          <w:rtl/>
        </w:rPr>
        <w:t>17</w:t>
      </w:r>
      <w:r w:rsidRPr="00996A10">
        <w:rPr>
          <w:rtl/>
        </w:rPr>
        <w:t xml:space="preserve"> عضوا</w:t>
      </w:r>
      <w:r w:rsidRPr="00996A10">
        <w:rPr>
          <w:rFonts w:hint="cs"/>
          <w:rtl/>
        </w:rPr>
        <w:t>ً</w:t>
      </w:r>
      <w:r w:rsidRPr="00996A10">
        <w:rPr>
          <w:rtl/>
        </w:rPr>
        <w:t xml:space="preserve"> </w:t>
      </w:r>
      <w:r w:rsidRPr="00996A10">
        <w:rPr>
          <w:rFonts w:hint="cs"/>
          <w:rtl/>
        </w:rPr>
        <w:t>منتخباً ومن عضوين بحكم منصبهما. و</w:t>
      </w:r>
      <w:r w:rsidRPr="00996A10">
        <w:rPr>
          <w:rtl/>
        </w:rPr>
        <w:t xml:space="preserve">ينتخب المؤتمر </w:t>
      </w:r>
      <w:r>
        <w:rPr>
          <w:rFonts w:hint="cs"/>
          <w:rtl/>
        </w:rPr>
        <w:t xml:space="preserve">المنعقد في جلسة عامة </w:t>
      </w:r>
      <w:r w:rsidRPr="00996A10">
        <w:rPr>
          <w:rFonts w:hint="cs"/>
          <w:rtl/>
        </w:rPr>
        <w:t xml:space="preserve">الأعضاء المنتخبين </w:t>
      </w:r>
      <w:r w:rsidRPr="00996A10">
        <w:rPr>
          <w:rtl/>
        </w:rPr>
        <w:t>من بين الوفود الأعضاء</w:t>
      </w:r>
      <w:r w:rsidRPr="00996A10">
        <w:rPr>
          <w:rFonts w:hint="cs"/>
          <w:rtl/>
        </w:rPr>
        <w:t>. ويكون</w:t>
      </w:r>
      <w:r w:rsidRPr="00996A10">
        <w:rPr>
          <w:rtl/>
        </w:rPr>
        <w:t xml:space="preserve"> رئيس</w:t>
      </w:r>
      <w:r w:rsidRPr="00996A10">
        <w:rPr>
          <w:rFonts w:hint="cs"/>
          <w:rtl/>
        </w:rPr>
        <w:t>ا</w:t>
      </w:r>
      <w:r w:rsidRPr="00996A10">
        <w:rPr>
          <w:rtl/>
        </w:rPr>
        <w:t xml:space="preserve"> اللجنتين الرئيسيتين </w:t>
      </w:r>
      <w:r w:rsidRPr="00996A10">
        <w:rPr>
          <w:rFonts w:hint="cs"/>
          <w:rtl/>
        </w:rPr>
        <w:t xml:space="preserve">عضوين </w:t>
      </w:r>
      <w:r w:rsidRPr="00996A10">
        <w:rPr>
          <w:rtl/>
        </w:rPr>
        <w:t>بحكم منصبهما.</w:t>
      </w:r>
    </w:p>
    <w:p w14:paraId="696C7A47" w14:textId="77777777" w:rsidR="00BF5D9D" w:rsidRPr="00996A10" w:rsidRDefault="00BF5D9D" w:rsidP="00BF5D9D">
      <w:pPr>
        <w:pStyle w:val="BodyText"/>
        <w:rPr>
          <w:rtl/>
        </w:rPr>
      </w:pPr>
      <w:r w:rsidRPr="00996A10">
        <w:rPr>
          <w:rtl/>
        </w:rPr>
        <w:t>(3)</w:t>
      </w:r>
      <w:r w:rsidRPr="00996A10">
        <w:rPr>
          <w:rtl/>
        </w:rPr>
        <w:tab/>
        <w:t>تعد لجنة الصياغة مشروعات النصوص وتقدم المشورة بشأن صياغتها حسب طلب أي من اللجنتين الرئيسيتين. ولا</w:t>
      </w:r>
      <w:r w:rsidRPr="00996A10">
        <w:rPr>
          <w:rFonts w:hint="cs"/>
          <w:rtl/>
        </w:rPr>
        <w:t> </w:t>
      </w:r>
      <w:r w:rsidRPr="00996A10">
        <w:rPr>
          <w:rtl/>
        </w:rPr>
        <w:t xml:space="preserve">تغير لجنة الصياغة جوهر النصوص المعروضة عليها، </w:t>
      </w:r>
      <w:r w:rsidRPr="00996A10">
        <w:rPr>
          <w:rFonts w:hint="cs"/>
          <w:rtl/>
        </w:rPr>
        <w:t>وإنما</w:t>
      </w:r>
      <w:r w:rsidRPr="00996A10">
        <w:rPr>
          <w:rtl/>
        </w:rPr>
        <w:t xml:space="preserve"> تنسق وتراجع صياغة كل النصوص التي تعرضها عليها أي من اللجنتين الرئيسيتين، وتعرض النصوص المراجعة بهذا الشكل على اللجنة الرئيسية المعنية للموافقة عليها نهائيا</w:t>
      </w:r>
      <w:r w:rsidRPr="00996A10">
        <w:rPr>
          <w:rFonts w:hint="cs"/>
          <w:rtl/>
        </w:rPr>
        <w:t>ً</w:t>
      </w:r>
      <w:r w:rsidRPr="00996A10">
        <w:rPr>
          <w:rtl/>
        </w:rPr>
        <w:t>.</w:t>
      </w:r>
    </w:p>
    <w:p w14:paraId="019BDBED" w14:textId="77777777" w:rsidR="00BF5D9D" w:rsidRPr="00996A10" w:rsidRDefault="00BF5D9D" w:rsidP="00BF5D9D">
      <w:pPr>
        <w:pStyle w:val="BodyText"/>
        <w:rPr>
          <w:rtl/>
        </w:rPr>
      </w:pPr>
      <w:r w:rsidRPr="00996A10">
        <w:rPr>
          <w:u w:val="single"/>
          <w:rtl/>
        </w:rPr>
        <w:t>المادة</w:t>
      </w:r>
      <w:r w:rsidRPr="00996A10">
        <w:rPr>
          <w:rFonts w:hint="cs"/>
          <w:u w:val="single"/>
          <w:rtl/>
        </w:rPr>
        <w:t> </w:t>
      </w:r>
      <w:r w:rsidRPr="00996A10">
        <w:rPr>
          <w:u w:val="single"/>
          <w:rtl/>
        </w:rPr>
        <w:t>14</w:t>
      </w:r>
      <w:r w:rsidRPr="00996A10">
        <w:rPr>
          <w:rtl/>
        </w:rPr>
        <w:t>:</w:t>
      </w:r>
      <w:r w:rsidRPr="00996A10">
        <w:rPr>
          <w:rtl/>
        </w:rPr>
        <w:tab/>
      </w:r>
      <w:r w:rsidRPr="00996A10">
        <w:rPr>
          <w:u w:val="single"/>
          <w:rtl/>
        </w:rPr>
        <w:t>لجنة التوجيه</w:t>
      </w:r>
    </w:p>
    <w:p w14:paraId="5350B650" w14:textId="77777777" w:rsidR="00BF5D9D" w:rsidRPr="00996A10" w:rsidRDefault="00BF5D9D" w:rsidP="00BF5D9D">
      <w:pPr>
        <w:pStyle w:val="BodyText"/>
        <w:rPr>
          <w:rtl/>
        </w:rPr>
      </w:pPr>
      <w:r w:rsidRPr="00996A10">
        <w:rPr>
          <w:rtl/>
        </w:rPr>
        <w:t>(1)</w:t>
      </w:r>
      <w:r w:rsidRPr="00996A10">
        <w:rPr>
          <w:rtl/>
        </w:rPr>
        <w:tab/>
        <w:t>للمؤتمر لجنة للتوجيه.</w:t>
      </w:r>
    </w:p>
    <w:p w14:paraId="5A6F0323" w14:textId="77777777" w:rsidR="00BF5D9D" w:rsidRPr="00996A10" w:rsidRDefault="00BF5D9D" w:rsidP="00BF5D9D">
      <w:pPr>
        <w:pStyle w:val="BodyText"/>
        <w:rPr>
          <w:rtl/>
        </w:rPr>
      </w:pPr>
      <w:r w:rsidRPr="00996A10">
        <w:rPr>
          <w:rtl/>
        </w:rPr>
        <w:t>(2)</w:t>
      </w:r>
      <w:r w:rsidRPr="00996A10">
        <w:rPr>
          <w:rtl/>
        </w:rPr>
        <w:tab/>
        <w:t>تتكون لجنة التوجيه من رئيس المؤتمر ونوابه ورئيس لجنة فحص أوراق الاعتماد ورئيسي اللجنتين الرئيسيتين ورئيس لجنة الصياغة. ويترأس اجتماعات لجنة التوجيه رئيس المؤتمر.</w:t>
      </w:r>
    </w:p>
    <w:p w14:paraId="6FD8467B" w14:textId="77777777" w:rsidR="00BF5D9D" w:rsidRPr="00996A10" w:rsidRDefault="00BF5D9D" w:rsidP="00BF5D9D">
      <w:pPr>
        <w:pStyle w:val="BodyText"/>
        <w:rPr>
          <w:rtl/>
        </w:rPr>
      </w:pPr>
      <w:r w:rsidRPr="00996A10">
        <w:rPr>
          <w:rtl/>
        </w:rPr>
        <w:t>(3)</w:t>
      </w:r>
      <w:r w:rsidRPr="00996A10">
        <w:rPr>
          <w:rtl/>
        </w:rPr>
        <w:tab/>
        <w:t>تجتمع لجنة التوجيه حسب الحاجة لاستعراض تقدم أعمال المؤتمر، واتخاذ القرارات المناسبة لزيادة تقدم تلك الأعمال، بما</w:t>
      </w:r>
      <w:r>
        <w:rPr>
          <w:rFonts w:hint="cs"/>
          <w:rtl/>
        </w:rPr>
        <w:t> </w:t>
      </w:r>
      <w:r w:rsidRPr="00996A10">
        <w:rPr>
          <w:rtl/>
        </w:rPr>
        <w:t>في ذلك على وجه الخصوص القرارات المتعلقة بتنسيق الجلسات العامة للمؤتمر وجلسات اللجان ومجموعات العمل.</w:t>
      </w:r>
    </w:p>
    <w:p w14:paraId="5714C4AF" w14:textId="77777777" w:rsidR="00BF5D9D" w:rsidRPr="00996A10" w:rsidRDefault="00BF5D9D" w:rsidP="00BF5D9D">
      <w:pPr>
        <w:pStyle w:val="BodyText"/>
        <w:rPr>
          <w:rtl/>
        </w:rPr>
      </w:pPr>
      <w:r w:rsidRPr="00996A10">
        <w:rPr>
          <w:rtl/>
        </w:rPr>
        <w:t>(4)</w:t>
      </w:r>
      <w:r w:rsidRPr="00996A10">
        <w:rPr>
          <w:rtl/>
        </w:rPr>
        <w:tab/>
        <w:t>تقترح لجنة التوجيه نص أية وثيقة من وثائق المؤتمر الختامية لاعتماده في جلسة عامة للمؤتمر (</w:t>
      </w:r>
      <w:r w:rsidRPr="00996A10">
        <w:rPr>
          <w:rFonts w:hint="cs"/>
          <w:rtl/>
        </w:rPr>
        <w:t xml:space="preserve">انظر </w:t>
      </w:r>
      <w:r w:rsidRPr="00996A10">
        <w:rPr>
          <w:rtl/>
        </w:rPr>
        <w:t>المادة</w:t>
      </w:r>
      <w:r w:rsidRPr="00996A10">
        <w:rPr>
          <w:rFonts w:hint="cs"/>
          <w:rtl/>
        </w:rPr>
        <w:t> </w:t>
      </w:r>
      <w:r w:rsidRPr="00996A10">
        <w:rPr>
          <w:rtl/>
        </w:rPr>
        <w:t>1(2)"</w:t>
      </w:r>
      <w:r w:rsidRPr="00996A10">
        <w:rPr>
          <w:rFonts w:hint="cs"/>
          <w:rtl/>
        </w:rPr>
        <w:t>6</w:t>
      </w:r>
      <w:r w:rsidRPr="00996A10">
        <w:rPr>
          <w:rtl/>
        </w:rPr>
        <w:t>").</w:t>
      </w:r>
    </w:p>
    <w:p w14:paraId="52CA4BE8" w14:textId="77777777" w:rsidR="00BF5D9D" w:rsidRPr="00274C28" w:rsidRDefault="00BF5D9D" w:rsidP="00BF5D9D">
      <w:pPr>
        <w:pStyle w:val="BodyText"/>
        <w:keepNext/>
        <w:rPr>
          <w:sz w:val="24"/>
          <w:szCs w:val="24"/>
          <w:rtl/>
        </w:rPr>
      </w:pPr>
      <w:r w:rsidRPr="00274C28">
        <w:rPr>
          <w:sz w:val="24"/>
          <w:szCs w:val="24"/>
          <w:rtl/>
        </w:rPr>
        <w:t>الفصل الرابع:</w:t>
      </w:r>
      <w:r w:rsidRPr="00274C28">
        <w:rPr>
          <w:rFonts w:hint="cs"/>
          <w:sz w:val="24"/>
          <w:szCs w:val="24"/>
          <w:rtl/>
        </w:rPr>
        <w:tab/>
      </w:r>
      <w:r w:rsidRPr="00274C28">
        <w:rPr>
          <w:sz w:val="24"/>
          <w:szCs w:val="24"/>
          <w:rtl/>
        </w:rPr>
        <w:t>أعضاء المكاتب</w:t>
      </w:r>
    </w:p>
    <w:p w14:paraId="35CEF76C" w14:textId="77777777" w:rsidR="00BF5D9D" w:rsidRPr="00996A10" w:rsidRDefault="00BF5D9D" w:rsidP="00BF5D9D">
      <w:pPr>
        <w:pStyle w:val="BodyText"/>
        <w:rPr>
          <w:rtl/>
        </w:rPr>
      </w:pPr>
      <w:r w:rsidRPr="00996A10">
        <w:rPr>
          <w:u w:val="single"/>
          <w:rtl/>
        </w:rPr>
        <w:t>المادة</w:t>
      </w:r>
      <w:r w:rsidRPr="00996A10">
        <w:rPr>
          <w:rFonts w:hint="cs"/>
          <w:u w:val="single"/>
          <w:rtl/>
        </w:rPr>
        <w:t> </w:t>
      </w:r>
      <w:r w:rsidRPr="00996A10">
        <w:rPr>
          <w:u w:val="single"/>
          <w:rtl/>
        </w:rPr>
        <w:t>15</w:t>
      </w:r>
      <w:r w:rsidRPr="00996A10">
        <w:rPr>
          <w:rtl/>
        </w:rPr>
        <w:t>:</w:t>
      </w:r>
      <w:r w:rsidRPr="00996A10">
        <w:rPr>
          <w:rtl/>
        </w:rPr>
        <w:tab/>
      </w:r>
      <w:r w:rsidRPr="00996A10">
        <w:rPr>
          <w:u w:val="single"/>
          <w:rtl/>
        </w:rPr>
        <w:t xml:space="preserve">أعضاء المكاتب </w:t>
      </w:r>
      <w:r>
        <w:rPr>
          <w:rFonts w:hint="cs"/>
          <w:u w:val="single"/>
          <w:rtl/>
        </w:rPr>
        <w:t>و</w:t>
      </w:r>
      <w:r w:rsidRPr="00996A10">
        <w:rPr>
          <w:u w:val="single"/>
          <w:rtl/>
        </w:rPr>
        <w:t>انتخاب</w:t>
      </w:r>
      <w:r>
        <w:rPr>
          <w:rFonts w:hint="cs"/>
          <w:u w:val="single"/>
          <w:rtl/>
        </w:rPr>
        <w:t>هم</w:t>
      </w:r>
      <w:r w:rsidRPr="00996A10">
        <w:rPr>
          <w:u w:val="single"/>
          <w:rtl/>
        </w:rPr>
        <w:t xml:space="preserve"> والأسبقية بين نواب الرئيس</w:t>
      </w:r>
    </w:p>
    <w:p w14:paraId="5FF6B28A" w14:textId="77777777" w:rsidR="00BF5D9D" w:rsidRPr="00996A10" w:rsidRDefault="00BF5D9D" w:rsidP="00BF5D9D">
      <w:pPr>
        <w:pStyle w:val="BodyText"/>
        <w:rPr>
          <w:rtl/>
        </w:rPr>
      </w:pPr>
      <w:r w:rsidRPr="00996A10">
        <w:rPr>
          <w:rtl/>
        </w:rPr>
        <w:t>(1)</w:t>
      </w:r>
      <w:r w:rsidRPr="00996A10">
        <w:rPr>
          <w:rtl/>
        </w:rPr>
        <w:tab/>
        <w:t xml:space="preserve">يكون للمؤتمر رئيس </w:t>
      </w:r>
      <w:r w:rsidRPr="00996A10">
        <w:rPr>
          <w:rFonts w:hint="cs"/>
          <w:rtl/>
        </w:rPr>
        <w:t>وسبعة</w:t>
      </w:r>
      <w:r w:rsidRPr="00996A10">
        <w:rPr>
          <w:rtl/>
        </w:rPr>
        <w:t xml:space="preserve"> نواب للرئيس.</w:t>
      </w:r>
    </w:p>
    <w:p w14:paraId="162C3CD7" w14:textId="77777777" w:rsidR="00BF5D9D" w:rsidRPr="00996A10" w:rsidRDefault="00BF5D9D" w:rsidP="00BF5D9D">
      <w:pPr>
        <w:pStyle w:val="BodyText"/>
        <w:rPr>
          <w:rtl/>
        </w:rPr>
      </w:pPr>
      <w:r w:rsidRPr="00996A10">
        <w:rPr>
          <w:rtl/>
        </w:rPr>
        <w:t>(2)</w:t>
      </w:r>
      <w:r w:rsidRPr="00996A10">
        <w:rPr>
          <w:rtl/>
        </w:rPr>
        <w:tab/>
        <w:t>يكون لكل من لجنة فحص أوراق الاعتماد واللجنتين الرئيسيتين ولجنة الصياغة رئيس ونائبان للرئيس.</w:t>
      </w:r>
    </w:p>
    <w:p w14:paraId="3A26BC61" w14:textId="77777777" w:rsidR="00BF5D9D" w:rsidRPr="00996A10" w:rsidRDefault="00BF5D9D" w:rsidP="00BF5D9D">
      <w:pPr>
        <w:pStyle w:val="BodyText"/>
        <w:rPr>
          <w:rtl/>
        </w:rPr>
      </w:pPr>
      <w:r w:rsidRPr="00996A10">
        <w:rPr>
          <w:rtl/>
        </w:rPr>
        <w:lastRenderedPageBreak/>
        <w:t>(3)</w:t>
      </w:r>
      <w:r w:rsidRPr="00996A10">
        <w:rPr>
          <w:rtl/>
        </w:rPr>
        <w:tab/>
        <w:t>يكون لأية مجموعة عمل رئيس ونائبان للرئيس.</w:t>
      </w:r>
    </w:p>
    <w:p w14:paraId="7B159885" w14:textId="77777777" w:rsidR="00BF5D9D" w:rsidRPr="00996A10" w:rsidRDefault="00BF5D9D" w:rsidP="00BF5D9D">
      <w:pPr>
        <w:pStyle w:val="BodyText"/>
        <w:rPr>
          <w:rtl/>
        </w:rPr>
      </w:pPr>
      <w:r w:rsidRPr="00996A10">
        <w:rPr>
          <w:rtl/>
        </w:rPr>
        <w:t>(4)</w:t>
      </w:r>
      <w:r w:rsidRPr="00996A10">
        <w:rPr>
          <w:rtl/>
        </w:rPr>
        <w:tab/>
        <w:t>ينتخب المؤتمر المنعقد في جلسة عامة برئاسة المدير العام للويبو رئيسه ثم ينتخب برئاسة رئيسه نواب الرئيس وأعضاء مكتب لجنة فحص أوراق الاعتماد و</w:t>
      </w:r>
      <w:r>
        <w:rPr>
          <w:rFonts w:hint="cs"/>
          <w:rtl/>
        </w:rPr>
        <w:t xml:space="preserve">كل من </w:t>
      </w:r>
      <w:r w:rsidRPr="00996A10">
        <w:rPr>
          <w:rtl/>
        </w:rPr>
        <w:t>اللجنتين الرئيسيتين ولجنة الصياغة.</w:t>
      </w:r>
    </w:p>
    <w:p w14:paraId="06892ADE" w14:textId="77777777" w:rsidR="00BF5D9D" w:rsidRPr="00996A10" w:rsidRDefault="00BF5D9D" w:rsidP="00BF5D9D">
      <w:pPr>
        <w:pStyle w:val="BodyText"/>
        <w:rPr>
          <w:rtl/>
        </w:rPr>
      </w:pPr>
      <w:r w:rsidRPr="00996A10">
        <w:rPr>
          <w:rtl/>
        </w:rPr>
        <w:t>(5)</w:t>
      </w:r>
      <w:r w:rsidRPr="00996A10">
        <w:rPr>
          <w:rtl/>
        </w:rPr>
        <w:tab/>
        <w:t>تنتخب كل لجنة رئيسية أعضاء مكتب مجموعة العمل التي تؤلفها.</w:t>
      </w:r>
    </w:p>
    <w:p w14:paraId="573E4690" w14:textId="77777777" w:rsidR="00BF5D9D" w:rsidRPr="00996A10" w:rsidRDefault="00BF5D9D" w:rsidP="00BF5D9D">
      <w:pPr>
        <w:pStyle w:val="BodyText"/>
        <w:rPr>
          <w:rtl/>
        </w:rPr>
      </w:pPr>
      <w:r w:rsidRPr="00996A10">
        <w:rPr>
          <w:rtl/>
        </w:rPr>
        <w:t>(6)</w:t>
      </w:r>
      <w:r w:rsidRPr="00996A10">
        <w:rPr>
          <w:rtl/>
        </w:rPr>
        <w:tab/>
      </w:r>
      <w:r>
        <w:rPr>
          <w:rtl/>
        </w:rPr>
        <w:t>ت</w:t>
      </w:r>
      <w:r>
        <w:rPr>
          <w:rFonts w:hint="cs"/>
          <w:rtl/>
        </w:rPr>
        <w:t>حدّد</w:t>
      </w:r>
      <w:r w:rsidRPr="00996A10">
        <w:rPr>
          <w:rtl/>
        </w:rPr>
        <w:t xml:space="preserve"> الأسبقية بين نواب رئيس أية هيئة (المؤتمر أو لجنة فحص أوراق الاعتماد أو اللجنتين الرئيسيتين أو أية مجموعة عمل أو لجنة الصياغة)</w:t>
      </w:r>
      <w:r>
        <w:rPr>
          <w:rFonts w:hint="cs"/>
          <w:rtl/>
        </w:rPr>
        <w:t>، مبدئياً، على أساس اتفاق يتم بينهم؛ وتحدّد، في حال انعدام ذلك الاتفاق، استناداً إلى</w:t>
      </w:r>
      <w:r w:rsidRPr="00996A10">
        <w:rPr>
          <w:rtl/>
        </w:rPr>
        <w:t xml:space="preserve"> المكان الذي يشغله اسم دولة كل منهم في قائمة الوفود الأعضاء الموضوعة حسب الترتيب الهجائي الفرنسي لأسماء الدول. ويسمى نائب الرئيس الذي له الأسبقية على سائر نواب الرئيس الآخرين لهيئة ما نائب الرئيس </w:t>
      </w:r>
      <w:r w:rsidRPr="00996A10">
        <w:rPr>
          <w:rFonts w:hint="cs"/>
          <w:rtl/>
        </w:rPr>
        <w:t>"</w:t>
      </w:r>
      <w:r w:rsidRPr="00996A10">
        <w:rPr>
          <w:rtl/>
        </w:rPr>
        <w:t>ذا الأسبقية</w:t>
      </w:r>
      <w:r w:rsidRPr="00996A10">
        <w:rPr>
          <w:rFonts w:hint="cs"/>
          <w:rtl/>
        </w:rPr>
        <w:t>"</w:t>
      </w:r>
      <w:r w:rsidRPr="00996A10">
        <w:rPr>
          <w:rtl/>
        </w:rPr>
        <w:t>.</w:t>
      </w:r>
    </w:p>
    <w:p w14:paraId="0B25D9D5" w14:textId="77777777" w:rsidR="00BF5D9D" w:rsidRPr="00996A10" w:rsidRDefault="00BF5D9D" w:rsidP="00BF5D9D">
      <w:pPr>
        <w:pStyle w:val="BodyText"/>
        <w:rPr>
          <w:rtl/>
        </w:rPr>
      </w:pPr>
      <w:r w:rsidRPr="00996A10">
        <w:rPr>
          <w:u w:val="single"/>
          <w:rtl/>
        </w:rPr>
        <w:t>المادة</w:t>
      </w:r>
      <w:r w:rsidRPr="00996A10">
        <w:rPr>
          <w:rFonts w:hint="cs"/>
          <w:u w:val="single"/>
          <w:rtl/>
        </w:rPr>
        <w:t> </w:t>
      </w:r>
      <w:r w:rsidRPr="00996A10">
        <w:rPr>
          <w:u w:val="single"/>
          <w:rtl/>
        </w:rPr>
        <w:t>16</w:t>
      </w:r>
      <w:r w:rsidRPr="00996A10">
        <w:rPr>
          <w:rtl/>
        </w:rPr>
        <w:t>:</w:t>
      </w:r>
      <w:r w:rsidRPr="00996A10">
        <w:rPr>
          <w:rtl/>
        </w:rPr>
        <w:tab/>
      </w:r>
      <w:r w:rsidRPr="00996A10">
        <w:rPr>
          <w:u w:val="single"/>
          <w:rtl/>
        </w:rPr>
        <w:t>الرئيس بالنيابة</w:t>
      </w:r>
    </w:p>
    <w:p w14:paraId="462279D9" w14:textId="77777777" w:rsidR="00BF5D9D" w:rsidRPr="00996A10" w:rsidRDefault="00BF5D9D" w:rsidP="00BF5D9D">
      <w:pPr>
        <w:pStyle w:val="BodyText"/>
        <w:rPr>
          <w:rtl/>
        </w:rPr>
      </w:pPr>
      <w:r>
        <w:rPr>
          <w:rtl/>
        </w:rPr>
        <w:t>(1)</w:t>
      </w:r>
      <w:r>
        <w:rPr>
          <w:rtl/>
        </w:rPr>
        <w:tab/>
        <w:t xml:space="preserve">في حالة غياب </w:t>
      </w:r>
      <w:r w:rsidRPr="00996A10">
        <w:rPr>
          <w:rtl/>
        </w:rPr>
        <w:t xml:space="preserve">رئيس </w:t>
      </w:r>
      <w:r>
        <w:rPr>
          <w:rFonts w:hint="cs"/>
          <w:rtl/>
        </w:rPr>
        <w:t xml:space="preserve">هيئة ما </w:t>
      </w:r>
      <w:r w:rsidRPr="00996A10">
        <w:rPr>
          <w:rtl/>
        </w:rPr>
        <w:t>عن أحد الاجتماعات، يترأس ذلك الاجتماع بالنيابة نائب الرئيس ذو الأسبقية.</w:t>
      </w:r>
    </w:p>
    <w:p w14:paraId="33A95FE3" w14:textId="77777777" w:rsidR="00BF5D9D" w:rsidRPr="00996A10" w:rsidRDefault="00BF5D9D" w:rsidP="00BF5D9D">
      <w:pPr>
        <w:pStyle w:val="BodyText"/>
        <w:rPr>
          <w:rtl/>
        </w:rPr>
      </w:pPr>
      <w:r w:rsidRPr="00996A10">
        <w:rPr>
          <w:rtl/>
        </w:rPr>
        <w:t>(2)</w:t>
      </w:r>
      <w:r w:rsidRPr="00996A10">
        <w:rPr>
          <w:rtl/>
        </w:rPr>
        <w:tab/>
        <w:t>في حالة غياب كل أعضاء مكتب هيئة ما عن أحد اجتماعات تلك الهيئة، تنتخب تلك الهيئة رئيسا</w:t>
      </w:r>
      <w:r w:rsidRPr="00996A10">
        <w:rPr>
          <w:rFonts w:hint="cs"/>
          <w:rtl/>
        </w:rPr>
        <w:t>ً</w:t>
      </w:r>
      <w:r w:rsidRPr="00996A10">
        <w:rPr>
          <w:rtl/>
        </w:rPr>
        <w:t xml:space="preserve"> بالنيابة.</w:t>
      </w:r>
    </w:p>
    <w:p w14:paraId="03D04A15" w14:textId="77777777" w:rsidR="00BF5D9D" w:rsidRPr="00996A10" w:rsidRDefault="00BF5D9D" w:rsidP="00BF5D9D">
      <w:pPr>
        <w:pStyle w:val="BodyText"/>
        <w:rPr>
          <w:rtl/>
        </w:rPr>
      </w:pPr>
      <w:r w:rsidRPr="00996A10">
        <w:rPr>
          <w:u w:val="single"/>
          <w:rtl/>
        </w:rPr>
        <w:t>المادة</w:t>
      </w:r>
      <w:r w:rsidRPr="00996A10">
        <w:rPr>
          <w:rFonts w:hint="cs"/>
          <w:u w:val="single"/>
          <w:rtl/>
        </w:rPr>
        <w:t> </w:t>
      </w:r>
      <w:r w:rsidRPr="00996A10">
        <w:rPr>
          <w:u w:val="single"/>
          <w:rtl/>
        </w:rPr>
        <w:t>17</w:t>
      </w:r>
      <w:r w:rsidRPr="00996A10">
        <w:rPr>
          <w:rtl/>
        </w:rPr>
        <w:t>:</w:t>
      </w:r>
      <w:r w:rsidRPr="00996A10">
        <w:rPr>
          <w:rtl/>
        </w:rPr>
        <w:tab/>
      </w:r>
      <w:r w:rsidRPr="00996A10">
        <w:rPr>
          <w:rFonts w:hint="cs"/>
          <w:u w:val="single"/>
          <w:rtl/>
        </w:rPr>
        <w:t>إبدال</w:t>
      </w:r>
      <w:r w:rsidRPr="00996A10">
        <w:rPr>
          <w:u w:val="single"/>
          <w:rtl/>
        </w:rPr>
        <w:t xml:space="preserve"> الرئيس</w:t>
      </w:r>
    </w:p>
    <w:p w14:paraId="68B6A719" w14:textId="77777777" w:rsidR="00BF5D9D" w:rsidRPr="00996A10" w:rsidRDefault="00BF5D9D" w:rsidP="00BF5D9D">
      <w:pPr>
        <w:pStyle w:val="BodyText"/>
        <w:rPr>
          <w:rtl/>
        </w:rPr>
      </w:pPr>
      <w:r w:rsidRPr="00996A10">
        <w:rPr>
          <w:rFonts w:hint="cs"/>
          <w:rtl/>
        </w:rPr>
        <w:t>إذا</w:t>
      </w:r>
      <w:r w:rsidRPr="00996A10">
        <w:rPr>
          <w:rtl/>
        </w:rPr>
        <w:t xml:space="preserve"> تعذر على أي رئيس أن يمارس مهماته خلال المدة المتبقية للمؤتمر، تعين انتخاب رئيس جديد.</w:t>
      </w:r>
    </w:p>
    <w:p w14:paraId="42354F03" w14:textId="77777777" w:rsidR="00BF5D9D" w:rsidRPr="00996A10" w:rsidRDefault="00BF5D9D" w:rsidP="00BF5D9D">
      <w:pPr>
        <w:pStyle w:val="BodyText"/>
        <w:rPr>
          <w:rtl/>
        </w:rPr>
      </w:pPr>
      <w:r w:rsidRPr="00996A10">
        <w:rPr>
          <w:u w:val="single"/>
          <w:rtl/>
        </w:rPr>
        <w:t>المادة</w:t>
      </w:r>
      <w:r w:rsidRPr="00996A10">
        <w:rPr>
          <w:rFonts w:hint="cs"/>
          <w:u w:val="single"/>
          <w:rtl/>
        </w:rPr>
        <w:t> </w:t>
      </w:r>
      <w:r w:rsidRPr="00996A10">
        <w:rPr>
          <w:u w:val="single"/>
          <w:rtl/>
        </w:rPr>
        <w:t>18</w:t>
      </w:r>
      <w:r w:rsidRPr="00996A10">
        <w:rPr>
          <w:rtl/>
        </w:rPr>
        <w:t>:</w:t>
      </w:r>
      <w:r w:rsidRPr="00996A10">
        <w:rPr>
          <w:rtl/>
        </w:rPr>
        <w:tab/>
      </w:r>
      <w:r w:rsidRPr="00996A10">
        <w:rPr>
          <w:u w:val="single"/>
          <w:rtl/>
        </w:rPr>
        <w:t>اشتراك الرؤساء في التصويت</w:t>
      </w:r>
    </w:p>
    <w:p w14:paraId="1224F345" w14:textId="77777777" w:rsidR="00BF5D9D" w:rsidRPr="00996A10" w:rsidRDefault="00BF5D9D" w:rsidP="00BF5D9D">
      <w:pPr>
        <w:pStyle w:val="BodyText"/>
        <w:rPr>
          <w:rtl/>
        </w:rPr>
      </w:pPr>
      <w:r w:rsidRPr="00996A10">
        <w:rPr>
          <w:rtl/>
        </w:rPr>
        <w:t>(1)</w:t>
      </w:r>
      <w:r w:rsidRPr="00996A10">
        <w:rPr>
          <w:rtl/>
        </w:rPr>
        <w:tab/>
        <w:t>لا يشترك في التصويت أ</w:t>
      </w:r>
      <w:r>
        <w:rPr>
          <w:rtl/>
        </w:rPr>
        <w:t>ي رئيس منتخب أو رئيس بالنيابة (</w:t>
      </w:r>
      <w:r w:rsidRPr="00996A10">
        <w:rPr>
          <w:rtl/>
        </w:rPr>
        <w:t xml:space="preserve">يشار </w:t>
      </w:r>
      <w:r w:rsidRPr="00996A10">
        <w:rPr>
          <w:rFonts w:hint="cs"/>
          <w:rtl/>
        </w:rPr>
        <w:t>إليه</w:t>
      </w:r>
      <w:r w:rsidRPr="00996A10">
        <w:rPr>
          <w:rtl/>
        </w:rPr>
        <w:t xml:space="preserve"> فيما بعد بعبارة "رئيس الجلسة"). ويجوز لأي عضو آخر في وفده أن يصوت باسم ذلك الوفد.</w:t>
      </w:r>
    </w:p>
    <w:p w14:paraId="2E9554FE" w14:textId="77777777" w:rsidR="00BF5D9D" w:rsidRPr="00996A10" w:rsidRDefault="00BF5D9D" w:rsidP="00BF5D9D">
      <w:pPr>
        <w:pStyle w:val="BodyText"/>
        <w:rPr>
          <w:rtl/>
        </w:rPr>
      </w:pPr>
      <w:r w:rsidRPr="00996A10">
        <w:rPr>
          <w:rtl/>
        </w:rPr>
        <w:t>(2)</w:t>
      </w:r>
      <w:r w:rsidRPr="00996A10">
        <w:rPr>
          <w:rtl/>
        </w:rPr>
        <w:tab/>
      </w:r>
      <w:r w:rsidRPr="00996A10">
        <w:rPr>
          <w:rFonts w:hint="cs"/>
          <w:rtl/>
        </w:rPr>
        <w:t>إذا</w:t>
      </w:r>
      <w:r w:rsidRPr="00996A10">
        <w:rPr>
          <w:rtl/>
        </w:rPr>
        <w:t xml:space="preserve"> كان رئيس الجلسة العضو الوحيد في وفده، جاز له أن يصوت، ولكن بعد تصويت كل الوفود الأخرى.</w:t>
      </w:r>
    </w:p>
    <w:p w14:paraId="31EA4D38" w14:textId="77777777" w:rsidR="00BF5D9D" w:rsidRPr="003361F2" w:rsidRDefault="00BF5D9D" w:rsidP="00BF5D9D">
      <w:pPr>
        <w:pStyle w:val="BodyText"/>
        <w:keepNext/>
        <w:rPr>
          <w:sz w:val="24"/>
          <w:szCs w:val="24"/>
          <w:rtl/>
        </w:rPr>
      </w:pPr>
      <w:r w:rsidRPr="003361F2">
        <w:rPr>
          <w:sz w:val="24"/>
          <w:szCs w:val="24"/>
          <w:rtl/>
        </w:rPr>
        <w:t>الفصل الخامس:</w:t>
      </w:r>
      <w:r w:rsidRPr="003361F2">
        <w:rPr>
          <w:rFonts w:hint="cs"/>
          <w:sz w:val="24"/>
          <w:szCs w:val="24"/>
          <w:rtl/>
        </w:rPr>
        <w:tab/>
      </w:r>
      <w:r w:rsidRPr="003361F2">
        <w:rPr>
          <w:sz w:val="24"/>
          <w:szCs w:val="24"/>
          <w:rtl/>
        </w:rPr>
        <w:t>سير العمل</w:t>
      </w:r>
    </w:p>
    <w:p w14:paraId="04A138FC" w14:textId="77777777" w:rsidR="00BF5D9D" w:rsidRPr="00996A10" w:rsidRDefault="00BF5D9D" w:rsidP="00BF5D9D">
      <w:pPr>
        <w:pStyle w:val="BodyText"/>
        <w:rPr>
          <w:rtl/>
        </w:rPr>
      </w:pPr>
      <w:r w:rsidRPr="00996A10">
        <w:rPr>
          <w:u w:val="single"/>
          <w:rtl/>
        </w:rPr>
        <w:t>المادة</w:t>
      </w:r>
      <w:r w:rsidRPr="00996A10">
        <w:rPr>
          <w:rFonts w:hint="cs"/>
          <w:u w:val="single"/>
          <w:rtl/>
        </w:rPr>
        <w:t> </w:t>
      </w:r>
      <w:r w:rsidRPr="00996A10">
        <w:rPr>
          <w:u w:val="single"/>
          <w:rtl/>
        </w:rPr>
        <w:t>19</w:t>
      </w:r>
      <w:r w:rsidRPr="00996A10">
        <w:rPr>
          <w:rtl/>
        </w:rPr>
        <w:t>:</w:t>
      </w:r>
      <w:r w:rsidRPr="00996A10">
        <w:rPr>
          <w:rtl/>
        </w:rPr>
        <w:tab/>
      </w:r>
      <w:r w:rsidRPr="00996A10">
        <w:rPr>
          <w:u w:val="single"/>
          <w:rtl/>
        </w:rPr>
        <w:t>النصاب القانوني</w:t>
      </w:r>
    </w:p>
    <w:p w14:paraId="3813D4A5" w14:textId="77777777" w:rsidR="00BF5D9D" w:rsidRPr="00996A10" w:rsidRDefault="00BF5D9D" w:rsidP="00BF5D9D">
      <w:pPr>
        <w:pStyle w:val="BodyText"/>
        <w:rPr>
          <w:rtl/>
        </w:rPr>
      </w:pPr>
      <w:r w:rsidRPr="00996A10">
        <w:rPr>
          <w:rtl/>
        </w:rPr>
        <w:t>(1)</w:t>
      </w:r>
      <w:r w:rsidRPr="00996A10">
        <w:rPr>
          <w:rtl/>
        </w:rPr>
        <w:tab/>
        <w:t>يجب توفر النصاب القانوني في الجلسات العامة للمؤتمر. ويتكون النصاب من نصف عدد الوفود الأعضاء الممثلة في المؤتمر، مع مراعاة الفقرة</w:t>
      </w:r>
      <w:r w:rsidRPr="00996A10">
        <w:rPr>
          <w:rFonts w:hint="cs"/>
          <w:rtl/>
        </w:rPr>
        <w:t> </w:t>
      </w:r>
      <w:r w:rsidRPr="00996A10">
        <w:rPr>
          <w:rtl/>
        </w:rPr>
        <w:t>(3).</w:t>
      </w:r>
    </w:p>
    <w:p w14:paraId="6BD18126" w14:textId="77777777" w:rsidR="00BF5D9D" w:rsidRPr="00996A10" w:rsidRDefault="00BF5D9D" w:rsidP="00BF5D9D">
      <w:pPr>
        <w:pStyle w:val="BodyText"/>
        <w:rPr>
          <w:rtl/>
        </w:rPr>
      </w:pPr>
      <w:r w:rsidRPr="00996A10">
        <w:rPr>
          <w:rtl/>
        </w:rPr>
        <w:t>(2)</w:t>
      </w:r>
      <w:r w:rsidRPr="00996A10">
        <w:rPr>
          <w:rtl/>
        </w:rPr>
        <w:tab/>
        <w:t>يجب توفر النصاب القانوني في اجتماعات أية لجنة من اللجان (</w:t>
      </w:r>
      <w:r>
        <w:rPr>
          <w:rtl/>
        </w:rPr>
        <w:t>لجنة فحص أوراق الاعتماد واللجنت</w:t>
      </w:r>
      <w:r>
        <w:rPr>
          <w:rFonts w:hint="cs"/>
          <w:rtl/>
        </w:rPr>
        <w:t>ا</w:t>
      </w:r>
      <w:r>
        <w:rPr>
          <w:rtl/>
        </w:rPr>
        <w:t>ن الرئيسيت</w:t>
      </w:r>
      <w:r>
        <w:rPr>
          <w:rFonts w:hint="cs"/>
          <w:rtl/>
        </w:rPr>
        <w:t>ا</w:t>
      </w:r>
      <w:r w:rsidRPr="00996A10">
        <w:rPr>
          <w:rtl/>
        </w:rPr>
        <w:t>ن ولجنة الصياغة ولجنة التوجيه) وأي من مجموعات العمل. ويتكون النصاب من نصف عدد أعضاء اللجنة أو مجموعة العمل.</w:t>
      </w:r>
    </w:p>
    <w:p w14:paraId="5F548C62" w14:textId="77777777" w:rsidR="00BF5D9D" w:rsidRPr="00996A10" w:rsidRDefault="00BF5D9D" w:rsidP="00BF5D9D">
      <w:pPr>
        <w:pStyle w:val="BodyText"/>
        <w:rPr>
          <w:rtl/>
        </w:rPr>
      </w:pPr>
      <w:r w:rsidRPr="00996A10">
        <w:rPr>
          <w:rtl/>
        </w:rPr>
        <w:t>(3)</w:t>
      </w:r>
      <w:r w:rsidRPr="00996A10">
        <w:rPr>
          <w:rtl/>
        </w:rPr>
        <w:tab/>
        <w:t xml:space="preserve">يتكون النصاب القانوني للمؤتمر المنعقد في جلسة عامة لاعتماد </w:t>
      </w:r>
      <w:r>
        <w:rPr>
          <w:rFonts w:hint="cs"/>
          <w:rtl/>
        </w:rPr>
        <w:t>الصك القانوني الدولي</w:t>
      </w:r>
      <w:r w:rsidRPr="00996A10">
        <w:rPr>
          <w:rtl/>
        </w:rPr>
        <w:t xml:space="preserve"> من نصف عدد الوفود الأعضاء التي رأى المؤتمر المنعقد في جلسة عامة أن أوراق اعتمادها سليمة.</w:t>
      </w:r>
    </w:p>
    <w:p w14:paraId="499A75ED" w14:textId="77777777" w:rsidR="00BF5D9D" w:rsidRPr="00996A10" w:rsidRDefault="00BF5D9D" w:rsidP="00BF5D9D">
      <w:pPr>
        <w:pStyle w:val="BodyText"/>
        <w:rPr>
          <w:rtl/>
        </w:rPr>
      </w:pPr>
      <w:r w:rsidRPr="00996A10">
        <w:rPr>
          <w:u w:val="single"/>
          <w:rtl/>
        </w:rPr>
        <w:t>المادة</w:t>
      </w:r>
      <w:r w:rsidRPr="00996A10">
        <w:rPr>
          <w:rFonts w:hint="cs"/>
          <w:u w:val="single"/>
          <w:rtl/>
        </w:rPr>
        <w:t> </w:t>
      </w:r>
      <w:r w:rsidRPr="00996A10">
        <w:rPr>
          <w:u w:val="single"/>
          <w:rtl/>
        </w:rPr>
        <w:t>20</w:t>
      </w:r>
      <w:r w:rsidRPr="00996A10">
        <w:rPr>
          <w:rtl/>
        </w:rPr>
        <w:t>:</w:t>
      </w:r>
      <w:r w:rsidRPr="00996A10">
        <w:rPr>
          <w:rtl/>
        </w:rPr>
        <w:tab/>
      </w:r>
      <w:r w:rsidRPr="00996A10">
        <w:rPr>
          <w:u w:val="single"/>
          <w:rtl/>
        </w:rPr>
        <w:t>السلطات العامة لرئيس الجلسة</w:t>
      </w:r>
    </w:p>
    <w:p w14:paraId="45AAD545" w14:textId="77777777" w:rsidR="00BF5D9D" w:rsidRPr="00996A10" w:rsidRDefault="00BF5D9D" w:rsidP="00BF5D9D">
      <w:pPr>
        <w:pStyle w:val="BodyText"/>
        <w:rPr>
          <w:rtl/>
        </w:rPr>
      </w:pPr>
      <w:r w:rsidRPr="00996A10">
        <w:rPr>
          <w:rtl/>
        </w:rPr>
        <w:t>(1)</w:t>
      </w:r>
      <w:r w:rsidRPr="00996A10">
        <w:rPr>
          <w:rtl/>
        </w:rPr>
        <w:tab/>
        <w:t>يعلن رئيس الجلسة افتتاح الاجتماعات واختتامها، ويدير المناقشات، ويعطي حق الكلام، ويطرح أية مسألة للتصويت، ويعلن القرارات، فضلا</w:t>
      </w:r>
      <w:r w:rsidRPr="00996A10">
        <w:rPr>
          <w:rFonts w:hint="cs"/>
          <w:rtl/>
        </w:rPr>
        <w:t>ً</w:t>
      </w:r>
      <w:r w:rsidRPr="00996A10">
        <w:rPr>
          <w:rtl/>
        </w:rPr>
        <w:t xml:space="preserve"> عن ممارسة السلطات المخولة له في المواد الأخرى من هذا النظام. ويبت رئيس الجلسة في نقاط النظام، ويراقب </w:t>
      </w:r>
      <w:r w:rsidRPr="00996A10">
        <w:rPr>
          <w:rFonts w:hint="cs"/>
          <w:rtl/>
        </w:rPr>
        <w:t>الإجراءات</w:t>
      </w:r>
      <w:r w:rsidRPr="00996A10">
        <w:rPr>
          <w:rtl/>
        </w:rPr>
        <w:t xml:space="preserve"> ويسهر على حفظ النظام شرط مراعاة هذا النظام.</w:t>
      </w:r>
    </w:p>
    <w:p w14:paraId="45C49F8B" w14:textId="2DFD4654" w:rsidR="00CD186E" w:rsidRDefault="00BF5D9D" w:rsidP="00BF5D9D">
      <w:pPr>
        <w:pStyle w:val="BodyText"/>
        <w:rPr>
          <w:rtl/>
        </w:rPr>
      </w:pPr>
      <w:r w:rsidRPr="00996A10">
        <w:rPr>
          <w:rtl/>
        </w:rPr>
        <w:t>(2)</w:t>
      </w:r>
      <w:r w:rsidRPr="00996A10">
        <w:rPr>
          <w:rtl/>
        </w:rPr>
        <w:tab/>
        <w:t xml:space="preserve">يجوز لرئيس الجلسة أن يقترح على الهيئة التي يرأسها تحديد الوقت المخصص لكل متكلم أو تحديد عدد المرات التي يجوز فيها لكل وفد أن يتكلم بشأن أية مسألة أو </w:t>
      </w:r>
      <w:r w:rsidRPr="00996A10">
        <w:rPr>
          <w:rFonts w:hint="cs"/>
          <w:rtl/>
        </w:rPr>
        <w:t>إقفال</w:t>
      </w:r>
      <w:r w:rsidRPr="00996A10">
        <w:rPr>
          <w:rtl/>
        </w:rPr>
        <w:t xml:space="preserve"> قائمة المتكلمين أو اختتام المناقشات. كما يجوز له أن يقترح وقف الاجتماع أو تأجيله أو</w:t>
      </w:r>
      <w:r>
        <w:rPr>
          <w:rFonts w:hint="cs"/>
          <w:rtl/>
        </w:rPr>
        <w:t> </w:t>
      </w:r>
      <w:r w:rsidRPr="00996A10">
        <w:rPr>
          <w:rtl/>
        </w:rPr>
        <w:t>تأجيل مناقشة أية مسألة محل النقاش. وتعتبر تلك الاقتراحات التي يتقدم بها رئيس الجلسة معتمدة ما لم ترفض على الفور.</w:t>
      </w:r>
    </w:p>
    <w:p w14:paraId="687FD792" w14:textId="77777777" w:rsidR="00CD186E" w:rsidRDefault="00CD186E">
      <w:pPr>
        <w:bidi w:val="0"/>
        <w:rPr>
          <w:rtl/>
        </w:rPr>
      </w:pPr>
      <w:r>
        <w:rPr>
          <w:rtl/>
        </w:rPr>
        <w:br w:type="page"/>
      </w:r>
    </w:p>
    <w:p w14:paraId="23296B6B" w14:textId="77777777" w:rsidR="00BF5D9D" w:rsidRPr="00996A10" w:rsidRDefault="00BF5D9D" w:rsidP="00BF5D9D">
      <w:pPr>
        <w:pStyle w:val="BodyText"/>
        <w:rPr>
          <w:rtl/>
        </w:rPr>
      </w:pPr>
      <w:r w:rsidRPr="00996A10">
        <w:rPr>
          <w:u w:val="single"/>
          <w:rtl/>
        </w:rPr>
        <w:lastRenderedPageBreak/>
        <w:t>المادة</w:t>
      </w:r>
      <w:r w:rsidRPr="00996A10">
        <w:rPr>
          <w:rFonts w:hint="cs"/>
          <w:u w:val="single"/>
          <w:rtl/>
        </w:rPr>
        <w:t> </w:t>
      </w:r>
      <w:r w:rsidRPr="00996A10">
        <w:rPr>
          <w:u w:val="single"/>
          <w:rtl/>
        </w:rPr>
        <w:t>21</w:t>
      </w:r>
      <w:r w:rsidRPr="00996A10">
        <w:rPr>
          <w:rtl/>
        </w:rPr>
        <w:t>:</w:t>
      </w:r>
      <w:r w:rsidRPr="00996A10">
        <w:rPr>
          <w:rtl/>
        </w:rPr>
        <w:tab/>
      </w:r>
      <w:r w:rsidRPr="00996A10">
        <w:rPr>
          <w:u w:val="single"/>
          <w:rtl/>
        </w:rPr>
        <w:t>الكلمات</w:t>
      </w:r>
    </w:p>
    <w:p w14:paraId="070AAC22" w14:textId="77777777" w:rsidR="00BF5D9D" w:rsidRPr="00996A10" w:rsidRDefault="00BF5D9D" w:rsidP="00BF5D9D">
      <w:pPr>
        <w:pStyle w:val="BodyText"/>
        <w:rPr>
          <w:rtl/>
        </w:rPr>
      </w:pPr>
      <w:r w:rsidRPr="00996A10">
        <w:rPr>
          <w:rtl/>
        </w:rPr>
        <w:t>(1)</w:t>
      </w:r>
      <w:r w:rsidRPr="00996A10">
        <w:rPr>
          <w:rtl/>
        </w:rPr>
        <w:tab/>
        <w:t>لا يجوز لأي شخص أن يتكلم دون الحصول مسبقا</w:t>
      </w:r>
      <w:r w:rsidRPr="00996A10">
        <w:rPr>
          <w:rFonts w:hint="cs"/>
          <w:rtl/>
        </w:rPr>
        <w:t>ً</w:t>
      </w:r>
      <w:r w:rsidRPr="00996A10">
        <w:rPr>
          <w:rtl/>
        </w:rPr>
        <w:t xml:space="preserve"> على </w:t>
      </w:r>
      <w:r w:rsidRPr="00996A10">
        <w:rPr>
          <w:rFonts w:hint="cs"/>
          <w:rtl/>
        </w:rPr>
        <w:t>إذن</w:t>
      </w:r>
      <w:r w:rsidRPr="00996A10">
        <w:rPr>
          <w:rtl/>
        </w:rPr>
        <w:t xml:space="preserve"> من رئيس الجلسة. ومع مراعاة المادتين</w:t>
      </w:r>
      <w:r w:rsidRPr="00996A10">
        <w:rPr>
          <w:rFonts w:hint="cs"/>
          <w:rtl/>
        </w:rPr>
        <w:t> </w:t>
      </w:r>
      <w:r w:rsidRPr="00996A10">
        <w:rPr>
          <w:rtl/>
        </w:rPr>
        <w:t xml:space="preserve">22 و23، يعطي رئيس الجلسة الكلمة للمتكلمين حسب ترتيب </w:t>
      </w:r>
      <w:r w:rsidRPr="00996A10">
        <w:rPr>
          <w:rFonts w:hint="cs"/>
          <w:rtl/>
        </w:rPr>
        <w:t>إبدائهم</w:t>
      </w:r>
      <w:r w:rsidRPr="00996A10">
        <w:rPr>
          <w:rtl/>
        </w:rPr>
        <w:t xml:space="preserve"> الرغبة في الكلام.</w:t>
      </w:r>
    </w:p>
    <w:p w14:paraId="3F7A5A09" w14:textId="77777777" w:rsidR="00BF5D9D" w:rsidRPr="00996A10" w:rsidRDefault="00BF5D9D" w:rsidP="00BF5D9D">
      <w:pPr>
        <w:pStyle w:val="BodyText"/>
        <w:rPr>
          <w:rtl/>
        </w:rPr>
      </w:pPr>
      <w:r w:rsidRPr="00996A10">
        <w:rPr>
          <w:rtl/>
        </w:rPr>
        <w:t>(2)</w:t>
      </w:r>
      <w:r w:rsidRPr="00996A10">
        <w:rPr>
          <w:rtl/>
        </w:rPr>
        <w:tab/>
        <w:t xml:space="preserve">يجوز لرئيس الجلسة أن يدعو المتكلم </w:t>
      </w:r>
      <w:r w:rsidRPr="00996A10">
        <w:rPr>
          <w:rFonts w:hint="cs"/>
          <w:rtl/>
        </w:rPr>
        <w:t>إلى</w:t>
      </w:r>
      <w:r w:rsidRPr="00996A10">
        <w:rPr>
          <w:rtl/>
        </w:rPr>
        <w:t xml:space="preserve"> التزام النظام </w:t>
      </w:r>
      <w:r w:rsidRPr="00996A10">
        <w:rPr>
          <w:rFonts w:hint="cs"/>
          <w:rtl/>
        </w:rPr>
        <w:t>إذا</w:t>
      </w:r>
      <w:r w:rsidRPr="00996A10">
        <w:rPr>
          <w:rtl/>
        </w:rPr>
        <w:t xml:space="preserve"> كانت ملاحظاته لا تتعلق بالموضوع محل النقاش.</w:t>
      </w:r>
    </w:p>
    <w:p w14:paraId="53DCE243" w14:textId="77777777" w:rsidR="00BF5D9D" w:rsidRPr="00996A10" w:rsidRDefault="00BF5D9D" w:rsidP="00BF5D9D">
      <w:pPr>
        <w:pStyle w:val="BodyText"/>
        <w:keepNext/>
        <w:rPr>
          <w:rtl/>
        </w:rPr>
      </w:pPr>
      <w:r w:rsidRPr="00996A10">
        <w:rPr>
          <w:u w:val="single"/>
          <w:rtl/>
        </w:rPr>
        <w:t>المادة</w:t>
      </w:r>
      <w:r w:rsidRPr="00996A10">
        <w:rPr>
          <w:rFonts w:hint="cs"/>
          <w:u w:val="single"/>
          <w:rtl/>
        </w:rPr>
        <w:t> </w:t>
      </w:r>
      <w:r w:rsidRPr="00996A10">
        <w:rPr>
          <w:u w:val="single"/>
          <w:rtl/>
        </w:rPr>
        <w:t>22</w:t>
      </w:r>
      <w:r w:rsidRPr="00996A10">
        <w:rPr>
          <w:rtl/>
        </w:rPr>
        <w:t>:</w:t>
      </w:r>
      <w:r w:rsidRPr="00996A10">
        <w:rPr>
          <w:rtl/>
        </w:rPr>
        <w:tab/>
      </w:r>
      <w:r w:rsidRPr="00996A10">
        <w:rPr>
          <w:u w:val="single"/>
          <w:rtl/>
        </w:rPr>
        <w:t xml:space="preserve">الأسبقية في </w:t>
      </w:r>
      <w:r w:rsidRPr="00996A10">
        <w:rPr>
          <w:rFonts w:hint="cs"/>
          <w:u w:val="single"/>
          <w:rtl/>
        </w:rPr>
        <w:t>إعطاء</w:t>
      </w:r>
      <w:r w:rsidRPr="00996A10">
        <w:rPr>
          <w:u w:val="single"/>
          <w:rtl/>
        </w:rPr>
        <w:t xml:space="preserve"> الكلمة</w:t>
      </w:r>
    </w:p>
    <w:p w14:paraId="5BE0F9C2" w14:textId="77777777" w:rsidR="00BF5D9D" w:rsidRPr="00996A10" w:rsidRDefault="00BF5D9D" w:rsidP="00BF5D9D">
      <w:pPr>
        <w:pStyle w:val="BodyText"/>
        <w:rPr>
          <w:rtl/>
        </w:rPr>
      </w:pPr>
      <w:r w:rsidRPr="00996A10">
        <w:rPr>
          <w:rtl/>
        </w:rPr>
        <w:t>(1)</w:t>
      </w:r>
      <w:r w:rsidRPr="00996A10">
        <w:rPr>
          <w:rtl/>
        </w:rPr>
        <w:tab/>
        <w:t xml:space="preserve">تمنح الأسبقية عادة للوفود الأعضاء التي تطلب الكلمة على الوفود المراقبة التي تطلب الكلمة، وتمنح الأسبقية عادة لهاتين الفئتين على </w:t>
      </w:r>
      <w:r w:rsidRPr="00996A10">
        <w:rPr>
          <w:rFonts w:hint="cs"/>
          <w:rtl/>
        </w:rPr>
        <w:t>المراقبين</w:t>
      </w:r>
      <w:r>
        <w:rPr>
          <w:rFonts w:hint="cs"/>
          <w:rtl/>
        </w:rPr>
        <w:t>، ما لم يقرر رئيس الجلسة خلاف ذلك.</w:t>
      </w:r>
    </w:p>
    <w:p w14:paraId="60DA6403" w14:textId="77777777" w:rsidR="00BF5D9D" w:rsidRPr="00996A10" w:rsidRDefault="00BF5D9D" w:rsidP="00BF5D9D">
      <w:pPr>
        <w:pStyle w:val="BodyText"/>
        <w:rPr>
          <w:rtl/>
        </w:rPr>
      </w:pPr>
      <w:r w:rsidRPr="00996A10">
        <w:rPr>
          <w:rtl/>
        </w:rPr>
        <w:t>(2)</w:t>
      </w:r>
      <w:r w:rsidRPr="00996A10">
        <w:rPr>
          <w:rtl/>
        </w:rPr>
        <w:tab/>
        <w:t>يجوز منح الأسبقية لرئيس أية لجنة أو مجموعة عمل خلال المناقشات التي تتعلق بأعمال لجنته أو مجموعة عمله.</w:t>
      </w:r>
    </w:p>
    <w:p w14:paraId="353BAD71" w14:textId="77777777" w:rsidR="00BF5D9D" w:rsidRPr="00996A10" w:rsidRDefault="00BF5D9D" w:rsidP="00BF5D9D">
      <w:pPr>
        <w:pStyle w:val="BodyText"/>
        <w:rPr>
          <w:rtl/>
        </w:rPr>
      </w:pPr>
      <w:r w:rsidRPr="00996A10">
        <w:rPr>
          <w:rtl/>
        </w:rPr>
        <w:t>(3)</w:t>
      </w:r>
      <w:r w:rsidRPr="00996A10">
        <w:rPr>
          <w:rtl/>
        </w:rPr>
        <w:tab/>
        <w:t xml:space="preserve">يجوز منح الأسبقية للمدير العام للويبو أو ممثله </w:t>
      </w:r>
      <w:r w:rsidRPr="00996A10">
        <w:rPr>
          <w:rFonts w:hint="cs"/>
          <w:rtl/>
        </w:rPr>
        <w:t>للإدلاء</w:t>
      </w:r>
      <w:r w:rsidRPr="00996A10">
        <w:rPr>
          <w:rtl/>
        </w:rPr>
        <w:t xml:space="preserve"> بأية بيانات أو ملاحظات أو مقترحات.</w:t>
      </w:r>
    </w:p>
    <w:p w14:paraId="4D79A689" w14:textId="77777777" w:rsidR="00BF5D9D" w:rsidRPr="00996A10" w:rsidRDefault="00BF5D9D" w:rsidP="00BF5D9D">
      <w:pPr>
        <w:pStyle w:val="BodyText"/>
        <w:rPr>
          <w:rtl/>
        </w:rPr>
      </w:pPr>
      <w:r w:rsidRPr="00996A10">
        <w:rPr>
          <w:u w:val="single"/>
          <w:rtl/>
        </w:rPr>
        <w:t>المادة 23</w:t>
      </w:r>
      <w:r w:rsidRPr="00996A10">
        <w:rPr>
          <w:rtl/>
        </w:rPr>
        <w:t>:</w:t>
      </w:r>
      <w:r w:rsidRPr="00996A10">
        <w:rPr>
          <w:rtl/>
        </w:rPr>
        <w:tab/>
      </w:r>
      <w:r w:rsidRPr="00996A10">
        <w:rPr>
          <w:u w:val="single"/>
          <w:rtl/>
        </w:rPr>
        <w:t>نقاط النظام</w:t>
      </w:r>
    </w:p>
    <w:p w14:paraId="4EF6B17B" w14:textId="77777777" w:rsidR="00BF5D9D" w:rsidRPr="00996A10" w:rsidRDefault="00BF5D9D" w:rsidP="00BF5D9D">
      <w:pPr>
        <w:pStyle w:val="BodyText"/>
        <w:rPr>
          <w:rtl/>
        </w:rPr>
      </w:pPr>
      <w:r w:rsidRPr="00996A10">
        <w:rPr>
          <w:rtl/>
        </w:rPr>
        <w:t>(1)</w:t>
      </w:r>
      <w:r w:rsidRPr="00996A10">
        <w:rPr>
          <w:rtl/>
        </w:rPr>
        <w:tab/>
        <w:t>خلال مناقشة أية مسألة، يجوز لأي وفد عضو أن يثير نقطة نظام، ويبت رئيس الجلسة فيها على الفور وفقا</w:t>
      </w:r>
      <w:r w:rsidRPr="00996A10">
        <w:rPr>
          <w:rFonts w:hint="cs"/>
          <w:rtl/>
        </w:rPr>
        <w:t>ً</w:t>
      </w:r>
      <w:r w:rsidRPr="00996A10">
        <w:rPr>
          <w:rtl/>
        </w:rPr>
        <w:t xml:space="preserve"> لهذا النظام. ويجوز لكل وفد عضو أن يطعن في قرار رئيس الجلسة. ويطرح الطعن للتصويت على الفور، ويظل قرار رئيس الجلسة نافذا</w:t>
      </w:r>
      <w:r w:rsidRPr="00996A10">
        <w:rPr>
          <w:rFonts w:hint="cs"/>
          <w:rtl/>
        </w:rPr>
        <w:t>ً</w:t>
      </w:r>
      <w:r w:rsidRPr="00996A10">
        <w:rPr>
          <w:rtl/>
        </w:rPr>
        <w:t xml:space="preserve"> ما لم تتم الموافقة على الطعن.</w:t>
      </w:r>
    </w:p>
    <w:p w14:paraId="6903A21C" w14:textId="77777777" w:rsidR="00BF5D9D" w:rsidRPr="00996A10" w:rsidRDefault="00BF5D9D" w:rsidP="00BF5D9D">
      <w:pPr>
        <w:pStyle w:val="BodyText"/>
        <w:rPr>
          <w:rtl/>
        </w:rPr>
      </w:pPr>
      <w:r w:rsidRPr="00996A10">
        <w:rPr>
          <w:rtl/>
        </w:rPr>
        <w:t>(2)</w:t>
      </w:r>
      <w:r w:rsidRPr="00996A10">
        <w:rPr>
          <w:rtl/>
        </w:rPr>
        <w:tab/>
        <w:t>لا يجوز للوفد العضو الذي يثير نقطة نظام بموجب حكم الفقرة (1) أن يتكلم في جوهر الموضوع محل النقاش.</w:t>
      </w:r>
    </w:p>
    <w:p w14:paraId="4B6EF1A0" w14:textId="77777777" w:rsidR="00BF5D9D" w:rsidRPr="00996A10" w:rsidRDefault="00BF5D9D" w:rsidP="00BF5D9D">
      <w:pPr>
        <w:pStyle w:val="BodyText"/>
        <w:rPr>
          <w:rtl/>
        </w:rPr>
      </w:pPr>
      <w:r w:rsidRPr="00996A10">
        <w:rPr>
          <w:u w:val="single"/>
          <w:rtl/>
        </w:rPr>
        <w:t>المادة 24</w:t>
      </w:r>
      <w:r w:rsidRPr="00996A10">
        <w:rPr>
          <w:rtl/>
        </w:rPr>
        <w:t>:</w:t>
      </w:r>
      <w:r w:rsidRPr="00996A10">
        <w:rPr>
          <w:rtl/>
        </w:rPr>
        <w:tab/>
      </w:r>
      <w:r w:rsidRPr="00996A10">
        <w:rPr>
          <w:u w:val="single"/>
          <w:rtl/>
        </w:rPr>
        <w:t>تحديد مدة الكلام</w:t>
      </w:r>
    </w:p>
    <w:p w14:paraId="7A385EB7" w14:textId="77777777" w:rsidR="00BF5D9D" w:rsidRPr="00996A10" w:rsidRDefault="00BF5D9D" w:rsidP="00BF5D9D">
      <w:pPr>
        <w:pStyle w:val="BodyText"/>
        <w:rPr>
          <w:rtl/>
        </w:rPr>
      </w:pPr>
      <w:r w:rsidRPr="00996A10">
        <w:rPr>
          <w:rtl/>
        </w:rPr>
        <w:t xml:space="preserve">يجوز لرئيس الجلسة في أي اجتماع من الاجتماعات أن يقرر تحديد مدة الكلام المسموح بها لكل متكلم وعدد المرات التي يجوز فيها لكل وفد أو كل مراقب الكلام في أية مسألة. </w:t>
      </w:r>
      <w:r w:rsidRPr="00996A10">
        <w:rPr>
          <w:rFonts w:hint="cs"/>
          <w:rtl/>
        </w:rPr>
        <w:t>وإذا</w:t>
      </w:r>
      <w:r w:rsidRPr="00996A10">
        <w:rPr>
          <w:rtl/>
        </w:rPr>
        <w:t xml:space="preserve"> كانت المناقشة محدودة الزمن واستنفد الوفد أو المراقب الوقت المخصص له، تعين على رئيس الجلسة دعوته دون </w:t>
      </w:r>
      <w:r w:rsidRPr="00996A10">
        <w:rPr>
          <w:rFonts w:hint="cs"/>
          <w:rtl/>
        </w:rPr>
        <w:t>إبطاء</w:t>
      </w:r>
      <w:r w:rsidRPr="00996A10">
        <w:rPr>
          <w:rtl/>
        </w:rPr>
        <w:t xml:space="preserve"> </w:t>
      </w:r>
      <w:r w:rsidRPr="00996A10">
        <w:rPr>
          <w:rFonts w:hint="cs"/>
          <w:rtl/>
        </w:rPr>
        <w:t>إلى</w:t>
      </w:r>
      <w:r w:rsidRPr="00996A10">
        <w:rPr>
          <w:rtl/>
        </w:rPr>
        <w:t xml:space="preserve"> مراعاة النظام.</w:t>
      </w:r>
    </w:p>
    <w:p w14:paraId="5F967948" w14:textId="77777777" w:rsidR="00BF5D9D" w:rsidRPr="00996A10" w:rsidRDefault="00BF5D9D" w:rsidP="00BF5D9D">
      <w:pPr>
        <w:pStyle w:val="BodyText"/>
        <w:rPr>
          <w:rtl/>
        </w:rPr>
      </w:pPr>
      <w:r w:rsidRPr="00996A10">
        <w:rPr>
          <w:u w:val="single"/>
          <w:rtl/>
        </w:rPr>
        <w:t>المادة 25</w:t>
      </w:r>
      <w:r w:rsidRPr="00996A10">
        <w:rPr>
          <w:rtl/>
        </w:rPr>
        <w:t>:</w:t>
      </w:r>
      <w:r w:rsidRPr="00996A10">
        <w:rPr>
          <w:rtl/>
        </w:rPr>
        <w:tab/>
      </w:r>
      <w:r w:rsidRPr="00996A10">
        <w:rPr>
          <w:rFonts w:hint="cs"/>
          <w:u w:val="single"/>
          <w:rtl/>
        </w:rPr>
        <w:t>إقفال</w:t>
      </w:r>
      <w:r w:rsidRPr="00996A10">
        <w:rPr>
          <w:u w:val="single"/>
          <w:rtl/>
        </w:rPr>
        <w:t xml:space="preserve"> قائمة المتكلمين</w:t>
      </w:r>
    </w:p>
    <w:p w14:paraId="2AB7A117" w14:textId="77777777" w:rsidR="00BF5D9D" w:rsidRPr="00996A10" w:rsidRDefault="00BF5D9D" w:rsidP="00BF5D9D">
      <w:pPr>
        <w:pStyle w:val="BodyText"/>
        <w:rPr>
          <w:rtl/>
        </w:rPr>
      </w:pPr>
      <w:r w:rsidRPr="00996A10">
        <w:rPr>
          <w:rtl/>
        </w:rPr>
        <w:t>(1)</w:t>
      </w:r>
      <w:r w:rsidRPr="00996A10">
        <w:rPr>
          <w:rtl/>
        </w:rPr>
        <w:tab/>
        <w:t xml:space="preserve">عند مناقشة أية مسألة، يجوز لرئيس الجلسة أن يعلن قائمة المشتركين الذين أبدوا رغبتهم في الكلام، وأن يقرر </w:t>
      </w:r>
      <w:r w:rsidRPr="00996A10">
        <w:rPr>
          <w:rFonts w:hint="cs"/>
          <w:rtl/>
        </w:rPr>
        <w:t>إقفال</w:t>
      </w:r>
      <w:r w:rsidRPr="00996A10">
        <w:rPr>
          <w:rtl/>
        </w:rPr>
        <w:t xml:space="preserve"> القائمة بشأن تلك المسألة. ويجوز لرئيس الجلسة مع ذلك أن يمنح حق الرد لأي متكلم </w:t>
      </w:r>
      <w:r w:rsidRPr="00996A10">
        <w:rPr>
          <w:rFonts w:hint="cs"/>
          <w:rtl/>
        </w:rPr>
        <w:t>إن</w:t>
      </w:r>
      <w:r w:rsidRPr="00996A10">
        <w:rPr>
          <w:rtl/>
        </w:rPr>
        <w:t xml:space="preserve"> أصبح ذلك محبذا</w:t>
      </w:r>
      <w:r w:rsidRPr="00996A10">
        <w:rPr>
          <w:rFonts w:hint="cs"/>
          <w:rtl/>
        </w:rPr>
        <w:t>ً</w:t>
      </w:r>
      <w:r w:rsidRPr="00996A10">
        <w:rPr>
          <w:rtl/>
        </w:rPr>
        <w:t xml:space="preserve"> نتيجة لكلمة ألقيت بعد </w:t>
      </w:r>
      <w:r w:rsidRPr="00996A10">
        <w:rPr>
          <w:rFonts w:hint="cs"/>
          <w:rtl/>
        </w:rPr>
        <w:t>إقفال</w:t>
      </w:r>
      <w:r w:rsidRPr="00996A10">
        <w:rPr>
          <w:rtl/>
        </w:rPr>
        <w:t xml:space="preserve"> قائمة المتكلمين.</w:t>
      </w:r>
    </w:p>
    <w:p w14:paraId="61ABB257" w14:textId="77777777" w:rsidR="00BF5D9D" w:rsidRPr="00996A10" w:rsidRDefault="00BF5D9D" w:rsidP="00BF5D9D">
      <w:pPr>
        <w:pStyle w:val="BodyText"/>
        <w:rPr>
          <w:rtl/>
        </w:rPr>
      </w:pPr>
      <w:r w:rsidRPr="00996A10">
        <w:rPr>
          <w:rtl/>
        </w:rPr>
        <w:t>(2)</w:t>
      </w:r>
      <w:r w:rsidRPr="00996A10">
        <w:rPr>
          <w:rtl/>
        </w:rPr>
        <w:tab/>
        <w:t>يجوز الطعن في كل قرار يتخذه رئيس الجلسة بموجب الفقرة (1)، وفقا</w:t>
      </w:r>
      <w:r w:rsidRPr="00996A10">
        <w:rPr>
          <w:rFonts w:hint="cs"/>
          <w:rtl/>
        </w:rPr>
        <w:t>ً</w:t>
      </w:r>
      <w:r w:rsidRPr="00996A10">
        <w:rPr>
          <w:rtl/>
        </w:rPr>
        <w:t xml:space="preserve"> لأحكام المادة 23.</w:t>
      </w:r>
    </w:p>
    <w:p w14:paraId="12E59C49" w14:textId="77777777" w:rsidR="00BF5D9D" w:rsidRPr="00996A10" w:rsidRDefault="00BF5D9D" w:rsidP="00BF5D9D">
      <w:pPr>
        <w:pStyle w:val="BodyText"/>
        <w:rPr>
          <w:rtl/>
        </w:rPr>
      </w:pPr>
      <w:r w:rsidRPr="00996A10">
        <w:rPr>
          <w:u w:val="single"/>
          <w:rtl/>
        </w:rPr>
        <w:t>المادة 26</w:t>
      </w:r>
      <w:r w:rsidRPr="00996A10">
        <w:rPr>
          <w:rtl/>
        </w:rPr>
        <w:t>:</w:t>
      </w:r>
      <w:r w:rsidRPr="00996A10">
        <w:rPr>
          <w:rtl/>
        </w:rPr>
        <w:tab/>
      </w:r>
      <w:r w:rsidRPr="00996A10">
        <w:rPr>
          <w:u w:val="single"/>
          <w:rtl/>
        </w:rPr>
        <w:t>تأجيل المناقشات أو اختتامها</w:t>
      </w:r>
    </w:p>
    <w:p w14:paraId="0DA9467C" w14:textId="77777777" w:rsidR="00BF5D9D" w:rsidRPr="00996A10" w:rsidRDefault="00BF5D9D" w:rsidP="00BF5D9D">
      <w:pPr>
        <w:pStyle w:val="BodyText"/>
        <w:rPr>
          <w:rtl/>
        </w:rPr>
      </w:pPr>
      <w:r w:rsidRPr="00996A10">
        <w:rPr>
          <w:rtl/>
        </w:rPr>
        <w:t>يجوز لكل وفد عضو أن يقترح في أي وقت تأجيل مناقشة أية مسألة محل نقاش أو اختتامها، سواء عب</w:t>
      </w:r>
      <w:r>
        <w:rPr>
          <w:rFonts w:hint="cs"/>
          <w:rtl/>
        </w:rPr>
        <w:t>ّ</w:t>
      </w:r>
      <w:r w:rsidRPr="00996A10">
        <w:rPr>
          <w:rtl/>
        </w:rPr>
        <w:t xml:space="preserve">ر مشترك آخر عن رغبته في الكلام أو لا. </w:t>
      </w:r>
      <w:r w:rsidRPr="00996A10">
        <w:rPr>
          <w:rFonts w:hint="cs"/>
          <w:rtl/>
        </w:rPr>
        <w:t>وبالإضافة</w:t>
      </w:r>
      <w:r w:rsidRPr="00996A10">
        <w:rPr>
          <w:rtl/>
        </w:rPr>
        <w:t xml:space="preserve"> </w:t>
      </w:r>
      <w:r w:rsidRPr="00996A10">
        <w:rPr>
          <w:rFonts w:hint="cs"/>
          <w:rtl/>
        </w:rPr>
        <w:t>إلى</w:t>
      </w:r>
      <w:r w:rsidRPr="00996A10">
        <w:rPr>
          <w:rtl/>
        </w:rPr>
        <w:t xml:space="preserve"> صاحب اقتراح تأجيل المناقشة أو اختتامها، لا يمنح </w:t>
      </w:r>
      <w:r w:rsidRPr="00996A10">
        <w:rPr>
          <w:rFonts w:hint="cs"/>
          <w:rtl/>
        </w:rPr>
        <w:t>إذن</w:t>
      </w:r>
      <w:r w:rsidRPr="00996A10">
        <w:rPr>
          <w:rtl/>
        </w:rPr>
        <w:t xml:space="preserve"> الكلام بشأن ذلك الاقتراح </w:t>
      </w:r>
      <w:r w:rsidRPr="00996A10">
        <w:rPr>
          <w:rFonts w:hint="cs"/>
          <w:rtl/>
        </w:rPr>
        <w:t>إلا</w:t>
      </w:r>
      <w:r w:rsidRPr="00996A10">
        <w:rPr>
          <w:rtl/>
        </w:rPr>
        <w:t xml:space="preserve"> لوفد عضو واحد للتثنية عليه ولوفدين عضوين لمعارضته، ثم يطرح الاقتراح فورا للتصويت. ويجوز لرئيس الجلسة أن يحدد الوقت المسموح به للمتكلمين بناء على هذه المادة.</w:t>
      </w:r>
    </w:p>
    <w:p w14:paraId="3201ABBC" w14:textId="77777777" w:rsidR="00BF5D9D" w:rsidRPr="00996A10" w:rsidRDefault="00BF5D9D" w:rsidP="00BF5D9D">
      <w:pPr>
        <w:pStyle w:val="BodyText"/>
        <w:rPr>
          <w:rtl/>
        </w:rPr>
      </w:pPr>
      <w:r w:rsidRPr="00996A10">
        <w:rPr>
          <w:u w:val="single"/>
          <w:rtl/>
        </w:rPr>
        <w:t>المادة 27</w:t>
      </w:r>
      <w:r w:rsidRPr="00996A10">
        <w:rPr>
          <w:rtl/>
        </w:rPr>
        <w:t>:</w:t>
      </w:r>
      <w:r w:rsidRPr="00996A10">
        <w:rPr>
          <w:rtl/>
        </w:rPr>
        <w:tab/>
      </w:r>
      <w:r w:rsidRPr="00996A10">
        <w:rPr>
          <w:u w:val="single"/>
          <w:rtl/>
        </w:rPr>
        <w:t>وقف الاجتماع أو تأجيله</w:t>
      </w:r>
    </w:p>
    <w:p w14:paraId="052616FA" w14:textId="64E8E117" w:rsidR="00CD186E" w:rsidRDefault="00BF5D9D" w:rsidP="00BF5D9D">
      <w:pPr>
        <w:pStyle w:val="BodyText"/>
        <w:rPr>
          <w:rtl/>
        </w:rPr>
      </w:pPr>
      <w:r w:rsidRPr="00996A10">
        <w:rPr>
          <w:rtl/>
        </w:rPr>
        <w:t xml:space="preserve">عند مناقشة أي موضوع، يجوز لأي وفد عضو أن يقترح وقف الاجتماع أو تأجيله. ولا يجوز مناقشة مثل ذلك الاقتراح، </w:t>
      </w:r>
      <w:r w:rsidRPr="00996A10">
        <w:rPr>
          <w:rFonts w:hint="cs"/>
          <w:rtl/>
        </w:rPr>
        <w:t>وإنما</w:t>
      </w:r>
      <w:r w:rsidRPr="00996A10">
        <w:rPr>
          <w:rtl/>
        </w:rPr>
        <w:t xml:space="preserve"> يتعين طرحه للتصويت على الفور.</w:t>
      </w:r>
    </w:p>
    <w:p w14:paraId="55101C3A" w14:textId="77777777" w:rsidR="00CD186E" w:rsidRDefault="00CD186E">
      <w:pPr>
        <w:bidi w:val="0"/>
        <w:rPr>
          <w:rtl/>
        </w:rPr>
      </w:pPr>
      <w:r>
        <w:rPr>
          <w:rtl/>
        </w:rPr>
        <w:br w:type="page"/>
      </w:r>
    </w:p>
    <w:p w14:paraId="214C39D5" w14:textId="77777777" w:rsidR="00BF5D9D" w:rsidRPr="00996A10" w:rsidRDefault="00BF5D9D" w:rsidP="00BF5D9D">
      <w:pPr>
        <w:pStyle w:val="BodyText"/>
        <w:rPr>
          <w:rtl/>
        </w:rPr>
      </w:pPr>
      <w:r w:rsidRPr="00996A10">
        <w:rPr>
          <w:u w:val="single"/>
          <w:rtl/>
        </w:rPr>
        <w:lastRenderedPageBreak/>
        <w:t>المادة 28</w:t>
      </w:r>
      <w:r w:rsidRPr="00996A10">
        <w:rPr>
          <w:rtl/>
        </w:rPr>
        <w:t>:</w:t>
      </w:r>
      <w:r w:rsidRPr="00996A10">
        <w:rPr>
          <w:rtl/>
        </w:rPr>
        <w:tab/>
      </w:r>
      <w:r w:rsidRPr="00996A10">
        <w:rPr>
          <w:u w:val="single"/>
          <w:rtl/>
        </w:rPr>
        <w:t xml:space="preserve">ترتيب الاقتراحات </w:t>
      </w:r>
      <w:r w:rsidRPr="00996A10">
        <w:rPr>
          <w:rFonts w:hint="cs"/>
          <w:u w:val="single"/>
          <w:rtl/>
        </w:rPr>
        <w:t>الإجرائية</w:t>
      </w:r>
      <w:r w:rsidRPr="00996A10">
        <w:rPr>
          <w:u w:val="single"/>
          <w:rtl/>
        </w:rPr>
        <w:t xml:space="preserve"> ومحتوى الكلمات التي تلقى بشأن تلك الاقتراحات</w:t>
      </w:r>
    </w:p>
    <w:p w14:paraId="04535F06" w14:textId="77777777" w:rsidR="00BF5D9D" w:rsidRPr="00996A10" w:rsidRDefault="00BF5D9D" w:rsidP="00BF5D9D">
      <w:pPr>
        <w:pStyle w:val="BodyText"/>
        <w:rPr>
          <w:rtl/>
        </w:rPr>
      </w:pPr>
      <w:r w:rsidRPr="00996A10">
        <w:rPr>
          <w:rtl/>
        </w:rPr>
        <w:t>(1)</w:t>
      </w:r>
      <w:r w:rsidRPr="00996A10">
        <w:rPr>
          <w:rtl/>
        </w:rPr>
        <w:tab/>
        <w:t>مع مراعاة المادة 23، تكون للاقتراحات تالية الذكر الأسبقية حسب الترتيب الوارد أدناه على كل المقترحات أو الاقتراحات الأخرى المطروحة على الاجتماع:</w:t>
      </w:r>
    </w:p>
    <w:p w14:paraId="0D7116F7" w14:textId="77777777" w:rsidR="00BF5D9D" w:rsidRPr="00996A10" w:rsidRDefault="00BF5D9D" w:rsidP="00BF5D9D">
      <w:pPr>
        <w:pStyle w:val="BodyText"/>
        <w:ind w:firstLine="566"/>
        <w:rPr>
          <w:rtl/>
        </w:rPr>
      </w:pPr>
      <w:r w:rsidRPr="00996A10">
        <w:rPr>
          <w:rtl/>
        </w:rPr>
        <w:t>"1"</w:t>
      </w:r>
      <w:r w:rsidRPr="00996A10">
        <w:rPr>
          <w:rtl/>
        </w:rPr>
        <w:tab/>
        <w:t>وقف الاجتماع،</w:t>
      </w:r>
    </w:p>
    <w:p w14:paraId="468AB488" w14:textId="77777777" w:rsidR="00BF5D9D" w:rsidRPr="00996A10" w:rsidRDefault="00BF5D9D" w:rsidP="00BF5D9D">
      <w:pPr>
        <w:pStyle w:val="BodyText"/>
        <w:ind w:firstLine="566"/>
        <w:rPr>
          <w:rtl/>
        </w:rPr>
      </w:pPr>
      <w:r w:rsidRPr="00996A10">
        <w:rPr>
          <w:rtl/>
        </w:rPr>
        <w:t>"2"</w:t>
      </w:r>
      <w:r w:rsidRPr="00996A10">
        <w:rPr>
          <w:rtl/>
        </w:rPr>
        <w:tab/>
        <w:t>تأجيل الاجتماع،</w:t>
      </w:r>
    </w:p>
    <w:p w14:paraId="523CA517" w14:textId="77777777" w:rsidR="00BF5D9D" w:rsidRPr="00996A10" w:rsidRDefault="00BF5D9D" w:rsidP="00BF5D9D">
      <w:pPr>
        <w:pStyle w:val="BodyText"/>
        <w:ind w:firstLine="566"/>
        <w:rPr>
          <w:rtl/>
        </w:rPr>
      </w:pPr>
      <w:r w:rsidRPr="00996A10">
        <w:rPr>
          <w:rtl/>
        </w:rPr>
        <w:t>"3"</w:t>
      </w:r>
      <w:r w:rsidRPr="00996A10">
        <w:rPr>
          <w:rtl/>
        </w:rPr>
        <w:tab/>
        <w:t>تأجيل مناقشة المسألة محل النقاش،</w:t>
      </w:r>
    </w:p>
    <w:p w14:paraId="7B963B78" w14:textId="77777777" w:rsidR="00BF5D9D" w:rsidRPr="00996A10" w:rsidRDefault="00BF5D9D" w:rsidP="00BF5D9D">
      <w:pPr>
        <w:pStyle w:val="BodyText"/>
        <w:ind w:firstLine="566"/>
        <w:rPr>
          <w:rtl/>
        </w:rPr>
      </w:pPr>
      <w:r w:rsidRPr="00996A10">
        <w:rPr>
          <w:rtl/>
        </w:rPr>
        <w:t>"4"</w:t>
      </w:r>
      <w:r w:rsidRPr="00996A10">
        <w:rPr>
          <w:rtl/>
        </w:rPr>
        <w:tab/>
        <w:t>اختتام مناقشة المسألة محل النقاش.</w:t>
      </w:r>
    </w:p>
    <w:p w14:paraId="4D745BCF" w14:textId="77777777" w:rsidR="00BF5D9D" w:rsidRPr="00996A10" w:rsidRDefault="00BF5D9D" w:rsidP="00BF5D9D">
      <w:pPr>
        <w:pStyle w:val="BodyText"/>
        <w:rPr>
          <w:rtl/>
        </w:rPr>
      </w:pPr>
      <w:r w:rsidRPr="00996A10">
        <w:rPr>
          <w:rtl/>
        </w:rPr>
        <w:t>(2)</w:t>
      </w:r>
      <w:r w:rsidRPr="00996A10">
        <w:rPr>
          <w:rtl/>
        </w:rPr>
        <w:tab/>
        <w:t xml:space="preserve">لا يجوز لأي وفد عضو أعطيت له الكلمة بشأن اقتراح </w:t>
      </w:r>
      <w:r w:rsidRPr="00996A10">
        <w:rPr>
          <w:rFonts w:hint="cs"/>
          <w:rtl/>
        </w:rPr>
        <w:t>إجرائي</w:t>
      </w:r>
      <w:r w:rsidRPr="00996A10">
        <w:rPr>
          <w:rtl/>
        </w:rPr>
        <w:t xml:space="preserve"> أن يتكلم </w:t>
      </w:r>
      <w:r w:rsidRPr="00996A10">
        <w:rPr>
          <w:rFonts w:hint="cs"/>
          <w:rtl/>
        </w:rPr>
        <w:t>إلا</w:t>
      </w:r>
      <w:r w:rsidRPr="00996A10">
        <w:rPr>
          <w:rtl/>
        </w:rPr>
        <w:t xml:space="preserve"> بشأن ذلك الاقتراح، ولا يجوز له أن يتكلم بشأن جوهر الموضوع محل النقاش.</w:t>
      </w:r>
    </w:p>
    <w:p w14:paraId="03F2FFBA" w14:textId="77777777" w:rsidR="00BF5D9D" w:rsidRPr="00996A10" w:rsidRDefault="00BF5D9D" w:rsidP="00BF5D9D">
      <w:pPr>
        <w:pStyle w:val="BodyText"/>
        <w:rPr>
          <w:rtl/>
        </w:rPr>
      </w:pPr>
      <w:r w:rsidRPr="00996A10">
        <w:rPr>
          <w:u w:val="single"/>
          <w:rtl/>
        </w:rPr>
        <w:t>المادة 29</w:t>
      </w:r>
      <w:r w:rsidRPr="00996A10">
        <w:rPr>
          <w:rtl/>
        </w:rPr>
        <w:t>:</w:t>
      </w:r>
      <w:r w:rsidRPr="00996A10">
        <w:rPr>
          <w:rtl/>
        </w:rPr>
        <w:tab/>
      </w:r>
      <w:r w:rsidRPr="00996A10">
        <w:rPr>
          <w:u w:val="single"/>
          <w:rtl/>
        </w:rPr>
        <w:t>الاقتراح الأساسي واقتراحات التعديل</w:t>
      </w:r>
    </w:p>
    <w:p w14:paraId="1C4928C9" w14:textId="118DAB46" w:rsidR="00BF5D9D" w:rsidRPr="00996A10" w:rsidRDefault="00BF5D9D" w:rsidP="00BF5D9D">
      <w:pPr>
        <w:pStyle w:val="BodyText"/>
        <w:ind w:left="566" w:hanging="567"/>
        <w:rPr>
          <w:rtl/>
        </w:rPr>
      </w:pPr>
      <w:r w:rsidRPr="00996A10">
        <w:rPr>
          <w:rtl/>
        </w:rPr>
        <w:t>(1)</w:t>
      </w:r>
      <w:r w:rsidRPr="00996A10">
        <w:rPr>
          <w:rFonts w:hint="cs"/>
          <w:rtl/>
        </w:rPr>
        <w:tab/>
      </w:r>
      <w:r w:rsidRPr="00996A10">
        <w:rPr>
          <w:rtl/>
        </w:rPr>
        <w:t>(أ)</w:t>
      </w:r>
      <w:r w:rsidRPr="00996A10">
        <w:rPr>
          <w:rtl/>
        </w:rPr>
        <w:tab/>
        <w:t xml:space="preserve">تكون </w:t>
      </w:r>
      <w:r>
        <w:rPr>
          <w:rFonts w:hint="cs"/>
          <w:rtl/>
        </w:rPr>
        <w:t xml:space="preserve">الوثيقة </w:t>
      </w:r>
      <w:r w:rsidRPr="00BF5D9D">
        <w:t>GRATK/DC/3</w:t>
      </w:r>
      <w:r>
        <w:rPr>
          <w:rFonts w:hint="cs"/>
          <w:rtl/>
        </w:rPr>
        <w:t xml:space="preserve"> </w:t>
      </w:r>
      <w:r w:rsidRPr="00996A10">
        <w:rPr>
          <w:rtl/>
        </w:rPr>
        <w:t xml:space="preserve">أساس المناقشات في المؤتمر، ويكون نص مشروع </w:t>
      </w:r>
      <w:r>
        <w:rPr>
          <w:rFonts w:hint="cs"/>
          <w:rtl/>
        </w:rPr>
        <w:t>الصك القانوني الدولي</w:t>
      </w:r>
      <w:r w:rsidRPr="00996A10">
        <w:rPr>
          <w:rtl/>
        </w:rPr>
        <w:t xml:space="preserve"> الوارد في تلك </w:t>
      </w:r>
      <w:r>
        <w:rPr>
          <w:rFonts w:hint="cs"/>
          <w:rtl/>
        </w:rPr>
        <w:t>الوثيقة</w:t>
      </w:r>
      <w:r w:rsidRPr="00996A10">
        <w:rPr>
          <w:rtl/>
        </w:rPr>
        <w:t xml:space="preserve"> بمثابة "الاقتراح الأساسي".</w:t>
      </w:r>
    </w:p>
    <w:p w14:paraId="3DAE72EC" w14:textId="77777777" w:rsidR="00BF5D9D" w:rsidRPr="00996A10" w:rsidRDefault="00BF5D9D" w:rsidP="00BF5D9D">
      <w:pPr>
        <w:pStyle w:val="BodyText"/>
        <w:ind w:left="424"/>
        <w:rPr>
          <w:rtl/>
        </w:rPr>
      </w:pPr>
      <w:r w:rsidRPr="00996A10">
        <w:rPr>
          <w:rtl/>
        </w:rPr>
        <w:t>(ب)</w:t>
      </w:r>
      <w:r w:rsidRPr="00996A10">
        <w:rPr>
          <w:rtl/>
        </w:rPr>
        <w:tab/>
      </w:r>
      <w:r w:rsidRPr="00996A10">
        <w:rPr>
          <w:rFonts w:hint="cs"/>
          <w:rtl/>
        </w:rPr>
        <w:t>إذا</w:t>
      </w:r>
      <w:r w:rsidRPr="00996A10">
        <w:rPr>
          <w:rtl/>
        </w:rPr>
        <w:t xml:space="preserve"> تضمن الاقتراح الأساسي بالنسبة </w:t>
      </w:r>
      <w:r w:rsidRPr="00996A10">
        <w:rPr>
          <w:rFonts w:hint="cs"/>
          <w:rtl/>
        </w:rPr>
        <w:t>إلى</w:t>
      </w:r>
      <w:r w:rsidRPr="00996A10">
        <w:rPr>
          <w:rtl/>
        </w:rPr>
        <w:t xml:space="preserve"> أي حكم من أحكام مشروع </w:t>
      </w:r>
      <w:r>
        <w:rPr>
          <w:rFonts w:hint="cs"/>
          <w:rtl/>
        </w:rPr>
        <w:t>الصك القانوني الدولي</w:t>
      </w:r>
      <w:r w:rsidRPr="00996A10">
        <w:rPr>
          <w:rtl/>
        </w:rPr>
        <w:t xml:space="preserve"> حلين بديلين أو </w:t>
      </w:r>
      <w:r w:rsidRPr="00996A10">
        <w:rPr>
          <w:rFonts w:hint="cs"/>
          <w:rtl/>
        </w:rPr>
        <w:t>أكثر</w:t>
      </w:r>
      <w:r w:rsidRPr="00996A10">
        <w:rPr>
          <w:rtl/>
        </w:rPr>
        <w:t xml:space="preserve"> </w:t>
      </w:r>
      <w:r w:rsidRPr="00996A10">
        <w:rPr>
          <w:rFonts w:hint="cs"/>
          <w:rtl/>
        </w:rPr>
        <w:t>في شكل</w:t>
      </w:r>
      <w:r w:rsidRPr="00996A10">
        <w:rPr>
          <w:rtl/>
        </w:rPr>
        <w:t xml:space="preserve"> نصين أو </w:t>
      </w:r>
      <w:r w:rsidRPr="00996A10">
        <w:rPr>
          <w:rFonts w:hint="cs"/>
          <w:rtl/>
        </w:rPr>
        <w:t>أكثر</w:t>
      </w:r>
      <w:r w:rsidRPr="00996A10">
        <w:rPr>
          <w:rtl/>
        </w:rPr>
        <w:t xml:space="preserve">، أو </w:t>
      </w:r>
      <w:r w:rsidRPr="00996A10">
        <w:rPr>
          <w:rFonts w:hint="cs"/>
          <w:rtl/>
        </w:rPr>
        <w:t>في شكل</w:t>
      </w:r>
      <w:r w:rsidRPr="00996A10">
        <w:rPr>
          <w:rtl/>
        </w:rPr>
        <w:t xml:space="preserve"> نص واحد أو </w:t>
      </w:r>
      <w:r w:rsidRPr="00996A10">
        <w:rPr>
          <w:rFonts w:hint="cs"/>
          <w:rtl/>
        </w:rPr>
        <w:t>أكثر</w:t>
      </w:r>
      <w:r w:rsidRPr="00996A10">
        <w:rPr>
          <w:rtl/>
        </w:rPr>
        <w:t xml:space="preserve"> وحل بديل يقضي بعدم </w:t>
      </w:r>
      <w:r w:rsidRPr="00996A10">
        <w:rPr>
          <w:rFonts w:hint="cs"/>
          <w:rtl/>
        </w:rPr>
        <w:t>إدراج</w:t>
      </w:r>
      <w:r>
        <w:rPr>
          <w:rtl/>
        </w:rPr>
        <w:t xml:space="preserve"> الحكم، ف</w:t>
      </w:r>
      <w:r>
        <w:rPr>
          <w:rFonts w:hint="cs"/>
          <w:rtl/>
        </w:rPr>
        <w:t>إ</w:t>
      </w:r>
      <w:r w:rsidRPr="00996A10">
        <w:rPr>
          <w:rtl/>
        </w:rPr>
        <w:t xml:space="preserve">ن </w:t>
      </w:r>
      <w:r>
        <w:rPr>
          <w:rFonts w:hint="cs"/>
          <w:rtl/>
        </w:rPr>
        <w:t xml:space="preserve">مختلف </w:t>
      </w:r>
      <w:r w:rsidRPr="00996A10">
        <w:rPr>
          <w:rtl/>
        </w:rPr>
        <w:t>الحلول البديلة تحد</w:t>
      </w:r>
      <w:r>
        <w:rPr>
          <w:rFonts w:hint="cs"/>
          <w:rtl/>
        </w:rPr>
        <w:t>ّ</w:t>
      </w:r>
      <w:r w:rsidRPr="00996A10">
        <w:rPr>
          <w:rtl/>
        </w:rPr>
        <w:t>د بالحرف</w:t>
      </w:r>
      <w:r w:rsidRPr="00996A10">
        <w:rPr>
          <w:rFonts w:hint="cs"/>
          <w:rtl/>
        </w:rPr>
        <w:t>ين</w:t>
      </w:r>
      <w:r w:rsidRPr="00996A10">
        <w:rPr>
          <w:rtl/>
        </w:rPr>
        <w:t xml:space="preserve"> ألف وباء </w:t>
      </w:r>
      <w:r w:rsidRPr="00996A10">
        <w:rPr>
          <w:rFonts w:hint="cs"/>
          <w:rtl/>
        </w:rPr>
        <w:t>وغيرهما</w:t>
      </w:r>
      <w:r w:rsidRPr="00996A10">
        <w:rPr>
          <w:rtl/>
        </w:rPr>
        <w:t xml:space="preserve">، وتكون الحلول البديلة متساوية من حيث المركز. وتجري المناقشات حول الحلول البديلة في آن واحد. </w:t>
      </w:r>
      <w:r w:rsidRPr="00996A10">
        <w:rPr>
          <w:rFonts w:hint="cs"/>
          <w:rtl/>
        </w:rPr>
        <w:t>وإذا</w:t>
      </w:r>
      <w:r w:rsidRPr="00996A10">
        <w:rPr>
          <w:rtl/>
        </w:rPr>
        <w:t xml:space="preserve"> كان التصويت ضروريا</w:t>
      </w:r>
      <w:r w:rsidRPr="00996A10">
        <w:rPr>
          <w:rFonts w:hint="cs"/>
          <w:rtl/>
        </w:rPr>
        <w:t>ً</w:t>
      </w:r>
      <w:r w:rsidRPr="00996A10">
        <w:rPr>
          <w:rtl/>
        </w:rPr>
        <w:t xml:space="preserve"> ولم تتوصل الوفود </w:t>
      </w:r>
      <w:r w:rsidRPr="00996A10">
        <w:rPr>
          <w:rFonts w:hint="cs"/>
          <w:rtl/>
        </w:rPr>
        <w:t>إلى</w:t>
      </w:r>
      <w:r w:rsidRPr="00996A10">
        <w:rPr>
          <w:rtl/>
        </w:rPr>
        <w:t xml:space="preserve"> </w:t>
      </w:r>
      <w:r>
        <w:rPr>
          <w:rFonts w:hint="cs"/>
          <w:rtl/>
        </w:rPr>
        <w:t>توافق في الآراء</w:t>
      </w:r>
      <w:r w:rsidRPr="00996A10">
        <w:rPr>
          <w:rtl/>
        </w:rPr>
        <w:t xml:space="preserve"> بشأن الحل البديل الذي ينبغي التصويت عليه في أول الأمر، ف</w:t>
      </w:r>
      <w:r w:rsidRPr="00996A10">
        <w:rPr>
          <w:rFonts w:hint="cs"/>
          <w:rtl/>
        </w:rPr>
        <w:t>إ</w:t>
      </w:r>
      <w:r w:rsidRPr="00996A10">
        <w:rPr>
          <w:rtl/>
        </w:rPr>
        <w:t xml:space="preserve">ن كل وفد عضو يدعى </w:t>
      </w:r>
      <w:r w:rsidRPr="00996A10">
        <w:rPr>
          <w:rFonts w:hint="cs"/>
          <w:rtl/>
        </w:rPr>
        <w:t>إلى</w:t>
      </w:r>
      <w:r w:rsidRPr="00996A10">
        <w:rPr>
          <w:rtl/>
        </w:rPr>
        <w:t xml:space="preserve"> بيان الحل الذي يفضله من بين الحلين البديلين أو </w:t>
      </w:r>
      <w:r>
        <w:rPr>
          <w:rFonts w:hint="cs"/>
          <w:rtl/>
        </w:rPr>
        <w:t>الحلول البديلة الأخرى</w:t>
      </w:r>
      <w:r w:rsidRPr="00996A10">
        <w:rPr>
          <w:rtl/>
        </w:rPr>
        <w:t>. ويطرح للتصويت أولاً الحل البديل الذي يسانده أكبر عدد من الوفود الأعضاء بالمقارنة بالحل البديل الآخر أو الحلول البديلة الأخرى.</w:t>
      </w:r>
    </w:p>
    <w:p w14:paraId="687BA1A5" w14:textId="77777777" w:rsidR="00BF5D9D" w:rsidRPr="00996A10" w:rsidRDefault="00BF5D9D" w:rsidP="00BF5D9D">
      <w:pPr>
        <w:pStyle w:val="BodyText"/>
        <w:ind w:left="424"/>
        <w:rPr>
          <w:rtl/>
        </w:rPr>
      </w:pPr>
      <w:r w:rsidRPr="00996A10">
        <w:rPr>
          <w:rtl/>
        </w:rPr>
        <w:t>(ج)</w:t>
      </w:r>
      <w:r w:rsidRPr="00996A10">
        <w:rPr>
          <w:rtl/>
        </w:rPr>
        <w:tab/>
      </w:r>
      <w:r w:rsidRPr="00996A10">
        <w:rPr>
          <w:rFonts w:hint="cs"/>
          <w:rtl/>
        </w:rPr>
        <w:t>إذا</w:t>
      </w:r>
      <w:r w:rsidRPr="00996A10">
        <w:rPr>
          <w:rtl/>
        </w:rPr>
        <w:t xml:space="preserve"> تضمن الاقتراح الأساسي</w:t>
      </w:r>
      <w:r>
        <w:rPr>
          <w:rtl/>
        </w:rPr>
        <w:t xml:space="preserve"> كلمات وضعت بين قوسين مرب</w:t>
      </w:r>
      <w:r>
        <w:rPr>
          <w:rFonts w:hint="cs"/>
          <w:rtl/>
        </w:rPr>
        <w:t>ّ</w:t>
      </w:r>
      <w:r>
        <w:rPr>
          <w:rtl/>
        </w:rPr>
        <w:t>عين، ف</w:t>
      </w:r>
      <w:r>
        <w:rPr>
          <w:rFonts w:hint="cs"/>
          <w:rtl/>
        </w:rPr>
        <w:t>إ</w:t>
      </w:r>
      <w:r w:rsidRPr="00996A10">
        <w:rPr>
          <w:rtl/>
        </w:rPr>
        <w:t>ن النص غير الموضوع بين قوسين مرب</w:t>
      </w:r>
      <w:r>
        <w:rPr>
          <w:rFonts w:hint="cs"/>
          <w:rtl/>
        </w:rPr>
        <w:t>ّ</w:t>
      </w:r>
      <w:r w:rsidRPr="00996A10">
        <w:rPr>
          <w:rtl/>
        </w:rPr>
        <w:t>عين يعتبر وحده جزءا</w:t>
      </w:r>
      <w:r w:rsidRPr="00996A10">
        <w:rPr>
          <w:rFonts w:hint="cs"/>
          <w:rtl/>
        </w:rPr>
        <w:t>ً</w:t>
      </w:r>
      <w:r w:rsidRPr="00996A10">
        <w:rPr>
          <w:rtl/>
        </w:rPr>
        <w:t xml:space="preserve"> من الاقتراح الأساسي. أما الكلمات الموضوعة بين قوسين مرب</w:t>
      </w:r>
      <w:r>
        <w:rPr>
          <w:rFonts w:hint="cs"/>
          <w:rtl/>
        </w:rPr>
        <w:t>ّ</w:t>
      </w:r>
      <w:r w:rsidRPr="00996A10">
        <w:rPr>
          <w:rtl/>
        </w:rPr>
        <w:t>عين، فتعتبر اقتراحا</w:t>
      </w:r>
      <w:r w:rsidRPr="00996A10">
        <w:rPr>
          <w:rFonts w:hint="cs"/>
          <w:rtl/>
        </w:rPr>
        <w:t>ً</w:t>
      </w:r>
      <w:r w:rsidRPr="00996A10">
        <w:rPr>
          <w:rtl/>
        </w:rPr>
        <w:t xml:space="preserve"> للتعديل </w:t>
      </w:r>
      <w:r w:rsidRPr="00996A10">
        <w:rPr>
          <w:rFonts w:hint="cs"/>
          <w:rtl/>
        </w:rPr>
        <w:t>إذا</w:t>
      </w:r>
      <w:r w:rsidRPr="00996A10">
        <w:rPr>
          <w:rtl/>
        </w:rPr>
        <w:t xml:space="preserve"> قدمت كما هو منصوص عليه في الفقرة (2).</w:t>
      </w:r>
    </w:p>
    <w:p w14:paraId="69F535F1" w14:textId="77777777" w:rsidR="00BF5D9D" w:rsidRPr="00996A10" w:rsidRDefault="00BF5D9D" w:rsidP="00BF5D9D">
      <w:pPr>
        <w:pStyle w:val="BodyText"/>
        <w:rPr>
          <w:rtl/>
        </w:rPr>
      </w:pPr>
      <w:r w:rsidRPr="00996A10">
        <w:rPr>
          <w:rtl/>
        </w:rPr>
        <w:t>(2)</w:t>
      </w:r>
      <w:r w:rsidRPr="00996A10">
        <w:rPr>
          <w:rtl/>
        </w:rPr>
        <w:tab/>
        <w:t>يجوز لكل وفد عضو أن يقترح تعديل الاقتراح الأساسي.</w:t>
      </w:r>
    </w:p>
    <w:p w14:paraId="7F235A2E" w14:textId="77777777" w:rsidR="00BF5D9D" w:rsidRPr="00996A10" w:rsidRDefault="00BF5D9D" w:rsidP="00BF5D9D">
      <w:pPr>
        <w:pStyle w:val="BodyText"/>
        <w:rPr>
          <w:rtl/>
        </w:rPr>
      </w:pPr>
      <w:r w:rsidRPr="00996A10">
        <w:rPr>
          <w:rtl/>
        </w:rPr>
        <w:t>(3)</w:t>
      </w:r>
      <w:r w:rsidRPr="00996A10">
        <w:rPr>
          <w:rtl/>
        </w:rPr>
        <w:tab/>
      </w:r>
      <w:r w:rsidRPr="00996A10">
        <w:rPr>
          <w:rFonts w:hint="cs"/>
          <w:rtl/>
        </w:rPr>
        <w:t>تقدّم</w:t>
      </w:r>
      <w:r>
        <w:rPr>
          <w:rtl/>
        </w:rPr>
        <w:t xml:space="preserve"> اقتراحات التعديل</w:t>
      </w:r>
      <w:r>
        <w:rPr>
          <w:rFonts w:hint="cs"/>
          <w:rtl/>
        </w:rPr>
        <w:t xml:space="preserve">، </w:t>
      </w:r>
      <w:r w:rsidRPr="00996A10">
        <w:rPr>
          <w:rtl/>
        </w:rPr>
        <w:t>مبدئيا</w:t>
      </w:r>
      <w:r w:rsidRPr="00996A10">
        <w:rPr>
          <w:rFonts w:hint="cs"/>
          <w:rtl/>
        </w:rPr>
        <w:t>ً</w:t>
      </w:r>
      <w:r>
        <w:rPr>
          <w:rFonts w:hint="cs"/>
          <w:rtl/>
        </w:rPr>
        <w:t xml:space="preserve">، </w:t>
      </w:r>
      <w:r w:rsidRPr="00996A10">
        <w:rPr>
          <w:rtl/>
        </w:rPr>
        <w:t>كتابيا</w:t>
      </w:r>
      <w:r w:rsidRPr="00996A10">
        <w:rPr>
          <w:rFonts w:hint="cs"/>
          <w:rtl/>
        </w:rPr>
        <w:t>ً</w:t>
      </w:r>
      <w:r w:rsidRPr="00996A10">
        <w:rPr>
          <w:rtl/>
        </w:rPr>
        <w:t xml:space="preserve"> </w:t>
      </w:r>
      <w:r>
        <w:rPr>
          <w:rFonts w:hint="cs"/>
          <w:rtl/>
        </w:rPr>
        <w:t>وتحال</w:t>
      </w:r>
      <w:r w:rsidRPr="00996A10">
        <w:rPr>
          <w:rtl/>
        </w:rPr>
        <w:t xml:space="preserve"> لأمين الهيئة المعنية. وتوزع الأمانة نسخا</w:t>
      </w:r>
      <w:r w:rsidRPr="00996A10">
        <w:rPr>
          <w:rFonts w:hint="cs"/>
          <w:rtl/>
        </w:rPr>
        <w:t>ً</w:t>
      </w:r>
      <w:r w:rsidRPr="00996A10">
        <w:rPr>
          <w:rtl/>
        </w:rPr>
        <w:t xml:space="preserve"> عنها على الوفود </w:t>
      </w:r>
      <w:r w:rsidRPr="00996A10">
        <w:rPr>
          <w:rFonts w:hint="cs"/>
          <w:rtl/>
        </w:rPr>
        <w:t>والمراقبين</w:t>
      </w:r>
      <w:r w:rsidRPr="00996A10">
        <w:rPr>
          <w:rtl/>
        </w:rPr>
        <w:t xml:space="preserve">. وكقاعدة عامة، لا تؤخذ اقتراحات التعديل بعين الاعتبار ولا تناقش ولا تطرح للتصويت في أي اجتماع </w:t>
      </w:r>
      <w:r w:rsidRPr="00996A10">
        <w:rPr>
          <w:rFonts w:hint="cs"/>
          <w:rtl/>
        </w:rPr>
        <w:t>إلا</w:t>
      </w:r>
      <w:r w:rsidRPr="00996A10">
        <w:rPr>
          <w:rtl/>
        </w:rPr>
        <w:t xml:space="preserve"> </w:t>
      </w:r>
      <w:r w:rsidRPr="00996A10">
        <w:rPr>
          <w:rFonts w:hint="cs"/>
          <w:rtl/>
        </w:rPr>
        <w:t>إذا</w:t>
      </w:r>
      <w:r w:rsidRPr="00996A10">
        <w:rPr>
          <w:rtl/>
        </w:rPr>
        <w:t xml:space="preserve"> وزعت نسخ عنها قبل النظر فيها بثلاث ساعات على الأقل. </w:t>
      </w:r>
      <w:r w:rsidRPr="00996A10">
        <w:rPr>
          <w:rFonts w:hint="cs"/>
          <w:rtl/>
        </w:rPr>
        <w:t>و</w:t>
      </w:r>
      <w:r w:rsidRPr="00996A10">
        <w:rPr>
          <w:rtl/>
        </w:rPr>
        <w:t>يجوز لرئيس الجلسة</w:t>
      </w:r>
      <w:r>
        <w:rPr>
          <w:rFonts w:hint="cs"/>
          <w:rtl/>
        </w:rPr>
        <w:t>، مع ذلك،</w:t>
      </w:r>
      <w:r w:rsidRPr="00996A10">
        <w:rPr>
          <w:rtl/>
        </w:rPr>
        <w:t xml:space="preserve"> أن يسمح بأخذ أي اقتراح للتعديل بعين الاعتبار ومناقشته حتى لو لم توزع نسخ عنه على </w:t>
      </w:r>
      <w:r w:rsidRPr="00996A10">
        <w:rPr>
          <w:rFonts w:hint="cs"/>
          <w:rtl/>
        </w:rPr>
        <w:t>الإطلاق</w:t>
      </w:r>
      <w:r w:rsidRPr="00996A10">
        <w:rPr>
          <w:rtl/>
        </w:rPr>
        <w:t xml:space="preserve"> أو وزعت قبل النظر فيه بأقل من ثلاث ساعات.</w:t>
      </w:r>
    </w:p>
    <w:p w14:paraId="0A478BAD" w14:textId="77777777" w:rsidR="00BF5D9D" w:rsidRPr="00996A10" w:rsidRDefault="00BF5D9D" w:rsidP="00BF5D9D">
      <w:pPr>
        <w:pStyle w:val="BodyText"/>
        <w:rPr>
          <w:rtl/>
        </w:rPr>
      </w:pPr>
      <w:r w:rsidRPr="00996A10">
        <w:rPr>
          <w:u w:val="single"/>
          <w:rtl/>
        </w:rPr>
        <w:t>المادة 30</w:t>
      </w:r>
      <w:r w:rsidRPr="00996A10">
        <w:rPr>
          <w:rtl/>
        </w:rPr>
        <w:t>:</w:t>
      </w:r>
      <w:r w:rsidRPr="00996A10">
        <w:rPr>
          <w:rtl/>
        </w:rPr>
        <w:tab/>
      </w:r>
      <w:r w:rsidRPr="00996A10">
        <w:rPr>
          <w:u w:val="single"/>
          <w:rtl/>
        </w:rPr>
        <w:t>القرارات المتخذة بشأن اختصاصات المؤتمر</w:t>
      </w:r>
    </w:p>
    <w:p w14:paraId="75C63427" w14:textId="77777777" w:rsidR="00BF5D9D" w:rsidRPr="00996A10" w:rsidRDefault="00BF5D9D" w:rsidP="00BF5D9D">
      <w:pPr>
        <w:pStyle w:val="BodyText"/>
        <w:rPr>
          <w:rtl/>
        </w:rPr>
      </w:pPr>
      <w:r w:rsidRPr="00996A10">
        <w:rPr>
          <w:rtl/>
        </w:rPr>
        <w:t>(1)</w:t>
      </w:r>
      <w:r w:rsidRPr="00996A10">
        <w:rPr>
          <w:rtl/>
        </w:rPr>
        <w:tab/>
      </w:r>
      <w:r w:rsidRPr="00996A10">
        <w:rPr>
          <w:rFonts w:hint="cs"/>
          <w:rtl/>
        </w:rPr>
        <w:t>إذا</w:t>
      </w:r>
      <w:r w:rsidRPr="00996A10">
        <w:rPr>
          <w:rtl/>
        </w:rPr>
        <w:t xml:space="preserve"> قدم وفد عضو اقتراحا</w:t>
      </w:r>
      <w:r w:rsidRPr="00996A10">
        <w:rPr>
          <w:rFonts w:hint="cs"/>
          <w:rtl/>
        </w:rPr>
        <w:t>ً</w:t>
      </w:r>
      <w:r w:rsidRPr="00996A10">
        <w:rPr>
          <w:rtl/>
        </w:rPr>
        <w:t xml:space="preserve"> يفيد أنه لا ينبغي للمؤتمر النظر في اقتراح مثنّى عليه حسب الأصول لأنه لا يدخل في اختصاص المؤتمر، وجب أن يكون اقتراح الوفد العضو موضع قرار من المؤتمر المنعقد في جلسة عامة قبل النظر في الاقتراح المثنّى عليه.</w:t>
      </w:r>
    </w:p>
    <w:p w14:paraId="4FCBA0DF" w14:textId="77777777" w:rsidR="00BF5D9D" w:rsidRPr="00996A10" w:rsidRDefault="00BF5D9D" w:rsidP="00BF5D9D">
      <w:pPr>
        <w:pStyle w:val="BodyText"/>
        <w:rPr>
          <w:rtl/>
        </w:rPr>
      </w:pPr>
      <w:r w:rsidRPr="00996A10">
        <w:rPr>
          <w:rtl/>
        </w:rPr>
        <w:t>(2)</w:t>
      </w:r>
      <w:r w:rsidRPr="00996A10">
        <w:rPr>
          <w:rtl/>
        </w:rPr>
        <w:tab/>
      </w:r>
      <w:r w:rsidRPr="00996A10">
        <w:rPr>
          <w:rFonts w:hint="cs"/>
          <w:rtl/>
        </w:rPr>
        <w:t>إذا</w:t>
      </w:r>
      <w:r w:rsidRPr="00996A10">
        <w:rPr>
          <w:rtl/>
        </w:rPr>
        <w:t xml:space="preserve"> قدم الاقتراح المشار </w:t>
      </w:r>
      <w:r w:rsidRPr="00996A10">
        <w:rPr>
          <w:rFonts w:hint="cs"/>
          <w:rtl/>
        </w:rPr>
        <w:t>إليه</w:t>
      </w:r>
      <w:r w:rsidRPr="00996A10">
        <w:rPr>
          <w:rtl/>
        </w:rPr>
        <w:t xml:space="preserve"> في الفقرة (1) أعلاه في أية هيئة خلاف المؤتمر المنعقد في جلسة عامة، وجب </w:t>
      </w:r>
      <w:r w:rsidRPr="00996A10">
        <w:rPr>
          <w:rFonts w:hint="cs"/>
          <w:rtl/>
        </w:rPr>
        <w:t>إحالته</w:t>
      </w:r>
      <w:r w:rsidRPr="00996A10">
        <w:rPr>
          <w:rtl/>
        </w:rPr>
        <w:t xml:space="preserve"> </w:t>
      </w:r>
      <w:r w:rsidRPr="00996A10">
        <w:rPr>
          <w:rFonts w:hint="cs"/>
          <w:rtl/>
        </w:rPr>
        <w:t>إلى</w:t>
      </w:r>
      <w:r w:rsidRPr="00996A10">
        <w:rPr>
          <w:rtl/>
        </w:rPr>
        <w:t xml:space="preserve"> المؤتمر المنعقد في جلسة عامة للبت فيه.</w:t>
      </w:r>
    </w:p>
    <w:p w14:paraId="51E769A5" w14:textId="77777777" w:rsidR="00BF5D9D" w:rsidRPr="00996A10" w:rsidRDefault="00BF5D9D" w:rsidP="00BF5D9D">
      <w:pPr>
        <w:pStyle w:val="BodyText"/>
        <w:rPr>
          <w:rtl/>
        </w:rPr>
      </w:pPr>
      <w:r w:rsidRPr="00996A10">
        <w:rPr>
          <w:u w:val="single"/>
          <w:rtl/>
        </w:rPr>
        <w:t>المادة 31</w:t>
      </w:r>
      <w:r w:rsidRPr="00996A10">
        <w:rPr>
          <w:rtl/>
        </w:rPr>
        <w:t>:</w:t>
      </w:r>
      <w:r w:rsidRPr="00996A10">
        <w:rPr>
          <w:rtl/>
        </w:rPr>
        <w:tab/>
      </w:r>
      <w:r w:rsidRPr="00996A10">
        <w:rPr>
          <w:u w:val="single"/>
          <w:rtl/>
        </w:rPr>
        <w:t xml:space="preserve">سحب الاقتراحات </w:t>
      </w:r>
      <w:r w:rsidRPr="00996A10">
        <w:rPr>
          <w:rFonts w:hint="cs"/>
          <w:u w:val="single"/>
          <w:rtl/>
        </w:rPr>
        <w:t>الإجرائية</w:t>
      </w:r>
      <w:r w:rsidRPr="00996A10">
        <w:rPr>
          <w:u w:val="single"/>
          <w:rtl/>
        </w:rPr>
        <w:t xml:space="preserve"> أو اقتراحات التعديل</w:t>
      </w:r>
    </w:p>
    <w:p w14:paraId="35CCC897" w14:textId="389A0D15" w:rsidR="00CD186E" w:rsidRDefault="00BF5D9D" w:rsidP="00BF5D9D">
      <w:pPr>
        <w:pStyle w:val="BodyText"/>
        <w:rPr>
          <w:rtl/>
        </w:rPr>
      </w:pPr>
      <w:r w:rsidRPr="00996A10">
        <w:rPr>
          <w:rtl/>
        </w:rPr>
        <w:t xml:space="preserve">يجوز لكل وفد عضو تقدم باقتراح </w:t>
      </w:r>
      <w:r w:rsidRPr="00996A10">
        <w:rPr>
          <w:rFonts w:hint="cs"/>
          <w:rtl/>
        </w:rPr>
        <w:t>إجرائي</w:t>
      </w:r>
      <w:r w:rsidRPr="00996A10">
        <w:rPr>
          <w:rtl/>
        </w:rPr>
        <w:t xml:space="preserve"> أو باقتراح للتعديل أن يسحب اقتراحه في أي وقت قبل بدء التصويت عليه، شرط ألا يكون موضع اقتراح للتعديل تقدم به وفد عضو آخر. ويجوز أن يتقدم وفد عضو آخر </w:t>
      </w:r>
      <w:r w:rsidRPr="00996A10">
        <w:rPr>
          <w:rFonts w:hint="cs"/>
          <w:rtl/>
        </w:rPr>
        <w:t>مجدداً</w:t>
      </w:r>
      <w:r w:rsidRPr="00996A10">
        <w:rPr>
          <w:rtl/>
        </w:rPr>
        <w:t xml:space="preserve"> بذلك الاقتراح المسحوب.</w:t>
      </w:r>
    </w:p>
    <w:p w14:paraId="08F49E3F" w14:textId="77777777" w:rsidR="00CD186E" w:rsidRDefault="00CD186E">
      <w:pPr>
        <w:bidi w:val="0"/>
        <w:rPr>
          <w:rtl/>
        </w:rPr>
      </w:pPr>
      <w:r>
        <w:rPr>
          <w:rtl/>
        </w:rPr>
        <w:br w:type="page"/>
      </w:r>
    </w:p>
    <w:p w14:paraId="0C38270B" w14:textId="77777777" w:rsidR="00BF5D9D" w:rsidRPr="00996A10" w:rsidRDefault="00BF5D9D" w:rsidP="00BF5D9D">
      <w:pPr>
        <w:pStyle w:val="BodyText"/>
        <w:rPr>
          <w:rtl/>
        </w:rPr>
      </w:pPr>
      <w:r w:rsidRPr="00996A10">
        <w:rPr>
          <w:u w:val="single"/>
          <w:rtl/>
        </w:rPr>
        <w:lastRenderedPageBreak/>
        <w:t>المادة 32</w:t>
      </w:r>
      <w:r w:rsidRPr="00996A10">
        <w:rPr>
          <w:rtl/>
        </w:rPr>
        <w:t>:</w:t>
      </w:r>
      <w:r w:rsidRPr="00996A10">
        <w:rPr>
          <w:rtl/>
        </w:rPr>
        <w:tab/>
      </w:r>
      <w:r w:rsidRPr="00996A10">
        <w:rPr>
          <w:rFonts w:hint="cs"/>
          <w:u w:val="single"/>
          <w:rtl/>
        </w:rPr>
        <w:t>إعادة</w:t>
      </w:r>
      <w:r w:rsidRPr="00996A10">
        <w:rPr>
          <w:u w:val="single"/>
          <w:rtl/>
        </w:rPr>
        <w:t xml:space="preserve"> النظر في الموضوعات التي سبق اتخاذ قرار بشأنها</w:t>
      </w:r>
    </w:p>
    <w:p w14:paraId="613E90D5" w14:textId="77777777" w:rsidR="00BF5D9D" w:rsidRPr="00996A10" w:rsidRDefault="00BF5D9D" w:rsidP="00BF5D9D">
      <w:pPr>
        <w:pStyle w:val="BodyText"/>
        <w:rPr>
          <w:rtl/>
        </w:rPr>
      </w:pPr>
      <w:r w:rsidRPr="00996A10">
        <w:rPr>
          <w:rFonts w:hint="cs"/>
          <w:rtl/>
        </w:rPr>
        <w:t>إذا</w:t>
      </w:r>
      <w:r w:rsidRPr="00996A10">
        <w:rPr>
          <w:rtl/>
        </w:rPr>
        <w:t xml:space="preserve"> اتخذت هيئة ما قرارا</w:t>
      </w:r>
      <w:r w:rsidRPr="00996A10">
        <w:rPr>
          <w:rFonts w:hint="cs"/>
          <w:rtl/>
        </w:rPr>
        <w:t>ً</w:t>
      </w:r>
      <w:r w:rsidRPr="00996A10">
        <w:rPr>
          <w:rtl/>
        </w:rPr>
        <w:t xml:space="preserve"> </w:t>
      </w:r>
      <w:r w:rsidRPr="00996A10">
        <w:rPr>
          <w:rFonts w:hint="cs"/>
          <w:rtl/>
        </w:rPr>
        <w:t>في</w:t>
      </w:r>
      <w:r w:rsidRPr="00996A10">
        <w:rPr>
          <w:rtl/>
        </w:rPr>
        <w:t xml:space="preserve"> موضوع معين، </w:t>
      </w:r>
      <w:r>
        <w:rPr>
          <w:rFonts w:hint="cs"/>
          <w:rtl/>
        </w:rPr>
        <w:t>لا يجوز لها</w:t>
      </w:r>
      <w:r w:rsidRPr="00996A10">
        <w:rPr>
          <w:rtl/>
        </w:rPr>
        <w:t xml:space="preserve"> أن تعيد النظر فيه </w:t>
      </w:r>
      <w:r>
        <w:rPr>
          <w:rFonts w:hint="cs"/>
          <w:rtl/>
        </w:rPr>
        <w:t>إلا إذا</w:t>
      </w:r>
      <w:r w:rsidRPr="00996A10">
        <w:rPr>
          <w:rtl/>
        </w:rPr>
        <w:t xml:space="preserve"> </w:t>
      </w:r>
      <w:r>
        <w:rPr>
          <w:rFonts w:hint="cs"/>
          <w:rtl/>
        </w:rPr>
        <w:t>قررت</w:t>
      </w:r>
      <w:r w:rsidRPr="00996A10">
        <w:rPr>
          <w:rtl/>
        </w:rPr>
        <w:t xml:space="preserve"> خلاف ذلك الأغلبية المطبقة بموجب المادة</w:t>
      </w:r>
      <w:r w:rsidRPr="00996A10">
        <w:rPr>
          <w:rFonts w:hint="cs"/>
          <w:rtl/>
        </w:rPr>
        <w:t> </w:t>
      </w:r>
      <w:r w:rsidRPr="00996A10">
        <w:rPr>
          <w:rtl/>
        </w:rPr>
        <w:t xml:space="preserve">34(2)"2". </w:t>
      </w:r>
      <w:r w:rsidRPr="00996A10">
        <w:rPr>
          <w:rFonts w:hint="cs"/>
          <w:rtl/>
        </w:rPr>
        <w:t>وبالإضافة</w:t>
      </w:r>
      <w:r w:rsidRPr="00996A10">
        <w:rPr>
          <w:rtl/>
        </w:rPr>
        <w:t xml:space="preserve"> </w:t>
      </w:r>
      <w:r w:rsidRPr="00996A10">
        <w:rPr>
          <w:rFonts w:hint="cs"/>
          <w:rtl/>
        </w:rPr>
        <w:t>إلى</w:t>
      </w:r>
      <w:r w:rsidRPr="00996A10">
        <w:rPr>
          <w:rtl/>
        </w:rPr>
        <w:t xml:space="preserve"> صاحب اقتراح </w:t>
      </w:r>
      <w:r w:rsidRPr="00996A10">
        <w:rPr>
          <w:rFonts w:hint="cs"/>
          <w:rtl/>
        </w:rPr>
        <w:t>إعادة</w:t>
      </w:r>
      <w:r w:rsidRPr="00996A10">
        <w:rPr>
          <w:rtl/>
        </w:rPr>
        <w:t xml:space="preserve"> النظر في الموضوع، لا يؤذن الكلام بشأن الاقتراح </w:t>
      </w:r>
      <w:r w:rsidRPr="00996A10">
        <w:rPr>
          <w:rFonts w:hint="cs"/>
          <w:rtl/>
        </w:rPr>
        <w:t>إلا</w:t>
      </w:r>
      <w:r w:rsidRPr="00996A10">
        <w:rPr>
          <w:rtl/>
        </w:rPr>
        <w:t xml:space="preserve"> لوفد عضو واحد للتثنية عليه ولوفدين عضوين لمعارضته، ثم يطرح الاقتراح للتصويت على الفور.</w:t>
      </w:r>
    </w:p>
    <w:p w14:paraId="3847324A" w14:textId="77777777" w:rsidR="00BF5D9D" w:rsidRPr="00F26C45" w:rsidRDefault="00BF5D9D" w:rsidP="00BF5D9D">
      <w:pPr>
        <w:pStyle w:val="BodyText"/>
        <w:keepNext/>
        <w:rPr>
          <w:sz w:val="24"/>
          <w:szCs w:val="24"/>
          <w:rtl/>
        </w:rPr>
      </w:pPr>
      <w:r w:rsidRPr="00F26C45">
        <w:rPr>
          <w:sz w:val="24"/>
          <w:szCs w:val="24"/>
          <w:rtl/>
        </w:rPr>
        <w:t>الفصل السادس:</w:t>
      </w:r>
      <w:r w:rsidRPr="00F26C45">
        <w:rPr>
          <w:rFonts w:hint="cs"/>
          <w:sz w:val="24"/>
          <w:szCs w:val="24"/>
          <w:rtl/>
        </w:rPr>
        <w:tab/>
      </w:r>
      <w:r w:rsidRPr="00F26C45">
        <w:rPr>
          <w:sz w:val="24"/>
          <w:szCs w:val="24"/>
          <w:rtl/>
        </w:rPr>
        <w:t>التصويت</w:t>
      </w:r>
    </w:p>
    <w:p w14:paraId="1E6124D7" w14:textId="77777777" w:rsidR="00BF5D9D" w:rsidRPr="00996A10" w:rsidRDefault="00BF5D9D" w:rsidP="00BF5D9D">
      <w:pPr>
        <w:pStyle w:val="BodyText"/>
        <w:rPr>
          <w:rtl/>
        </w:rPr>
      </w:pPr>
      <w:r w:rsidRPr="00996A10">
        <w:rPr>
          <w:u w:val="single"/>
          <w:rtl/>
        </w:rPr>
        <w:t>المادة 33</w:t>
      </w:r>
      <w:r w:rsidRPr="00996A10">
        <w:rPr>
          <w:rtl/>
        </w:rPr>
        <w:t>:</w:t>
      </w:r>
      <w:r w:rsidRPr="00996A10">
        <w:rPr>
          <w:rtl/>
        </w:rPr>
        <w:tab/>
      </w:r>
      <w:r w:rsidRPr="00996A10">
        <w:rPr>
          <w:u w:val="single"/>
          <w:rtl/>
        </w:rPr>
        <w:t>حق التصويت</w:t>
      </w:r>
    </w:p>
    <w:p w14:paraId="0FCF0B6C" w14:textId="77777777" w:rsidR="00BF5D9D" w:rsidRPr="00996A10" w:rsidRDefault="00BF5D9D" w:rsidP="00BF5D9D">
      <w:pPr>
        <w:pStyle w:val="BodyText"/>
        <w:rPr>
          <w:rtl/>
        </w:rPr>
      </w:pPr>
      <w:r w:rsidRPr="00996A10">
        <w:rPr>
          <w:rtl/>
        </w:rPr>
        <w:t>(1)</w:t>
      </w:r>
      <w:r w:rsidRPr="00996A10">
        <w:rPr>
          <w:rtl/>
        </w:rPr>
        <w:tab/>
        <w:t xml:space="preserve">لكل وفد عضو الحق في التصويت، ويكون له صوت واحد، ولا يجوز له أن يمثل أحدا سواه، كما لا يجوز له أن يصوت </w:t>
      </w:r>
      <w:r w:rsidRPr="00996A10">
        <w:rPr>
          <w:rFonts w:hint="cs"/>
          <w:rtl/>
        </w:rPr>
        <w:t>إلا</w:t>
      </w:r>
      <w:r w:rsidRPr="00996A10">
        <w:rPr>
          <w:rtl/>
        </w:rPr>
        <w:t xml:space="preserve"> باسمه.</w:t>
      </w:r>
    </w:p>
    <w:p w14:paraId="14F5F45F" w14:textId="77777777" w:rsidR="00BF5D9D" w:rsidRPr="00996A10" w:rsidRDefault="00BF5D9D" w:rsidP="00BF5D9D">
      <w:pPr>
        <w:pStyle w:val="BodyText"/>
        <w:rPr>
          <w:rtl/>
        </w:rPr>
      </w:pPr>
      <w:r w:rsidRPr="00996A10">
        <w:rPr>
          <w:rtl/>
        </w:rPr>
        <w:t>(2)</w:t>
      </w:r>
      <w:r w:rsidRPr="00996A10">
        <w:rPr>
          <w:rtl/>
        </w:rPr>
        <w:tab/>
      </w:r>
      <w:r w:rsidRPr="00996A10">
        <w:rPr>
          <w:rFonts w:hint="cs"/>
          <w:rtl/>
        </w:rPr>
        <w:t>مع مراعاة الفقرة</w:t>
      </w:r>
      <w:r w:rsidRPr="00996A10">
        <w:rPr>
          <w:rFonts w:hint="eastAsia"/>
          <w:rtl/>
        </w:rPr>
        <w:t> </w:t>
      </w:r>
      <w:r w:rsidRPr="00996A10">
        <w:rPr>
          <w:rFonts w:hint="cs"/>
          <w:rtl/>
        </w:rPr>
        <w:t xml:space="preserve">(3)، </w:t>
      </w:r>
      <w:r w:rsidRPr="00996A10">
        <w:rPr>
          <w:rtl/>
        </w:rPr>
        <w:t xml:space="preserve">لا </w:t>
      </w:r>
      <w:r>
        <w:rPr>
          <w:rFonts w:hint="cs"/>
          <w:rtl/>
        </w:rPr>
        <w:t>ي</w:t>
      </w:r>
      <w:r w:rsidRPr="00996A10">
        <w:rPr>
          <w:rtl/>
        </w:rPr>
        <w:t>تمتع الوفد الخاص بحق التصويت، ولا تشمل عبارة "الوفود الأعضاء" الوفد الخاص عند تطبيق الفقرة</w:t>
      </w:r>
      <w:r w:rsidRPr="00996A10">
        <w:rPr>
          <w:rFonts w:hint="cs"/>
          <w:rtl/>
        </w:rPr>
        <w:t> </w:t>
      </w:r>
      <w:r w:rsidRPr="00996A10">
        <w:rPr>
          <w:rtl/>
        </w:rPr>
        <w:t>(1) من هذه المادة والمادة</w:t>
      </w:r>
      <w:r w:rsidRPr="00996A10">
        <w:rPr>
          <w:rFonts w:hint="cs"/>
          <w:rtl/>
        </w:rPr>
        <w:t> </w:t>
      </w:r>
      <w:r w:rsidRPr="00996A10">
        <w:rPr>
          <w:rtl/>
        </w:rPr>
        <w:t>34 من هذا النظام.</w:t>
      </w:r>
    </w:p>
    <w:p w14:paraId="3AAC9496" w14:textId="77777777" w:rsidR="00BF5D9D" w:rsidRPr="00996A10" w:rsidRDefault="00BF5D9D" w:rsidP="00BF5D9D">
      <w:pPr>
        <w:pStyle w:val="BodyText"/>
        <w:rPr>
          <w:rtl/>
        </w:rPr>
      </w:pPr>
      <w:r w:rsidRPr="00996A10">
        <w:rPr>
          <w:rtl/>
        </w:rPr>
        <w:t>(3)</w:t>
      </w:r>
      <w:r w:rsidRPr="00996A10">
        <w:rPr>
          <w:rtl/>
        </w:rPr>
        <w:tab/>
        <w:t>ل</w:t>
      </w:r>
      <w:r w:rsidRPr="00996A10">
        <w:rPr>
          <w:rFonts w:hint="cs"/>
          <w:rtl/>
        </w:rPr>
        <w:t xml:space="preserve">أي </w:t>
      </w:r>
      <w:r w:rsidRPr="00996A10">
        <w:rPr>
          <w:rtl/>
        </w:rPr>
        <w:t xml:space="preserve">وفد خاص، تحت سلطة </w:t>
      </w:r>
      <w:r w:rsidRPr="00996A10">
        <w:rPr>
          <w:rFonts w:hint="cs"/>
          <w:rtl/>
        </w:rPr>
        <w:t>المنظمة الحكومية الدولية التي يمثلها</w:t>
      </w:r>
      <w:r w:rsidRPr="00996A10">
        <w:rPr>
          <w:rtl/>
        </w:rPr>
        <w:t xml:space="preserve">، أن يمارس حقوق التصويت التي تتمتع بها الدول الأعضاء في </w:t>
      </w:r>
      <w:r w:rsidRPr="00996A10">
        <w:rPr>
          <w:rFonts w:hint="cs"/>
          <w:rtl/>
        </w:rPr>
        <w:t>المنظمة الحكومية</w:t>
      </w:r>
      <w:r w:rsidRPr="00996A10">
        <w:rPr>
          <w:rtl/>
        </w:rPr>
        <w:t xml:space="preserve"> </w:t>
      </w:r>
      <w:r w:rsidRPr="00996A10">
        <w:rPr>
          <w:rFonts w:hint="cs"/>
          <w:rtl/>
        </w:rPr>
        <w:t xml:space="preserve">الدولية </w:t>
      </w:r>
      <w:r w:rsidRPr="00996A10">
        <w:rPr>
          <w:rtl/>
        </w:rPr>
        <w:t>والممثل</w:t>
      </w:r>
      <w:r w:rsidRPr="00996A10">
        <w:rPr>
          <w:rFonts w:hint="cs"/>
          <w:rtl/>
        </w:rPr>
        <w:t>ة</w:t>
      </w:r>
      <w:r w:rsidRPr="00996A10">
        <w:rPr>
          <w:rtl/>
        </w:rPr>
        <w:t xml:space="preserve"> في المؤتمر الدبلوماسي مع مراعاة ما يلي:</w:t>
      </w:r>
    </w:p>
    <w:p w14:paraId="09CD218D" w14:textId="77777777" w:rsidR="00BF5D9D" w:rsidRPr="00996A10" w:rsidRDefault="00BF5D9D" w:rsidP="00BF5D9D">
      <w:pPr>
        <w:pStyle w:val="BodyText"/>
        <w:ind w:firstLine="566"/>
        <w:rPr>
          <w:rtl/>
        </w:rPr>
      </w:pPr>
      <w:r w:rsidRPr="00996A10">
        <w:rPr>
          <w:rtl/>
        </w:rPr>
        <w:t>"1"</w:t>
      </w:r>
      <w:r w:rsidRPr="00996A10">
        <w:rPr>
          <w:rtl/>
        </w:rPr>
        <w:tab/>
        <w:t xml:space="preserve">ليس للوفد الخاص أن يمارس حقوق التصويت التي تتمتع بها الدول الأعضاء في </w:t>
      </w:r>
      <w:r w:rsidRPr="00996A10">
        <w:rPr>
          <w:rFonts w:hint="cs"/>
          <w:rtl/>
        </w:rPr>
        <w:t>المنظمة الحكومية</w:t>
      </w:r>
      <w:r w:rsidRPr="00996A10">
        <w:rPr>
          <w:rtl/>
        </w:rPr>
        <w:t xml:space="preserve"> </w:t>
      </w:r>
      <w:r w:rsidRPr="00996A10">
        <w:rPr>
          <w:rFonts w:hint="cs"/>
          <w:rtl/>
        </w:rPr>
        <w:t>الدولية التي يمثلها إذا</w:t>
      </w:r>
      <w:r w:rsidRPr="00996A10">
        <w:rPr>
          <w:rtl/>
        </w:rPr>
        <w:t xml:space="preserve"> مارست الدول الأعضاء حقوقها في التصويت، والعكس </w:t>
      </w:r>
      <w:r w:rsidRPr="00996A10">
        <w:rPr>
          <w:rFonts w:hint="cs"/>
          <w:rtl/>
        </w:rPr>
        <w:t>صحيح</w:t>
      </w:r>
      <w:r w:rsidRPr="00996A10">
        <w:rPr>
          <w:rtl/>
        </w:rPr>
        <w:t>،</w:t>
      </w:r>
    </w:p>
    <w:p w14:paraId="1D8CD6A5" w14:textId="77777777" w:rsidR="00BF5D9D" w:rsidRPr="00996A10" w:rsidRDefault="00BF5D9D" w:rsidP="00BF5D9D">
      <w:pPr>
        <w:pStyle w:val="BodyText"/>
        <w:ind w:firstLine="566"/>
        <w:rPr>
          <w:rtl/>
        </w:rPr>
      </w:pPr>
      <w:r w:rsidRPr="00996A10">
        <w:rPr>
          <w:rtl/>
        </w:rPr>
        <w:t>"2"</w:t>
      </w:r>
      <w:r w:rsidRPr="00996A10">
        <w:rPr>
          <w:rtl/>
        </w:rPr>
        <w:tab/>
        <w:t xml:space="preserve">لا يتجاوز عدد الأصوات التي يدلي بها وفد خاص، في أي حال من الأحوال، عدد الدول الأعضاء في </w:t>
      </w:r>
      <w:r w:rsidRPr="00996A10">
        <w:rPr>
          <w:rFonts w:hint="cs"/>
          <w:rtl/>
        </w:rPr>
        <w:t>المنظمة الحكومية</w:t>
      </w:r>
      <w:r w:rsidRPr="00996A10">
        <w:rPr>
          <w:rtl/>
        </w:rPr>
        <w:t xml:space="preserve"> </w:t>
      </w:r>
      <w:r w:rsidRPr="00996A10">
        <w:rPr>
          <w:rFonts w:hint="cs"/>
          <w:rtl/>
        </w:rPr>
        <w:t>الدولية التي يمثلها و</w:t>
      </w:r>
      <w:r w:rsidRPr="00996A10">
        <w:rPr>
          <w:rtl/>
        </w:rPr>
        <w:t>الممثلة في المؤتمر الدبلوماسي والحاضرة أثناء التصويت والتي يحق لها الاشتراك في التصويت.</w:t>
      </w:r>
    </w:p>
    <w:p w14:paraId="3F13492A" w14:textId="77777777" w:rsidR="00BF5D9D" w:rsidRPr="00996A10" w:rsidRDefault="00BF5D9D" w:rsidP="00BF5D9D">
      <w:pPr>
        <w:pStyle w:val="BodyText"/>
        <w:rPr>
          <w:rtl/>
        </w:rPr>
      </w:pPr>
      <w:r w:rsidRPr="00996A10">
        <w:rPr>
          <w:u w:val="single"/>
          <w:rtl/>
        </w:rPr>
        <w:t>المادة 34</w:t>
      </w:r>
      <w:r w:rsidRPr="00996A10">
        <w:rPr>
          <w:rtl/>
        </w:rPr>
        <w:t>:</w:t>
      </w:r>
      <w:r w:rsidRPr="00996A10">
        <w:rPr>
          <w:rtl/>
        </w:rPr>
        <w:tab/>
      </w:r>
      <w:r w:rsidRPr="00996A10">
        <w:rPr>
          <w:u w:val="single"/>
          <w:rtl/>
        </w:rPr>
        <w:t>الأغلبية المطلوبة</w:t>
      </w:r>
    </w:p>
    <w:p w14:paraId="61EAA633" w14:textId="77777777" w:rsidR="00BF5D9D" w:rsidRPr="00996A10" w:rsidRDefault="00BF5D9D" w:rsidP="00BF5D9D">
      <w:pPr>
        <w:pStyle w:val="BodyText"/>
        <w:rPr>
          <w:rtl/>
        </w:rPr>
      </w:pPr>
      <w:r w:rsidRPr="00996A10">
        <w:rPr>
          <w:rtl/>
        </w:rPr>
        <w:t>(1)</w:t>
      </w:r>
      <w:r w:rsidRPr="00996A10">
        <w:rPr>
          <w:rtl/>
        </w:rPr>
        <w:tab/>
        <w:t xml:space="preserve">تتخذ كل قرارات الهيئات كافة </w:t>
      </w:r>
      <w:r>
        <w:rPr>
          <w:rFonts w:hint="cs"/>
          <w:rtl/>
        </w:rPr>
        <w:t>بتوافق الآراء</w:t>
      </w:r>
      <w:r w:rsidRPr="00996A10">
        <w:rPr>
          <w:rtl/>
        </w:rPr>
        <w:t xml:space="preserve"> كلما أمكن ذلك.</w:t>
      </w:r>
    </w:p>
    <w:p w14:paraId="01F6D97C" w14:textId="77777777" w:rsidR="00BF5D9D" w:rsidRPr="00996A10" w:rsidRDefault="00BF5D9D" w:rsidP="00BF5D9D">
      <w:pPr>
        <w:pStyle w:val="BodyText"/>
        <w:rPr>
          <w:rtl/>
        </w:rPr>
      </w:pPr>
      <w:r w:rsidRPr="00996A10">
        <w:rPr>
          <w:rtl/>
        </w:rPr>
        <w:t>(2)</w:t>
      </w:r>
      <w:r w:rsidRPr="00996A10">
        <w:rPr>
          <w:rtl/>
        </w:rPr>
        <w:tab/>
      </w:r>
      <w:r w:rsidRPr="00996A10">
        <w:rPr>
          <w:rFonts w:hint="cs"/>
          <w:rtl/>
        </w:rPr>
        <w:t>إذا</w:t>
      </w:r>
      <w:r w:rsidRPr="00996A10">
        <w:rPr>
          <w:rtl/>
        </w:rPr>
        <w:t xml:space="preserve"> استحال التوصل </w:t>
      </w:r>
      <w:r w:rsidRPr="00996A10">
        <w:rPr>
          <w:rFonts w:hint="cs"/>
          <w:rtl/>
        </w:rPr>
        <w:t>إلى</w:t>
      </w:r>
      <w:r w:rsidRPr="00996A10">
        <w:rPr>
          <w:rtl/>
        </w:rPr>
        <w:t xml:space="preserve"> </w:t>
      </w:r>
      <w:r>
        <w:rPr>
          <w:rFonts w:hint="cs"/>
          <w:rtl/>
        </w:rPr>
        <w:t>توافق في الآراء</w:t>
      </w:r>
      <w:r>
        <w:rPr>
          <w:rtl/>
        </w:rPr>
        <w:t>، ف</w:t>
      </w:r>
      <w:r>
        <w:rPr>
          <w:rFonts w:hint="cs"/>
          <w:rtl/>
        </w:rPr>
        <w:t>إ</w:t>
      </w:r>
      <w:r w:rsidRPr="00996A10">
        <w:rPr>
          <w:rtl/>
        </w:rPr>
        <w:t>ن القرارات تالية الذكر تؤخذ بأغلبية ثلثي أصوات الوفود الأعضاء الحاضرة والمصوتة:</w:t>
      </w:r>
    </w:p>
    <w:p w14:paraId="76020D2F" w14:textId="77777777" w:rsidR="00BF5D9D" w:rsidRPr="00996A10" w:rsidRDefault="00BF5D9D" w:rsidP="00BF5D9D">
      <w:pPr>
        <w:pStyle w:val="BodyText"/>
        <w:ind w:firstLine="566"/>
        <w:rPr>
          <w:rtl/>
        </w:rPr>
      </w:pPr>
      <w:r w:rsidRPr="00996A10">
        <w:rPr>
          <w:rtl/>
        </w:rPr>
        <w:t>"1"</w:t>
      </w:r>
      <w:r w:rsidRPr="00996A10">
        <w:rPr>
          <w:rtl/>
        </w:rPr>
        <w:tab/>
        <w:t>اعتماد المؤتمر المنعقد في جلسة عامة لهذا النظام ولأية تعديلات عليه لاحقة لاعتماده،</w:t>
      </w:r>
    </w:p>
    <w:p w14:paraId="47C0CB8C" w14:textId="77777777" w:rsidR="00BF5D9D" w:rsidRPr="00996A10" w:rsidRDefault="00BF5D9D" w:rsidP="00BF5D9D">
      <w:pPr>
        <w:pStyle w:val="BodyText"/>
        <w:ind w:firstLine="566"/>
        <w:rPr>
          <w:rtl/>
        </w:rPr>
      </w:pPr>
      <w:r w:rsidRPr="00996A10">
        <w:rPr>
          <w:rtl/>
        </w:rPr>
        <w:t>"2"</w:t>
      </w:r>
      <w:r w:rsidRPr="00996A10">
        <w:rPr>
          <w:rtl/>
        </w:rPr>
        <w:tab/>
        <w:t xml:space="preserve">وقرار أية هيئة بشأن </w:t>
      </w:r>
      <w:r w:rsidRPr="00996A10">
        <w:rPr>
          <w:rFonts w:hint="cs"/>
          <w:rtl/>
        </w:rPr>
        <w:t>إعادة</w:t>
      </w:r>
      <w:r w:rsidRPr="00996A10">
        <w:rPr>
          <w:rtl/>
        </w:rPr>
        <w:t xml:space="preserve"> النظر في </w:t>
      </w:r>
      <w:r>
        <w:rPr>
          <w:rFonts w:hint="cs"/>
          <w:rtl/>
        </w:rPr>
        <w:t>موضوع</w:t>
      </w:r>
      <w:r>
        <w:rPr>
          <w:rtl/>
        </w:rPr>
        <w:t xml:space="preserve"> كان</w:t>
      </w:r>
      <w:r w:rsidRPr="00996A10">
        <w:rPr>
          <w:rtl/>
        </w:rPr>
        <w:t xml:space="preserve"> محل قرار، وفقا</w:t>
      </w:r>
      <w:r w:rsidRPr="00996A10">
        <w:rPr>
          <w:rFonts w:hint="cs"/>
          <w:rtl/>
        </w:rPr>
        <w:t>ً</w:t>
      </w:r>
      <w:r w:rsidRPr="00996A10">
        <w:rPr>
          <w:rtl/>
        </w:rPr>
        <w:t xml:space="preserve"> للمادة</w:t>
      </w:r>
      <w:r w:rsidRPr="00996A10">
        <w:rPr>
          <w:rFonts w:hint="cs"/>
          <w:rtl/>
        </w:rPr>
        <w:t> </w:t>
      </w:r>
      <w:r w:rsidRPr="00996A10">
        <w:rPr>
          <w:rtl/>
        </w:rPr>
        <w:t>32،</w:t>
      </w:r>
    </w:p>
    <w:p w14:paraId="4A4D93FF" w14:textId="77777777" w:rsidR="00BF5D9D" w:rsidRPr="00996A10" w:rsidRDefault="00BF5D9D" w:rsidP="00BF5D9D">
      <w:pPr>
        <w:pStyle w:val="BodyText"/>
        <w:ind w:firstLine="566"/>
        <w:rPr>
          <w:rtl/>
        </w:rPr>
      </w:pPr>
      <w:r w:rsidRPr="00996A10">
        <w:rPr>
          <w:rtl/>
        </w:rPr>
        <w:t>"3"</w:t>
      </w:r>
      <w:r w:rsidRPr="00996A10">
        <w:rPr>
          <w:rtl/>
        </w:rPr>
        <w:tab/>
        <w:t xml:space="preserve">واعتماد المؤتمر المنعقد في جلسة </w:t>
      </w:r>
      <w:r w:rsidRPr="00996A10">
        <w:rPr>
          <w:rFonts w:hint="cs"/>
          <w:rtl/>
        </w:rPr>
        <w:t xml:space="preserve">عامة </w:t>
      </w:r>
      <w:r>
        <w:rPr>
          <w:rFonts w:hint="cs"/>
          <w:rtl/>
        </w:rPr>
        <w:t>للصك القانوني الدولي</w:t>
      </w:r>
      <w:r w:rsidRPr="00996A10">
        <w:rPr>
          <w:rtl/>
        </w:rPr>
        <w:t>،</w:t>
      </w:r>
    </w:p>
    <w:p w14:paraId="1D338B2F" w14:textId="77777777" w:rsidR="00BF5D9D" w:rsidRPr="00996A10" w:rsidRDefault="00BF5D9D" w:rsidP="00BF5D9D">
      <w:pPr>
        <w:pStyle w:val="BodyText"/>
        <w:rPr>
          <w:rtl/>
        </w:rPr>
      </w:pPr>
      <w:r w:rsidRPr="00996A10">
        <w:rPr>
          <w:rtl/>
        </w:rPr>
        <w:t>أما سائر قرارات الهيئات كافة، فتؤخذ بالأغلبية البسيطة للوفود الأعضاء الحاضرة والمصوتة.</w:t>
      </w:r>
    </w:p>
    <w:p w14:paraId="5D6F52FA" w14:textId="77777777" w:rsidR="00BF5D9D" w:rsidRPr="00996A10" w:rsidRDefault="00BF5D9D" w:rsidP="00BF5D9D">
      <w:pPr>
        <w:pStyle w:val="BodyText"/>
        <w:rPr>
          <w:rtl/>
        </w:rPr>
      </w:pPr>
      <w:r w:rsidRPr="00996A10">
        <w:rPr>
          <w:rtl/>
        </w:rPr>
        <w:t>(3)</w:t>
      </w:r>
      <w:r w:rsidRPr="00996A10">
        <w:rPr>
          <w:rtl/>
        </w:rPr>
        <w:tab/>
        <w:t xml:space="preserve">يقصد بكلمة "تصويت" </w:t>
      </w:r>
      <w:r w:rsidRPr="00996A10">
        <w:rPr>
          <w:rFonts w:hint="cs"/>
          <w:rtl/>
        </w:rPr>
        <w:t>الإدلاء</w:t>
      </w:r>
      <w:r w:rsidRPr="00996A10">
        <w:rPr>
          <w:rtl/>
        </w:rPr>
        <w:t xml:space="preserve"> بصوت ايجابي أو سلبي. ولا يؤخذ في حساب الأصوات الامتناع الصريح عن التصويت وعدم الاشتراك في التصويت.</w:t>
      </w:r>
    </w:p>
    <w:p w14:paraId="12CF36E9" w14:textId="77777777" w:rsidR="00BF5D9D" w:rsidRPr="00996A10" w:rsidRDefault="00BF5D9D" w:rsidP="00BF5D9D">
      <w:pPr>
        <w:pStyle w:val="BodyText"/>
        <w:rPr>
          <w:rtl/>
        </w:rPr>
      </w:pPr>
      <w:r w:rsidRPr="00996A10">
        <w:rPr>
          <w:u w:val="single"/>
          <w:rtl/>
        </w:rPr>
        <w:t>المادة 35</w:t>
      </w:r>
      <w:r w:rsidRPr="00996A10">
        <w:rPr>
          <w:rtl/>
        </w:rPr>
        <w:t>:</w:t>
      </w:r>
      <w:r w:rsidRPr="00996A10">
        <w:rPr>
          <w:rtl/>
        </w:rPr>
        <w:tab/>
      </w:r>
      <w:r w:rsidRPr="00996A10">
        <w:rPr>
          <w:u w:val="single"/>
          <w:rtl/>
        </w:rPr>
        <w:t>اشتراط التثنية وطريقة التصويت</w:t>
      </w:r>
    </w:p>
    <w:p w14:paraId="327A4650" w14:textId="77777777" w:rsidR="00BF5D9D" w:rsidRPr="00996A10" w:rsidRDefault="00BF5D9D" w:rsidP="00BF5D9D">
      <w:pPr>
        <w:pStyle w:val="BodyText"/>
        <w:rPr>
          <w:rtl/>
        </w:rPr>
      </w:pPr>
      <w:r w:rsidRPr="00996A10">
        <w:rPr>
          <w:rtl/>
        </w:rPr>
        <w:t>(1)</w:t>
      </w:r>
      <w:r w:rsidRPr="00996A10">
        <w:rPr>
          <w:rtl/>
        </w:rPr>
        <w:tab/>
        <w:t xml:space="preserve">لا تطرح للتصويت اقتراحات التعديل التي يتقدم بها أي وفد عضو </w:t>
      </w:r>
      <w:r w:rsidRPr="00996A10">
        <w:rPr>
          <w:rFonts w:hint="cs"/>
          <w:rtl/>
        </w:rPr>
        <w:t>إلا</w:t>
      </w:r>
      <w:r w:rsidRPr="00996A10">
        <w:rPr>
          <w:rtl/>
        </w:rPr>
        <w:t xml:space="preserve"> </w:t>
      </w:r>
      <w:r w:rsidRPr="00996A10">
        <w:rPr>
          <w:rFonts w:hint="cs"/>
          <w:rtl/>
        </w:rPr>
        <w:t>إذا</w:t>
      </w:r>
      <w:r w:rsidRPr="00996A10">
        <w:rPr>
          <w:rtl/>
        </w:rPr>
        <w:t xml:space="preserve"> ثن</w:t>
      </w:r>
      <w:r>
        <w:rPr>
          <w:rFonts w:hint="cs"/>
          <w:rtl/>
        </w:rPr>
        <w:t>ّ</w:t>
      </w:r>
      <w:r w:rsidRPr="00996A10">
        <w:rPr>
          <w:rtl/>
        </w:rPr>
        <w:t>ى عليها وفد عضو آخر على الأقل.</w:t>
      </w:r>
    </w:p>
    <w:p w14:paraId="17E83159" w14:textId="5BA4EEF9" w:rsidR="00CD186E" w:rsidRDefault="00BF5D9D" w:rsidP="00BF5D9D">
      <w:pPr>
        <w:pStyle w:val="BodyText"/>
        <w:rPr>
          <w:rtl/>
        </w:rPr>
      </w:pPr>
      <w:r w:rsidRPr="00996A10">
        <w:rPr>
          <w:rtl/>
        </w:rPr>
        <w:t>(2)</w:t>
      </w:r>
      <w:r w:rsidRPr="00996A10">
        <w:rPr>
          <w:rtl/>
        </w:rPr>
        <w:tab/>
        <w:t>يجري التصويت على أية مسألة برفع الأيدي، ما لم يطلب وفد عضو التصويت بمناداة الأسماء ويثن</w:t>
      </w:r>
      <w:r>
        <w:rPr>
          <w:rFonts w:hint="cs"/>
          <w:rtl/>
        </w:rPr>
        <w:t>ّ</w:t>
      </w:r>
      <w:r w:rsidRPr="00996A10">
        <w:rPr>
          <w:rtl/>
        </w:rPr>
        <w:t>ي عليه وفد عضو آخر على الأقل. ويجري التصويت في تلك الحالة بمناداة الأسماء تبعا</w:t>
      </w:r>
      <w:r w:rsidRPr="00996A10">
        <w:rPr>
          <w:rFonts w:hint="cs"/>
          <w:rtl/>
        </w:rPr>
        <w:t>ً</w:t>
      </w:r>
      <w:r w:rsidRPr="00996A10">
        <w:rPr>
          <w:rtl/>
        </w:rPr>
        <w:t xml:space="preserve"> للترتيب الهجائي لأسماء الدول بالفرنسية، بدءا</w:t>
      </w:r>
      <w:r w:rsidRPr="00996A10">
        <w:rPr>
          <w:rFonts w:hint="cs"/>
          <w:rtl/>
        </w:rPr>
        <w:t>ً</w:t>
      </w:r>
      <w:r w:rsidRPr="00996A10">
        <w:rPr>
          <w:rtl/>
        </w:rPr>
        <w:t xml:space="preserve"> بدولة الوفد العضو التي يسحب رئيس الجلسة اسمها بالقرعة.</w:t>
      </w:r>
    </w:p>
    <w:p w14:paraId="6170BD84" w14:textId="77777777" w:rsidR="00CD186E" w:rsidRDefault="00CD186E">
      <w:pPr>
        <w:bidi w:val="0"/>
        <w:rPr>
          <w:rtl/>
        </w:rPr>
      </w:pPr>
      <w:r>
        <w:rPr>
          <w:rtl/>
        </w:rPr>
        <w:br w:type="page"/>
      </w:r>
    </w:p>
    <w:p w14:paraId="41B9E558" w14:textId="77777777" w:rsidR="00BF5D9D" w:rsidRPr="00996A10" w:rsidRDefault="00BF5D9D" w:rsidP="00BF5D9D">
      <w:pPr>
        <w:pStyle w:val="BodyText"/>
        <w:rPr>
          <w:rtl/>
        </w:rPr>
      </w:pPr>
      <w:r w:rsidRPr="00996A10">
        <w:rPr>
          <w:u w:val="single"/>
          <w:rtl/>
        </w:rPr>
        <w:lastRenderedPageBreak/>
        <w:t>المادة 36</w:t>
      </w:r>
      <w:r w:rsidRPr="00996A10">
        <w:rPr>
          <w:rtl/>
        </w:rPr>
        <w:t>:</w:t>
      </w:r>
      <w:r w:rsidRPr="00996A10">
        <w:rPr>
          <w:rtl/>
        </w:rPr>
        <w:tab/>
      </w:r>
      <w:r w:rsidRPr="00996A10">
        <w:rPr>
          <w:rFonts w:hint="cs"/>
          <w:u w:val="single"/>
          <w:rtl/>
        </w:rPr>
        <w:t>الإجراءات</w:t>
      </w:r>
      <w:r w:rsidRPr="00996A10">
        <w:rPr>
          <w:u w:val="single"/>
          <w:rtl/>
        </w:rPr>
        <w:t xml:space="preserve"> المتبعة أثناء التصويت</w:t>
      </w:r>
    </w:p>
    <w:p w14:paraId="13A03BC9" w14:textId="77777777" w:rsidR="00BF5D9D" w:rsidRPr="00996A10" w:rsidRDefault="00BF5D9D" w:rsidP="00BF5D9D">
      <w:pPr>
        <w:pStyle w:val="BodyText"/>
        <w:rPr>
          <w:rtl/>
        </w:rPr>
      </w:pPr>
      <w:r w:rsidRPr="00996A10">
        <w:rPr>
          <w:rtl/>
        </w:rPr>
        <w:t>(1)</w:t>
      </w:r>
      <w:r w:rsidRPr="00996A10">
        <w:rPr>
          <w:rtl/>
        </w:rPr>
        <w:tab/>
        <w:t>بعد</w:t>
      </w:r>
      <w:r w:rsidRPr="00996A10">
        <w:rPr>
          <w:rFonts w:hint="cs"/>
          <w:rtl/>
        </w:rPr>
        <w:t xml:space="preserve"> أن</w:t>
      </w:r>
      <w:r w:rsidRPr="00996A10">
        <w:rPr>
          <w:rtl/>
        </w:rPr>
        <w:t xml:space="preserve"> يعلن رئيس الجلسة بدء التصويت، لا يجوز مقاطعة التصويت </w:t>
      </w:r>
      <w:r w:rsidRPr="00996A10">
        <w:rPr>
          <w:rFonts w:hint="cs"/>
          <w:rtl/>
        </w:rPr>
        <w:t>إلا</w:t>
      </w:r>
      <w:r w:rsidRPr="00996A10">
        <w:rPr>
          <w:rtl/>
        </w:rPr>
        <w:t xml:space="preserve"> </w:t>
      </w:r>
      <w:r w:rsidRPr="00996A10">
        <w:rPr>
          <w:rFonts w:hint="cs"/>
          <w:rtl/>
        </w:rPr>
        <w:t>لإثارة</w:t>
      </w:r>
      <w:r w:rsidRPr="00996A10">
        <w:rPr>
          <w:rtl/>
        </w:rPr>
        <w:t xml:space="preserve"> نقطة نظام بشأن </w:t>
      </w:r>
      <w:r w:rsidRPr="00996A10">
        <w:rPr>
          <w:rFonts w:hint="cs"/>
          <w:rtl/>
        </w:rPr>
        <w:t>إجراءات</w:t>
      </w:r>
      <w:r w:rsidRPr="00996A10">
        <w:rPr>
          <w:rtl/>
        </w:rPr>
        <w:t xml:space="preserve"> التصويت الجاري.</w:t>
      </w:r>
    </w:p>
    <w:p w14:paraId="05224732" w14:textId="77777777" w:rsidR="00BF5D9D" w:rsidRPr="00996A10" w:rsidRDefault="00BF5D9D" w:rsidP="00BF5D9D">
      <w:pPr>
        <w:pStyle w:val="BodyText"/>
        <w:rPr>
          <w:rtl/>
        </w:rPr>
      </w:pPr>
      <w:r w:rsidRPr="00996A10">
        <w:rPr>
          <w:rtl/>
        </w:rPr>
        <w:t>(2)</w:t>
      </w:r>
      <w:r w:rsidRPr="00996A10">
        <w:rPr>
          <w:rtl/>
        </w:rPr>
        <w:tab/>
        <w:t>يجوز لرئيس الجلسة أن يسمح لأي وفد عضو بشرح أسباب تصويته أو امتناعه عن التصويت، سواء قبل التصويت أو بعده.</w:t>
      </w:r>
    </w:p>
    <w:p w14:paraId="0F11ECFC" w14:textId="77777777" w:rsidR="00BF5D9D" w:rsidRPr="00996A10" w:rsidRDefault="00BF5D9D" w:rsidP="00BF5D9D">
      <w:pPr>
        <w:pStyle w:val="BodyText"/>
        <w:rPr>
          <w:rtl/>
        </w:rPr>
      </w:pPr>
      <w:r w:rsidRPr="00996A10">
        <w:rPr>
          <w:u w:val="single"/>
          <w:rtl/>
        </w:rPr>
        <w:t>المادة 37</w:t>
      </w:r>
      <w:r w:rsidRPr="00996A10">
        <w:rPr>
          <w:rtl/>
        </w:rPr>
        <w:t>:</w:t>
      </w:r>
      <w:r w:rsidRPr="00996A10">
        <w:rPr>
          <w:rtl/>
        </w:rPr>
        <w:tab/>
      </w:r>
      <w:r w:rsidRPr="00996A10">
        <w:rPr>
          <w:u w:val="single"/>
          <w:rtl/>
        </w:rPr>
        <w:t>تقسيم الاقتراحات</w:t>
      </w:r>
    </w:p>
    <w:p w14:paraId="3DBD2C48" w14:textId="77777777" w:rsidR="00BF5D9D" w:rsidRPr="00996A10" w:rsidRDefault="00BF5D9D" w:rsidP="00BF5D9D">
      <w:pPr>
        <w:pStyle w:val="BodyText"/>
        <w:rPr>
          <w:rtl/>
        </w:rPr>
      </w:pPr>
      <w:r w:rsidRPr="00996A10">
        <w:rPr>
          <w:rtl/>
        </w:rPr>
        <w:t xml:space="preserve">يجوز لأي وفد عضو أن يقترح التصويت على أجزاء من الاقتراح الأساسي أو من أي اقتراح للتعديل بصورة منفصلة. </w:t>
      </w:r>
      <w:r w:rsidRPr="00996A10">
        <w:rPr>
          <w:rFonts w:hint="cs"/>
          <w:rtl/>
        </w:rPr>
        <w:t>وإذا</w:t>
      </w:r>
      <w:r w:rsidRPr="00996A10">
        <w:rPr>
          <w:rtl/>
        </w:rPr>
        <w:t xml:space="preserve"> اعتُرض على طلب التقسيم، فان اقتراح التقسيم يطرح للتصويت. </w:t>
      </w:r>
      <w:r w:rsidRPr="00996A10">
        <w:rPr>
          <w:rFonts w:hint="cs"/>
          <w:rtl/>
        </w:rPr>
        <w:t>وبالإضافة</w:t>
      </w:r>
      <w:r w:rsidRPr="00996A10">
        <w:rPr>
          <w:rtl/>
        </w:rPr>
        <w:t xml:space="preserve"> </w:t>
      </w:r>
      <w:r w:rsidRPr="00996A10">
        <w:rPr>
          <w:rFonts w:hint="cs"/>
          <w:rtl/>
        </w:rPr>
        <w:t>إلى</w:t>
      </w:r>
      <w:r w:rsidRPr="00996A10">
        <w:rPr>
          <w:rtl/>
        </w:rPr>
        <w:t xml:space="preserve"> صاحب اقتراح التقسيم، يصر</w:t>
      </w:r>
      <w:r>
        <w:rPr>
          <w:rFonts w:hint="cs"/>
          <w:rtl/>
        </w:rPr>
        <w:t>ّ</w:t>
      </w:r>
      <w:r w:rsidRPr="00996A10">
        <w:rPr>
          <w:rtl/>
        </w:rPr>
        <w:t xml:space="preserve">ح بالكلام عن ذلك الاقتراح لوفد عضو واحد فقط للتثنية عليه ولوفدين عضوين لمعارضته. </w:t>
      </w:r>
      <w:r w:rsidRPr="00996A10">
        <w:rPr>
          <w:rFonts w:hint="cs"/>
          <w:rtl/>
        </w:rPr>
        <w:t>وإذا</w:t>
      </w:r>
      <w:r w:rsidRPr="00996A10">
        <w:rPr>
          <w:rtl/>
        </w:rPr>
        <w:t xml:space="preserve"> أقر</w:t>
      </w:r>
      <w:r>
        <w:rPr>
          <w:rFonts w:hint="cs"/>
          <w:rtl/>
        </w:rPr>
        <w:t>ّ</w:t>
      </w:r>
      <w:r>
        <w:rPr>
          <w:rtl/>
        </w:rPr>
        <w:t xml:space="preserve"> اقتراح التقسيم، ف</w:t>
      </w:r>
      <w:r>
        <w:rPr>
          <w:rFonts w:hint="cs"/>
          <w:rtl/>
        </w:rPr>
        <w:t>إ</w:t>
      </w:r>
      <w:r w:rsidRPr="00996A10">
        <w:rPr>
          <w:rtl/>
        </w:rPr>
        <w:t xml:space="preserve">ن كل أجزاء الاقتراح الأساسي أو اقتراح التعديل التي اعتمدت على حدة تطرح من جديد للتصويت عليها جملة. </w:t>
      </w:r>
      <w:r w:rsidRPr="00996A10">
        <w:rPr>
          <w:rFonts w:hint="cs"/>
          <w:rtl/>
        </w:rPr>
        <w:t>وإذا</w:t>
      </w:r>
      <w:r w:rsidRPr="00996A10">
        <w:rPr>
          <w:rtl/>
        </w:rPr>
        <w:t xml:space="preserve"> رفضت كل عناصر منطوق الاقتراح الأساسي أو اقتراح التعديل، فان الاقتراح الأساسي أو اقتراح التعديل يعد مرفوضا</w:t>
      </w:r>
      <w:r w:rsidRPr="00996A10">
        <w:rPr>
          <w:rFonts w:hint="cs"/>
          <w:rtl/>
        </w:rPr>
        <w:t>ً</w:t>
      </w:r>
      <w:r w:rsidRPr="00996A10">
        <w:rPr>
          <w:rtl/>
        </w:rPr>
        <w:t xml:space="preserve"> جملة.</w:t>
      </w:r>
    </w:p>
    <w:p w14:paraId="1D588A7E" w14:textId="77777777" w:rsidR="00BF5D9D" w:rsidRPr="00996A10" w:rsidRDefault="00BF5D9D" w:rsidP="00BF5D9D">
      <w:pPr>
        <w:pStyle w:val="BodyText"/>
        <w:rPr>
          <w:rtl/>
        </w:rPr>
      </w:pPr>
      <w:r w:rsidRPr="00996A10">
        <w:rPr>
          <w:u w:val="single"/>
          <w:rtl/>
        </w:rPr>
        <w:t>المادة 38</w:t>
      </w:r>
      <w:r w:rsidRPr="00996A10">
        <w:rPr>
          <w:rtl/>
        </w:rPr>
        <w:t>:</w:t>
      </w:r>
      <w:r w:rsidRPr="00996A10">
        <w:rPr>
          <w:rtl/>
        </w:rPr>
        <w:tab/>
      </w:r>
      <w:r w:rsidRPr="00996A10">
        <w:rPr>
          <w:u w:val="single"/>
          <w:rtl/>
        </w:rPr>
        <w:t>التصويت على اقتراحات التعديل</w:t>
      </w:r>
    </w:p>
    <w:p w14:paraId="68C5D06C" w14:textId="77777777" w:rsidR="00BF5D9D" w:rsidRPr="00996A10" w:rsidRDefault="00BF5D9D" w:rsidP="00BF5D9D">
      <w:pPr>
        <w:pStyle w:val="BodyText"/>
        <w:rPr>
          <w:rtl/>
        </w:rPr>
      </w:pPr>
      <w:r w:rsidRPr="00996A10">
        <w:rPr>
          <w:rtl/>
        </w:rPr>
        <w:t>(1)</w:t>
      </w:r>
      <w:r w:rsidRPr="00996A10">
        <w:rPr>
          <w:rtl/>
        </w:rPr>
        <w:tab/>
        <w:t>يطرح كل اقتراح للتعديل على التصويت قبل التصويت على النص الذي يتعلق به.</w:t>
      </w:r>
    </w:p>
    <w:p w14:paraId="07D9B879" w14:textId="77777777" w:rsidR="00BF5D9D" w:rsidRPr="00996A10" w:rsidRDefault="00BF5D9D" w:rsidP="00BF5D9D">
      <w:pPr>
        <w:pStyle w:val="BodyText"/>
        <w:rPr>
          <w:rtl/>
        </w:rPr>
      </w:pPr>
      <w:r w:rsidRPr="00996A10">
        <w:rPr>
          <w:rtl/>
        </w:rPr>
        <w:t>(2)</w:t>
      </w:r>
      <w:r w:rsidRPr="00996A10">
        <w:rPr>
          <w:rtl/>
        </w:rPr>
        <w:tab/>
        <w:t>يجري التصويت على اقتراحات التعديل التي تتعلق بنص واحد بالذات تبعا</w:t>
      </w:r>
      <w:r w:rsidRPr="00996A10">
        <w:rPr>
          <w:rFonts w:hint="cs"/>
          <w:rtl/>
        </w:rPr>
        <w:t>ً</w:t>
      </w:r>
      <w:r w:rsidRPr="00996A10">
        <w:rPr>
          <w:rtl/>
        </w:rPr>
        <w:t xml:space="preserve"> لدرجة ابتعاد جوهرها عن النص المذكور. فيصوت أولا</w:t>
      </w:r>
      <w:r w:rsidRPr="00996A10">
        <w:rPr>
          <w:rFonts w:hint="cs"/>
          <w:rtl/>
        </w:rPr>
        <w:t>ً</w:t>
      </w:r>
      <w:r w:rsidRPr="00996A10">
        <w:rPr>
          <w:rtl/>
        </w:rPr>
        <w:t xml:space="preserve"> على الاقتراح الأكثر بعدا</w:t>
      </w:r>
      <w:r w:rsidRPr="00996A10">
        <w:rPr>
          <w:rFonts w:hint="cs"/>
          <w:rtl/>
        </w:rPr>
        <w:t>ً</w:t>
      </w:r>
      <w:r w:rsidRPr="00996A10">
        <w:rPr>
          <w:rtl/>
        </w:rPr>
        <w:t xml:space="preserve"> عنه، ويصوت في نهاية الأمر على الاقتراح الأقل بعدا</w:t>
      </w:r>
      <w:r w:rsidRPr="00996A10">
        <w:rPr>
          <w:rFonts w:hint="cs"/>
          <w:rtl/>
        </w:rPr>
        <w:t>ً</w:t>
      </w:r>
      <w:r w:rsidRPr="00996A10">
        <w:rPr>
          <w:rtl/>
        </w:rPr>
        <w:t xml:space="preserve"> عنه. ومع ذلك، </w:t>
      </w:r>
      <w:r w:rsidRPr="00996A10">
        <w:rPr>
          <w:rFonts w:hint="cs"/>
          <w:rtl/>
        </w:rPr>
        <w:t>إذا</w:t>
      </w:r>
      <w:r w:rsidRPr="00996A10">
        <w:rPr>
          <w:rtl/>
        </w:rPr>
        <w:t xml:space="preserve"> كان اعتماد أي اقتراح للتعديل يعني بالضرورة رفض اقتراح آخر للتعديل أو رفض النص الأصلي، فان ذلك الاقتراح الآخر أو النص الأصلي لا يطرح للتصويت.</w:t>
      </w:r>
    </w:p>
    <w:p w14:paraId="4686A963" w14:textId="77777777" w:rsidR="00BF5D9D" w:rsidRPr="00996A10" w:rsidRDefault="00BF5D9D" w:rsidP="00BF5D9D">
      <w:pPr>
        <w:pStyle w:val="BodyText"/>
        <w:rPr>
          <w:rtl/>
        </w:rPr>
      </w:pPr>
      <w:r w:rsidRPr="00996A10">
        <w:rPr>
          <w:rtl/>
        </w:rPr>
        <w:t>(3)</w:t>
      </w:r>
      <w:r w:rsidRPr="00996A10">
        <w:rPr>
          <w:rtl/>
        </w:rPr>
        <w:tab/>
      </w:r>
      <w:r w:rsidRPr="00996A10">
        <w:rPr>
          <w:rFonts w:hint="cs"/>
          <w:rtl/>
        </w:rPr>
        <w:t>إذا</w:t>
      </w:r>
      <w:r w:rsidRPr="00996A10">
        <w:rPr>
          <w:rtl/>
        </w:rPr>
        <w:t xml:space="preserve"> اعتمد اقتراح واحد أو أكثر للتعديل بشأن نص واحد بالذات، فان النص المعدل بهذا الشكل يطرح للتصويت.</w:t>
      </w:r>
    </w:p>
    <w:p w14:paraId="371D13FB" w14:textId="77777777" w:rsidR="00BF5D9D" w:rsidRPr="00996A10" w:rsidRDefault="00BF5D9D" w:rsidP="00BF5D9D">
      <w:pPr>
        <w:pStyle w:val="BodyText"/>
        <w:rPr>
          <w:rtl/>
        </w:rPr>
      </w:pPr>
      <w:r w:rsidRPr="00996A10">
        <w:rPr>
          <w:rtl/>
        </w:rPr>
        <w:t>(4)</w:t>
      </w:r>
      <w:r w:rsidRPr="00996A10">
        <w:rPr>
          <w:rtl/>
        </w:rPr>
        <w:tab/>
        <w:t xml:space="preserve">كل اقتراح يرمي </w:t>
      </w:r>
      <w:r w:rsidRPr="00996A10">
        <w:rPr>
          <w:rFonts w:hint="cs"/>
          <w:rtl/>
        </w:rPr>
        <w:t>إلى</w:t>
      </w:r>
      <w:r w:rsidRPr="00996A10">
        <w:rPr>
          <w:rtl/>
        </w:rPr>
        <w:t xml:space="preserve"> </w:t>
      </w:r>
      <w:r w:rsidRPr="00996A10">
        <w:rPr>
          <w:rFonts w:hint="cs"/>
          <w:rtl/>
        </w:rPr>
        <w:t>إجراء</w:t>
      </w:r>
      <w:r w:rsidRPr="00996A10">
        <w:rPr>
          <w:rtl/>
        </w:rPr>
        <w:t xml:space="preserve"> </w:t>
      </w:r>
      <w:r w:rsidRPr="00996A10">
        <w:rPr>
          <w:rFonts w:hint="cs"/>
          <w:rtl/>
        </w:rPr>
        <w:t>إضافة</w:t>
      </w:r>
      <w:r w:rsidRPr="00996A10">
        <w:rPr>
          <w:rtl/>
        </w:rPr>
        <w:t xml:space="preserve"> أو حذف في نص ما يعد اقتراحا</w:t>
      </w:r>
      <w:r w:rsidRPr="00996A10">
        <w:rPr>
          <w:rFonts w:hint="cs"/>
          <w:rtl/>
        </w:rPr>
        <w:t>ً</w:t>
      </w:r>
      <w:r w:rsidRPr="00996A10">
        <w:rPr>
          <w:rtl/>
        </w:rPr>
        <w:t xml:space="preserve"> للتعديل.</w:t>
      </w:r>
    </w:p>
    <w:p w14:paraId="719455ED" w14:textId="77777777" w:rsidR="00BF5D9D" w:rsidRPr="00996A10" w:rsidRDefault="00BF5D9D" w:rsidP="00BF5D9D">
      <w:pPr>
        <w:pStyle w:val="BodyText"/>
        <w:rPr>
          <w:rtl/>
        </w:rPr>
      </w:pPr>
      <w:r w:rsidRPr="00996A10">
        <w:rPr>
          <w:u w:val="single"/>
          <w:rtl/>
        </w:rPr>
        <w:t>المادة 39</w:t>
      </w:r>
      <w:r w:rsidRPr="00996A10">
        <w:rPr>
          <w:rtl/>
        </w:rPr>
        <w:t>:</w:t>
      </w:r>
      <w:r w:rsidRPr="00996A10">
        <w:rPr>
          <w:rtl/>
        </w:rPr>
        <w:tab/>
      </w:r>
      <w:r w:rsidRPr="00996A10">
        <w:rPr>
          <w:u w:val="single"/>
          <w:rtl/>
        </w:rPr>
        <w:t>التصويت على اقتراحات للتعديل تتعلق بمسألة واحدة بالذات</w:t>
      </w:r>
    </w:p>
    <w:p w14:paraId="62B16BD1" w14:textId="77777777" w:rsidR="00BF5D9D" w:rsidRPr="00996A10" w:rsidRDefault="00BF5D9D" w:rsidP="00BF5D9D">
      <w:pPr>
        <w:pStyle w:val="BodyText"/>
        <w:rPr>
          <w:rtl/>
        </w:rPr>
      </w:pPr>
      <w:r w:rsidRPr="00996A10">
        <w:rPr>
          <w:rtl/>
        </w:rPr>
        <w:t>مع مراعاة المادة</w:t>
      </w:r>
      <w:r w:rsidRPr="00996A10">
        <w:rPr>
          <w:rFonts w:hint="cs"/>
          <w:rtl/>
        </w:rPr>
        <w:t> </w:t>
      </w:r>
      <w:r w:rsidRPr="00996A10">
        <w:rPr>
          <w:rtl/>
        </w:rPr>
        <w:t xml:space="preserve">38، </w:t>
      </w:r>
      <w:r w:rsidRPr="00996A10">
        <w:rPr>
          <w:rFonts w:hint="cs"/>
          <w:rtl/>
        </w:rPr>
        <w:t>إذا</w:t>
      </w:r>
      <w:r w:rsidRPr="00996A10">
        <w:rPr>
          <w:rtl/>
        </w:rPr>
        <w:t xml:space="preserve"> كانت مسألة ما موضع اقتراحين أو أكثر، </w:t>
      </w:r>
      <w:r w:rsidRPr="00996A10">
        <w:rPr>
          <w:rFonts w:hint="cs"/>
          <w:rtl/>
        </w:rPr>
        <w:t>فإ</w:t>
      </w:r>
      <w:r w:rsidRPr="00996A10">
        <w:rPr>
          <w:rtl/>
        </w:rPr>
        <w:t>نه يتعين طرح الاقتراحات للتصويت تبعا</w:t>
      </w:r>
      <w:r w:rsidRPr="00996A10">
        <w:rPr>
          <w:rFonts w:hint="cs"/>
          <w:rtl/>
        </w:rPr>
        <w:t>ً</w:t>
      </w:r>
      <w:r w:rsidRPr="00996A10">
        <w:rPr>
          <w:rtl/>
        </w:rPr>
        <w:t xml:space="preserve"> لترتيب تقديمها ما لم تقرر الهيئة المعنية خلاف ذلك.</w:t>
      </w:r>
    </w:p>
    <w:p w14:paraId="4B82218B" w14:textId="77777777" w:rsidR="00BF5D9D" w:rsidRPr="00996A10" w:rsidRDefault="00BF5D9D" w:rsidP="00BF5D9D">
      <w:pPr>
        <w:pStyle w:val="BodyText"/>
        <w:rPr>
          <w:rtl/>
        </w:rPr>
      </w:pPr>
      <w:r w:rsidRPr="00996A10">
        <w:rPr>
          <w:u w:val="single"/>
          <w:rtl/>
        </w:rPr>
        <w:t>المادة 40</w:t>
      </w:r>
      <w:r w:rsidRPr="00996A10">
        <w:rPr>
          <w:rtl/>
        </w:rPr>
        <w:t>:</w:t>
      </w:r>
      <w:r w:rsidRPr="00996A10">
        <w:rPr>
          <w:rtl/>
        </w:rPr>
        <w:tab/>
      </w:r>
      <w:r w:rsidRPr="00996A10">
        <w:rPr>
          <w:u w:val="single"/>
          <w:rtl/>
        </w:rPr>
        <w:t>تعادل الأصوات</w:t>
      </w:r>
    </w:p>
    <w:p w14:paraId="5A4DAB8F" w14:textId="77777777" w:rsidR="00BF5D9D" w:rsidRPr="00996A10" w:rsidRDefault="00BF5D9D" w:rsidP="00BF5D9D">
      <w:pPr>
        <w:pStyle w:val="BodyText"/>
        <w:rPr>
          <w:rtl/>
        </w:rPr>
      </w:pPr>
      <w:r w:rsidRPr="00996A10">
        <w:rPr>
          <w:rtl/>
        </w:rPr>
        <w:t>(1)</w:t>
      </w:r>
      <w:r w:rsidRPr="00996A10">
        <w:rPr>
          <w:rtl/>
        </w:rPr>
        <w:tab/>
        <w:t xml:space="preserve">مع مراعاة الفقرة (2)، </w:t>
      </w:r>
      <w:r w:rsidRPr="00996A10">
        <w:rPr>
          <w:rFonts w:hint="cs"/>
          <w:rtl/>
        </w:rPr>
        <w:t>إذا</w:t>
      </w:r>
      <w:r w:rsidRPr="00996A10">
        <w:rPr>
          <w:rtl/>
        </w:rPr>
        <w:t xml:space="preserve"> تعادلت الأصوات عند التصويت على مسألة يتطلب اعتمادها أغلبية بسيطة، فان الاقتراح يعد مرفوضا</w:t>
      </w:r>
      <w:r w:rsidRPr="00996A10">
        <w:rPr>
          <w:rFonts w:hint="cs"/>
          <w:rtl/>
        </w:rPr>
        <w:t>ً</w:t>
      </w:r>
      <w:r w:rsidRPr="00996A10">
        <w:rPr>
          <w:rtl/>
        </w:rPr>
        <w:t>.</w:t>
      </w:r>
    </w:p>
    <w:p w14:paraId="70BB7386" w14:textId="77777777" w:rsidR="00BF5D9D" w:rsidRPr="00996A10" w:rsidRDefault="00BF5D9D" w:rsidP="00BF5D9D">
      <w:pPr>
        <w:pStyle w:val="BodyText"/>
        <w:rPr>
          <w:rtl/>
        </w:rPr>
      </w:pPr>
      <w:r w:rsidRPr="00996A10">
        <w:rPr>
          <w:rtl/>
        </w:rPr>
        <w:t>(2)</w:t>
      </w:r>
      <w:r w:rsidRPr="00996A10">
        <w:rPr>
          <w:rtl/>
        </w:rPr>
        <w:tab/>
      </w:r>
      <w:r w:rsidRPr="00996A10">
        <w:rPr>
          <w:rFonts w:hint="cs"/>
          <w:rtl/>
        </w:rPr>
        <w:t>إذا</w:t>
      </w:r>
      <w:r w:rsidRPr="00996A10">
        <w:rPr>
          <w:rtl/>
        </w:rPr>
        <w:t xml:space="preserve"> تعادلت الأصوات عند التصويت على اقتراح يتعلق بانتخاب شخص ما عضوا</w:t>
      </w:r>
      <w:r>
        <w:rPr>
          <w:rFonts w:hint="cs"/>
          <w:rtl/>
        </w:rPr>
        <w:t>ً</w:t>
      </w:r>
      <w:r w:rsidRPr="00996A10">
        <w:rPr>
          <w:rtl/>
        </w:rPr>
        <w:t xml:space="preserve"> في أحد المكاتب، فان الاقتراح يطرح للتصويت مجددا</w:t>
      </w:r>
      <w:r w:rsidRPr="00996A10">
        <w:rPr>
          <w:rFonts w:hint="cs"/>
          <w:rtl/>
        </w:rPr>
        <w:t>ً</w:t>
      </w:r>
      <w:r w:rsidRPr="00996A10">
        <w:rPr>
          <w:rtl/>
        </w:rPr>
        <w:t xml:space="preserve"> </w:t>
      </w:r>
      <w:r w:rsidRPr="00996A10">
        <w:rPr>
          <w:rFonts w:hint="cs"/>
          <w:rtl/>
        </w:rPr>
        <w:t>إذا</w:t>
      </w:r>
      <w:r w:rsidRPr="00996A10">
        <w:rPr>
          <w:rtl/>
        </w:rPr>
        <w:t xml:space="preserve"> احتفظ بالمرشح نفسه، </w:t>
      </w:r>
      <w:r w:rsidRPr="00996A10">
        <w:rPr>
          <w:rFonts w:hint="cs"/>
          <w:rtl/>
        </w:rPr>
        <w:t>إلى</w:t>
      </w:r>
      <w:r w:rsidRPr="00996A10">
        <w:rPr>
          <w:rtl/>
        </w:rPr>
        <w:t xml:space="preserve"> أن يتم اعتماد الاقتراح أو رفضه أو انتخاب شخص آخر للمنصب المعني.</w:t>
      </w:r>
    </w:p>
    <w:p w14:paraId="624BCF11" w14:textId="77777777" w:rsidR="00BF5D9D" w:rsidRPr="00C31DBD" w:rsidRDefault="00BF5D9D" w:rsidP="00BF5D9D">
      <w:pPr>
        <w:pStyle w:val="BodyText"/>
        <w:keepNext/>
        <w:rPr>
          <w:sz w:val="24"/>
          <w:szCs w:val="24"/>
          <w:rtl/>
        </w:rPr>
      </w:pPr>
      <w:r w:rsidRPr="00C31DBD">
        <w:rPr>
          <w:sz w:val="24"/>
          <w:szCs w:val="24"/>
          <w:rtl/>
        </w:rPr>
        <w:t>الفصل السابع:</w:t>
      </w:r>
      <w:r w:rsidRPr="00C31DBD">
        <w:rPr>
          <w:rFonts w:hint="cs"/>
          <w:sz w:val="24"/>
          <w:szCs w:val="24"/>
          <w:rtl/>
        </w:rPr>
        <w:tab/>
      </w:r>
      <w:r w:rsidRPr="00C31DBD">
        <w:rPr>
          <w:sz w:val="24"/>
          <w:szCs w:val="24"/>
          <w:rtl/>
        </w:rPr>
        <w:t>اللغات ومحاضر الجلسات</w:t>
      </w:r>
    </w:p>
    <w:p w14:paraId="1153B4E4" w14:textId="77777777" w:rsidR="00BF5D9D" w:rsidRPr="00996A10" w:rsidRDefault="00BF5D9D" w:rsidP="00BF5D9D">
      <w:pPr>
        <w:pStyle w:val="BodyText"/>
        <w:rPr>
          <w:rtl/>
        </w:rPr>
      </w:pPr>
      <w:r w:rsidRPr="00996A10">
        <w:rPr>
          <w:u w:val="single"/>
          <w:rtl/>
        </w:rPr>
        <w:t>المادة 41</w:t>
      </w:r>
      <w:r w:rsidRPr="00996A10">
        <w:rPr>
          <w:rtl/>
        </w:rPr>
        <w:t>:</w:t>
      </w:r>
      <w:r w:rsidRPr="00996A10">
        <w:rPr>
          <w:rtl/>
        </w:rPr>
        <w:tab/>
      </w:r>
      <w:r w:rsidRPr="00996A10">
        <w:rPr>
          <w:u w:val="single"/>
          <w:rtl/>
        </w:rPr>
        <w:t>اللغات المستعملة في الكلمات الشفهية</w:t>
      </w:r>
    </w:p>
    <w:p w14:paraId="534F5004" w14:textId="77777777" w:rsidR="00BF5D9D" w:rsidRPr="00996A10" w:rsidRDefault="00BF5D9D" w:rsidP="00BF5D9D">
      <w:pPr>
        <w:pStyle w:val="BodyText"/>
        <w:rPr>
          <w:rtl/>
        </w:rPr>
      </w:pPr>
      <w:r w:rsidRPr="00996A10">
        <w:rPr>
          <w:rtl/>
        </w:rPr>
        <w:t>(1)</w:t>
      </w:r>
      <w:r w:rsidRPr="00996A10">
        <w:rPr>
          <w:rtl/>
        </w:rPr>
        <w:tab/>
        <w:t>مع مراعاة الفقرة (2)، تلقى الكلمات الشفهية في اجتماعات الهيئات باللغة ا</w:t>
      </w:r>
      <w:r w:rsidRPr="00996A10">
        <w:rPr>
          <w:rFonts w:hint="cs"/>
          <w:rtl/>
        </w:rPr>
        <w:t>لإ</w:t>
      </w:r>
      <w:r w:rsidRPr="00996A10">
        <w:rPr>
          <w:rtl/>
        </w:rPr>
        <w:t xml:space="preserve">سبانية أو </w:t>
      </w:r>
      <w:r w:rsidRPr="00996A10">
        <w:rPr>
          <w:rFonts w:hint="cs"/>
          <w:rtl/>
        </w:rPr>
        <w:t>الإ</w:t>
      </w:r>
      <w:r w:rsidRPr="00996A10">
        <w:rPr>
          <w:rtl/>
        </w:rPr>
        <w:t>نكليزية</w:t>
      </w:r>
      <w:r w:rsidRPr="00996A10">
        <w:rPr>
          <w:rFonts w:hint="cs"/>
          <w:rtl/>
        </w:rPr>
        <w:t xml:space="preserve"> أو البرتغالية</w:t>
      </w:r>
      <w:r w:rsidRPr="00996A10">
        <w:rPr>
          <w:rtl/>
        </w:rPr>
        <w:t xml:space="preserve"> أو الروسية أو</w:t>
      </w:r>
      <w:r>
        <w:rPr>
          <w:rFonts w:hint="cs"/>
          <w:rtl/>
        </w:rPr>
        <w:t> </w:t>
      </w:r>
      <w:r w:rsidRPr="00996A10">
        <w:rPr>
          <w:rtl/>
        </w:rPr>
        <w:t>الصينية أو العربية أو الفرنسية، وتوفر الأمانة الترجمة الفورية لها باللغات ا</w:t>
      </w:r>
      <w:r w:rsidRPr="00996A10">
        <w:rPr>
          <w:rFonts w:hint="cs"/>
          <w:rtl/>
        </w:rPr>
        <w:t>لإ</w:t>
      </w:r>
      <w:r w:rsidRPr="00996A10">
        <w:rPr>
          <w:rtl/>
        </w:rPr>
        <w:t>سبانية</w:t>
      </w:r>
      <w:r w:rsidRPr="00996A10">
        <w:rPr>
          <w:rFonts w:hint="cs"/>
          <w:rtl/>
        </w:rPr>
        <w:t xml:space="preserve"> والإ</w:t>
      </w:r>
      <w:r w:rsidRPr="00996A10">
        <w:rPr>
          <w:rtl/>
        </w:rPr>
        <w:t>نكليزية</w:t>
      </w:r>
      <w:r w:rsidRPr="00996A10">
        <w:rPr>
          <w:rFonts w:hint="cs"/>
          <w:rtl/>
        </w:rPr>
        <w:t xml:space="preserve"> و</w:t>
      </w:r>
      <w:r w:rsidRPr="00996A10">
        <w:rPr>
          <w:rtl/>
        </w:rPr>
        <w:t xml:space="preserve">الروسية </w:t>
      </w:r>
      <w:r w:rsidRPr="00996A10">
        <w:rPr>
          <w:rFonts w:hint="cs"/>
          <w:rtl/>
        </w:rPr>
        <w:t>و</w:t>
      </w:r>
      <w:r w:rsidRPr="00996A10">
        <w:rPr>
          <w:rtl/>
        </w:rPr>
        <w:t xml:space="preserve">الصينية </w:t>
      </w:r>
      <w:r w:rsidRPr="00996A10">
        <w:rPr>
          <w:rFonts w:hint="cs"/>
          <w:rtl/>
        </w:rPr>
        <w:t>و</w:t>
      </w:r>
      <w:r w:rsidRPr="00996A10">
        <w:rPr>
          <w:rtl/>
        </w:rPr>
        <w:t xml:space="preserve">العربية </w:t>
      </w:r>
      <w:r w:rsidRPr="00996A10">
        <w:rPr>
          <w:rFonts w:hint="cs"/>
          <w:rtl/>
        </w:rPr>
        <w:t>و</w:t>
      </w:r>
      <w:r w:rsidRPr="00996A10">
        <w:rPr>
          <w:rtl/>
        </w:rPr>
        <w:t>الفرنسية.</w:t>
      </w:r>
    </w:p>
    <w:p w14:paraId="24BD8458" w14:textId="6F81EC29" w:rsidR="00CD186E" w:rsidRDefault="00BF5D9D" w:rsidP="00BF5D9D">
      <w:pPr>
        <w:pStyle w:val="BodyText"/>
        <w:rPr>
          <w:rtl/>
        </w:rPr>
      </w:pPr>
      <w:r w:rsidRPr="00996A10">
        <w:rPr>
          <w:rtl/>
        </w:rPr>
        <w:t>(2)</w:t>
      </w:r>
      <w:r w:rsidRPr="00996A10">
        <w:rPr>
          <w:rtl/>
        </w:rPr>
        <w:tab/>
        <w:t xml:space="preserve">يجوز لأية لجنة أو مجموعة عمل أن تقرر العدول عن الترجمة الفورية أو قصرها على عدد أقل من اللغات المشار </w:t>
      </w:r>
      <w:r w:rsidRPr="00996A10">
        <w:rPr>
          <w:rFonts w:hint="cs"/>
          <w:rtl/>
        </w:rPr>
        <w:t>إليها</w:t>
      </w:r>
      <w:r w:rsidRPr="00996A10">
        <w:rPr>
          <w:rtl/>
        </w:rPr>
        <w:t xml:space="preserve"> في الفقرة</w:t>
      </w:r>
      <w:r>
        <w:rPr>
          <w:rFonts w:hint="cs"/>
          <w:rtl/>
        </w:rPr>
        <w:t> </w:t>
      </w:r>
      <w:r w:rsidRPr="00996A10">
        <w:rPr>
          <w:rtl/>
        </w:rPr>
        <w:t xml:space="preserve">(1)، </w:t>
      </w:r>
      <w:r w:rsidRPr="00996A10">
        <w:rPr>
          <w:rFonts w:hint="cs"/>
          <w:rtl/>
        </w:rPr>
        <w:t>إذا</w:t>
      </w:r>
      <w:r w:rsidRPr="00996A10">
        <w:rPr>
          <w:rtl/>
        </w:rPr>
        <w:t xml:space="preserve"> لم يعترض على ذلك أي عضو من أعضائها.</w:t>
      </w:r>
    </w:p>
    <w:p w14:paraId="664DDAA7" w14:textId="77777777" w:rsidR="00CD186E" w:rsidRDefault="00CD186E">
      <w:pPr>
        <w:bidi w:val="0"/>
        <w:rPr>
          <w:rtl/>
        </w:rPr>
      </w:pPr>
      <w:r>
        <w:rPr>
          <w:rtl/>
        </w:rPr>
        <w:br w:type="page"/>
      </w:r>
    </w:p>
    <w:p w14:paraId="158AE41C" w14:textId="77777777" w:rsidR="00BF5D9D" w:rsidRPr="00996A10" w:rsidRDefault="00BF5D9D" w:rsidP="00BF5D9D">
      <w:pPr>
        <w:pStyle w:val="BodyText"/>
        <w:rPr>
          <w:rtl/>
        </w:rPr>
      </w:pPr>
      <w:r w:rsidRPr="00996A10">
        <w:rPr>
          <w:u w:val="single"/>
          <w:rtl/>
        </w:rPr>
        <w:lastRenderedPageBreak/>
        <w:t>المادة 42</w:t>
      </w:r>
      <w:r w:rsidRPr="00996A10">
        <w:rPr>
          <w:rtl/>
        </w:rPr>
        <w:t>:</w:t>
      </w:r>
      <w:r w:rsidRPr="00996A10">
        <w:rPr>
          <w:rtl/>
        </w:rPr>
        <w:tab/>
      </w:r>
      <w:r w:rsidRPr="00996A10">
        <w:rPr>
          <w:u w:val="single"/>
          <w:rtl/>
        </w:rPr>
        <w:t>المحاضر الموجزة</w:t>
      </w:r>
    </w:p>
    <w:p w14:paraId="0C5DCC3C" w14:textId="77777777" w:rsidR="00BF5D9D" w:rsidRPr="00996A10" w:rsidRDefault="00BF5D9D" w:rsidP="00BF5D9D">
      <w:pPr>
        <w:pStyle w:val="BodyText"/>
        <w:rPr>
          <w:rtl/>
        </w:rPr>
      </w:pPr>
      <w:r w:rsidRPr="00996A10">
        <w:rPr>
          <w:rtl/>
        </w:rPr>
        <w:t>(1)</w:t>
      </w:r>
      <w:r w:rsidRPr="00996A10">
        <w:rPr>
          <w:rtl/>
        </w:rPr>
        <w:tab/>
        <w:t>يضع المكتب الدولي محا</w:t>
      </w:r>
      <w:r>
        <w:rPr>
          <w:rtl/>
        </w:rPr>
        <w:t>ضر موجزة مؤقتة ل</w:t>
      </w:r>
      <w:r>
        <w:rPr>
          <w:rFonts w:hint="cs"/>
          <w:rtl/>
        </w:rPr>
        <w:t>اجتماعات ال</w:t>
      </w:r>
      <w:r w:rsidRPr="00996A10">
        <w:rPr>
          <w:rtl/>
        </w:rPr>
        <w:t xml:space="preserve">مؤتمر </w:t>
      </w:r>
      <w:r>
        <w:rPr>
          <w:rFonts w:hint="cs"/>
          <w:rtl/>
        </w:rPr>
        <w:t xml:space="preserve">المنعقد في جلسة عامة </w:t>
      </w:r>
      <w:r w:rsidRPr="00996A10">
        <w:rPr>
          <w:rtl/>
        </w:rPr>
        <w:t xml:space="preserve">ولاجتماعات اللجنتين الرئيسيتين، ويوفرها في أقرب وقت ممكن بعد اختتام المؤتمر لكل المتكلمين الذين يتولون </w:t>
      </w:r>
      <w:r w:rsidRPr="00996A10">
        <w:rPr>
          <w:rFonts w:hint="cs"/>
          <w:rtl/>
        </w:rPr>
        <w:t>إخطار</w:t>
      </w:r>
      <w:r w:rsidRPr="00996A10">
        <w:rPr>
          <w:rtl/>
        </w:rPr>
        <w:t xml:space="preserve"> المكتب الدولي بأي اقتراح بشأن </w:t>
      </w:r>
      <w:r w:rsidRPr="00996A10">
        <w:rPr>
          <w:rFonts w:hint="cs"/>
          <w:rtl/>
        </w:rPr>
        <w:t>إدخال</w:t>
      </w:r>
      <w:r w:rsidRPr="00996A10">
        <w:rPr>
          <w:rtl/>
        </w:rPr>
        <w:t xml:space="preserve"> أي تغيير على كلماتهم الواردة في المحاضر، خلال شهرين اعتبارا من تاريخ توفير المحاضر لهم.</w:t>
      </w:r>
    </w:p>
    <w:p w14:paraId="0570C6E8" w14:textId="77777777" w:rsidR="00BF5D9D" w:rsidRPr="00996A10" w:rsidRDefault="00BF5D9D" w:rsidP="00BF5D9D">
      <w:pPr>
        <w:pStyle w:val="BodyText"/>
        <w:rPr>
          <w:rtl/>
        </w:rPr>
      </w:pPr>
      <w:r w:rsidRPr="00996A10">
        <w:rPr>
          <w:rtl/>
        </w:rPr>
        <w:t>(2)</w:t>
      </w:r>
      <w:r w:rsidRPr="00996A10">
        <w:rPr>
          <w:rtl/>
        </w:rPr>
        <w:tab/>
        <w:t>ينشر المكتب الدولي المحاضر الموجزة النهائية في الوقت المناسب.</w:t>
      </w:r>
    </w:p>
    <w:p w14:paraId="528B7318" w14:textId="77777777" w:rsidR="00BF5D9D" w:rsidRPr="00996A10" w:rsidRDefault="00BF5D9D" w:rsidP="00BF5D9D">
      <w:pPr>
        <w:pStyle w:val="BodyText"/>
        <w:rPr>
          <w:rtl/>
        </w:rPr>
      </w:pPr>
      <w:r w:rsidRPr="00996A10">
        <w:rPr>
          <w:u w:val="single"/>
          <w:rtl/>
        </w:rPr>
        <w:t>المادة 43</w:t>
      </w:r>
      <w:r w:rsidRPr="00996A10">
        <w:rPr>
          <w:rtl/>
        </w:rPr>
        <w:t>:</w:t>
      </w:r>
      <w:r w:rsidRPr="00996A10">
        <w:rPr>
          <w:rtl/>
        </w:rPr>
        <w:tab/>
      </w:r>
      <w:r w:rsidRPr="00996A10">
        <w:rPr>
          <w:u w:val="single"/>
          <w:rtl/>
        </w:rPr>
        <w:t>اللغات التي تحرر بها الوثائق والمحاضر الموجزة</w:t>
      </w:r>
    </w:p>
    <w:p w14:paraId="4ACB3E21" w14:textId="77777777" w:rsidR="00BF5D9D" w:rsidRPr="00996A10" w:rsidRDefault="00BF5D9D" w:rsidP="00BF5D9D">
      <w:pPr>
        <w:pStyle w:val="BodyText"/>
        <w:rPr>
          <w:rtl/>
        </w:rPr>
      </w:pPr>
      <w:r w:rsidRPr="00996A10">
        <w:rPr>
          <w:rtl/>
        </w:rPr>
        <w:t>(1)</w:t>
      </w:r>
      <w:r w:rsidRPr="00996A10">
        <w:rPr>
          <w:rtl/>
        </w:rPr>
        <w:tab/>
        <w:t xml:space="preserve">تقدم الاقتراحات الكتابية </w:t>
      </w:r>
      <w:r w:rsidRPr="00996A10">
        <w:rPr>
          <w:rFonts w:hint="cs"/>
          <w:rtl/>
        </w:rPr>
        <w:t>إلى</w:t>
      </w:r>
      <w:r w:rsidRPr="00996A10">
        <w:rPr>
          <w:rtl/>
        </w:rPr>
        <w:t xml:space="preserve"> الأمانة باللغة </w:t>
      </w:r>
      <w:r w:rsidRPr="00996A10">
        <w:rPr>
          <w:rFonts w:hint="cs"/>
          <w:rtl/>
        </w:rPr>
        <w:t>الإ</w:t>
      </w:r>
      <w:r w:rsidRPr="00996A10">
        <w:rPr>
          <w:rtl/>
        </w:rPr>
        <w:t>سبانية أو ا</w:t>
      </w:r>
      <w:r w:rsidRPr="00996A10">
        <w:rPr>
          <w:rFonts w:hint="cs"/>
          <w:rtl/>
        </w:rPr>
        <w:t>لإ</w:t>
      </w:r>
      <w:r w:rsidRPr="00996A10">
        <w:rPr>
          <w:rtl/>
        </w:rPr>
        <w:t xml:space="preserve">نكليزية أو الروسية أو الصينية أو العربية أو الفرنسية. وتوزعها الأمانة باللغات </w:t>
      </w:r>
      <w:r w:rsidRPr="00996A10">
        <w:rPr>
          <w:rFonts w:hint="cs"/>
          <w:rtl/>
        </w:rPr>
        <w:t>الإ</w:t>
      </w:r>
      <w:r w:rsidRPr="00996A10">
        <w:rPr>
          <w:rtl/>
        </w:rPr>
        <w:t xml:space="preserve">سبانية </w:t>
      </w:r>
      <w:r w:rsidRPr="00996A10">
        <w:rPr>
          <w:rFonts w:hint="cs"/>
          <w:rtl/>
        </w:rPr>
        <w:t>والإ</w:t>
      </w:r>
      <w:r w:rsidRPr="00996A10">
        <w:rPr>
          <w:rtl/>
        </w:rPr>
        <w:t>نكليزية والروسية والصينية والعربية والفرنسية.</w:t>
      </w:r>
    </w:p>
    <w:p w14:paraId="721B4CBB" w14:textId="77777777" w:rsidR="00BF5D9D" w:rsidRPr="00996A10" w:rsidRDefault="00BF5D9D" w:rsidP="00BF5D9D">
      <w:pPr>
        <w:pStyle w:val="BodyText"/>
        <w:rPr>
          <w:rtl/>
        </w:rPr>
      </w:pPr>
      <w:r w:rsidRPr="00996A10">
        <w:rPr>
          <w:rtl/>
        </w:rPr>
        <w:t>(2)</w:t>
      </w:r>
      <w:r w:rsidRPr="00996A10">
        <w:rPr>
          <w:rtl/>
        </w:rPr>
        <w:tab/>
        <w:t>توزع تقارير اللجان ومجموعات العمل</w:t>
      </w:r>
      <w:r>
        <w:rPr>
          <w:rFonts w:hint="cs"/>
          <w:rtl/>
        </w:rPr>
        <w:t>، وكذلك وثائق الأمانة الإعلامية،</w:t>
      </w:r>
      <w:r w:rsidRPr="00996A10">
        <w:rPr>
          <w:rtl/>
        </w:rPr>
        <w:t xml:space="preserve"> باللغات ال</w:t>
      </w:r>
      <w:r w:rsidRPr="00996A10">
        <w:rPr>
          <w:rFonts w:hint="cs"/>
          <w:rtl/>
        </w:rPr>
        <w:t>إ</w:t>
      </w:r>
      <w:r w:rsidRPr="00996A10">
        <w:rPr>
          <w:rtl/>
        </w:rPr>
        <w:t>سبانية وال</w:t>
      </w:r>
      <w:r w:rsidRPr="00996A10">
        <w:rPr>
          <w:rFonts w:hint="cs"/>
          <w:rtl/>
        </w:rPr>
        <w:t>إ</w:t>
      </w:r>
      <w:r w:rsidRPr="00996A10">
        <w:rPr>
          <w:rtl/>
        </w:rPr>
        <w:t>نكليزية والروس</w:t>
      </w:r>
      <w:r>
        <w:rPr>
          <w:rtl/>
        </w:rPr>
        <w:t>ية والصينية والعربية والفرنسية.</w:t>
      </w:r>
    </w:p>
    <w:p w14:paraId="1C5B8C7C" w14:textId="77777777" w:rsidR="00BF5D9D" w:rsidRPr="00996A10" w:rsidRDefault="00BF5D9D" w:rsidP="00BF5D9D">
      <w:pPr>
        <w:pStyle w:val="BodyText"/>
        <w:ind w:left="566" w:hanging="566"/>
        <w:rPr>
          <w:rtl/>
        </w:rPr>
      </w:pPr>
      <w:r w:rsidRPr="00996A10">
        <w:rPr>
          <w:rtl/>
        </w:rPr>
        <w:t>(3)</w:t>
      </w:r>
      <w:r w:rsidRPr="00996A10">
        <w:rPr>
          <w:rFonts w:hint="cs"/>
          <w:rtl/>
        </w:rPr>
        <w:tab/>
      </w:r>
      <w:r w:rsidRPr="00996A10">
        <w:rPr>
          <w:rtl/>
        </w:rPr>
        <w:t>(أ)</w:t>
      </w:r>
      <w:r w:rsidRPr="00996A10">
        <w:rPr>
          <w:rtl/>
        </w:rPr>
        <w:tab/>
        <w:t xml:space="preserve">تحرر المحاضر الموجزة المؤقتة باللغة التي استعملها المتكلم </w:t>
      </w:r>
      <w:r w:rsidRPr="00996A10">
        <w:rPr>
          <w:rFonts w:hint="cs"/>
          <w:rtl/>
        </w:rPr>
        <w:t>إذا</w:t>
      </w:r>
      <w:r w:rsidRPr="00996A10">
        <w:rPr>
          <w:rtl/>
        </w:rPr>
        <w:t xml:space="preserve"> كانت اللغة</w:t>
      </w:r>
      <w:r w:rsidRPr="00996A10">
        <w:rPr>
          <w:rFonts w:hint="cs"/>
          <w:rtl/>
        </w:rPr>
        <w:t xml:space="preserve"> الإسبانية </w:t>
      </w:r>
      <w:r w:rsidRPr="00996A10">
        <w:rPr>
          <w:rtl/>
        </w:rPr>
        <w:t>أو ا</w:t>
      </w:r>
      <w:r w:rsidRPr="00996A10">
        <w:rPr>
          <w:rFonts w:hint="cs"/>
          <w:rtl/>
        </w:rPr>
        <w:t>لإ</w:t>
      </w:r>
      <w:r w:rsidRPr="00996A10">
        <w:rPr>
          <w:rtl/>
        </w:rPr>
        <w:t xml:space="preserve">نكليزية أو الفرنسية. أما </w:t>
      </w:r>
      <w:r w:rsidRPr="00996A10">
        <w:rPr>
          <w:rFonts w:hint="cs"/>
          <w:rtl/>
        </w:rPr>
        <w:t>إذا</w:t>
      </w:r>
      <w:r w:rsidRPr="00996A10">
        <w:rPr>
          <w:rtl/>
        </w:rPr>
        <w:t xml:space="preserve"> استعمل المتكلم لغة أخرى، فان كلمته تحرر سواء باللغة ا</w:t>
      </w:r>
      <w:r w:rsidRPr="00996A10">
        <w:rPr>
          <w:rFonts w:hint="cs"/>
          <w:rtl/>
        </w:rPr>
        <w:t>لإ</w:t>
      </w:r>
      <w:r w:rsidRPr="00996A10">
        <w:rPr>
          <w:rtl/>
        </w:rPr>
        <w:t>نكليزية أو اللغة الفرنسية حسب ما يقرر المكتب الدولي.</w:t>
      </w:r>
    </w:p>
    <w:p w14:paraId="7F292FE8" w14:textId="77777777" w:rsidR="00BF5D9D" w:rsidRPr="00996A10" w:rsidRDefault="00BF5D9D" w:rsidP="00BF5D9D">
      <w:pPr>
        <w:pStyle w:val="BodyText"/>
        <w:ind w:left="566"/>
        <w:rPr>
          <w:rtl/>
        </w:rPr>
      </w:pPr>
      <w:r w:rsidRPr="00996A10">
        <w:rPr>
          <w:rtl/>
        </w:rPr>
        <w:t>(ب)</w:t>
      </w:r>
      <w:r w:rsidRPr="00996A10">
        <w:rPr>
          <w:rtl/>
        </w:rPr>
        <w:tab/>
        <w:t>توفر المحاضر الموجزة النهائية بالل</w:t>
      </w:r>
      <w:r w:rsidRPr="00996A10">
        <w:rPr>
          <w:rFonts w:hint="cs"/>
          <w:rtl/>
        </w:rPr>
        <w:t>غات</w:t>
      </w:r>
      <w:r w:rsidRPr="00996A10">
        <w:rPr>
          <w:rtl/>
        </w:rPr>
        <w:t xml:space="preserve"> ا</w:t>
      </w:r>
      <w:r w:rsidRPr="00996A10">
        <w:rPr>
          <w:rFonts w:hint="cs"/>
          <w:rtl/>
        </w:rPr>
        <w:t>لإ</w:t>
      </w:r>
      <w:r w:rsidRPr="00996A10">
        <w:rPr>
          <w:rtl/>
        </w:rPr>
        <w:t>نكليزية والفرنسية</w:t>
      </w:r>
      <w:r w:rsidRPr="00996A10">
        <w:rPr>
          <w:rFonts w:hint="cs"/>
          <w:rtl/>
        </w:rPr>
        <w:t xml:space="preserve"> و</w:t>
      </w:r>
      <w:r w:rsidRPr="00996A10">
        <w:rPr>
          <w:rtl/>
        </w:rPr>
        <w:t>ا</w:t>
      </w:r>
      <w:r w:rsidRPr="00996A10">
        <w:rPr>
          <w:rFonts w:hint="cs"/>
          <w:rtl/>
        </w:rPr>
        <w:t>لإ</w:t>
      </w:r>
      <w:r w:rsidRPr="00996A10">
        <w:rPr>
          <w:rtl/>
        </w:rPr>
        <w:t>سبانية</w:t>
      </w:r>
      <w:r>
        <w:rPr>
          <w:rFonts w:hint="cs"/>
          <w:rtl/>
        </w:rPr>
        <w:t>،</w:t>
      </w:r>
      <w:r w:rsidRPr="00996A10">
        <w:rPr>
          <w:rtl/>
        </w:rPr>
        <w:t xml:space="preserve"> و</w:t>
      </w:r>
      <w:r w:rsidRPr="00996A10">
        <w:rPr>
          <w:rFonts w:hint="cs"/>
          <w:rtl/>
        </w:rPr>
        <w:t>ب</w:t>
      </w:r>
      <w:r w:rsidRPr="00996A10">
        <w:rPr>
          <w:rtl/>
        </w:rPr>
        <w:t>الروسية والصينية والعربية حيثما أمكن.</w:t>
      </w:r>
    </w:p>
    <w:p w14:paraId="6A1FE6B1" w14:textId="77777777" w:rsidR="00BF5D9D" w:rsidRPr="00A70D1D" w:rsidRDefault="00BF5D9D" w:rsidP="00BF5D9D">
      <w:pPr>
        <w:pStyle w:val="BodyText"/>
        <w:keepNext/>
        <w:rPr>
          <w:sz w:val="24"/>
          <w:szCs w:val="24"/>
          <w:rtl/>
        </w:rPr>
      </w:pPr>
      <w:r w:rsidRPr="00A70D1D">
        <w:rPr>
          <w:sz w:val="24"/>
          <w:szCs w:val="24"/>
          <w:rtl/>
        </w:rPr>
        <w:t>الفصل الثامن:</w:t>
      </w:r>
      <w:r w:rsidRPr="00A70D1D">
        <w:rPr>
          <w:rFonts w:hint="cs"/>
          <w:sz w:val="24"/>
          <w:szCs w:val="24"/>
          <w:rtl/>
        </w:rPr>
        <w:tab/>
      </w:r>
      <w:r w:rsidRPr="00A70D1D">
        <w:rPr>
          <w:sz w:val="24"/>
          <w:szCs w:val="24"/>
          <w:rtl/>
        </w:rPr>
        <w:t>الجلسات العلنية والسرية</w:t>
      </w:r>
    </w:p>
    <w:p w14:paraId="64E2079D" w14:textId="77777777" w:rsidR="00BF5D9D" w:rsidRPr="00996A10" w:rsidRDefault="00BF5D9D" w:rsidP="00BF5D9D">
      <w:pPr>
        <w:pStyle w:val="BodyText"/>
        <w:rPr>
          <w:rtl/>
        </w:rPr>
      </w:pPr>
      <w:r w:rsidRPr="00996A10">
        <w:rPr>
          <w:u w:val="single"/>
          <w:rtl/>
        </w:rPr>
        <w:t>المادة 44</w:t>
      </w:r>
      <w:r w:rsidRPr="00996A10">
        <w:rPr>
          <w:rtl/>
        </w:rPr>
        <w:t>:</w:t>
      </w:r>
      <w:r w:rsidRPr="00996A10">
        <w:rPr>
          <w:rtl/>
        </w:rPr>
        <w:tab/>
      </w:r>
      <w:r w:rsidRPr="00996A10">
        <w:rPr>
          <w:u w:val="single"/>
          <w:rtl/>
        </w:rPr>
        <w:t>جلسات المؤتمر واللجان الرئيسية</w:t>
      </w:r>
    </w:p>
    <w:p w14:paraId="4E4B00C7" w14:textId="77777777" w:rsidR="00BF5D9D" w:rsidRPr="00996A10" w:rsidRDefault="00BF5D9D" w:rsidP="00BF5D9D">
      <w:pPr>
        <w:pStyle w:val="BodyText"/>
        <w:rPr>
          <w:rtl/>
        </w:rPr>
      </w:pPr>
      <w:r w:rsidRPr="00996A10">
        <w:rPr>
          <w:rtl/>
        </w:rPr>
        <w:t>تكون الجلسات العامة للمؤتمر وجلسات اللجنتين الرئيسيتين علنية، ما لم يقرر المؤتمر المنعقد في جلسة عامة أو اللجنة الرئيسية المعنية خلاف ذلك.</w:t>
      </w:r>
    </w:p>
    <w:p w14:paraId="2E69BDF7" w14:textId="77777777" w:rsidR="00BF5D9D" w:rsidRPr="00996A10" w:rsidRDefault="00BF5D9D" w:rsidP="00BF5D9D">
      <w:pPr>
        <w:pStyle w:val="BodyText"/>
        <w:rPr>
          <w:rtl/>
        </w:rPr>
      </w:pPr>
      <w:r w:rsidRPr="00996A10">
        <w:rPr>
          <w:u w:val="single"/>
          <w:rtl/>
        </w:rPr>
        <w:t>المادة 45</w:t>
      </w:r>
      <w:r w:rsidRPr="00996A10">
        <w:rPr>
          <w:rtl/>
        </w:rPr>
        <w:t>:</w:t>
      </w:r>
      <w:r w:rsidRPr="00996A10">
        <w:rPr>
          <w:rtl/>
        </w:rPr>
        <w:tab/>
      </w:r>
      <w:r w:rsidRPr="00996A10">
        <w:rPr>
          <w:u w:val="single"/>
          <w:rtl/>
        </w:rPr>
        <w:t>جلسات اللجان الأخرى ومجموعات العمل</w:t>
      </w:r>
    </w:p>
    <w:p w14:paraId="29A9873F" w14:textId="77777777" w:rsidR="00BF5D9D" w:rsidRPr="00996A10" w:rsidRDefault="00BF5D9D" w:rsidP="00BF5D9D">
      <w:pPr>
        <w:pStyle w:val="BodyText"/>
        <w:rPr>
          <w:rtl/>
        </w:rPr>
      </w:pPr>
      <w:r w:rsidRPr="008B5E8C">
        <w:rPr>
          <w:rtl/>
        </w:rPr>
        <w:t>مع مراعاة ال</w:t>
      </w:r>
      <w:r>
        <w:rPr>
          <w:rFonts w:hint="cs"/>
          <w:rtl/>
        </w:rPr>
        <w:t>م</w:t>
      </w:r>
      <w:r w:rsidRPr="008B5E8C">
        <w:rPr>
          <w:rtl/>
        </w:rPr>
        <w:t>ادة</w:t>
      </w:r>
      <w:r>
        <w:rPr>
          <w:rFonts w:hint="cs"/>
          <w:rtl/>
        </w:rPr>
        <w:t xml:space="preserve"> 46(4)</w:t>
      </w:r>
      <w:r>
        <w:rPr>
          <w:rFonts w:hint="cs"/>
          <w:rtl/>
          <w:lang w:val="fr-CH" w:bidi="ar-SY"/>
        </w:rPr>
        <w:t xml:space="preserve">، </w:t>
      </w:r>
      <w:r w:rsidRPr="00996A10">
        <w:rPr>
          <w:rtl/>
        </w:rPr>
        <w:t>لا تكون جلسات لجنة فحص أوراق الاعتماد ولجنة الصياغة ولجنة التوجيه</w:t>
      </w:r>
      <w:r>
        <w:rPr>
          <w:rFonts w:hint="cs"/>
          <w:rtl/>
        </w:rPr>
        <w:t xml:space="preserve"> </w:t>
      </w:r>
      <w:r w:rsidRPr="00996A10">
        <w:rPr>
          <w:rtl/>
        </w:rPr>
        <w:t>وجلسات أي</w:t>
      </w:r>
      <w:r w:rsidRPr="00996A10">
        <w:rPr>
          <w:rFonts w:hint="cs"/>
          <w:rtl/>
        </w:rPr>
        <w:t>ة</w:t>
      </w:r>
      <w:r w:rsidRPr="00996A10">
        <w:rPr>
          <w:rtl/>
        </w:rPr>
        <w:t xml:space="preserve"> مجموعة عمل علنية </w:t>
      </w:r>
      <w:r w:rsidRPr="00996A10">
        <w:rPr>
          <w:rFonts w:hint="cs"/>
          <w:rtl/>
        </w:rPr>
        <w:t>إلا</w:t>
      </w:r>
      <w:r w:rsidRPr="00996A10">
        <w:rPr>
          <w:rtl/>
        </w:rPr>
        <w:t xml:space="preserve"> لأعضاء اللجنة أو</w:t>
      </w:r>
      <w:r>
        <w:rPr>
          <w:rFonts w:hint="cs"/>
          <w:rtl/>
        </w:rPr>
        <w:t> </w:t>
      </w:r>
      <w:r w:rsidRPr="00996A10">
        <w:rPr>
          <w:rtl/>
        </w:rPr>
        <w:t>مجموعة العمل المعنية والأمانة.</w:t>
      </w:r>
    </w:p>
    <w:p w14:paraId="67B63F8B" w14:textId="77777777" w:rsidR="00BF5D9D" w:rsidRPr="00A70D1D" w:rsidRDefault="00BF5D9D" w:rsidP="00BF5D9D">
      <w:pPr>
        <w:pStyle w:val="BodyText"/>
        <w:keepNext/>
        <w:rPr>
          <w:sz w:val="24"/>
          <w:szCs w:val="24"/>
          <w:rtl/>
        </w:rPr>
      </w:pPr>
      <w:r w:rsidRPr="00A70D1D">
        <w:rPr>
          <w:sz w:val="24"/>
          <w:szCs w:val="24"/>
          <w:rtl/>
        </w:rPr>
        <w:t>الفصل التاسع:</w:t>
      </w:r>
      <w:r w:rsidRPr="00A70D1D">
        <w:rPr>
          <w:rFonts w:hint="cs"/>
          <w:sz w:val="24"/>
          <w:szCs w:val="24"/>
          <w:rtl/>
        </w:rPr>
        <w:tab/>
      </w:r>
      <w:r w:rsidRPr="00A70D1D">
        <w:rPr>
          <w:sz w:val="24"/>
          <w:szCs w:val="24"/>
          <w:rtl/>
        </w:rPr>
        <w:t xml:space="preserve">الوفود المراقبة </w:t>
      </w:r>
      <w:r w:rsidRPr="00A70D1D">
        <w:rPr>
          <w:rFonts w:hint="cs"/>
          <w:sz w:val="24"/>
          <w:szCs w:val="24"/>
          <w:rtl/>
        </w:rPr>
        <w:t>والمراقبون</w:t>
      </w:r>
    </w:p>
    <w:p w14:paraId="55B0B886" w14:textId="77777777" w:rsidR="00BF5D9D" w:rsidRPr="00996A10" w:rsidRDefault="00BF5D9D" w:rsidP="00BF5D9D">
      <w:pPr>
        <w:pStyle w:val="BodyText"/>
        <w:rPr>
          <w:rtl/>
        </w:rPr>
      </w:pPr>
      <w:r w:rsidRPr="00996A10">
        <w:rPr>
          <w:u w:val="single"/>
          <w:rtl/>
        </w:rPr>
        <w:t>المادة 46</w:t>
      </w:r>
      <w:r w:rsidRPr="00996A10">
        <w:rPr>
          <w:rtl/>
        </w:rPr>
        <w:t>:</w:t>
      </w:r>
      <w:r w:rsidRPr="00996A10">
        <w:rPr>
          <w:rtl/>
        </w:rPr>
        <w:tab/>
      </w:r>
      <w:r w:rsidRPr="00996A10">
        <w:rPr>
          <w:u w:val="single"/>
          <w:rtl/>
        </w:rPr>
        <w:t>مركز المراقبين</w:t>
      </w:r>
    </w:p>
    <w:p w14:paraId="77A3BE46" w14:textId="77777777" w:rsidR="00BF5D9D" w:rsidRPr="00996A10" w:rsidRDefault="00BF5D9D" w:rsidP="00BF5D9D">
      <w:pPr>
        <w:pStyle w:val="BodyText"/>
        <w:rPr>
          <w:rtl/>
        </w:rPr>
      </w:pPr>
      <w:r w:rsidRPr="00996A10">
        <w:rPr>
          <w:rtl/>
        </w:rPr>
        <w:t>(1)</w:t>
      </w:r>
      <w:r w:rsidRPr="00996A10">
        <w:rPr>
          <w:rtl/>
        </w:rPr>
        <w:tab/>
        <w:t>يجوز للوفود المراقبة أن تحضر الجلسات العامة للمؤتمر وجلسات اللجنتين الرئيسيتين</w:t>
      </w:r>
      <w:r w:rsidRPr="00996A10">
        <w:rPr>
          <w:rFonts w:hint="cs"/>
          <w:rtl/>
        </w:rPr>
        <w:t xml:space="preserve"> </w:t>
      </w:r>
      <w:r w:rsidRPr="00996A10">
        <w:rPr>
          <w:rtl/>
        </w:rPr>
        <w:t>وأن تدلي فيها ببيانات شفهية.</w:t>
      </w:r>
    </w:p>
    <w:p w14:paraId="5FC77C36" w14:textId="77777777" w:rsidR="00BF5D9D" w:rsidRPr="00996A10" w:rsidRDefault="00BF5D9D" w:rsidP="00BF5D9D">
      <w:pPr>
        <w:pStyle w:val="BodyText"/>
        <w:rPr>
          <w:rtl/>
        </w:rPr>
      </w:pPr>
      <w:r w:rsidRPr="00996A10">
        <w:rPr>
          <w:rtl/>
        </w:rPr>
        <w:t>(2)</w:t>
      </w:r>
      <w:r w:rsidRPr="00996A10">
        <w:rPr>
          <w:rtl/>
        </w:rPr>
        <w:tab/>
        <w:t xml:space="preserve">يجوز </w:t>
      </w:r>
      <w:r w:rsidRPr="00996A10">
        <w:rPr>
          <w:rFonts w:hint="cs"/>
          <w:rtl/>
        </w:rPr>
        <w:t xml:space="preserve">للمراقبين </w:t>
      </w:r>
      <w:r w:rsidRPr="00996A10">
        <w:rPr>
          <w:rtl/>
        </w:rPr>
        <w:t xml:space="preserve">أن </w:t>
      </w:r>
      <w:r w:rsidRPr="00996A10">
        <w:rPr>
          <w:rFonts w:hint="cs"/>
          <w:rtl/>
        </w:rPr>
        <w:t xml:space="preserve">يحضروا </w:t>
      </w:r>
      <w:r w:rsidRPr="00996A10">
        <w:rPr>
          <w:rtl/>
        </w:rPr>
        <w:t xml:space="preserve">الجلسات العامة للمؤتمر وجلسات اللجنتين الرئيسيتين. ويجوز </w:t>
      </w:r>
      <w:r w:rsidRPr="00996A10">
        <w:rPr>
          <w:rFonts w:hint="cs"/>
          <w:rtl/>
        </w:rPr>
        <w:t xml:space="preserve">لهم </w:t>
      </w:r>
      <w:r w:rsidRPr="00996A10">
        <w:rPr>
          <w:rtl/>
        </w:rPr>
        <w:t xml:space="preserve">أن </w:t>
      </w:r>
      <w:r w:rsidRPr="00996A10">
        <w:rPr>
          <w:rFonts w:hint="cs"/>
          <w:rtl/>
        </w:rPr>
        <w:t>يدلوا</w:t>
      </w:r>
      <w:r w:rsidRPr="00996A10">
        <w:rPr>
          <w:rtl/>
        </w:rPr>
        <w:t>، خلال تلك الجلسات، ببيانات شفهية بشأن المسائل التي تدخل في نطاق أنشطته</w:t>
      </w:r>
      <w:r w:rsidRPr="00996A10">
        <w:rPr>
          <w:rFonts w:hint="cs"/>
          <w:rtl/>
        </w:rPr>
        <w:t>م</w:t>
      </w:r>
      <w:r>
        <w:rPr>
          <w:rFonts w:hint="cs"/>
          <w:rtl/>
        </w:rPr>
        <w:t xml:space="preserve"> وتكون لها صلة مباشرة بعمل المؤتمر</w:t>
      </w:r>
      <w:r w:rsidRPr="00996A10">
        <w:rPr>
          <w:rtl/>
        </w:rPr>
        <w:t>، بناء على دعوة رئيس</w:t>
      </w:r>
      <w:r>
        <w:rPr>
          <w:rFonts w:hint="cs"/>
          <w:rtl/>
        </w:rPr>
        <w:t> </w:t>
      </w:r>
      <w:r w:rsidRPr="00996A10">
        <w:rPr>
          <w:rtl/>
        </w:rPr>
        <w:t>الجلسة.</w:t>
      </w:r>
    </w:p>
    <w:p w14:paraId="02F51C55" w14:textId="77777777" w:rsidR="00BF5D9D" w:rsidRDefault="00BF5D9D" w:rsidP="00BF5D9D">
      <w:pPr>
        <w:pStyle w:val="BodyText"/>
        <w:rPr>
          <w:rtl/>
        </w:rPr>
      </w:pPr>
      <w:r w:rsidRPr="00996A10">
        <w:rPr>
          <w:rtl/>
        </w:rPr>
        <w:t>(3)</w:t>
      </w:r>
      <w:r w:rsidRPr="00996A10">
        <w:rPr>
          <w:rtl/>
        </w:rPr>
        <w:tab/>
        <w:t xml:space="preserve">توزع الأمانة على المشتركين البيانات الكتابية التي </w:t>
      </w:r>
      <w:r w:rsidRPr="00996A10">
        <w:rPr>
          <w:rFonts w:hint="cs"/>
          <w:rtl/>
        </w:rPr>
        <w:t>ي</w:t>
      </w:r>
      <w:r w:rsidRPr="00996A10">
        <w:rPr>
          <w:rtl/>
        </w:rPr>
        <w:t xml:space="preserve">تقدم بها الوفود المراقبة أو </w:t>
      </w:r>
      <w:r w:rsidRPr="00996A10">
        <w:rPr>
          <w:rFonts w:hint="cs"/>
          <w:rtl/>
        </w:rPr>
        <w:t xml:space="preserve">المراقبون </w:t>
      </w:r>
      <w:r w:rsidRPr="00996A10">
        <w:rPr>
          <w:rtl/>
        </w:rPr>
        <w:t>بشأن المسائل التي تدخل بخاصة في مجال اختصاصه</w:t>
      </w:r>
      <w:r w:rsidRPr="00996A10">
        <w:rPr>
          <w:rFonts w:hint="cs"/>
          <w:rtl/>
        </w:rPr>
        <w:t xml:space="preserve">م </w:t>
      </w:r>
      <w:r w:rsidRPr="00996A10">
        <w:rPr>
          <w:rtl/>
        </w:rPr>
        <w:t>وتتعلق بأعمال المؤتمر. وتوفر الأمانة تلك البيانات بالكمية وباللغات التي قدمت بها.</w:t>
      </w:r>
    </w:p>
    <w:p w14:paraId="104C8DE6" w14:textId="33CCA18B" w:rsidR="00CD186E" w:rsidRDefault="00BF5D9D" w:rsidP="00BF5D9D">
      <w:pPr>
        <w:pStyle w:val="BodyText"/>
        <w:rPr>
          <w:rtl/>
        </w:rPr>
      </w:pPr>
      <w:r>
        <w:rPr>
          <w:rFonts w:hint="cs"/>
          <w:rtl/>
        </w:rPr>
        <w:t>(4)</w:t>
      </w:r>
      <w:r>
        <w:rPr>
          <w:rtl/>
        </w:rPr>
        <w:tab/>
      </w:r>
      <w:r>
        <w:rPr>
          <w:rFonts w:hint="cs"/>
          <w:rtl/>
        </w:rPr>
        <w:t>فيما يخص مشاركة المراقبين، يأخذ رئيس الجلسة في الحسبان التدابير المُطبقة على المراقبين في سياق عمل لجنة الويبو الحكومية الدولية المعنية بالملكية الفكرية والموارد الوراثية والمعارف التقليدية والفولكلور والتي تُطبق، مع ما يلزم من تبديل، على عمل اللجنة المعنية أو أي فريق عامل.</w:t>
      </w:r>
    </w:p>
    <w:p w14:paraId="4C5E1994" w14:textId="77777777" w:rsidR="00CD186E" w:rsidRDefault="00CD186E">
      <w:pPr>
        <w:bidi w:val="0"/>
        <w:rPr>
          <w:rtl/>
        </w:rPr>
      </w:pPr>
      <w:r>
        <w:rPr>
          <w:rtl/>
        </w:rPr>
        <w:br w:type="page"/>
      </w:r>
    </w:p>
    <w:p w14:paraId="63EC59B1" w14:textId="77777777" w:rsidR="00BF5D9D" w:rsidRPr="00CE02A8" w:rsidRDefault="00BF5D9D" w:rsidP="00BF5D9D">
      <w:pPr>
        <w:pStyle w:val="BodyText"/>
        <w:keepNext/>
        <w:rPr>
          <w:sz w:val="24"/>
          <w:szCs w:val="24"/>
          <w:rtl/>
        </w:rPr>
      </w:pPr>
      <w:r w:rsidRPr="00CE02A8">
        <w:rPr>
          <w:sz w:val="24"/>
          <w:szCs w:val="24"/>
          <w:rtl/>
        </w:rPr>
        <w:lastRenderedPageBreak/>
        <w:t>الفصل العاشر:</w:t>
      </w:r>
      <w:r w:rsidRPr="00CE02A8">
        <w:rPr>
          <w:rFonts w:hint="cs"/>
          <w:sz w:val="24"/>
          <w:szCs w:val="24"/>
          <w:rtl/>
        </w:rPr>
        <w:tab/>
      </w:r>
      <w:r w:rsidRPr="00CE02A8">
        <w:rPr>
          <w:sz w:val="24"/>
          <w:szCs w:val="24"/>
          <w:rtl/>
        </w:rPr>
        <w:t>تعديل النظام الداخلي</w:t>
      </w:r>
    </w:p>
    <w:p w14:paraId="7D39C16D" w14:textId="77777777" w:rsidR="00BF5D9D" w:rsidRPr="00996A10" w:rsidRDefault="00BF5D9D" w:rsidP="00BF5D9D">
      <w:pPr>
        <w:pStyle w:val="BodyText"/>
        <w:rPr>
          <w:rtl/>
        </w:rPr>
      </w:pPr>
      <w:r w:rsidRPr="00996A10">
        <w:rPr>
          <w:u w:val="single"/>
          <w:rtl/>
        </w:rPr>
        <w:t>المادة 47</w:t>
      </w:r>
      <w:r w:rsidRPr="00996A10">
        <w:rPr>
          <w:rtl/>
        </w:rPr>
        <w:t>:</w:t>
      </w:r>
      <w:r w:rsidRPr="00996A10">
        <w:rPr>
          <w:rtl/>
        </w:rPr>
        <w:tab/>
      </w:r>
      <w:r w:rsidRPr="00996A10">
        <w:rPr>
          <w:rFonts w:hint="cs"/>
          <w:u w:val="single"/>
          <w:rtl/>
        </w:rPr>
        <w:t>إمكانية</w:t>
      </w:r>
      <w:r w:rsidRPr="00996A10">
        <w:rPr>
          <w:u w:val="single"/>
          <w:rtl/>
        </w:rPr>
        <w:t xml:space="preserve"> تعديل النظام الداخلي</w:t>
      </w:r>
    </w:p>
    <w:p w14:paraId="2BBE628B" w14:textId="77777777" w:rsidR="00BF5D9D" w:rsidRPr="00996A10" w:rsidRDefault="00BF5D9D" w:rsidP="00BF5D9D">
      <w:pPr>
        <w:pStyle w:val="BodyText"/>
        <w:rPr>
          <w:rtl/>
        </w:rPr>
      </w:pPr>
      <w:r w:rsidRPr="00996A10">
        <w:rPr>
          <w:rtl/>
        </w:rPr>
        <w:t>يجوز للمؤتمر المنعقد في جلسة عامة تعديل هذا النظام، باستثناء هذه المادة.</w:t>
      </w:r>
    </w:p>
    <w:p w14:paraId="41D7305C" w14:textId="77777777" w:rsidR="00BF5D9D" w:rsidRPr="00CE02A8" w:rsidRDefault="00BF5D9D" w:rsidP="00BF5D9D">
      <w:pPr>
        <w:pStyle w:val="BodyText"/>
        <w:keepNext/>
        <w:rPr>
          <w:sz w:val="24"/>
          <w:szCs w:val="24"/>
          <w:rtl/>
        </w:rPr>
      </w:pPr>
      <w:r w:rsidRPr="00CE02A8">
        <w:rPr>
          <w:sz w:val="24"/>
          <w:szCs w:val="24"/>
          <w:rtl/>
        </w:rPr>
        <w:t>الفصل الحادي عشر:</w:t>
      </w:r>
      <w:r w:rsidRPr="00CE02A8">
        <w:rPr>
          <w:rFonts w:hint="cs"/>
          <w:sz w:val="24"/>
          <w:szCs w:val="24"/>
          <w:rtl/>
        </w:rPr>
        <w:tab/>
      </w:r>
      <w:r w:rsidRPr="00CE02A8">
        <w:rPr>
          <w:sz w:val="24"/>
          <w:szCs w:val="24"/>
          <w:rtl/>
        </w:rPr>
        <w:t>الوثيقة الختامية</w:t>
      </w:r>
    </w:p>
    <w:p w14:paraId="7767064C" w14:textId="77777777" w:rsidR="00BF5D9D" w:rsidRPr="00996A10" w:rsidRDefault="00BF5D9D" w:rsidP="00BF5D9D">
      <w:pPr>
        <w:pStyle w:val="BodyText"/>
        <w:rPr>
          <w:rtl/>
        </w:rPr>
      </w:pPr>
      <w:r w:rsidRPr="00996A10">
        <w:rPr>
          <w:u w:val="single"/>
          <w:rtl/>
        </w:rPr>
        <w:t>المادة 48</w:t>
      </w:r>
      <w:r w:rsidRPr="00996A10">
        <w:rPr>
          <w:rtl/>
        </w:rPr>
        <w:t>:</w:t>
      </w:r>
      <w:r w:rsidRPr="00996A10">
        <w:rPr>
          <w:rtl/>
        </w:rPr>
        <w:tab/>
      </w:r>
      <w:r w:rsidRPr="00996A10">
        <w:rPr>
          <w:u w:val="single"/>
          <w:rtl/>
        </w:rPr>
        <w:t>توقيع الوثيقة الختامية</w:t>
      </w:r>
    </w:p>
    <w:p w14:paraId="46697963" w14:textId="77777777" w:rsidR="00BF5D9D" w:rsidRPr="00996A10" w:rsidRDefault="00BF5D9D" w:rsidP="00BF5D9D">
      <w:pPr>
        <w:pStyle w:val="BodyText"/>
        <w:rPr>
          <w:rtl/>
        </w:rPr>
      </w:pPr>
      <w:r w:rsidRPr="00996A10">
        <w:rPr>
          <w:rFonts w:hint="cs"/>
          <w:rtl/>
        </w:rPr>
        <w:t>إذا</w:t>
      </w:r>
      <w:r w:rsidRPr="00996A10">
        <w:rPr>
          <w:rtl/>
        </w:rPr>
        <w:t xml:space="preserve"> اعتمدت وثيقة ختامية، </w:t>
      </w:r>
      <w:r w:rsidRPr="00996A10">
        <w:rPr>
          <w:rFonts w:hint="cs"/>
          <w:rtl/>
        </w:rPr>
        <w:t>فإنها</w:t>
      </w:r>
      <w:r w:rsidRPr="00996A10">
        <w:rPr>
          <w:rtl/>
        </w:rPr>
        <w:t xml:space="preserve"> تكون متاحة لكل الوفود للتوقيع عليها.</w:t>
      </w:r>
    </w:p>
    <w:p w14:paraId="57629478" w14:textId="77777777" w:rsidR="00BF5D9D" w:rsidRDefault="00BF5D9D" w:rsidP="00BF5D9D">
      <w:pPr>
        <w:pStyle w:val="Endofdocument-Annex"/>
        <w:spacing w:before="480"/>
      </w:pPr>
      <w:r>
        <w:rPr>
          <w:rFonts w:hint="cs"/>
          <w:rtl/>
        </w:rPr>
        <w:t>[نهاية الوثيقة]</w:t>
      </w:r>
    </w:p>
    <w:sectPr w:rsidR="00BF5D9D">
      <w:headerReference w:type="default" r:id="rId12"/>
      <w:footnotePr>
        <w:numFmt w:val="chicago"/>
      </w:footnotePr>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1E86" w14:textId="77777777" w:rsidR="00F71C32" w:rsidRDefault="00F71C32">
      <w:r>
        <w:separator/>
      </w:r>
    </w:p>
  </w:endnote>
  <w:endnote w:type="continuationSeparator" w:id="0">
    <w:p w14:paraId="63799331" w14:textId="77777777" w:rsidR="00F71C32" w:rsidRDefault="00F71C32">
      <w:r>
        <w:separator/>
      </w:r>
    </w:p>
    <w:p w14:paraId="4A10A035" w14:textId="77777777" w:rsidR="00F71C32" w:rsidRDefault="00F71C32">
      <w:pPr>
        <w:spacing w:after="60"/>
        <w:rPr>
          <w:sz w:val="17"/>
        </w:rPr>
      </w:pPr>
      <w:r>
        <w:rPr>
          <w:sz w:val="17"/>
        </w:rPr>
        <w:t>[Endnote continued from previous page]</w:t>
      </w:r>
    </w:p>
  </w:endnote>
  <w:endnote w:type="continuationNotice" w:id="1">
    <w:p w14:paraId="55B14098" w14:textId="77777777" w:rsidR="00F71C32" w:rsidRDefault="00F71C32">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2BCED" w14:textId="77777777" w:rsidR="00F71C32" w:rsidRDefault="00F71C32">
      <w:r>
        <w:separator/>
      </w:r>
    </w:p>
  </w:footnote>
  <w:footnote w:type="continuationSeparator" w:id="0">
    <w:p w14:paraId="3309EFAC" w14:textId="77777777" w:rsidR="00F71C32" w:rsidRDefault="00F71C32">
      <w:r>
        <w:separator/>
      </w:r>
    </w:p>
    <w:p w14:paraId="1F3C5FD8" w14:textId="77777777" w:rsidR="00F71C32" w:rsidRDefault="00F71C32">
      <w:pPr>
        <w:spacing w:after="60"/>
        <w:rPr>
          <w:sz w:val="17"/>
          <w:szCs w:val="17"/>
        </w:rPr>
      </w:pPr>
      <w:r>
        <w:rPr>
          <w:sz w:val="17"/>
          <w:szCs w:val="17"/>
        </w:rPr>
        <w:t>[Footnote continued from previous page]</w:t>
      </w:r>
    </w:p>
  </w:footnote>
  <w:footnote w:type="continuationNotice" w:id="1">
    <w:p w14:paraId="27D8D479" w14:textId="77777777" w:rsidR="00F71C32" w:rsidRDefault="00F71C32">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C654" w14:textId="56B9D76C" w:rsidR="00784A98" w:rsidRPr="002326AB" w:rsidRDefault="00784A98" w:rsidP="00784A98">
    <w:pPr>
      <w:jc w:val="right"/>
      <w:rPr>
        <w:caps/>
      </w:rPr>
    </w:pPr>
    <w:bookmarkStart w:id="4" w:name="Code2"/>
    <w:bookmarkEnd w:id="4"/>
    <w:r>
      <w:rPr>
        <w:caps/>
      </w:rPr>
      <w:t>GRATK/DC/</w:t>
    </w:r>
    <w:r w:rsidR="00CD186E">
      <w:rPr>
        <w:caps/>
      </w:rPr>
      <w:t>2</w:t>
    </w:r>
  </w:p>
  <w:p w14:paraId="0DE6A060" w14:textId="14F439FC" w:rsidR="00784A98" w:rsidRDefault="00784A98" w:rsidP="00784A98">
    <w:pPr>
      <w:pStyle w:val="Header"/>
      <w:jc w:val="right"/>
      <w:rPr>
        <w:noProof/>
        <w:rtl/>
      </w:rPr>
    </w:pPr>
    <w:r>
      <w:fldChar w:fldCharType="begin"/>
    </w:r>
    <w:r>
      <w:instrText xml:space="preserve"> PAGE   \* MERGEFORMAT </w:instrText>
    </w:r>
    <w:r>
      <w:fldChar w:fldCharType="separate"/>
    </w:r>
    <w:r>
      <w:rPr>
        <w:noProof/>
      </w:rPr>
      <w:t>1</w:t>
    </w:r>
    <w:r>
      <w:rPr>
        <w:noProof/>
      </w:rPr>
      <w:fldChar w:fldCharType="end"/>
    </w:r>
  </w:p>
  <w:p w14:paraId="786138FB" w14:textId="44D3FD7A" w:rsidR="00784A98" w:rsidRDefault="00784A98" w:rsidP="00784A98">
    <w:pPr>
      <w:pStyle w:val="Header"/>
      <w:jc w:val="right"/>
      <w:rPr>
        <w:noProof/>
        <w:rtl/>
      </w:rPr>
    </w:pPr>
  </w:p>
  <w:p w14:paraId="13B01ABF" w14:textId="77777777" w:rsidR="00784A98" w:rsidRDefault="00784A98" w:rsidP="00784A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20876"/>
    <w:multiLevelType w:val="hybridMultilevel"/>
    <w:tmpl w:val="919EBD58"/>
    <w:lvl w:ilvl="0" w:tplc="2CB0AE48">
      <w:numFmt w:val="bullet"/>
      <w:lvlText w:val=""/>
      <w:lvlJc w:val="left"/>
      <w:pPr>
        <w:ind w:left="720" w:hanging="360"/>
      </w:pPr>
      <w:rPr>
        <w:rFonts w:ascii="Symbol" w:eastAsia="SimSun" w:hAnsi="Symbol" w:cs="Arabic Typesetting"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9"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336815">
    <w:abstractNumId w:val="3"/>
  </w:num>
  <w:num w:numId="2" w16cid:durableId="1357733874">
    <w:abstractNumId w:val="13"/>
  </w:num>
  <w:num w:numId="3" w16cid:durableId="692456626">
    <w:abstractNumId w:val="0"/>
  </w:num>
  <w:num w:numId="4" w16cid:durableId="563563377">
    <w:abstractNumId w:val="15"/>
  </w:num>
  <w:num w:numId="5" w16cid:durableId="1654674513">
    <w:abstractNumId w:val="1"/>
  </w:num>
  <w:num w:numId="6" w16cid:durableId="586691658">
    <w:abstractNumId w:val="6"/>
  </w:num>
  <w:num w:numId="7" w16cid:durableId="1976596638">
    <w:abstractNumId w:val="18"/>
  </w:num>
  <w:num w:numId="8" w16cid:durableId="1441685017">
    <w:abstractNumId w:val="12"/>
  </w:num>
  <w:num w:numId="9" w16cid:durableId="2038314658">
    <w:abstractNumId w:val="9"/>
  </w:num>
  <w:num w:numId="10" w16cid:durableId="1497191026">
    <w:abstractNumId w:val="16"/>
  </w:num>
  <w:num w:numId="11" w16cid:durableId="1615599424">
    <w:abstractNumId w:val="11"/>
  </w:num>
  <w:num w:numId="12" w16cid:durableId="173233380">
    <w:abstractNumId w:val="19"/>
  </w:num>
  <w:num w:numId="13" w16cid:durableId="696352280">
    <w:abstractNumId w:val="20"/>
  </w:num>
  <w:num w:numId="14" w16cid:durableId="1598824656">
    <w:abstractNumId w:val="4"/>
  </w:num>
  <w:num w:numId="15" w16cid:durableId="904149396">
    <w:abstractNumId w:val="21"/>
  </w:num>
  <w:num w:numId="16" w16cid:durableId="1591156369">
    <w:abstractNumId w:val="2"/>
  </w:num>
  <w:num w:numId="17" w16cid:durableId="1279029010">
    <w:abstractNumId w:val="17"/>
  </w:num>
  <w:num w:numId="18" w16cid:durableId="2017993621">
    <w:abstractNumId w:val="5"/>
  </w:num>
  <w:num w:numId="19" w16cid:durableId="1582522459">
    <w:abstractNumId w:val="8"/>
  </w:num>
  <w:num w:numId="20" w16cid:durableId="591398960">
    <w:abstractNumId w:val="18"/>
  </w:num>
  <w:num w:numId="21" w16cid:durableId="1724331643">
    <w:abstractNumId w:val="18"/>
  </w:num>
  <w:num w:numId="22" w16cid:durableId="596405073">
    <w:abstractNumId w:val="18"/>
  </w:num>
  <w:num w:numId="23" w16cid:durableId="39206476">
    <w:abstractNumId w:val="14"/>
  </w:num>
  <w:num w:numId="24" w16cid:durableId="1269777740">
    <w:abstractNumId w:val="18"/>
  </w:num>
  <w:num w:numId="25" w16cid:durableId="1098252381">
    <w:abstractNumId w:val="18"/>
  </w:num>
  <w:num w:numId="26" w16cid:durableId="1494948902">
    <w:abstractNumId w:val="18"/>
  </w:num>
  <w:num w:numId="27" w16cid:durableId="489903238">
    <w:abstractNumId w:val="18"/>
  </w:num>
  <w:num w:numId="28" w16cid:durableId="299774058">
    <w:abstractNumId w:val="18"/>
  </w:num>
  <w:num w:numId="29" w16cid:durableId="518006448">
    <w:abstractNumId w:val="18"/>
  </w:num>
  <w:num w:numId="30" w16cid:durableId="1531189017">
    <w:abstractNumId w:val="7"/>
  </w:num>
  <w:num w:numId="31" w16cid:durableId="1157260125">
    <w:abstractNumId w:val="18"/>
  </w:num>
  <w:num w:numId="32" w16cid:durableId="1246189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3268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BD"/>
    <w:rsid w:val="00113269"/>
    <w:rsid w:val="00165FBD"/>
    <w:rsid w:val="001E6680"/>
    <w:rsid w:val="0020046F"/>
    <w:rsid w:val="007459B6"/>
    <w:rsid w:val="00784A98"/>
    <w:rsid w:val="00807EDE"/>
    <w:rsid w:val="00BF5D9D"/>
    <w:rsid w:val="00C34519"/>
    <w:rsid w:val="00CD186E"/>
    <w:rsid w:val="00D663A2"/>
    <w:rsid w:val="00D961FF"/>
    <w:rsid w:val="00F71C32"/>
    <w:rsid w:val="00F86A9E"/>
    <w:rsid w:val="00FD18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720F"/>
  <w15:docId w15:val="{1287E2C6-E22F-4178-B4FA-A7BBEF27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875"/>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paragraph" w:customStyle="1" w:styleId="Decision">
    <w:name w:val="Decision"/>
    <w:basedOn w:val="ONUMA"/>
    <w:qFormat/>
    <w:pPr>
      <w:numPr>
        <w:numId w:val="8"/>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4086</Words>
  <Characters>20583</Characters>
  <Application>Microsoft Office Word</Application>
  <DocSecurity>0</DocSecurity>
  <Lines>171</Lines>
  <Paragraphs>49</Paragraphs>
  <ScaleCrop>false</ScaleCrop>
  <HeadingPairs>
    <vt:vector size="2" baseType="variant">
      <vt:variant>
        <vt:lpstr>Title</vt:lpstr>
      </vt:variant>
      <vt:variant>
        <vt:i4>1</vt:i4>
      </vt:variant>
    </vt:vector>
  </HeadingPairs>
  <TitlesOfParts>
    <vt:vector size="1" baseType="lpstr">
      <vt:lpstr>GRATK/PM/6 (Arabic)</vt:lpstr>
    </vt:vector>
  </TitlesOfParts>
  <Company>WIPO</Company>
  <LinksUpToDate>false</LinksUpToDate>
  <CharactersWithSpaces>24620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GRATK/PM/6 (Arabic)</dc:title>
  <dc:creator>MERZOUK Fawzi</dc:creator>
  <cp:keywords>FOR OFFICIAL USE ONLY</cp:keywords>
  <cp:lastModifiedBy>MORENO PALESTINI Maria del Pilar</cp:lastModifiedBy>
  <cp:revision>10</cp:revision>
  <cp:lastPrinted>2024-05-19T11:41:00Z</cp:lastPrinted>
  <dcterms:created xsi:type="dcterms:W3CDTF">2023-12-18T09:23:00Z</dcterms:created>
  <dcterms:modified xsi:type="dcterms:W3CDTF">2024-06-11T13:26:00Z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