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19E85" w14:textId="45C146B8" w:rsidR="006D5788" w:rsidRPr="00E11BBC" w:rsidRDefault="00E11BBC" w:rsidP="00023796">
      <w:pPr>
        <w:pStyle w:val="Heading3"/>
        <w:spacing w:after="240"/>
        <w:jc w:val="center"/>
        <w:rPr>
          <w:b/>
          <w:bCs w:val="0"/>
          <w:sz w:val="28"/>
          <w:szCs w:val="28"/>
          <w:lang w:val="fr-CH"/>
        </w:rPr>
      </w:pPr>
      <w:r w:rsidRPr="00E11BBC">
        <w:rPr>
          <w:b/>
          <w:bCs w:val="0"/>
          <w:sz w:val="28"/>
          <w:szCs w:val="28"/>
          <w:lang w:val="fr-CH"/>
        </w:rPr>
        <w:t>RESUME</w:t>
      </w:r>
    </w:p>
    <w:p w14:paraId="3E17EAA6" w14:textId="72D816C4" w:rsidR="00E11BBC" w:rsidRDefault="0083069F" w:rsidP="00E11BBC">
      <w:pPr>
        <w:pStyle w:val="Heading1"/>
        <w:jc w:val="center"/>
        <w:rPr>
          <w:lang w:val="fr-CH"/>
        </w:rPr>
      </w:pPr>
      <w:r w:rsidRPr="0083069F">
        <w:rPr>
          <w:lang w:val="fr-CH"/>
        </w:rPr>
        <w:t>Propriété intellectuelle et commercialisation des produits et services</w:t>
      </w:r>
      <w:r w:rsidR="00E11BBC">
        <w:rPr>
          <w:lang w:val="fr-CH"/>
        </w:rPr>
        <w:br/>
      </w:r>
    </w:p>
    <w:p w14:paraId="675D6FEA" w14:textId="60ECB740" w:rsidR="003B025A" w:rsidRPr="00E11BBC" w:rsidRDefault="00E11BBC" w:rsidP="007D2569">
      <w:pPr>
        <w:jc w:val="center"/>
        <w:rPr>
          <w:b/>
          <w:lang w:val="fr-CH"/>
        </w:rPr>
      </w:pPr>
      <w:r w:rsidRPr="00E11BBC">
        <w:rPr>
          <w:b/>
          <w:lang w:val="fr-CH"/>
        </w:rPr>
        <w:t xml:space="preserve">Série de webinaires à </w:t>
      </w:r>
      <w:r>
        <w:rPr>
          <w:b/>
          <w:lang w:val="fr-CH"/>
        </w:rPr>
        <w:t>l’</w:t>
      </w:r>
      <w:r w:rsidRPr="00E11BBC">
        <w:rPr>
          <w:b/>
          <w:lang w:val="fr-CH"/>
        </w:rPr>
        <w:t>intention d</w:t>
      </w:r>
      <w:r>
        <w:rPr>
          <w:b/>
          <w:lang w:val="fr-CH"/>
        </w:rPr>
        <w:t xml:space="preserve">es </w:t>
      </w:r>
      <w:r w:rsidR="007D2569" w:rsidRPr="00C26E8F">
        <w:rPr>
          <w:b/>
          <w:bCs/>
          <w:szCs w:val="22"/>
          <w:lang w:val="fr-CH"/>
        </w:rPr>
        <w:t>jeune</w:t>
      </w:r>
      <w:r w:rsidR="007D2569">
        <w:rPr>
          <w:b/>
          <w:bCs/>
          <w:szCs w:val="22"/>
          <w:lang w:val="fr-CH"/>
        </w:rPr>
        <w:t xml:space="preserve">s innovateurs, créateurs </w:t>
      </w:r>
      <w:r w:rsidR="007D2569" w:rsidRPr="00C26E8F">
        <w:rPr>
          <w:b/>
          <w:bCs/>
          <w:szCs w:val="22"/>
          <w:lang w:val="fr-CH"/>
        </w:rPr>
        <w:t>et entrepreneurs africains</w:t>
      </w:r>
      <w:r w:rsidR="003B025A" w:rsidRPr="00E11BBC">
        <w:rPr>
          <w:b/>
          <w:lang w:val="fr-CH"/>
        </w:rPr>
        <w:t xml:space="preserve">: Session </w:t>
      </w:r>
      <w:r w:rsidR="0083069F">
        <w:rPr>
          <w:b/>
          <w:lang w:val="fr-CH"/>
        </w:rPr>
        <w:t>2</w:t>
      </w:r>
    </w:p>
    <w:p w14:paraId="504D8468" w14:textId="1CC36752" w:rsidR="00E26F28" w:rsidRPr="007D2569" w:rsidRDefault="007D2569" w:rsidP="00E26F28">
      <w:pPr>
        <w:pStyle w:val="ListParagraph"/>
        <w:rPr>
          <w:rFonts w:ascii="Arial" w:hAnsi="Arial" w:cs="Arial"/>
          <w:lang w:val="fr-CH"/>
        </w:rPr>
      </w:pPr>
      <w:r>
        <w:rPr>
          <w:rFonts w:ascii="Arial" w:hAnsi="Arial" w:cs="Arial"/>
          <w:lang w:val="fr-CH"/>
        </w:rPr>
        <w:br/>
      </w:r>
    </w:p>
    <w:p w14:paraId="6E876FBA"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r w:rsidRPr="0083069F">
        <w:rPr>
          <w:rFonts w:ascii="Arial" w:eastAsia="SimSun" w:hAnsi="Arial" w:cs="Arial"/>
          <w:szCs w:val="20"/>
          <w:lang w:val="fr-CH" w:eastAsia="zh-CN"/>
        </w:rPr>
        <w:t>A travers ce thème, les apprenants comprendront les différents types de propriété intellectuelle et leur importance pour la commercialisation des produits ou services.</w:t>
      </w:r>
    </w:p>
    <w:p w14:paraId="5CD627D5"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p>
    <w:p w14:paraId="1EC2FA8F"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r w:rsidRPr="0083069F">
        <w:rPr>
          <w:rFonts w:ascii="Arial" w:eastAsia="SimSun" w:hAnsi="Arial" w:cs="Arial"/>
          <w:szCs w:val="20"/>
          <w:lang w:val="fr-CH" w:eastAsia="zh-CN"/>
        </w:rPr>
        <w:t>Ils verront en quoi la propriété intellectuelle peut donner un avantage concurrentiel. L’apprenant comprendra comment utiliser les identifiants commerciaux (signes distinctifs) pour se démarquer de ses concurrents et créer un lien affectif avec le public.</w:t>
      </w:r>
    </w:p>
    <w:p w14:paraId="3913142B"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p>
    <w:p w14:paraId="2BF995C1"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r w:rsidRPr="0083069F">
        <w:rPr>
          <w:rFonts w:ascii="Arial" w:eastAsia="SimSun" w:hAnsi="Arial" w:cs="Arial"/>
          <w:szCs w:val="20"/>
          <w:lang w:val="fr-CH" w:eastAsia="zh-CN"/>
        </w:rPr>
        <w:t>Pour mieux appréhender ce thème, nous le déclinerons en deux axes :</w:t>
      </w:r>
    </w:p>
    <w:p w14:paraId="20F2E8AE"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r w:rsidRPr="0083069F">
        <w:rPr>
          <w:rFonts w:ascii="Arial" w:eastAsia="SimSun" w:hAnsi="Arial" w:cs="Arial"/>
          <w:szCs w:val="20"/>
          <w:lang w:val="fr-CH" w:eastAsia="zh-CN"/>
        </w:rPr>
        <w:t>-</w:t>
      </w:r>
      <w:r w:rsidRPr="0083069F">
        <w:rPr>
          <w:rFonts w:ascii="Arial" w:eastAsia="SimSun" w:hAnsi="Arial" w:cs="Arial"/>
          <w:szCs w:val="20"/>
          <w:lang w:val="fr-CH" w:eastAsia="zh-CN"/>
        </w:rPr>
        <w:tab/>
        <w:t>Pourquoi la propriété intellectuelle est-elle un atout pour les jeunes innovateurs ?</w:t>
      </w:r>
    </w:p>
    <w:p w14:paraId="21D50D57"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r w:rsidRPr="0083069F">
        <w:rPr>
          <w:rFonts w:ascii="Arial" w:eastAsia="SimSun" w:hAnsi="Arial" w:cs="Arial"/>
          <w:szCs w:val="20"/>
          <w:lang w:val="fr-CH" w:eastAsia="zh-CN"/>
        </w:rPr>
        <w:t>-</w:t>
      </w:r>
      <w:r w:rsidRPr="0083069F">
        <w:rPr>
          <w:rFonts w:ascii="Arial" w:eastAsia="SimSun" w:hAnsi="Arial" w:cs="Arial"/>
          <w:szCs w:val="20"/>
          <w:lang w:val="fr-CH" w:eastAsia="zh-CN"/>
        </w:rPr>
        <w:tab/>
        <w:t>Les identifiants commerciaux, des outils précieux de promotion pour la commercialisation des produits et services de l’entreprise.</w:t>
      </w:r>
    </w:p>
    <w:p w14:paraId="056D89F1"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p>
    <w:p w14:paraId="56519307"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r w:rsidRPr="0083069F">
        <w:rPr>
          <w:rFonts w:ascii="Arial" w:eastAsia="SimSun" w:hAnsi="Arial" w:cs="Arial"/>
          <w:szCs w:val="20"/>
          <w:lang w:val="fr-CH" w:eastAsia="zh-CN"/>
        </w:rPr>
        <w:t>Les apprenants apprendront comment un jeune innovateur peut penser la propriété intellectuelle comme un outil de développement pour favoriser la confiance des investisseurs et pour générer des revenus constituant ainsi pour son entreprise un avantage concurrentiel.</w:t>
      </w:r>
    </w:p>
    <w:p w14:paraId="12826164" w14:textId="77777777" w:rsidR="0083069F" w:rsidRPr="0083069F" w:rsidRDefault="0083069F" w:rsidP="0083069F">
      <w:pPr>
        <w:pStyle w:val="ListParagraph"/>
        <w:spacing w:after="120" w:line="300" w:lineRule="auto"/>
        <w:ind w:left="426"/>
        <w:rPr>
          <w:rFonts w:ascii="Arial" w:eastAsia="SimSun" w:hAnsi="Arial" w:cs="Arial"/>
          <w:szCs w:val="20"/>
          <w:lang w:val="fr-CH" w:eastAsia="zh-CN"/>
        </w:rPr>
      </w:pPr>
    </w:p>
    <w:p w14:paraId="54229F10" w14:textId="2EDEF7BF" w:rsidR="004914E3" w:rsidRPr="007D2569" w:rsidRDefault="0083069F" w:rsidP="0083069F">
      <w:pPr>
        <w:pStyle w:val="ListParagraph"/>
        <w:spacing w:after="120" w:line="300" w:lineRule="auto"/>
        <w:ind w:left="426"/>
        <w:contextualSpacing w:val="0"/>
        <w:rPr>
          <w:rFonts w:ascii="Arial" w:hAnsi="Arial" w:cs="Arial"/>
          <w:lang w:val="fr-CH"/>
        </w:rPr>
      </w:pPr>
      <w:r w:rsidRPr="0083069F">
        <w:rPr>
          <w:rFonts w:ascii="Arial" w:eastAsia="SimSun" w:hAnsi="Arial" w:cs="Arial"/>
          <w:szCs w:val="20"/>
          <w:lang w:val="fr-CH" w:eastAsia="zh-CN"/>
        </w:rPr>
        <w:t>Ensuite, l’apprenant comprendra comment utiliser les droits de propriété intellectuelle pour faire la promotion de ses produits et services, créer un lien affectif avec sa clientèle en particulier et le public en général et aussi se rattacher ses produits et services.</w:t>
      </w:r>
    </w:p>
    <w:p w14:paraId="24A3F7BE" w14:textId="00D846DE" w:rsidR="00587E0E" w:rsidRPr="007D2569" w:rsidRDefault="00587E0E" w:rsidP="0044294A">
      <w:pPr>
        <w:pStyle w:val="ListParagraph"/>
        <w:ind w:left="0" w:firstLine="5245"/>
        <w:rPr>
          <w:rFonts w:ascii="Arial" w:hAnsi="Arial" w:cs="Arial"/>
          <w:lang w:val="fr-CH"/>
        </w:rPr>
      </w:pPr>
    </w:p>
    <w:p w14:paraId="41640266" w14:textId="4F8AF4A7" w:rsidR="00BF61A1" w:rsidRPr="00E86986" w:rsidRDefault="0056779A" w:rsidP="003B025A">
      <w:pPr>
        <w:pStyle w:val="ListParagraph"/>
        <w:ind w:left="0" w:firstLine="5245"/>
        <w:jc w:val="right"/>
        <w:rPr>
          <w:rFonts w:ascii="Arial" w:hAnsi="Arial" w:cs="Arial"/>
        </w:rPr>
      </w:pPr>
      <w:r w:rsidRPr="00E86986">
        <w:rPr>
          <w:rFonts w:ascii="Arial" w:hAnsi="Arial" w:cs="Arial"/>
        </w:rPr>
        <w:t>[</w:t>
      </w:r>
      <w:r w:rsidR="00170CC4">
        <w:rPr>
          <w:rFonts w:ascii="Arial" w:hAnsi="Arial" w:cs="Arial"/>
        </w:rPr>
        <w:t>Fin du do</w:t>
      </w:r>
      <w:r w:rsidRPr="00E86986">
        <w:rPr>
          <w:rFonts w:ascii="Arial" w:hAnsi="Arial" w:cs="Arial"/>
        </w:rPr>
        <w:t>cument]</w:t>
      </w:r>
      <w:r w:rsidR="006D5788">
        <w:rPr>
          <w:rFonts w:ascii="Arial" w:hAnsi="Arial" w:cs="Arial"/>
        </w:rPr>
        <w:t xml:space="preserve"> </w:t>
      </w:r>
      <w:r w:rsidR="00170CC4">
        <w:rPr>
          <w:rFonts w:ascii="Arial" w:hAnsi="Arial" w:cs="Arial"/>
        </w:rPr>
        <w:t xml:space="preserve">28 </w:t>
      </w:r>
      <w:proofErr w:type="spellStart"/>
      <w:r w:rsidR="00170CC4">
        <w:rPr>
          <w:rFonts w:ascii="Arial" w:hAnsi="Arial" w:cs="Arial"/>
        </w:rPr>
        <w:t>septe</w:t>
      </w:r>
      <w:bookmarkStart w:id="0" w:name="_GoBack"/>
      <w:bookmarkEnd w:id="0"/>
      <w:r w:rsidR="00170CC4">
        <w:rPr>
          <w:rFonts w:ascii="Arial" w:hAnsi="Arial" w:cs="Arial"/>
        </w:rPr>
        <w:t>mbre</w:t>
      </w:r>
      <w:proofErr w:type="spellEnd"/>
      <w:r w:rsidR="00170CC4">
        <w:rPr>
          <w:rFonts w:ascii="Arial" w:hAnsi="Arial" w:cs="Arial"/>
        </w:rPr>
        <w:t xml:space="preserve"> </w:t>
      </w:r>
      <w:r w:rsidR="00587E0E">
        <w:rPr>
          <w:rFonts w:ascii="Arial" w:hAnsi="Arial" w:cs="Arial"/>
        </w:rPr>
        <w:t>2020</w:t>
      </w:r>
    </w:p>
    <w:sectPr w:rsidR="00BF61A1" w:rsidRPr="00E86986" w:rsidSect="00B25B9B">
      <w:headerReference w:type="even" r:id="rId8"/>
      <w:headerReference w:type="default" r:id="rId9"/>
      <w:headerReference w:type="first" r:id="rId10"/>
      <w:pgSz w:w="11907" w:h="16840" w:code="9"/>
      <w:pgMar w:top="1134" w:right="1134" w:bottom="567"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4D05" w14:textId="77777777" w:rsidR="000B5A85" w:rsidRDefault="000B5A85">
      <w:r>
        <w:separator/>
      </w:r>
    </w:p>
  </w:endnote>
  <w:endnote w:type="continuationSeparator" w:id="0">
    <w:p w14:paraId="269C6B0D" w14:textId="77777777" w:rsidR="000B5A85" w:rsidRDefault="000B5A85" w:rsidP="0000707F">
      <w:r>
        <w:separator/>
      </w:r>
    </w:p>
    <w:p w14:paraId="59C388DF" w14:textId="77777777" w:rsidR="000B5A85" w:rsidRPr="0000707F" w:rsidRDefault="000B5A85" w:rsidP="0000707F">
      <w:pPr>
        <w:spacing w:after="60"/>
        <w:rPr>
          <w:sz w:val="17"/>
        </w:rPr>
      </w:pPr>
      <w:r>
        <w:rPr>
          <w:sz w:val="17"/>
        </w:rPr>
        <w:t>[Endnote continued from previous page]</w:t>
      </w:r>
    </w:p>
  </w:endnote>
  <w:endnote w:type="continuationNotice" w:id="1">
    <w:p w14:paraId="28A885DC" w14:textId="77777777" w:rsidR="000B5A85" w:rsidRPr="0000707F" w:rsidRDefault="000B5A85"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F2E1" w14:textId="77777777" w:rsidR="000B5A85" w:rsidRDefault="000B5A85">
      <w:r>
        <w:separator/>
      </w:r>
    </w:p>
  </w:footnote>
  <w:footnote w:type="continuationSeparator" w:id="0">
    <w:p w14:paraId="3884F504" w14:textId="77777777" w:rsidR="000B5A85" w:rsidRDefault="000B5A85" w:rsidP="0000707F">
      <w:r>
        <w:separator/>
      </w:r>
    </w:p>
    <w:p w14:paraId="5FB87FAE" w14:textId="77777777" w:rsidR="000B5A85" w:rsidRPr="0000707F" w:rsidRDefault="000B5A85" w:rsidP="0000707F">
      <w:pPr>
        <w:spacing w:after="60"/>
        <w:rPr>
          <w:sz w:val="17"/>
          <w:szCs w:val="17"/>
        </w:rPr>
      </w:pPr>
      <w:r w:rsidRPr="00ED77FB">
        <w:rPr>
          <w:sz w:val="17"/>
          <w:szCs w:val="17"/>
        </w:rPr>
        <w:t>[Footnot</w:t>
      </w:r>
      <w:r>
        <w:rPr>
          <w:sz w:val="17"/>
          <w:szCs w:val="17"/>
        </w:rPr>
        <w:t>e continued from previous page]</w:t>
      </w:r>
    </w:p>
  </w:footnote>
  <w:footnote w:type="continuationNotice" w:id="1">
    <w:p w14:paraId="60471A24" w14:textId="77777777" w:rsidR="000B5A85" w:rsidRPr="0000707F" w:rsidRDefault="000B5A85"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DD3C" w14:textId="5CD2C459" w:rsidR="00156EC7" w:rsidRPr="00156EC7" w:rsidRDefault="00156EC7" w:rsidP="00156EC7">
    <w:pPr>
      <w:jc w:val="right"/>
      <w:rPr>
        <w:lang w:val="de-CH"/>
      </w:rPr>
    </w:pPr>
    <w:r w:rsidRPr="00156EC7">
      <w:rPr>
        <w:lang w:val="de-CH"/>
      </w:rPr>
      <w:t xml:space="preserve">page </w:t>
    </w:r>
    <w:r>
      <w:fldChar w:fldCharType="begin"/>
    </w:r>
    <w:r w:rsidRPr="00156EC7">
      <w:rPr>
        <w:lang w:val="de-CH"/>
      </w:rPr>
      <w:instrText xml:space="preserve"> PAGE  \* MERGEFORMAT </w:instrText>
    </w:r>
    <w:r>
      <w:fldChar w:fldCharType="separate"/>
    </w:r>
    <w:r w:rsidR="007D2569">
      <w:rPr>
        <w:noProof/>
        <w:lang w:val="de-CH"/>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9570" w14:textId="77777777" w:rsidR="00587E0E" w:rsidRPr="00995A8D" w:rsidRDefault="00587E0E" w:rsidP="00587E0E">
    <w:pPr>
      <w:jc w:val="right"/>
      <w:rPr>
        <w:sz w:val="20"/>
        <w:lang w:val="de-CH"/>
      </w:rPr>
    </w:pPr>
    <w:r w:rsidRPr="00995A8D">
      <w:rPr>
        <w:sz w:val="20"/>
        <w:lang w:val="de-CH"/>
      </w:rPr>
      <w:t>WIPO/DRAFT SME PROGRAMME FOR AFRICA DIVISION/PROV</w:t>
    </w:r>
    <w:r>
      <w:rPr>
        <w:sz w:val="20"/>
        <w:lang w:val="de-CH"/>
      </w:rPr>
      <w:t xml:space="preserve"> – 9June2020</w:t>
    </w:r>
  </w:p>
  <w:p w14:paraId="3669D031" w14:textId="4ECE0610" w:rsidR="00DC7C8B" w:rsidRPr="00156EC7" w:rsidRDefault="00DC7C8B" w:rsidP="00CC1D8E">
    <w:pPr>
      <w:jc w:val="right"/>
      <w:rPr>
        <w:lang w:val="de-CH"/>
      </w:rPr>
    </w:pPr>
    <w:r w:rsidRPr="00156EC7">
      <w:rPr>
        <w:lang w:val="de-CH"/>
      </w:rPr>
      <w:t xml:space="preserve">page </w:t>
    </w:r>
    <w:r w:rsidR="00536B5F">
      <w:fldChar w:fldCharType="begin"/>
    </w:r>
    <w:r w:rsidRPr="00156EC7">
      <w:rPr>
        <w:lang w:val="de-CH"/>
      </w:rPr>
      <w:instrText xml:space="preserve"> PAGE  \* MERGEFORMAT </w:instrText>
    </w:r>
    <w:r w:rsidR="00536B5F">
      <w:fldChar w:fldCharType="separate"/>
    </w:r>
    <w:r w:rsidR="00E11BBC">
      <w:rPr>
        <w:noProof/>
        <w:lang w:val="de-CH"/>
      </w:rPr>
      <w:t>3</w:t>
    </w:r>
    <w:r w:rsidR="00536B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08" w:type="dxa"/>
      <w:tblLayout w:type="fixed"/>
      <w:tblLook w:val="01E0" w:firstRow="1" w:lastRow="1" w:firstColumn="1" w:lastColumn="1" w:noHBand="0" w:noVBand="0"/>
    </w:tblPr>
    <w:tblGrid>
      <w:gridCol w:w="2340"/>
      <w:gridCol w:w="2340"/>
      <w:gridCol w:w="2610"/>
      <w:gridCol w:w="2492"/>
    </w:tblGrid>
    <w:tr w:rsidR="00023796" w:rsidRPr="008B2CC1" w14:paraId="4321146C" w14:textId="77777777" w:rsidTr="00374101">
      <w:trPr>
        <w:trHeight w:val="1306"/>
      </w:trPr>
      <w:tc>
        <w:tcPr>
          <w:tcW w:w="2340" w:type="dxa"/>
          <w:vAlign w:val="center"/>
        </w:tcPr>
        <w:p w14:paraId="756EA464" w14:textId="77777777" w:rsidR="00023796" w:rsidRPr="008B2CC1" w:rsidRDefault="00023796" w:rsidP="00023796"/>
      </w:tc>
      <w:tc>
        <w:tcPr>
          <w:tcW w:w="2340" w:type="dxa"/>
          <w:vAlign w:val="center"/>
        </w:tcPr>
        <w:p w14:paraId="30A57781" w14:textId="77777777" w:rsidR="00023796" w:rsidRPr="00F73F87" w:rsidRDefault="00023796" w:rsidP="00023796"/>
      </w:tc>
      <w:tc>
        <w:tcPr>
          <w:tcW w:w="2610" w:type="dxa"/>
          <w:vAlign w:val="center"/>
        </w:tcPr>
        <w:p w14:paraId="56E66E59" w14:textId="77777777" w:rsidR="00023796" w:rsidRPr="008B2CC1" w:rsidRDefault="00023796" w:rsidP="00023796"/>
      </w:tc>
      <w:tc>
        <w:tcPr>
          <w:tcW w:w="2492" w:type="dxa"/>
        </w:tcPr>
        <w:p w14:paraId="6124280B" w14:textId="233A144A" w:rsidR="00023796" w:rsidRPr="008B2CC1" w:rsidRDefault="00E11BBC" w:rsidP="00023796">
          <w:r>
            <w:rPr>
              <w:noProof/>
              <w:lang w:eastAsia="en-US"/>
            </w:rPr>
            <w:drawing>
              <wp:inline distT="0" distB="0" distL="0" distR="0" wp14:anchorId="06291734" wp14:editId="716BE1D5">
                <wp:extent cx="1219200" cy="952500"/>
                <wp:effectExtent l="0" t="0" r="0"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tc>
    </w:tr>
  </w:tbl>
  <w:p w14:paraId="671958AF" w14:textId="77777777" w:rsidR="00156EC7" w:rsidRDefault="00156EC7" w:rsidP="0058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pt;height:11.2pt" o:bullet="t">
        <v:imagedata r:id="rId1" o:title="art2D63"/>
      </v:shape>
    </w:pict>
  </w:numPicBullet>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4351A23"/>
    <w:multiLevelType w:val="hybridMultilevel"/>
    <w:tmpl w:val="CFDCA1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604E0F"/>
    <w:multiLevelType w:val="hybridMultilevel"/>
    <w:tmpl w:val="E19E29A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476A"/>
    <w:multiLevelType w:val="hybridMultilevel"/>
    <w:tmpl w:val="AC606986"/>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0B5B3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F5B81"/>
    <w:multiLevelType w:val="hybridMultilevel"/>
    <w:tmpl w:val="4354585C"/>
    <w:lvl w:ilvl="0" w:tplc="383A9C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13EE"/>
    <w:multiLevelType w:val="hybridMultilevel"/>
    <w:tmpl w:val="37EA6F4E"/>
    <w:lvl w:ilvl="0" w:tplc="DD04787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8" w15:restartNumberingAfterBreak="0">
    <w:nsid w:val="14E55A2B"/>
    <w:multiLevelType w:val="hybridMultilevel"/>
    <w:tmpl w:val="46A8F712"/>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B46F2"/>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8440EAD"/>
    <w:multiLevelType w:val="hybridMultilevel"/>
    <w:tmpl w:val="456EE0D6"/>
    <w:lvl w:ilvl="0" w:tplc="1C090001">
      <w:start w:val="1"/>
      <w:numFmt w:val="bullet"/>
      <w:lvlText w:val=""/>
      <w:lvlJc w:val="left"/>
      <w:pPr>
        <w:ind w:left="720" w:hanging="360"/>
      </w:pPr>
      <w:rPr>
        <w:rFonts w:ascii="Symbol" w:hAnsi="Symbol" w:hint="default"/>
      </w:rPr>
    </w:lvl>
    <w:lvl w:ilvl="1" w:tplc="32C4F720">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410265"/>
    <w:multiLevelType w:val="hybridMultilevel"/>
    <w:tmpl w:val="FA14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A7F02"/>
    <w:multiLevelType w:val="hybridMultilevel"/>
    <w:tmpl w:val="A64AF270"/>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3510AC4"/>
    <w:multiLevelType w:val="hybridMultilevel"/>
    <w:tmpl w:val="150A661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641FB"/>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55C6A"/>
    <w:multiLevelType w:val="hybridMultilevel"/>
    <w:tmpl w:val="29C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23FF"/>
    <w:multiLevelType w:val="hybridMultilevel"/>
    <w:tmpl w:val="23EA20EA"/>
    <w:lvl w:ilvl="0" w:tplc="9168A51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9" w15:restartNumberingAfterBreak="0">
    <w:nsid w:val="2BED665C"/>
    <w:multiLevelType w:val="hybridMultilevel"/>
    <w:tmpl w:val="97BEDD22"/>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0" w15:restartNumberingAfterBreak="0">
    <w:nsid w:val="2E74435C"/>
    <w:multiLevelType w:val="hybridMultilevel"/>
    <w:tmpl w:val="6FBE369C"/>
    <w:lvl w:ilvl="0" w:tplc="ADD08024">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21" w15:restartNumberingAfterBreak="0">
    <w:nsid w:val="354311EE"/>
    <w:multiLevelType w:val="hybridMultilevel"/>
    <w:tmpl w:val="1E7E1AB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31F88"/>
    <w:multiLevelType w:val="hybridMultilevel"/>
    <w:tmpl w:val="C8920DF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B2D73"/>
    <w:multiLevelType w:val="hybridMultilevel"/>
    <w:tmpl w:val="90208AB0"/>
    <w:lvl w:ilvl="0" w:tplc="A8B6DF48">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41CC6045"/>
    <w:multiLevelType w:val="hybridMultilevel"/>
    <w:tmpl w:val="432AF9F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BF6510"/>
    <w:multiLevelType w:val="hybridMultilevel"/>
    <w:tmpl w:val="C5C0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81AE2"/>
    <w:multiLevelType w:val="hybridMultilevel"/>
    <w:tmpl w:val="FD9ABC84"/>
    <w:lvl w:ilvl="0" w:tplc="D416ED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A4608D"/>
    <w:multiLevelType w:val="multilevel"/>
    <w:tmpl w:val="957A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A5EE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856FF"/>
    <w:multiLevelType w:val="hybridMultilevel"/>
    <w:tmpl w:val="5D70E76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5C4217"/>
    <w:multiLevelType w:val="hybridMultilevel"/>
    <w:tmpl w:val="6540AB5C"/>
    <w:lvl w:ilvl="0" w:tplc="2940C50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3" w15:restartNumberingAfterBreak="0">
    <w:nsid w:val="5E506A91"/>
    <w:multiLevelType w:val="hybridMultilevel"/>
    <w:tmpl w:val="FBD0F5CC"/>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36F41"/>
    <w:multiLevelType w:val="hybridMultilevel"/>
    <w:tmpl w:val="DD48C7AA"/>
    <w:lvl w:ilvl="0" w:tplc="D416EDF8">
      <w:start w:val="1"/>
      <w:numFmt w:val="bullet"/>
      <w:lvlText w:val="­"/>
      <w:lvlJc w:val="left"/>
      <w:pPr>
        <w:ind w:left="1051" w:hanging="360"/>
      </w:pPr>
      <w:rPr>
        <w:rFonts w:ascii="Courier New" w:hAnsi="Courier New"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5" w15:restartNumberingAfterBreak="0">
    <w:nsid w:val="704723E0"/>
    <w:multiLevelType w:val="hybridMultilevel"/>
    <w:tmpl w:val="509019D0"/>
    <w:lvl w:ilvl="0" w:tplc="A6F2299A">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6" w15:restartNumberingAfterBreak="0">
    <w:nsid w:val="77D164D5"/>
    <w:multiLevelType w:val="hybridMultilevel"/>
    <w:tmpl w:val="00783226"/>
    <w:lvl w:ilvl="0" w:tplc="587AC666">
      <w:start w:val="1"/>
      <w:numFmt w:val="lowerRoman"/>
      <w:lvlText w:val="%1)"/>
      <w:lvlJc w:val="right"/>
      <w:pPr>
        <w:tabs>
          <w:tab w:val="num" w:pos="720"/>
        </w:tabs>
        <w:ind w:left="720" w:hanging="360"/>
      </w:pPr>
    </w:lvl>
    <w:lvl w:ilvl="1" w:tplc="C986D072" w:tentative="1">
      <w:start w:val="1"/>
      <w:numFmt w:val="lowerRoman"/>
      <w:lvlText w:val="%2)"/>
      <w:lvlJc w:val="right"/>
      <w:pPr>
        <w:tabs>
          <w:tab w:val="num" w:pos="1440"/>
        </w:tabs>
        <w:ind w:left="1440" w:hanging="360"/>
      </w:pPr>
    </w:lvl>
    <w:lvl w:ilvl="2" w:tplc="33CEAC08">
      <w:start w:val="1"/>
      <w:numFmt w:val="lowerRoman"/>
      <w:lvlText w:val="%3)"/>
      <w:lvlJc w:val="right"/>
      <w:pPr>
        <w:tabs>
          <w:tab w:val="num" w:pos="2160"/>
        </w:tabs>
        <w:ind w:left="2160" w:hanging="360"/>
      </w:pPr>
    </w:lvl>
    <w:lvl w:ilvl="3" w:tplc="509E118E" w:tentative="1">
      <w:start w:val="1"/>
      <w:numFmt w:val="lowerRoman"/>
      <w:lvlText w:val="%4)"/>
      <w:lvlJc w:val="right"/>
      <w:pPr>
        <w:tabs>
          <w:tab w:val="num" w:pos="2880"/>
        </w:tabs>
        <w:ind w:left="2880" w:hanging="360"/>
      </w:pPr>
    </w:lvl>
    <w:lvl w:ilvl="4" w:tplc="CD607F90" w:tentative="1">
      <w:start w:val="1"/>
      <w:numFmt w:val="lowerRoman"/>
      <w:lvlText w:val="%5)"/>
      <w:lvlJc w:val="right"/>
      <w:pPr>
        <w:tabs>
          <w:tab w:val="num" w:pos="3600"/>
        </w:tabs>
        <w:ind w:left="3600" w:hanging="360"/>
      </w:pPr>
    </w:lvl>
    <w:lvl w:ilvl="5" w:tplc="2EE20BB4" w:tentative="1">
      <w:start w:val="1"/>
      <w:numFmt w:val="lowerRoman"/>
      <w:lvlText w:val="%6)"/>
      <w:lvlJc w:val="right"/>
      <w:pPr>
        <w:tabs>
          <w:tab w:val="num" w:pos="4320"/>
        </w:tabs>
        <w:ind w:left="4320" w:hanging="360"/>
      </w:pPr>
    </w:lvl>
    <w:lvl w:ilvl="6" w:tplc="3BD0FC44" w:tentative="1">
      <w:start w:val="1"/>
      <w:numFmt w:val="lowerRoman"/>
      <w:lvlText w:val="%7)"/>
      <w:lvlJc w:val="right"/>
      <w:pPr>
        <w:tabs>
          <w:tab w:val="num" w:pos="5040"/>
        </w:tabs>
        <w:ind w:left="5040" w:hanging="360"/>
      </w:pPr>
    </w:lvl>
    <w:lvl w:ilvl="7" w:tplc="60E2491A" w:tentative="1">
      <w:start w:val="1"/>
      <w:numFmt w:val="lowerRoman"/>
      <w:lvlText w:val="%8)"/>
      <w:lvlJc w:val="right"/>
      <w:pPr>
        <w:tabs>
          <w:tab w:val="num" w:pos="5760"/>
        </w:tabs>
        <w:ind w:left="5760" w:hanging="360"/>
      </w:pPr>
    </w:lvl>
    <w:lvl w:ilvl="8" w:tplc="DE38A6CE" w:tentative="1">
      <w:start w:val="1"/>
      <w:numFmt w:val="lowerRoman"/>
      <w:lvlText w:val="%9)"/>
      <w:lvlJc w:val="right"/>
      <w:pPr>
        <w:tabs>
          <w:tab w:val="num" w:pos="6480"/>
        </w:tabs>
        <w:ind w:left="6480" w:hanging="360"/>
      </w:pPr>
    </w:lvl>
  </w:abstractNum>
  <w:abstractNum w:abstractNumId="37" w15:restartNumberingAfterBreak="0">
    <w:nsid w:val="77F24518"/>
    <w:multiLevelType w:val="hybridMultilevel"/>
    <w:tmpl w:val="E8849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52D62"/>
    <w:multiLevelType w:val="hybridMultilevel"/>
    <w:tmpl w:val="066CA6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0"/>
  </w:num>
  <w:num w:numId="4">
    <w:abstractNumId w:val="28"/>
  </w:num>
  <w:num w:numId="5">
    <w:abstractNumId w:val="4"/>
  </w:num>
  <w:num w:numId="6">
    <w:abstractNumId w:val="14"/>
  </w:num>
  <w:num w:numId="7">
    <w:abstractNumId w:val="11"/>
  </w:num>
  <w:num w:numId="8">
    <w:abstractNumId w:val="13"/>
  </w:num>
  <w:num w:numId="9">
    <w:abstractNumId w:val="19"/>
  </w:num>
  <w:num w:numId="10">
    <w:abstractNumId w:val="23"/>
  </w:num>
  <w:num w:numId="11">
    <w:abstractNumId w:val="32"/>
  </w:num>
  <w:num w:numId="12">
    <w:abstractNumId w:val="18"/>
  </w:num>
  <w:num w:numId="13">
    <w:abstractNumId w:val="7"/>
  </w:num>
  <w:num w:numId="14">
    <w:abstractNumId w:val="20"/>
  </w:num>
  <w:num w:numId="15">
    <w:abstractNumId w:val="35"/>
  </w:num>
  <w:num w:numId="16">
    <w:abstractNumId w:val="22"/>
  </w:num>
  <w:num w:numId="17">
    <w:abstractNumId w:val="37"/>
  </w:num>
  <w:num w:numId="18">
    <w:abstractNumId w:val="33"/>
  </w:num>
  <w:num w:numId="19">
    <w:abstractNumId w:val="21"/>
  </w:num>
  <w:num w:numId="20">
    <w:abstractNumId w:val="17"/>
  </w:num>
  <w:num w:numId="21">
    <w:abstractNumId w:val="29"/>
  </w:num>
  <w:num w:numId="22">
    <w:abstractNumId w:val="2"/>
  </w:num>
  <w:num w:numId="23">
    <w:abstractNumId w:val="24"/>
  </w:num>
  <w:num w:numId="24">
    <w:abstractNumId w:val="8"/>
  </w:num>
  <w:num w:numId="25">
    <w:abstractNumId w:val="3"/>
  </w:num>
  <w:num w:numId="26">
    <w:abstractNumId w:val="27"/>
  </w:num>
  <w:num w:numId="27">
    <w:abstractNumId w:val="5"/>
  </w:num>
  <w:num w:numId="28">
    <w:abstractNumId w:val="34"/>
  </w:num>
  <w:num w:numId="29">
    <w:abstractNumId w:val="16"/>
  </w:num>
  <w:num w:numId="30">
    <w:abstractNumId w:val="9"/>
  </w:num>
  <w:num w:numId="31">
    <w:abstractNumId w:val="30"/>
  </w:num>
  <w:num w:numId="32">
    <w:abstractNumId w:val="15"/>
  </w:num>
  <w:num w:numId="33">
    <w:abstractNumId w:val="26"/>
  </w:num>
  <w:num w:numId="34">
    <w:abstractNumId w:val="12"/>
  </w:num>
  <w:num w:numId="35">
    <w:abstractNumId w:val="1"/>
  </w:num>
  <w:num w:numId="36">
    <w:abstractNumId w:val="38"/>
  </w:num>
  <w:num w:numId="37">
    <w:abstractNumId w:val="31"/>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D5"/>
    <w:rsid w:val="0000225E"/>
    <w:rsid w:val="0000707F"/>
    <w:rsid w:val="00021DBE"/>
    <w:rsid w:val="00022BDA"/>
    <w:rsid w:val="00023796"/>
    <w:rsid w:val="00024353"/>
    <w:rsid w:val="00032D79"/>
    <w:rsid w:val="00034833"/>
    <w:rsid w:val="000378F4"/>
    <w:rsid w:val="00037DB8"/>
    <w:rsid w:val="00042E35"/>
    <w:rsid w:val="00061819"/>
    <w:rsid w:val="00070618"/>
    <w:rsid w:val="00071B62"/>
    <w:rsid w:val="000825E6"/>
    <w:rsid w:val="000827BA"/>
    <w:rsid w:val="000903C4"/>
    <w:rsid w:val="0009513A"/>
    <w:rsid w:val="00096FE2"/>
    <w:rsid w:val="000A1754"/>
    <w:rsid w:val="000A1B0D"/>
    <w:rsid w:val="000A46A9"/>
    <w:rsid w:val="000A495E"/>
    <w:rsid w:val="000A4D99"/>
    <w:rsid w:val="000B086B"/>
    <w:rsid w:val="000B19DA"/>
    <w:rsid w:val="000B4D4C"/>
    <w:rsid w:val="000B5A85"/>
    <w:rsid w:val="000B785A"/>
    <w:rsid w:val="000C4BB0"/>
    <w:rsid w:val="000C6F52"/>
    <w:rsid w:val="000D5804"/>
    <w:rsid w:val="000E15D2"/>
    <w:rsid w:val="000E2297"/>
    <w:rsid w:val="000E460F"/>
    <w:rsid w:val="000F024A"/>
    <w:rsid w:val="000F4C39"/>
    <w:rsid w:val="000F4EB3"/>
    <w:rsid w:val="000F5E56"/>
    <w:rsid w:val="00111CEC"/>
    <w:rsid w:val="00112E5F"/>
    <w:rsid w:val="00123DFF"/>
    <w:rsid w:val="00130B96"/>
    <w:rsid w:val="001334AD"/>
    <w:rsid w:val="001362EE"/>
    <w:rsid w:val="00143339"/>
    <w:rsid w:val="00144602"/>
    <w:rsid w:val="00145F3A"/>
    <w:rsid w:val="00146C0E"/>
    <w:rsid w:val="00156EC7"/>
    <w:rsid w:val="00157184"/>
    <w:rsid w:val="00170CC4"/>
    <w:rsid w:val="00172416"/>
    <w:rsid w:val="00173DD7"/>
    <w:rsid w:val="00182D7D"/>
    <w:rsid w:val="001832A6"/>
    <w:rsid w:val="00191F60"/>
    <w:rsid w:val="001962F2"/>
    <w:rsid w:val="001A1793"/>
    <w:rsid w:val="001A4CE5"/>
    <w:rsid w:val="001B34F4"/>
    <w:rsid w:val="001B732D"/>
    <w:rsid w:val="001C2978"/>
    <w:rsid w:val="001C2A4B"/>
    <w:rsid w:val="001C7DF6"/>
    <w:rsid w:val="001D2BD3"/>
    <w:rsid w:val="001D7119"/>
    <w:rsid w:val="001D7AD1"/>
    <w:rsid w:val="001E615F"/>
    <w:rsid w:val="001E70D5"/>
    <w:rsid w:val="001F26A6"/>
    <w:rsid w:val="001F31D0"/>
    <w:rsid w:val="00202A10"/>
    <w:rsid w:val="00214069"/>
    <w:rsid w:val="00216587"/>
    <w:rsid w:val="00226555"/>
    <w:rsid w:val="00233D76"/>
    <w:rsid w:val="002361C4"/>
    <w:rsid w:val="0024157A"/>
    <w:rsid w:val="002473AC"/>
    <w:rsid w:val="00254337"/>
    <w:rsid w:val="0025723B"/>
    <w:rsid w:val="002634C4"/>
    <w:rsid w:val="00266866"/>
    <w:rsid w:val="002726C0"/>
    <w:rsid w:val="00273116"/>
    <w:rsid w:val="00281AF8"/>
    <w:rsid w:val="002828C4"/>
    <w:rsid w:val="00287749"/>
    <w:rsid w:val="00290F12"/>
    <w:rsid w:val="002B4C46"/>
    <w:rsid w:val="002B59AB"/>
    <w:rsid w:val="002D23D4"/>
    <w:rsid w:val="002D31B2"/>
    <w:rsid w:val="002E24FB"/>
    <w:rsid w:val="002E38E8"/>
    <w:rsid w:val="002F4E68"/>
    <w:rsid w:val="002F4E92"/>
    <w:rsid w:val="002F63B0"/>
    <w:rsid w:val="00302071"/>
    <w:rsid w:val="00331BA7"/>
    <w:rsid w:val="0033690C"/>
    <w:rsid w:val="003378FA"/>
    <w:rsid w:val="00344C4B"/>
    <w:rsid w:val="00350962"/>
    <w:rsid w:val="00351425"/>
    <w:rsid w:val="00353C6C"/>
    <w:rsid w:val="00356304"/>
    <w:rsid w:val="00365A29"/>
    <w:rsid w:val="003706ED"/>
    <w:rsid w:val="00374945"/>
    <w:rsid w:val="00374C95"/>
    <w:rsid w:val="003845C1"/>
    <w:rsid w:val="0038567C"/>
    <w:rsid w:val="00396EB2"/>
    <w:rsid w:val="003B025A"/>
    <w:rsid w:val="003E4723"/>
    <w:rsid w:val="003E5881"/>
    <w:rsid w:val="003E5FCE"/>
    <w:rsid w:val="003F1286"/>
    <w:rsid w:val="003F6706"/>
    <w:rsid w:val="003F6AAD"/>
    <w:rsid w:val="004001E2"/>
    <w:rsid w:val="00403068"/>
    <w:rsid w:val="00422670"/>
    <w:rsid w:val="00423E3E"/>
    <w:rsid w:val="00427AF4"/>
    <w:rsid w:val="0044294A"/>
    <w:rsid w:val="004435C9"/>
    <w:rsid w:val="00455DA7"/>
    <w:rsid w:val="004647DA"/>
    <w:rsid w:val="00466CEC"/>
    <w:rsid w:val="004670A4"/>
    <w:rsid w:val="004771CD"/>
    <w:rsid w:val="00477D6B"/>
    <w:rsid w:val="00483977"/>
    <w:rsid w:val="00484F25"/>
    <w:rsid w:val="004914E3"/>
    <w:rsid w:val="004931B3"/>
    <w:rsid w:val="00497F37"/>
    <w:rsid w:val="004A51E0"/>
    <w:rsid w:val="004B5ADA"/>
    <w:rsid w:val="004C39C9"/>
    <w:rsid w:val="004D0DCC"/>
    <w:rsid w:val="004D2AC3"/>
    <w:rsid w:val="004D5F91"/>
    <w:rsid w:val="004E1273"/>
    <w:rsid w:val="004E2C5C"/>
    <w:rsid w:val="004E4887"/>
    <w:rsid w:val="004E648F"/>
    <w:rsid w:val="004F349D"/>
    <w:rsid w:val="004F4D9B"/>
    <w:rsid w:val="0050201D"/>
    <w:rsid w:val="00503328"/>
    <w:rsid w:val="00503466"/>
    <w:rsid w:val="005103BF"/>
    <w:rsid w:val="005140B6"/>
    <w:rsid w:val="005179B7"/>
    <w:rsid w:val="00521D05"/>
    <w:rsid w:val="00521D41"/>
    <w:rsid w:val="005256D3"/>
    <w:rsid w:val="005337B0"/>
    <w:rsid w:val="00536B5F"/>
    <w:rsid w:val="00552942"/>
    <w:rsid w:val="00560302"/>
    <w:rsid w:val="00563992"/>
    <w:rsid w:val="00563D82"/>
    <w:rsid w:val="0056779A"/>
    <w:rsid w:val="0057523B"/>
    <w:rsid w:val="0057664F"/>
    <w:rsid w:val="00583971"/>
    <w:rsid w:val="00583E33"/>
    <w:rsid w:val="00587E0E"/>
    <w:rsid w:val="005964EE"/>
    <w:rsid w:val="005A0F59"/>
    <w:rsid w:val="005C0AC7"/>
    <w:rsid w:val="005C7769"/>
    <w:rsid w:val="005D05FF"/>
    <w:rsid w:val="005D0B33"/>
    <w:rsid w:val="005D5568"/>
    <w:rsid w:val="005D5F7F"/>
    <w:rsid w:val="005E1A95"/>
    <w:rsid w:val="005E2679"/>
    <w:rsid w:val="005F5FD9"/>
    <w:rsid w:val="00605827"/>
    <w:rsid w:val="00606B13"/>
    <w:rsid w:val="00613B80"/>
    <w:rsid w:val="006168D8"/>
    <w:rsid w:val="00622D2A"/>
    <w:rsid w:val="00623CFA"/>
    <w:rsid w:val="00635CF9"/>
    <w:rsid w:val="00647438"/>
    <w:rsid w:val="00655FEE"/>
    <w:rsid w:val="00665C74"/>
    <w:rsid w:val="0066752F"/>
    <w:rsid w:val="00671915"/>
    <w:rsid w:val="00672899"/>
    <w:rsid w:val="0068401C"/>
    <w:rsid w:val="00684FC2"/>
    <w:rsid w:val="00693969"/>
    <w:rsid w:val="006A33D9"/>
    <w:rsid w:val="006A4B41"/>
    <w:rsid w:val="006A77C3"/>
    <w:rsid w:val="006A7ED7"/>
    <w:rsid w:val="006B6C90"/>
    <w:rsid w:val="006C3E46"/>
    <w:rsid w:val="006C56DD"/>
    <w:rsid w:val="006D5788"/>
    <w:rsid w:val="006E1DE0"/>
    <w:rsid w:val="006E57C2"/>
    <w:rsid w:val="006F6D3C"/>
    <w:rsid w:val="006F7968"/>
    <w:rsid w:val="00702C96"/>
    <w:rsid w:val="007147D8"/>
    <w:rsid w:val="007163BE"/>
    <w:rsid w:val="00720FEA"/>
    <w:rsid w:val="00723337"/>
    <w:rsid w:val="007242D7"/>
    <w:rsid w:val="00736C01"/>
    <w:rsid w:val="007375E2"/>
    <w:rsid w:val="00740E2A"/>
    <w:rsid w:val="007547FA"/>
    <w:rsid w:val="00771F1C"/>
    <w:rsid w:val="00777D13"/>
    <w:rsid w:val="007805E1"/>
    <w:rsid w:val="00780F02"/>
    <w:rsid w:val="0078776C"/>
    <w:rsid w:val="00793EB6"/>
    <w:rsid w:val="0079608B"/>
    <w:rsid w:val="007A075E"/>
    <w:rsid w:val="007A60FA"/>
    <w:rsid w:val="007C3D28"/>
    <w:rsid w:val="007D2569"/>
    <w:rsid w:val="007E2806"/>
    <w:rsid w:val="007E4597"/>
    <w:rsid w:val="007E5712"/>
    <w:rsid w:val="007E6159"/>
    <w:rsid w:val="007F2D2B"/>
    <w:rsid w:val="007F588E"/>
    <w:rsid w:val="00804F65"/>
    <w:rsid w:val="00807058"/>
    <w:rsid w:val="008108A2"/>
    <w:rsid w:val="008124BF"/>
    <w:rsid w:val="00815A67"/>
    <w:rsid w:val="008179E0"/>
    <w:rsid w:val="0082458E"/>
    <w:rsid w:val="00824B87"/>
    <w:rsid w:val="0083069F"/>
    <w:rsid w:val="00831683"/>
    <w:rsid w:val="00833DE8"/>
    <w:rsid w:val="00837569"/>
    <w:rsid w:val="00840D5D"/>
    <w:rsid w:val="00847E33"/>
    <w:rsid w:val="00855974"/>
    <w:rsid w:val="008678D6"/>
    <w:rsid w:val="00867BFB"/>
    <w:rsid w:val="0087186A"/>
    <w:rsid w:val="008905D5"/>
    <w:rsid w:val="0089487E"/>
    <w:rsid w:val="00897647"/>
    <w:rsid w:val="008A057F"/>
    <w:rsid w:val="008A2A8E"/>
    <w:rsid w:val="008A3809"/>
    <w:rsid w:val="008B03E6"/>
    <w:rsid w:val="008B2CC1"/>
    <w:rsid w:val="008B7181"/>
    <w:rsid w:val="008C28A3"/>
    <w:rsid w:val="008D75BC"/>
    <w:rsid w:val="008F352E"/>
    <w:rsid w:val="00902B8D"/>
    <w:rsid w:val="00902F93"/>
    <w:rsid w:val="0090731E"/>
    <w:rsid w:val="00912B6E"/>
    <w:rsid w:val="00914F1C"/>
    <w:rsid w:val="00917D81"/>
    <w:rsid w:val="00933565"/>
    <w:rsid w:val="00937733"/>
    <w:rsid w:val="00940D97"/>
    <w:rsid w:val="00945687"/>
    <w:rsid w:val="00950A52"/>
    <w:rsid w:val="00965222"/>
    <w:rsid w:val="00966A22"/>
    <w:rsid w:val="009709DE"/>
    <w:rsid w:val="00970A7C"/>
    <w:rsid w:val="00973EA5"/>
    <w:rsid w:val="0098423B"/>
    <w:rsid w:val="0099027E"/>
    <w:rsid w:val="00990B61"/>
    <w:rsid w:val="00993A12"/>
    <w:rsid w:val="00995A8D"/>
    <w:rsid w:val="009A0702"/>
    <w:rsid w:val="009A480B"/>
    <w:rsid w:val="009C3CF5"/>
    <w:rsid w:val="009C52FF"/>
    <w:rsid w:val="009C627B"/>
    <w:rsid w:val="009D32F2"/>
    <w:rsid w:val="009D6B8D"/>
    <w:rsid w:val="009E0C44"/>
    <w:rsid w:val="009E1315"/>
    <w:rsid w:val="009F02CE"/>
    <w:rsid w:val="00A05CFB"/>
    <w:rsid w:val="00A070CE"/>
    <w:rsid w:val="00A13A5C"/>
    <w:rsid w:val="00A155B9"/>
    <w:rsid w:val="00A24808"/>
    <w:rsid w:val="00A3326C"/>
    <w:rsid w:val="00A37571"/>
    <w:rsid w:val="00A46024"/>
    <w:rsid w:val="00A53D9A"/>
    <w:rsid w:val="00A55B68"/>
    <w:rsid w:val="00A639C5"/>
    <w:rsid w:val="00A65AFB"/>
    <w:rsid w:val="00A66089"/>
    <w:rsid w:val="00A7164A"/>
    <w:rsid w:val="00A77C84"/>
    <w:rsid w:val="00A77EA0"/>
    <w:rsid w:val="00A8261E"/>
    <w:rsid w:val="00A84E8E"/>
    <w:rsid w:val="00AB1362"/>
    <w:rsid w:val="00AB4D81"/>
    <w:rsid w:val="00AB5274"/>
    <w:rsid w:val="00AB725F"/>
    <w:rsid w:val="00AC0700"/>
    <w:rsid w:val="00AC1B89"/>
    <w:rsid w:val="00AE10CF"/>
    <w:rsid w:val="00B1428D"/>
    <w:rsid w:val="00B14537"/>
    <w:rsid w:val="00B14FDC"/>
    <w:rsid w:val="00B1644D"/>
    <w:rsid w:val="00B238D7"/>
    <w:rsid w:val="00B25B9B"/>
    <w:rsid w:val="00B30B3A"/>
    <w:rsid w:val="00B450C8"/>
    <w:rsid w:val="00B63E05"/>
    <w:rsid w:val="00B664FB"/>
    <w:rsid w:val="00B71717"/>
    <w:rsid w:val="00B84C05"/>
    <w:rsid w:val="00B87ECC"/>
    <w:rsid w:val="00B909D0"/>
    <w:rsid w:val="00BA3F1E"/>
    <w:rsid w:val="00BA5E22"/>
    <w:rsid w:val="00BB2397"/>
    <w:rsid w:val="00BB59A6"/>
    <w:rsid w:val="00BC0333"/>
    <w:rsid w:val="00BC18A1"/>
    <w:rsid w:val="00BC60C0"/>
    <w:rsid w:val="00BF5DF2"/>
    <w:rsid w:val="00BF61A1"/>
    <w:rsid w:val="00C16AB1"/>
    <w:rsid w:val="00C238EA"/>
    <w:rsid w:val="00C273D4"/>
    <w:rsid w:val="00C321A1"/>
    <w:rsid w:val="00C376AD"/>
    <w:rsid w:val="00C421B9"/>
    <w:rsid w:val="00C426F7"/>
    <w:rsid w:val="00C431D9"/>
    <w:rsid w:val="00C47125"/>
    <w:rsid w:val="00C541C6"/>
    <w:rsid w:val="00C54CD6"/>
    <w:rsid w:val="00C64621"/>
    <w:rsid w:val="00C769E5"/>
    <w:rsid w:val="00CA3128"/>
    <w:rsid w:val="00CA3EAB"/>
    <w:rsid w:val="00CA5F17"/>
    <w:rsid w:val="00CA7B88"/>
    <w:rsid w:val="00CA7C7F"/>
    <w:rsid w:val="00CB2BAB"/>
    <w:rsid w:val="00CC0061"/>
    <w:rsid w:val="00CC1D8E"/>
    <w:rsid w:val="00CC2023"/>
    <w:rsid w:val="00CC2625"/>
    <w:rsid w:val="00CC56AB"/>
    <w:rsid w:val="00CD5798"/>
    <w:rsid w:val="00CD7F98"/>
    <w:rsid w:val="00CE35C3"/>
    <w:rsid w:val="00D142F0"/>
    <w:rsid w:val="00D1452D"/>
    <w:rsid w:val="00D14C38"/>
    <w:rsid w:val="00D16E88"/>
    <w:rsid w:val="00D2117B"/>
    <w:rsid w:val="00D238CE"/>
    <w:rsid w:val="00D4241F"/>
    <w:rsid w:val="00D4517B"/>
    <w:rsid w:val="00D47B87"/>
    <w:rsid w:val="00D51869"/>
    <w:rsid w:val="00D62F40"/>
    <w:rsid w:val="00D66724"/>
    <w:rsid w:val="00D71B4D"/>
    <w:rsid w:val="00D76DC9"/>
    <w:rsid w:val="00D909FC"/>
    <w:rsid w:val="00D92A68"/>
    <w:rsid w:val="00D93D55"/>
    <w:rsid w:val="00D97426"/>
    <w:rsid w:val="00DA1C93"/>
    <w:rsid w:val="00DA588C"/>
    <w:rsid w:val="00DB42FE"/>
    <w:rsid w:val="00DB7B01"/>
    <w:rsid w:val="00DC0146"/>
    <w:rsid w:val="00DC0AEB"/>
    <w:rsid w:val="00DC22DE"/>
    <w:rsid w:val="00DC5F4A"/>
    <w:rsid w:val="00DC7C8B"/>
    <w:rsid w:val="00DD6C15"/>
    <w:rsid w:val="00DD7E02"/>
    <w:rsid w:val="00DE7C41"/>
    <w:rsid w:val="00DE7E0E"/>
    <w:rsid w:val="00DF70C9"/>
    <w:rsid w:val="00DF754A"/>
    <w:rsid w:val="00DF7582"/>
    <w:rsid w:val="00E11BBC"/>
    <w:rsid w:val="00E11E72"/>
    <w:rsid w:val="00E15DCB"/>
    <w:rsid w:val="00E253B6"/>
    <w:rsid w:val="00E26F28"/>
    <w:rsid w:val="00E42745"/>
    <w:rsid w:val="00E42A85"/>
    <w:rsid w:val="00E5280E"/>
    <w:rsid w:val="00E53F74"/>
    <w:rsid w:val="00E6567B"/>
    <w:rsid w:val="00E73171"/>
    <w:rsid w:val="00E805CE"/>
    <w:rsid w:val="00E84495"/>
    <w:rsid w:val="00E8664F"/>
    <w:rsid w:val="00E86986"/>
    <w:rsid w:val="00E902AD"/>
    <w:rsid w:val="00EA47FE"/>
    <w:rsid w:val="00EA50B0"/>
    <w:rsid w:val="00EB050B"/>
    <w:rsid w:val="00ED661D"/>
    <w:rsid w:val="00ED73C7"/>
    <w:rsid w:val="00ED7E82"/>
    <w:rsid w:val="00EF020F"/>
    <w:rsid w:val="00F108D1"/>
    <w:rsid w:val="00F11641"/>
    <w:rsid w:val="00F13155"/>
    <w:rsid w:val="00F26CFA"/>
    <w:rsid w:val="00F35174"/>
    <w:rsid w:val="00F37D47"/>
    <w:rsid w:val="00F408AC"/>
    <w:rsid w:val="00F457C8"/>
    <w:rsid w:val="00F505CD"/>
    <w:rsid w:val="00F570E0"/>
    <w:rsid w:val="00F61B4C"/>
    <w:rsid w:val="00F6403E"/>
    <w:rsid w:val="00F66152"/>
    <w:rsid w:val="00F7455D"/>
    <w:rsid w:val="00F83F6C"/>
    <w:rsid w:val="00F9040A"/>
    <w:rsid w:val="00FA0930"/>
    <w:rsid w:val="00FA6FEC"/>
    <w:rsid w:val="00FB1FA4"/>
    <w:rsid w:val="00FC4B29"/>
    <w:rsid w:val="00FD2C7D"/>
    <w:rsid w:val="00FE0008"/>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571F"/>
  <w15:docId w15:val="{DFACE894-9031-4037-9139-9E39BFBE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B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customStyle="1" w:styleId="CarCar">
    <w:name w:val="Car Car"/>
    <w:basedOn w:val="Normal"/>
    <w:rsid w:val="001E70D5"/>
    <w:pPr>
      <w:spacing w:after="160" w:line="240" w:lineRule="exact"/>
    </w:pPr>
    <w:rPr>
      <w:rFonts w:ascii="Verdana" w:eastAsia="PMingLiU" w:hAnsi="Verdana" w:cs="Times New Roman"/>
      <w:noProof/>
      <w:sz w:val="20"/>
      <w:lang w:val="es-ES" w:eastAsia="en-US"/>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description">
    <w:name w:val="description"/>
    <w:rsid w:val="001E70D5"/>
  </w:style>
  <w:style w:type="paragraph" w:styleId="ListParagraph">
    <w:name w:val="List Paragraph"/>
    <w:basedOn w:val="Normal"/>
    <w:uiPriority w:val="34"/>
    <w:qFormat/>
    <w:rsid w:val="001E70D5"/>
    <w:pPr>
      <w:spacing w:after="200" w:line="276" w:lineRule="auto"/>
      <w:ind w:left="720"/>
      <w:contextualSpacing/>
    </w:pPr>
    <w:rPr>
      <w:rFonts w:ascii="Calibri" w:eastAsia="Times New Roman" w:hAnsi="Calibri" w:cs="Times New Roman"/>
      <w:szCs w:val="22"/>
      <w:lang w:eastAsia="en-US"/>
    </w:rPr>
  </w:style>
  <w:style w:type="paragraph" w:styleId="BalloonText">
    <w:name w:val="Balloon Text"/>
    <w:basedOn w:val="Normal"/>
    <w:link w:val="BalloonTextChar"/>
    <w:rsid w:val="0033690C"/>
    <w:rPr>
      <w:rFonts w:ascii="Tahoma" w:hAnsi="Tahoma" w:cs="Tahoma"/>
      <w:sz w:val="16"/>
      <w:szCs w:val="16"/>
    </w:rPr>
  </w:style>
  <w:style w:type="character" w:customStyle="1" w:styleId="BalloonTextChar">
    <w:name w:val="Balloon Text Char"/>
    <w:basedOn w:val="DefaultParagraphFont"/>
    <w:link w:val="BalloonText"/>
    <w:rsid w:val="0033690C"/>
    <w:rPr>
      <w:rFonts w:ascii="Tahoma" w:eastAsia="SimSun" w:hAnsi="Tahoma" w:cs="Tahoma"/>
      <w:sz w:val="16"/>
      <w:szCs w:val="16"/>
      <w:lang w:eastAsia="zh-CN"/>
    </w:rPr>
  </w:style>
  <w:style w:type="paragraph" w:customStyle="1" w:styleId="Maintext">
    <w:name w:val="Main text"/>
    <w:basedOn w:val="Normal"/>
    <w:link w:val="MaintextChar"/>
    <w:rsid w:val="00281AF8"/>
    <w:pPr>
      <w:spacing w:after="120" w:line="260" w:lineRule="exact"/>
      <w:ind w:left="1531"/>
      <w:contextualSpacing/>
    </w:pPr>
    <w:rPr>
      <w:rFonts w:eastAsia="Times New Roman" w:cs="Times New Roman"/>
      <w:sz w:val="20"/>
      <w:lang w:eastAsia="en-US"/>
    </w:rPr>
  </w:style>
  <w:style w:type="paragraph" w:customStyle="1" w:styleId="para">
    <w:name w:val="para"/>
    <w:basedOn w:val="Maintext"/>
    <w:link w:val="paraChar"/>
    <w:qFormat/>
    <w:rsid w:val="00281AF8"/>
    <w:pPr>
      <w:ind w:left="2610"/>
    </w:pPr>
  </w:style>
  <w:style w:type="character" w:customStyle="1" w:styleId="MaintextChar">
    <w:name w:val="Main text Char"/>
    <w:link w:val="Maintext"/>
    <w:rsid w:val="00281AF8"/>
    <w:rPr>
      <w:rFonts w:ascii="Arial" w:hAnsi="Arial"/>
    </w:rPr>
  </w:style>
  <w:style w:type="character" w:customStyle="1" w:styleId="paraChar">
    <w:name w:val="para Char"/>
    <w:basedOn w:val="MaintextChar"/>
    <w:link w:val="para"/>
    <w:rsid w:val="00281AF8"/>
    <w:rPr>
      <w:rFonts w:ascii="Arial" w:hAnsi="Arial"/>
    </w:rPr>
  </w:style>
  <w:style w:type="paragraph" w:customStyle="1" w:styleId="Char">
    <w:name w:val="Char"/>
    <w:basedOn w:val="Normal"/>
    <w:rsid w:val="00061819"/>
    <w:pPr>
      <w:spacing w:after="160" w:line="240" w:lineRule="exact"/>
    </w:pPr>
    <w:rPr>
      <w:rFonts w:ascii="Verdana" w:eastAsia="Times New Roman" w:hAnsi="Verdana" w:cs="Times New Roman"/>
      <w:sz w:val="20"/>
      <w:lang w:eastAsia="en-US"/>
    </w:rPr>
  </w:style>
  <w:style w:type="paragraph" w:styleId="NormalWeb">
    <w:name w:val="Normal (Web)"/>
    <w:basedOn w:val="Normal"/>
    <w:uiPriority w:val="99"/>
    <w:unhideWhenUsed/>
    <w:rsid w:val="006A77C3"/>
    <w:pPr>
      <w:spacing w:before="100" w:beforeAutospacing="1" w:after="100" w:afterAutospacing="1"/>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C7C8B"/>
    <w:rPr>
      <w:i/>
      <w:iCs/>
    </w:rPr>
  </w:style>
  <w:style w:type="character" w:customStyle="1" w:styleId="apple-converted-space">
    <w:name w:val="apple-converted-space"/>
    <w:basedOn w:val="DefaultParagraphFont"/>
    <w:rsid w:val="00DC7C8B"/>
  </w:style>
  <w:style w:type="table" w:styleId="TableGrid">
    <w:name w:val="Table Grid"/>
    <w:basedOn w:val="TableNormal"/>
    <w:rsid w:val="00CB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BAB"/>
    <w:rPr>
      <w:color w:val="0000FF"/>
      <w:u w:val="single"/>
    </w:rPr>
  </w:style>
  <w:style w:type="character" w:styleId="FollowedHyperlink">
    <w:name w:val="FollowedHyperlink"/>
    <w:basedOn w:val="DefaultParagraphFont"/>
    <w:unhideWhenUsed/>
    <w:rsid w:val="00AB5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569">
      <w:bodyDiv w:val="1"/>
      <w:marLeft w:val="0"/>
      <w:marRight w:val="0"/>
      <w:marTop w:val="0"/>
      <w:marBottom w:val="0"/>
      <w:divBdr>
        <w:top w:val="none" w:sz="0" w:space="0" w:color="auto"/>
        <w:left w:val="none" w:sz="0" w:space="0" w:color="auto"/>
        <w:bottom w:val="none" w:sz="0" w:space="0" w:color="auto"/>
        <w:right w:val="none" w:sz="0" w:space="0" w:color="auto"/>
      </w:divBdr>
    </w:div>
    <w:div w:id="200559265">
      <w:bodyDiv w:val="1"/>
      <w:marLeft w:val="0"/>
      <w:marRight w:val="0"/>
      <w:marTop w:val="0"/>
      <w:marBottom w:val="0"/>
      <w:divBdr>
        <w:top w:val="none" w:sz="0" w:space="0" w:color="auto"/>
        <w:left w:val="none" w:sz="0" w:space="0" w:color="auto"/>
        <w:bottom w:val="none" w:sz="0" w:space="0" w:color="auto"/>
        <w:right w:val="none" w:sz="0" w:space="0" w:color="auto"/>
      </w:divBdr>
    </w:div>
    <w:div w:id="255602624">
      <w:bodyDiv w:val="1"/>
      <w:marLeft w:val="0"/>
      <w:marRight w:val="0"/>
      <w:marTop w:val="0"/>
      <w:marBottom w:val="0"/>
      <w:divBdr>
        <w:top w:val="none" w:sz="0" w:space="0" w:color="auto"/>
        <w:left w:val="none" w:sz="0" w:space="0" w:color="auto"/>
        <w:bottom w:val="none" w:sz="0" w:space="0" w:color="auto"/>
        <w:right w:val="none" w:sz="0" w:space="0" w:color="auto"/>
      </w:divBdr>
    </w:div>
    <w:div w:id="391588206">
      <w:bodyDiv w:val="1"/>
      <w:marLeft w:val="0"/>
      <w:marRight w:val="0"/>
      <w:marTop w:val="0"/>
      <w:marBottom w:val="0"/>
      <w:divBdr>
        <w:top w:val="none" w:sz="0" w:space="0" w:color="auto"/>
        <w:left w:val="none" w:sz="0" w:space="0" w:color="auto"/>
        <w:bottom w:val="none" w:sz="0" w:space="0" w:color="auto"/>
        <w:right w:val="none" w:sz="0" w:space="0" w:color="auto"/>
      </w:divBdr>
    </w:div>
    <w:div w:id="423769712">
      <w:bodyDiv w:val="1"/>
      <w:marLeft w:val="0"/>
      <w:marRight w:val="0"/>
      <w:marTop w:val="0"/>
      <w:marBottom w:val="0"/>
      <w:divBdr>
        <w:top w:val="none" w:sz="0" w:space="0" w:color="auto"/>
        <w:left w:val="none" w:sz="0" w:space="0" w:color="auto"/>
        <w:bottom w:val="none" w:sz="0" w:space="0" w:color="auto"/>
        <w:right w:val="none" w:sz="0" w:space="0" w:color="auto"/>
      </w:divBdr>
    </w:div>
    <w:div w:id="724378423">
      <w:bodyDiv w:val="1"/>
      <w:marLeft w:val="0"/>
      <w:marRight w:val="0"/>
      <w:marTop w:val="0"/>
      <w:marBottom w:val="0"/>
      <w:divBdr>
        <w:top w:val="none" w:sz="0" w:space="0" w:color="auto"/>
        <w:left w:val="none" w:sz="0" w:space="0" w:color="auto"/>
        <w:bottom w:val="none" w:sz="0" w:space="0" w:color="auto"/>
        <w:right w:val="none" w:sz="0" w:space="0" w:color="auto"/>
      </w:divBdr>
    </w:div>
    <w:div w:id="836848956">
      <w:bodyDiv w:val="1"/>
      <w:marLeft w:val="0"/>
      <w:marRight w:val="0"/>
      <w:marTop w:val="0"/>
      <w:marBottom w:val="0"/>
      <w:divBdr>
        <w:top w:val="none" w:sz="0" w:space="0" w:color="auto"/>
        <w:left w:val="none" w:sz="0" w:space="0" w:color="auto"/>
        <w:bottom w:val="none" w:sz="0" w:space="0" w:color="auto"/>
        <w:right w:val="none" w:sz="0" w:space="0" w:color="auto"/>
      </w:divBdr>
    </w:div>
    <w:div w:id="933711101">
      <w:bodyDiv w:val="1"/>
      <w:marLeft w:val="0"/>
      <w:marRight w:val="0"/>
      <w:marTop w:val="0"/>
      <w:marBottom w:val="0"/>
      <w:divBdr>
        <w:top w:val="none" w:sz="0" w:space="0" w:color="auto"/>
        <w:left w:val="none" w:sz="0" w:space="0" w:color="auto"/>
        <w:bottom w:val="none" w:sz="0" w:space="0" w:color="auto"/>
        <w:right w:val="none" w:sz="0" w:space="0" w:color="auto"/>
      </w:divBdr>
    </w:div>
    <w:div w:id="1016227121">
      <w:bodyDiv w:val="1"/>
      <w:marLeft w:val="0"/>
      <w:marRight w:val="0"/>
      <w:marTop w:val="0"/>
      <w:marBottom w:val="0"/>
      <w:divBdr>
        <w:top w:val="none" w:sz="0" w:space="0" w:color="auto"/>
        <w:left w:val="none" w:sz="0" w:space="0" w:color="auto"/>
        <w:bottom w:val="none" w:sz="0" w:space="0" w:color="auto"/>
        <w:right w:val="none" w:sz="0" w:space="0" w:color="auto"/>
      </w:divBdr>
      <w:divsChild>
        <w:div w:id="1193764282">
          <w:marLeft w:val="547"/>
          <w:marRight w:val="0"/>
          <w:marTop w:val="96"/>
          <w:marBottom w:val="0"/>
          <w:divBdr>
            <w:top w:val="none" w:sz="0" w:space="0" w:color="auto"/>
            <w:left w:val="none" w:sz="0" w:space="0" w:color="auto"/>
            <w:bottom w:val="none" w:sz="0" w:space="0" w:color="auto"/>
            <w:right w:val="none" w:sz="0" w:space="0" w:color="auto"/>
          </w:divBdr>
        </w:div>
      </w:divsChild>
    </w:div>
    <w:div w:id="1044255572">
      <w:bodyDiv w:val="1"/>
      <w:marLeft w:val="0"/>
      <w:marRight w:val="0"/>
      <w:marTop w:val="0"/>
      <w:marBottom w:val="0"/>
      <w:divBdr>
        <w:top w:val="none" w:sz="0" w:space="0" w:color="auto"/>
        <w:left w:val="none" w:sz="0" w:space="0" w:color="auto"/>
        <w:bottom w:val="none" w:sz="0" w:space="0" w:color="auto"/>
        <w:right w:val="none" w:sz="0" w:space="0" w:color="auto"/>
      </w:divBdr>
      <w:divsChild>
        <w:div w:id="1461074783">
          <w:marLeft w:val="2246"/>
          <w:marRight w:val="0"/>
          <w:marTop w:val="0"/>
          <w:marBottom w:val="0"/>
          <w:divBdr>
            <w:top w:val="none" w:sz="0" w:space="0" w:color="auto"/>
            <w:left w:val="none" w:sz="0" w:space="0" w:color="auto"/>
            <w:bottom w:val="none" w:sz="0" w:space="0" w:color="auto"/>
            <w:right w:val="none" w:sz="0" w:space="0" w:color="auto"/>
          </w:divBdr>
        </w:div>
        <w:div w:id="1089160449">
          <w:marLeft w:val="2246"/>
          <w:marRight w:val="0"/>
          <w:marTop w:val="0"/>
          <w:marBottom w:val="0"/>
          <w:divBdr>
            <w:top w:val="none" w:sz="0" w:space="0" w:color="auto"/>
            <w:left w:val="none" w:sz="0" w:space="0" w:color="auto"/>
            <w:bottom w:val="none" w:sz="0" w:space="0" w:color="auto"/>
            <w:right w:val="none" w:sz="0" w:space="0" w:color="auto"/>
          </w:divBdr>
        </w:div>
        <w:div w:id="183133338">
          <w:marLeft w:val="2246"/>
          <w:marRight w:val="0"/>
          <w:marTop w:val="0"/>
          <w:marBottom w:val="0"/>
          <w:divBdr>
            <w:top w:val="none" w:sz="0" w:space="0" w:color="auto"/>
            <w:left w:val="none" w:sz="0" w:space="0" w:color="auto"/>
            <w:bottom w:val="none" w:sz="0" w:space="0" w:color="auto"/>
            <w:right w:val="none" w:sz="0" w:space="0" w:color="auto"/>
          </w:divBdr>
        </w:div>
        <w:div w:id="1130442590">
          <w:marLeft w:val="2246"/>
          <w:marRight w:val="0"/>
          <w:marTop w:val="0"/>
          <w:marBottom w:val="0"/>
          <w:divBdr>
            <w:top w:val="none" w:sz="0" w:space="0" w:color="auto"/>
            <w:left w:val="none" w:sz="0" w:space="0" w:color="auto"/>
            <w:bottom w:val="none" w:sz="0" w:space="0" w:color="auto"/>
            <w:right w:val="none" w:sz="0" w:space="0" w:color="auto"/>
          </w:divBdr>
        </w:div>
      </w:divsChild>
    </w:div>
    <w:div w:id="1706637793">
      <w:bodyDiv w:val="1"/>
      <w:marLeft w:val="0"/>
      <w:marRight w:val="0"/>
      <w:marTop w:val="0"/>
      <w:marBottom w:val="0"/>
      <w:divBdr>
        <w:top w:val="none" w:sz="0" w:space="0" w:color="auto"/>
        <w:left w:val="none" w:sz="0" w:space="0" w:color="auto"/>
        <w:bottom w:val="none" w:sz="0" w:space="0" w:color="auto"/>
        <w:right w:val="none" w:sz="0" w:space="0" w:color="auto"/>
      </w:divBdr>
    </w:div>
    <w:div w:id="1874221165">
      <w:bodyDiv w:val="1"/>
      <w:marLeft w:val="0"/>
      <w:marRight w:val="0"/>
      <w:marTop w:val="0"/>
      <w:marBottom w:val="0"/>
      <w:divBdr>
        <w:top w:val="none" w:sz="0" w:space="0" w:color="auto"/>
        <w:left w:val="none" w:sz="0" w:space="0" w:color="auto"/>
        <w:bottom w:val="none" w:sz="0" w:space="0" w:color="auto"/>
        <w:right w:val="none" w:sz="0" w:space="0" w:color="auto"/>
      </w:divBdr>
    </w:div>
    <w:div w:id="1908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7222-E89A-426A-A3D2-CBBE1744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1260</Characters>
  <Application>Microsoft Office Word</Application>
  <DocSecurity>0</DocSecurity>
  <Lines>28</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MOLLET Florence</dc:creator>
  <cp:keywords>FOR OFFICIAL USE ONLY</cp:keywords>
  <cp:lastModifiedBy>NGOUBEYOU Yves</cp:lastModifiedBy>
  <cp:revision>2</cp:revision>
  <cp:lastPrinted>2020-06-09T15:59:00Z</cp:lastPrinted>
  <dcterms:created xsi:type="dcterms:W3CDTF">2020-09-29T16:34:00Z</dcterms:created>
  <dcterms:modified xsi:type="dcterms:W3CDTF">2020-09-29T16:34:00Z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a9a538da-deb4-46e2-8e85-81b1dc3ea341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