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0723" w14:textId="7FCBB4AF" w:rsidR="008B2CC1" w:rsidRPr="00A94C0E" w:rsidRDefault="00F74E36" w:rsidP="00F11D94">
      <w:pPr>
        <w:spacing w:after="120"/>
        <w:jc w:val="right"/>
      </w:pPr>
      <w:r w:rsidRPr="00A94C0E">
        <w:rPr>
          <w:noProof/>
        </w:rPr>
        <w:drawing>
          <wp:inline distT="0" distB="0" distL="0" distR="0" wp14:anchorId="08E430ED" wp14:editId="3535A028">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A94C0E">
        <w:rPr>
          <w:rFonts w:ascii="Arial Black" w:hAnsi="Arial Black"/>
          <w:caps/>
          <w:noProof/>
          <w:sz w:val="15"/>
          <w:szCs w:val="15"/>
          <w:lang w:eastAsia="en-US"/>
        </w:rPr>
        <mc:AlternateContent>
          <mc:Choice Requires="wps">
            <w:drawing>
              <wp:inline distT="0" distB="0" distL="0" distR="0" wp14:anchorId="76866B0A" wp14:editId="707E3CF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0B6C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B9AE59" w14:textId="53054438" w:rsidR="008B2CC1" w:rsidRPr="00A94C0E" w:rsidRDefault="00EF0D3D" w:rsidP="001024FE">
      <w:pPr>
        <w:jc w:val="right"/>
        <w:rPr>
          <w:rFonts w:ascii="Arial Black" w:hAnsi="Arial Black"/>
          <w:caps/>
          <w:sz w:val="15"/>
          <w:szCs w:val="15"/>
          <w:lang w:val="ru-RU"/>
        </w:rPr>
      </w:pPr>
      <w:r w:rsidRPr="00A94C0E">
        <w:rPr>
          <w:rFonts w:ascii="Arial Black" w:hAnsi="Arial Black"/>
          <w:caps/>
          <w:sz w:val="15"/>
        </w:rPr>
        <w:t>DLT</w:t>
      </w:r>
      <w:r w:rsidRPr="00A94C0E">
        <w:rPr>
          <w:rFonts w:ascii="Arial Black" w:hAnsi="Arial Black"/>
          <w:caps/>
          <w:sz w:val="15"/>
          <w:lang w:val="ru-RU"/>
        </w:rPr>
        <w:t>/</w:t>
      </w:r>
      <w:r w:rsidRPr="00A94C0E">
        <w:rPr>
          <w:rFonts w:ascii="Arial Black" w:hAnsi="Arial Black"/>
          <w:caps/>
          <w:sz w:val="15"/>
        </w:rPr>
        <w:t>DC</w:t>
      </w:r>
      <w:r w:rsidR="005F10BC" w:rsidRPr="00A94C0E">
        <w:rPr>
          <w:rFonts w:ascii="Arial Black" w:hAnsi="Arial Black"/>
          <w:caps/>
          <w:sz w:val="15"/>
          <w:szCs w:val="15"/>
          <w:lang w:val="ru-RU"/>
        </w:rPr>
        <w:t>/</w:t>
      </w:r>
      <w:bookmarkStart w:id="0" w:name="Code"/>
      <w:r w:rsidR="00E54CBE" w:rsidRPr="00A94C0E">
        <w:rPr>
          <w:rFonts w:ascii="Arial Black" w:hAnsi="Arial Black"/>
          <w:caps/>
          <w:sz w:val="15"/>
          <w:szCs w:val="15"/>
          <w:lang w:val="ru-RU"/>
        </w:rPr>
        <w:t>23</w:t>
      </w:r>
    </w:p>
    <w:bookmarkEnd w:id="0"/>
    <w:p w14:paraId="3E623DA3" w14:textId="17DA6245" w:rsidR="00CE65D4" w:rsidRPr="00A94C0E" w:rsidRDefault="00F12E16" w:rsidP="00CE65D4">
      <w:pPr>
        <w:jc w:val="right"/>
        <w:rPr>
          <w:rFonts w:ascii="Arial Black" w:hAnsi="Arial Black"/>
          <w:caps/>
          <w:sz w:val="15"/>
          <w:szCs w:val="15"/>
          <w:lang w:val="ru-RU"/>
        </w:rPr>
      </w:pPr>
      <w:proofErr w:type="gramStart"/>
      <w:r w:rsidRPr="00A94C0E">
        <w:rPr>
          <w:rFonts w:ascii="Arial Black" w:hAnsi="Arial Black"/>
          <w:caps/>
          <w:sz w:val="15"/>
          <w:szCs w:val="15"/>
          <w:lang w:val="ru-RU"/>
        </w:rPr>
        <w:t>ОРИГИНАЛ</w:t>
      </w:r>
      <w:r w:rsidR="00CE65D4" w:rsidRPr="00A94C0E">
        <w:rPr>
          <w:rFonts w:ascii="Arial Black" w:hAnsi="Arial Black"/>
          <w:caps/>
          <w:sz w:val="15"/>
          <w:szCs w:val="15"/>
          <w:lang w:val="ru-RU"/>
        </w:rPr>
        <w:t xml:space="preserve">: </w:t>
      </w:r>
      <w:bookmarkStart w:id="1" w:name="Original"/>
      <w:r w:rsidR="00313DFC" w:rsidRPr="00A94C0E">
        <w:rPr>
          <w:rFonts w:ascii="Arial Black" w:hAnsi="Arial Black"/>
          <w:caps/>
          <w:sz w:val="15"/>
          <w:szCs w:val="15"/>
          <w:lang w:val="ru-RU"/>
        </w:rPr>
        <w:t xml:space="preserve"> </w:t>
      </w:r>
      <w:r w:rsidRPr="00A94C0E">
        <w:rPr>
          <w:rFonts w:ascii="Arial Black" w:hAnsi="Arial Black"/>
          <w:caps/>
          <w:sz w:val="15"/>
          <w:szCs w:val="15"/>
          <w:lang w:val="ru-RU"/>
        </w:rPr>
        <w:t>АНГЛИЙСКИЙ</w:t>
      </w:r>
      <w:proofErr w:type="gramEnd"/>
    </w:p>
    <w:bookmarkEnd w:id="1"/>
    <w:p w14:paraId="59E35D9F" w14:textId="68ECCC4F" w:rsidR="008B2CC1" w:rsidRPr="00A94C0E" w:rsidRDefault="00F12E16" w:rsidP="00CE65D4">
      <w:pPr>
        <w:spacing w:after="1200"/>
        <w:jc w:val="right"/>
        <w:rPr>
          <w:rFonts w:ascii="Arial Black" w:hAnsi="Arial Black"/>
          <w:caps/>
          <w:sz w:val="15"/>
          <w:szCs w:val="15"/>
          <w:lang w:val="ru-RU"/>
        </w:rPr>
      </w:pPr>
      <w:r w:rsidRPr="00A94C0E">
        <w:rPr>
          <w:rFonts w:ascii="Arial Black" w:hAnsi="Arial Black"/>
          <w:caps/>
          <w:sz w:val="15"/>
          <w:szCs w:val="15"/>
          <w:lang w:val="ru-RU"/>
        </w:rPr>
        <w:t>ДАТА</w:t>
      </w:r>
      <w:r w:rsidR="00CE65D4" w:rsidRPr="00A94C0E">
        <w:rPr>
          <w:rFonts w:ascii="Arial Black" w:hAnsi="Arial Black"/>
          <w:caps/>
          <w:sz w:val="15"/>
          <w:szCs w:val="15"/>
          <w:lang w:val="ru-RU"/>
        </w:rPr>
        <w:t xml:space="preserve">: </w:t>
      </w:r>
      <w:bookmarkStart w:id="2" w:name="Date"/>
      <w:r w:rsidRPr="00A94C0E">
        <w:rPr>
          <w:rFonts w:ascii="Arial Black" w:hAnsi="Arial Black"/>
          <w:caps/>
          <w:sz w:val="15"/>
          <w:szCs w:val="15"/>
          <w:lang w:val="ru-RU"/>
        </w:rPr>
        <w:t xml:space="preserve"> </w:t>
      </w:r>
      <w:r w:rsidR="00A60B28" w:rsidRPr="00BB1CFC">
        <w:rPr>
          <w:rFonts w:ascii="Arial Black" w:hAnsi="Arial Black"/>
          <w:caps/>
          <w:sz w:val="15"/>
          <w:szCs w:val="15"/>
          <w:lang w:val="ru-RU"/>
        </w:rPr>
        <w:t>21</w:t>
      </w:r>
      <w:r w:rsidRPr="00A94C0E">
        <w:rPr>
          <w:rFonts w:ascii="Arial Black" w:hAnsi="Arial Black"/>
          <w:caps/>
          <w:sz w:val="15"/>
          <w:szCs w:val="15"/>
          <w:lang w:val="ru-RU"/>
        </w:rPr>
        <w:t xml:space="preserve"> НОЯБРЯ</w:t>
      </w:r>
      <w:r w:rsidR="00DA4B0D" w:rsidRPr="00A94C0E">
        <w:rPr>
          <w:rFonts w:ascii="Arial Black" w:hAnsi="Arial Black"/>
          <w:caps/>
          <w:sz w:val="15"/>
          <w:szCs w:val="15"/>
          <w:lang w:val="ru-RU"/>
        </w:rPr>
        <w:t xml:space="preserve"> 2024</w:t>
      </w:r>
      <w:r w:rsidRPr="00A94C0E">
        <w:rPr>
          <w:rFonts w:ascii="Arial Black" w:hAnsi="Arial Black"/>
          <w:caps/>
          <w:sz w:val="15"/>
          <w:szCs w:val="15"/>
          <w:lang w:val="ru-RU"/>
        </w:rPr>
        <w:t xml:space="preserve"> ГОДА</w:t>
      </w:r>
    </w:p>
    <w:p w14:paraId="2A631B2F" w14:textId="39D48376" w:rsidR="00F12E16" w:rsidRPr="00A94C0E" w:rsidRDefault="00F12E16" w:rsidP="00F12E16">
      <w:pPr>
        <w:pStyle w:val="Caption"/>
        <w:spacing w:after="600"/>
        <w:rPr>
          <w:caps/>
          <w:sz w:val="28"/>
          <w:szCs w:val="28"/>
          <w:lang w:val="ru-RU"/>
        </w:rPr>
      </w:pPr>
      <w:bookmarkStart w:id="3" w:name="_Toc159510078"/>
      <w:bookmarkStart w:id="4" w:name="_Toc159510341"/>
      <w:bookmarkStart w:id="5" w:name="Prepared"/>
      <w:bookmarkEnd w:id="2"/>
      <w:r w:rsidRPr="00A94C0E">
        <w:rPr>
          <w:sz w:val="28"/>
          <w:szCs w:val="28"/>
          <w:lang w:val="ru-RU"/>
        </w:rPr>
        <w:t xml:space="preserve">Дипломатическая конференция по заключению и принятию </w:t>
      </w:r>
      <w:r w:rsidR="00897D43">
        <w:rPr>
          <w:sz w:val="28"/>
          <w:szCs w:val="28"/>
          <w:lang w:val="ru-RU"/>
        </w:rPr>
        <w:t>Д</w:t>
      </w:r>
      <w:r w:rsidRPr="00A94C0E">
        <w:rPr>
          <w:sz w:val="28"/>
          <w:szCs w:val="28"/>
          <w:lang w:val="ru-RU"/>
        </w:rPr>
        <w:t>оговора о законах по промышленным образцам (ДЗПО)</w:t>
      </w:r>
      <w:bookmarkEnd w:id="3"/>
      <w:bookmarkEnd w:id="4"/>
    </w:p>
    <w:p w14:paraId="37169EC9" w14:textId="77777777" w:rsidR="00F12E16" w:rsidRPr="00A94C0E" w:rsidRDefault="00F12E16" w:rsidP="00F12E16">
      <w:pPr>
        <w:spacing w:before="240" w:after="720"/>
        <w:rPr>
          <w:b/>
          <w:bCs/>
          <w:sz w:val="24"/>
          <w:szCs w:val="22"/>
          <w:lang w:val="ru-RU"/>
        </w:rPr>
      </w:pPr>
      <w:r w:rsidRPr="00A94C0E">
        <w:rPr>
          <w:b/>
          <w:bCs/>
          <w:sz w:val="24"/>
          <w:szCs w:val="22"/>
          <w:lang w:val="ru-RU"/>
        </w:rPr>
        <w:t>Эр-Рияд, 11–22 ноября 2024 года</w:t>
      </w:r>
    </w:p>
    <w:p w14:paraId="79D64E25" w14:textId="2AAD41A5" w:rsidR="00F12E16" w:rsidRPr="00A94C0E" w:rsidRDefault="00F12E16" w:rsidP="00F12E16">
      <w:pPr>
        <w:spacing w:after="360"/>
        <w:rPr>
          <w:caps/>
          <w:sz w:val="24"/>
          <w:lang w:val="ru-RU"/>
        </w:rPr>
      </w:pPr>
      <w:bookmarkStart w:id="6" w:name="TitleOfDoc"/>
      <w:r w:rsidRPr="00A94C0E">
        <w:rPr>
          <w:caps/>
          <w:sz w:val="24"/>
          <w:lang w:val="ru-RU"/>
        </w:rPr>
        <w:t>проект ИНСТРУКЦИИ</w:t>
      </w:r>
      <w:r w:rsidR="00713579" w:rsidRPr="00A94C0E">
        <w:rPr>
          <w:caps/>
          <w:sz w:val="24"/>
          <w:lang w:val="ru-RU"/>
        </w:rPr>
        <w:t xml:space="preserve"> к</w:t>
      </w:r>
      <w:r w:rsidRPr="00A94C0E">
        <w:rPr>
          <w:caps/>
          <w:sz w:val="24"/>
          <w:lang w:val="ru-RU"/>
        </w:rPr>
        <w:t xml:space="preserve"> договор</w:t>
      </w:r>
      <w:r w:rsidR="00713579" w:rsidRPr="00A94C0E">
        <w:rPr>
          <w:caps/>
          <w:sz w:val="24"/>
          <w:lang w:val="ru-RU"/>
        </w:rPr>
        <w:t>у</w:t>
      </w:r>
      <w:r w:rsidRPr="00A94C0E">
        <w:rPr>
          <w:caps/>
          <w:sz w:val="24"/>
          <w:lang w:val="ru-RU"/>
        </w:rPr>
        <w:t xml:space="preserve"> о законах по промышленным образцам</w:t>
      </w:r>
    </w:p>
    <w:bookmarkEnd w:id="6"/>
    <w:p w14:paraId="43E72747" w14:textId="567C7872" w:rsidR="008B2CC1" w:rsidRPr="00A94C0E" w:rsidRDefault="00F12E16" w:rsidP="00F12E16">
      <w:pPr>
        <w:spacing w:after="960"/>
        <w:rPr>
          <w:i/>
          <w:lang w:val="ru-RU"/>
        </w:rPr>
      </w:pPr>
      <w:r w:rsidRPr="00A94C0E">
        <w:rPr>
          <w:i/>
          <w:lang w:val="ru-RU"/>
        </w:rPr>
        <w:t xml:space="preserve">представлен Редакционной комиссией Главному комитету </w:t>
      </w:r>
      <w:r w:rsidRPr="00A94C0E">
        <w:rPr>
          <w:i/>
        </w:rPr>
        <w:t>I</w:t>
      </w:r>
    </w:p>
    <w:bookmarkEnd w:id="5"/>
    <w:p w14:paraId="15DAB021" w14:textId="282883E8" w:rsidR="00DA4B0D" w:rsidRPr="00A94C0E" w:rsidRDefault="00DA4B0D">
      <w:pPr>
        <w:rPr>
          <w:lang w:val="ru-RU"/>
        </w:rPr>
      </w:pPr>
      <w:r w:rsidRPr="00A94C0E">
        <w:rPr>
          <w:lang w:val="ru-RU"/>
        </w:rPr>
        <w:br w:type="page"/>
      </w:r>
    </w:p>
    <w:p w14:paraId="38CD5A60" w14:textId="3E0FB444" w:rsidR="004066FF" w:rsidRPr="00A94C0E" w:rsidRDefault="00713579" w:rsidP="004066FF">
      <w:pPr>
        <w:spacing w:before="240" w:after="480"/>
        <w:rPr>
          <w:b/>
          <w:bCs/>
          <w:lang w:val="ru-RU"/>
        </w:rPr>
      </w:pPr>
      <w:bookmarkStart w:id="7" w:name="_Toc161163070"/>
      <w:r w:rsidRPr="00A94C0E">
        <w:rPr>
          <w:b/>
          <w:bCs/>
          <w:lang w:val="ru-RU"/>
        </w:rPr>
        <w:lastRenderedPageBreak/>
        <w:t>ИНСТРУКЦИЯ К ДОГОВОРУ О ЗАКОНАХ ПО ПРОМЫШЛЕННЫМ ОБРАЗЦАМ</w:t>
      </w:r>
      <w:r w:rsidR="007E630A" w:rsidRPr="00A94C0E">
        <w:rPr>
          <w:b/>
          <w:bCs/>
          <w:lang w:val="ru-RU"/>
        </w:rPr>
        <w:t xml:space="preserve"> </w:t>
      </w:r>
      <w:r w:rsidR="004066FF" w:rsidRPr="00A94C0E">
        <w:rPr>
          <w:b/>
          <w:bCs/>
          <w:lang w:val="ru-RU"/>
        </w:rPr>
        <w:t>(</w:t>
      </w:r>
      <w:r w:rsidRPr="00A94C0E">
        <w:rPr>
          <w:b/>
          <w:bCs/>
          <w:lang w:val="ru-RU"/>
        </w:rPr>
        <w:t>ДЗПО</w:t>
      </w:r>
      <w:r w:rsidR="004066FF" w:rsidRPr="00A94C0E">
        <w:rPr>
          <w:b/>
          <w:bCs/>
          <w:lang w:val="ru-RU"/>
        </w:rPr>
        <w:t>)</w:t>
      </w:r>
      <w:bookmarkEnd w:id="7"/>
    </w:p>
    <w:p w14:paraId="3910E7F9" w14:textId="058A54F8" w:rsidR="004066FF" w:rsidRPr="00A94C0E" w:rsidRDefault="00713579" w:rsidP="004066FF">
      <w:pPr>
        <w:spacing w:after="220"/>
        <w:jc w:val="right"/>
        <w:rPr>
          <w:b/>
          <w:bCs/>
          <w:lang w:val="ru-RU"/>
        </w:rPr>
      </w:pPr>
      <w:r w:rsidRPr="00A94C0E">
        <w:rPr>
          <w:szCs w:val="22"/>
          <w:u w:val="single"/>
          <w:lang w:val="ru-RU"/>
        </w:rPr>
        <w:t>стр.</w:t>
      </w:r>
    </w:p>
    <w:sdt>
      <w:sdtPr>
        <w:rPr>
          <w:rFonts w:ascii="Arial" w:eastAsia="SimSun" w:hAnsi="Arial" w:cs="Arial"/>
          <w:noProof/>
          <w:color w:val="auto"/>
          <w:kern w:val="32"/>
          <w:sz w:val="22"/>
          <w:szCs w:val="20"/>
          <w:lang w:val="ru-RU" w:eastAsia="zh-CN"/>
        </w:rPr>
        <w:id w:val="-82380594"/>
        <w:docPartObj>
          <w:docPartGallery w:val="Table of Contents"/>
          <w:docPartUnique/>
        </w:docPartObj>
      </w:sdtPr>
      <w:sdtEndPr/>
      <w:sdtContent>
        <w:p w14:paraId="62A9C01F" w14:textId="77777777" w:rsidR="00B26544" w:rsidRDefault="00713579" w:rsidP="004066FF">
          <w:pPr>
            <w:pStyle w:val="TOCHeading"/>
            <w:spacing w:after="480"/>
            <w:rPr>
              <w:noProof/>
            </w:rPr>
          </w:pPr>
          <w:r w:rsidRPr="00A94C0E">
            <w:rPr>
              <w:rFonts w:ascii="Arial" w:hAnsi="Arial" w:cs="Arial"/>
              <w:color w:val="auto"/>
              <w:sz w:val="22"/>
              <w:szCs w:val="22"/>
              <w:lang w:val="ru-RU"/>
            </w:rPr>
            <w:t>ПЕРЕЧЕНЬ ПРАВИЛ</w:t>
          </w:r>
          <w:r w:rsidR="004066FF" w:rsidRPr="00A94C0E">
            <w:rPr>
              <w:rFonts w:ascii="Arial" w:hAnsi="Arial" w:cs="Arial"/>
              <w:color w:val="auto"/>
              <w:sz w:val="22"/>
              <w:szCs w:val="22"/>
              <w:u w:val="single"/>
            </w:rPr>
            <w:fldChar w:fldCharType="begin"/>
          </w:r>
          <w:r w:rsidR="004066FF" w:rsidRPr="00A94C0E">
            <w:rPr>
              <w:rFonts w:ascii="Arial" w:hAnsi="Arial" w:cs="Arial"/>
              <w:color w:val="auto"/>
              <w:sz w:val="22"/>
              <w:szCs w:val="22"/>
              <w:u w:val="single"/>
            </w:rPr>
            <w:instrText xml:space="preserve"> TOC \o "1-3" \h \z \u </w:instrText>
          </w:r>
          <w:r w:rsidR="004066FF" w:rsidRPr="00A94C0E">
            <w:rPr>
              <w:rFonts w:ascii="Arial" w:hAnsi="Arial" w:cs="Arial"/>
              <w:color w:val="auto"/>
              <w:sz w:val="22"/>
              <w:szCs w:val="22"/>
              <w:u w:val="single"/>
            </w:rPr>
            <w:fldChar w:fldCharType="separate"/>
          </w:r>
        </w:p>
        <w:p w14:paraId="253C5BA6" w14:textId="7BC42BF8"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4" w:history="1">
            <w:r w:rsidR="00B26544" w:rsidRPr="00014DE0">
              <w:rPr>
                <w:rStyle w:val="Hyperlink"/>
              </w:rPr>
              <w:t>Правило 1 Сокращенные выражения</w:t>
            </w:r>
            <w:r w:rsidR="00B26544">
              <w:rPr>
                <w:webHidden/>
              </w:rPr>
              <w:tab/>
            </w:r>
            <w:r w:rsidR="00B26544">
              <w:rPr>
                <w:webHidden/>
              </w:rPr>
              <w:fldChar w:fldCharType="begin"/>
            </w:r>
            <w:r w:rsidR="00B26544">
              <w:rPr>
                <w:webHidden/>
              </w:rPr>
              <w:instrText xml:space="preserve"> PAGEREF _Toc183119014 \h </w:instrText>
            </w:r>
            <w:r w:rsidR="00B26544">
              <w:rPr>
                <w:webHidden/>
              </w:rPr>
            </w:r>
            <w:r w:rsidR="00B26544">
              <w:rPr>
                <w:webHidden/>
              </w:rPr>
              <w:fldChar w:fldCharType="separate"/>
            </w:r>
            <w:r>
              <w:rPr>
                <w:webHidden/>
              </w:rPr>
              <w:t>3</w:t>
            </w:r>
            <w:r w:rsidR="00B26544">
              <w:rPr>
                <w:webHidden/>
              </w:rPr>
              <w:fldChar w:fldCharType="end"/>
            </w:r>
          </w:hyperlink>
        </w:p>
        <w:p w14:paraId="1794C8D9" w14:textId="02E80AA8"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5" w:history="1">
            <w:r w:rsidR="00B26544" w:rsidRPr="00014DE0">
              <w:rPr>
                <w:rStyle w:val="Hyperlink"/>
              </w:rPr>
              <w:t>Правило 2 Подробности в отношении заявки</w:t>
            </w:r>
            <w:r w:rsidR="00B26544">
              <w:rPr>
                <w:webHidden/>
              </w:rPr>
              <w:tab/>
            </w:r>
            <w:r w:rsidR="00B26544">
              <w:rPr>
                <w:webHidden/>
              </w:rPr>
              <w:fldChar w:fldCharType="begin"/>
            </w:r>
            <w:r w:rsidR="00B26544">
              <w:rPr>
                <w:webHidden/>
              </w:rPr>
              <w:instrText xml:space="preserve"> PAGEREF _Toc183119015 \h </w:instrText>
            </w:r>
            <w:r w:rsidR="00B26544">
              <w:rPr>
                <w:webHidden/>
              </w:rPr>
            </w:r>
            <w:r w:rsidR="00B26544">
              <w:rPr>
                <w:webHidden/>
              </w:rPr>
              <w:fldChar w:fldCharType="separate"/>
            </w:r>
            <w:r>
              <w:rPr>
                <w:webHidden/>
              </w:rPr>
              <w:t>3</w:t>
            </w:r>
            <w:r w:rsidR="00B26544">
              <w:rPr>
                <w:webHidden/>
              </w:rPr>
              <w:fldChar w:fldCharType="end"/>
            </w:r>
          </w:hyperlink>
        </w:p>
        <w:p w14:paraId="41E9E2A1" w14:textId="23027A6E"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6" w:history="1">
            <w:r w:rsidR="00B26544" w:rsidRPr="00014DE0">
              <w:rPr>
                <w:rStyle w:val="Hyperlink"/>
              </w:rPr>
              <w:t>Правило 3 Подробности в отношении изображения промышленного образца</w:t>
            </w:r>
            <w:r w:rsidR="00B26544">
              <w:rPr>
                <w:webHidden/>
              </w:rPr>
              <w:tab/>
            </w:r>
            <w:r w:rsidR="00B26544">
              <w:rPr>
                <w:webHidden/>
              </w:rPr>
              <w:fldChar w:fldCharType="begin"/>
            </w:r>
            <w:r w:rsidR="00B26544">
              <w:rPr>
                <w:webHidden/>
              </w:rPr>
              <w:instrText xml:space="preserve"> PAGEREF _Toc183119016 \h </w:instrText>
            </w:r>
            <w:r w:rsidR="00B26544">
              <w:rPr>
                <w:webHidden/>
              </w:rPr>
            </w:r>
            <w:r w:rsidR="00B26544">
              <w:rPr>
                <w:webHidden/>
              </w:rPr>
              <w:fldChar w:fldCharType="separate"/>
            </w:r>
            <w:r>
              <w:rPr>
                <w:webHidden/>
              </w:rPr>
              <w:t>4</w:t>
            </w:r>
            <w:r w:rsidR="00B26544">
              <w:rPr>
                <w:webHidden/>
              </w:rPr>
              <w:fldChar w:fldCharType="end"/>
            </w:r>
          </w:hyperlink>
        </w:p>
        <w:p w14:paraId="44A8245D" w14:textId="255B81D2"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7" w:history="1">
            <w:r w:rsidR="00B26544" w:rsidRPr="00014DE0">
              <w:rPr>
                <w:rStyle w:val="Hyperlink"/>
              </w:rPr>
              <w:t>Правило 4 Подробности в отношении представителей, адреса для деловой переписки или направления корреспонденции</w:t>
            </w:r>
            <w:r w:rsidR="00B26544">
              <w:rPr>
                <w:webHidden/>
              </w:rPr>
              <w:tab/>
            </w:r>
            <w:r w:rsidR="00B26544">
              <w:rPr>
                <w:webHidden/>
              </w:rPr>
              <w:fldChar w:fldCharType="begin"/>
            </w:r>
            <w:r w:rsidR="00B26544">
              <w:rPr>
                <w:webHidden/>
              </w:rPr>
              <w:instrText xml:space="preserve"> PAGEREF _Toc183119017 \h </w:instrText>
            </w:r>
            <w:r w:rsidR="00B26544">
              <w:rPr>
                <w:webHidden/>
              </w:rPr>
            </w:r>
            <w:r w:rsidR="00B26544">
              <w:rPr>
                <w:webHidden/>
              </w:rPr>
              <w:fldChar w:fldCharType="separate"/>
            </w:r>
            <w:r>
              <w:rPr>
                <w:webHidden/>
              </w:rPr>
              <w:t>5</w:t>
            </w:r>
            <w:r w:rsidR="00B26544">
              <w:rPr>
                <w:webHidden/>
              </w:rPr>
              <w:fldChar w:fldCharType="end"/>
            </w:r>
          </w:hyperlink>
        </w:p>
        <w:p w14:paraId="0187D084" w14:textId="2DA3F6BC"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8" w:history="1">
            <w:r w:rsidR="00B26544" w:rsidRPr="00014DE0">
              <w:rPr>
                <w:rStyle w:val="Hyperlink"/>
              </w:rPr>
              <w:t>Правило 5 Подробности в отношении даты подачи</w:t>
            </w:r>
            <w:r w:rsidR="00B26544">
              <w:rPr>
                <w:webHidden/>
              </w:rPr>
              <w:tab/>
            </w:r>
            <w:r w:rsidR="00B26544">
              <w:rPr>
                <w:webHidden/>
              </w:rPr>
              <w:fldChar w:fldCharType="begin"/>
            </w:r>
            <w:r w:rsidR="00B26544">
              <w:rPr>
                <w:webHidden/>
              </w:rPr>
              <w:instrText xml:space="preserve"> PAGEREF _Toc183119018 \h </w:instrText>
            </w:r>
            <w:r w:rsidR="00B26544">
              <w:rPr>
                <w:webHidden/>
              </w:rPr>
            </w:r>
            <w:r w:rsidR="00B26544">
              <w:rPr>
                <w:webHidden/>
              </w:rPr>
              <w:fldChar w:fldCharType="separate"/>
            </w:r>
            <w:r>
              <w:rPr>
                <w:webHidden/>
              </w:rPr>
              <w:t>6</w:t>
            </w:r>
            <w:r w:rsidR="00B26544">
              <w:rPr>
                <w:webHidden/>
              </w:rPr>
              <w:fldChar w:fldCharType="end"/>
            </w:r>
          </w:hyperlink>
        </w:p>
        <w:p w14:paraId="52570B6E" w14:textId="7A153CF5"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19" w:history="1">
            <w:r w:rsidR="00B26544" w:rsidRPr="00014DE0">
              <w:rPr>
                <w:rStyle w:val="Hyperlink"/>
              </w:rPr>
              <w:t>Правило 6 Подробности в отношении публикации</w:t>
            </w:r>
            <w:r w:rsidR="00B26544">
              <w:rPr>
                <w:webHidden/>
              </w:rPr>
              <w:tab/>
            </w:r>
            <w:r w:rsidR="00B26544">
              <w:rPr>
                <w:webHidden/>
              </w:rPr>
              <w:fldChar w:fldCharType="begin"/>
            </w:r>
            <w:r w:rsidR="00B26544">
              <w:rPr>
                <w:webHidden/>
              </w:rPr>
              <w:instrText xml:space="preserve"> PAGEREF _Toc183119019 \h </w:instrText>
            </w:r>
            <w:r w:rsidR="00B26544">
              <w:rPr>
                <w:webHidden/>
              </w:rPr>
            </w:r>
            <w:r w:rsidR="00B26544">
              <w:rPr>
                <w:webHidden/>
              </w:rPr>
              <w:fldChar w:fldCharType="separate"/>
            </w:r>
            <w:r>
              <w:rPr>
                <w:webHidden/>
              </w:rPr>
              <w:t>6</w:t>
            </w:r>
            <w:r w:rsidR="00B26544">
              <w:rPr>
                <w:webHidden/>
              </w:rPr>
              <w:fldChar w:fldCharType="end"/>
            </w:r>
          </w:hyperlink>
        </w:p>
        <w:p w14:paraId="705E4CA2" w14:textId="25D101D6"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0" w:history="1">
            <w:r w:rsidR="00B26544" w:rsidRPr="00014DE0">
              <w:rPr>
                <w:rStyle w:val="Hyperlink"/>
              </w:rPr>
              <w:t>Правило 7 Подробности в отношении сообщений</w:t>
            </w:r>
            <w:r w:rsidR="00B26544">
              <w:rPr>
                <w:webHidden/>
              </w:rPr>
              <w:tab/>
            </w:r>
            <w:r w:rsidR="00B26544">
              <w:rPr>
                <w:webHidden/>
              </w:rPr>
              <w:fldChar w:fldCharType="begin"/>
            </w:r>
            <w:r w:rsidR="00B26544">
              <w:rPr>
                <w:webHidden/>
              </w:rPr>
              <w:instrText xml:space="preserve"> PAGEREF _Toc183119020 \h </w:instrText>
            </w:r>
            <w:r w:rsidR="00B26544">
              <w:rPr>
                <w:webHidden/>
              </w:rPr>
            </w:r>
            <w:r w:rsidR="00B26544">
              <w:rPr>
                <w:webHidden/>
              </w:rPr>
              <w:fldChar w:fldCharType="separate"/>
            </w:r>
            <w:r>
              <w:rPr>
                <w:webHidden/>
              </w:rPr>
              <w:t>6</w:t>
            </w:r>
            <w:r w:rsidR="00B26544">
              <w:rPr>
                <w:webHidden/>
              </w:rPr>
              <w:fldChar w:fldCharType="end"/>
            </w:r>
          </w:hyperlink>
        </w:p>
        <w:p w14:paraId="6CAEC7B4" w14:textId="5EE61F13"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1" w:history="1">
            <w:r w:rsidR="00B26544" w:rsidRPr="00014DE0">
              <w:rPr>
                <w:rStyle w:val="Hyperlink"/>
              </w:rPr>
              <w:t>Правило 8 Идентификация заявки без ее номера</w:t>
            </w:r>
            <w:r w:rsidR="00B26544">
              <w:rPr>
                <w:webHidden/>
              </w:rPr>
              <w:tab/>
            </w:r>
            <w:r w:rsidR="00B26544">
              <w:rPr>
                <w:webHidden/>
              </w:rPr>
              <w:fldChar w:fldCharType="begin"/>
            </w:r>
            <w:r w:rsidR="00B26544">
              <w:rPr>
                <w:webHidden/>
              </w:rPr>
              <w:instrText xml:space="preserve"> PAGEREF _Toc183119021 \h </w:instrText>
            </w:r>
            <w:r w:rsidR="00B26544">
              <w:rPr>
                <w:webHidden/>
              </w:rPr>
            </w:r>
            <w:r w:rsidR="00B26544">
              <w:rPr>
                <w:webHidden/>
              </w:rPr>
              <w:fldChar w:fldCharType="separate"/>
            </w:r>
            <w:r>
              <w:rPr>
                <w:webHidden/>
              </w:rPr>
              <w:t>9</w:t>
            </w:r>
            <w:r w:rsidR="00B26544">
              <w:rPr>
                <w:webHidden/>
              </w:rPr>
              <w:fldChar w:fldCharType="end"/>
            </w:r>
          </w:hyperlink>
        </w:p>
        <w:p w14:paraId="0830311E" w14:textId="4C5EB142"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2" w:history="1">
            <w:r w:rsidR="00B26544" w:rsidRPr="00014DE0">
              <w:rPr>
                <w:rStyle w:val="Hyperlink"/>
              </w:rPr>
              <w:t>Правило 9 Подробности в отношении продления срока охраны</w:t>
            </w:r>
            <w:r w:rsidR="00B26544">
              <w:rPr>
                <w:webHidden/>
              </w:rPr>
              <w:tab/>
            </w:r>
            <w:r w:rsidR="00B26544">
              <w:rPr>
                <w:webHidden/>
              </w:rPr>
              <w:fldChar w:fldCharType="begin"/>
            </w:r>
            <w:r w:rsidR="00B26544">
              <w:rPr>
                <w:webHidden/>
              </w:rPr>
              <w:instrText xml:space="preserve"> PAGEREF _Toc183119022 \h </w:instrText>
            </w:r>
            <w:r w:rsidR="00B26544">
              <w:rPr>
                <w:webHidden/>
              </w:rPr>
            </w:r>
            <w:r w:rsidR="00B26544">
              <w:rPr>
                <w:webHidden/>
              </w:rPr>
              <w:fldChar w:fldCharType="separate"/>
            </w:r>
            <w:r>
              <w:rPr>
                <w:webHidden/>
              </w:rPr>
              <w:t>9</w:t>
            </w:r>
            <w:r w:rsidR="00B26544">
              <w:rPr>
                <w:webHidden/>
              </w:rPr>
              <w:fldChar w:fldCharType="end"/>
            </w:r>
          </w:hyperlink>
        </w:p>
        <w:p w14:paraId="3BD8EE97" w14:textId="3E40FF98"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3" w:history="1">
            <w:r w:rsidR="00B26544" w:rsidRPr="00014DE0">
              <w:rPr>
                <w:rStyle w:val="Hyperlink"/>
              </w:rPr>
              <w:t>Правило 10 Подробности в отношении послабления, касающегося сроков</w:t>
            </w:r>
            <w:r w:rsidR="00B26544">
              <w:rPr>
                <w:webHidden/>
              </w:rPr>
              <w:tab/>
            </w:r>
            <w:r w:rsidR="00B26544">
              <w:rPr>
                <w:webHidden/>
              </w:rPr>
              <w:fldChar w:fldCharType="begin"/>
            </w:r>
            <w:r w:rsidR="00B26544">
              <w:rPr>
                <w:webHidden/>
              </w:rPr>
              <w:instrText xml:space="preserve"> PAGEREF _Toc183119023 \h </w:instrText>
            </w:r>
            <w:r w:rsidR="00B26544">
              <w:rPr>
                <w:webHidden/>
              </w:rPr>
            </w:r>
            <w:r w:rsidR="00B26544">
              <w:rPr>
                <w:webHidden/>
              </w:rPr>
              <w:fldChar w:fldCharType="separate"/>
            </w:r>
            <w:r>
              <w:rPr>
                <w:webHidden/>
              </w:rPr>
              <w:t>9</w:t>
            </w:r>
            <w:r w:rsidR="00B26544">
              <w:rPr>
                <w:webHidden/>
              </w:rPr>
              <w:fldChar w:fldCharType="end"/>
            </w:r>
          </w:hyperlink>
        </w:p>
        <w:p w14:paraId="0C45F485" w14:textId="5CC7C0ED"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4" w:history="1">
            <w:r w:rsidR="00B26544" w:rsidRPr="00014DE0">
              <w:rPr>
                <w:rStyle w:val="Hyperlink"/>
              </w:rPr>
              <w:t>Правило 11 Подробности в отношении восстановления прав после установления Ведомством факта принятия надлежащих мер или непреднамеренности в соответствии со статьей 15</w:t>
            </w:r>
            <w:r w:rsidR="00B26544">
              <w:rPr>
                <w:webHidden/>
              </w:rPr>
              <w:tab/>
            </w:r>
            <w:r w:rsidR="00B26544">
              <w:rPr>
                <w:webHidden/>
              </w:rPr>
              <w:fldChar w:fldCharType="begin"/>
            </w:r>
            <w:r w:rsidR="00B26544">
              <w:rPr>
                <w:webHidden/>
              </w:rPr>
              <w:instrText xml:space="preserve"> PAGEREF _Toc183119024 \h </w:instrText>
            </w:r>
            <w:r w:rsidR="00B26544">
              <w:rPr>
                <w:webHidden/>
              </w:rPr>
            </w:r>
            <w:r w:rsidR="00B26544">
              <w:rPr>
                <w:webHidden/>
              </w:rPr>
              <w:fldChar w:fldCharType="separate"/>
            </w:r>
            <w:r>
              <w:rPr>
                <w:webHidden/>
              </w:rPr>
              <w:t>10</w:t>
            </w:r>
            <w:r w:rsidR="00B26544">
              <w:rPr>
                <w:webHidden/>
              </w:rPr>
              <w:fldChar w:fldCharType="end"/>
            </w:r>
          </w:hyperlink>
        </w:p>
        <w:p w14:paraId="72C247BD" w14:textId="3BA1EC4D"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5" w:history="1">
            <w:r w:rsidR="00B26544" w:rsidRPr="00014DE0">
              <w:rPr>
                <w:rStyle w:val="Hyperlink"/>
              </w:rPr>
              <w:t>Правило 12 Подробности в отношении исправления или дополнения притязания на приоритет и восстановление права приоритета в соответствии со статьей 16</w:t>
            </w:r>
            <w:r w:rsidR="00B26544">
              <w:rPr>
                <w:webHidden/>
              </w:rPr>
              <w:tab/>
            </w:r>
            <w:r w:rsidR="00B26544">
              <w:rPr>
                <w:webHidden/>
              </w:rPr>
              <w:fldChar w:fldCharType="begin"/>
            </w:r>
            <w:r w:rsidR="00B26544">
              <w:rPr>
                <w:webHidden/>
              </w:rPr>
              <w:instrText xml:space="preserve"> PAGEREF _Toc183119025 \h </w:instrText>
            </w:r>
            <w:r w:rsidR="00B26544">
              <w:rPr>
                <w:webHidden/>
              </w:rPr>
            </w:r>
            <w:r w:rsidR="00B26544">
              <w:rPr>
                <w:webHidden/>
              </w:rPr>
              <w:fldChar w:fldCharType="separate"/>
            </w:r>
            <w:r>
              <w:rPr>
                <w:webHidden/>
              </w:rPr>
              <w:t>11</w:t>
            </w:r>
            <w:r w:rsidR="00B26544">
              <w:rPr>
                <w:webHidden/>
              </w:rPr>
              <w:fldChar w:fldCharType="end"/>
            </w:r>
          </w:hyperlink>
        </w:p>
        <w:p w14:paraId="22470B0F" w14:textId="7F7AA9E0"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6" w:history="1">
            <w:r w:rsidR="00B26544" w:rsidRPr="00014DE0">
              <w:rPr>
                <w:rStyle w:val="Hyperlink"/>
              </w:rPr>
              <w:t xml:space="preserve">Правило 13 </w:t>
            </w:r>
            <w:r w:rsidR="00B26544" w:rsidRPr="00014DE0">
              <w:rPr>
                <w:rStyle w:val="Hyperlink"/>
                <w:rFonts w:eastAsia="Aptos"/>
                <w:lang w:eastAsia="en-US"/>
              </w:rPr>
              <w:t>Подробности в отношении требований к заявлению о регистрации лицензии или залога или к заявлению об изменении или аннулировании регистрации лицензии или залога</w:t>
            </w:r>
            <w:r w:rsidR="00B26544">
              <w:rPr>
                <w:webHidden/>
              </w:rPr>
              <w:tab/>
            </w:r>
            <w:r w:rsidR="00B26544">
              <w:rPr>
                <w:webHidden/>
              </w:rPr>
              <w:fldChar w:fldCharType="begin"/>
            </w:r>
            <w:r w:rsidR="00B26544">
              <w:rPr>
                <w:webHidden/>
              </w:rPr>
              <w:instrText xml:space="preserve"> PAGEREF _Toc183119026 \h </w:instrText>
            </w:r>
            <w:r w:rsidR="00B26544">
              <w:rPr>
                <w:webHidden/>
              </w:rPr>
            </w:r>
            <w:r w:rsidR="00B26544">
              <w:rPr>
                <w:webHidden/>
              </w:rPr>
              <w:fldChar w:fldCharType="separate"/>
            </w:r>
            <w:r>
              <w:rPr>
                <w:webHidden/>
              </w:rPr>
              <w:t>12</w:t>
            </w:r>
            <w:r w:rsidR="00B26544">
              <w:rPr>
                <w:webHidden/>
              </w:rPr>
              <w:fldChar w:fldCharType="end"/>
            </w:r>
          </w:hyperlink>
        </w:p>
        <w:p w14:paraId="1A7FF96C" w14:textId="1F3A7973"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7" w:history="1">
            <w:r w:rsidR="00B26544" w:rsidRPr="00014DE0">
              <w:rPr>
                <w:rStyle w:val="Hyperlink"/>
              </w:rPr>
              <w:t>Правило 14 Подробности в отношении заявления о внесении записи об изменении владельца</w:t>
            </w:r>
            <w:r w:rsidR="00B26544">
              <w:rPr>
                <w:webHidden/>
              </w:rPr>
              <w:tab/>
            </w:r>
            <w:r w:rsidR="00B26544">
              <w:rPr>
                <w:webHidden/>
              </w:rPr>
              <w:fldChar w:fldCharType="begin"/>
            </w:r>
            <w:r w:rsidR="00B26544">
              <w:rPr>
                <w:webHidden/>
              </w:rPr>
              <w:instrText xml:space="preserve"> PAGEREF _Toc183119027 \h </w:instrText>
            </w:r>
            <w:r w:rsidR="00B26544">
              <w:rPr>
                <w:webHidden/>
              </w:rPr>
            </w:r>
            <w:r w:rsidR="00B26544">
              <w:rPr>
                <w:webHidden/>
              </w:rPr>
              <w:fldChar w:fldCharType="separate"/>
            </w:r>
            <w:r>
              <w:rPr>
                <w:webHidden/>
              </w:rPr>
              <w:t>14</w:t>
            </w:r>
            <w:r w:rsidR="00B26544">
              <w:rPr>
                <w:webHidden/>
              </w:rPr>
              <w:fldChar w:fldCharType="end"/>
            </w:r>
          </w:hyperlink>
        </w:p>
        <w:p w14:paraId="3A9055D6" w14:textId="5FD36A95"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8" w:history="1">
            <w:r w:rsidR="00B26544" w:rsidRPr="00014DE0">
              <w:rPr>
                <w:rStyle w:val="Hyperlink"/>
              </w:rPr>
              <w:t xml:space="preserve">Правило 15 </w:t>
            </w:r>
            <w:r w:rsidR="00B26544" w:rsidRPr="00014DE0">
              <w:rPr>
                <w:rStyle w:val="Hyperlink"/>
                <w:rFonts w:eastAsia="Aptos"/>
                <w:lang w:eastAsia="en-US"/>
              </w:rPr>
              <w:t>Подробности в отношении заявления о внесении записи об изменении имени или адреса</w:t>
            </w:r>
            <w:r w:rsidR="00B26544">
              <w:rPr>
                <w:webHidden/>
              </w:rPr>
              <w:tab/>
            </w:r>
            <w:r w:rsidR="00B26544">
              <w:rPr>
                <w:webHidden/>
              </w:rPr>
              <w:fldChar w:fldCharType="begin"/>
            </w:r>
            <w:r w:rsidR="00B26544">
              <w:rPr>
                <w:webHidden/>
              </w:rPr>
              <w:instrText xml:space="preserve"> PAGEREF _Toc183119028 \h </w:instrText>
            </w:r>
            <w:r w:rsidR="00B26544">
              <w:rPr>
                <w:webHidden/>
              </w:rPr>
            </w:r>
            <w:r w:rsidR="00B26544">
              <w:rPr>
                <w:webHidden/>
              </w:rPr>
              <w:fldChar w:fldCharType="separate"/>
            </w:r>
            <w:r>
              <w:rPr>
                <w:webHidden/>
              </w:rPr>
              <w:t>15</w:t>
            </w:r>
            <w:r w:rsidR="00B26544">
              <w:rPr>
                <w:webHidden/>
              </w:rPr>
              <w:fldChar w:fldCharType="end"/>
            </w:r>
          </w:hyperlink>
        </w:p>
        <w:p w14:paraId="4E39D606" w14:textId="1A9C4F9A" w:rsidR="00B26544" w:rsidRP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29" w:history="1">
            <w:r w:rsidR="00B26544" w:rsidRPr="00B26544">
              <w:rPr>
                <w:rStyle w:val="Hyperlink"/>
              </w:rPr>
              <w:t>Правило 16 Подробности в отношении ходатайства об исправлении ошибки</w:t>
            </w:r>
            <w:r w:rsidR="00B26544" w:rsidRPr="00B26544">
              <w:rPr>
                <w:webHidden/>
              </w:rPr>
              <w:tab/>
            </w:r>
            <w:r w:rsidR="00B26544" w:rsidRPr="00B26544">
              <w:rPr>
                <w:webHidden/>
              </w:rPr>
              <w:fldChar w:fldCharType="begin"/>
            </w:r>
            <w:r w:rsidR="00B26544" w:rsidRPr="00B26544">
              <w:rPr>
                <w:webHidden/>
              </w:rPr>
              <w:instrText xml:space="preserve"> PAGEREF _Toc183119029 \h </w:instrText>
            </w:r>
            <w:r w:rsidR="00B26544" w:rsidRPr="00B26544">
              <w:rPr>
                <w:webHidden/>
              </w:rPr>
            </w:r>
            <w:r w:rsidR="00B26544" w:rsidRPr="00B26544">
              <w:rPr>
                <w:webHidden/>
              </w:rPr>
              <w:fldChar w:fldCharType="separate"/>
            </w:r>
            <w:r>
              <w:rPr>
                <w:webHidden/>
              </w:rPr>
              <w:t>15</w:t>
            </w:r>
            <w:r w:rsidR="00B26544" w:rsidRPr="00B26544">
              <w:rPr>
                <w:webHidden/>
              </w:rPr>
              <w:fldChar w:fldCharType="end"/>
            </w:r>
          </w:hyperlink>
        </w:p>
        <w:p w14:paraId="1BD47182" w14:textId="0345EC51"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30" w:history="1">
            <w:r w:rsidR="00B26544" w:rsidRPr="00014DE0">
              <w:rPr>
                <w:rStyle w:val="Hyperlink"/>
              </w:rPr>
              <w:t>Правило 17 Типовые международные бланки</w:t>
            </w:r>
            <w:r w:rsidR="00B26544">
              <w:rPr>
                <w:webHidden/>
              </w:rPr>
              <w:tab/>
            </w:r>
            <w:r w:rsidR="00B26544">
              <w:rPr>
                <w:webHidden/>
              </w:rPr>
              <w:fldChar w:fldCharType="begin"/>
            </w:r>
            <w:r w:rsidR="00B26544">
              <w:rPr>
                <w:webHidden/>
              </w:rPr>
              <w:instrText xml:space="preserve"> PAGEREF _Toc183119030 \h </w:instrText>
            </w:r>
            <w:r w:rsidR="00B26544">
              <w:rPr>
                <w:webHidden/>
              </w:rPr>
            </w:r>
            <w:r w:rsidR="00B26544">
              <w:rPr>
                <w:webHidden/>
              </w:rPr>
              <w:fldChar w:fldCharType="separate"/>
            </w:r>
            <w:r>
              <w:rPr>
                <w:webHidden/>
              </w:rPr>
              <w:t>15</w:t>
            </w:r>
            <w:r w:rsidR="00B26544">
              <w:rPr>
                <w:webHidden/>
              </w:rPr>
              <w:fldChar w:fldCharType="end"/>
            </w:r>
          </w:hyperlink>
        </w:p>
        <w:p w14:paraId="40134D16" w14:textId="654CD9EC" w:rsidR="00B26544" w:rsidRDefault="005D46D0" w:rsidP="00B26544">
          <w:pPr>
            <w:pStyle w:val="TOC1"/>
            <w:rPr>
              <w:rFonts w:asciiTheme="minorHAnsi" w:eastAsiaTheme="minorEastAsia" w:hAnsiTheme="minorHAnsi" w:cstheme="minorBidi"/>
              <w:kern w:val="2"/>
              <w:sz w:val="24"/>
              <w:szCs w:val="24"/>
              <w:lang w:eastAsia="ru-RU"/>
              <w14:ligatures w14:val="standardContextual"/>
            </w:rPr>
          </w:pPr>
          <w:hyperlink w:anchor="_Toc183119031" w:history="1">
            <w:r w:rsidR="00B26544" w:rsidRPr="00014DE0">
              <w:rPr>
                <w:rStyle w:val="Hyperlink"/>
              </w:rPr>
              <w:t>Правило 18 Требование единогласия в соответствии со статьей 25(3)(a)</w:t>
            </w:r>
            <w:r w:rsidR="00B26544">
              <w:rPr>
                <w:webHidden/>
              </w:rPr>
              <w:tab/>
            </w:r>
            <w:r w:rsidR="00B26544">
              <w:rPr>
                <w:webHidden/>
              </w:rPr>
              <w:fldChar w:fldCharType="begin"/>
            </w:r>
            <w:r w:rsidR="00B26544">
              <w:rPr>
                <w:webHidden/>
              </w:rPr>
              <w:instrText xml:space="preserve"> PAGEREF _Toc183119031 \h </w:instrText>
            </w:r>
            <w:r w:rsidR="00B26544">
              <w:rPr>
                <w:webHidden/>
              </w:rPr>
            </w:r>
            <w:r w:rsidR="00B26544">
              <w:rPr>
                <w:webHidden/>
              </w:rPr>
              <w:fldChar w:fldCharType="separate"/>
            </w:r>
            <w:r>
              <w:rPr>
                <w:webHidden/>
              </w:rPr>
              <w:t>16</w:t>
            </w:r>
            <w:r w:rsidR="00B26544">
              <w:rPr>
                <w:webHidden/>
              </w:rPr>
              <w:fldChar w:fldCharType="end"/>
            </w:r>
          </w:hyperlink>
        </w:p>
        <w:p w14:paraId="10AB4783" w14:textId="6857ED17" w:rsidR="004066FF" w:rsidRPr="00A94C0E" w:rsidRDefault="004066FF" w:rsidP="00B26544">
          <w:pPr>
            <w:pStyle w:val="TOC1"/>
          </w:pPr>
          <w:r w:rsidRPr="00A94C0E">
            <w:fldChar w:fldCharType="end"/>
          </w:r>
          <w:r w:rsidR="00BA7CDD" w:rsidRPr="00A94C0E">
            <w:t xml:space="preserve">      </w:t>
          </w:r>
        </w:p>
      </w:sdtContent>
    </w:sdt>
    <w:p w14:paraId="15E31B93" w14:textId="77777777" w:rsidR="004066FF" w:rsidRPr="00A94C0E" w:rsidRDefault="004066FF" w:rsidP="004066FF">
      <w:r w:rsidRPr="00A94C0E">
        <w:br w:type="page"/>
      </w:r>
    </w:p>
    <w:p w14:paraId="44A5859B" w14:textId="2FEC5E27" w:rsidR="004066FF" w:rsidRPr="00A94C0E" w:rsidRDefault="00F74E36" w:rsidP="004066FF">
      <w:pPr>
        <w:pStyle w:val="Heading1"/>
        <w:spacing w:before="480" w:after="240"/>
        <w:jc w:val="center"/>
        <w:rPr>
          <w:lang w:val="ru-RU"/>
        </w:rPr>
      </w:pPr>
      <w:bookmarkStart w:id="8" w:name="_Toc183119014"/>
      <w:r w:rsidRPr="00A94C0E">
        <w:rPr>
          <w:caps w:val="0"/>
          <w:lang w:val="ru-RU"/>
        </w:rPr>
        <w:lastRenderedPageBreak/>
        <w:t>Правило</w:t>
      </w:r>
      <w:r w:rsidR="004066FF" w:rsidRPr="00A94C0E">
        <w:rPr>
          <w:caps w:val="0"/>
        </w:rPr>
        <w:t xml:space="preserve"> 1</w:t>
      </w:r>
      <w:r w:rsidR="004066FF" w:rsidRPr="00A94C0E">
        <w:rPr>
          <w:caps w:val="0"/>
        </w:rPr>
        <w:br/>
      </w:r>
      <w:r w:rsidRPr="00A94C0E">
        <w:rPr>
          <w:caps w:val="0"/>
          <w:lang w:val="ru-RU"/>
        </w:rPr>
        <w:t>Сокращенные выражения</w:t>
      </w:r>
      <w:bookmarkEnd w:id="8"/>
    </w:p>
    <w:p w14:paraId="0EEB264D" w14:textId="77777777" w:rsidR="00F74E36" w:rsidRPr="00A94C0E" w:rsidRDefault="00F74E36">
      <w:pPr>
        <w:keepNext/>
        <w:numPr>
          <w:ilvl w:val="0"/>
          <w:numId w:val="15"/>
        </w:numPr>
        <w:tabs>
          <w:tab w:val="left" w:pos="550"/>
          <w:tab w:val="right" w:pos="9072"/>
        </w:tabs>
        <w:spacing w:after="220"/>
        <w:ind w:left="0" w:firstLine="0"/>
        <w:rPr>
          <w:rFonts w:eastAsia="Times New Roman"/>
          <w:bCs/>
          <w:lang w:val="ru-RU"/>
        </w:rPr>
      </w:pPr>
      <w:bookmarkStart w:id="9" w:name="_Toc298416282"/>
      <w:r w:rsidRPr="00A94C0E">
        <w:rPr>
          <w:rFonts w:eastAsia="Times New Roman"/>
          <w:bCs/>
          <w:i/>
          <w:iCs/>
          <w:lang w:val="ru-RU"/>
        </w:rPr>
        <w:t>[Сокращенные выражения, определения которых содержатся в Инструкции]</w:t>
      </w:r>
      <w:r w:rsidRPr="00A94C0E">
        <w:rPr>
          <w:rFonts w:eastAsia="Times New Roman"/>
          <w:bCs/>
          <w:lang w:val="ru-RU"/>
        </w:rPr>
        <w:t xml:space="preserve"> Для целей настоящей Инструкции, если прямо не оговорено иное:</w:t>
      </w:r>
      <w:bookmarkEnd w:id="9"/>
    </w:p>
    <w:p w14:paraId="6E2912A4" w14:textId="77777777" w:rsidR="00F74E36" w:rsidRPr="00A94C0E" w:rsidRDefault="00F74E36">
      <w:pPr>
        <w:numPr>
          <w:ilvl w:val="0"/>
          <w:numId w:val="14"/>
        </w:numPr>
        <w:tabs>
          <w:tab w:val="clear" w:pos="1724"/>
          <w:tab w:val="left" w:pos="1701"/>
          <w:tab w:val="right" w:pos="9072"/>
        </w:tabs>
        <w:spacing w:after="220"/>
        <w:ind w:left="0" w:firstLine="1134"/>
        <w:rPr>
          <w:rFonts w:eastAsia="Times New Roman"/>
          <w:bCs/>
          <w:lang w:val="ru-RU"/>
        </w:rPr>
      </w:pPr>
      <w:bookmarkStart w:id="10" w:name="_Toc298416283"/>
      <w:r w:rsidRPr="00A94C0E">
        <w:rPr>
          <w:rFonts w:eastAsia="Times New Roman"/>
          <w:bCs/>
          <w:lang w:val="ru-RU"/>
        </w:rPr>
        <w:t>«Договор» означает Договор о законах по промышленным образцам;</w:t>
      </w:r>
    </w:p>
    <w:p w14:paraId="38BD0009" w14:textId="77777777" w:rsidR="00F74E36" w:rsidRPr="00A94C0E" w:rsidRDefault="00F74E36">
      <w:pPr>
        <w:numPr>
          <w:ilvl w:val="0"/>
          <w:numId w:val="14"/>
        </w:numPr>
        <w:tabs>
          <w:tab w:val="clear" w:pos="1724"/>
          <w:tab w:val="left" w:pos="1701"/>
          <w:tab w:val="right" w:pos="9072"/>
        </w:tabs>
        <w:spacing w:after="220"/>
        <w:ind w:left="0" w:firstLine="1134"/>
        <w:rPr>
          <w:rFonts w:eastAsia="Times New Roman"/>
          <w:bCs/>
          <w:lang w:val="ru-RU"/>
        </w:rPr>
      </w:pPr>
      <w:r w:rsidRPr="00A94C0E">
        <w:rPr>
          <w:rFonts w:eastAsia="Times New Roman"/>
          <w:bCs/>
          <w:lang w:val="ru-RU"/>
        </w:rPr>
        <w:t>«статья» относится к указанной статье Договора;</w:t>
      </w:r>
      <w:bookmarkEnd w:id="10"/>
    </w:p>
    <w:p w14:paraId="45B726D2" w14:textId="77777777" w:rsidR="00F74E36" w:rsidRPr="00A94C0E" w:rsidRDefault="00F74E36">
      <w:pPr>
        <w:numPr>
          <w:ilvl w:val="0"/>
          <w:numId w:val="14"/>
        </w:numPr>
        <w:tabs>
          <w:tab w:val="clear" w:pos="1724"/>
          <w:tab w:val="left" w:pos="1701"/>
          <w:tab w:val="right" w:pos="9072"/>
        </w:tabs>
        <w:spacing w:after="220"/>
        <w:ind w:left="0" w:firstLine="1134"/>
        <w:rPr>
          <w:noProof/>
          <w:lang w:val="ru-RU"/>
        </w:rPr>
      </w:pPr>
      <w:r w:rsidRPr="00A94C0E">
        <w:rPr>
          <w:lang w:val="ru-RU"/>
        </w:rPr>
        <w:t>«</w:t>
      </w:r>
      <w:proofErr w:type="spellStart"/>
      <w:r w:rsidRPr="00A94C0E">
        <w:rPr>
          <w:lang w:val="ru-RU"/>
        </w:rPr>
        <w:t>Локарнская</w:t>
      </w:r>
      <w:proofErr w:type="spellEnd"/>
      <w:r w:rsidRPr="00A94C0E">
        <w:rPr>
          <w:lang w:val="ru-RU"/>
        </w:rPr>
        <w:t xml:space="preserve"> классификация» </w:t>
      </w:r>
      <w:r w:rsidRPr="00A94C0E">
        <w:rPr>
          <w:rFonts w:eastAsia="Times New Roman"/>
          <w:bCs/>
          <w:lang w:val="ru-RU"/>
        </w:rPr>
        <w:t>означает</w:t>
      </w:r>
      <w:r w:rsidRPr="00A94C0E">
        <w:rPr>
          <w:lang w:val="ru-RU"/>
        </w:rPr>
        <w:t xml:space="preserve"> классификацию, установленную </w:t>
      </w:r>
      <w:proofErr w:type="spellStart"/>
      <w:r w:rsidRPr="00A94C0E">
        <w:rPr>
          <w:lang w:val="ru-RU"/>
        </w:rPr>
        <w:t>Локарнским</w:t>
      </w:r>
      <w:proofErr w:type="spellEnd"/>
      <w:r w:rsidRPr="00A94C0E">
        <w:rPr>
          <w:lang w:val="ru-RU"/>
        </w:rPr>
        <w:t xml:space="preserve"> соглашением об учреждении Международной классификации промышленных образцов, подписанным в Локарно 8 октября 1968 года, с учетом пересмотров и поправок;</w:t>
      </w:r>
    </w:p>
    <w:p w14:paraId="1E59200E" w14:textId="77777777" w:rsidR="00F74E36" w:rsidRPr="00A94C0E" w:rsidRDefault="00F74E36">
      <w:pPr>
        <w:numPr>
          <w:ilvl w:val="0"/>
          <w:numId w:val="14"/>
        </w:numPr>
        <w:tabs>
          <w:tab w:val="clear" w:pos="1724"/>
          <w:tab w:val="left" w:pos="1701"/>
          <w:tab w:val="right" w:pos="9072"/>
        </w:tabs>
        <w:spacing w:after="220"/>
        <w:ind w:left="0" w:firstLine="1134"/>
        <w:rPr>
          <w:rFonts w:eastAsia="Times New Roman"/>
          <w:bCs/>
          <w:lang w:val="ru-RU"/>
        </w:rPr>
      </w:pPr>
      <w:bookmarkStart w:id="11" w:name="_Toc298416284"/>
      <w:r w:rsidRPr="00A94C0E">
        <w:rPr>
          <w:rFonts w:eastAsia="Times New Roman"/>
          <w:bCs/>
          <w:lang w:val="ru-RU"/>
        </w:rPr>
        <w:t>«исключительная лицензия» означает лицензию, выданную только одному лицензиату и исключающую возможность использования промышленного образца владельцем и выдачи лицензий любому другому лицу;</w:t>
      </w:r>
      <w:bookmarkEnd w:id="11"/>
    </w:p>
    <w:p w14:paraId="5C2F83CA" w14:textId="77777777" w:rsidR="00F74E36" w:rsidRPr="00A94C0E" w:rsidRDefault="00F74E36">
      <w:pPr>
        <w:numPr>
          <w:ilvl w:val="0"/>
          <w:numId w:val="14"/>
        </w:numPr>
        <w:tabs>
          <w:tab w:val="clear" w:pos="1724"/>
          <w:tab w:val="left" w:pos="1701"/>
          <w:tab w:val="right" w:pos="9072"/>
        </w:tabs>
        <w:spacing w:after="220"/>
        <w:ind w:left="0" w:firstLine="1134"/>
        <w:rPr>
          <w:rFonts w:eastAsia="Times New Roman"/>
          <w:bCs/>
          <w:lang w:val="ru-RU"/>
        </w:rPr>
      </w:pPr>
      <w:bookmarkStart w:id="12" w:name="_Toc298416285"/>
      <w:r w:rsidRPr="00A94C0E">
        <w:rPr>
          <w:rFonts w:eastAsia="Times New Roman"/>
          <w:bCs/>
          <w:lang w:val="ru-RU"/>
        </w:rPr>
        <w:t>«единственная лицензия» означает лицензию, выданную только одному лицензиату и исключающую возможность выдачи владельцем лицензий любому другому лицу, но не исключающую возможность использования промышленного образца владельцем;</w:t>
      </w:r>
      <w:bookmarkEnd w:id="12"/>
    </w:p>
    <w:p w14:paraId="25DFB9E5" w14:textId="77777777" w:rsidR="00F74E36" w:rsidRPr="00A94C0E" w:rsidRDefault="00F74E36">
      <w:pPr>
        <w:numPr>
          <w:ilvl w:val="0"/>
          <w:numId w:val="14"/>
        </w:numPr>
        <w:tabs>
          <w:tab w:val="clear" w:pos="1724"/>
          <w:tab w:val="left" w:pos="1701"/>
          <w:tab w:val="right" w:pos="9072"/>
        </w:tabs>
        <w:spacing w:after="220"/>
        <w:ind w:left="0" w:firstLine="1134"/>
        <w:rPr>
          <w:rFonts w:eastAsia="Times New Roman"/>
          <w:bCs/>
          <w:lang w:val="ru-RU"/>
        </w:rPr>
      </w:pPr>
      <w:bookmarkStart w:id="13" w:name="_Toc298416286"/>
      <w:r w:rsidRPr="00A94C0E">
        <w:rPr>
          <w:rFonts w:eastAsia="Times New Roman"/>
          <w:bCs/>
          <w:lang w:val="ru-RU"/>
        </w:rPr>
        <w:t>«неисключительная лицензия» означает лицензию, не исключающую возможность использования промышленного образца владельцем или выдачи лицензии любому другому лицу.</w:t>
      </w:r>
      <w:bookmarkEnd w:id="13"/>
    </w:p>
    <w:p w14:paraId="0E9EC8DC" w14:textId="12EB540C" w:rsidR="004066FF" w:rsidRPr="00A94C0E" w:rsidRDefault="00F74E36">
      <w:pPr>
        <w:pStyle w:val="Default"/>
        <w:numPr>
          <w:ilvl w:val="0"/>
          <w:numId w:val="7"/>
        </w:numPr>
        <w:spacing w:after="220"/>
        <w:rPr>
          <w:sz w:val="22"/>
          <w:szCs w:val="22"/>
          <w:lang w:val="ru-RU"/>
        </w:rPr>
      </w:pPr>
      <w:r w:rsidRPr="00A94C0E">
        <w:rPr>
          <w:bCs/>
          <w:i/>
          <w:iCs/>
          <w:sz w:val="22"/>
          <w:szCs w:val="22"/>
          <w:lang w:val="ru-RU"/>
        </w:rPr>
        <w:t>[Сокращенные выражения, определения которых содержатся в Договоре]</w:t>
      </w:r>
      <w:r w:rsidRPr="00A94C0E">
        <w:rPr>
          <w:bCs/>
          <w:sz w:val="22"/>
          <w:szCs w:val="22"/>
          <w:lang w:val="ru-RU"/>
        </w:rPr>
        <w:t xml:space="preserve"> Сокращенные выражения, определения которых содержатся в статье 1 для целей Договора, имеют такое же значение и для целей настоящей Инструкции</w:t>
      </w:r>
      <w:r w:rsidR="004066FF" w:rsidRPr="00A94C0E">
        <w:rPr>
          <w:sz w:val="22"/>
          <w:szCs w:val="22"/>
          <w:lang w:val="ru-RU"/>
        </w:rPr>
        <w:t xml:space="preserve">. </w:t>
      </w:r>
    </w:p>
    <w:p w14:paraId="7C8C672D" w14:textId="7BDF694C" w:rsidR="004066FF" w:rsidRPr="00A94C0E" w:rsidRDefault="00286607" w:rsidP="004066FF">
      <w:pPr>
        <w:pStyle w:val="Heading1"/>
        <w:spacing w:before="480" w:after="240"/>
        <w:jc w:val="center"/>
        <w:rPr>
          <w:lang w:val="ru-RU"/>
        </w:rPr>
      </w:pPr>
      <w:bookmarkStart w:id="14" w:name="_Toc183119015"/>
      <w:r w:rsidRPr="00A94C0E">
        <w:rPr>
          <w:caps w:val="0"/>
          <w:lang w:val="ru-RU"/>
        </w:rPr>
        <w:t>Правило</w:t>
      </w:r>
      <w:r w:rsidR="004066FF" w:rsidRPr="00A94C0E">
        <w:rPr>
          <w:caps w:val="0"/>
          <w:lang w:val="ru-RU"/>
        </w:rPr>
        <w:t xml:space="preserve"> 2</w:t>
      </w:r>
      <w:r w:rsidR="004066FF" w:rsidRPr="00A94C0E">
        <w:rPr>
          <w:caps w:val="0"/>
          <w:lang w:val="ru-RU"/>
        </w:rPr>
        <w:br/>
      </w:r>
      <w:r w:rsidRPr="00A94C0E">
        <w:rPr>
          <w:caps w:val="0"/>
          <w:lang w:val="ru-RU"/>
        </w:rPr>
        <w:t>Подробности в отношении заявки</w:t>
      </w:r>
      <w:bookmarkEnd w:id="14"/>
    </w:p>
    <w:p w14:paraId="45C016E5" w14:textId="363F7C2D" w:rsidR="0070481F" w:rsidRPr="00A94C0E" w:rsidRDefault="0070481F">
      <w:pPr>
        <w:keepNext/>
        <w:numPr>
          <w:ilvl w:val="0"/>
          <w:numId w:val="54"/>
        </w:numPr>
        <w:spacing w:after="220"/>
        <w:ind w:left="0" w:firstLine="0"/>
        <w:rPr>
          <w:iCs/>
          <w:lang w:val="ru-RU"/>
        </w:rPr>
      </w:pPr>
      <w:r w:rsidRPr="00A94C0E">
        <w:rPr>
          <w:i/>
          <w:iCs/>
          <w:lang w:val="ru-RU"/>
        </w:rPr>
        <w:t xml:space="preserve">[Дополнительные требования в соответствии со статьей </w:t>
      </w:r>
      <w:r w:rsidR="00A94C0E">
        <w:rPr>
          <w:i/>
          <w:iCs/>
          <w:lang w:val="ru-RU"/>
        </w:rPr>
        <w:t>4</w:t>
      </w:r>
      <w:r w:rsidRPr="00A94C0E">
        <w:rPr>
          <w:i/>
          <w:iCs/>
          <w:lang w:val="ru-RU"/>
        </w:rPr>
        <w:t>]</w:t>
      </w:r>
      <w:r w:rsidRPr="00A94C0E">
        <w:rPr>
          <w:lang w:val="ru-RU"/>
        </w:rPr>
        <w:t xml:space="preserve"> </w:t>
      </w:r>
      <w:r w:rsidRPr="00A94C0E">
        <w:rPr>
          <w:iCs/>
          <w:lang w:val="ru-RU"/>
        </w:rPr>
        <w:t xml:space="preserve">В дополнение к требованиям, предусмотренным </w:t>
      </w:r>
      <w:r w:rsidR="00BA7CDD" w:rsidRPr="00A94C0E">
        <w:rPr>
          <w:iCs/>
          <w:lang w:val="ru-RU"/>
        </w:rPr>
        <w:t xml:space="preserve">в </w:t>
      </w:r>
      <w:r w:rsidRPr="00A94C0E">
        <w:rPr>
          <w:iCs/>
          <w:lang w:val="ru-RU"/>
        </w:rPr>
        <w:t>статье </w:t>
      </w:r>
      <w:r w:rsidR="00A94C0E">
        <w:rPr>
          <w:iCs/>
          <w:lang w:val="ru-RU"/>
        </w:rPr>
        <w:t>4</w:t>
      </w:r>
      <w:r w:rsidRPr="00A94C0E">
        <w:rPr>
          <w:iCs/>
          <w:lang w:val="ru-RU"/>
        </w:rPr>
        <w:t>, Договаривающаяся сторона может потребовать, чтобы в заявке содержались все или некоторые из следующих указаний или элементов:</w:t>
      </w:r>
    </w:p>
    <w:p w14:paraId="753B2116" w14:textId="0B3EC9BB" w:rsidR="0070481F" w:rsidRPr="00A94C0E" w:rsidRDefault="0070481F">
      <w:pPr>
        <w:numPr>
          <w:ilvl w:val="0"/>
          <w:numId w:val="53"/>
        </w:numPr>
        <w:tabs>
          <w:tab w:val="left" w:pos="1701"/>
        </w:tabs>
        <w:spacing w:after="220"/>
        <w:ind w:left="0" w:firstLine="1134"/>
        <w:rPr>
          <w:lang w:val="ru-RU"/>
        </w:rPr>
      </w:pPr>
      <w:r w:rsidRPr="00A94C0E">
        <w:rPr>
          <w:iCs/>
          <w:lang w:val="ru-RU"/>
        </w:rPr>
        <w:t xml:space="preserve">указание класса </w:t>
      </w:r>
      <w:proofErr w:type="spellStart"/>
      <w:r w:rsidRPr="00A94C0E">
        <w:rPr>
          <w:iCs/>
          <w:lang w:val="ru-RU"/>
        </w:rPr>
        <w:t>Локарнской</w:t>
      </w:r>
      <w:proofErr w:type="spellEnd"/>
      <w:r w:rsidRPr="00A94C0E">
        <w:rPr>
          <w:iCs/>
          <w:lang w:val="ru-RU"/>
        </w:rPr>
        <w:t xml:space="preserve"> классификации, к которому принадлежит изделие, </w:t>
      </w:r>
      <w:r w:rsidR="00FC040F" w:rsidRPr="00A94C0E">
        <w:rPr>
          <w:iCs/>
          <w:lang w:val="ru-RU"/>
        </w:rPr>
        <w:t>составной частью которого является промышленный образец или в отношении которого предполагается его использование</w:t>
      </w:r>
      <w:r w:rsidR="00B43D39" w:rsidRPr="00A94C0E">
        <w:rPr>
          <w:iCs/>
          <w:lang w:val="ru-RU"/>
        </w:rPr>
        <w:t>;</w:t>
      </w:r>
    </w:p>
    <w:p w14:paraId="54AE7508" w14:textId="77777777" w:rsidR="00BA7CDD" w:rsidRPr="00A94C0E" w:rsidRDefault="00BA7CDD" w:rsidP="00BA7CDD">
      <w:pPr>
        <w:numPr>
          <w:ilvl w:val="0"/>
          <w:numId w:val="53"/>
        </w:numPr>
        <w:tabs>
          <w:tab w:val="left" w:pos="1701"/>
        </w:tabs>
        <w:spacing w:after="220"/>
        <w:ind w:left="0" w:firstLine="1134"/>
      </w:pPr>
      <w:r w:rsidRPr="00A94C0E">
        <w:rPr>
          <w:iCs/>
          <w:lang w:val="ru-RU"/>
        </w:rPr>
        <w:t>притязание</w:t>
      </w:r>
      <w:r w:rsidRPr="00A94C0E">
        <w:rPr>
          <w:lang w:val="ru-RU"/>
        </w:rPr>
        <w:t>;</w:t>
      </w:r>
    </w:p>
    <w:p w14:paraId="43CC9A2F" w14:textId="77777777" w:rsidR="00BA7CDD" w:rsidRPr="00A94C0E" w:rsidRDefault="00BA7CDD" w:rsidP="00BA7CDD">
      <w:pPr>
        <w:numPr>
          <w:ilvl w:val="0"/>
          <w:numId w:val="53"/>
        </w:numPr>
        <w:tabs>
          <w:tab w:val="left" w:pos="1701"/>
        </w:tabs>
        <w:spacing w:after="220"/>
        <w:ind w:left="0" w:firstLine="1134"/>
      </w:pPr>
      <w:r w:rsidRPr="00A94C0E">
        <w:rPr>
          <w:iCs/>
          <w:lang w:val="ru-RU"/>
        </w:rPr>
        <w:t>заявление</w:t>
      </w:r>
      <w:r w:rsidRPr="00A94C0E">
        <w:rPr>
          <w:lang w:val="ru-RU"/>
        </w:rPr>
        <w:t xml:space="preserve"> о новизне;</w:t>
      </w:r>
    </w:p>
    <w:p w14:paraId="1B43D498" w14:textId="77777777" w:rsidR="00BA7CDD" w:rsidRPr="00A94C0E" w:rsidRDefault="00BA7CDD" w:rsidP="00BA7CDD">
      <w:pPr>
        <w:numPr>
          <w:ilvl w:val="0"/>
          <w:numId w:val="53"/>
        </w:numPr>
        <w:tabs>
          <w:tab w:val="left" w:pos="1701"/>
        </w:tabs>
        <w:spacing w:after="220"/>
        <w:ind w:left="0" w:firstLine="1134"/>
      </w:pPr>
      <w:r w:rsidRPr="00A94C0E">
        <w:rPr>
          <w:iCs/>
          <w:lang w:val="ru-RU"/>
        </w:rPr>
        <w:t>описание</w:t>
      </w:r>
      <w:r w:rsidRPr="00A94C0E">
        <w:rPr>
          <w:lang w:val="ru-RU"/>
        </w:rPr>
        <w:t>;</w:t>
      </w:r>
    </w:p>
    <w:p w14:paraId="143F84B1" w14:textId="5CEF18AB" w:rsidR="00BA7CDD" w:rsidRPr="00897D43" w:rsidRDefault="00BA7CDD" w:rsidP="00BA7CDD">
      <w:pPr>
        <w:numPr>
          <w:ilvl w:val="0"/>
          <w:numId w:val="53"/>
        </w:numPr>
        <w:tabs>
          <w:tab w:val="left" w:pos="1701"/>
        </w:tabs>
        <w:spacing w:after="220"/>
        <w:ind w:left="0" w:firstLine="1134"/>
        <w:rPr>
          <w:lang w:val="ru-RU"/>
        </w:rPr>
      </w:pPr>
      <w:r w:rsidRPr="00A94C0E">
        <w:rPr>
          <w:iCs/>
          <w:lang w:val="ru-RU"/>
        </w:rPr>
        <w:t>указания</w:t>
      </w:r>
      <w:r w:rsidR="00E80B66" w:rsidRPr="00E80B66">
        <w:rPr>
          <w:iCs/>
          <w:lang w:val="ru-RU"/>
        </w:rPr>
        <w:t xml:space="preserve"> </w:t>
      </w:r>
      <w:r w:rsidR="00E80B66">
        <w:rPr>
          <w:iCs/>
          <w:lang w:val="ru-RU"/>
        </w:rPr>
        <w:t xml:space="preserve">относительно </w:t>
      </w:r>
      <w:r w:rsidRPr="00A94C0E">
        <w:rPr>
          <w:lang w:val="ru-RU"/>
        </w:rPr>
        <w:t>личности автора промышленного образца;</w:t>
      </w:r>
    </w:p>
    <w:p w14:paraId="63D239FD" w14:textId="77777777" w:rsidR="00BA7CDD" w:rsidRPr="00897D43" w:rsidRDefault="00BA7CDD" w:rsidP="00BA7CDD">
      <w:pPr>
        <w:numPr>
          <w:ilvl w:val="0"/>
          <w:numId w:val="53"/>
        </w:numPr>
        <w:tabs>
          <w:tab w:val="left" w:pos="1701"/>
        </w:tabs>
        <w:spacing w:after="220"/>
        <w:ind w:left="0" w:firstLine="1134"/>
        <w:rPr>
          <w:lang w:val="ru-RU"/>
        </w:rPr>
      </w:pPr>
      <w:r w:rsidRPr="00A94C0E">
        <w:rPr>
          <w:iCs/>
          <w:lang w:val="ru-RU"/>
        </w:rPr>
        <w:t>заявление</w:t>
      </w:r>
      <w:r w:rsidRPr="00A94C0E">
        <w:rPr>
          <w:lang w:val="ru-RU"/>
        </w:rPr>
        <w:t xml:space="preserve"> о том, что автор считает себя автором промышленного образца;</w:t>
      </w:r>
    </w:p>
    <w:p w14:paraId="130787E3" w14:textId="77777777" w:rsidR="00BA7CDD" w:rsidRPr="00897D43" w:rsidRDefault="00BA7CDD" w:rsidP="00BA7CDD">
      <w:pPr>
        <w:numPr>
          <w:ilvl w:val="0"/>
          <w:numId w:val="53"/>
        </w:numPr>
        <w:tabs>
          <w:tab w:val="left" w:pos="1701"/>
        </w:tabs>
        <w:spacing w:after="220"/>
        <w:ind w:left="0" w:firstLine="1134"/>
        <w:rPr>
          <w:lang w:val="ru-RU"/>
        </w:rPr>
      </w:pPr>
      <w:r w:rsidRPr="00A94C0E">
        <w:rPr>
          <w:iCs/>
          <w:lang w:val="ru-RU"/>
        </w:rPr>
        <w:lastRenderedPageBreak/>
        <w:t>заявление</w:t>
      </w:r>
      <w:r w:rsidRPr="00A94C0E">
        <w:rPr>
          <w:lang w:val="ru-RU"/>
        </w:rPr>
        <w:t xml:space="preserve"> о передаче прав или, по выбору заявителя, иные доказательства передачи прав на промышленный образец заявителю, допускаемые в Ведомстве, если заявитель не является автором промышленного образца;</w:t>
      </w:r>
    </w:p>
    <w:p w14:paraId="22F4D54D" w14:textId="77777777" w:rsidR="00BA7CDD" w:rsidRPr="00897D43" w:rsidRDefault="00BA7CDD" w:rsidP="00BA7CDD">
      <w:pPr>
        <w:numPr>
          <w:ilvl w:val="0"/>
          <w:numId w:val="53"/>
        </w:numPr>
        <w:tabs>
          <w:tab w:val="left" w:pos="1701"/>
        </w:tabs>
        <w:spacing w:after="220"/>
        <w:ind w:left="0" w:firstLine="1134"/>
        <w:rPr>
          <w:rFonts w:eastAsia="Arial"/>
          <w:lang w:val="ru-RU"/>
        </w:rPr>
      </w:pPr>
      <w:bookmarkStart w:id="15" w:name="_Hlk177115685"/>
      <w:r w:rsidRPr="00A94C0E">
        <w:rPr>
          <w:lang w:val="ru-RU"/>
        </w:rPr>
        <w:t xml:space="preserve">если </w:t>
      </w:r>
      <w:r w:rsidRPr="00A94C0E">
        <w:rPr>
          <w:iCs/>
          <w:lang w:val="ru-RU"/>
        </w:rPr>
        <w:t>заявитель</w:t>
      </w:r>
      <w:r w:rsidRPr="00A94C0E">
        <w:rPr>
          <w:lang w:val="ru-RU"/>
        </w:rPr>
        <w:t xml:space="preserve">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15"/>
    </w:p>
    <w:p w14:paraId="25A7A98A" w14:textId="77777777" w:rsidR="00BA7CDD" w:rsidRPr="00897D43" w:rsidRDefault="00BA7CDD" w:rsidP="00BA7CDD">
      <w:pPr>
        <w:numPr>
          <w:ilvl w:val="0"/>
          <w:numId w:val="53"/>
        </w:numPr>
        <w:tabs>
          <w:tab w:val="left" w:pos="1701"/>
        </w:tabs>
        <w:spacing w:after="220"/>
        <w:ind w:left="0" w:firstLine="1134"/>
        <w:rPr>
          <w:lang w:val="ru-RU"/>
        </w:rPr>
      </w:pPr>
      <w:r w:rsidRPr="00A94C0E">
        <w:rPr>
          <w:lang w:val="ru-RU"/>
        </w:rPr>
        <w:t xml:space="preserve">название государства, гражданином которого является заявитель, если он является </w:t>
      </w:r>
      <w:r w:rsidRPr="00A94C0E">
        <w:rPr>
          <w:iCs/>
          <w:lang w:val="ru-RU"/>
        </w:rPr>
        <w:t>гражданином</w:t>
      </w:r>
      <w:r w:rsidRPr="00A94C0E">
        <w:rPr>
          <w:lang w:val="ru-RU"/>
        </w:rPr>
        <w:t xml:space="preserve"> какого-либо государства; название государства, в котором он имеет место жительства, при наличии такового; и название государства, на территории которого заявитель имеет действительное и </w:t>
      </w:r>
      <w:proofErr w:type="spellStart"/>
      <w:r w:rsidRPr="00A94C0E">
        <w:rPr>
          <w:lang w:val="ru-RU"/>
        </w:rPr>
        <w:t>нефиктивное</w:t>
      </w:r>
      <w:proofErr w:type="spellEnd"/>
      <w:r w:rsidRPr="00A94C0E">
        <w:rPr>
          <w:lang w:val="ru-RU"/>
        </w:rPr>
        <w:t xml:space="preserve"> промышленное или торговое предприятие, при наличии такового;</w:t>
      </w:r>
    </w:p>
    <w:p w14:paraId="2C1FE04F" w14:textId="77777777" w:rsidR="00BA7CDD" w:rsidRPr="00897D43" w:rsidRDefault="00BA7CDD" w:rsidP="00BA7CDD">
      <w:pPr>
        <w:numPr>
          <w:ilvl w:val="0"/>
          <w:numId w:val="53"/>
        </w:numPr>
        <w:tabs>
          <w:tab w:val="left" w:pos="1701"/>
        </w:tabs>
        <w:spacing w:after="220"/>
        <w:ind w:left="0" w:firstLine="1134"/>
        <w:rPr>
          <w:lang w:val="ru-RU"/>
        </w:rPr>
      </w:pPr>
      <w:r w:rsidRPr="00A94C0E">
        <w:rPr>
          <w:iCs/>
          <w:lang w:val="ru-RU"/>
        </w:rPr>
        <w:t>указание</w:t>
      </w:r>
      <w:r w:rsidRPr="00A94C0E">
        <w:rPr>
          <w:lang w:val="ru-RU"/>
        </w:rPr>
        <w:t xml:space="preserve"> любой предшествующей заявки или регистрации, или другой информации, которая известна заявителю и может повлиять на правомерность регистрации промышленного образца;</w:t>
      </w:r>
    </w:p>
    <w:p w14:paraId="5DED13FC" w14:textId="77777777" w:rsidR="00BA7CDD" w:rsidRPr="00897D43" w:rsidRDefault="00BA7CDD" w:rsidP="00BA7CDD">
      <w:pPr>
        <w:numPr>
          <w:ilvl w:val="0"/>
          <w:numId w:val="53"/>
        </w:numPr>
        <w:tabs>
          <w:tab w:val="left" w:pos="1701"/>
        </w:tabs>
        <w:spacing w:after="220"/>
        <w:ind w:left="0" w:firstLine="1134"/>
        <w:rPr>
          <w:lang w:val="ru-RU"/>
        </w:rPr>
      </w:pPr>
      <w:r w:rsidRPr="00A94C0E">
        <w:rPr>
          <w:lang w:val="ru-RU"/>
        </w:rPr>
        <w:t xml:space="preserve">ходатайство о сохранении на время неопубликованными сведений о промышленном </w:t>
      </w:r>
      <w:r w:rsidRPr="00A94C0E">
        <w:rPr>
          <w:iCs/>
          <w:lang w:val="ru-RU"/>
        </w:rPr>
        <w:t>образце</w:t>
      </w:r>
      <w:r w:rsidRPr="00A94C0E">
        <w:rPr>
          <w:lang w:val="ru-RU"/>
        </w:rPr>
        <w:t>, если заявитель желает воспользоваться этой возможностью;</w:t>
      </w:r>
    </w:p>
    <w:p w14:paraId="6B2489DA" w14:textId="77777777" w:rsidR="00BA7CDD" w:rsidRPr="00897D43" w:rsidRDefault="00BA7CDD" w:rsidP="00BA7CDD">
      <w:pPr>
        <w:numPr>
          <w:ilvl w:val="0"/>
          <w:numId w:val="53"/>
        </w:numPr>
        <w:tabs>
          <w:tab w:val="left" w:pos="1701"/>
        </w:tabs>
        <w:spacing w:after="220"/>
        <w:ind w:left="0" w:firstLine="1134"/>
        <w:rPr>
          <w:lang w:val="ru-RU"/>
        </w:rPr>
      </w:pPr>
      <w:r w:rsidRPr="00A94C0E">
        <w:rPr>
          <w:lang w:val="ru-RU"/>
        </w:rPr>
        <w:t xml:space="preserve">число </w:t>
      </w:r>
      <w:r w:rsidRPr="00A94C0E">
        <w:rPr>
          <w:iCs/>
          <w:lang w:val="ru-RU"/>
        </w:rPr>
        <w:t>промышленных</w:t>
      </w:r>
      <w:r w:rsidRPr="00A94C0E">
        <w:rPr>
          <w:lang w:val="ru-RU"/>
        </w:rPr>
        <w:t xml:space="preserve"> образцов, включенных в заявку, если она относится к нескольким промышленным образцам;</w:t>
      </w:r>
    </w:p>
    <w:p w14:paraId="73C97231" w14:textId="77777777" w:rsidR="00BA7CDD" w:rsidRPr="00897D43" w:rsidRDefault="00BA7CDD" w:rsidP="00BA7CDD">
      <w:pPr>
        <w:numPr>
          <w:ilvl w:val="0"/>
          <w:numId w:val="53"/>
        </w:numPr>
        <w:tabs>
          <w:tab w:val="left" w:pos="1701"/>
        </w:tabs>
        <w:spacing w:after="220"/>
        <w:ind w:left="0" w:firstLine="1134"/>
        <w:rPr>
          <w:lang w:val="ru-RU"/>
        </w:rPr>
      </w:pPr>
      <w:r w:rsidRPr="00A94C0E">
        <w:rPr>
          <w:lang w:val="ru-RU"/>
        </w:rPr>
        <w:t>указание срока охраны, на который подается заявка;</w:t>
      </w:r>
    </w:p>
    <w:p w14:paraId="122EC7B3" w14:textId="77777777" w:rsidR="00BA7CDD" w:rsidRPr="00897D43" w:rsidRDefault="00BA7CDD" w:rsidP="00BA7CDD">
      <w:pPr>
        <w:numPr>
          <w:ilvl w:val="0"/>
          <w:numId w:val="53"/>
        </w:numPr>
        <w:tabs>
          <w:tab w:val="left" w:pos="1701"/>
        </w:tabs>
        <w:spacing w:after="220"/>
        <w:ind w:left="0" w:firstLine="1134"/>
        <w:rPr>
          <w:lang w:val="ru-RU"/>
        </w:rPr>
      </w:pPr>
      <w:r w:rsidRPr="00A94C0E">
        <w:rPr>
          <w:iCs/>
          <w:lang w:val="ru-RU"/>
        </w:rPr>
        <w:t>доказательства</w:t>
      </w:r>
      <w:r w:rsidRPr="00A94C0E">
        <w:rPr>
          <w:lang w:val="ru-RU"/>
        </w:rPr>
        <w:t xml:space="preserve"> уплаты пошлины, если Договаривающаяся сторона требует, чтобы в отношении заявки уплачивалась пошлина;</w:t>
      </w:r>
    </w:p>
    <w:p w14:paraId="27AFE848" w14:textId="77777777" w:rsidR="00BA7CDD" w:rsidRPr="00897D43" w:rsidRDefault="00BA7CDD" w:rsidP="00BA7CDD">
      <w:pPr>
        <w:numPr>
          <w:ilvl w:val="0"/>
          <w:numId w:val="53"/>
        </w:numPr>
        <w:tabs>
          <w:tab w:val="left" w:pos="1701"/>
        </w:tabs>
        <w:spacing w:after="220"/>
        <w:ind w:left="0" w:firstLine="1134"/>
        <w:rPr>
          <w:lang w:val="ru-RU"/>
        </w:rPr>
      </w:pPr>
      <w:r w:rsidRPr="00A94C0E">
        <w:rPr>
          <w:lang w:val="ru-RU"/>
        </w:rPr>
        <w:t xml:space="preserve">когда </w:t>
      </w:r>
      <w:r w:rsidRPr="00A94C0E">
        <w:rPr>
          <w:iCs/>
          <w:lang w:val="ru-RU"/>
        </w:rPr>
        <w:t>это</w:t>
      </w:r>
      <w:r w:rsidRPr="00A94C0E">
        <w:rPr>
          <w:lang w:val="ru-RU"/>
        </w:rPr>
        <w:t xml:space="preserve"> применимо, указание о частичном образце;</w:t>
      </w:r>
    </w:p>
    <w:p w14:paraId="343EF8DE" w14:textId="226EEC39" w:rsidR="00BA7CDD" w:rsidRPr="00A94C0E" w:rsidRDefault="00BA7CDD" w:rsidP="00BA7CDD">
      <w:pPr>
        <w:numPr>
          <w:ilvl w:val="0"/>
          <w:numId w:val="53"/>
        </w:numPr>
        <w:tabs>
          <w:tab w:val="left" w:pos="1701"/>
        </w:tabs>
        <w:spacing w:after="220"/>
        <w:ind w:left="0" w:firstLine="1134"/>
        <w:rPr>
          <w:lang w:val="ru-RU"/>
        </w:rPr>
      </w:pPr>
      <w:r w:rsidRPr="00A94C0E">
        <w:rPr>
          <w:lang w:val="ru-RU"/>
        </w:rPr>
        <w:t xml:space="preserve">когда </w:t>
      </w:r>
      <w:r w:rsidRPr="00A94C0E">
        <w:rPr>
          <w:iCs/>
          <w:lang w:val="ru-RU"/>
        </w:rPr>
        <w:t>это</w:t>
      </w:r>
      <w:r w:rsidRPr="00A94C0E">
        <w:rPr>
          <w:lang w:val="ru-RU"/>
        </w:rPr>
        <w:t xml:space="preserve"> применимо, ходатайство о ранней публикации.</w:t>
      </w:r>
    </w:p>
    <w:p w14:paraId="77376B47" w14:textId="77777777" w:rsidR="00BA7CDD" w:rsidRPr="00897D43" w:rsidRDefault="00BA7CDD" w:rsidP="00BA7CDD">
      <w:pPr>
        <w:keepNext/>
        <w:numPr>
          <w:ilvl w:val="0"/>
          <w:numId w:val="80"/>
        </w:numPr>
        <w:spacing w:after="220"/>
        <w:ind w:left="0" w:firstLine="0"/>
        <w:rPr>
          <w:lang w:val="ru-RU"/>
        </w:rPr>
      </w:pPr>
      <w:r w:rsidRPr="00A94C0E">
        <w:rPr>
          <w:i/>
          <w:iCs/>
          <w:lang w:val="ru-RU"/>
        </w:rPr>
        <w:t>[Требования в случае выделенных заявок]</w:t>
      </w:r>
      <w:r w:rsidRPr="00A94C0E">
        <w:rPr>
          <w:lang w:val="ru-RU"/>
        </w:rPr>
        <w:t xml:space="preserve"> Если заявка должна рассматриваться в качестве выделенной заявки, Договаривающаяся сторона может потребовать, чтобы в заявке содержались:</w:t>
      </w:r>
    </w:p>
    <w:p w14:paraId="241B8133" w14:textId="77777777" w:rsidR="00BA7CDD" w:rsidRPr="00A94C0E" w:rsidRDefault="00BA7CDD" w:rsidP="00BA7CDD">
      <w:pPr>
        <w:pStyle w:val="Body"/>
        <w:numPr>
          <w:ilvl w:val="2"/>
          <w:numId w:val="79"/>
        </w:numPr>
        <w:spacing w:after="220" w:line="240" w:lineRule="auto"/>
        <w:rPr>
          <w:rFonts w:ascii="Arial" w:hAnsi="Arial"/>
        </w:rPr>
      </w:pPr>
      <w:r w:rsidRPr="00A94C0E">
        <w:rPr>
          <w:rFonts w:ascii="Arial" w:hAnsi="Arial"/>
        </w:rPr>
        <w:t>указание об этом;</w:t>
      </w:r>
    </w:p>
    <w:p w14:paraId="72BC702C" w14:textId="6BC8A965" w:rsidR="00BA7CDD" w:rsidRPr="00A94C0E" w:rsidRDefault="00BA7CDD" w:rsidP="00BA7CDD">
      <w:pPr>
        <w:pStyle w:val="Body"/>
        <w:numPr>
          <w:ilvl w:val="2"/>
          <w:numId w:val="79"/>
        </w:numPr>
        <w:spacing w:after="220" w:line="240" w:lineRule="auto"/>
        <w:rPr>
          <w:rFonts w:ascii="Arial" w:hAnsi="Arial"/>
        </w:rPr>
      </w:pPr>
      <w:r w:rsidRPr="00A94C0E">
        <w:rPr>
          <w:rFonts w:ascii="Arial" w:hAnsi="Arial"/>
        </w:rPr>
        <w:t>номер и дата подачи первоначальной заявки.</w:t>
      </w:r>
    </w:p>
    <w:p w14:paraId="1164C27F" w14:textId="6010D02F" w:rsidR="00371400" w:rsidRPr="00A94C0E" w:rsidRDefault="00371400" w:rsidP="00BA7CDD">
      <w:pPr>
        <w:keepNext/>
        <w:numPr>
          <w:ilvl w:val="0"/>
          <w:numId w:val="80"/>
        </w:numPr>
        <w:spacing w:after="220"/>
        <w:ind w:left="0" w:firstLine="0"/>
        <w:rPr>
          <w:lang w:val="ru-RU"/>
        </w:rPr>
      </w:pPr>
      <w:r w:rsidRPr="00A94C0E">
        <w:rPr>
          <w:i/>
          <w:iCs/>
          <w:lang w:val="ru-RU"/>
        </w:rPr>
        <w:t>[Частичный образец]</w:t>
      </w:r>
      <w:r w:rsidRPr="00A94C0E">
        <w:rPr>
          <w:lang w:val="ru-RU"/>
        </w:rPr>
        <w:t xml:space="preserve"> </w:t>
      </w:r>
      <w:r w:rsidRPr="00A94C0E">
        <w:rPr>
          <w:iCs/>
          <w:lang w:val="ru-RU"/>
        </w:rPr>
        <w:t>Договаривающаяся</w:t>
      </w:r>
      <w:r w:rsidRPr="00A94C0E">
        <w:rPr>
          <w:lang w:val="ru-RU"/>
        </w:rPr>
        <w:t xml:space="preserve"> сторона, если это допускается в соответствии с применимым законодательством, разрешает, чтобы предметом заявки являлся образец, представляющий часть изделия или продукта</w:t>
      </w:r>
      <w:r w:rsidR="00A10C06" w:rsidRPr="00A94C0E">
        <w:rPr>
          <w:lang w:val="ru-RU"/>
        </w:rPr>
        <w:t>.</w:t>
      </w:r>
    </w:p>
    <w:p w14:paraId="1844D10C" w14:textId="5734C3E6" w:rsidR="004066FF" w:rsidRPr="00A94C0E" w:rsidRDefault="00F74E36" w:rsidP="004066FF">
      <w:pPr>
        <w:pStyle w:val="Heading1"/>
        <w:spacing w:before="480" w:after="240"/>
        <w:jc w:val="center"/>
        <w:rPr>
          <w:lang w:val="ru-RU"/>
        </w:rPr>
      </w:pPr>
      <w:bookmarkStart w:id="16" w:name="_Toc183119016"/>
      <w:r w:rsidRPr="00A94C0E">
        <w:rPr>
          <w:caps w:val="0"/>
          <w:lang w:val="ru-RU"/>
        </w:rPr>
        <w:t>Правило</w:t>
      </w:r>
      <w:r w:rsidR="004066FF" w:rsidRPr="00A94C0E">
        <w:rPr>
          <w:caps w:val="0"/>
          <w:lang w:val="ru-RU"/>
        </w:rPr>
        <w:t xml:space="preserve"> 3</w:t>
      </w:r>
      <w:r w:rsidR="004066FF" w:rsidRPr="00A94C0E">
        <w:rPr>
          <w:caps w:val="0"/>
          <w:lang w:val="ru-RU"/>
        </w:rPr>
        <w:br/>
      </w:r>
      <w:r w:rsidRPr="00A94C0E">
        <w:rPr>
          <w:caps w:val="0"/>
          <w:lang w:val="ru-RU"/>
        </w:rPr>
        <w:t>Подробности в отношении изображения промышленного образца</w:t>
      </w:r>
      <w:bookmarkEnd w:id="16"/>
    </w:p>
    <w:p w14:paraId="34CB9337" w14:textId="66BB4618" w:rsidR="00F74E36" w:rsidRPr="00A94C0E" w:rsidRDefault="00F74E36">
      <w:pPr>
        <w:pStyle w:val="ListParagraph"/>
        <w:numPr>
          <w:ilvl w:val="0"/>
          <w:numId w:val="12"/>
        </w:numPr>
        <w:spacing w:after="220"/>
        <w:ind w:left="0" w:firstLine="0"/>
        <w:contextualSpacing w:val="0"/>
        <w:rPr>
          <w:rFonts w:eastAsia="Aptos" w:cs="Times New Roman"/>
          <w:szCs w:val="24"/>
          <w:lang w:val="ru-RU"/>
        </w:rPr>
      </w:pPr>
      <w:r w:rsidRPr="00D63423">
        <w:rPr>
          <w:rFonts w:eastAsia="Aptos" w:cs="Times New Roman"/>
          <w:i/>
          <w:iCs/>
          <w:szCs w:val="24"/>
          <w:lang w:val="ru-RU"/>
        </w:rPr>
        <w:t>[</w:t>
      </w:r>
      <w:r w:rsidRPr="00A94C0E">
        <w:rPr>
          <w:rFonts w:eastAsia="Aptos" w:cs="Times New Roman"/>
          <w:i/>
          <w:iCs/>
          <w:szCs w:val="24"/>
          <w:lang w:val="ru-RU"/>
        </w:rPr>
        <w:t>Форма изображения промышленного образца</w:t>
      </w:r>
      <w:r w:rsidRPr="00D63423">
        <w:rPr>
          <w:rFonts w:eastAsia="Aptos" w:cs="Times New Roman"/>
          <w:i/>
          <w:iCs/>
          <w:szCs w:val="24"/>
          <w:lang w:val="ru-RU"/>
        </w:rPr>
        <w:t>]</w:t>
      </w:r>
      <w:r w:rsidRPr="00A94C0E">
        <w:rPr>
          <w:rFonts w:eastAsia="Aptos" w:cs="Times New Roman"/>
          <w:szCs w:val="24"/>
          <w:lang w:val="ru-RU"/>
        </w:rPr>
        <w:t xml:space="preserve"> (</w:t>
      </w:r>
      <w:r w:rsidRPr="00A94C0E">
        <w:rPr>
          <w:rFonts w:eastAsia="Aptos" w:cs="Times New Roman"/>
          <w:szCs w:val="24"/>
        </w:rPr>
        <w:t>a</w:t>
      </w:r>
      <w:r w:rsidRPr="00A94C0E">
        <w:rPr>
          <w:rFonts w:eastAsia="Aptos" w:cs="Times New Roman"/>
          <w:szCs w:val="24"/>
          <w:lang w:val="ru-RU"/>
        </w:rPr>
        <w:t xml:space="preserve">) </w:t>
      </w:r>
      <w:r w:rsidRPr="00A94C0E">
        <w:rPr>
          <w:iCs/>
          <w:lang w:val="ru-RU"/>
        </w:rPr>
        <w:t>Промышленный образец, по выбору заявителя, представляется в форме</w:t>
      </w:r>
      <w:r w:rsidRPr="00A94C0E">
        <w:rPr>
          <w:rFonts w:eastAsia="Aptos" w:cs="Times New Roman"/>
          <w:szCs w:val="24"/>
          <w:lang w:val="ru-RU"/>
        </w:rPr>
        <w:t>:</w:t>
      </w:r>
    </w:p>
    <w:p w14:paraId="7C44767F" w14:textId="77777777" w:rsidR="00F74E36" w:rsidRPr="00A94C0E" w:rsidRDefault="00F74E36" w:rsidP="00F74E36">
      <w:pPr>
        <w:spacing w:line="480" w:lineRule="auto"/>
        <w:ind w:left="1134"/>
        <w:rPr>
          <w:rFonts w:eastAsia="Aptos" w:cs="Times New Roman"/>
          <w:szCs w:val="24"/>
          <w:lang w:val="ru-RU"/>
        </w:rPr>
      </w:pPr>
      <w:r w:rsidRPr="00A94C0E">
        <w:rPr>
          <w:rFonts w:eastAsia="Aptos" w:cs="Times New Roman"/>
          <w:szCs w:val="24"/>
          <w:lang w:val="ru-RU"/>
        </w:rPr>
        <w:t>(</w:t>
      </w:r>
      <w:proofErr w:type="spellStart"/>
      <w:r w:rsidRPr="00A94C0E">
        <w:rPr>
          <w:rFonts w:eastAsia="Aptos" w:cs="Times New Roman"/>
          <w:szCs w:val="24"/>
        </w:rPr>
        <w:t>i</w:t>
      </w:r>
      <w:proofErr w:type="spellEnd"/>
      <w:r w:rsidRPr="00A94C0E">
        <w:rPr>
          <w:rFonts w:eastAsia="Aptos" w:cs="Times New Roman"/>
          <w:szCs w:val="24"/>
          <w:lang w:val="ru-RU"/>
        </w:rPr>
        <w:t>)</w:t>
      </w:r>
      <w:r w:rsidRPr="00A94C0E">
        <w:rPr>
          <w:rFonts w:eastAsia="Aptos" w:cs="Times New Roman"/>
          <w:szCs w:val="24"/>
          <w:lang w:val="ru-RU"/>
        </w:rPr>
        <w:tab/>
        <w:t>фотографий;</w:t>
      </w:r>
    </w:p>
    <w:p w14:paraId="6982E657" w14:textId="77777777" w:rsidR="00F74E36" w:rsidRPr="00A94C0E" w:rsidRDefault="00F74E36" w:rsidP="00F74E36">
      <w:pPr>
        <w:spacing w:line="480" w:lineRule="auto"/>
        <w:ind w:left="1134"/>
        <w:rPr>
          <w:rFonts w:eastAsia="Aptos" w:cs="Times New Roman"/>
          <w:szCs w:val="24"/>
          <w:lang w:val="ru-RU"/>
        </w:rPr>
      </w:pPr>
      <w:r w:rsidRPr="00A94C0E">
        <w:rPr>
          <w:rFonts w:eastAsia="Aptos" w:cs="Times New Roman"/>
          <w:szCs w:val="24"/>
          <w:lang w:val="ru-RU"/>
        </w:rPr>
        <w:t>(</w:t>
      </w:r>
      <w:r w:rsidRPr="00A94C0E">
        <w:rPr>
          <w:rFonts w:eastAsia="Aptos" w:cs="Times New Roman"/>
          <w:szCs w:val="24"/>
        </w:rPr>
        <w:t>ii</w:t>
      </w:r>
      <w:r w:rsidRPr="00A94C0E">
        <w:rPr>
          <w:rFonts w:eastAsia="Aptos" w:cs="Times New Roman"/>
          <w:szCs w:val="24"/>
          <w:lang w:val="ru-RU"/>
        </w:rPr>
        <w:t>)</w:t>
      </w:r>
      <w:r w:rsidRPr="00A94C0E">
        <w:rPr>
          <w:rFonts w:eastAsia="Aptos" w:cs="Times New Roman"/>
          <w:szCs w:val="24"/>
          <w:lang w:val="ru-RU"/>
        </w:rPr>
        <w:tab/>
        <w:t>графических изображений;</w:t>
      </w:r>
    </w:p>
    <w:p w14:paraId="5DCB74E4" w14:textId="77777777" w:rsidR="00F74E36" w:rsidRPr="00A94C0E" w:rsidRDefault="00F74E36" w:rsidP="00F74E36">
      <w:pPr>
        <w:spacing w:line="480" w:lineRule="auto"/>
        <w:ind w:left="1134"/>
        <w:rPr>
          <w:rFonts w:eastAsia="Aptos" w:cs="Times New Roman"/>
          <w:szCs w:val="24"/>
          <w:lang w:val="ru-RU"/>
        </w:rPr>
      </w:pPr>
      <w:r w:rsidRPr="00A94C0E">
        <w:rPr>
          <w:rFonts w:eastAsia="Aptos" w:cs="Times New Roman"/>
          <w:szCs w:val="24"/>
          <w:lang w:val="ru-RU"/>
        </w:rPr>
        <w:lastRenderedPageBreak/>
        <w:t>(</w:t>
      </w:r>
      <w:r w:rsidRPr="00A94C0E">
        <w:rPr>
          <w:rFonts w:eastAsia="Aptos" w:cs="Times New Roman"/>
          <w:szCs w:val="24"/>
        </w:rPr>
        <w:t>iii</w:t>
      </w:r>
      <w:r w:rsidRPr="00A94C0E">
        <w:rPr>
          <w:rFonts w:eastAsia="Aptos" w:cs="Times New Roman"/>
          <w:szCs w:val="24"/>
          <w:lang w:val="ru-RU"/>
        </w:rPr>
        <w:t>)</w:t>
      </w:r>
      <w:r w:rsidRPr="00A94C0E">
        <w:rPr>
          <w:rFonts w:eastAsia="Aptos" w:cs="Times New Roman"/>
          <w:szCs w:val="24"/>
          <w:lang w:val="ru-RU"/>
        </w:rPr>
        <w:tab/>
        <w:t>любого другого визуального представления, принимаемого Ведомством;</w:t>
      </w:r>
    </w:p>
    <w:p w14:paraId="7972A836" w14:textId="61502E23" w:rsidR="00533DAC" w:rsidRPr="00A94C0E" w:rsidRDefault="00F74E36" w:rsidP="00371400">
      <w:pPr>
        <w:spacing w:after="220"/>
        <w:ind w:firstLine="1134"/>
        <w:rPr>
          <w:lang w:val="ru-RU"/>
        </w:rPr>
      </w:pPr>
      <w:r w:rsidRPr="00A94C0E">
        <w:rPr>
          <w:rFonts w:eastAsia="Aptos" w:cs="Times New Roman"/>
          <w:szCs w:val="24"/>
          <w:lang w:val="ru-RU"/>
        </w:rPr>
        <w:t>(</w:t>
      </w:r>
      <w:r w:rsidRPr="00A94C0E">
        <w:rPr>
          <w:rFonts w:eastAsia="Aptos" w:cs="Times New Roman"/>
          <w:szCs w:val="24"/>
        </w:rPr>
        <w:t>iv</w:t>
      </w:r>
      <w:r w:rsidRPr="00A94C0E">
        <w:rPr>
          <w:rFonts w:eastAsia="Aptos" w:cs="Times New Roman"/>
          <w:szCs w:val="24"/>
          <w:lang w:val="ru-RU"/>
        </w:rPr>
        <w:t>)</w:t>
      </w:r>
      <w:r w:rsidRPr="00A94C0E">
        <w:rPr>
          <w:rFonts w:eastAsia="Aptos" w:cs="Times New Roman"/>
          <w:szCs w:val="24"/>
          <w:lang w:val="ru-RU"/>
        </w:rPr>
        <w:tab/>
        <w:t>комбинацией любых из вышеперечисленных форм, если это допускается в соответствии с применимым законодательством</w:t>
      </w:r>
      <w:r w:rsidR="00533DAC" w:rsidRPr="00A94C0E">
        <w:rPr>
          <w:lang w:val="ru-RU"/>
        </w:rPr>
        <w:t xml:space="preserve">. </w:t>
      </w:r>
    </w:p>
    <w:p w14:paraId="57BE0447" w14:textId="77777777" w:rsidR="00371400" w:rsidRPr="00A94C0E" w:rsidRDefault="00371400">
      <w:pPr>
        <w:numPr>
          <w:ilvl w:val="0"/>
          <w:numId w:val="60"/>
        </w:numPr>
        <w:spacing w:after="220"/>
        <w:ind w:left="0" w:firstLine="567"/>
        <w:rPr>
          <w:lang w:val="ru-RU"/>
        </w:rPr>
      </w:pPr>
      <w:r w:rsidRPr="00A94C0E">
        <w:rPr>
          <w:lang w:val="ru-RU"/>
        </w:rPr>
        <w:t>Промышленный образец может быть представлен, по выбору заявителя, в цветном или черно-белом исполнении.</w:t>
      </w:r>
    </w:p>
    <w:p w14:paraId="2FB6F5D4" w14:textId="77777777" w:rsidR="00371400" w:rsidRPr="00A94C0E" w:rsidRDefault="00371400">
      <w:pPr>
        <w:numPr>
          <w:ilvl w:val="0"/>
          <w:numId w:val="60"/>
        </w:numPr>
        <w:spacing w:after="220"/>
        <w:ind w:left="0" w:firstLine="567"/>
        <w:rPr>
          <w:lang w:val="ru-RU"/>
        </w:rPr>
      </w:pPr>
      <w:r w:rsidRPr="00A94C0E">
        <w:rPr>
          <w:lang w:val="ru-RU"/>
        </w:rPr>
        <w:t>Промышленный образец должен быть представлен самостоятельно, исключая любые другие элементы.</w:t>
      </w:r>
    </w:p>
    <w:p w14:paraId="19019E49" w14:textId="77777777" w:rsidR="00371400" w:rsidRPr="00A94C0E" w:rsidRDefault="00371400">
      <w:pPr>
        <w:keepNext/>
        <w:numPr>
          <w:ilvl w:val="0"/>
          <w:numId w:val="59"/>
        </w:numPr>
        <w:tabs>
          <w:tab w:val="left" w:pos="550"/>
          <w:tab w:val="right" w:pos="9072"/>
        </w:tabs>
        <w:spacing w:after="220"/>
        <w:ind w:left="0" w:firstLine="0"/>
        <w:rPr>
          <w:iCs/>
          <w:lang w:val="ru-RU"/>
        </w:rPr>
      </w:pPr>
      <w:r w:rsidRPr="00A94C0E">
        <w:rPr>
          <w:i/>
          <w:lang w:val="ru-RU"/>
        </w:rPr>
        <w:t>[Особенности, касающиеся изображения]</w:t>
      </w:r>
      <w:r w:rsidRPr="00A94C0E">
        <w:rPr>
          <w:iCs/>
          <w:lang w:val="ru-RU"/>
        </w:rPr>
        <w:t xml:space="preserve"> Несмотря на положения пункта 1(с), изображение промышленного образца может включать:</w:t>
      </w:r>
    </w:p>
    <w:p w14:paraId="6E2208F2" w14:textId="77777777" w:rsidR="00371400" w:rsidRPr="00A94C0E" w:rsidRDefault="00371400">
      <w:pPr>
        <w:keepNext/>
        <w:numPr>
          <w:ilvl w:val="1"/>
          <w:numId w:val="58"/>
        </w:numPr>
        <w:tabs>
          <w:tab w:val="left" w:pos="1650"/>
          <w:tab w:val="right" w:pos="9072"/>
        </w:tabs>
        <w:spacing w:after="220"/>
        <w:ind w:left="0" w:firstLine="1134"/>
        <w:rPr>
          <w:iCs/>
          <w:lang w:val="ru-RU"/>
        </w:rPr>
      </w:pPr>
      <w:r w:rsidRPr="00A94C0E">
        <w:rPr>
          <w:lang w:val="ru-RU"/>
        </w:rPr>
        <w:t>те элементы изделия, которые не являются частью заявленного образца, если они показаны наглядным образом, например с помощью точечных или прерывистых линий, и/или, если это допускается в соответствии с применимым законодательством, определены в качестве таковых в описании</w:t>
      </w:r>
      <w:r w:rsidRPr="00A94C0E">
        <w:rPr>
          <w:iCs/>
          <w:lang w:val="ru-RU"/>
        </w:rPr>
        <w:t>;</w:t>
      </w:r>
    </w:p>
    <w:p w14:paraId="3EAC0E96" w14:textId="2ABE0F1F" w:rsidR="00533DAC" w:rsidRPr="00A94C0E" w:rsidRDefault="00371400">
      <w:pPr>
        <w:keepNext/>
        <w:numPr>
          <w:ilvl w:val="1"/>
          <w:numId w:val="58"/>
        </w:numPr>
        <w:tabs>
          <w:tab w:val="left" w:pos="1650"/>
          <w:tab w:val="right" w:pos="9072"/>
        </w:tabs>
        <w:spacing w:after="220"/>
        <w:ind w:left="0" w:firstLine="1134"/>
        <w:rPr>
          <w:lang w:val="ru-RU"/>
        </w:rPr>
      </w:pPr>
      <w:r w:rsidRPr="00A94C0E">
        <w:rPr>
          <w:lang w:val="ru-RU"/>
        </w:rPr>
        <w:t>изображение</w:t>
      </w:r>
      <w:r w:rsidRPr="00A94C0E">
        <w:rPr>
          <w:iCs/>
          <w:lang w:val="ru-RU"/>
        </w:rPr>
        <w:t xml:space="preserve"> тени, иллюстрирующее контур или объем трехмерного промышленного образца.</w:t>
      </w:r>
      <w:r w:rsidR="00533DAC" w:rsidRPr="00A94C0E">
        <w:rPr>
          <w:lang w:val="ru-RU"/>
        </w:rPr>
        <w:t xml:space="preserve"> </w:t>
      </w:r>
    </w:p>
    <w:p w14:paraId="20492F45" w14:textId="77777777" w:rsidR="00F74E36" w:rsidRPr="00A94C0E" w:rsidRDefault="00F74E36">
      <w:pPr>
        <w:numPr>
          <w:ilvl w:val="0"/>
          <w:numId w:val="11"/>
        </w:numPr>
        <w:spacing w:after="220"/>
        <w:rPr>
          <w:lang w:val="ru-RU"/>
        </w:rPr>
      </w:pPr>
      <w:r w:rsidRPr="00A94C0E">
        <w:rPr>
          <w:i/>
          <w:iCs/>
          <w:lang w:val="ru-RU"/>
        </w:rPr>
        <w:t>[Виды]</w:t>
      </w:r>
      <w:r w:rsidRPr="00A94C0E">
        <w:rPr>
          <w:lang w:val="ru-RU"/>
        </w:rPr>
        <w:t xml:space="preserve"> (</w:t>
      </w:r>
      <w:r w:rsidRPr="00A94C0E">
        <w:t>a</w:t>
      </w:r>
      <w:r w:rsidRPr="00A94C0E">
        <w:rPr>
          <w:lang w:val="ru-RU"/>
        </w:rPr>
        <w:t xml:space="preserve">) </w:t>
      </w:r>
      <w:r w:rsidRPr="00A94C0E">
        <w:rPr>
          <w:iCs/>
          <w:lang w:val="ru-RU"/>
        </w:rPr>
        <w:t>Промышленный образец, по выбору заявителя, может быть представлен в одном виде, который полностью раскрывает промышленный образец, или в нескольких различных видах, полностью раскрывающих промышленный образец</w:t>
      </w:r>
      <w:r w:rsidRPr="00A94C0E">
        <w:rPr>
          <w:lang w:val="ru-RU"/>
        </w:rPr>
        <w:t>.</w:t>
      </w:r>
    </w:p>
    <w:p w14:paraId="32A73A64" w14:textId="77777777" w:rsidR="00F74E36" w:rsidRPr="00A94C0E" w:rsidRDefault="00F74E36">
      <w:pPr>
        <w:numPr>
          <w:ilvl w:val="0"/>
          <w:numId w:val="13"/>
        </w:numPr>
        <w:tabs>
          <w:tab w:val="left" w:pos="1134"/>
        </w:tabs>
        <w:spacing w:after="220"/>
        <w:ind w:left="0" w:firstLine="567"/>
        <w:rPr>
          <w:lang w:val="ru-RU"/>
        </w:rPr>
      </w:pPr>
      <w:r w:rsidRPr="00A94C0E">
        <w:rPr>
          <w:iCs/>
          <w:lang w:val="ru-RU"/>
        </w:rPr>
        <w:t>Несмотря на положения подпункта (a), Ведомство может потребовать предоставление дополнительных определенных видов, если они необходимы для полного отображения изделия (изделий), составной частью которого является промышленный образец или в отношении которого предполагается его использование.  Однако не допускаются дополнительные виды, раскрывающие новые признаки, затрагивающие промышленный образец, которые не являются производными оригинального вида или видов</w:t>
      </w:r>
      <w:r w:rsidRPr="00A94C0E">
        <w:rPr>
          <w:lang w:val="ru-RU"/>
        </w:rPr>
        <w:t>.</w:t>
      </w:r>
    </w:p>
    <w:p w14:paraId="11051CD2" w14:textId="5477DD60" w:rsidR="004066FF" w:rsidRPr="00A94C0E" w:rsidRDefault="00F74E36">
      <w:pPr>
        <w:pStyle w:val="ListParagraph"/>
        <w:numPr>
          <w:ilvl w:val="0"/>
          <w:numId w:val="9"/>
        </w:numPr>
        <w:spacing w:after="220"/>
        <w:ind w:left="0" w:firstLine="0"/>
        <w:contextualSpacing w:val="0"/>
        <w:rPr>
          <w:lang w:val="ru-RU"/>
        </w:rPr>
      </w:pPr>
      <w:r w:rsidRPr="00A94C0E">
        <w:rPr>
          <w:i/>
          <w:iCs/>
          <w:lang w:val="ru-RU"/>
        </w:rPr>
        <w:t>[Число экземпляров изображений промышленного образца]</w:t>
      </w:r>
      <w:r w:rsidRPr="00A94C0E">
        <w:rPr>
          <w:lang w:val="ru-RU"/>
        </w:rPr>
        <w:t xml:space="preserve"> </w:t>
      </w:r>
      <w:r w:rsidRPr="00A94C0E">
        <w:rPr>
          <w:iCs/>
          <w:lang w:val="ru-RU"/>
        </w:rPr>
        <w:t>При подаче заявки в электронном виде не может требоваться более одного экземпляра любого изображения промышленного образца, а при подаче заявки на бумаге – не более трех экземпляров</w:t>
      </w:r>
      <w:r w:rsidR="00533DAC" w:rsidRPr="00A94C0E">
        <w:rPr>
          <w:lang w:val="ru-RU"/>
        </w:rPr>
        <w:t xml:space="preserve">. </w:t>
      </w:r>
    </w:p>
    <w:p w14:paraId="53D6D656" w14:textId="376C4F26" w:rsidR="00220851" w:rsidRPr="00A94C0E" w:rsidRDefault="00286607" w:rsidP="00220851">
      <w:pPr>
        <w:pStyle w:val="Heading1"/>
        <w:keepLines/>
        <w:spacing w:before="480" w:after="240"/>
        <w:jc w:val="center"/>
        <w:rPr>
          <w:lang w:val="ru-RU"/>
        </w:rPr>
      </w:pPr>
      <w:bookmarkStart w:id="17" w:name="_Toc183119017"/>
      <w:r w:rsidRPr="00A94C0E">
        <w:rPr>
          <w:caps w:val="0"/>
          <w:lang w:val="ru-RU"/>
        </w:rPr>
        <w:t>Правило</w:t>
      </w:r>
      <w:r w:rsidR="004066FF" w:rsidRPr="00A94C0E">
        <w:rPr>
          <w:caps w:val="0"/>
          <w:lang w:val="ru-RU"/>
        </w:rPr>
        <w:t xml:space="preserve"> 4</w:t>
      </w:r>
      <w:r w:rsidR="004066FF" w:rsidRPr="00A94C0E">
        <w:rPr>
          <w:caps w:val="0"/>
          <w:lang w:val="ru-RU"/>
        </w:rPr>
        <w:br/>
      </w:r>
      <w:r w:rsidRPr="00A94C0E">
        <w:rPr>
          <w:caps w:val="0"/>
          <w:lang w:val="ru-RU"/>
        </w:rPr>
        <w:t>Подробности в отношении представителей, адреса для деловой переписки или направления корреспонденции</w:t>
      </w:r>
      <w:bookmarkEnd w:id="17"/>
    </w:p>
    <w:p w14:paraId="73E98E69" w14:textId="72E3D524" w:rsidR="00220851" w:rsidRPr="00A94C0E" w:rsidRDefault="00220851">
      <w:pPr>
        <w:keepNext/>
        <w:numPr>
          <w:ilvl w:val="0"/>
          <w:numId w:val="55"/>
        </w:numPr>
        <w:tabs>
          <w:tab w:val="clear" w:pos="850"/>
          <w:tab w:val="num" w:pos="567"/>
        </w:tabs>
        <w:spacing w:after="220"/>
        <w:ind w:left="0"/>
        <w:rPr>
          <w:iCs/>
          <w:lang w:val="ru-RU"/>
        </w:rPr>
      </w:pPr>
      <w:r w:rsidRPr="00A94C0E">
        <w:rPr>
          <w:i/>
          <w:lang w:val="ru-RU"/>
        </w:rPr>
        <w:t>[Назначение представителя в соответствии со статьей </w:t>
      </w:r>
      <w:r w:rsidR="00A94C0E">
        <w:rPr>
          <w:i/>
          <w:lang w:val="ru-RU"/>
        </w:rPr>
        <w:t>5</w:t>
      </w:r>
      <w:r w:rsidRPr="00A94C0E">
        <w:rPr>
          <w:i/>
          <w:lang w:val="ru-RU"/>
        </w:rPr>
        <w:t>(4); доверенность]</w:t>
      </w:r>
      <w:r w:rsidRPr="00A94C0E">
        <w:rPr>
          <w:iCs/>
          <w:lang w:val="ru-RU"/>
        </w:rPr>
        <w:t xml:space="preserve"> (a)</w:t>
      </w:r>
      <w:r w:rsidR="00BB1CFC">
        <w:rPr>
          <w:iCs/>
        </w:rPr>
        <w:t> </w:t>
      </w:r>
      <w:r w:rsidR="000F7BD4" w:rsidRPr="00A94C0E">
        <w:rPr>
          <w:iCs/>
          <w:lang w:val="ru-RU"/>
        </w:rPr>
        <w:t>Е</w:t>
      </w:r>
      <w:r w:rsidRPr="00A94C0E">
        <w:rPr>
          <w:iCs/>
          <w:lang w:val="ru-RU"/>
        </w:rPr>
        <w:t>сли Договаривающаяся сторона разрешает или требует, чтобы заявитель, владелец или другое заинтересованное лицо был</w:t>
      </w:r>
      <w:r w:rsidR="007D1AE1" w:rsidRPr="00A94C0E">
        <w:rPr>
          <w:iCs/>
          <w:lang w:val="ru-RU"/>
        </w:rPr>
        <w:t>и</w:t>
      </w:r>
      <w:r w:rsidRPr="00A94C0E">
        <w:rPr>
          <w:iCs/>
          <w:lang w:val="ru-RU"/>
        </w:rPr>
        <w:t xml:space="preserve"> представлен</w:t>
      </w:r>
      <w:r w:rsidR="007D1AE1" w:rsidRPr="00A94C0E">
        <w:rPr>
          <w:iCs/>
          <w:lang w:val="ru-RU"/>
        </w:rPr>
        <w:t>ы</w:t>
      </w:r>
      <w:r w:rsidRPr="00A94C0E">
        <w:rPr>
          <w:iCs/>
          <w:lang w:val="ru-RU"/>
        </w:rPr>
        <w:t xml:space="preserve"> представителем в Ведомстве, </w:t>
      </w:r>
      <w:r w:rsidR="00F877D3" w:rsidRPr="00A94C0E">
        <w:rPr>
          <w:iCs/>
          <w:lang w:val="ru-RU"/>
        </w:rPr>
        <w:t xml:space="preserve">то </w:t>
      </w:r>
      <w:r w:rsidRPr="00A94C0E">
        <w:rPr>
          <w:iCs/>
          <w:lang w:val="ru-RU"/>
        </w:rPr>
        <w:t>она может потребовать, чтобы представитель был назначен в отдельном сообщении (далее</w:t>
      </w:r>
      <w:r w:rsidR="00A94C0E">
        <w:rPr>
          <w:iCs/>
          <w:lang w:val="ru-RU"/>
        </w:rPr>
        <w:t> </w:t>
      </w:r>
      <w:r w:rsidRPr="00A94C0E">
        <w:rPr>
          <w:iCs/>
          <w:lang w:val="ru-RU"/>
        </w:rPr>
        <w:t xml:space="preserve">– «доверенность») с указанием имени заявителя, владельца или другого заинтересованного лица, в зависимости от </w:t>
      </w:r>
      <w:r w:rsidR="00F877D3" w:rsidRPr="00A94C0E">
        <w:rPr>
          <w:iCs/>
          <w:lang w:val="ru-RU"/>
        </w:rPr>
        <w:t>обстоятельств</w:t>
      </w:r>
      <w:r w:rsidRPr="00A94C0E">
        <w:rPr>
          <w:iCs/>
          <w:lang w:val="ru-RU"/>
        </w:rPr>
        <w:t xml:space="preserve">, а также имени и адреса представителя. </w:t>
      </w:r>
    </w:p>
    <w:p w14:paraId="620944EF" w14:textId="77777777" w:rsidR="00220851" w:rsidRPr="00A94C0E" w:rsidRDefault="00220851">
      <w:pPr>
        <w:numPr>
          <w:ilvl w:val="1"/>
          <w:numId w:val="56"/>
        </w:numPr>
        <w:tabs>
          <w:tab w:val="clear" w:pos="1417"/>
        </w:tabs>
        <w:spacing w:after="220"/>
        <w:ind w:left="0" w:firstLine="567"/>
        <w:rPr>
          <w:iCs/>
          <w:lang w:val="ru-RU"/>
        </w:rPr>
      </w:pPr>
      <w:r w:rsidRPr="00A94C0E">
        <w:rPr>
          <w:iCs/>
          <w:lang w:val="ru-RU"/>
        </w:rPr>
        <w:t>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назначающего представителя, ко всем существующим и будущим заявкам и/или регистрациям этого лица.</w:t>
      </w:r>
    </w:p>
    <w:p w14:paraId="18A66928" w14:textId="51540B65" w:rsidR="00220851" w:rsidRPr="00A94C0E" w:rsidRDefault="00220851">
      <w:pPr>
        <w:numPr>
          <w:ilvl w:val="1"/>
          <w:numId w:val="56"/>
        </w:numPr>
        <w:tabs>
          <w:tab w:val="clear" w:pos="1417"/>
          <w:tab w:val="num" w:pos="1134"/>
        </w:tabs>
        <w:spacing w:after="220"/>
        <w:ind w:left="0" w:firstLine="567"/>
        <w:rPr>
          <w:iCs/>
          <w:lang w:val="ru-RU"/>
        </w:rPr>
      </w:pPr>
      <w:r w:rsidRPr="00A94C0E">
        <w:rPr>
          <w:iCs/>
          <w:lang w:val="ru-RU"/>
        </w:rPr>
        <w:lastRenderedPageBreak/>
        <w:t xml:space="preserve">Доверенность может ограничивать полномочия представителя определенными юридическими действиями. Договаривающаяся сторона может </w:t>
      </w:r>
      <w:r w:rsidR="00046F5A" w:rsidRPr="00A94C0E">
        <w:rPr>
          <w:iCs/>
          <w:lang w:val="ru-RU"/>
        </w:rPr>
        <w:t>по</w:t>
      </w:r>
      <w:r w:rsidRPr="00A94C0E">
        <w:rPr>
          <w:iCs/>
          <w:lang w:val="ru-RU"/>
        </w:rPr>
        <w:t>требовать, чтобы в доверенности</w:t>
      </w:r>
      <w:r w:rsidR="00046F5A" w:rsidRPr="00A94C0E">
        <w:rPr>
          <w:iCs/>
          <w:lang w:val="ru-RU"/>
        </w:rPr>
        <w:t xml:space="preserve"> было четко указано</w:t>
      </w:r>
      <w:r w:rsidRPr="00A94C0E">
        <w:rPr>
          <w:iCs/>
          <w:lang w:val="ru-RU"/>
        </w:rPr>
        <w:t>,</w:t>
      </w:r>
      <w:r w:rsidR="00046F5A" w:rsidRPr="00A94C0E">
        <w:rPr>
          <w:iCs/>
          <w:lang w:val="ru-RU"/>
        </w:rPr>
        <w:t xml:space="preserve"> что</w:t>
      </w:r>
      <w:r w:rsidRPr="00A94C0E">
        <w:rPr>
          <w:iCs/>
          <w:lang w:val="ru-RU"/>
        </w:rPr>
        <w:t xml:space="preserve"> представитель имеет право от</w:t>
      </w:r>
      <w:r w:rsidR="00046F5A" w:rsidRPr="00A94C0E">
        <w:rPr>
          <w:iCs/>
          <w:lang w:val="ru-RU"/>
        </w:rPr>
        <w:t>о</w:t>
      </w:r>
      <w:r w:rsidRPr="00A94C0E">
        <w:rPr>
          <w:iCs/>
          <w:lang w:val="ru-RU"/>
        </w:rPr>
        <w:t>з</w:t>
      </w:r>
      <w:r w:rsidR="00046F5A" w:rsidRPr="00A94C0E">
        <w:rPr>
          <w:iCs/>
          <w:lang w:val="ru-RU"/>
        </w:rPr>
        <w:t xml:space="preserve">вать </w:t>
      </w:r>
      <w:r w:rsidRPr="00A94C0E">
        <w:rPr>
          <w:iCs/>
          <w:lang w:val="ru-RU"/>
        </w:rPr>
        <w:t>заявку или отказ</w:t>
      </w:r>
      <w:r w:rsidR="00046F5A" w:rsidRPr="00A94C0E">
        <w:rPr>
          <w:iCs/>
          <w:lang w:val="ru-RU"/>
        </w:rPr>
        <w:t>аться</w:t>
      </w:r>
      <w:r w:rsidRPr="00A94C0E">
        <w:rPr>
          <w:iCs/>
          <w:lang w:val="ru-RU"/>
        </w:rPr>
        <w:t xml:space="preserve"> от регистрации.</w:t>
      </w:r>
    </w:p>
    <w:p w14:paraId="431CDF53" w14:textId="14819F3B" w:rsidR="00DA3807" w:rsidRPr="00A94C0E" w:rsidRDefault="00220851">
      <w:pPr>
        <w:keepNext/>
        <w:numPr>
          <w:ilvl w:val="0"/>
          <w:numId w:val="56"/>
        </w:numPr>
        <w:tabs>
          <w:tab w:val="clear" w:pos="850"/>
          <w:tab w:val="num" w:pos="567"/>
        </w:tabs>
        <w:spacing w:after="220"/>
        <w:ind w:left="0"/>
        <w:rPr>
          <w:iCs/>
          <w:lang w:val="ru-RU"/>
        </w:rPr>
      </w:pPr>
      <w:r w:rsidRPr="00A94C0E">
        <w:rPr>
          <w:i/>
          <w:lang w:val="ru-RU"/>
        </w:rPr>
        <w:t>[Срок в соответствии со статьей </w:t>
      </w:r>
      <w:r w:rsidR="008E7005">
        <w:rPr>
          <w:i/>
          <w:lang w:val="ru-RU"/>
        </w:rPr>
        <w:t>5</w:t>
      </w:r>
      <w:r w:rsidRPr="00A94C0E">
        <w:rPr>
          <w:i/>
          <w:lang w:val="ru-RU"/>
        </w:rPr>
        <w:t>(6)]</w:t>
      </w:r>
      <w:r w:rsidRPr="00A94C0E">
        <w:rPr>
          <w:iCs/>
          <w:lang w:val="ru-RU"/>
        </w:rPr>
        <w:t xml:space="preserve"> Срок, упомянутый в статье </w:t>
      </w:r>
      <w:r w:rsidR="008E7005">
        <w:rPr>
          <w:iCs/>
          <w:lang w:val="ru-RU"/>
        </w:rPr>
        <w:t>5</w:t>
      </w:r>
      <w:r w:rsidRPr="00A94C0E">
        <w:rPr>
          <w:iCs/>
          <w:lang w:val="ru-RU"/>
        </w:rPr>
        <w:t>(6), составляет не менее одного</w:t>
      </w:r>
      <w:r w:rsidRPr="00A94C0E">
        <w:rPr>
          <w:lang w:val="ru-RU"/>
        </w:rPr>
        <w:t xml:space="preserve"> месяца </w:t>
      </w:r>
      <w:r w:rsidRPr="00A94C0E">
        <w:rPr>
          <w:iCs/>
          <w:lang w:val="ru-RU"/>
        </w:rPr>
        <w:t>с даты направления уведомления, упомянутого в этой статье, если адрес заявителя, владельца или другого заинтересованного лица находится на территории Договаривающейся стороны, сделавшей уведомление, и не менее двух месяцев с даты уведомления, если такой адрес находится за пределами территории этой Договаривающейся стороны.</w:t>
      </w:r>
    </w:p>
    <w:p w14:paraId="107A0B5C" w14:textId="7E38D810" w:rsidR="004066FF" w:rsidRPr="00A94C0E" w:rsidRDefault="00220851">
      <w:pPr>
        <w:keepNext/>
        <w:numPr>
          <w:ilvl w:val="0"/>
          <w:numId w:val="56"/>
        </w:numPr>
        <w:tabs>
          <w:tab w:val="clear" w:pos="850"/>
          <w:tab w:val="num" w:pos="567"/>
        </w:tabs>
        <w:spacing w:after="220"/>
        <w:ind w:left="0"/>
        <w:rPr>
          <w:lang w:val="ru-RU"/>
        </w:rPr>
      </w:pPr>
      <w:r w:rsidRPr="00A94C0E">
        <w:rPr>
          <w:i/>
          <w:lang w:val="ru-RU"/>
        </w:rPr>
        <w:t>[Доказательства]</w:t>
      </w:r>
      <w:r w:rsidRPr="00A94C0E">
        <w:rPr>
          <w:iCs/>
          <w:lang w:val="ru-RU"/>
        </w:rPr>
        <w:t xml:space="preserve"> Договаривающаяся сторона может потребовать </w:t>
      </w:r>
      <w:r w:rsidR="001A2A1B" w:rsidRPr="00A94C0E">
        <w:rPr>
          <w:iCs/>
          <w:lang w:val="ru-RU"/>
        </w:rPr>
        <w:t>пред</w:t>
      </w:r>
      <w:r w:rsidR="00D33B6F" w:rsidRPr="00A94C0E">
        <w:rPr>
          <w:iCs/>
          <w:lang w:val="ru-RU"/>
        </w:rPr>
        <w:t>о</w:t>
      </w:r>
      <w:r w:rsidR="001A2A1B" w:rsidRPr="00A94C0E">
        <w:rPr>
          <w:iCs/>
          <w:lang w:val="ru-RU"/>
        </w:rPr>
        <w:t>ставить</w:t>
      </w:r>
      <w:r w:rsidRPr="00A94C0E">
        <w:rPr>
          <w:iCs/>
          <w:lang w:val="ru-RU"/>
        </w:rPr>
        <w:t xml:space="preserve"> </w:t>
      </w:r>
      <w:r w:rsidR="00D33B6F" w:rsidRPr="00A94C0E">
        <w:rPr>
          <w:iCs/>
          <w:lang w:val="ru-RU"/>
        </w:rPr>
        <w:t xml:space="preserve">ее Ведомству </w:t>
      </w:r>
      <w:r w:rsidRPr="00A94C0E">
        <w:rPr>
          <w:iCs/>
          <w:lang w:val="ru-RU"/>
        </w:rPr>
        <w:t>доказательств</w:t>
      </w:r>
      <w:r w:rsidR="001A2A1B" w:rsidRPr="00A94C0E">
        <w:rPr>
          <w:iCs/>
          <w:lang w:val="ru-RU"/>
        </w:rPr>
        <w:t>а</w:t>
      </w:r>
      <w:r w:rsidRPr="00A94C0E">
        <w:rPr>
          <w:iCs/>
          <w:lang w:val="ru-RU"/>
        </w:rPr>
        <w:t xml:space="preserve">, если у </w:t>
      </w:r>
      <w:r w:rsidR="001A2A1B" w:rsidRPr="00A94C0E">
        <w:rPr>
          <w:iCs/>
          <w:lang w:val="ru-RU"/>
        </w:rPr>
        <w:t>него</w:t>
      </w:r>
      <w:r w:rsidRPr="00A94C0E">
        <w:rPr>
          <w:iCs/>
          <w:lang w:val="ru-RU"/>
        </w:rPr>
        <w:t xml:space="preserve"> возникают обоснованные сомнения в отношении достоверности любого указания, содержащегося в любом сообщении, упомянутом в пункте (1)</w:t>
      </w:r>
      <w:r w:rsidRPr="00A94C0E">
        <w:rPr>
          <w:lang w:val="ru-RU"/>
        </w:rPr>
        <w:t>.</w:t>
      </w:r>
    </w:p>
    <w:p w14:paraId="35129599" w14:textId="1D98D1D4" w:rsidR="004066FF" w:rsidRPr="00A94C0E" w:rsidRDefault="00286607" w:rsidP="004066FF">
      <w:pPr>
        <w:pStyle w:val="Heading1"/>
        <w:spacing w:before="480" w:after="240"/>
        <w:jc w:val="center"/>
        <w:rPr>
          <w:lang w:val="ru-RU"/>
        </w:rPr>
      </w:pPr>
      <w:bookmarkStart w:id="18" w:name="_Toc183119018"/>
      <w:r w:rsidRPr="00A94C0E">
        <w:rPr>
          <w:caps w:val="0"/>
          <w:lang w:val="ru-RU"/>
        </w:rPr>
        <w:t>Правило</w:t>
      </w:r>
      <w:r w:rsidR="004066FF" w:rsidRPr="00A94C0E">
        <w:rPr>
          <w:caps w:val="0"/>
          <w:lang w:val="ru-RU"/>
        </w:rPr>
        <w:t xml:space="preserve"> 5</w:t>
      </w:r>
      <w:r w:rsidR="004066FF" w:rsidRPr="00A94C0E">
        <w:rPr>
          <w:caps w:val="0"/>
          <w:lang w:val="ru-RU"/>
        </w:rPr>
        <w:br/>
      </w:r>
      <w:r w:rsidRPr="00A94C0E">
        <w:rPr>
          <w:caps w:val="0"/>
          <w:lang w:val="ru-RU"/>
        </w:rPr>
        <w:t>Подробности в отношении даты подачи</w:t>
      </w:r>
      <w:bookmarkEnd w:id="18"/>
    </w:p>
    <w:p w14:paraId="2501EBDF" w14:textId="12850B5D" w:rsidR="004066FF" w:rsidRPr="00A94C0E" w:rsidRDefault="00220851" w:rsidP="00220851">
      <w:pPr>
        <w:spacing w:after="220"/>
        <w:rPr>
          <w:lang w:val="ru-RU"/>
        </w:rPr>
      </w:pPr>
      <w:r w:rsidRPr="00A94C0E">
        <w:rPr>
          <w:iCs/>
          <w:lang w:val="ru-RU"/>
        </w:rPr>
        <w:t>Срок, упомянутый в статье </w:t>
      </w:r>
      <w:r w:rsidR="008E7005">
        <w:rPr>
          <w:iCs/>
          <w:lang w:val="ru-RU"/>
        </w:rPr>
        <w:t>6</w:t>
      </w:r>
      <w:r w:rsidRPr="00A94C0E">
        <w:rPr>
          <w:iCs/>
          <w:lang w:val="ru-RU"/>
        </w:rPr>
        <w:t xml:space="preserve">(4), не может составлять менее одного месяца с даты направления уведомления, упомянутого в </w:t>
      </w:r>
      <w:r w:rsidR="00202E0F" w:rsidRPr="00A94C0E">
        <w:rPr>
          <w:iCs/>
          <w:lang w:val="ru-RU"/>
        </w:rPr>
        <w:t>этой</w:t>
      </w:r>
      <w:r w:rsidRPr="00A94C0E">
        <w:rPr>
          <w:iCs/>
          <w:lang w:val="ru-RU"/>
        </w:rPr>
        <w:t xml:space="preserve"> статье</w:t>
      </w:r>
      <w:r w:rsidR="008A055D" w:rsidRPr="00A94C0E">
        <w:rPr>
          <w:iCs/>
          <w:lang w:val="ru-RU"/>
        </w:rPr>
        <w:t>.</w:t>
      </w:r>
    </w:p>
    <w:p w14:paraId="55C282F5" w14:textId="5721B8F9" w:rsidR="004066FF" w:rsidRPr="00A94C0E" w:rsidRDefault="00286607" w:rsidP="004066FF">
      <w:pPr>
        <w:pStyle w:val="Heading1"/>
        <w:spacing w:before="480" w:after="240"/>
        <w:jc w:val="center"/>
        <w:rPr>
          <w:lang w:val="ru-RU"/>
        </w:rPr>
      </w:pPr>
      <w:bookmarkStart w:id="19" w:name="_Toc183119019"/>
      <w:r w:rsidRPr="00A94C0E">
        <w:rPr>
          <w:caps w:val="0"/>
          <w:lang w:val="ru-RU"/>
        </w:rPr>
        <w:t>Правило</w:t>
      </w:r>
      <w:r w:rsidR="004066FF" w:rsidRPr="00A94C0E">
        <w:rPr>
          <w:caps w:val="0"/>
          <w:lang w:val="ru-RU"/>
        </w:rPr>
        <w:t xml:space="preserve"> 6</w:t>
      </w:r>
      <w:r w:rsidR="004066FF" w:rsidRPr="00A94C0E">
        <w:rPr>
          <w:caps w:val="0"/>
          <w:lang w:val="ru-RU"/>
        </w:rPr>
        <w:br/>
      </w:r>
      <w:r w:rsidRPr="00A94C0E">
        <w:rPr>
          <w:caps w:val="0"/>
          <w:lang w:val="ru-RU"/>
        </w:rPr>
        <w:t>Подробности в отношении публикации</w:t>
      </w:r>
      <w:bookmarkEnd w:id="19"/>
    </w:p>
    <w:p w14:paraId="2226CCA5" w14:textId="4E937055" w:rsidR="004066FF" w:rsidRPr="00A94C0E" w:rsidRDefault="00220851" w:rsidP="004066FF">
      <w:pPr>
        <w:pStyle w:val="ListParagraph"/>
        <w:spacing w:after="220"/>
        <w:ind w:left="0"/>
        <w:contextualSpacing w:val="0"/>
        <w:rPr>
          <w:b/>
          <w:bCs/>
          <w:lang w:val="ru-RU"/>
        </w:rPr>
      </w:pPr>
      <w:r w:rsidRPr="00A94C0E">
        <w:rPr>
          <w:iCs/>
          <w:lang w:val="ru-RU"/>
        </w:rPr>
        <w:t xml:space="preserve">Минимальный срок, упомянутый в статье </w:t>
      </w:r>
      <w:r w:rsidR="008E7005">
        <w:rPr>
          <w:iCs/>
          <w:lang w:val="ru-RU"/>
        </w:rPr>
        <w:t>10</w:t>
      </w:r>
      <w:r w:rsidRPr="00A94C0E">
        <w:rPr>
          <w:iCs/>
          <w:lang w:val="ru-RU"/>
        </w:rPr>
        <w:t>(1), составляет шесть месяцев с даты подачи</w:t>
      </w:r>
      <w:r w:rsidR="005F0467" w:rsidRPr="00A94C0E">
        <w:rPr>
          <w:iCs/>
          <w:lang w:val="ru-RU"/>
        </w:rPr>
        <w:t>.</w:t>
      </w:r>
    </w:p>
    <w:p w14:paraId="45858F09" w14:textId="1F376AD8" w:rsidR="004066FF" w:rsidRPr="00A94C0E" w:rsidRDefault="00BA39F5" w:rsidP="004066FF">
      <w:pPr>
        <w:pStyle w:val="Heading1"/>
        <w:spacing w:before="480" w:after="240"/>
        <w:jc w:val="center"/>
        <w:rPr>
          <w:lang w:val="ru-RU"/>
        </w:rPr>
      </w:pPr>
      <w:bookmarkStart w:id="20" w:name="_Toc183119020"/>
      <w:r w:rsidRPr="00A94C0E">
        <w:rPr>
          <w:caps w:val="0"/>
          <w:lang w:val="ru-RU"/>
        </w:rPr>
        <w:t>Правило</w:t>
      </w:r>
      <w:r w:rsidR="004066FF" w:rsidRPr="00A94C0E">
        <w:rPr>
          <w:caps w:val="0"/>
          <w:lang w:val="ru-RU"/>
        </w:rPr>
        <w:t xml:space="preserve"> 7</w:t>
      </w:r>
      <w:r w:rsidR="004066FF" w:rsidRPr="00A94C0E">
        <w:rPr>
          <w:caps w:val="0"/>
          <w:lang w:val="ru-RU"/>
        </w:rPr>
        <w:br/>
      </w:r>
      <w:r w:rsidRPr="00A94C0E">
        <w:rPr>
          <w:caps w:val="0"/>
          <w:lang w:val="ru-RU"/>
        </w:rPr>
        <w:t>Подробности в отношении сообщений</w:t>
      </w:r>
      <w:bookmarkEnd w:id="20"/>
    </w:p>
    <w:p w14:paraId="160D6D90" w14:textId="48B72FE0" w:rsidR="00F63A46" w:rsidRPr="00A94C0E" w:rsidRDefault="00F63A46">
      <w:pPr>
        <w:numPr>
          <w:ilvl w:val="0"/>
          <w:numId w:val="46"/>
        </w:numPr>
        <w:tabs>
          <w:tab w:val="left" w:pos="567"/>
          <w:tab w:val="right" w:pos="9072"/>
        </w:tabs>
        <w:spacing w:after="220"/>
        <w:ind w:left="0" w:firstLine="0"/>
        <w:rPr>
          <w:iCs/>
          <w:lang w:val="ru-RU"/>
        </w:rPr>
      </w:pPr>
      <w:r w:rsidRPr="00A94C0E">
        <w:rPr>
          <w:i/>
          <w:lang w:val="ru-RU"/>
        </w:rPr>
        <w:t>[Подробности в соответствии со статьей 1</w:t>
      </w:r>
      <w:r w:rsidR="008E7005">
        <w:rPr>
          <w:i/>
          <w:lang w:val="ru-RU"/>
        </w:rPr>
        <w:t>2</w:t>
      </w:r>
      <w:r w:rsidRPr="00A94C0E">
        <w:rPr>
          <w:i/>
          <w:lang w:val="ru-RU"/>
        </w:rPr>
        <w:t>(3)]</w:t>
      </w:r>
      <w:r w:rsidRPr="00A94C0E">
        <w:rPr>
          <w:iCs/>
          <w:lang w:val="ru-RU"/>
        </w:rPr>
        <w:t xml:space="preserve"> (a) Договаривающаяся сторона может потребовать, чтобы адрес для направления корреспонденции, упомянутый в статье 1</w:t>
      </w:r>
      <w:r w:rsidR="008E7005">
        <w:rPr>
          <w:iCs/>
          <w:lang w:val="ru-RU"/>
        </w:rPr>
        <w:t>2</w:t>
      </w:r>
      <w:r w:rsidRPr="00A94C0E">
        <w:rPr>
          <w:iCs/>
          <w:lang w:val="ru-RU"/>
        </w:rPr>
        <w:t>(3)(i), и адрес для деловой переписки, упомянутый в статье 1</w:t>
      </w:r>
      <w:r w:rsidR="008E7005">
        <w:rPr>
          <w:iCs/>
          <w:lang w:val="ru-RU"/>
        </w:rPr>
        <w:t>2</w:t>
      </w:r>
      <w:r w:rsidRPr="00A94C0E">
        <w:rPr>
          <w:iCs/>
          <w:lang w:val="ru-RU"/>
        </w:rPr>
        <w:t>(3)(</w:t>
      </w:r>
      <w:proofErr w:type="spellStart"/>
      <w:r w:rsidRPr="00A94C0E">
        <w:rPr>
          <w:iCs/>
          <w:lang w:val="ru-RU"/>
        </w:rPr>
        <w:t>ii</w:t>
      </w:r>
      <w:proofErr w:type="spellEnd"/>
      <w:r w:rsidRPr="00A94C0E">
        <w:rPr>
          <w:iCs/>
          <w:lang w:val="ru-RU"/>
        </w:rPr>
        <w:t>), находились на территории, предписанной этой Договаривающейся стороной.</w:t>
      </w:r>
    </w:p>
    <w:p w14:paraId="1C30DA7F" w14:textId="77777777" w:rsidR="00F63A46" w:rsidRPr="00A94C0E" w:rsidRDefault="00F63A46">
      <w:pPr>
        <w:numPr>
          <w:ilvl w:val="0"/>
          <w:numId w:val="48"/>
        </w:numPr>
        <w:spacing w:after="220"/>
        <w:ind w:left="0" w:firstLine="630"/>
        <w:rPr>
          <w:iCs/>
          <w:lang w:val="ru-RU"/>
        </w:rPr>
      </w:pPr>
      <w:r w:rsidRPr="00A94C0E">
        <w:rPr>
          <w:iCs/>
          <w:lang w:val="ru-RU"/>
        </w:rPr>
        <w:t>Договаривающаяся сторона может потребовать, чтобы заявитель, владелец или другое заинтересованное лицо указывало в любом сообщении все или некоторые из следующих контактных данных:</w:t>
      </w:r>
    </w:p>
    <w:p w14:paraId="193B01EC" w14:textId="77777777" w:rsidR="00F63A46" w:rsidRPr="00A94C0E" w:rsidRDefault="00F63A46">
      <w:pPr>
        <w:numPr>
          <w:ilvl w:val="0"/>
          <w:numId w:val="47"/>
        </w:numPr>
        <w:tabs>
          <w:tab w:val="left" w:pos="1701"/>
          <w:tab w:val="left" w:pos="3402"/>
          <w:tab w:val="right" w:pos="9072"/>
        </w:tabs>
        <w:spacing w:after="220"/>
        <w:ind w:left="0" w:firstLine="1170"/>
        <w:rPr>
          <w:iCs/>
          <w:lang w:val="ru-RU"/>
        </w:rPr>
      </w:pPr>
      <w:r w:rsidRPr="00A94C0E">
        <w:rPr>
          <w:iCs/>
          <w:lang w:val="ru-RU"/>
        </w:rPr>
        <w:t>номер телефона;</w:t>
      </w:r>
    </w:p>
    <w:p w14:paraId="07C56EAA" w14:textId="77777777" w:rsidR="00F63A46" w:rsidRPr="00A94C0E" w:rsidRDefault="00F63A46">
      <w:pPr>
        <w:numPr>
          <w:ilvl w:val="0"/>
          <w:numId w:val="47"/>
        </w:numPr>
        <w:tabs>
          <w:tab w:val="left" w:pos="1701"/>
          <w:tab w:val="left" w:pos="3402"/>
          <w:tab w:val="right" w:pos="9072"/>
        </w:tabs>
        <w:spacing w:after="220"/>
        <w:ind w:left="0" w:firstLine="1170"/>
        <w:rPr>
          <w:iCs/>
          <w:lang w:val="ru-RU"/>
        </w:rPr>
      </w:pPr>
      <w:r w:rsidRPr="00A94C0E">
        <w:rPr>
          <w:iCs/>
          <w:lang w:val="ru-RU"/>
        </w:rPr>
        <w:t>номер факса;</w:t>
      </w:r>
    </w:p>
    <w:p w14:paraId="535B7D3B" w14:textId="1E5AA266" w:rsidR="007E796B" w:rsidRPr="00A94C0E" w:rsidRDefault="00F63A46">
      <w:pPr>
        <w:numPr>
          <w:ilvl w:val="0"/>
          <w:numId w:val="47"/>
        </w:numPr>
        <w:tabs>
          <w:tab w:val="left" w:pos="1701"/>
          <w:tab w:val="left" w:pos="3402"/>
          <w:tab w:val="right" w:pos="9072"/>
        </w:tabs>
        <w:spacing w:after="220"/>
        <w:ind w:left="0" w:firstLine="1170"/>
      </w:pPr>
      <w:r w:rsidRPr="00A94C0E">
        <w:rPr>
          <w:iCs/>
          <w:lang w:val="ru-RU"/>
        </w:rPr>
        <w:t>адрес электронной почты</w:t>
      </w:r>
      <w:r w:rsidR="00ED72C4" w:rsidRPr="00A94C0E">
        <w:rPr>
          <w:iCs/>
          <w:lang w:val="ru-RU"/>
        </w:rPr>
        <w:t>.</w:t>
      </w:r>
    </w:p>
    <w:p w14:paraId="3B671727" w14:textId="77777777" w:rsidR="00BA39F5" w:rsidRPr="00A94C0E" w:rsidRDefault="00BA39F5">
      <w:pPr>
        <w:numPr>
          <w:ilvl w:val="0"/>
          <w:numId w:val="20"/>
        </w:numPr>
        <w:spacing w:after="220"/>
        <w:rPr>
          <w:iCs/>
          <w:lang w:val="ru-RU"/>
        </w:rPr>
      </w:pPr>
      <w:r w:rsidRPr="00A94C0E">
        <w:rPr>
          <w:i/>
          <w:lang w:val="ru-RU"/>
        </w:rPr>
        <w:t>[Указания, сопровождающие подпись сообщений на бумаге]</w:t>
      </w:r>
      <w:r w:rsidRPr="00A94C0E">
        <w:rPr>
          <w:iCs/>
          <w:lang w:val="ru-RU"/>
        </w:rPr>
        <w:t xml:space="preserve"> Договаривающаяся сторона может потребовать, чтобы подпись физического лица, поставившего эту подпись, сопровождалась:</w:t>
      </w:r>
    </w:p>
    <w:p w14:paraId="7CF01279" w14:textId="77777777" w:rsidR="00BA39F5" w:rsidRPr="00A94C0E" w:rsidRDefault="00BA39F5">
      <w:pPr>
        <w:numPr>
          <w:ilvl w:val="0"/>
          <w:numId w:val="17"/>
        </w:numPr>
        <w:tabs>
          <w:tab w:val="clear" w:pos="3015"/>
          <w:tab w:val="left"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буквенным указанием фамилии, имени и отчества или дополнительного имени или имен этого физического лица, либо, по его выбору, имени или имен, обычно используемых им;</w:t>
      </w:r>
    </w:p>
    <w:p w14:paraId="2101ADF6" w14:textId="77777777" w:rsidR="00BA39F5" w:rsidRPr="00A94C0E" w:rsidRDefault="00BA39F5">
      <w:pPr>
        <w:numPr>
          <w:ilvl w:val="0"/>
          <w:numId w:val="17"/>
        </w:numPr>
        <w:tabs>
          <w:tab w:val="clear" w:pos="3015"/>
          <w:tab w:val="left"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lastRenderedPageBreak/>
        <w:t>указанием того, в каком качестве это лицо поставило свою подпись, если это не очевидно из прочтения сообщения.</w:t>
      </w:r>
    </w:p>
    <w:p w14:paraId="587B6F89" w14:textId="6FBDC98D" w:rsidR="00BA39F5" w:rsidRPr="00A94C0E" w:rsidRDefault="00BA39F5">
      <w:pPr>
        <w:numPr>
          <w:ilvl w:val="0"/>
          <w:numId w:val="20"/>
        </w:numPr>
        <w:tabs>
          <w:tab w:val="right" w:pos="9072"/>
        </w:tabs>
        <w:spacing w:after="220"/>
        <w:rPr>
          <w:iCs/>
          <w:lang w:val="ru-RU"/>
        </w:rPr>
      </w:pPr>
      <w:r w:rsidRPr="00A94C0E">
        <w:rPr>
          <w:i/>
          <w:lang w:val="ru-RU"/>
        </w:rPr>
        <w:t>[Дата подписи]</w:t>
      </w:r>
      <w:r w:rsidRPr="00A94C0E">
        <w:rPr>
          <w:iCs/>
          <w:lang w:val="ru-RU"/>
        </w:rPr>
        <w:t xml:space="preserve"> Договаривающаяся сторона может потребовать, чтобы подпись сопровождалась указанием даты, на которую она была поставлена. Если такое указание требуется, но не представлено, датой, на которую подпись считается поставленной, будет являться дата, на которую сообщение с подписью было получено Ведомством, или, если Договаривающаяся сторона это разрешает, более ранняя дата.</w:t>
      </w:r>
    </w:p>
    <w:p w14:paraId="1272CB51" w14:textId="77777777" w:rsidR="00BA39F5" w:rsidRPr="00A94C0E" w:rsidRDefault="00BA39F5">
      <w:pPr>
        <w:numPr>
          <w:ilvl w:val="0"/>
          <w:numId w:val="20"/>
        </w:numPr>
        <w:tabs>
          <w:tab w:val="right" w:pos="9072"/>
        </w:tabs>
        <w:spacing w:after="220"/>
        <w:rPr>
          <w:iCs/>
          <w:lang w:val="ru-RU"/>
        </w:rPr>
      </w:pPr>
      <w:r w:rsidRPr="00A94C0E">
        <w:rPr>
          <w:i/>
          <w:lang w:val="ru-RU"/>
        </w:rPr>
        <w:t>[Подпись сообщений на бумаге]</w:t>
      </w:r>
      <w:r w:rsidRPr="00A94C0E">
        <w:rPr>
          <w:iCs/>
          <w:lang w:val="ru-RU"/>
        </w:rPr>
        <w:t xml:space="preserve"> Если сообщение, адресованное Ведомству Договаривающейся стороны, представлено на бумаге, и требуется подпись, то эта Договаривающаяся сторона:</w:t>
      </w:r>
    </w:p>
    <w:p w14:paraId="58EE8F28" w14:textId="77777777" w:rsidR="00BA39F5" w:rsidRPr="00A94C0E" w:rsidRDefault="00BA39F5">
      <w:pPr>
        <w:numPr>
          <w:ilvl w:val="1"/>
          <w:numId w:val="18"/>
        </w:numPr>
        <w:tabs>
          <w:tab w:val="right" w:pos="1134"/>
          <w:tab w:val="left" w:pos="1843"/>
        </w:tabs>
        <w:spacing w:after="220"/>
        <w:ind w:left="0" w:firstLine="1260"/>
        <w:rPr>
          <w:iCs/>
          <w:lang w:val="ru-RU"/>
        </w:rPr>
      </w:pPr>
      <w:r w:rsidRPr="00A94C0E">
        <w:rPr>
          <w:iCs/>
          <w:lang w:val="ru-RU"/>
        </w:rPr>
        <w:t>принимает, с учетом абзаца (</w:t>
      </w:r>
      <w:proofErr w:type="spellStart"/>
      <w:r w:rsidRPr="00A94C0E">
        <w:rPr>
          <w:iCs/>
          <w:lang w:val="ru-RU"/>
        </w:rPr>
        <w:t>iii</w:t>
      </w:r>
      <w:proofErr w:type="spellEnd"/>
      <w:r w:rsidRPr="00A94C0E">
        <w:rPr>
          <w:iCs/>
          <w:lang w:val="ru-RU"/>
        </w:rPr>
        <w:t>), собственноручную подпись;</w:t>
      </w:r>
    </w:p>
    <w:p w14:paraId="52F6DC3A" w14:textId="77777777" w:rsidR="00BA39F5" w:rsidRPr="00A94C0E" w:rsidRDefault="00BA39F5">
      <w:pPr>
        <w:numPr>
          <w:ilvl w:val="1"/>
          <w:numId w:val="18"/>
        </w:numPr>
        <w:tabs>
          <w:tab w:val="right" w:pos="1134"/>
          <w:tab w:val="left" w:pos="1843"/>
        </w:tabs>
        <w:spacing w:after="220"/>
        <w:ind w:left="0" w:firstLine="1260"/>
        <w:rPr>
          <w:iCs/>
          <w:lang w:val="ru-RU"/>
        </w:rPr>
      </w:pPr>
      <w:r w:rsidRPr="00A94C0E">
        <w:rPr>
          <w:iCs/>
          <w:lang w:val="ru-RU"/>
        </w:rPr>
        <w:t>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p>
    <w:p w14:paraId="636B9015" w14:textId="77777777" w:rsidR="00BA39F5" w:rsidRPr="00A94C0E" w:rsidRDefault="00BA39F5">
      <w:pPr>
        <w:numPr>
          <w:ilvl w:val="1"/>
          <w:numId w:val="18"/>
        </w:numPr>
        <w:tabs>
          <w:tab w:val="right" w:pos="1134"/>
          <w:tab w:val="left" w:pos="1843"/>
        </w:tabs>
        <w:spacing w:after="220"/>
        <w:ind w:left="0" w:firstLine="1260"/>
        <w:rPr>
          <w:iCs/>
          <w:lang w:val="ru-RU"/>
        </w:rPr>
      </w:pPr>
      <w:r w:rsidRPr="00A94C0E">
        <w:rPr>
          <w:iCs/>
          <w:lang w:val="ru-RU"/>
        </w:rPr>
        <w:t xml:space="preserve">может потребовать использования печати вместо собственноручной подписи, если физическое лицо, подписывающее сообщение, является гражданином соответствующей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w:t>
      </w:r>
      <w:proofErr w:type="spellStart"/>
      <w:r w:rsidRPr="00A94C0E">
        <w:rPr>
          <w:iCs/>
          <w:lang w:val="ru-RU"/>
        </w:rPr>
        <w:t>нефиктивное</w:t>
      </w:r>
      <w:proofErr w:type="spellEnd"/>
      <w:r w:rsidRPr="00A94C0E">
        <w:rPr>
          <w:iCs/>
          <w:lang w:val="ru-RU"/>
        </w:rPr>
        <w:t xml:space="preserve"> промышленное или торговое предприятие на ее территории.</w:t>
      </w:r>
    </w:p>
    <w:p w14:paraId="30836EDD" w14:textId="4697076D" w:rsidR="00BA39F5" w:rsidRPr="00A94C0E" w:rsidRDefault="00BA39F5">
      <w:pPr>
        <w:numPr>
          <w:ilvl w:val="0"/>
          <w:numId w:val="20"/>
        </w:numPr>
        <w:tabs>
          <w:tab w:val="left" w:pos="630"/>
          <w:tab w:val="right" w:pos="9072"/>
        </w:tabs>
        <w:spacing w:after="220"/>
        <w:rPr>
          <w:iCs/>
          <w:lang w:val="ru-RU"/>
        </w:rPr>
      </w:pPr>
      <w:r w:rsidRPr="00A94C0E">
        <w:rPr>
          <w:i/>
          <w:lang w:val="ru-RU"/>
        </w:rPr>
        <w:t>[Засвидетельствование, нотариальное заверение, подтверждение подлинности, легализация или другое удостоверение подписи сообщений на бумаге]</w:t>
      </w:r>
      <w:r w:rsidRPr="00A94C0E">
        <w:rPr>
          <w:iCs/>
          <w:lang w:val="ru-RU"/>
        </w:rPr>
        <w:t xml:space="preserve"> Договаривающаяся сторона может потребовать засвидетельствования, нотариального заверения, подтверждения подлинности, легализации или другого удостоверения любой подписи сообщений, направленных на бумаге в соответствии со статьей 1</w:t>
      </w:r>
      <w:r w:rsidR="008E7005">
        <w:rPr>
          <w:iCs/>
          <w:lang w:val="ru-RU"/>
        </w:rPr>
        <w:t>2</w:t>
      </w:r>
      <w:r w:rsidRPr="00A94C0E">
        <w:rPr>
          <w:iCs/>
          <w:lang w:val="ru-RU"/>
        </w:rPr>
        <w:t>(4)(</w:t>
      </w:r>
      <w:r w:rsidRPr="00A94C0E">
        <w:rPr>
          <w:iCs/>
        </w:rPr>
        <w:t>b</w:t>
      </w:r>
      <w:r w:rsidRPr="00A94C0E">
        <w:rPr>
          <w:iCs/>
          <w:lang w:val="ru-RU"/>
        </w:rPr>
        <w:t>), если такое сообщение касается отзыва заявки или отказа от регистрации.</w:t>
      </w:r>
    </w:p>
    <w:p w14:paraId="3D40EA14" w14:textId="77777777" w:rsidR="00BA39F5" w:rsidRPr="00A94C0E" w:rsidRDefault="00BA39F5">
      <w:pPr>
        <w:numPr>
          <w:ilvl w:val="0"/>
          <w:numId w:val="20"/>
        </w:numPr>
        <w:tabs>
          <w:tab w:val="right" w:pos="9072"/>
        </w:tabs>
        <w:spacing w:after="220"/>
        <w:rPr>
          <w:iCs/>
          <w:lang w:val="ru-RU"/>
        </w:rPr>
      </w:pPr>
      <w:r w:rsidRPr="00A94C0E">
        <w:rPr>
          <w:i/>
          <w:lang w:val="ru-RU"/>
        </w:rPr>
        <w:t>[Подпись сообщений на бумаге, поданных с использованием электронных средств передачи]</w:t>
      </w:r>
      <w:r w:rsidRPr="00A94C0E">
        <w:rPr>
          <w:iCs/>
          <w:lang w:val="ru-RU"/>
        </w:rPr>
        <w:t xml:space="preserve"> Договаривающаяся сторона, предусматривающая подачу сообщений на бумаге с использованием электронных средств передачи, считает любое такое сообщение подписанным, если графическое или другое изображение подписи, принимаемой этой Договаривающейся стороной в соответствии с пунктом (4), появляется на сообщении при его получении.</w:t>
      </w:r>
    </w:p>
    <w:p w14:paraId="7E60DA47" w14:textId="77777777" w:rsidR="00BA39F5" w:rsidRPr="00A94C0E" w:rsidRDefault="00BA39F5">
      <w:pPr>
        <w:numPr>
          <w:ilvl w:val="0"/>
          <w:numId w:val="20"/>
        </w:numPr>
        <w:tabs>
          <w:tab w:val="right" w:pos="9072"/>
        </w:tabs>
        <w:spacing w:after="220"/>
        <w:rPr>
          <w:iCs/>
          <w:lang w:val="ru-RU"/>
        </w:rPr>
      </w:pPr>
      <w:r w:rsidRPr="00A94C0E">
        <w:rPr>
          <w:i/>
          <w:lang w:val="ru-RU"/>
        </w:rPr>
        <w:t>[Оригинал сообщения на бумаге, поданного с использованием электронных средств передачи]</w:t>
      </w:r>
      <w:r w:rsidRPr="00A94C0E">
        <w:rPr>
          <w:iCs/>
          <w:lang w:val="ru-RU"/>
        </w:rPr>
        <w:t xml:space="preserve"> Договаривающаяся сторона, предусматривающая подачу сообщений на бумаге с использованием электронных средств передачи, может потребовать предоставление в Ведомство оригинала любого такого сообщения:</w:t>
      </w:r>
    </w:p>
    <w:p w14:paraId="64A2CDE7" w14:textId="69A79259" w:rsidR="00BA39F5" w:rsidRPr="00A94C0E" w:rsidRDefault="00BA39F5">
      <w:pPr>
        <w:numPr>
          <w:ilvl w:val="0"/>
          <w:numId w:val="19"/>
        </w:numPr>
        <w:tabs>
          <w:tab w:val="right" w:pos="1134"/>
          <w:tab w:val="left" w:pos="1701"/>
        </w:tabs>
        <w:spacing w:after="220"/>
        <w:ind w:left="0" w:firstLine="1134"/>
        <w:rPr>
          <w:iCs/>
          <w:lang w:val="ru-RU"/>
        </w:rPr>
      </w:pPr>
      <w:r w:rsidRPr="00A94C0E">
        <w:rPr>
          <w:iCs/>
          <w:lang w:val="ru-RU"/>
        </w:rPr>
        <w:t>в сопровождении письма, идентифицирующего такую более раннюю передачу</w:t>
      </w:r>
      <w:r w:rsidR="00F81B66" w:rsidRPr="00A94C0E">
        <w:rPr>
          <w:iCs/>
          <w:lang w:val="ru-RU"/>
        </w:rPr>
        <w:t>;</w:t>
      </w:r>
      <w:r w:rsidRPr="00A94C0E">
        <w:rPr>
          <w:iCs/>
          <w:lang w:val="ru-RU"/>
        </w:rPr>
        <w:t xml:space="preserve"> и</w:t>
      </w:r>
    </w:p>
    <w:p w14:paraId="54C1F75A" w14:textId="77777777" w:rsidR="00BA39F5" w:rsidRPr="00A94C0E" w:rsidRDefault="00BA39F5">
      <w:pPr>
        <w:numPr>
          <w:ilvl w:val="0"/>
          <w:numId w:val="19"/>
        </w:numPr>
        <w:tabs>
          <w:tab w:val="right" w:pos="1134"/>
          <w:tab w:val="left" w:pos="1701"/>
        </w:tabs>
        <w:spacing w:after="220"/>
        <w:ind w:left="0" w:firstLine="1134"/>
        <w:rPr>
          <w:iCs/>
          <w:lang w:val="ru-RU"/>
        </w:rPr>
      </w:pPr>
      <w:r w:rsidRPr="00A94C0E">
        <w:rPr>
          <w:iCs/>
          <w:lang w:val="ru-RU"/>
        </w:rPr>
        <w:t>в течение срока, составляющего не менее одного месяца с даты получения Ведомством сообщения, поданного с использованием электронных средств передачи.</w:t>
      </w:r>
    </w:p>
    <w:p w14:paraId="303B08C5" w14:textId="77777777" w:rsidR="00BA39F5" w:rsidRPr="00A94C0E" w:rsidRDefault="00BA39F5">
      <w:pPr>
        <w:numPr>
          <w:ilvl w:val="0"/>
          <w:numId w:val="20"/>
        </w:numPr>
        <w:tabs>
          <w:tab w:val="right" w:pos="9072"/>
        </w:tabs>
        <w:spacing w:after="220"/>
        <w:rPr>
          <w:iCs/>
          <w:lang w:val="ru-RU"/>
        </w:rPr>
      </w:pPr>
      <w:r w:rsidRPr="00A94C0E">
        <w:rPr>
          <w:i/>
          <w:lang w:val="ru-RU"/>
        </w:rPr>
        <w:t>[Подтверждение подлинности сообщений, поданных в электронном виде]</w:t>
      </w:r>
      <w:r w:rsidRPr="00A94C0E">
        <w:rPr>
          <w:iCs/>
          <w:lang w:val="ru-RU"/>
        </w:rPr>
        <w:t xml:space="preserve"> Договаривающаяся сторона, разрешающая подачу сообщений в электронном виде, может потребовать, чтобы подлинность любого такого сообщения была удостоверена </w:t>
      </w:r>
      <w:r w:rsidRPr="00A94C0E">
        <w:rPr>
          <w:iCs/>
          <w:lang w:val="ru-RU"/>
        </w:rPr>
        <w:lastRenderedPageBreak/>
        <w:t>посредством системы электронного удостоверения подлинности, как предписано этой Договаривающейся стороной.</w:t>
      </w:r>
    </w:p>
    <w:p w14:paraId="63CC3592" w14:textId="77777777" w:rsidR="00BA39F5" w:rsidRPr="00A94C0E" w:rsidRDefault="00BA39F5">
      <w:pPr>
        <w:numPr>
          <w:ilvl w:val="0"/>
          <w:numId w:val="20"/>
        </w:numPr>
        <w:tabs>
          <w:tab w:val="right" w:pos="9072"/>
        </w:tabs>
        <w:spacing w:after="220"/>
        <w:rPr>
          <w:iCs/>
          <w:lang w:val="ru-RU"/>
        </w:rPr>
      </w:pPr>
      <w:r w:rsidRPr="00A94C0E">
        <w:rPr>
          <w:i/>
          <w:lang w:val="ru-RU"/>
        </w:rPr>
        <w:t>[Дата получения]</w:t>
      </w:r>
      <w:r w:rsidRPr="00A94C0E">
        <w:rPr>
          <w:iCs/>
          <w:lang w:val="ru-RU"/>
        </w:rPr>
        <w:t xml:space="preserve"> Договаривающаяся сторона вправе определять обстоятельства, при которых получение документов или уплата пошлины должны рассматриваться как получение их Ведомством в случаях, когда документ был действительно получен или оплата действительно произведена:</w:t>
      </w:r>
    </w:p>
    <w:p w14:paraId="2C30113C" w14:textId="77777777" w:rsidR="00BA39F5" w:rsidRPr="00A94C0E" w:rsidRDefault="00BA39F5">
      <w:pPr>
        <w:numPr>
          <w:ilvl w:val="0"/>
          <w:numId w:val="16"/>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одном из подразделений Ведомства;</w:t>
      </w:r>
    </w:p>
    <w:p w14:paraId="4B11F38D" w14:textId="77777777" w:rsidR="00BA39F5" w:rsidRPr="00A94C0E" w:rsidRDefault="00BA39F5">
      <w:pPr>
        <w:numPr>
          <w:ilvl w:val="0"/>
          <w:numId w:val="16"/>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национальном Ведомстве от имени Ведомства Договаривающейся стороны, если Договаривающаяся сторона является межправительственной организацией;</w:t>
      </w:r>
    </w:p>
    <w:p w14:paraId="0AB95060" w14:textId="77777777" w:rsidR="00BA39F5" w:rsidRPr="00A94C0E" w:rsidRDefault="00BA39F5">
      <w:pPr>
        <w:numPr>
          <w:ilvl w:val="0"/>
          <w:numId w:val="16"/>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официальной почтовой службе;</w:t>
      </w:r>
    </w:p>
    <w:p w14:paraId="024D38CA" w14:textId="77777777" w:rsidR="00BA39F5" w:rsidRPr="00A94C0E" w:rsidRDefault="00BA39F5">
      <w:pPr>
        <w:numPr>
          <w:ilvl w:val="0"/>
          <w:numId w:val="16"/>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службе доставки или учреждении, указанном Договаривающейся стороной;</w:t>
      </w:r>
    </w:p>
    <w:p w14:paraId="67883C8D" w14:textId="77777777" w:rsidR="00BA39F5" w:rsidRPr="00A94C0E" w:rsidRDefault="00BA39F5">
      <w:pPr>
        <w:numPr>
          <w:ilvl w:val="0"/>
          <w:numId w:val="16"/>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по адресу, отличному от указанного адреса (адресов) Ведомства.</w:t>
      </w:r>
    </w:p>
    <w:p w14:paraId="16366127" w14:textId="7087DCA4" w:rsidR="007E796B" w:rsidRPr="00A94C0E" w:rsidRDefault="00BA39F5">
      <w:pPr>
        <w:numPr>
          <w:ilvl w:val="0"/>
          <w:numId w:val="20"/>
        </w:numPr>
        <w:tabs>
          <w:tab w:val="right" w:pos="9072"/>
        </w:tabs>
        <w:spacing w:after="220"/>
        <w:rPr>
          <w:lang w:val="ru-RU"/>
        </w:rPr>
      </w:pPr>
      <w:r w:rsidRPr="00A94C0E">
        <w:rPr>
          <w:i/>
          <w:lang w:val="ru-RU"/>
        </w:rPr>
        <w:t>[Электронная подача]</w:t>
      </w:r>
      <w:r w:rsidRPr="00A94C0E">
        <w:rPr>
          <w:iCs/>
          <w:lang w:val="ru-RU"/>
        </w:rPr>
        <w:t xml:space="preserve"> С учетом пункта (9), если Договаривающаяся сторона предусматривает подачу сообщений в электронном виде или с использованием электронных средств передачи и сообщение подано таким образом, то дата, на которую Ведомство этой Договаривающейся стороны получает сообщение в таком виде или с использованием таких средств, рассматривается как дата получения сообщения</w:t>
      </w:r>
      <w:r w:rsidR="007E796B" w:rsidRPr="00A94C0E">
        <w:rPr>
          <w:lang w:val="ru-RU"/>
        </w:rPr>
        <w:t>.</w:t>
      </w:r>
    </w:p>
    <w:p w14:paraId="76AB5E66" w14:textId="161A88B0" w:rsidR="00F63A46" w:rsidRPr="00A94C0E" w:rsidRDefault="00F63A46">
      <w:pPr>
        <w:numPr>
          <w:ilvl w:val="0"/>
          <w:numId w:val="50"/>
        </w:numPr>
        <w:tabs>
          <w:tab w:val="left" w:pos="550"/>
          <w:tab w:val="right" w:pos="9072"/>
        </w:tabs>
        <w:spacing w:after="220"/>
        <w:ind w:left="0" w:firstLine="0"/>
        <w:rPr>
          <w:iCs/>
          <w:lang w:val="ru-RU"/>
        </w:rPr>
      </w:pPr>
      <w:r w:rsidRPr="00A94C0E">
        <w:rPr>
          <w:i/>
          <w:lang w:val="ru-RU"/>
        </w:rPr>
        <w:t>[Указания в соответствии со статьей 1</w:t>
      </w:r>
      <w:r w:rsidR="006B589E">
        <w:rPr>
          <w:i/>
          <w:lang w:val="ru-RU"/>
        </w:rPr>
        <w:t>2</w:t>
      </w:r>
      <w:r w:rsidRPr="00A94C0E">
        <w:rPr>
          <w:i/>
          <w:lang w:val="ru-RU"/>
        </w:rPr>
        <w:t>(7)]</w:t>
      </w:r>
      <w:r w:rsidRPr="00A94C0E">
        <w:rPr>
          <w:iCs/>
          <w:lang w:val="ru-RU"/>
        </w:rPr>
        <w:t xml:space="preserve"> (а) Договаривающаяся сторона может потребовать, чтобы в любом сообщении содержались:</w:t>
      </w:r>
    </w:p>
    <w:p w14:paraId="275165AB" w14:textId="77777777" w:rsidR="00F63A46" w:rsidRPr="00A94C0E" w:rsidRDefault="00F63A46">
      <w:pPr>
        <w:numPr>
          <w:ilvl w:val="0"/>
          <w:numId w:val="49"/>
        </w:numPr>
        <w:tabs>
          <w:tab w:val="clear" w:pos="1314"/>
          <w:tab w:val="left" w:pos="550"/>
          <w:tab w:val="num" w:pos="1170"/>
          <w:tab w:val="num" w:pos="1650"/>
        </w:tabs>
        <w:spacing w:after="220"/>
        <w:ind w:left="0" w:firstLine="1170"/>
        <w:rPr>
          <w:iCs/>
          <w:lang w:val="ru-RU"/>
        </w:rPr>
      </w:pPr>
      <w:r w:rsidRPr="00A94C0E">
        <w:rPr>
          <w:iCs/>
          <w:lang w:val="ru-RU"/>
        </w:rPr>
        <w:t>указание имени и адреса заявителя, владельца или другого заинтересованного лица;</w:t>
      </w:r>
    </w:p>
    <w:p w14:paraId="78B61946" w14:textId="77777777" w:rsidR="00F63A46" w:rsidRPr="00A94C0E" w:rsidRDefault="00F63A46">
      <w:pPr>
        <w:numPr>
          <w:ilvl w:val="0"/>
          <w:numId w:val="49"/>
        </w:numPr>
        <w:tabs>
          <w:tab w:val="clear" w:pos="1314"/>
          <w:tab w:val="left" w:pos="550"/>
          <w:tab w:val="num" w:pos="1170"/>
          <w:tab w:val="num" w:pos="1650"/>
        </w:tabs>
        <w:spacing w:after="220"/>
        <w:ind w:left="0" w:firstLine="1170"/>
        <w:rPr>
          <w:iCs/>
          <w:lang w:val="ru-RU"/>
        </w:rPr>
      </w:pPr>
      <w:r w:rsidRPr="00A94C0E">
        <w:rPr>
          <w:iCs/>
          <w:lang w:val="ru-RU"/>
        </w:rPr>
        <w:t>указание номера заявки или регистрации, в отношении которых оно направляется;</w:t>
      </w:r>
    </w:p>
    <w:p w14:paraId="7CF48F8E" w14:textId="77777777" w:rsidR="00F63A46" w:rsidRPr="00A94C0E" w:rsidRDefault="00F63A46">
      <w:pPr>
        <w:numPr>
          <w:ilvl w:val="0"/>
          <w:numId w:val="49"/>
        </w:numPr>
        <w:tabs>
          <w:tab w:val="clear" w:pos="1314"/>
          <w:tab w:val="left" w:pos="550"/>
          <w:tab w:val="num" w:pos="1170"/>
          <w:tab w:val="num" w:pos="1650"/>
        </w:tabs>
        <w:spacing w:after="220"/>
        <w:ind w:left="0" w:firstLine="1170"/>
        <w:rPr>
          <w:rFonts w:eastAsia="Aptos"/>
          <w:szCs w:val="24"/>
          <w:lang w:val="ru-RU"/>
        </w:rPr>
      </w:pPr>
      <w:r w:rsidRPr="00A94C0E">
        <w:rPr>
          <w:iCs/>
          <w:lang w:val="ru-RU"/>
        </w:rPr>
        <w:t>если заявитель, владелец или другое заинтересованное лицо зарегистрированы в Ведомстве, указание номера или другого обозначения, под которым они зарегистрированы</w:t>
      </w:r>
      <w:r w:rsidRPr="00A94C0E">
        <w:rPr>
          <w:rFonts w:eastAsia="Aptos"/>
          <w:szCs w:val="24"/>
          <w:lang w:val="ru-RU"/>
        </w:rPr>
        <w:t>;</w:t>
      </w:r>
    </w:p>
    <w:p w14:paraId="48212856" w14:textId="772C6823" w:rsidR="00F63A46" w:rsidRPr="00A94C0E" w:rsidRDefault="00F63A46">
      <w:pPr>
        <w:numPr>
          <w:ilvl w:val="0"/>
          <w:numId w:val="49"/>
        </w:numPr>
        <w:tabs>
          <w:tab w:val="clear" w:pos="1314"/>
          <w:tab w:val="left" w:pos="550"/>
          <w:tab w:val="num" w:pos="1170"/>
          <w:tab w:val="num" w:pos="1650"/>
        </w:tabs>
        <w:spacing w:after="220"/>
        <w:ind w:left="0" w:firstLine="1170"/>
        <w:rPr>
          <w:lang w:val="ru-RU"/>
        </w:rPr>
      </w:pPr>
      <w:r w:rsidRPr="00A94C0E">
        <w:rPr>
          <w:rFonts w:eastAsia="Aptos"/>
          <w:szCs w:val="24"/>
          <w:lang w:val="ru-RU"/>
        </w:rPr>
        <w:t xml:space="preserve">указания, </w:t>
      </w:r>
      <w:r w:rsidRPr="00A94C0E">
        <w:rPr>
          <w:iCs/>
          <w:lang w:val="ru-RU"/>
        </w:rPr>
        <w:t>необходимые</w:t>
      </w:r>
      <w:r w:rsidRPr="00A94C0E">
        <w:rPr>
          <w:rFonts w:eastAsia="Aptos"/>
          <w:szCs w:val="24"/>
          <w:lang w:val="ru-RU"/>
        </w:rPr>
        <w:t xml:space="preserve"> Ведомству Договаривающейся стороны для взимания пошлин, включая размер пошлины и способ ее уплаты, если Договаривающаяся сторона требует уплаты пошлины в отношении процедуры в Ведомстве.</w:t>
      </w:r>
    </w:p>
    <w:p w14:paraId="71D36D9B" w14:textId="77777777" w:rsidR="00371400" w:rsidRPr="00A94C0E" w:rsidRDefault="00371400">
      <w:pPr>
        <w:numPr>
          <w:ilvl w:val="0"/>
          <w:numId w:val="62"/>
        </w:numPr>
        <w:tabs>
          <w:tab w:val="left" w:pos="1276"/>
          <w:tab w:val="right" w:pos="9072"/>
        </w:tabs>
        <w:spacing w:after="220"/>
        <w:ind w:left="0" w:firstLine="709"/>
        <w:rPr>
          <w:iCs/>
          <w:lang w:val="ru-RU"/>
        </w:rPr>
      </w:pPr>
      <w:r w:rsidRPr="00A94C0E">
        <w:rPr>
          <w:iCs/>
          <w:lang w:val="ru-RU"/>
        </w:rPr>
        <w:t>Договаривающаяся сторона может потребовать, чтобы в любом сообщении, направленном представителем для целей совершения Ведомством той или иной процедуры, содержалось:</w:t>
      </w:r>
    </w:p>
    <w:p w14:paraId="5720C7F9" w14:textId="77777777" w:rsidR="00371400" w:rsidRPr="00A94C0E" w:rsidRDefault="00371400">
      <w:pPr>
        <w:numPr>
          <w:ilvl w:val="0"/>
          <w:numId w:val="61"/>
        </w:numPr>
        <w:tabs>
          <w:tab w:val="left" w:pos="1620"/>
          <w:tab w:val="num" w:pos="3541"/>
          <w:tab w:val="right" w:pos="9072"/>
        </w:tabs>
        <w:spacing w:after="220"/>
        <w:ind w:left="0" w:firstLine="1170"/>
        <w:rPr>
          <w:iCs/>
          <w:lang w:val="ru-RU"/>
        </w:rPr>
      </w:pPr>
      <w:r w:rsidRPr="00A94C0E">
        <w:rPr>
          <w:iCs/>
          <w:lang w:val="ru-RU"/>
        </w:rPr>
        <w:t>имя и адрес представителя;</w:t>
      </w:r>
    </w:p>
    <w:p w14:paraId="1FA46E41" w14:textId="77777777" w:rsidR="00371400" w:rsidRPr="00A94C0E" w:rsidRDefault="00371400">
      <w:pPr>
        <w:numPr>
          <w:ilvl w:val="0"/>
          <w:numId w:val="61"/>
        </w:numPr>
        <w:tabs>
          <w:tab w:val="left" w:pos="550"/>
          <w:tab w:val="left" w:pos="1620"/>
          <w:tab w:val="right" w:pos="9072"/>
        </w:tabs>
        <w:spacing w:after="220"/>
        <w:ind w:left="0" w:firstLine="1170"/>
        <w:rPr>
          <w:iCs/>
          <w:lang w:val="ru-RU"/>
        </w:rPr>
      </w:pPr>
      <w:r w:rsidRPr="00A94C0E">
        <w:rPr>
          <w:iCs/>
          <w:lang w:val="ru-RU"/>
        </w:rPr>
        <w:t>ссылка на доверенность, на основании которой действует представитель;</w:t>
      </w:r>
    </w:p>
    <w:p w14:paraId="37FAA82A" w14:textId="77777777" w:rsidR="00371400" w:rsidRPr="00A94C0E" w:rsidRDefault="00371400">
      <w:pPr>
        <w:numPr>
          <w:ilvl w:val="0"/>
          <w:numId w:val="61"/>
        </w:numPr>
        <w:tabs>
          <w:tab w:val="left" w:pos="550"/>
          <w:tab w:val="left" w:pos="1620"/>
          <w:tab w:val="right" w:pos="9072"/>
        </w:tabs>
        <w:spacing w:after="220"/>
        <w:ind w:left="0" w:firstLine="1170"/>
        <w:rPr>
          <w:iCs/>
          <w:lang w:val="ru-RU"/>
        </w:rPr>
      </w:pPr>
      <w:r w:rsidRPr="00A94C0E">
        <w:rPr>
          <w:iCs/>
          <w:lang w:val="ru-RU"/>
        </w:rPr>
        <w:t>в случае если представитель зарегистрирован в Ведомстве – номер или другое обозначение, под которым он зарегистрирован.</w:t>
      </w:r>
    </w:p>
    <w:p w14:paraId="51A1BCBE" w14:textId="09345702" w:rsidR="004066FF" w:rsidRPr="00A94C0E" w:rsidRDefault="00BA39F5" w:rsidP="00371400">
      <w:pPr>
        <w:pStyle w:val="Heading1"/>
        <w:spacing w:before="480" w:after="240"/>
        <w:jc w:val="center"/>
        <w:rPr>
          <w:lang w:val="ru-RU"/>
        </w:rPr>
      </w:pPr>
      <w:bookmarkStart w:id="21" w:name="_Toc183119021"/>
      <w:r w:rsidRPr="00A94C0E">
        <w:rPr>
          <w:caps w:val="0"/>
          <w:lang w:val="ru-RU"/>
        </w:rPr>
        <w:lastRenderedPageBreak/>
        <w:t>Правило</w:t>
      </w:r>
      <w:r w:rsidR="004066FF" w:rsidRPr="00A94C0E">
        <w:rPr>
          <w:caps w:val="0"/>
          <w:lang w:val="ru-RU"/>
        </w:rPr>
        <w:t xml:space="preserve"> 8</w:t>
      </w:r>
      <w:r w:rsidR="004066FF" w:rsidRPr="00A94C0E">
        <w:rPr>
          <w:caps w:val="0"/>
          <w:lang w:val="ru-RU"/>
        </w:rPr>
        <w:br/>
      </w:r>
      <w:r w:rsidRPr="00A94C0E">
        <w:rPr>
          <w:caps w:val="0"/>
          <w:lang w:val="ru-RU"/>
        </w:rPr>
        <w:t>Идентификация заявки без ее номера</w:t>
      </w:r>
      <w:bookmarkEnd w:id="21"/>
    </w:p>
    <w:p w14:paraId="444EB14B" w14:textId="77777777" w:rsidR="00BA39F5" w:rsidRPr="00A94C0E" w:rsidRDefault="00BA39F5">
      <w:pPr>
        <w:keepNext/>
        <w:numPr>
          <w:ilvl w:val="0"/>
          <w:numId w:val="22"/>
        </w:numPr>
        <w:tabs>
          <w:tab w:val="left" w:pos="550"/>
          <w:tab w:val="left" w:pos="3402"/>
          <w:tab w:val="right" w:pos="9072"/>
        </w:tabs>
        <w:spacing w:after="220"/>
        <w:ind w:left="0" w:firstLine="0"/>
        <w:rPr>
          <w:iCs/>
          <w:lang w:val="ru-RU"/>
        </w:rPr>
      </w:pPr>
      <w:r w:rsidRPr="00A94C0E">
        <w:rPr>
          <w:i/>
          <w:lang w:val="ru-RU"/>
        </w:rPr>
        <w:t>[Способ идентификации]</w:t>
      </w:r>
      <w:r w:rsidRPr="00A94C0E">
        <w:rPr>
          <w:iCs/>
          <w:lang w:val="ru-RU"/>
        </w:rPr>
        <w:t xml:space="preserve"> Если требуется, чтобы заявка была идентифицирована путем указания ее номера, но такой номер еще не присвоен или не известен заявителю или его представителю, такая заявка будет считаться идентифицированной при наличии:</w:t>
      </w:r>
    </w:p>
    <w:p w14:paraId="19F451CE" w14:textId="740EEDBE" w:rsidR="00BA39F5" w:rsidRPr="00A94C0E" w:rsidRDefault="00BA39F5">
      <w:pPr>
        <w:numPr>
          <w:ilvl w:val="0"/>
          <w:numId w:val="21"/>
        </w:numPr>
        <w:tabs>
          <w:tab w:val="clear" w:pos="3015"/>
          <w:tab w:val="left" w:pos="1080"/>
          <w:tab w:val="left" w:pos="1701"/>
        </w:tabs>
        <w:spacing w:after="220"/>
        <w:ind w:left="0" w:firstLine="1170"/>
        <w:rPr>
          <w:iCs/>
          <w:lang w:val="ru-RU"/>
        </w:rPr>
      </w:pPr>
      <w:r w:rsidRPr="00A94C0E">
        <w:rPr>
          <w:iCs/>
          <w:lang w:val="ru-RU"/>
        </w:rPr>
        <w:t>предварительного номера заявки, при наличии такового, присвоенного Ведомством</w:t>
      </w:r>
      <w:r w:rsidR="00F81B66" w:rsidRPr="00A94C0E">
        <w:rPr>
          <w:iCs/>
          <w:lang w:val="ru-RU"/>
        </w:rPr>
        <w:t>;</w:t>
      </w:r>
      <w:r w:rsidRPr="00A94C0E">
        <w:rPr>
          <w:iCs/>
          <w:lang w:val="ru-RU"/>
        </w:rPr>
        <w:t xml:space="preserve"> или</w:t>
      </w:r>
    </w:p>
    <w:p w14:paraId="4CF31138" w14:textId="17F5F672" w:rsidR="00BA39F5" w:rsidRPr="00A94C0E" w:rsidRDefault="00BA39F5">
      <w:pPr>
        <w:numPr>
          <w:ilvl w:val="0"/>
          <w:numId w:val="21"/>
        </w:numPr>
        <w:tabs>
          <w:tab w:val="clear" w:pos="3015"/>
          <w:tab w:val="left" w:pos="1080"/>
          <w:tab w:val="left" w:pos="1701"/>
        </w:tabs>
        <w:spacing w:after="220"/>
        <w:ind w:left="0" w:firstLine="1170"/>
        <w:rPr>
          <w:iCs/>
          <w:lang w:val="ru-RU"/>
        </w:rPr>
      </w:pPr>
      <w:r w:rsidRPr="00A94C0E">
        <w:rPr>
          <w:iCs/>
          <w:lang w:val="ru-RU"/>
        </w:rPr>
        <w:t>копии заявки</w:t>
      </w:r>
      <w:r w:rsidR="00F81B66" w:rsidRPr="00A94C0E">
        <w:rPr>
          <w:iCs/>
          <w:lang w:val="ru-RU"/>
        </w:rPr>
        <w:t>;</w:t>
      </w:r>
      <w:r w:rsidRPr="00A94C0E">
        <w:rPr>
          <w:iCs/>
          <w:lang w:val="ru-RU"/>
        </w:rPr>
        <w:t xml:space="preserve"> или</w:t>
      </w:r>
    </w:p>
    <w:p w14:paraId="23E872D4" w14:textId="6D1390C5" w:rsidR="00DA3807" w:rsidRPr="00A94C0E" w:rsidRDefault="00E42E53">
      <w:pPr>
        <w:numPr>
          <w:ilvl w:val="0"/>
          <w:numId w:val="21"/>
        </w:numPr>
        <w:tabs>
          <w:tab w:val="clear" w:pos="3015"/>
          <w:tab w:val="left" w:pos="1080"/>
          <w:tab w:val="left" w:pos="1701"/>
        </w:tabs>
        <w:spacing w:after="220"/>
        <w:ind w:left="0" w:firstLine="1170"/>
        <w:rPr>
          <w:iCs/>
          <w:lang w:val="ru-RU"/>
        </w:rPr>
      </w:pPr>
      <w:r w:rsidRPr="00A94C0E">
        <w:rPr>
          <w:iCs/>
          <w:lang w:val="ru-RU"/>
        </w:rPr>
        <w:t>изображения</w:t>
      </w:r>
      <w:r w:rsidR="00BA39F5" w:rsidRPr="00A94C0E">
        <w:rPr>
          <w:iCs/>
          <w:lang w:val="ru-RU"/>
        </w:rPr>
        <w:t xml:space="preserve"> промышленного образца с указанием даты, на которую, по достоверным сведениям заявителя или представителя, заявка была получена Ведомством, и любого идентификационного номера, присвоенного заявке заявителем или представителем.</w:t>
      </w:r>
    </w:p>
    <w:p w14:paraId="312A4A96" w14:textId="2789EE8E" w:rsidR="004066FF" w:rsidRPr="00A94C0E" w:rsidRDefault="00BA39F5">
      <w:pPr>
        <w:keepNext/>
        <w:numPr>
          <w:ilvl w:val="0"/>
          <w:numId w:val="22"/>
        </w:numPr>
        <w:tabs>
          <w:tab w:val="left" w:pos="550"/>
          <w:tab w:val="left" w:pos="3402"/>
          <w:tab w:val="right" w:pos="9072"/>
        </w:tabs>
        <w:spacing w:after="220"/>
        <w:ind w:left="0" w:firstLine="0"/>
        <w:rPr>
          <w:lang w:val="ru-RU"/>
        </w:rPr>
      </w:pPr>
      <w:r w:rsidRPr="00A94C0E">
        <w:rPr>
          <w:i/>
          <w:lang w:val="ru-RU"/>
        </w:rPr>
        <w:t>[Запрещение других требований]</w:t>
      </w:r>
      <w:r w:rsidRPr="00A94C0E">
        <w:rPr>
          <w:iCs/>
          <w:lang w:val="ru-RU"/>
        </w:rPr>
        <w:t xml:space="preserve"> Ни одна Договаривающаяся сторона не может настаивать на выполнении требований, отличных от упомянутых в пункте (1), в целях идентификации заявки, если ее номер еще не присвоен или не известен заявителю или его представителю</w:t>
      </w:r>
      <w:r w:rsidR="0036636F" w:rsidRPr="00A94C0E">
        <w:rPr>
          <w:lang w:val="ru-RU"/>
        </w:rPr>
        <w:t>.</w:t>
      </w:r>
    </w:p>
    <w:p w14:paraId="3E7C3BA7" w14:textId="1F5FEF1C" w:rsidR="004066FF" w:rsidRPr="00A94C0E" w:rsidRDefault="00BA39F5" w:rsidP="004066FF">
      <w:pPr>
        <w:pStyle w:val="Heading1"/>
        <w:spacing w:before="480" w:after="240"/>
        <w:jc w:val="center"/>
        <w:rPr>
          <w:lang w:val="ru-RU"/>
        </w:rPr>
      </w:pPr>
      <w:bookmarkStart w:id="22" w:name="_Toc183119022"/>
      <w:r w:rsidRPr="00A94C0E">
        <w:rPr>
          <w:caps w:val="0"/>
          <w:lang w:val="ru-RU"/>
        </w:rPr>
        <w:t>Правило</w:t>
      </w:r>
      <w:r w:rsidR="004066FF" w:rsidRPr="00A94C0E">
        <w:rPr>
          <w:caps w:val="0"/>
          <w:lang w:val="ru-RU"/>
        </w:rPr>
        <w:t xml:space="preserve"> 9</w:t>
      </w:r>
      <w:r w:rsidR="004066FF" w:rsidRPr="00A94C0E">
        <w:rPr>
          <w:caps w:val="0"/>
          <w:lang w:val="ru-RU"/>
        </w:rPr>
        <w:br/>
      </w:r>
      <w:r w:rsidRPr="00A94C0E">
        <w:rPr>
          <w:caps w:val="0"/>
          <w:lang w:val="ru-RU"/>
        </w:rPr>
        <w:t>Подробности в отношении продления срока охраны</w:t>
      </w:r>
      <w:bookmarkEnd w:id="22"/>
    </w:p>
    <w:p w14:paraId="3F09435E" w14:textId="31B03CE7" w:rsidR="004066FF" w:rsidRPr="00A94C0E" w:rsidRDefault="00BA39F5" w:rsidP="004066FF">
      <w:pPr>
        <w:pStyle w:val="ListParagraph"/>
        <w:spacing w:after="220"/>
        <w:ind w:left="0"/>
        <w:contextualSpacing w:val="0"/>
        <w:rPr>
          <w:lang w:val="ru-RU"/>
        </w:rPr>
      </w:pPr>
      <w:r w:rsidRPr="00A94C0E">
        <w:rPr>
          <w:iCs/>
          <w:lang w:val="ru-RU"/>
        </w:rPr>
        <w:t>Для целей статьи 1</w:t>
      </w:r>
      <w:r w:rsidR="006B589E">
        <w:rPr>
          <w:iCs/>
          <w:lang w:val="ru-RU"/>
        </w:rPr>
        <w:t>3</w:t>
      </w:r>
      <w:r w:rsidRPr="00A94C0E">
        <w:rPr>
          <w:iCs/>
          <w:lang w:val="ru-RU"/>
        </w:rPr>
        <w:t>(2) срок, в течение которого может быть подано любое заявление о продлении срока охраны и уплачена любая пошлина за такое продление, начинает исчисляться по крайней мере за шесть месяцев до даты, на которую должно осуществляться продление, и истекает</w:t>
      </w:r>
      <w:r w:rsidR="009E114E" w:rsidRPr="00A94C0E">
        <w:rPr>
          <w:iCs/>
          <w:lang w:val="ru-RU"/>
        </w:rPr>
        <w:t xml:space="preserve"> не ранее чем</w:t>
      </w:r>
      <w:r w:rsidRPr="00A94C0E">
        <w:rPr>
          <w:iCs/>
          <w:lang w:val="ru-RU"/>
        </w:rPr>
        <w:t xml:space="preserve"> через шесть месяцев после этой даты. Если заявление о продлении подано или пошлина уплачена после даты, на которую должно осуществляться продление срока охраны, принятие заявления о продлении и уплата пошлины могут осуществляться при условии уплаты дополнительной пошлины</w:t>
      </w:r>
      <w:r w:rsidR="0036636F" w:rsidRPr="00A94C0E">
        <w:rPr>
          <w:lang w:val="ru-RU"/>
        </w:rPr>
        <w:t>.</w:t>
      </w:r>
    </w:p>
    <w:p w14:paraId="616A54D9" w14:textId="20F4F676" w:rsidR="004066FF" w:rsidRPr="00A94C0E" w:rsidRDefault="00BA39F5" w:rsidP="004066FF">
      <w:pPr>
        <w:pStyle w:val="Heading1"/>
        <w:spacing w:before="480" w:after="240"/>
        <w:jc w:val="center"/>
        <w:rPr>
          <w:lang w:val="ru-RU"/>
        </w:rPr>
      </w:pPr>
      <w:bookmarkStart w:id="23" w:name="_Toc183119023"/>
      <w:r w:rsidRPr="00A94C0E">
        <w:rPr>
          <w:caps w:val="0"/>
          <w:lang w:val="ru-RU"/>
        </w:rPr>
        <w:t>Правило</w:t>
      </w:r>
      <w:r w:rsidR="004066FF" w:rsidRPr="00A94C0E">
        <w:rPr>
          <w:caps w:val="0"/>
          <w:lang w:val="ru-RU"/>
        </w:rPr>
        <w:t xml:space="preserve"> 10</w:t>
      </w:r>
      <w:r w:rsidR="004066FF" w:rsidRPr="00A94C0E">
        <w:rPr>
          <w:caps w:val="0"/>
          <w:lang w:val="ru-RU"/>
        </w:rPr>
        <w:br/>
      </w:r>
      <w:r w:rsidR="00286607" w:rsidRPr="00A94C0E">
        <w:rPr>
          <w:caps w:val="0"/>
          <w:lang w:val="ru-RU"/>
        </w:rPr>
        <w:t>Подробности в отношении послабления, касающегося сроков</w:t>
      </w:r>
      <w:bookmarkEnd w:id="23"/>
    </w:p>
    <w:p w14:paraId="4F64C84C" w14:textId="642B6A71" w:rsidR="00371400" w:rsidRPr="00A94C0E" w:rsidRDefault="00371400">
      <w:pPr>
        <w:keepNext/>
        <w:numPr>
          <w:ilvl w:val="0"/>
          <w:numId w:val="63"/>
        </w:numPr>
        <w:tabs>
          <w:tab w:val="left" w:pos="550"/>
          <w:tab w:val="right" w:pos="9072"/>
        </w:tabs>
        <w:spacing w:after="220"/>
        <w:ind w:left="0" w:firstLine="0"/>
        <w:rPr>
          <w:iCs/>
          <w:lang w:val="ru-RU"/>
        </w:rPr>
      </w:pPr>
      <w:r w:rsidRPr="00A94C0E">
        <w:rPr>
          <w:i/>
          <w:lang w:val="ru-RU"/>
        </w:rPr>
        <w:t>[Требования в соответствии со статьей 1</w:t>
      </w:r>
      <w:r w:rsidR="006B589E">
        <w:rPr>
          <w:i/>
          <w:lang w:val="ru-RU"/>
        </w:rPr>
        <w:t>4</w:t>
      </w:r>
      <w:r w:rsidRPr="00A94C0E">
        <w:rPr>
          <w:i/>
          <w:lang w:val="ru-RU"/>
        </w:rPr>
        <w:t>(1)]</w:t>
      </w:r>
      <w:r w:rsidRPr="00A94C0E">
        <w:rPr>
          <w:iCs/>
          <w:lang w:val="ru-RU"/>
        </w:rPr>
        <w:t xml:space="preserve"> (a) Договаривающаяся сторона может потребовать, чтобы ходатайство, упомянутое в статье 1</w:t>
      </w:r>
      <w:r w:rsidR="006B589E">
        <w:rPr>
          <w:iCs/>
          <w:lang w:val="ru-RU"/>
        </w:rPr>
        <w:t>4</w:t>
      </w:r>
      <w:r w:rsidRPr="00A94C0E">
        <w:rPr>
          <w:iCs/>
          <w:lang w:val="ru-RU"/>
        </w:rPr>
        <w:t>(1):</w:t>
      </w:r>
    </w:p>
    <w:p w14:paraId="6864DD21" w14:textId="77777777" w:rsidR="00371400" w:rsidRPr="00A94C0E" w:rsidRDefault="00371400">
      <w:pPr>
        <w:numPr>
          <w:ilvl w:val="0"/>
          <w:numId w:val="64"/>
        </w:numPr>
        <w:tabs>
          <w:tab w:val="left" w:pos="1620"/>
          <w:tab w:val="right" w:pos="9072"/>
        </w:tabs>
        <w:spacing w:after="220"/>
        <w:ind w:left="0" w:firstLine="1080"/>
        <w:rPr>
          <w:iCs/>
          <w:lang w:val="ru-RU"/>
        </w:rPr>
      </w:pPr>
      <w:r w:rsidRPr="00A94C0E">
        <w:rPr>
          <w:iCs/>
          <w:lang w:val="ru-RU"/>
        </w:rPr>
        <w:t>было подписано заявителем или владельцем;</w:t>
      </w:r>
    </w:p>
    <w:p w14:paraId="00842CCF" w14:textId="77777777" w:rsidR="00371400" w:rsidRPr="00A94C0E" w:rsidRDefault="00371400">
      <w:pPr>
        <w:numPr>
          <w:ilvl w:val="0"/>
          <w:numId w:val="64"/>
        </w:numPr>
        <w:tabs>
          <w:tab w:val="left" w:pos="1620"/>
          <w:tab w:val="left" w:pos="1650"/>
          <w:tab w:val="right" w:pos="9072"/>
        </w:tabs>
        <w:spacing w:after="220"/>
        <w:ind w:left="0" w:firstLine="1080"/>
        <w:rPr>
          <w:iCs/>
          <w:lang w:val="ru-RU"/>
        </w:rPr>
      </w:pPr>
      <w:r w:rsidRPr="00A94C0E">
        <w:rPr>
          <w:iCs/>
          <w:lang w:val="ru-RU"/>
        </w:rPr>
        <w:t>содержало указание на то, что испрашивается продление срока, и определяло вид этого срока.</w:t>
      </w:r>
    </w:p>
    <w:p w14:paraId="69B7B14D" w14:textId="77777777" w:rsidR="00371400" w:rsidRPr="00A94C0E" w:rsidRDefault="00371400">
      <w:pPr>
        <w:numPr>
          <w:ilvl w:val="0"/>
          <w:numId w:val="65"/>
        </w:numPr>
        <w:tabs>
          <w:tab w:val="left" w:pos="1080"/>
          <w:tab w:val="right" w:pos="9072"/>
        </w:tabs>
        <w:spacing w:after="220"/>
        <w:ind w:left="0" w:firstLine="540"/>
        <w:rPr>
          <w:iCs/>
          <w:lang w:val="ru-RU"/>
        </w:rPr>
      </w:pPr>
      <w:r w:rsidRPr="00A94C0E">
        <w:rPr>
          <w:iCs/>
          <w:lang w:val="ru-RU"/>
        </w:rPr>
        <w:t>Если ходатайство о продлении срока представлено после истечения срока, Договаривающаяся сторона может потребовать, чтобы одновременно с подачей ходатайства были выполнены все требования, в отношении которых применяется срок для совершения соответствующего действия.</w:t>
      </w:r>
    </w:p>
    <w:p w14:paraId="4719C857" w14:textId="18E5F428" w:rsidR="00371400" w:rsidRPr="00A94C0E" w:rsidRDefault="00371400">
      <w:pPr>
        <w:numPr>
          <w:ilvl w:val="0"/>
          <w:numId w:val="63"/>
        </w:numPr>
        <w:tabs>
          <w:tab w:val="right" w:pos="567"/>
        </w:tabs>
        <w:spacing w:after="220"/>
        <w:ind w:left="0" w:firstLine="0"/>
        <w:rPr>
          <w:iCs/>
          <w:lang w:val="ru-RU"/>
        </w:rPr>
      </w:pPr>
      <w:r w:rsidRPr="00A94C0E">
        <w:rPr>
          <w:i/>
          <w:lang w:val="ru-RU"/>
        </w:rPr>
        <w:t>[Период и сроки в соответствии со статьей 1</w:t>
      </w:r>
      <w:r w:rsidR="006B589E">
        <w:rPr>
          <w:i/>
          <w:lang w:val="ru-RU"/>
        </w:rPr>
        <w:t>4</w:t>
      </w:r>
      <w:r w:rsidRPr="00A94C0E">
        <w:rPr>
          <w:i/>
          <w:lang w:val="ru-RU"/>
        </w:rPr>
        <w:t>(1)]</w:t>
      </w:r>
      <w:r w:rsidRPr="00A94C0E">
        <w:rPr>
          <w:iCs/>
          <w:lang w:val="ru-RU"/>
        </w:rPr>
        <w:t xml:space="preserve"> (a) Период продления срока, упомянутого в статье 1</w:t>
      </w:r>
      <w:r w:rsidR="006B589E">
        <w:rPr>
          <w:iCs/>
          <w:lang w:val="ru-RU"/>
        </w:rPr>
        <w:t>4</w:t>
      </w:r>
      <w:r w:rsidRPr="00A94C0E">
        <w:rPr>
          <w:iCs/>
          <w:lang w:val="ru-RU"/>
        </w:rPr>
        <w:t>(1), составляет не менее одного месяца с даты истечения непродленного срока.</w:t>
      </w:r>
    </w:p>
    <w:p w14:paraId="43279017" w14:textId="1904ED96" w:rsidR="00371400" w:rsidRPr="00A94C0E" w:rsidRDefault="00371400">
      <w:pPr>
        <w:numPr>
          <w:ilvl w:val="0"/>
          <w:numId w:val="66"/>
        </w:numPr>
        <w:tabs>
          <w:tab w:val="left" w:pos="1100"/>
        </w:tabs>
        <w:spacing w:after="220"/>
        <w:ind w:left="0" w:firstLine="540"/>
        <w:rPr>
          <w:iCs/>
          <w:lang w:val="ru-RU"/>
        </w:rPr>
      </w:pPr>
      <w:r w:rsidRPr="00A94C0E">
        <w:rPr>
          <w:iCs/>
          <w:lang w:val="ru-RU"/>
        </w:rPr>
        <w:lastRenderedPageBreak/>
        <w:t>Срок, упомянутый в статье 1</w:t>
      </w:r>
      <w:r w:rsidR="006B589E">
        <w:rPr>
          <w:iCs/>
          <w:lang w:val="ru-RU"/>
        </w:rPr>
        <w:t>4</w:t>
      </w:r>
      <w:r w:rsidRPr="00A94C0E">
        <w:rPr>
          <w:iCs/>
          <w:lang w:val="ru-RU"/>
        </w:rPr>
        <w:t>(1)(</w:t>
      </w:r>
      <w:proofErr w:type="spellStart"/>
      <w:r w:rsidRPr="00A94C0E">
        <w:rPr>
          <w:iCs/>
          <w:lang w:val="ru-RU"/>
        </w:rPr>
        <w:t>ii</w:t>
      </w:r>
      <w:proofErr w:type="spellEnd"/>
      <w:r w:rsidRPr="00A94C0E">
        <w:rPr>
          <w:iCs/>
          <w:lang w:val="ru-RU"/>
        </w:rPr>
        <w:t>), истекает не ранее двух месяцев с даты истечения непродленного срока.</w:t>
      </w:r>
    </w:p>
    <w:p w14:paraId="5FCF9E11" w14:textId="111568BB" w:rsidR="00371400" w:rsidRPr="00A94C0E" w:rsidRDefault="00371400">
      <w:pPr>
        <w:numPr>
          <w:ilvl w:val="0"/>
          <w:numId w:val="63"/>
        </w:numPr>
        <w:tabs>
          <w:tab w:val="left" w:pos="550"/>
        </w:tabs>
        <w:spacing w:after="220"/>
        <w:ind w:left="0" w:firstLine="0"/>
        <w:rPr>
          <w:iCs/>
          <w:lang w:val="ru-RU"/>
        </w:rPr>
      </w:pPr>
      <w:r w:rsidRPr="00A94C0E">
        <w:rPr>
          <w:i/>
          <w:lang w:val="ru-RU"/>
        </w:rPr>
        <w:t>[Требования в соответствии со статьей 1</w:t>
      </w:r>
      <w:r w:rsidR="006B589E">
        <w:rPr>
          <w:i/>
          <w:lang w:val="ru-RU"/>
        </w:rPr>
        <w:t>4</w:t>
      </w:r>
      <w:r w:rsidRPr="00A94C0E">
        <w:rPr>
          <w:i/>
          <w:lang w:val="ru-RU"/>
        </w:rPr>
        <w:t>(2)(i)]</w:t>
      </w:r>
      <w:r w:rsidRPr="00A94C0E">
        <w:rPr>
          <w:iCs/>
          <w:lang w:val="ru-RU"/>
        </w:rPr>
        <w:t xml:space="preserve"> Договаривающаяся сторона может потребовать, чтобы ходатайство, упомянутое в статье 1</w:t>
      </w:r>
      <w:r w:rsidR="006B589E">
        <w:rPr>
          <w:iCs/>
          <w:lang w:val="ru-RU"/>
        </w:rPr>
        <w:t>4</w:t>
      </w:r>
      <w:r w:rsidRPr="00A94C0E">
        <w:rPr>
          <w:iCs/>
          <w:lang w:val="ru-RU"/>
        </w:rPr>
        <w:t>(2)(i):</w:t>
      </w:r>
    </w:p>
    <w:p w14:paraId="3AEFD89A" w14:textId="77777777" w:rsidR="00371400" w:rsidRPr="00A94C0E" w:rsidRDefault="00371400">
      <w:pPr>
        <w:numPr>
          <w:ilvl w:val="0"/>
          <w:numId w:val="67"/>
        </w:numPr>
        <w:tabs>
          <w:tab w:val="right" w:pos="1701"/>
        </w:tabs>
        <w:spacing w:after="220"/>
        <w:ind w:left="0" w:firstLine="1080"/>
        <w:rPr>
          <w:iCs/>
          <w:lang w:val="ru-RU"/>
        </w:rPr>
      </w:pPr>
      <w:r w:rsidRPr="00A94C0E">
        <w:rPr>
          <w:iCs/>
          <w:lang w:val="ru-RU"/>
        </w:rPr>
        <w:t>было подписано заявителем или владельцем;</w:t>
      </w:r>
    </w:p>
    <w:p w14:paraId="1E557167" w14:textId="77777777" w:rsidR="00371400" w:rsidRPr="00A94C0E" w:rsidRDefault="00371400">
      <w:pPr>
        <w:numPr>
          <w:ilvl w:val="0"/>
          <w:numId w:val="67"/>
        </w:numPr>
        <w:tabs>
          <w:tab w:val="left" w:pos="1650"/>
          <w:tab w:val="right" w:pos="1701"/>
        </w:tabs>
        <w:spacing w:after="220"/>
        <w:ind w:left="0" w:firstLine="1080"/>
        <w:rPr>
          <w:iCs/>
          <w:lang w:val="ru-RU"/>
        </w:rPr>
      </w:pPr>
      <w:r w:rsidRPr="00A94C0E">
        <w:rPr>
          <w:iCs/>
          <w:lang w:val="ru-RU"/>
        </w:rPr>
        <w:t>содержало указание на то, что испрашивается послабление в отношении несоблюдения срока, и определяло вид этого срока.</w:t>
      </w:r>
    </w:p>
    <w:p w14:paraId="4EEC2DA5" w14:textId="3C0F2D90" w:rsidR="00371400" w:rsidRPr="00A94C0E" w:rsidRDefault="00371400">
      <w:pPr>
        <w:numPr>
          <w:ilvl w:val="0"/>
          <w:numId w:val="63"/>
        </w:numPr>
        <w:tabs>
          <w:tab w:val="left" w:pos="550"/>
          <w:tab w:val="right" w:pos="9072"/>
        </w:tabs>
        <w:spacing w:after="220"/>
        <w:ind w:left="0" w:firstLine="0"/>
        <w:rPr>
          <w:iCs/>
          <w:lang w:val="ru-RU"/>
        </w:rPr>
      </w:pPr>
      <w:r w:rsidRPr="00A94C0E">
        <w:rPr>
          <w:i/>
          <w:lang w:val="ru-RU"/>
        </w:rPr>
        <w:t>[Срок для представления ходатайства в соответствии со статьей 1</w:t>
      </w:r>
      <w:r w:rsidR="006B589E">
        <w:rPr>
          <w:i/>
          <w:lang w:val="ru-RU"/>
        </w:rPr>
        <w:t>4</w:t>
      </w:r>
      <w:r w:rsidRPr="00A94C0E">
        <w:rPr>
          <w:i/>
          <w:lang w:val="ru-RU"/>
        </w:rPr>
        <w:t>(2)(</w:t>
      </w:r>
      <w:proofErr w:type="spellStart"/>
      <w:r w:rsidRPr="00A94C0E">
        <w:rPr>
          <w:i/>
          <w:lang w:val="ru-RU"/>
        </w:rPr>
        <w:t>ii</w:t>
      </w:r>
      <w:proofErr w:type="spellEnd"/>
      <w:r w:rsidRPr="00A94C0E">
        <w:rPr>
          <w:i/>
          <w:lang w:val="ru-RU"/>
        </w:rPr>
        <w:t>)]</w:t>
      </w:r>
      <w:r w:rsidRPr="00A94C0E">
        <w:rPr>
          <w:iCs/>
          <w:lang w:val="ru-RU"/>
        </w:rPr>
        <w:t xml:space="preserve"> Срок, упомянутый в статье 1</w:t>
      </w:r>
      <w:r w:rsidR="006B589E">
        <w:rPr>
          <w:iCs/>
          <w:lang w:val="ru-RU"/>
        </w:rPr>
        <w:t>4</w:t>
      </w:r>
      <w:r w:rsidRPr="00A94C0E">
        <w:rPr>
          <w:iCs/>
          <w:lang w:val="ru-RU"/>
        </w:rPr>
        <w:t>(2)(</w:t>
      </w:r>
      <w:proofErr w:type="spellStart"/>
      <w:r w:rsidRPr="00A94C0E">
        <w:rPr>
          <w:iCs/>
          <w:lang w:val="ru-RU"/>
        </w:rPr>
        <w:t>ii</w:t>
      </w:r>
      <w:proofErr w:type="spellEnd"/>
      <w:r w:rsidRPr="00A94C0E">
        <w:rPr>
          <w:iCs/>
          <w:lang w:val="ru-RU"/>
        </w:rPr>
        <w:t>), истекает не ранее чем через два месяца после уведомления Ведомством о том, что заявитель или владелец нарушили установленный им срок.</w:t>
      </w:r>
    </w:p>
    <w:p w14:paraId="559FF9BE" w14:textId="636A1AA4" w:rsidR="00371400" w:rsidRPr="00A94C0E" w:rsidRDefault="00371400">
      <w:pPr>
        <w:numPr>
          <w:ilvl w:val="0"/>
          <w:numId w:val="63"/>
        </w:numPr>
        <w:tabs>
          <w:tab w:val="left" w:pos="550"/>
          <w:tab w:val="right" w:pos="9072"/>
        </w:tabs>
        <w:spacing w:after="220"/>
        <w:ind w:left="0" w:firstLine="0"/>
        <w:rPr>
          <w:iCs/>
          <w:lang w:val="ru-RU"/>
        </w:rPr>
      </w:pPr>
      <w:r w:rsidRPr="00A94C0E">
        <w:rPr>
          <w:i/>
          <w:lang w:val="ru-RU"/>
        </w:rPr>
        <w:t>[Исключения в соответствии со статьей 1</w:t>
      </w:r>
      <w:r w:rsidR="006B589E">
        <w:rPr>
          <w:i/>
          <w:lang w:val="ru-RU"/>
        </w:rPr>
        <w:t>4</w:t>
      </w:r>
      <w:r w:rsidRPr="00A94C0E">
        <w:rPr>
          <w:i/>
          <w:lang w:val="ru-RU"/>
        </w:rPr>
        <w:t>(3)]</w:t>
      </w:r>
      <w:r w:rsidRPr="00A94C0E">
        <w:rPr>
          <w:iCs/>
          <w:lang w:val="ru-RU"/>
        </w:rPr>
        <w:t xml:space="preserve"> Согласно статье 1</w:t>
      </w:r>
      <w:r w:rsidR="006B589E">
        <w:rPr>
          <w:iCs/>
          <w:lang w:val="ru-RU"/>
        </w:rPr>
        <w:t>4</w:t>
      </w:r>
      <w:r w:rsidRPr="00A94C0E">
        <w:rPr>
          <w:iCs/>
          <w:lang w:val="ru-RU"/>
        </w:rPr>
        <w:t>(1) или (2) ни от одной Договаривающейся стороны не требуется предоставлять:</w:t>
      </w:r>
    </w:p>
    <w:p w14:paraId="753CCFF4" w14:textId="532F71D4" w:rsidR="00371400" w:rsidRPr="00A94C0E" w:rsidRDefault="00371400">
      <w:pPr>
        <w:numPr>
          <w:ilvl w:val="0"/>
          <w:numId w:val="68"/>
        </w:numPr>
        <w:tabs>
          <w:tab w:val="left" w:pos="1701"/>
        </w:tabs>
        <w:spacing w:after="220"/>
        <w:ind w:left="0" w:firstLine="1080"/>
        <w:rPr>
          <w:iCs/>
          <w:lang w:val="ru-RU"/>
        </w:rPr>
      </w:pPr>
      <w:r w:rsidRPr="00A94C0E">
        <w:rPr>
          <w:iCs/>
          <w:lang w:val="ru-RU"/>
        </w:rPr>
        <w:t>второе или любое последующее послабление в отношении срока, для которого послабление уже было предоставлено в соответствии со статьей 1</w:t>
      </w:r>
      <w:r w:rsidR="006B589E">
        <w:rPr>
          <w:iCs/>
          <w:lang w:val="ru-RU"/>
        </w:rPr>
        <w:t>4</w:t>
      </w:r>
      <w:r w:rsidRPr="00A94C0E">
        <w:rPr>
          <w:iCs/>
          <w:lang w:val="ru-RU"/>
        </w:rPr>
        <w:t>(1) или (2);</w:t>
      </w:r>
    </w:p>
    <w:p w14:paraId="3902ACFE" w14:textId="0897B572" w:rsidR="00371400" w:rsidRPr="00A94C0E" w:rsidRDefault="00371400">
      <w:pPr>
        <w:numPr>
          <w:ilvl w:val="0"/>
          <w:numId w:val="68"/>
        </w:numPr>
        <w:tabs>
          <w:tab w:val="left" w:pos="1650"/>
          <w:tab w:val="right" w:pos="1701"/>
        </w:tabs>
        <w:spacing w:after="220"/>
        <w:ind w:left="0" w:firstLine="1080"/>
        <w:rPr>
          <w:iCs/>
          <w:lang w:val="ru-RU"/>
        </w:rPr>
      </w:pPr>
      <w:r w:rsidRPr="00A94C0E">
        <w:rPr>
          <w:iCs/>
          <w:lang w:val="ru-RU"/>
        </w:rPr>
        <w:t>послабление в отношении представления ходатайства о послаблении в соответствии со статьей 1</w:t>
      </w:r>
      <w:r w:rsidR="006B589E">
        <w:rPr>
          <w:iCs/>
          <w:lang w:val="ru-RU"/>
        </w:rPr>
        <w:t>4</w:t>
      </w:r>
      <w:r w:rsidRPr="00A94C0E">
        <w:rPr>
          <w:iCs/>
          <w:lang w:val="ru-RU"/>
        </w:rPr>
        <w:t>(1) или (2) или ходатайства о восстановлении прав в соответствии со статьей 1</w:t>
      </w:r>
      <w:r w:rsidR="006B589E">
        <w:rPr>
          <w:iCs/>
          <w:lang w:val="ru-RU"/>
        </w:rPr>
        <w:t>5</w:t>
      </w:r>
      <w:r w:rsidRPr="00A94C0E">
        <w:rPr>
          <w:iCs/>
          <w:lang w:val="ru-RU"/>
        </w:rPr>
        <w:t>(1);</w:t>
      </w:r>
    </w:p>
    <w:p w14:paraId="36B34EBC" w14:textId="77777777" w:rsidR="00371400" w:rsidRPr="00A94C0E" w:rsidRDefault="00371400">
      <w:pPr>
        <w:numPr>
          <w:ilvl w:val="0"/>
          <w:numId w:val="68"/>
        </w:numPr>
        <w:tabs>
          <w:tab w:val="left" w:pos="1650"/>
          <w:tab w:val="right" w:pos="1701"/>
        </w:tabs>
        <w:spacing w:after="220"/>
        <w:ind w:left="0" w:firstLine="1080"/>
        <w:rPr>
          <w:iCs/>
          <w:lang w:val="ru-RU"/>
        </w:rPr>
      </w:pPr>
      <w:r w:rsidRPr="00A94C0E">
        <w:rPr>
          <w:iCs/>
          <w:lang w:val="ru-RU"/>
        </w:rPr>
        <w:t>послабление в отношении срока для уплаты пошлин за продление срока действия охраны;</w:t>
      </w:r>
    </w:p>
    <w:p w14:paraId="17E0608F" w14:textId="77777777" w:rsidR="00371400" w:rsidRPr="00A94C0E" w:rsidRDefault="00371400">
      <w:pPr>
        <w:numPr>
          <w:ilvl w:val="0"/>
          <w:numId w:val="68"/>
        </w:numPr>
        <w:tabs>
          <w:tab w:val="right" w:pos="1701"/>
        </w:tabs>
        <w:spacing w:after="220"/>
        <w:ind w:left="0" w:firstLine="1080"/>
        <w:rPr>
          <w:iCs/>
          <w:lang w:val="ru-RU"/>
        </w:rPr>
      </w:pPr>
      <w:r w:rsidRPr="00A94C0E">
        <w:rPr>
          <w:iCs/>
          <w:lang w:val="ru-RU"/>
        </w:rPr>
        <w:t>послабление в отношении срока для совершения действия в апелляционной комиссии или ином органе по обжалованию, учрежденном в рамках Ведомства;</w:t>
      </w:r>
    </w:p>
    <w:p w14:paraId="15E514C2" w14:textId="77777777" w:rsidR="00371400" w:rsidRPr="00A94C0E" w:rsidRDefault="00371400">
      <w:pPr>
        <w:numPr>
          <w:ilvl w:val="0"/>
          <w:numId w:val="68"/>
        </w:numPr>
        <w:tabs>
          <w:tab w:val="right" w:pos="1701"/>
        </w:tabs>
        <w:spacing w:after="220"/>
        <w:ind w:left="0" w:firstLine="1080"/>
        <w:rPr>
          <w:iCs/>
          <w:lang w:val="ru-RU"/>
        </w:rPr>
      </w:pPr>
      <w:r w:rsidRPr="00A94C0E">
        <w:rPr>
          <w:iCs/>
          <w:lang w:val="ru-RU"/>
        </w:rPr>
        <w:t>послабление в отношении срока для совершения действий в ходе разбирательства между сторонами;</w:t>
      </w:r>
    </w:p>
    <w:p w14:paraId="3F94F8BC" w14:textId="29A2D632" w:rsidR="004066FF" w:rsidRPr="00A94C0E" w:rsidRDefault="00371400">
      <w:pPr>
        <w:numPr>
          <w:ilvl w:val="0"/>
          <w:numId w:val="68"/>
        </w:numPr>
        <w:tabs>
          <w:tab w:val="right" w:pos="1701"/>
        </w:tabs>
        <w:spacing w:after="220"/>
        <w:ind w:left="0" w:firstLine="1080"/>
        <w:rPr>
          <w:lang w:val="ru-RU"/>
        </w:rPr>
      </w:pPr>
      <w:r w:rsidRPr="00A94C0E">
        <w:rPr>
          <w:iCs/>
          <w:lang w:val="ru-RU"/>
        </w:rPr>
        <w:t>послабление в отношении срока, упомянутого в статье 1</w:t>
      </w:r>
      <w:r w:rsidR="006B589E">
        <w:rPr>
          <w:iCs/>
          <w:lang w:val="ru-RU"/>
        </w:rPr>
        <w:t>6</w:t>
      </w:r>
      <w:r w:rsidRPr="00A94C0E">
        <w:rPr>
          <w:iCs/>
          <w:lang w:val="ru-RU"/>
        </w:rPr>
        <w:t>(1) или (2).</w:t>
      </w:r>
    </w:p>
    <w:p w14:paraId="511727F3" w14:textId="049BEC9D" w:rsidR="004066FF" w:rsidRPr="00A94C0E" w:rsidRDefault="00BA39F5" w:rsidP="00A10C06">
      <w:pPr>
        <w:pStyle w:val="Heading1"/>
        <w:keepLines/>
        <w:spacing w:before="480" w:after="240"/>
        <w:jc w:val="center"/>
        <w:rPr>
          <w:lang w:val="ru-RU"/>
        </w:rPr>
      </w:pPr>
      <w:bookmarkStart w:id="24" w:name="_Toc183119024"/>
      <w:r w:rsidRPr="00A94C0E">
        <w:rPr>
          <w:caps w:val="0"/>
          <w:lang w:val="ru-RU"/>
        </w:rPr>
        <w:t>Правило</w:t>
      </w:r>
      <w:r w:rsidR="004066FF" w:rsidRPr="00A94C0E">
        <w:rPr>
          <w:caps w:val="0"/>
          <w:lang w:val="ru-RU"/>
        </w:rPr>
        <w:t xml:space="preserve"> 11</w:t>
      </w:r>
      <w:r w:rsidR="004066FF" w:rsidRPr="00A94C0E">
        <w:rPr>
          <w:caps w:val="0"/>
          <w:lang w:val="ru-RU"/>
        </w:rPr>
        <w:br/>
      </w:r>
      <w:r w:rsidR="00286607" w:rsidRPr="00A94C0E">
        <w:rPr>
          <w:caps w:val="0"/>
          <w:lang w:val="ru-RU"/>
        </w:rPr>
        <w:t>Подробности в отношении восстановления прав после установления Ведомством факта принятия надлежащих мер</w:t>
      </w:r>
      <w:bookmarkStart w:id="25" w:name="_Toc284497391"/>
      <w:bookmarkStart w:id="26" w:name="_Toc298416303"/>
      <w:r w:rsidR="007C7579" w:rsidRPr="00A94C0E">
        <w:rPr>
          <w:caps w:val="0"/>
          <w:lang w:val="ru-RU"/>
        </w:rPr>
        <w:t xml:space="preserve"> </w:t>
      </w:r>
      <w:r w:rsidR="00286607" w:rsidRPr="00A94C0E">
        <w:rPr>
          <w:caps w:val="0"/>
          <w:lang w:val="ru-RU"/>
        </w:rPr>
        <w:t>или непреднамеренности в соответствии со статьей 1</w:t>
      </w:r>
      <w:bookmarkEnd w:id="25"/>
      <w:bookmarkEnd w:id="26"/>
      <w:r w:rsidR="006B589E">
        <w:rPr>
          <w:caps w:val="0"/>
          <w:lang w:val="ru-RU"/>
        </w:rPr>
        <w:t>5</w:t>
      </w:r>
      <w:bookmarkEnd w:id="24"/>
    </w:p>
    <w:p w14:paraId="22C0DF5A" w14:textId="25BA8528" w:rsidR="00371400" w:rsidRPr="00A94C0E" w:rsidRDefault="00371400">
      <w:pPr>
        <w:keepNext/>
        <w:numPr>
          <w:ilvl w:val="0"/>
          <w:numId w:val="69"/>
        </w:numPr>
        <w:spacing w:after="220"/>
        <w:ind w:left="0" w:firstLine="0"/>
        <w:rPr>
          <w:lang w:val="ru-RU"/>
        </w:rPr>
      </w:pPr>
      <w:r w:rsidRPr="00A94C0E">
        <w:rPr>
          <w:i/>
          <w:iCs/>
          <w:lang w:val="ru-RU"/>
        </w:rPr>
        <w:t>[Требования в соответствии со статьей 1</w:t>
      </w:r>
      <w:r w:rsidR="006B589E">
        <w:rPr>
          <w:i/>
          <w:iCs/>
          <w:lang w:val="ru-RU"/>
        </w:rPr>
        <w:t>5</w:t>
      </w:r>
      <w:r w:rsidRPr="00A94C0E">
        <w:rPr>
          <w:i/>
          <w:iCs/>
          <w:lang w:val="ru-RU"/>
        </w:rPr>
        <w:t>(1)(i)]</w:t>
      </w:r>
      <w:r w:rsidRPr="00A94C0E">
        <w:rPr>
          <w:lang w:val="ru-RU"/>
        </w:rPr>
        <w:t xml:space="preserve"> Договаривающаяся сторона может потребовать, чтобы ходатайство, упомянутое в статье 1</w:t>
      </w:r>
      <w:r w:rsidR="006B589E">
        <w:rPr>
          <w:lang w:val="ru-RU"/>
        </w:rPr>
        <w:t>5</w:t>
      </w:r>
      <w:r w:rsidRPr="00A94C0E">
        <w:rPr>
          <w:lang w:val="ru-RU"/>
        </w:rPr>
        <w:t>(1)(i), было подписано заявителем или владельцем.</w:t>
      </w:r>
    </w:p>
    <w:p w14:paraId="5C4547DA" w14:textId="267E205B" w:rsidR="00371400" w:rsidRPr="00A94C0E" w:rsidRDefault="00371400">
      <w:pPr>
        <w:numPr>
          <w:ilvl w:val="0"/>
          <w:numId w:val="69"/>
        </w:numPr>
        <w:spacing w:after="220"/>
        <w:ind w:left="0" w:firstLine="0"/>
        <w:rPr>
          <w:lang w:val="ru-RU"/>
        </w:rPr>
      </w:pPr>
      <w:r w:rsidRPr="00A94C0E">
        <w:rPr>
          <w:i/>
          <w:iCs/>
          <w:lang w:val="ru-RU"/>
        </w:rPr>
        <w:t>[Срок в соответствии со статьей 1</w:t>
      </w:r>
      <w:r w:rsidR="006B589E">
        <w:rPr>
          <w:i/>
          <w:iCs/>
          <w:lang w:val="ru-RU"/>
        </w:rPr>
        <w:t>5</w:t>
      </w:r>
      <w:r w:rsidRPr="00A94C0E">
        <w:rPr>
          <w:i/>
          <w:iCs/>
          <w:lang w:val="ru-RU"/>
        </w:rPr>
        <w:t>(1)(</w:t>
      </w:r>
      <w:proofErr w:type="spellStart"/>
      <w:r w:rsidRPr="00A94C0E">
        <w:rPr>
          <w:i/>
          <w:iCs/>
          <w:lang w:val="ru-RU"/>
        </w:rPr>
        <w:t>ii</w:t>
      </w:r>
      <w:proofErr w:type="spellEnd"/>
      <w:r w:rsidRPr="00A94C0E">
        <w:rPr>
          <w:i/>
          <w:iCs/>
          <w:lang w:val="ru-RU"/>
        </w:rPr>
        <w:t>)]</w:t>
      </w:r>
      <w:r w:rsidRPr="00A94C0E">
        <w:rPr>
          <w:lang w:val="ru-RU"/>
        </w:rPr>
        <w:t xml:space="preserve"> Сроком для подачи ходатайства и для выполнения требований в соответствии со статьей 1</w:t>
      </w:r>
      <w:r w:rsidR="006B589E">
        <w:rPr>
          <w:lang w:val="ru-RU"/>
        </w:rPr>
        <w:t>5</w:t>
      </w:r>
      <w:r w:rsidRPr="00A94C0E">
        <w:rPr>
          <w:lang w:val="ru-RU"/>
        </w:rPr>
        <w:t>(1)(</w:t>
      </w:r>
      <w:proofErr w:type="spellStart"/>
      <w:r w:rsidRPr="00A94C0E">
        <w:rPr>
          <w:lang w:val="ru-RU"/>
        </w:rPr>
        <w:t>ii</w:t>
      </w:r>
      <w:proofErr w:type="spellEnd"/>
      <w:r w:rsidRPr="00A94C0E">
        <w:rPr>
          <w:lang w:val="ru-RU"/>
        </w:rPr>
        <w:t>) является тот, который из приведенных ниже истекает раньше:</w:t>
      </w:r>
    </w:p>
    <w:p w14:paraId="68E24CF6" w14:textId="77777777" w:rsidR="00371400" w:rsidRPr="00A94C0E" w:rsidRDefault="00371400">
      <w:pPr>
        <w:numPr>
          <w:ilvl w:val="0"/>
          <w:numId w:val="70"/>
        </w:numPr>
        <w:spacing w:after="220"/>
        <w:ind w:left="0" w:firstLine="1080"/>
        <w:rPr>
          <w:lang w:val="ru-RU"/>
        </w:rPr>
      </w:pPr>
      <w:r w:rsidRPr="00A94C0E">
        <w:rPr>
          <w:lang w:val="ru-RU"/>
        </w:rPr>
        <w:t>не менее двух месяцев с даты устранения причины несоблюдения срока для совершения соответствующего действия;</w:t>
      </w:r>
    </w:p>
    <w:p w14:paraId="4CAF603E" w14:textId="77777777" w:rsidR="00371400" w:rsidRPr="00A94C0E" w:rsidRDefault="00371400">
      <w:pPr>
        <w:numPr>
          <w:ilvl w:val="0"/>
          <w:numId w:val="70"/>
        </w:numPr>
        <w:spacing w:after="220"/>
        <w:ind w:left="0" w:firstLine="1080"/>
        <w:rPr>
          <w:lang w:val="ru-RU"/>
        </w:rPr>
      </w:pPr>
      <w:r w:rsidRPr="00A94C0E">
        <w:rPr>
          <w:lang w:val="ru-RU"/>
        </w:rPr>
        <w:t xml:space="preserve">не менее 12 месяцев с даты истечения срока для совершения соответствующего действия или, если ходатайство относится к неуплате пошлины за </w:t>
      </w:r>
      <w:r w:rsidRPr="00A94C0E">
        <w:rPr>
          <w:lang w:val="ru-RU"/>
        </w:rPr>
        <w:lastRenderedPageBreak/>
        <w:t>продление, не менее 12 месяцев с даты истечения льготного срока, предусмотренного статьей</w:t>
      </w:r>
      <w:r w:rsidRPr="00A94C0E">
        <w:t> </w:t>
      </w:r>
      <w:r w:rsidRPr="00A94C0E">
        <w:rPr>
          <w:lang w:val="ru-RU"/>
        </w:rPr>
        <w:t>5</w:t>
      </w:r>
      <w:r w:rsidRPr="00A94C0E">
        <w:rPr>
          <w:i/>
          <w:iCs/>
          <w:lang w:val="ru-RU"/>
        </w:rPr>
        <w:t>bis</w:t>
      </w:r>
      <w:r w:rsidRPr="00A94C0E">
        <w:rPr>
          <w:lang w:val="ru-RU"/>
        </w:rPr>
        <w:t xml:space="preserve"> Парижской конвенции.</w:t>
      </w:r>
    </w:p>
    <w:p w14:paraId="7F0C136B" w14:textId="11E94EAD" w:rsidR="00371400" w:rsidRPr="00A94C0E" w:rsidRDefault="00371400">
      <w:pPr>
        <w:numPr>
          <w:ilvl w:val="0"/>
          <w:numId w:val="69"/>
        </w:numPr>
        <w:spacing w:after="220"/>
        <w:ind w:left="0" w:firstLine="0"/>
        <w:rPr>
          <w:lang w:val="ru-RU"/>
        </w:rPr>
      </w:pPr>
      <w:r w:rsidRPr="00A94C0E">
        <w:rPr>
          <w:i/>
          <w:iCs/>
          <w:lang w:val="ru-RU"/>
        </w:rPr>
        <w:t>[Исключения в соответствии со статьей 1</w:t>
      </w:r>
      <w:r w:rsidR="006B589E">
        <w:rPr>
          <w:i/>
          <w:iCs/>
          <w:lang w:val="ru-RU"/>
        </w:rPr>
        <w:t>5</w:t>
      </w:r>
      <w:r w:rsidRPr="00A94C0E">
        <w:rPr>
          <w:i/>
          <w:iCs/>
          <w:lang w:val="ru-RU"/>
        </w:rPr>
        <w:t>(2)]</w:t>
      </w:r>
      <w:r w:rsidRPr="00A94C0E">
        <w:rPr>
          <w:lang w:val="ru-RU"/>
        </w:rPr>
        <w:t xml:space="preserve"> Исключения, упомянутые в статье 1</w:t>
      </w:r>
      <w:r w:rsidR="006B589E">
        <w:rPr>
          <w:lang w:val="ru-RU"/>
        </w:rPr>
        <w:t>5</w:t>
      </w:r>
      <w:r w:rsidRPr="00A94C0E">
        <w:rPr>
          <w:lang w:val="ru-RU"/>
        </w:rPr>
        <w:t>(2), представляют собой несоблюдение срока:</w:t>
      </w:r>
    </w:p>
    <w:p w14:paraId="0D51FB77" w14:textId="1B423780" w:rsidR="00371400" w:rsidRPr="00A94C0E" w:rsidRDefault="00371400">
      <w:pPr>
        <w:numPr>
          <w:ilvl w:val="0"/>
          <w:numId w:val="71"/>
        </w:numPr>
        <w:tabs>
          <w:tab w:val="left" w:pos="1701"/>
          <w:tab w:val="right" w:pos="9072"/>
        </w:tabs>
        <w:spacing w:after="220"/>
        <w:ind w:left="0" w:firstLine="1080"/>
        <w:rPr>
          <w:lang w:val="ru-RU"/>
        </w:rPr>
      </w:pPr>
      <w:r w:rsidRPr="00A94C0E">
        <w:rPr>
          <w:lang w:val="ru-RU"/>
        </w:rPr>
        <w:t>для подачи ходатайства о послаблении в соответствии со статьей</w:t>
      </w:r>
      <w:r w:rsidRPr="00A94C0E">
        <w:t> </w:t>
      </w:r>
      <w:r w:rsidRPr="00A94C0E">
        <w:rPr>
          <w:lang w:val="ru-RU"/>
        </w:rPr>
        <w:t>1</w:t>
      </w:r>
      <w:r w:rsidR="006B589E">
        <w:rPr>
          <w:lang w:val="ru-RU"/>
        </w:rPr>
        <w:t>4</w:t>
      </w:r>
      <w:r w:rsidRPr="00A94C0E">
        <w:rPr>
          <w:lang w:val="ru-RU"/>
        </w:rPr>
        <w:t>(1) или (2) или ходатайства о восстановлении прав в соответствии со статьей 1</w:t>
      </w:r>
      <w:r w:rsidR="006B589E">
        <w:rPr>
          <w:lang w:val="ru-RU"/>
        </w:rPr>
        <w:t>5</w:t>
      </w:r>
      <w:r w:rsidRPr="00A94C0E">
        <w:rPr>
          <w:lang w:val="ru-RU"/>
        </w:rPr>
        <w:t>(1);</w:t>
      </w:r>
    </w:p>
    <w:p w14:paraId="1D28C6FE" w14:textId="77777777" w:rsidR="00371400" w:rsidRPr="00A94C0E" w:rsidRDefault="00371400">
      <w:pPr>
        <w:numPr>
          <w:ilvl w:val="0"/>
          <w:numId w:val="71"/>
        </w:numPr>
        <w:tabs>
          <w:tab w:val="left" w:pos="1701"/>
          <w:tab w:val="right" w:pos="9072"/>
        </w:tabs>
        <w:spacing w:after="220"/>
        <w:ind w:left="0" w:firstLine="1080"/>
        <w:rPr>
          <w:lang w:val="ru-RU"/>
        </w:rPr>
      </w:pPr>
      <w:r w:rsidRPr="00A94C0E">
        <w:rPr>
          <w:lang w:val="ru-RU"/>
        </w:rPr>
        <w:t>для совершения действия в апелляционной комиссии или ином органе по обжалованию, учрежденном в рамках Ведомства;</w:t>
      </w:r>
    </w:p>
    <w:p w14:paraId="4066D20B" w14:textId="77777777" w:rsidR="00371400" w:rsidRPr="00A94C0E" w:rsidRDefault="00371400">
      <w:pPr>
        <w:numPr>
          <w:ilvl w:val="0"/>
          <w:numId w:val="71"/>
        </w:numPr>
        <w:tabs>
          <w:tab w:val="left" w:pos="1701"/>
          <w:tab w:val="right" w:pos="9072"/>
        </w:tabs>
        <w:spacing w:after="220"/>
        <w:ind w:left="0" w:firstLine="1080"/>
        <w:rPr>
          <w:lang w:val="ru-RU"/>
        </w:rPr>
      </w:pPr>
      <w:r w:rsidRPr="00A94C0E">
        <w:rPr>
          <w:lang w:val="ru-RU"/>
        </w:rPr>
        <w:t>для совершения действия в ходе разбирательства между сторонами;</w:t>
      </w:r>
    </w:p>
    <w:p w14:paraId="4394CCAF" w14:textId="77777777" w:rsidR="00371400" w:rsidRPr="00A94C0E" w:rsidRDefault="00371400">
      <w:pPr>
        <w:numPr>
          <w:ilvl w:val="0"/>
          <w:numId w:val="71"/>
        </w:numPr>
        <w:tabs>
          <w:tab w:val="left" w:pos="1701"/>
          <w:tab w:val="right" w:pos="9072"/>
        </w:tabs>
        <w:spacing w:after="220"/>
        <w:ind w:left="0" w:firstLine="1080"/>
        <w:rPr>
          <w:lang w:val="ru-RU"/>
        </w:rPr>
      </w:pPr>
      <w:r w:rsidRPr="00A94C0E">
        <w:rPr>
          <w:lang w:val="ru-RU"/>
        </w:rPr>
        <w:t>для подачи заявления, в котором в соответствии с законодательством Договаривающейся стороны может устанавливаться новая дата подачи для заявки, находящейся на рассмотрении;</w:t>
      </w:r>
    </w:p>
    <w:p w14:paraId="595889A7" w14:textId="0660167E" w:rsidR="004066FF" w:rsidRPr="00A94C0E" w:rsidRDefault="00371400">
      <w:pPr>
        <w:numPr>
          <w:ilvl w:val="0"/>
          <w:numId w:val="71"/>
        </w:numPr>
        <w:tabs>
          <w:tab w:val="left" w:pos="1701"/>
          <w:tab w:val="right" w:pos="9072"/>
        </w:tabs>
        <w:spacing w:after="220"/>
        <w:ind w:left="0" w:firstLine="1080"/>
        <w:rPr>
          <w:lang w:val="ru-RU"/>
        </w:rPr>
      </w:pPr>
      <w:r w:rsidRPr="00A94C0E">
        <w:rPr>
          <w:lang w:val="ru-RU"/>
        </w:rPr>
        <w:t>упомянутого в статье 1</w:t>
      </w:r>
      <w:r w:rsidR="006B589E">
        <w:rPr>
          <w:lang w:val="ru-RU"/>
        </w:rPr>
        <w:t>6</w:t>
      </w:r>
      <w:r w:rsidRPr="00A94C0E">
        <w:rPr>
          <w:lang w:val="ru-RU"/>
        </w:rPr>
        <w:t>(1) или (2).</w:t>
      </w:r>
    </w:p>
    <w:p w14:paraId="34A5A535" w14:textId="033DD13F" w:rsidR="004066FF" w:rsidRPr="00A94C0E" w:rsidRDefault="00F74E36" w:rsidP="004066FF">
      <w:pPr>
        <w:pStyle w:val="Heading1"/>
        <w:spacing w:before="480" w:after="240"/>
        <w:jc w:val="center"/>
        <w:rPr>
          <w:caps w:val="0"/>
          <w:lang w:val="ru-RU"/>
        </w:rPr>
      </w:pPr>
      <w:bookmarkStart w:id="27" w:name="_Toc183119025"/>
      <w:r w:rsidRPr="00A94C0E">
        <w:rPr>
          <w:caps w:val="0"/>
          <w:lang w:val="ru-RU"/>
        </w:rPr>
        <w:t>Правило</w:t>
      </w:r>
      <w:r w:rsidR="004066FF" w:rsidRPr="00A94C0E">
        <w:rPr>
          <w:caps w:val="0"/>
          <w:lang w:val="ru-RU"/>
        </w:rPr>
        <w:t xml:space="preserve"> 12</w:t>
      </w:r>
      <w:r w:rsidR="004066FF" w:rsidRPr="00A94C0E">
        <w:rPr>
          <w:caps w:val="0"/>
          <w:lang w:val="ru-RU"/>
        </w:rPr>
        <w:br/>
      </w:r>
      <w:r w:rsidRPr="00A94C0E">
        <w:rPr>
          <w:caps w:val="0"/>
          <w:lang w:val="ru-RU"/>
        </w:rPr>
        <w:t>Подробности в отношении исправления или дополнения притязания на приоритет и восстановление права приоритета в соответствии со статьей </w:t>
      </w:r>
      <w:r w:rsidR="004066FF" w:rsidRPr="00A94C0E">
        <w:rPr>
          <w:caps w:val="0"/>
          <w:lang w:val="ru-RU"/>
        </w:rPr>
        <w:t>1</w:t>
      </w:r>
      <w:r w:rsidR="00C11344">
        <w:rPr>
          <w:caps w:val="0"/>
          <w:lang w:val="ru-RU"/>
        </w:rPr>
        <w:t>6</w:t>
      </w:r>
      <w:bookmarkEnd w:id="27"/>
    </w:p>
    <w:p w14:paraId="5E4B04C4" w14:textId="005C3FF9" w:rsidR="00371400" w:rsidRPr="00A94C0E" w:rsidRDefault="00371400">
      <w:pPr>
        <w:keepNext/>
        <w:numPr>
          <w:ilvl w:val="0"/>
          <w:numId w:val="10"/>
        </w:numPr>
        <w:spacing w:after="220"/>
        <w:ind w:left="0" w:firstLine="0"/>
        <w:rPr>
          <w:lang w:val="ru-RU"/>
        </w:rPr>
      </w:pPr>
      <w:r w:rsidRPr="00A94C0E">
        <w:rPr>
          <w:i/>
          <w:iCs/>
          <w:lang w:val="ru-RU"/>
        </w:rPr>
        <w:t>[Требования в соответствии со статьей 1</w:t>
      </w:r>
      <w:r w:rsidR="00C11344">
        <w:rPr>
          <w:i/>
          <w:iCs/>
          <w:lang w:val="ru-RU"/>
        </w:rPr>
        <w:t>6</w:t>
      </w:r>
      <w:r w:rsidRPr="00A94C0E">
        <w:rPr>
          <w:i/>
          <w:iCs/>
          <w:lang w:val="ru-RU"/>
        </w:rPr>
        <w:t>(1)(i)]</w:t>
      </w:r>
      <w:r w:rsidRPr="00A94C0E">
        <w:rPr>
          <w:lang w:val="ru-RU"/>
        </w:rPr>
        <w:t xml:space="preserve"> Договаривающаяся сторона может потребовать, чтобы ходатайство, упомянутое в статье 1</w:t>
      </w:r>
      <w:r w:rsidR="00C11344">
        <w:rPr>
          <w:lang w:val="ru-RU"/>
        </w:rPr>
        <w:t>6</w:t>
      </w:r>
      <w:r w:rsidRPr="00A94C0E">
        <w:rPr>
          <w:lang w:val="ru-RU"/>
        </w:rPr>
        <w:t>(1)(i), было подписано заявителем.</w:t>
      </w:r>
    </w:p>
    <w:p w14:paraId="34630C04" w14:textId="5485E8B8" w:rsidR="00371400" w:rsidRPr="00A94C0E" w:rsidRDefault="00371400">
      <w:pPr>
        <w:keepNext/>
        <w:numPr>
          <w:ilvl w:val="0"/>
          <w:numId w:val="10"/>
        </w:numPr>
        <w:spacing w:after="220"/>
        <w:ind w:left="0" w:firstLine="0"/>
        <w:rPr>
          <w:lang w:val="ru-RU"/>
        </w:rPr>
      </w:pPr>
      <w:r w:rsidRPr="00A94C0E">
        <w:rPr>
          <w:i/>
          <w:iCs/>
          <w:lang w:val="ru-RU"/>
        </w:rPr>
        <w:t>[Срок в соответствии со статьей 1</w:t>
      </w:r>
      <w:r w:rsidR="00C11344">
        <w:rPr>
          <w:i/>
          <w:iCs/>
          <w:lang w:val="ru-RU"/>
        </w:rPr>
        <w:t>6</w:t>
      </w:r>
      <w:r w:rsidRPr="00A94C0E">
        <w:rPr>
          <w:i/>
          <w:iCs/>
          <w:lang w:val="ru-RU"/>
        </w:rPr>
        <w:t>(1)(</w:t>
      </w:r>
      <w:proofErr w:type="spellStart"/>
      <w:r w:rsidRPr="00A94C0E">
        <w:rPr>
          <w:i/>
          <w:iCs/>
          <w:lang w:val="ru-RU"/>
        </w:rPr>
        <w:t>ii</w:t>
      </w:r>
      <w:proofErr w:type="spellEnd"/>
      <w:r w:rsidRPr="00A94C0E">
        <w:rPr>
          <w:i/>
          <w:iCs/>
          <w:lang w:val="ru-RU"/>
        </w:rPr>
        <w:t>)]</w:t>
      </w:r>
      <w:r w:rsidRPr="00A94C0E">
        <w:rPr>
          <w:lang w:val="ru-RU"/>
        </w:rPr>
        <w:t xml:space="preserve"> Срок, упомянутый в статье 1</w:t>
      </w:r>
      <w:r w:rsidR="00C11344">
        <w:rPr>
          <w:lang w:val="ru-RU"/>
        </w:rPr>
        <w:t>6</w:t>
      </w:r>
      <w:r w:rsidRPr="00A94C0E">
        <w:rPr>
          <w:lang w:val="ru-RU"/>
        </w:rPr>
        <w:t>(1)(</w:t>
      </w:r>
      <w:proofErr w:type="spellStart"/>
      <w:r w:rsidRPr="00A94C0E">
        <w:rPr>
          <w:lang w:val="ru-RU"/>
        </w:rPr>
        <w:t>ii</w:t>
      </w:r>
      <w:proofErr w:type="spellEnd"/>
      <w:r w:rsidRPr="00A94C0E">
        <w:rPr>
          <w:lang w:val="ru-RU"/>
        </w:rPr>
        <w:t>), не должен быть меньше шести месяцев с даты приоритета или, если исправление или добавление повлечет за собой изменение даты приоритета, шести месяцев с измененной таким образом даты приоритета, в зависимости от того, какой из шестимесячных периодов истекает первым. Несмотря на изложенное выше, это ходатайство может быть представлено до истечения двух месяцев с даты подачи.</w:t>
      </w:r>
    </w:p>
    <w:p w14:paraId="4318190F" w14:textId="49B36E0A" w:rsidR="003F2B0F" w:rsidRPr="00A94C0E" w:rsidRDefault="00371400">
      <w:pPr>
        <w:keepNext/>
        <w:numPr>
          <w:ilvl w:val="0"/>
          <w:numId w:val="10"/>
        </w:numPr>
        <w:spacing w:after="220"/>
        <w:ind w:left="0" w:firstLine="0"/>
        <w:rPr>
          <w:lang w:val="ru-RU"/>
        </w:rPr>
      </w:pPr>
      <w:r w:rsidRPr="00A94C0E">
        <w:rPr>
          <w:i/>
          <w:iCs/>
          <w:lang w:val="ru-RU"/>
        </w:rPr>
        <w:t xml:space="preserve"> </w:t>
      </w:r>
      <w:r w:rsidR="00F74E36" w:rsidRPr="00A94C0E">
        <w:rPr>
          <w:i/>
          <w:iCs/>
          <w:lang w:val="ru-RU"/>
        </w:rPr>
        <w:t>[Исключение]</w:t>
      </w:r>
      <w:r w:rsidR="00F74E36" w:rsidRPr="00A94C0E">
        <w:rPr>
          <w:lang w:val="ru-RU"/>
        </w:rPr>
        <w:t xml:space="preserve"> Ни одна Договаривающаяся сторона не обязана предусматривать возможность исправления или дополнения притязания на приоритет в соответствии со статьей</w:t>
      </w:r>
      <w:r w:rsidR="00F74E36" w:rsidRPr="00A94C0E">
        <w:t> </w:t>
      </w:r>
      <w:r w:rsidR="00F74E36" w:rsidRPr="00A94C0E">
        <w:rPr>
          <w:lang w:val="ru-RU"/>
        </w:rPr>
        <w:t>1</w:t>
      </w:r>
      <w:r w:rsidR="00C11344">
        <w:rPr>
          <w:lang w:val="ru-RU"/>
        </w:rPr>
        <w:t>6</w:t>
      </w:r>
      <w:r w:rsidR="00F74E36" w:rsidRPr="00A94C0E">
        <w:rPr>
          <w:lang w:val="ru-RU"/>
        </w:rPr>
        <w:t>(1), если ходатайство, упомянутое в статье 1</w:t>
      </w:r>
      <w:r w:rsidR="00C11344">
        <w:rPr>
          <w:lang w:val="ru-RU"/>
        </w:rPr>
        <w:t>6</w:t>
      </w:r>
      <w:r w:rsidR="00F74E36" w:rsidRPr="00A94C0E">
        <w:rPr>
          <w:lang w:val="ru-RU"/>
        </w:rPr>
        <w:t>(1)(i), получено после завершения экспертизы по существу соответствующей заявки</w:t>
      </w:r>
      <w:r w:rsidR="003F2B0F" w:rsidRPr="00A94C0E">
        <w:rPr>
          <w:lang w:val="ru-RU"/>
        </w:rPr>
        <w:t>.</w:t>
      </w:r>
    </w:p>
    <w:p w14:paraId="6DEAE150" w14:textId="149FC198" w:rsidR="00371400" w:rsidRPr="00A94C0E" w:rsidRDefault="00371400">
      <w:pPr>
        <w:keepNext/>
        <w:numPr>
          <w:ilvl w:val="0"/>
          <w:numId w:val="10"/>
        </w:numPr>
        <w:spacing w:after="220"/>
        <w:ind w:left="0" w:firstLine="0"/>
        <w:rPr>
          <w:lang w:val="ru-RU"/>
        </w:rPr>
      </w:pPr>
      <w:r w:rsidRPr="00BB1CFC">
        <w:rPr>
          <w:i/>
          <w:iCs/>
          <w:lang w:val="ru-RU"/>
        </w:rPr>
        <w:t>[</w:t>
      </w:r>
      <w:r w:rsidRPr="00A94C0E">
        <w:rPr>
          <w:i/>
          <w:iCs/>
          <w:lang w:val="ru-RU"/>
        </w:rPr>
        <w:t>Сроки в соответствии со статьей 1</w:t>
      </w:r>
      <w:r w:rsidR="00C11344">
        <w:rPr>
          <w:i/>
          <w:iCs/>
          <w:lang w:val="ru-RU"/>
        </w:rPr>
        <w:t>6</w:t>
      </w:r>
      <w:r w:rsidRPr="00A94C0E">
        <w:rPr>
          <w:i/>
          <w:iCs/>
          <w:lang w:val="ru-RU"/>
        </w:rPr>
        <w:t>(2)</w:t>
      </w:r>
      <w:r w:rsidRPr="00BB1CFC">
        <w:rPr>
          <w:i/>
          <w:iCs/>
          <w:lang w:val="ru-RU"/>
        </w:rPr>
        <w:t>]</w:t>
      </w:r>
      <w:r w:rsidRPr="00A94C0E">
        <w:rPr>
          <w:lang w:val="ru-RU"/>
        </w:rPr>
        <w:t xml:space="preserve"> Сроки, упомянутые во вступительной части статьи 1</w:t>
      </w:r>
      <w:r w:rsidR="00C11344">
        <w:rPr>
          <w:lang w:val="ru-RU"/>
        </w:rPr>
        <w:t>6</w:t>
      </w:r>
      <w:r w:rsidRPr="00A94C0E">
        <w:rPr>
          <w:lang w:val="ru-RU"/>
        </w:rPr>
        <w:t>(2) и статье 1</w:t>
      </w:r>
      <w:r w:rsidR="00C11344">
        <w:rPr>
          <w:lang w:val="ru-RU"/>
        </w:rPr>
        <w:t>6</w:t>
      </w:r>
      <w:r w:rsidRPr="00A94C0E">
        <w:rPr>
          <w:lang w:val="ru-RU"/>
        </w:rPr>
        <w:t>(2)(</w:t>
      </w:r>
      <w:r w:rsidRPr="00A94C0E">
        <w:t>ii</w:t>
      </w:r>
      <w:r w:rsidRPr="00A94C0E">
        <w:rPr>
          <w:lang w:val="ru-RU"/>
        </w:rPr>
        <w:t xml:space="preserve">), истекают не ранее чем через один месяц, считая с даты, на которую истекает приоритетный период. </w:t>
      </w:r>
    </w:p>
    <w:p w14:paraId="66D2A9B4" w14:textId="0F856686" w:rsidR="00371400" w:rsidRPr="00A94C0E" w:rsidRDefault="00371400">
      <w:pPr>
        <w:keepNext/>
        <w:numPr>
          <w:ilvl w:val="0"/>
          <w:numId w:val="10"/>
        </w:numPr>
        <w:spacing w:after="220"/>
        <w:ind w:left="0" w:firstLine="0"/>
        <w:rPr>
          <w:lang w:val="ru-RU"/>
        </w:rPr>
      </w:pPr>
      <w:r w:rsidRPr="00A94C0E">
        <w:rPr>
          <w:i/>
          <w:iCs/>
          <w:lang w:val="ru-RU"/>
        </w:rPr>
        <w:t>[Требования в соответствии со статьей 1</w:t>
      </w:r>
      <w:r w:rsidR="00C11344">
        <w:rPr>
          <w:i/>
          <w:iCs/>
          <w:lang w:val="ru-RU"/>
        </w:rPr>
        <w:t>6</w:t>
      </w:r>
      <w:r w:rsidRPr="00A94C0E">
        <w:rPr>
          <w:i/>
          <w:iCs/>
          <w:lang w:val="ru-RU"/>
        </w:rPr>
        <w:t>(2)(i)]</w:t>
      </w:r>
      <w:r w:rsidRPr="00A94C0E">
        <w:rPr>
          <w:lang w:val="ru-RU"/>
        </w:rPr>
        <w:t xml:space="preserve"> Договаривающаяся сторона может потребовать, чтобы ходатайство, упомянутое в статье 1</w:t>
      </w:r>
      <w:r w:rsidR="00C11344">
        <w:rPr>
          <w:lang w:val="ru-RU"/>
        </w:rPr>
        <w:t>6</w:t>
      </w:r>
      <w:r w:rsidRPr="00A94C0E">
        <w:rPr>
          <w:lang w:val="ru-RU"/>
        </w:rPr>
        <w:t>(2)(i):</w:t>
      </w:r>
    </w:p>
    <w:p w14:paraId="3AC5511B" w14:textId="77777777" w:rsidR="00371400" w:rsidRPr="00A94C0E" w:rsidRDefault="00371400" w:rsidP="007A723C">
      <w:pPr>
        <w:numPr>
          <w:ilvl w:val="0"/>
          <w:numId w:val="72"/>
        </w:numPr>
        <w:tabs>
          <w:tab w:val="clear" w:pos="2357"/>
          <w:tab w:val="left" w:pos="1701"/>
        </w:tabs>
        <w:spacing w:after="220"/>
        <w:ind w:left="0" w:firstLine="1134"/>
        <w:rPr>
          <w:lang w:val="ru-RU"/>
        </w:rPr>
      </w:pPr>
      <w:r w:rsidRPr="00A94C0E">
        <w:rPr>
          <w:lang w:val="ru-RU"/>
        </w:rPr>
        <w:t>было подписано заявителем; и</w:t>
      </w:r>
    </w:p>
    <w:p w14:paraId="62FBDB00" w14:textId="77777777" w:rsidR="00371400" w:rsidRPr="00A94C0E" w:rsidRDefault="00371400" w:rsidP="007A723C">
      <w:pPr>
        <w:numPr>
          <w:ilvl w:val="0"/>
          <w:numId w:val="72"/>
        </w:numPr>
        <w:tabs>
          <w:tab w:val="clear" w:pos="2357"/>
          <w:tab w:val="left" w:pos="1701"/>
        </w:tabs>
        <w:spacing w:after="220"/>
        <w:ind w:left="0" w:firstLine="1134"/>
        <w:rPr>
          <w:lang w:val="ru-RU"/>
        </w:rPr>
      </w:pPr>
      <w:r w:rsidRPr="00A94C0E">
        <w:rPr>
          <w:lang w:val="ru-RU"/>
        </w:rPr>
        <w:t>сопровождалось, в случае если заявитель не испрашивал приоритета предшествующей заявки, притязанием на приоритет.</w:t>
      </w:r>
    </w:p>
    <w:p w14:paraId="349BF3FE" w14:textId="4316F683" w:rsidR="004066FF" w:rsidRPr="00A94C0E" w:rsidRDefault="00BA39F5" w:rsidP="008917A7">
      <w:pPr>
        <w:pStyle w:val="Heading1"/>
        <w:keepLines/>
        <w:spacing w:before="480" w:after="240"/>
        <w:jc w:val="center"/>
        <w:rPr>
          <w:lang w:val="ru-RU"/>
        </w:rPr>
      </w:pPr>
      <w:bookmarkStart w:id="28" w:name="_Toc183119026"/>
      <w:r w:rsidRPr="00A94C0E">
        <w:rPr>
          <w:caps w:val="0"/>
          <w:lang w:val="ru-RU"/>
        </w:rPr>
        <w:lastRenderedPageBreak/>
        <w:t>Правило</w:t>
      </w:r>
      <w:r w:rsidR="004066FF" w:rsidRPr="00A94C0E">
        <w:rPr>
          <w:lang w:val="ru-RU"/>
        </w:rPr>
        <w:t xml:space="preserve"> 13</w:t>
      </w:r>
      <w:r w:rsidR="004066FF" w:rsidRPr="00A94C0E">
        <w:rPr>
          <w:lang w:val="ru-RU"/>
        </w:rPr>
        <w:br/>
      </w:r>
      <w:r w:rsidRPr="00A94C0E">
        <w:rPr>
          <w:rFonts w:eastAsia="Aptos"/>
          <w:caps w:val="0"/>
          <w:kern w:val="2"/>
          <w:szCs w:val="22"/>
          <w:lang w:val="ru-RU" w:eastAsia="en-US"/>
          <w14:ligatures w14:val="standardContextual"/>
        </w:rPr>
        <w:t>Подробности в отношении требований к заявлению о регистрации лицензии или залога или к заявлению об изменении или аннулировании регистрации лицензии или залога</w:t>
      </w:r>
      <w:bookmarkEnd w:id="28"/>
    </w:p>
    <w:p w14:paraId="625D5239" w14:textId="18F03721" w:rsidR="00BA39F5" w:rsidRPr="00A94C0E" w:rsidRDefault="00BA39F5">
      <w:pPr>
        <w:keepNext/>
        <w:numPr>
          <w:ilvl w:val="0"/>
          <w:numId w:val="24"/>
        </w:numPr>
        <w:pBdr>
          <w:top w:val="nil"/>
          <w:left w:val="nil"/>
          <w:bottom w:val="nil"/>
          <w:right w:val="nil"/>
          <w:between w:val="nil"/>
          <w:bar w:val="nil"/>
        </w:pBdr>
        <w:tabs>
          <w:tab w:val="lef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[Содержание заявления]</w:t>
      </w:r>
      <w:r w:rsidRPr="00A94C0E">
        <w:rPr>
          <w:color w:val="000000"/>
          <w:u w:color="000000"/>
          <w:lang w:val="ru-RU"/>
          <w14:textOutline w14:w="12700" w14:cap="flat" w14:cmpd="sng" w14:algn="ctr">
            <w14:noFill/>
            <w14:prstDash w14:val="solid"/>
            <w14:miter w14:lim="400000"/>
          </w14:textOutline>
        </w:rPr>
        <w:t xml:space="preserve"> (a) Договаривающаяся сторона может потребовать, чтобы в заявлении о регистрации лицензии в соответствии со статьей 1</w:t>
      </w:r>
      <w:r w:rsidR="00C11344">
        <w:rPr>
          <w:color w:val="000000"/>
          <w:u w:color="000000"/>
          <w:lang w:val="ru-RU"/>
          <w14:textOutline w14:w="12700" w14:cap="flat" w14:cmpd="sng" w14:algn="ctr">
            <w14:noFill/>
            <w14:prstDash w14:val="solid"/>
            <w14:miter w14:lim="400000"/>
          </w14:textOutline>
        </w:rPr>
        <w:t>7</w:t>
      </w:r>
      <w:r w:rsidRPr="00A94C0E">
        <w:rPr>
          <w:color w:val="000000"/>
          <w:u w:color="000000"/>
          <w:lang w:val="ru-RU"/>
          <w14:textOutline w14:w="12700" w14:cap="flat" w14:cmpd="sng" w14:algn="ctr">
            <w14:noFill/>
            <w14:prstDash w14:val="solid"/>
            <w14:miter w14:lim="400000"/>
          </w14:textOutline>
        </w:rPr>
        <w:t>(1) или (6) содержались все или некоторые из перечисленных указаний или элементов:</w:t>
      </w:r>
    </w:p>
    <w:p w14:paraId="31283E6F"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 xml:space="preserve">имя и </w:t>
      </w:r>
      <w:proofErr w:type="spellStart"/>
      <w:r w:rsidRPr="00A94C0E">
        <w:t>адрес</w:t>
      </w:r>
      <w:proofErr w:type="spellEnd"/>
      <w:r w:rsidRPr="00A94C0E">
        <w:rPr>
          <w:color w:val="000000"/>
          <w:u w:color="000000"/>
          <w:lang w:val="ru-RU"/>
          <w14:textOutline w14:w="12700" w14:cap="flat" w14:cmpd="sng" w14:algn="ctr">
            <w14:noFill/>
            <w14:prstDash w14:val="solid"/>
            <w14:miter w14:lim="400000"/>
          </w14:textOutline>
        </w:rPr>
        <w:t xml:space="preserve"> владельца;</w:t>
      </w:r>
    </w:p>
    <w:p w14:paraId="6FEFE71D"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владелец имеет такового;</w:t>
      </w:r>
    </w:p>
    <w:p w14:paraId="6182259D"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или направления корреспонденции, если владелец имеет таковой;</w:t>
      </w:r>
    </w:p>
    <w:p w14:paraId="58E9EF65"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лицензиата;</w:t>
      </w:r>
    </w:p>
    <w:p w14:paraId="2191DD18"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лицензиат имеет такового;</w:t>
      </w:r>
    </w:p>
    <w:p w14:paraId="73DBAEAB"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или направления корреспонденции, если лицензиат имеет таковой;</w:t>
      </w:r>
    </w:p>
    <w:p w14:paraId="4DC8C4DD" w14:textId="77777777" w:rsidR="00BA39F5" w:rsidRPr="00A94C0E" w:rsidRDefault="00BA39F5">
      <w:pPr>
        <w:pStyle w:val="ListParagraph"/>
        <w:numPr>
          <w:ilvl w:val="0"/>
          <w:numId w:val="5"/>
        </w:numPr>
        <w:tabs>
          <w:tab w:val="left" w:pos="0"/>
        </w:tabs>
        <w:spacing w:after="220"/>
        <w:ind w:left="0" w:firstLine="1134"/>
        <w:contextualSpacing w:val="0"/>
        <w:rPr>
          <w:rFonts w:eastAsia="Arial"/>
          <w:lang w:val="ru-RU"/>
        </w:rPr>
      </w:pPr>
      <w:bookmarkStart w:id="29" w:name="_Hlk177116786"/>
      <w:r w:rsidRPr="00A94C0E">
        <w:rPr>
          <w:color w:val="000000"/>
          <w:u w:color="000000"/>
          <w:lang w:val="ru-RU"/>
          <w14:textOutline w14:w="12700" w14:cap="flat" w14:cmpd="sng" w14:algn="ctr">
            <w14:noFill/>
            <w14:prstDash w14:val="solid"/>
            <w14:miter w14:lim="400000"/>
          </w14:textOutline>
        </w:rPr>
        <w:t>если лицензиат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29"/>
    </w:p>
    <w:p w14:paraId="2A353E1C" w14:textId="51B1C765" w:rsidR="00BA39F5" w:rsidRPr="00A94C0E" w:rsidRDefault="00BA39F5">
      <w:pPr>
        <w:pStyle w:val="ListParagraph"/>
        <w:numPr>
          <w:ilvl w:val="0"/>
          <w:numId w:val="5"/>
        </w:numPr>
        <w:tabs>
          <w:tab w:val="left" w:pos="0"/>
        </w:tabs>
        <w:spacing w:after="220"/>
        <w:ind w:left="0" w:firstLine="1134"/>
        <w:contextualSpacing w:val="0"/>
        <w:rPr>
          <w:rFonts w:eastAsia="Arial"/>
          <w:lang w:val="ru-RU"/>
        </w:rPr>
      </w:pPr>
      <w:r w:rsidRPr="00A94C0E">
        <w:rPr>
          <w:rFonts w:eastAsia="Arial"/>
          <w:color w:val="000000"/>
          <w:u w:color="000000"/>
          <w:lang w:val="ru-RU"/>
          <w14:textOutline w14:w="12700" w14:cap="flat" w14:cmpd="sng" w14:algn="ctr">
            <w14:noFill/>
            <w14:prstDash w14:val="solid"/>
            <w14:miter w14:lim="400000"/>
          </w14:textOutline>
        </w:rPr>
        <w:t>название государства</w:t>
      </w:r>
      <w:r w:rsidRPr="00A94C0E">
        <w:rPr>
          <w:color w:val="000000"/>
          <w:u w:color="000000"/>
          <w:lang w:val="ru-RU"/>
          <w14:textOutline w14:w="12700" w14:cap="flat" w14:cmpd="sng" w14:algn="ctr">
            <w14:noFill/>
            <w14:prstDash w14:val="solid"/>
            <w14:miter w14:lim="400000"/>
          </w14:textOutline>
        </w:rPr>
        <w:t>, гражданином которого является лицензиат, если он является гражданином какого-либо государства; название государства, в котором он имеет место жительства, при наличии такового</w:t>
      </w:r>
      <w:r w:rsidR="00F81B66" w:rsidRPr="00A94C0E">
        <w:rPr>
          <w:color w:val="000000"/>
          <w:u w:color="000000"/>
          <w:lang w:val="ru-RU"/>
          <w14:textOutline w14:w="12700" w14:cap="flat" w14:cmpd="sng" w14:algn="ctr">
            <w14:noFill/>
            <w14:prstDash w14:val="solid"/>
            <w14:miter w14:lim="400000"/>
          </w14:textOutline>
        </w:rPr>
        <w:t>;</w:t>
      </w:r>
      <w:r w:rsidRPr="00A94C0E">
        <w:rPr>
          <w:color w:val="000000"/>
          <w:u w:color="000000"/>
          <w:lang w:val="ru-RU"/>
          <w14:textOutline w14:w="12700" w14:cap="flat" w14:cmpd="sng" w14:algn="ctr">
            <w14:noFill/>
            <w14:prstDash w14:val="solid"/>
            <w14:miter w14:lim="400000"/>
          </w14:textOutline>
        </w:rPr>
        <w:t xml:space="preserve"> и название государства, в котором лицензиат имеет действительное и </w:t>
      </w:r>
      <w:proofErr w:type="spellStart"/>
      <w:r w:rsidRPr="00A94C0E">
        <w:rPr>
          <w:color w:val="000000"/>
          <w:u w:color="000000"/>
          <w:lang w:val="ru-RU"/>
          <w14:textOutline w14:w="12700" w14:cap="flat" w14:cmpd="sng" w14:algn="ctr">
            <w14:noFill/>
            <w14:prstDash w14:val="solid"/>
            <w14:miter w14:lim="400000"/>
          </w14:textOutline>
        </w:rPr>
        <w:t>нефиктивное</w:t>
      </w:r>
      <w:proofErr w:type="spellEnd"/>
      <w:r w:rsidRPr="00A94C0E">
        <w:rPr>
          <w:color w:val="000000"/>
          <w:u w:color="000000"/>
          <w:lang w:val="ru-RU"/>
          <w14:textOutline w14:w="12700" w14:cap="flat" w14:cmpd="sng" w14:algn="ctr">
            <w14:noFill/>
            <w14:prstDash w14:val="solid"/>
            <w14:miter w14:lim="400000"/>
          </w14:textOutline>
        </w:rPr>
        <w:t xml:space="preserve"> промышленное или торговое предприятие, при наличии такового;</w:t>
      </w:r>
    </w:p>
    <w:p w14:paraId="579C7A42"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регистрационный номер промышленного образца, являющегося предметом лицензии;</w:t>
      </w:r>
    </w:p>
    <w:p w14:paraId="290B17C2"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если лицензия выдается в отношении не всех промышленных образцов, содержащихся в регистрации, то номер промышленного образца (номера промышленных образцов), на который выдана лицензия;</w:t>
      </w:r>
    </w:p>
    <w:p w14:paraId="299B48E4"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указание вида лицензии: исключительная, неисключительная или единственная;</w:t>
      </w:r>
    </w:p>
    <w:p w14:paraId="45481D62"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указание, где это применимо, на то, что лицензия действует только на части территории, на которую распространяется регистрация, вместе с точным указанием этой части территории;</w:t>
      </w:r>
    </w:p>
    <w:p w14:paraId="7A9C082C" w14:textId="77777777" w:rsidR="00BA39F5" w:rsidRPr="00A94C0E" w:rsidRDefault="00BA39F5">
      <w:pPr>
        <w:pStyle w:val="ListParagraph"/>
        <w:numPr>
          <w:ilvl w:val="0"/>
          <w:numId w:val="5"/>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срок действия лицензии.</w:t>
      </w:r>
    </w:p>
    <w:p w14:paraId="4EF27C71" w14:textId="07890C65" w:rsidR="00BA39F5" w:rsidRPr="00A94C0E" w:rsidRDefault="00BA39F5">
      <w:pPr>
        <w:numPr>
          <w:ilvl w:val="0"/>
          <w:numId w:val="4"/>
        </w:numPr>
        <w:spacing w:after="220"/>
        <w:ind w:left="0" w:firstLine="567"/>
        <w:rPr>
          <w:lang w:val="ru-RU"/>
        </w:rPr>
      </w:pPr>
      <w:r w:rsidRPr="00A94C0E">
        <w:rPr>
          <w:lang w:val="ru-RU"/>
        </w:rPr>
        <w:t>Договаривающаяся</w:t>
      </w:r>
      <w:r w:rsidRPr="00A94C0E">
        <w:rPr>
          <w:color w:val="000000"/>
          <w:u w:color="000000"/>
          <w:lang w:val="ru-RU"/>
          <w14:textOutline w14:w="12700" w14:cap="flat" w14:cmpd="sng" w14:algn="ctr">
            <w14:noFill/>
            <w14:prstDash w14:val="solid"/>
            <w14:miter w14:lim="400000"/>
          </w14:textOutline>
        </w:rPr>
        <w:t xml:space="preserve"> сторона может потребовать, чтобы в заявлении об изменении или аннулировании регистрации лицензии в соответствии со статьей 1</w:t>
      </w:r>
      <w:r w:rsidR="00C11344">
        <w:rPr>
          <w:color w:val="000000"/>
          <w:u w:color="000000"/>
          <w:lang w:val="ru-RU"/>
          <w14:textOutline w14:w="12700" w14:cap="flat" w14:cmpd="sng" w14:algn="ctr">
            <w14:noFill/>
            <w14:prstDash w14:val="solid"/>
            <w14:miter w14:lim="400000"/>
          </w14:textOutline>
        </w:rPr>
        <w:t>8</w:t>
      </w:r>
      <w:r w:rsidRPr="00A94C0E">
        <w:rPr>
          <w:color w:val="000000"/>
          <w:u w:color="000000"/>
          <w:lang w:val="ru-RU"/>
          <w14:textOutline w14:w="12700" w14:cap="flat" w14:cmpd="sng" w14:algn="ctr">
            <w14:noFill/>
            <w14:prstDash w14:val="solid"/>
            <w14:miter w14:lim="400000"/>
          </w14:textOutline>
        </w:rPr>
        <w:t>(1)</w:t>
      </w:r>
      <w:r w:rsidR="00F81B66" w:rsidRPr="00A94C0E">
        <w:rPr>
          <w:color w:val="000000"/>
          <w:u w:color="000000"/>
          <w:lang w:val="ru-RU"/>
          <w14:textOutline w14:w="12700" w14:cap="flat" w14:cmpd="sng" w14:algn="ctr">
            <w14:noFill/>
            <w14:prstDash w14:val="solid"/>
            <w14:miter w14:lim="400000"/>
          </w14:textOutline>
        </w:rPr>
        <w:t xml:space="preserve"> </w:t>
      </w:r>
      <w:r w:rsidRPr="00A94C0E">
        <w:rPr>
          <w:color w:val="000000"/>
          <w:u w:color="000000"/>
          <w:lang w:val="ru-RU"/>
          <w14:textOutline w14:w="12700" w14:cap="flat" w14:cmpd="sng" w14:algn="ctr">
            <w14:noFill/>
            <w14:prstDash w14:val="solid"/>
            <w14:miter w14:lim="400000"/>
          </w14:textOutline>
        </w:rPr>
        <w:t>содержались все или некоторые из следующих указаний или элементов:</w:t>
      </w:r>
    </w:p>
    <w:p w14:paraId="479CC9A7" w14:textId="77777777" w:rsidR="00BA39F5" w:rsidRPr="00A94C0E" w:rsidRDefault="00BA39F5">
      <w:pPr>
        <w:pStyle w:val="ListParagraph"/>
        <w:numPr>
          <w:ilvl w:val="0"/>
          <w:numId w:val="28"/>
        </w:numPr>
        <w:tabs>
          <w:tab w:val="left" w:pos="0"/>
          <w:tab w:val="left" w:pos="1701"/>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указания, перечисленные в абзацах (i)-(</w:t>
      </w:r>
      <w:proofErr w:type="spellStart"/>
      <w:r w:rsidRPr="00A94C0E">
        <w:rPr>
          <w:color w:val="000000"/>
          <w:u w:color="000000"/>
          <w:lang w:val="ru-RU"/>
          <w14:textOutline w14:w="12700" w14:cap="flat" w14:cmpd="sng" w14:algn="ctr">
            <w14:noFill/>
            <w14:prstDash w14:val="solid"/>
            <w14:miter w14:lim="400000"/>
          </w14:textOutline>
        </w:rPr>
        <w:t>ix</w:t>
      </w:r>
      <w:proofErr w:type="spellEnd"/>
      <w:r w:rsidRPr="00A94C0E">
        <w:rPr>
          <w:color w:val="000000"/>
          <w:u w:color="000000"/>
          <w:lang w:val="ru-RU"/>
          <w14:textOutline w14:w="12700" w14:cap="flat" w14:cmpd="sng" w14:algn="ctr">
            <w14:noFill/>
            <w14:prstDash w14:val="solid"/>
            <w14:miter w14:lim="400000"/>
          </w14:textOutline>
        </w:rPr>
        <w:t>) подпункта (a);</w:t>
      </w:r>
    </w:p>
    <w:p w14:paraId="70014AB2" w14:textId="0670ED6C" w:rsidR="0036636F" w:rsidRPr="00A94C0E" w:rsidRDefault="00BA39F5">
      <w:pPr>
        <w:pStyle w:val="ListParagraph"/>
        <w:numPr>
          <w:ilvl w:val="0"/>
          <w:numId w:val="28"/>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lastRenderedPageBreak/>
        <w:t>сущность и объем изменений или указание об аннулировании регистрации лицензии, которые должны быть зарегистрированы</w:t>
      </w:r>
      <w:r w:rsidR="0036636F" w:rsidRPr="00A94C0E">
        <w:rPr>
          <w:lang w:val="ru-RU"/>
        </w:rPr>
        <w:t>.</w:t>
      </w:r>
    </w:p>
    <w:p w14:paraId="4736CE41" w14:textId="39567A14" w:rsidR="00F63A46" w:rsidRPr="00A94C0E" w:rsidRDefault="00F63A46">
      <w:pPr>
        <w:numPr>
          <w:ilvl w:val="0"/>
          <w:numId w:val="46"/>
        </w:numPr>
        <w:tabs>
          <w:tab w:val="left" w:pos="550"/>
          <w:tab w:val="right" w:pos="9072"/>
        </w:tabs>
        <w:spacing w:after="220"/>
        <w:ind w:left="0" w:firstLine="0"/>
        <w:rPr>
          <w:lang w:val="ru-RU"/>
        </w:rPr>
      </w:pPr>
      <w:r w:rsidRPr="00A94C0E">
        <w:rPr>
          <w:i/>
          <w:iCs/>
          <w:lang w:val="ru-RU"/>
        </w:rPr>
        <w:t>[</w:t>
      </w:r>
      <w:r w:rsidR="00F567AC" w:rsidRPr="00A94C0E">
        <w:rPr>
          <w:i/>
          <w:iCs/>
          <w:lang w:val="ru-RU"/>
        </w:rPr>
        <w:t>Подтверждающие</w:t>
      </w:r>
      <w:r w:rsidRPr="00A94C0E">
        <w:rPr>
          <w:i/>
          <w:iCs/>
          <w:lang w:val="ru-RU"/>
        </w:rPr>
        <w:t xml:space="preserve"> документы для регистрации лицензии]</w:t>
      </w:r>
      <w:r w:rsidRPr="00A94C0E">
        <w:rPr>
          <w:lang w:val="ru-RU"/>
        </w:rPr>
        <w:t> (а</w:t>
      </w:r>
      <w:proofErr w:type="gramStart"/>
      <w:r w:rsidRPr="00A94C0E">
        <w:rPr>
          <w:lang w:val="ru-RU"/>
        </w:rPr>
        <w:t>)</w:t>
      </w:r>
      <w:proofErr w:type="gramEnd"/>
      <w:r w:rsidRPr="00A94C0E">
        <w:rPr>
          <w:lang w:val="ru-RU"/>
        </w:rPr>
        <w:t> Если лицензия является результатом свободно заключенного соглашения, то Договаривающаяся сторона может потребовать, чтобы заявление о регистрации лицензии, по выбору ходатайствующей стороны, сопровождалось одним из следующих документов:</w:t>
      </w:r>
    </w:p>
    <w:p w14:paraId="1C93819C" w14:textId="2AEDA9E8" w:rsidR="00F63A46" w:rsidRPr="00A94C0E" w:rsidRDefault="00F63A46">
      <w:pPr>
        <w:numPr>
          <w:ilvl w:val="0"/>
          <w:numId w:val="51"/>
        </w:numPr>
        <w:tabs>
          <w:tab w:val="left" w:pos="1440"/>
          <w:tab w:val="right" w:pos="9072"/>
        </w:tabs>
        <w:spacing w:after="220"/>
        <w:ind w:left="0" w:firstLine="900"/>
        <w:rPr>
          <w:lang w:val="ru-RU"/>
        </w:rPr>
      </w:pPr>
      <w:r w:rsidRPr="00A94C0E">
        <w:rPr>
          <w:lang w:val="ru-RU"/>
        </w:rPr>
        <w:t xml:space="preserve">копией соглашения, при этом может требоваться, чтобы соответствие этой копии оригиналу </w:t>
      </w:r>
      <w:r w:rsidR="00BC4552" w:rsidRPr="00A94C0E">
        <w:rPr>
          <w:lang w:val="ru-RU"/>
        </w:rPr>
        <w:t>соглашения</w:t>
      </w:r>
      <w:r w:rsidRPr="00A94C0E">
        <w:rPr>
          <w:lang w:val="ru-RU"/>
        </w:rPr>
        <w:t xml:space="preserve"> было удостоверено, по выбору ходатайствующей стороны, нотариусом или любым другим компетентным органом, или, если это допускается в соответствии с применимым законодательством, представителем, имеющим право совершать действия в Ведомстве;</w:t>
      </w:r>
    </w:p>
    <w:p w14:paraId="61E00A06" w14:textId="77777777" w:rsidR="00F63A46" w:rsidRPr="00A94C0E" w:rsidRDefault="00F63A46">
      <w:pPr>
        <w:numPr>
          <w:ilvl w:val="0"/>
          <w:numId w:val="51"/>
        </w:numPr>
        <w:tabs>
          <w:tab w:val="left" w:pos="1440"/>
          <w:tab w:val="right" w:pos="9072"/>
        </w:tabs>
        <w:spacing w:after="220"/>
        <w:ind w:left="0" w:firstLine="900"/>
        <w:rPr>
          <w:lang w:val="ru-RU"/>
        </w:rPr>
      </w:pPr>
      <w:r w:rsidRPr="00A94C0E">
        <w:rPr>
          <w:lang w:val="ru-RU"/>
        </w:rPr>
        <w:t>выпиской из соглашения, определяющей стороны и предоставленные в соответствии с лицензией права, при этом может требоваться, чтобы выписка была удостоверена, по выбору ходатайствующей стороны, нотариусом или любым другим компетентным органом, или, если это допускается в соответствии с применимым законодательством, представителем, имеющим право совершать действия в Ведомстве, в качестве подлинной выписки из соглашения.</w:t>
      </w:r>
    </w:p>
    <w:p w14:paraId="6AED658A" w14:textId="77777777" w:rsidR="00F63A46" w:rsidRPr="00A94C0E" w:rsidRDefault="00F63A46">
      <w:pPr>
        <w:numPr>
          <w:ilvl w:val="0"/>
          <w:numId w:val="52"/>
        </w:numPr>
        <w:tabs>
          <w:tab w:val="left" w:pos="1100"/>
          <w:tab w:val="right" w:pos="1134"/>
        </w:tabs>
        <w:spacing w:after="220"/>
        <w:ind w:left="0" w:firstLine="540"/>
        <w:rPr>
          <w:lang w:val="ru-RU"/>
        </w:rPr>
      </w:pPr>
      <w:r w:rsidRPr="00A94C0E">
        <w:rPr>
          <w:lang w:val="ru-RU"/>
        </w:rPr>
        <w:t>Договаривающаяся сторона может потребовать, чтобы каждый совладелец, не являющийся стороной лицензионного соглашения, выразил явное согласие с лицензией в подписанном им документе.</w:t>
      </w:r>
    </w:p>
    <w:p w14:paraId="5D20CBE5" w14:textId="64DD7C2E" w:rsidR="002059CC" w:rsidRPr="00A94C0E" w:rsidRDefault="00F63A46">
      <w:pPr>
        <w:numPr>
          <w:ilvl w:val="0"/>
          <w:numId w:val="52"/>
        </w:numPr>
        <w:tabs>
          <w:tab w:val="left" w:pos="1100"/>
          <w:tab w:val="right" w:pos="1134"/>
        </w:tabs>
        <w:spacing w:after="220"/>
        <w:ind w:left="0" w:firstLine="540"/>
        <w:rPr>
          <w:lang w:val="ru-RU"/>
        </w:rPr>
      </w:pPr>
      <w:r w:rsidRPr="00A94C0E">
        <w:rPr>
          <w:lang w:val="ru-RU"/>
        </w:rPr>
        <w:t xml:space="preserve">Если лицензия не является результатом свободно заключенного соглашения, например, она является результатом действия закона или решения суда, Договаривающаяся сторона может потребовать, чтобы заявление сопровождалось копией документа, доказывающего наличие лицензии. Договаривающаяся сторона также может потребовать, чтобы соответствие этой копии оригиналу документа было удостоверено, по выбору ходатайствующей стороны, органом, выдавшим документ, или нотариусом, или любым другим компетентным </w:t>
      </w:r>
      <w:r w:rsidR="00865DE3" w:rsidRPr="00A94C0E">
        <w:rPr>
          <w:lang w:val="ru-RU"/>
        </w:rPr>
        <w:t xml:space="preserve">государственным </w:t>
      </w:r>
      <w:r w:rsidRPr="00A94C0E">
        <w:rPr>
          <w:lang w:val="ru-RU"/>
        </w:rPr>
        <w:t xml:space="preserve">органом, или, </w:t>
      </w:r>
      <w:bookmarkStart w:id="30" w:name="_Hlk183057720"/>
      <w:r w:rsidRPr="00A94C0E">
        <w:rPr>
          <w:lang w:val="ru-RU"/>
        </w:rPr>
        <w:t>если это допускается в соответствии с применимым законодательством</w:t>
      </w:r>
      <w:bookmarkEnd w:id="30"/>
      <w:r w:rsidRPr="00A94C0E">
        <w:rPr>
          <w:lang w:val="ru-RU"/>
        </w:rPr>
        <w:t>, представителем, имеющим право совершать действия в Ведомстве</w:t>
      </w:r>
      <w:r w:rsidR="002059CC" w:rsidRPr="00A94C0E">
        <w:rPr>
          <w:lang w:val="ru-RU"/>
        </w:rPr>
        <w:t>.</w:t>
      </w:r>
    </w:p>
    <w:p w14:paraId="21719D32" w14:textId="6D03C808" w:rsidR="00B6796C" w:rsidRPr="00A94C0E" w:rsidRDefault="00B6796C">
      <w:pPr>
        <w:numPr>
          <w:ilvl w:val="0"/>
          <w:numId w:val="37"/>
        </w:numPr>
        <w:pBdr>
          <w:top w:val="nil"/>
          <w:left w:val="nil"/>
          <w:bottom w:val="nil"/>
          <w:right w:val="nil"/>
          <w:between w:val="nil"/>
          <w:bar w:val="nil"/>
        </w:pBdr>
        <w:tabs>
          <w:tab w:val="lef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w:t>
      </w:r>
      <w:r w:rsidR="00BC4552" w:rsidRPr="00A94C0E">
        <w:rPr>
          <w:i/>
          <w:iCs/>
          <w:color w:val="000000"/>
          <w:u w:color="000000"/>
          <w:lang w:val="ru-RU"/>
          <w14:textOutline w14:w="12700" w14:cap="flat" w14:cmpd="sng" w14:algn="ctr">
            <w14:noFill/>
            <w14:prstDash w14:val="solid"/>
            <w14:miter w14:lim="400000"/>
          </w14:textOutline>
        </w:rPr>
        <w:t>Подтверждающие</w:t>
      </w:r>
      <w:r w:rsidRPr="00A94C0E">
        <w:rPr>
          <w:i/>
          <w:iCs/>
          <w:color w:val="000000"/>
          <w:u w:color="000000"/>
          <w:lang w:val="ru-RU"/>
          <w14:textOutline w14:w="12700" w14:cap="flat" w14:cmpd="sng" w14:algn="ctr">
            <w14:noFill/>
            <w14:prstDash w14:val="solid"/>
            <w14:miter w14:lim="400000"/>
          </w14:textOutline>
        </w:rPr>
        <w:t xml:space="preserve"> документы для изменения регистрации лицензии]</w:t>
      </w:r>
      <w:r w:rsidRPr="00A94C0E">
        <w:rPr>
          <w:color w:val="000000"/>
          <w:u w:color="000000"/>
          <w:lang w:val="ru-RU"/>
          <w14:textOutline w14:w="12700" w14:cap="flat" w14:cmpd="sng" w14:algn="ctr">
            <w14:noFill/>
            <w14:prstDash w14:val="solid"/>
            <w14:miter w14:lim="400000"/>
          </w14:textOutline>
        </w:rPr>
        <w:t xml:space="preserve"> (a) Договаривающаяся сторона может потребовать, чтобы заявление об изменении регистрации лицензии сопровождалось, по выбору ходатайствующей стороны, одним из следующих документов:</w:t>
      </w:r>
    </w:p>
    <w:p w14:paraId="1EA8426F" w14:textId="7B74F816" w:rsidR="00B6796C" w:rsidRPr="00A94C0E" w:rsidRDefault="00B6796C" w:rsidP="00043C1D">
      <w:pPr>
        <w:numPr>
          <w:ilvl w:val="0"/>
          <w:numId w:val="30"/>
        </w:numPr>
        <w:pBdr>
          <w:top w:val="nil"/>
          <w:left w:val="nil"/>
          <w:bottom w:val="nil"/>
          <w:right w:val="nil"/>
          <w:between w:val="nil"/>
          <w:bar w:val="nil"/>
        </w:pBdr>
        <w:spacing w:after="220"/>
        <w:ind w:left="0" w:firstLine="1170"/>
        <w:rPr>
          <w:lang w:val="ru-RU"/>
        </w:rPr>
      </w:pPr>
      <w:r w:rsidRPr="00A94C0E">
        <w:rPr>
          <w:color w:val="000000"/>
          <w:u w:color="000000"/>
          <w:lang w:val="ru-RU"/>
          <w14:textOutline w14:w="12700" w14:cap="flat" w14:cmpd="sng" w14:algn="ctr">
            <w14:noFill/>
            <w14:prstDash w14:val="solid"/>
            <w14:miter w14:lim="400000"/>
          </w14:textOutline>
        </w:rPr>
        <w:t>документами, подтверждающими требуемое изменение записи о регистрации лицензии</w:t>
      </w:r>
      <w:r w:rsidR="00F81B66" w:rsidRPr="00A94C0E">
        <w:rPr>
          <w:color w:val="000000"/>
          <w:u w:color="000000"/>
          <w:lang w:val="ru-RU"/>
          <w14:textOutline w14:w="12700" w14:cap="flat" w14:cmpd="sng" w14:algn="ctr">
            <w14:noFill/>
            <w14:prstDash w14:val="solid"/>
            <w14:miter w14:lim="400000"/>
          </w14:textOutline>
        </w:rPr>
        <w:t>;</w:t>
      </w:r>
      <w:r w:rsidRPr="00A94C0E">
        <w:rPr>
          <w:color w:val="000000"/>
          <w:u w:color="000000"/>
          <w:lang w:val="ru-RU"/>
          <w14:textOutline w14:w="12700" w14:cap="flat" w14:cmpd="sng" w14:algn="ctr">
            <w14:noFill/>
            <w14:prstDash w14:val="solid"/>
            <w14:miter w14:lim="400000"/>
          </w14:textOutline>
        </w:rPr>
        <w:t xml:space="preserve"> или</w:t>
      </w:r>
    </w:p>
    <w:p w14:paraId="380969CD" w14:textId="77777777" w:rsidR="00B6796C" w:rsidRPr="00A94C0E" w:rsidRDefault="00B6796C" w:rsidP="00043C1D">
      <w:pPr>
        <w:numPr>
          <w:ilvl w:val="0"/>
          <w:numId w:val="30"/>
        </w:numPr>
        <w:pBdr>
          <w:top w:val="nil"/>
          <w:left w:val="nil"/>
          <w:bottom w:val="nil"/>
          <w:right w:val="nil"/>
          <w:between w:val="nil"/>
          <w:bar w:val="nil"/>
        </w:pBdr>
        <w:spacing w:after="220"/>
        <w:ind w:left="0" w:firstLine="1170"/>
        <w:rPr>
          <w:lang w:val="ru-RU"/>
        </w:rPr>
      </w:pPr>
      <w:r w:rsidRPr="00A94C0E">
        <w:rPr>
          <w:color w:val="000000"/>
          <w:u w:color="000000"/>
          <w:lang w:val="ru-RU"/>
          <w14:textOutline w14:w="12700" w14:cap="flat" w14:cmpd="sng" w14:algn="ctr">
            <w14:noFill/>
            <w14:prstDash w14:val="solid"/>
            <w14:miter w14:lim="400000"/>
          </w14:textOutline>
        </w:rPr>
        <w:t>незаверенным заявлением об изменении лицензии, подписанным владельцем и лицензиатом.</w:t>
      </w:r>
    </w:p>
    <w:p w14:paraId="5C2CB044" w14:textId="08539915" w:rsidR="00B6796C" w:rsidRPr="00A94C0E" w:rsidRDefault="00B6796C">
      <w:pPr>
        <w:numPr>
          <w:ilvl w:val="0"/>
          <w:numId w:val="33"/>
        </w:numPr>
        <w:pBdr>
          <w:top w:val="nil"/>
          <w:left w:val="nil"/>
          <w:bottom w:val="nil"/>
          <w:right w:val="nil"/>
          <w:between w:val="nil"/>
          <w:bar w:val="nil"/>
        </w:pBdr>
        <w:spacing w:after="220"/>
        <w:ind w:left="0" w:firstLine="540"/>
        <w:rPr>
          <w:lang w:val="ru-RU"/>
        </w:rPr>
      </w:pPr>
      <w:r w:rsidRPr="00A94C0E">
        <w:rPr>
          <w:color w:val="000000"/>
          <w:u w:color="000000"/>
          <w:lang w:val="ru-RU"/>
          <w14:textOutline w14:w="12700" w14:cap="flat" w14:cmpd="sng" w14:algn="ctr">
            <w14:noFill/>
            <w14:prstDash w14:val="solid"/>
            <w14:miter w14:lim="400000"/>
          </w14:textOutline>
        </w:rPr>
        <w:t xml:space="preserve">Договаривающаяся сторона может потребовать, чтобы каждый совладелец, не являющийся стороной лицензионного договора, выразил </w:t>
      </w:r>
      <w:r w:rsidR="00AE7FD4" w:rsidRPr="00A94C0E">
        <w:rPr>
          <w:color w:val="000000"/>
          <w:u w:color="000000"/>
          <w:lang w:val="ru-RU"/>
          <w14:textOutline w14:w="12700" w14:cap="flat" w14:cmpd="sng" w14:algn="ctr">
            <w14:noFill/>
            <w14:prstDash w14:val="solid"/>
            <w14:miter w14:lim="400000"/>
          </w14:textOutline>
        </w:rPr>
        <w:t>явное</w:t>
      </w:r>
      <w:r w:rsidRPr="00A94C0E">
        <w:rPr>
          <w:color w:val="000000"/>
          <w:u w:color="000000"/>
          <w:lang w:val="ru-RU"/>
          <w14:textOutline w14:w="12700" w14:cap="flat" w14:cmpd="sng" w14:algn="ctr">
            <w14:noFill/>
            <w14:prstDash w14:val="solid"/>
            <w14:miter w14:lim="400000"/>
          </w14:textOutline>
        </w:rPr>
        <w:t xml:space="preserve"> согласие с внесением изменений в лицензию в документе, подписанном им.</w:t>
      </w:r>
    </w:p>
    <w:p w14:paraId="397315E4" w14:textId="186C9839" w:rsidR="00B6796C" w:rsidRPr="00A94C0E" w:rsidRDefault="00B6796C">
      <w:pPr>
        <w:numPr>
          <w:ilvl w:val="0"/>
          <w:numId w:val="34"/>
        </w:numPr>
        <w:pBdr>
          <w:top w:val="nil"/>
          <w:left w:val="nil"/>
          <w:bottom w:val="nil"/>
          <w:right w:val="nil"/>
          <w:between w:val="nil"/>
          <w:bar w:val="nil"/>
        </w:pBdr>
        <w:tabs>
          <w:tab w:val="righ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w:t>
      </w:r>
      <w:r w:rsidR="00BC4552" w:rsidRPr="00A94C0E">
        <w:rPr>
          <w:i/>
          <w:iCs/>
          <w:color w:val="000000"/>
          <w:u w:color="000000"/>
          <w:lang w:val="ru-RU"/>
          <w14:textOutline w14:w="12700" w14:cap="flat" w14:cmpd="sng" w14:algn="ctr">
            <w14:noFill/>
            <w14:prstDash w14:val="solid"/>
            <w14:miter w14:lim="400000"/>
          </w14:textOutline>
        </w:rPr>
        <w:t>Подтверждающие</w:t>
      </w:r>
      <w:r w:rsidRPr="00A94C0E">
        <w:rPr>
          <w:i/>
          <w:iCs/>
          <w:color w:val="000000"/>
          <w:u w:color="000000"/>
          <w:lang w:val="ru-RU"/>
          <w14:textOutline w14:w="12700" w14:cap="flat" w14:cmpd="sng" w14:algn="ctr">
            <w14:noFill/>
            <w14:prstDash w14:val="solid"/>
            <w14:miter w14:lim="400000"/>
          </w14:textOutline>
        </w:rPr>
        <w:t xml:space="preserve"> документы для аннулирования регистрации лицензии]</w:t>
      </w:r>
      <w:r w:rsidRPr="00A94C0E">
        <w:rPr>
          <w:color w:val="000000"/>
          <w:u w:color="000000"/>
          <w:lang w:val="ru-RU"/>
          <w14:textOutline w14:w="12700" w14:cap="flat" w14:cmpd="sng" w14:algn="ctr">
            <w14:noFill/>
            <w14:prstDash w14:val="solid"/>
            <w14:miter w14:lim="400000"/>
          </w14:textOutline>
        </w:rPr>
        <w:t xml:space="preserve"> Договаривающаяся сторона может потребовать, чтобы заявление об аннулировании регистрации лицензии сопровождалось, по выбору ходатайствующей стороны, одним из следующих документов:</w:t>
      </w:r>
    </w:p>
    <w:p w14:paraId="0F1BA8F8" w14:textId="2BB5753E" w:rsidR="00B6796C" w:rsidRPr="00A94C0E" w:rsidRDefault="00B6796C" w:rsidP="00E21D29">
      <w:pPr>
        <w:numPr>
          <w:ilvl w:val="0"/>
          <w:numId w:val="36"/>
        </w:numPr>
        <w:pBdr>
          <w:top w:val="nil"/>
          <w:left w:val="nil"/>
          <w:bottom w:val="nil"/>
          <w:right w:val="nil"/>
          <w:between w:val="nil"/>
          <w:bar w:val="nil"/>
        </w:pBdr>
        <w:tabs>
          <w:tab w:val="clear" w:pos="567"/>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lastRenderedPageBreak/>
        <w:t>документами, подтверждающими требуемое аннулирование регистрации лицензии</w:t>
      </w:r>
      <w:r w:rsidR="00F81B66" w:rsidRPr="00A94C0E">
        <w:rPr>
          <w:color w:val="000000"/>
          <w:u w:color="000000"/>
          <w:lang w:val="ru-RU"/>
          <w14:textOutline w14:w="12700" w14:cap="flat" w14:cmpd="sng" w14:algn="ctr">
            <w14:noFill/>
            <w14:prstDash w14:val="solid"/>
            <w14:miter w14:lim="400000"/>
          </w14:textOutline>
        </w:rPr>
        <w:t>;</w:t>
      </w:r>
      <w:r w:rsidRPr="00A94C0E">
        <w:rPr>
          <w:color w:val="000000"/>
          <w:u w:color="000000"/>
          <w:lang w:val="ru-RU"/>
          <w14:textOutline w14:w="12700" w14:cap="flat" w14:cmpd="sng" w14:algn="ctr">
            <w14:noFill/>
            <w14:prstDash w14:val="solid"/>
            <w14:miter w14:lim="400000"/>
          </w14:textOutline>
        </w:rPr>
        <w:t xml:space="preserve"> или</w:t>
      </w:r>
    </w:p>
    <w:p w14:paraId="332DDD1B" w14:textId="77777777" w:rsidR="00B6796C" w:rsidRPr="00A94C0E" w:rsidRDefault="00B6796C" w:rsidP="00E21D29">
      <w:pPr>
        <w:numPr>
          <w:ilvl w:val="0"/>
          <w:numId w:val="36"/>
        </w:numPr>
        <w:pBdr>
          <w:top w:val="nil"/>
          <w:left w:val="nil"/>
          <w:bottom w:val="nil"/>
          <w:right w:val="nil"/>
          <w:between w:val="nil"/>
          <w:bar w:val="nil"/>
        </w:pBdr>
        <w:tabs>
          <w:tab w:val="clear" w:pos="567"/>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незаверенным заявлением об аннулировании лицензии, подписанным владельцем и лицензиатом.</w:t>
      </w:r>
    </w:p>
    <w:p w14:paraId="4F65E00E" w14:textId="23FC2AB5" w:rsidR="004066FF" w:rsidRPr="00A94C0E" w:rsidRDefault="00B6796C">
      <w:pPr>
        <w:keepNext/>
        <w:numPr>
          <w:ilvl w:val="0"/>
          <w:numId w:val="24"/>
        </w:numPr>
        <w:pBdr>
          <w:top w:val="nil"/>
          <w:left w:val="nil"/>
          <w:bottom w:val="nil"/>
          <w:right w:val="nil"/>
          <w:between w:val="nil"/>
          <w:bar w:val="nil"/>
        </w:pBdr>
        <w:tabs>
          <w:tab w:val="left" w:pos="567"/>
        </w:tabs>
        <w:spacing w:after="220"/>
        <w:ind w:left="0" w:firstLine="0"/>
        <w:rPr>
          <w:lang w:val="ru-RU"/>
        </w:rPr>
      </w:pPr>
      <w:r w:rsidRPr="00A94C0E">
        <w:rPr>
          <w:i/>
          <w:iCs/>
          <w:szCs w:val="22"/>
          <w:lang w:val="ru-RU"/>
        </w:rPr>
        <w:t>[Залог]</w:t>
      </w:r>
      <w:r w:rsidRPr="00A94C0E">
        <w:rPr>
          <w:szCs w:val="22"/>
          <w:lang w:val="ru-RU"/>
        </w:rPr>
        <w:t xml:space="preserve"> Пункты (1)-(4) </w:t>
      </w:r>
      <w:r w:rsidRPr="00A94C0E">
        <w:rPr>
          <w:color w:val="000000"/>
          <w:szCs w:val="22"/>
          <w:u w:color="000000"/>
          <w:lang w:val="ru-RU"/>
          <w14:textOutline w14:w="12700" w14:cap="flat" w14:cmpd="sng" w14:algn="ctr">
            <w14:noFill/>
            <w14:prstDash w14:val="solid"/>
            <w14:miter w14:lim="400000"/>
          </w14:textOutline>
        </w:rPr>
        <w:t>применяются</w:t>
      </w:r>
      <w:r w:rsidRPr="00A94C0E">
        <w:rPr>
          <w:szCs w:val="22"/>
          <w:lang w:val="ru-RU"/>
        </w:rPr>
        <w:t xml:space="preserve"> </w:t>
      </w:r>
      <w:r w:rsidRPr="00A94C0E">
        <w:rPr>
          <w:i/>
          <w:iCs/>
          <w:szCs w:val="22"/>
        </w:rPr>
        <w:t>mutatis</w:t>
      </w:r>
      <w:r w:rsidRPr="00A94C0E">
        <w:rPr>
          <w:i/>
          <w:iCs/>
          <w:szCs w:val="22"/>
          <w:lang w:val="ru-RU"/>
        </w:rPr>
        <w:t xml:space="preserve"> </w:t>
      </w:r>
      <w:r w:rsidRPr="00A94C0E">
        <w:rPr>
          <w:i/>
          <w:iCs/>
          <w:szCs w:val="22"/>
        </w:rPr>
        <w:t>mutandis</w:t>
      </w:r>
      <w:r w:rsidRPr="00A94C0E">
        <w:rPr>
          <w:szCs w:val="22"/>
          <w:lang w:val="ru-RU"/>
        </w:rPr>
        <w:t xml:space="preserve"> к заявлениям о регистрации залога, заявлениям об изменении и аннулировании регистрации залога</w:t>
      </w:r>
      <w:r w:rsidR="0036636F" w:rsidRPr="00A94C0E">
        <w:rPr>
          <w:lang w:val="ru-RU"/>
        </w:rPr>
        <w:t>.</w:t>
      </w:r>
    </w:p>
    <w:p w14:paraId="125154A7" w14:textId="6367BDFE" w:rsidR="004066FF" w:rsidRPr="00A94C0E" w:rsidRDefault="00B6796C" w:rsidP="004066FF">
      <w:pPr>
        <w:pStyle w:val="Heading1"/>
        <w:spacing w:before="480" w:after="240"/>
        <w:jc w:val="center"/>
        <w:rPr>
          <w:lang w:val="ru-RU"/>
        </w:rPr>
      </w:pPr>
      <w:bookmarkStart w:id="31" w:name="_Toc183119027"/>
      <w:r w:rsidRPr="00A94C0E">
        <w:rPr>
          <w:caps w:val="0"/>
          <w:lang w:val="ru-RU"/>
        </w:rPr>
        <w:t>Правило</w:t>
      </w:r>
      <w:r w:rsidR="004066FF" w:rsidRPr="00A94C0E">
        <w:rPr>
          <w:caps w:val="0"/>
          <w:lang w:val="ru-RU"/>
        </w:rPr>
        <w:t xml:space="preserve"> 14</w:t>
      </w:r>
      <w:r w:rsidR="004066FF" w:rsidRPr="00A94C0E">
        <w:rPr>
          <w:caps w:val="0"/>
          <w:lang w:val="ru-RU"/>
        </w:rPr>
        <w:br/>
      </w:r>
      <w:r w:rsidRPr="00A94C0E">
        <w:rPr>
          <w:caps w:val="0"/>
          <w:szCs w:val="22"/>
          <w:lang w:val="ru-RU"/>
        </w:rPr>
        <w:t>Подробности в отношении заявления о внесении записи об изменении владельца</w:t>
      </w:r>
      <w:bookmarkEnd w:id="31"/>
    </w:p>
    <w:p w14:paraId="4E9276B9" w14:textId="1542A77F" w:rsidR="00286607" w:rsidRPr="00A94C0E" w:rsidRDefault="00286607">
      <w:pPr>
        <w:keepNext/>
        <w:numPr>
          <w:ilvl w:val="0"/>
          <w:numId w:val="39"/>
        </w:numPr>
        <w:pBdr>
          <w:top w:val="nil"/>
          <w:left w:val="nil"/>
          <w:bottom w:val="nil"/>
          <w:right w:val="nil"/>
          <w:between w:val="nil"/>
          <w:bar w:val="nil"/>
        </w:pBdr>
        <w:spacing w:after="220"/>
        <w:ind w:left="0" w:firstLine="0"/>
        <w:rPr>
          <w:lang w:val="ru-RU"/>
        </w:rPr>
      </w:pPr>
      <w:r w:rsidRPr="00A94C0E">
        <w:rPr>
          <w:i/>
          <w:iCs/>
          <w:lang w:val="ru-RU"/>
        </w:rPr>
        <w:t>[Содержание заявления]</w:t>
      </w:r>
      <w:r w:rsidRPr="00A94C0E">
        <w:rPr>
          <w:lang w:val="ru-RU"/>
        </w:rPr>
        <w:t xml:space="preserve"> Договаривающаяся сторона может потребовать, чтобы в заявлении о внесении записи об изменении владельца в соответствии со статьей </w:t>
      </w:r>
      <w:r w:rsidR="00C11344">
        <w:rPr>
          <w:lang w:val="ru-RU"/>
        </w:rPr>
        <w:t>21</w:t>
      </w:r>
      <w:r w:rsidRPr="00A94C0E">
        <w:rPr>
          <w:lang w:val="ru-RU"/>
        </w:rPr>
        <w:t xml:space="preserve"> содержались все или некоторые из следующих указаний:</w:t>
      </w:r>
    </w:p>
    <w:p w14:paraId="63E16FD8"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указание о том, что испрашивается внесение записи об изменении владельца;</w:t>
      </w:r>
    </w:p>
    <w:p w14:paraId="5A8CAD19"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номер соответствующей регистрации, в которую вносятся изменения;</w:t>
      </w:r>
    </w:p>
    <w:p w14:paraId="61D98D0B"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имя и адрес владельца;</w:t>
      </w:r>
    </w:p>
    <w:p w14:paraId="7204CD96"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имя и адрес нового владельца;</w:t>
      </w:r>
    </w:p>
    <w:p w14:paraId="3D4FF797"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дата изменения владельца;</w:t>
      </w:r>
    </w:p>
    <w:p w14:paraId="3FDA3EB0"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rFonts w:eastAsia="Arial"/>
          <w:lang w:val="ru-RU"/>
        </w:rPr>
      </w:pPr>
      <w:bookmarkStart w:id="32" w:name="_Hlk177116828"/>
      <w:r w:rsidRPr="00A94C0E">
        <w:rPr>
          <w:lang w:val="ru-RU"/>
        </w:rPr>
        <w:t>если новый владелец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32"/>
    </w:p>
    <w:p w14:paraId="32A3AFD1"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 xml:space="preserve">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и название государства, в котором новый владелец имеет действительное и </w:t>
      </w:r>
      <w:proofErr w:type="spellStart"/>
      <w:r w:rsidRPr="00A94C0E">
        <w:rPr>
          <w:lang w:val="ru-RU"/>
        </w:rPr>
        <w:t>нефиктивное</w:t>
      </w:r>
      <w:proofErr w:type="spellEnd"/>
      <w:r w:rsidRPr="00A94C0E">
        <w:rPr>
          <w:lang w:val="ru-RU"/>
        </w:rPr>
        <w:t xml:space="preserve"> промышленное или торговое предприятие, при наличии такового;</w:t>
      </w:r>
    </w:p>
    <w:p w14:paraId="4C9CC283"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имя и адрес представителя, если владелец имеет такового;</w:t>
      </w:r>
    </w:p>
    <w:p w14:paraId="34DEF069"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имя и адрес представителя, если новый владелец имеет такового;</w:t>
      </w:r>
    </w:p>
    <w:p w14:paraId="67B9B74C"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адрес для деловой переписки или направления корреспонденции нового владельца, если таковой требуется;</w:t>
      </w:r>
    </w:p>
    <w:p w14:paraId="5AB9BF91" w14:textId="77777777" w:rsidR="00286607" w:rsidRPr="00A94C0E" w:rsidRDefault="00286607" w:rsidP="007A723C">
      <w:pPr>
        <w:numPr>
          <w:ilvl w:val="0"/>
          <w:numId w:val="41"/>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основание для запрашиваемого изменения.</w:t>
      </w:r>
    </w:p>
    <w:p w14:paraId="22F6F92A" w14:textId="61AF34C8" w:rsidR="00286607" w:rsidRPr="00A94C0E" w:rsidRDefault="00286607">
      <w:pPr>
        <w:numPr>
          <w:ilvl w:val="0"/>
          <w:numId w:val="42"/>
        </w:numPr>
        <w:pBdr>
          <w:top w:val="nil"/>
          <w:left w:val="nil"/>
          <w:bottom w:val="nil"/>
          <w:right w:val="nil"/>
          <w:between w:val="nil"/>
          <w:bar w:val="nil"/>
        </w:pBdr>
        <w:spacing w:after="220"/>
        <w:ind w:left="0" w:firstLine="0"/>
        <w:rPr>
          <w:lang w:val="ru-RU"/>
        </w:rPr>
      </w:pPr>
      <w:r w:rsidRPr="00A94C0E">
        <w:rPr>
          <w:i/>
          <w:iCs/>
          <w:lang w:val="ru-RU"/>
        </w:rPr>
        <w:t xml:space="preserve">[Требования к </w:t>
      </w:r>
      <w:r w:rsidR="007042CB" w:rsidRPr="00A94C0E">
        <w:rPr>
          <w:i/>
          <w:iCs/>
          <w:lang w:val="ru-RU"/>
        </w:rPr>
        <w:t>подтверждающим</w:t>
      </w:r>
      <w:r w:rsidRPr="00A94C0E">
        <w:rPr>
          <w:i/>
          <w:iCs/>
          <w:lang w:val="ru-RU"/>
        </w:rPr>
        <w:t xml:space="preserve"> документам о внесении записи об изменении владельца в результате заключения договора]</w:t>
      </w:r>
      <w:r w:rsidRPr="00A94C0E">
        <w:rPr>
          <w:lang w:val="ru-RU"/>
        </w:rPr>
        <w:t xml:space="preserve"> Договаривающаяся сторона может требовать, чтобы заявление о внесении записи об изменении владельца в результате заключения договора сопровождалось, по выбору ходатайствующей стороны, одним из следующих документов:</w:t>
      </w:r>
    </w:p>
    <w:p w14:paraId="77C191C7" w14:textId="7D0C92F1" w:rsidR="00286607" w:rsidRPr="00A94C0E" w:rsidRDefault="00286607" w:rsidP="007A723C">
      <w:pPr>
        <w:numPr>
          <w:ilvl w:val="0"/>
          <w:numId w:val="44"/>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 xml:space="preserve">копией договора, при этом может требоваться, чтобы </w:t>
      </w:r>
      <w:r w:rsidR="007042CB" w:rsidRPr="00A94C0E">
        <w:rPr>
          <w:lang w:val="ru-RU"/>
        </w:rPr>
        <w:t>соответствие этой копии</w:t>
      </w:r>
      <w:r w:rsidRPr="00A94C0E">
        <w:rPr>
          <w:lang w:val="ru-RU"/>
        </w:rPr>
        <w:t xml:space="preserve"> </w:t>
      </w:r>
      <w:r w:rsidR="007042CB" w:rsidRPr="00A94C0E">
        <w:rPr>
          <w:lang w:val="ru-RU"/>
        </w:rPr>
        <w:t>оригиналу договора было удостоверено</w:t>
      </w:r>
      <w:r w:rsidRPr="00A94C0E">
        <w:rPr>
          <w:lang w:val="ru-RU"/>
        </w:rPr>
        <w:t xml:space="preserve"> нотариусом или любым другим компетентным </w:t>
      </w:r>
      <w:r w:rsidR="007042CB" w:rsidRPr="00A94C0E">
        <w:rPr>
          <w:lang w:val="ru-RU"/>
        </w:rPr>
        <w:t xml:space="preserve">государственным </w:t>
      </w:r>
      <w:r w:rsidRPr="00A94C0E">
        <w:rPr>
          <w:lang w:val="ru-RU"/>
        </w:rPr>
        <w:t>органом</w:t>
      </w:r>
      <w:r w:rsidR="007042CB" w:rsidRPr="00A94C0E">
        <w:rPr>
          <w:lang w:val="ru-RU"/>
        </w:rPr>
        <w:t>;</w:t>
      </w:r>
    </w:p>
    <w:p w14:paraId="5802711C" w14:textId="43093315" w:rsidR="00286607" w:rsidRPr="00A94C0E" w:rsidRDefault="00286607" w:rsidP="007A723C">
      <w:pPr>
        <w:numPr>
          <w:ilvl w:val="0"/>
          <w:numId w:val="44"/>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lastRenderedPageBreak/>
        <w:t xml:space="preserve">выпиской из договора, свидетельствующей об изменении владельца, при этом может требоваться, чтобы такая выписка была </w:t>
      </w:r>
      <w:r w:rsidR="007042CB" w:rsidRPr="00A94C0E">
        <w:rPr>
          <w:lang w:val="ru-RU"/>
        </w:rPr>
        <w:t>удостоверена</w:t>
      </w:r>
      <w:r w:rsidRPr="00A94C0E">
        <w:rPr>
          <w:lang w:val="ru-RU"/>
        </w:rPr>
        <w:t xml:space="preserve"> нотариусом или любым другим компетентным государственным органом </w:t>
      </w:r>
      <w:r w:rsidR="00471A58" w:rsidRPr="00A94C0E">
        <w:rPr>
          <w:lang w:val="ru-RU"/>
        </w:rPr>
        <w:t>в качестве</w:t>
      </w:r>
      <w:r w:rsidRPr="00A94C0E">
        <w:rPr>
          <w:lang w:val="ru-RU"/>
        </w:rPr>
        <w:t xml:space="preserve"> подлинн</w:t>
      </w:r>
      <w:r w:rsidR="00471A58" w:rsidRPr="00A94C0E">
        <w:rPr>
          <w:lang w:val="ru-RU"/>
        </w:rPr>
        <w:t>ой</w:t>
      </w:r>
      <w:r w:rsidRPr="00A94C0E">
        <w:rPr>
          <w:lang w:val="ru-RU"/>
        </w:rPr>
        <w:t xml:space="preserve"> выписк</w:t>
      </w:r>
      <w:r w:rsidR="00471A58" w:rsidRPr="00A94C0E">
        <w:rPr>
          <w:lang w:val="ru-RU"/>
        </w:rPr>
        <w:t>и</w:t>
      </w:r>
      <w:r w:rsidRPr="00A94C0E">
        <w:rPr>
          <w:lang w:val="ru-RU"/>
        </w:rPr>
        <w:t xml:space="preserve"> из договора;</w:t>
      </w:r>
    </w:p>
    <w:p w14:paraId="70BA15B6" w14:textId="77777777" w:rsidR="00286607" w:rsidRPr="00A94C0E" w:rsidRDefault="00286607" w:rsidP="007A723C">
      <w:pPr>
        <w:numPr>
          <w:ilvl w:val="0"/>
          <w:numId w:val="44"/>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незаверенным актом о передаче прав, подписанным как владельцем, так и новым владельцем;</w:t>
      </w:r>
    </w:p>
    <w:p w14:paraId="597A58DC" w14:textId="2DDFDF74" w:rsidR="004066FF" w:rsidRPr="00A94C0E" w:rsidRDefault="00286607" w:rsidP="007A723C">
      <w:pPr>
        <w:numPr>
          <w:ilvl w:val="0"/>
          <w:numId w:val="44"/>
        </w:numPr>
        <w:pBdr>
          <w:top w:val="nil"/>
          <w:left w:val="nil"/>
          <w:bottom w:val="nil"/>
          <w:right w:val="nil"/>
          <w:between w:val="nil"/>
          <w:bar w:val="nil"/>
        </w:pBdr>
        <w:tabs>
          <w:tab w:val="clear" w:pos="1800"/>
          <w:tab w:val="num" w:pos="1701"/>
        </w:tabs>
        <w:spacing w:after="220"/>
        <w:ind w:left="0" w:firstLine="1134"/>
        <w:rPr>
          <w:lang w:val="ru-RU"/>
        </w:rPr>
      </w:pPr>
      <w:r w:rsidRPr="00A94C0E">
        <w:rPr>
          <w:lang w:val="ru-RU"/>
        </w:rPr>
        <w:t>незаверенным документом о передаче прав, подписанным как владельцем, так и новым владельцем</w:t>
      </w:r>
      <w:r w:rsidR="008C69FB" w:rsidRPr="00A94C0E">
        <w:rPr>
          <w:lang w:val="ru-RU"/>
        </w:rPr>
        <w:t>.</w:t>
      </w:r>
    </w:p>
    <w:p w14:paraId="45AFD560" w14:textId="56371B7D" w:rsidR="004066FF" w:rsidRPr="00A94C0E" w:rsidRDefault="00286607" w:rsidP="004066FF">
      <w:pPr>
        <w:pStyle w:val="Heading1"/>
        <w:spacing w:before="480" w:after="240"/>
        <w:jc w:val="center"/>
        <w:rPr>
          <w:lang w:val="ru-RU"/>
        </w:rPr>
      </w:pPr>
      <w:bookmarkStart w:id="33" w:name="_Toc183119028"/>
      <w:r w:rsidRPr="00A94C0E">
        <w:rPr>
          <w:caps w:val="0"/>
          <w:lang w:val="ru-RU"/>
        </w:rPr>
        <w:t>Правило</w:t>
      </w:r>
      <w:r w:rsidR="004066FF" w:rsidRPr="00A94C0E">
        <w:rPr>
          <w:caps w:val="0"/>
          <w:lang w:val="ru-RU"/>
        </w:rPr>
        <w:t xml:space="preserve"> 15</w:t>
      </w:r>
      <w:r w:rsidR="004066FF" w:rsidRPr="00A94C0E">
        <w:rPr>
          <w:caps w:val="0"/>
          <w:lang w:val="ru-RU"/>
        </w:rPr>
        <w:br/>
      </w:r>
      <w:r w:rsidRPr="00A94C0E">
        <w:rPr>
          <w:rFonts w:eastAsia="Aptos"/>
          <w:caps w:val="0"/>
          <w:kern w:val="2"/>
          <w:szCs w:val="22"/>
          <w:lang w:val="ru-RU" w:eastAsia="en-US"/>
          <w14:ligatures w14:val="standardContextual"/>
        </w:rPr>
        <w:t>Подробности в отношении заявления о внесении записи об изменении имени или адреса</w:t>
      </w:r>
      <w:bookmarkEnd w:id="33"/>
    </w:p>
    <w:p w14:paraId="42DFB861" w14:textId="2E1B4388" w:rsidR="00286607" w:rsidRPr="00A94C0E" w:rsidRDefault="00286607" w:rsidP="00286607">
      <w:pPr>
        <w:keepNext/>
        <w:tabs>
          <w:tab w:val="right" w:pos="9072"/>
        </w:tabs>
        <w:spacing w:after="220"/>
        <w:rPr>
          <w:rFonts w:eastAsia="Arial"/>
          <w:lang w:val="ru-RU"/>
          <w14:textOutline w14:w="12700" w14:cap="flat" w14:cmpd="sng" w14:algn="ctr">
            <w14:noFill/>
            <w14:prstDash w14:val="solid"/>
            <w14:miter w14:lim="400000"/>
          </w14:textOutline>
        </w:rPr>
      </w:pPr>
      <w:r w:rsidRPr="00A94C0E">
        <w:rPr>
          <w:color w:val="000000"/>
          <w:u w:color="000000"/>
          <w:lang w:val="ru-RU"/>
          <w14:textOutline w14:w="12700" w14:cap="flat" w14:cmpd="sng" w14:algn="ctr">
            <w14:noFill/>
            <w14:prstDash w14:val="solid"/>
            <w14:miter w14:lim="400000"/>
          </w14:textOutline>
        </w:rPr>
        <w:t>Договаривающаяся сторона может потребовать, чтобы в заявлении о внесении записи об изменении имени и/или адреса в соответствии со статьей 2</w:t>
      </w:r>
      <w:r w:rsidR="00C11344">
        <w:rPr>
          <w:color w:val="000000"/>
          <w:u w:color="000000"/>
          <w:lang w:val="ru-RU"/>
          <w14:textOutline w14:w="12700" w14:cap="flat" w14:cmpd="sng" w14:algn="ctr">
            <w14:noFill/>
            <w14:prstDash w14:val="solid"/>
            <w14:miter w14:lim="400000"/>
          </w14:textOutline>
        </w:rPr>
        <w:t>2</w:t>
      </w:r>
      <w:r w:rsidRPr="00A94C0E">
        <w:rPr>
          <w:color w:val="000000"/>
          <w:u w:color="000000"/>
          <w:lang w:val="ru-RU"/>
          <w14:textOutline w14:w="12700" w14:cap="flat" w14:cmpd="sng" w14:algn="ctr">
            <w14:noFill/>
            <w14:prstDash w14:val="solid"/>
            <w14:miter w14:lim="400000"/>
          </w14:textOutline>
        </w:rPr>
        <w:t xml:space="preserve"> содержались все или некоторые из следующих указаний:</w:t>
      </w:r>
    </w:p>
    <w:p w14:paraId="1BB13024" w14:textId="77777777" w:rsidR="00286607" w:rsidRPr="00A94C0E" w:rsidRDefault="00286607">
      <w:pPr>
        <w:numPr>
          <w:ilvl w:val="0"/>
          <w:numId w:val="6"/>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имя и адрес владельца;</w:t>
      </w:r>
    </w:p>
    <w:p w14:paraId="779092D1" w14:textId="77777777" w:rsidR="00286607" w:rsidRPr="00A94C0E" w:rsidRDefault="00286607">
      <w:pPr>
        <w:numPr>
          <w:ilvl w:val="0"/>
          <w:numId w:val="6"/>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владелец имеет такового;</w:t>
      </w:r>
    </w:p>
    <w:p w14:paraId="2447E22B" w14:textId="005D4F8B" w:rsidR="004066FF" w:rsidRPr="00A94C0E" w:rsidRDefault="00286607">
      <w:pPr>
        <w:numPr>
          <w:ilvl w:val="0"/>
          <w:numId w:val="6"/>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если владелец имеет таковой</w:t>
      </w:r>
      <w:r w:rsidR="00ED16B2" w:rsidRPr="00A94C0E">
        <w:rPr>
          <w:lang w:val="ru-RU"/>
        </w:rPr>
        <w:t>.</w:t>
      </w:r>
    </w:p>
    <w:p w14:paraId="51F6D358" w14:textId="559BD494" w:rsidR="00286607" w:rsidRPr="00A94C0E" w:rsidRDefault="00286607" w:rsidP="00286607">
      <w:pPr>
        <w:keepNext/>
        <w:spacing w:before="480" w:after="240"/>
        <w:jc w:val="center"/>
        <w:outlineLvl w:val="0"/>
        <w:rPr>
          <w:b/>
          <w:bCs/>
          <w:caps/>
          <w:kern w:val="32"/>
          <w:lang w:val="ru-RU"/>
        </w:rPr>
      </w:pPr>
      <w:bookmarkStart w:id="34" w:name="_Toc183119029"/>
      <w:r w:rsidRPr="00A94C0E">
        <w:rPr>
          <w:b/>
          <w:bCs/>
          <w:kern w:val="32"/>
          <w:lang w:val="ru-RU"/>
        </w:rPr>
        <w:t>Правило 16</w:t>
      </w:r>
      <w:r w:rsidRPr="00A94C0E">
        <w:rPr>
          <w:b/>
          <w:bCs/>
          <w:kern w:val="32"/>
          <w:lang w:val="ru-RU"/>
        </w:rPr>
        <w:br/>
        <w:t>Подробности в отношении ходатайства об исправлении ошибки</w:t>
      </w:r>
      <w:bookmarkEnd w:id="34"/>
    </w:p>
    <w:p w14:paraId="0516CB43" w14:textId="34761BD2" w:rsidR="00286607" w:rsidRPr="00A94C0E" w:rsidRDefault="00286607" w:rsidP="00286607">
      <w:pPr>
        <w:keepNext/>
        <w:tabs>
          <w:tab w:val="right" w:pos="9072"/>
        </w:tabs>
        <w:spacing w:after="220"/>
        <w:rPr>
          <w:iCs/>
          <w:lang w:val="ru-RU"/>
        </w:rPr>
      </w:pPr>
      <w:r w:rsidRPr="00A94C0E">
        <w:rPr>
          <w:iCs/>
          <w:lang w:val="ru-RU"/>
        </w:rPr>
        <w:t>Договаривающаяся сторона может потребовать, чтобы в ходатайстве об исправлении ошибки в соответствии со статьей 2</w:t>
      </w:r>
      <w:r w:rsidR="00C11344">
        <w:rPr>
          <w:iCs/>
          <w:lang w:val="ru-RU"/>
        </w:rPr>
        <w:t>3</w:t>
      </w:r>
      <w:r w:rsidRPr="00A94C0E">
        <w:rPr>
          <w:iCs/>
          <w:lang w:val="ru-RU"/>
        </w:rPr>
        <w:t xml:space="preserve"> содержались все или некоторые из следующих указаний:</w:t>
      </w:r>
    </w:p>
    <w:p w14:paraId="56807938" w14:textId="77777777" w:rsidR="00286607" w:rsidRPr="00A94C0E" w:rsidRDefault="00286607">
      <w:pPr>
        <w:numPr>
          <w:ilvl w:val="0"/>
          <w:numId w:val="8"/>
        </w:numPr>
        <w:tabs>
          <w:tab w:val="right" w:pos="1701"/>
        </w:tabs>
        <w:spacing w:after="220"/>
        <w:ind w:left="0" w:firstLine="1134"/>
        <w:rPr>
          <w:rFonts w:eastAsia="Times New Roman"/>
          <w:bCs/>
          <w:iCs/>
          <w:lang w:val="ru-RU"/>
        </w:rPr>
      </w:pPr>
      <w:bookmarkStart w:id="35" w:name="_Toc298416308"/>
      <w:r w:rsidRPr="00A94C0E">
        <w:rPr>
          <w:rFonts w:eastAsia="Times New Roman"/>
          <w:bCs/>
          <w:iCs/>
          <w:lang w:val="ru-RU"/>
        </w:rPr>
        <w:t>указание о том, что испрашивается исправление ошибки;</w:t>
      </w:r>
      <w:bookmarkEnd w:id="35"/>
    </w:p>
    <w:p w14:paraId="19B735CF" w14:textId="77777777" w:rsidR="00286607" w:rsidRPr="00A94C0E" w:rsidRDefault="00286607">
      <w:pPr>
        <w:numPr>
          <w:ilvl w:val="0"/>
          <w:numId w:val="8"/>
        </w:numPr>
        <w:tabs>
          <w:tab w:val="right" w:pos="1701"/>
        </w:tabs>
        <w:spacing w:after="220"/>
        <w:ind w:left="0" w:firstLine="1134"/>
        <w:rPr>
          <w:rFonts w:eastAsia="Times New Roman"/>
          <w:bCs/>
          <w:iCs/>
          <w:lang w:val="ru-RU"/>
        </w:rPr>
      </w:pPr>
      <w:bookmarkStart w:id="36" w:name="_Toc298416309"/>
      <w:r w:rsidRPr="00A94C0E">
        <w:rPr>
          <w:rFonts w:eastAsia="Times New Roman"/>
          <w:bCs/>
          <w:iCs/>
          <w:lang w:val="ru-RU"/>
        </w:rPr>
        <w:t>номер соответствующей заявки или регистрации;</w:t>
      </w:r>
      <w:bookmarkEnd w:id="36"/>
    </w:p>
    <w:p w14:paraId="2497FF39" w14:textId="77777777" w:rsidR="00286607" w:rsidRPr="00A94C0E" w:rsidRDefault="00286607">
      <w:pPr>
        <w:numPr>
          <w:ilvl w:val="0"/>
          <w:numId w:val="8"/>
        </w:numPr>
        <w:tabs>
          <w:tab w:val="right" w:pos="1701"/>
        </w:tabs>
        <w:spacing w:after="220"/>
        <w:ind w:left="0" w:firstLine="1134"/>
        <w:rPr>
          <w:rFonts w:eastAsia="Times New Roman"/>
          <w:bCs/>
          <w:iCs/>
          <w:lang w:val="ru-RU"/>
        </w:rPr>
      </w:pPr>
      <w:bookmarkStart w:id="37" w:name="_Toc298416310"/>
      <w:r w:rsidRPr="00A94C0E">
        <w:rPr>
          <w:rFonts w:eastAsia="Times New Roman"/>
          <w:bCs/>
          <w:iCs/>
          <w:lang w:val="ru-RU"/>
        </w:rPr>
        <w:t>ошибка, которая должна быть исправлена;</w:t>
      </w:r>
      <w:bookmarkEnd w:id="37"/>
    </w:p>
    <w:p w14:paraId="7626E9F2" w14:textId="77777777" w:rsidR="00286607" w:rsidRPr="00A94C0E" w:rsidRDefault="00286607">
      <w:pPr>
        <w:numPr>
          <w:ilvl w:val="0"/>
          <w:numId w:val="8"/>
        </w:numPr>
        <w:tabs>
          <w:tab w:val="right" w:pos="1701"/>
        </w:tabs>
        <w:spacing w:after="220"/>
        <w:ind w:left="0" w:firstLine="1134"/>
        <w:rPr>
          <w:rFonts w:eastAsia="Times New Roman"/>
          <w:bCs/>
          <w:iCs/>
          <w:lang w:val="ru-RU"/>
        </w:rPr>
      </w:pPr>
      <w:bookmarkStart w:id="38" w:name="_Toc298416311"/>
      <w:r w:rsidRPr="00A94C0E">
        <w:rPr>
          <w:rFonts w:eastAsia="Times New Roman"/>
          <w:bCs/>
          <w:iCs/>
          <w:lang w:val="ru-RU"/>
        </w:rPr>
        <w:t>исправление, которое должно быть сделано;</w:t>
      </w:r>
      <w:bookmarkEnd w:id="38"/>
    </w:p>
    <w:p w14:paraId="5853BA3F" w14:textId="4DE9EA9D" w:rsidR="00D013C6" w:rsidRPr="00A94C0E" w:rsidRDefault="00286607">
      <w:pPr>
        <w:numPr>
          <w:ilvl w:val="0"/>
          <w:numId w:val="8"/>
        </w:numPr>
        <w:tabs>
          <w:tab w:val="left" w:pos="0"/>
        </w:tabs>
        <w:spacing w:after="220"/>
        <w:ind w:left="0" w:firstLine="1134"/>
        <w:rPr>
          <w:lang w:val="ru-RU"/>
        </w:rPr>
      </w:pPr>
      <w:r w:rsidRPr="00A94C0E">
        <w:rPr>
          <w:iCs/>
          <w:lang w:val="ru-RU"/>
        </w:rPr>
        <w:t xml:space="preserve">имя и </w:t>
      </w:r>
      <w:r w:rsidRPr="00A94C0E">
        <w:rPr>
          <w:rFonts w:eastAsia="Times New Roman"/>
          <w:bCs/>
          <w:iCs/>
          <w:lang w:val="ru-RU"/>
        </w:rPr>
        <w:t>адрес</w:t>
      </w:r>
      <w:r w:rsidRPr="00A94C0E">
        <w:rPr>
          <w:iCs/>
          <w:lang w:val="ru-RU"/>
        </w:rPr>
        <w:t xml:space="preserve"> ходатайствующей стороны</w:t>
      </w:r>
      <w:r w:rsidR="00D013C6" w:rsidRPr="00A94C0E">
        <w:rPr>
          <w:lang w:val="ru-RU"/>
        </w:rPr>
        <w:t>.</w:t>
      </w:r>
    </w:p>
    <w:p w14:paraId="47A8AC2F" w14:textId="13546CF8" w:rsidR="004066FF" w:rsidRPr="00A94C0E" w:rsidRDefault="00286607" w:rsidP="004066FF">
      <w:pPr>
        <w:pStyle w:val="Heading1"/>
        <w:spacing w:before="480" w:after="240"/>
        <w:jc w:val="center"/>
        <w:rPr>
          <w:lang w:val="ru-RU"/>
        </w:rPr>
      </w:pPr>
      <w:bookmarkStart w:id="39" w:name="_Toc183119030"/>
      <w:r w:rsidRPr="00A94C0E">
        <w:rPr>
          <w:caps w:val="0"/>
          <w:lang w:val="ru-RU"/>
        </w:rPr>
        <w:t>Правило</w:t>
      </w:r>
      <w:r w:rsidR="004066FF" w:rsidRPr="00A94C0E">
        <w:rPr>
          <w:caps w:val="0"/>
          <w:lang w:val="ru-RU"/>
        </w:rPr>
        <w:t xml:space="preserve"> 17</w:t>
      </w:r>
      <w:r w:rsidR="004066FF" w:rsidRPr="00A94C0E">
        <w:rPr>
          <w:caps w:val="0"/>
          <w:lang w:val="ru-RU"/>
        </w:rPr>
        <w:br/>
      </w:r>
      <w:r w:rsidRPr="00A94C0E">
        <w:rPr>
          <w:caps w:val="0"/>
          <w:lang w:val="ru-RU"/>
        </w:rPr>
        <w:t>Типовые международные бланки</w:t>
      </w:r>
      <w:bookmarkEnd w:id="39"/>
    </w:p>
    <w:p w14:paraId="0FC698D5" w14:textId="070FC348" w:rsidR="004066FF" w:rsidRPr="00E80B66" w:rsidRDefault="00286607" w:rsidP="00202E0F">
      <w:pPr>
        <w:spacing w:after="220"/>
        <w:rPr>
          <w:lang w:val="ru-RU"/>
        </w:rPr>
      </w:pPr>
      <w:r w:rsidRPr="00A94C0E">
        <w:rPr>
          <w:lang w:val="ru-RU"/>
        </w:rPr>
        <w:t>Международное бюро публикует Типовые международные бланки, утвержденные Ассамблеей в соответствии со статьей 2</w:t>
      </w:r>
      <w:r w:rsidR="00C11344">
        <w:rPr>
          <w:lang w:val="ru-RU"/>
        </w:rPr>
        <w:t>6</w:t>
      </w:r>
      <w:r w:rsidRPr="00A94C0E">
        <w:rPr>
          <w:lang w:val="ru-RU"/>
        </w:rPr>
        <w:t>(2)(</w:t>
      </w:r>
      <w:proofErr w:type="spellStart"/>
      <w:r w:rsidRPr="00A94C0E">
        <w:rPr>
          <w:lang w:val="ru-RU"/>
        </w:rPr>
        <w:t>ii</w:t>
      </w:r>
      <w:proofErr w:type="spellEnd"/>
      <w:r w:rsidRPr="00A94C0E">
        <w:rPr>
          <w:lang w:val="ru-RU"/>
        </w:rPr>
        <w:t>)</w:t>
      </w:r>
      <w:r w:rsidR="004066FF" w:rsidRPr="00A94C0E">
        <w:rPr>
          <w:lang w:val="ru-RU"/>
        </w:rPr>
        <w:t>.</w:t>
      </w:r>
    </w:p>
    <w:p w14:paraId="3AF8C21C" w14:textId="3D6AC65F" w:rsidR="00202E0F" w:rsidRPr="00A94C0E" w:rsidRDefault="00202E0F" w:rsidP="00B26544">
      <w:pPr>
        <w:pStyle w:val="Heading1"/>
        <w:keepLines/>
        <w:spacing w:before="480" w:after="240"/>
        <w:jc w:val="center"/>
        <w:rPr>
          <w:caps w:val="0"/>
          <w:lang w:val="ru-RU"/>
        </w:rPr>
      </w:pPr>
      <w:bookmarkStart w:id="40" w:name="_Toc183119031"/>
      <w:r w:rsidRPr="00A94C0E">
        <w:rPr>
          <w:caps w:val="0"/>
          <w:lang w:val="ru-RU"/>
        </w:rPr>
        <w:lastRenderedPageBreak/>
        <w:t>Правило 18</w:t>
      </w:r>
      <w:r w:rsidRPr="00A94C0E">
        <w:rPr>
          <w:caps w:val="0"/>
          <w:lang w:val="ru-RU"/>
        </w:rPr>
        <w:br/>
        <w:t>Требование единогласия в соответствии со статьей 2</w:t>
      </w:r>
      <w:r w:rsidR="00C11344">
        <w:rPr>
          <w:caps w:val="0"/>
          <w:lang w:val="ru-RU"/>
        </w:rPr>
        <w:t>5</w:t>
      </w:r>
      <w:r w:rsidRPr="00A94C0E">
        <w:rPr>
          <w:caps w:val="0"/>
          <w:lang w:val="ru-RU"/>
        </w:rPr>
        <w:t>(3)(a)</w:t>
      </w:r>
      <w:bookmarkEnd w:id="40"/>
    </w:p>
    <w:p w14:paraId="28D366CF" w14:textId="77777777" w:rsidR="00202E0F" w:rsidRPr="00A94C0E" w:rsidRDefault="00202E0F" w:rsidP="00B26544">
      <w:pPr>
        <w:pStyle w:val="Body"/>
        <w:keepNext/>
        <w:keepLines/>
        <w:spacing w:line="276" w:lineRule="auto"/>
        <w:jc w:val="both"/>
        <w:rPr>
          <w:rFonts w:ascii="Arial" w:eastAsia="Arial" w:hAnsi="Arial" w:cs="Arial"/>
        </w:rPr>
      </w:pPr>
      <w:r w:rsidRPr="00A94C0E">
        <w:rPr>
          <w:rFonts w:ascii="Arial" w:hAnsi="Arial"/>
        </w:rPr>
        <w:t>Внесение поправок в следующие правила требует единогласного решения:</w:t>
      </w:r>
    </w:p>
    <w:p w14:paraId="511BDF40" w14:textId="77777777" w:rsidR="00202E0F" w:rsidRPr="00A94C0E" w:rsidRDefault="00202E0F" w:rsidP="00202E0F">
      <w:pPr>
        <w:pStyle w:val="Body"/>
        <w:numPr>
          <w:ilvl w:val="0"/>
          <w:numId w:val="81"/>
        </w:numPr>
        <w:spacing w:after="220" w:line="276" w:lineRule="auto"/>
        <w:ind w:left="539"/>
        <w:jc w:val="both"/>
        <w:rPr>
          <w:rFonts w:ascii="Arial" w:hAnsi="Arial"/>
        </w:rPr>
      </w:pPr>
      <w:r w:rsidRPr="00A94C0E">
        <w:rPr>
          <w:rFonts w:ascii="Arial" w:hAnsi="Arial"/>
          <w:kern w:val="0"/>
        </w:rPr>
        <w:t>правило 2(</w:t>
      </w:r>
      <w:proofErr w:type="spellStart"/>
      <w:r w:rsidRPr="00A94C0E">
        <w:rPr>
          <w:rFonts w:ascii="Arial" w:hAnsi="Arial"/>
          <w:kern w:val="0"/>
        </w:rPr>
        <w:t>viii</w:t>
      </w:r>
      <w:proofErr w:type="spellEnd"/>
      <w:r w:rsidRPr="00A94C0E">
        <w:rPr>
          <w:rFonts w:ascii="Arial" w:hAnsi="Arial"/>
          <w:kern w:val="0"/>
        </w:rPr>
        <w:t>) и</w:t>
      </w:r>
      <w:r w:rsidRPr="00A94C0E">
        <w:rPr>
          <w:rFonts w:ascii="Arial" w:hAnsi="Arial"/>
          <w:kern w:val="0"/>
          <w:lang w:val="it-IT"/>
        </w:rPr>
        <w:t xml:space="preserve"> (ix);</w:t>
      </w:r>
    </w:p>
    <w:p w14:paraId="6C9BEFD7" w14:textId="77777777" w:rsidR="00202E0F" w:rsidRPr="00A94C0E" w:rsidRDefault="00202E0F" w:rsidP="00202E0F">
      <w:pPr>
        <w:pStyle w:val="Body"/>
        <w:numPr>
          <w:ilvl w:val="0"/>
          <w:numId w:val="81"/>
        </w:numPr>
        <w:spacing w:after="220" w:line="276" w:lineRule="auto"/>
        <w:ind w:left="539"/>
        <w:jc w:val="both"/>
        <w:rPr>
          <w:rFonts w:ascii="Arial" w:hAnsi="Arial"/>
        </w:rPr>
      </w:pPr>
      <w:r w:rsidRPr="00A94C0E">
        <w:rPr>
          <w:rFonts w:ascii="Arial" w:hAnsi="Arial"/>
          <w:kern w:val="0"/>
        </w:rPr>
        <w:t>правило 6;</w:t>
      </w:r>
    </w:p>
    <w:p w14:paraId="67250DF7" w14:textId="77777777" w:rsidR="00202E0F" w:rsidRPr="00A94C0E" w:rsidRDefault="00202E0F" w:rsidP="00202E0F">
      <w:pPr>
        <w:pStyle w:val="Body"/>
        <w:numPr>
          <w:ilvl w:val="0"/>
          <w:numId w:val="81"/>
        </w:numPr>
        <w:spacing w:after="220" w:line="276" w:lineRule="auto"/>
        <w:ind w:left="539"/>
        <w:jc w:val="both"/>
        <w:rPr>
          <w:rFonts w:ascii="Arial" w:hAnsi="Arial"/>
        </w:rPr>
      </w:pPr>
      <w:r w:rsidRPr="00A94C0E">
        <w:rPr>
          <w:rFonts w:ascii="Arial" w:hAnsi="Arial"/>
          <w:kern w:val="0"/>
        </w:rPr>
        <w:t>правило 12(3);</w:t>
      </w:r>
    </w:p>
    <w:p w14:paraId="5CB14736" w14:textId="6F6D31CD" w:rsidR="00202E0F" w:rsidRPr="00A94C0E" w:rsidRDefault="00202E0F" w:rsidP="00202E0F">
      <w:pPr>
        <w:pStyle w:val="Body"/>
        <w:numPr>
          <w:ilvl w:val="0"/>
          <w:numId w:val="81"/>
        </w:numPr>
        <w:spacing w:after="220" w:line="276" w:lineRule="auto"/>
        <w:ind w:left="539"/>
        <w:jc w:val="both"/>
      </w:pPr>
      <w:r w:rsidRPr="00A94C0E">
        <w:rPr>
          <w:rFonts w:ascii="Arial" w:hAnsi="Arial"/>
          <w:kern w:val="0"/>
        </w:rPr>
        <w:t>настоящее правило.</w:t>
      </w:r>
    </w:p>
    <w:p w14:paraId="35592FCD" w14:textId="5F2BD24E" w:rsidR="002928D3" w:rsidRDefault="004066FF" w:rsidP="004066FF">
      <w:pPr>
        <w:pStyle w:val="Endofdocument-Annex"/>
        <w:spacing w:before="720"/>
      </w:pPr>
      <w:r w:rsidRPr="00A94C0E">
        <w:t>[</w:t>
      </w:r>
      <w:r w:rsidR="00286607" w:rsidRPr="00A94C0E">
        <w:rPr>
          <w:lang w:val="ru-RU"/>
        </w:rPr>
        <w:t>Конец документа</w:t>
      </w:r>
      <w:r w:rsidRPr="00A94C0E">
        <w:t>]</w:t>
      </w:r>
    </w:p>
    <w:sectPr w:rsidR="002928D3" w:rsidSect="00DA4B0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94C0" w14:textId="77777777" w:rsidR="004034C6" w:rsidRDefault="004034C6">
      <w:r>
        <w:separator/>
      </w:r>
    </w:p>
  </w:endnote>
  <w:endnote w:type="continuationSeparator" w:id="0">
    <w:p w14:paraId="498FB55B" w14:textId="77777777" w:rsidR="004034C6" w:rsidRDefault="004034C6" w:rsidP="003B38C1">
      <w:r>
        <w:separator/>
      </w:r>
    </w:p>
    <w:p w14:paraId="292D3522" w14:textId="77777777" w:rsidR="004034C6" w:rsidRPr="003B38C1" w:rsidRDefault="004034C6" w:rsidP="003B38C1">
      <w:pPr>
        <w:spacing w:after="60"/>
        <w:rPr>
          <w:sz w:val="17"/>
        </w:rPr>
      </w:pPr>
      <w:r>
        <w:rPr>
          <w:sz w:val="17"/>
        </w:rPr>
        <w:t>[Endnote continued from previous page]</w:t>
      </w:r>
    </w:p>
  </w:endnote>
  <w:endnote w:type="continuationNotice" w:id="1">
    <w:p w14:paraId="57788F40" w14:textId="77777777" w:rsidR="004034C6" w:rsidRPr="003B38C1" w:rsidRDefault="004034C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5B6DD" w14:textId="77777777" w:rsidR="004034C6" w:rsidRDefault="004034C6">
      <w:r>
        <w:separator/>
      </w:r>
    </w:p>
  </w:footnote>
  <w:footnote w:type="continuationSeparator" w:id="0">
    <w:p w14:paraId="5EDB6ECF" w14:textId="77777777" w:rsidR="004034C6" w:rsidRDefault="004034C6" w:rsidP="008B60B2">
      <w:r>
        <w:separator/>
      </w:r>
    </w:p>
    <w:p w14:paraId="2336D664" w14:textId="77777777" w:rsidR="004034C6" w:rsidRPr="00ED77FB" w:rsidRDefault="004034C6" w:rsidP="008B60B2">
      <w:pPr>
        <w:spacing w:after="60"/>
        <w:rPr>
          <w:sz w:val="17"/>
          <w:szCs w:val="17"/>
        </w:rPr>
      </w:pPr>
      <w:r w:rsidRPr="00ED77FB">
        <w:rPr>
          <w:sz w:val="17"/>
          <w:szCs w:val="17"/>
        </w:rPr>
        <w:t>[Footnote continued from previous page]</w:t>
      </w:r>
    </w:p>
  </w:footnote>
  <w:footnote w:type="continuationNotice" w:id="1">
    <w:p w14:paraId="60061E0D" w14:textId="77777777" w:rsidR="004034C6" w:rsidRPr="00ED77FB" w:rsidRDefault="004034C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91CF" w14:textId="3FBF0FE6" w:rsidR="00EC4E49" w:rsidRDefault="00DA4B0D" w:rsidP="00477D6B">
    <w:pPr>
      <w:jc w:val="right"/>
    </w:pPr>
    <w:bookmarkStart w:id="41" w:name="Code2"/>
    <w:bookmarkEnd w:id="41"/>
    <w:r>
      <w:t>DLT/DC/</w:t>
    </w:r>
    <w:r w:rsidR="00371400">
      <w:t>23</w:t>
    </w:r>
  </w:p>
  <w:p w14:paraId="57C68046" w14:textId="51255F46" w:rsidR="00EC4E49" w:rsidRDefault="00286607" w:rsidP="00DA4B0D">
    <w:pPr>
      <w:spacing w:after="480"/>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661"/>
    <w:multiLevelType w:val="hybridMultilevel"/>
    <w:tmpl w:val="277AC7B6"/>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C3D30"/>
    <w:multiLevelType w:val="hybridMultilevel"/>
    <w:tmpl w:val="1ECE273E"/>
    <w:styleLink w:val="ImportedStyle44"/>
    <w:lvl w:ilvl="0" w:tplc="BDE6A9AE">
      <w:start w:val="1"/>
      <w:numFmt w:val="lowerRoman"/>
      <w:lvlText w:val="(%1)"/>
      <w:lvlJc w:val="left"/>
      <w:pPr>
        <w:tabs>
          <w:tab w:val="left" w:pos="567"/>
          <w:tab w:val="left" w:pos="1134"/>
          <w:tab w:val="num"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31" w:firstLine="639"/>
      </w:pPr>
      <w:rPr>
        <w:rFonts w:hAnsi="Arial Unicode MS"/>
        <w:caps w:val="0"/>
        <w:smallCaps w:val="0"/>
        <w:strike w:val="0"/>
        <w:dstrike w:val="0"/>
        <w:outline w:val="0"/>
        <w:emboss w:val="0"/>
        <w:imprint w:val="0"/>
        <w:spacing w:val="0"/>
        <w:w w:val="100"/>
        <w:kern w:val="0"/>
        <w:position w:val="0"/>
        <w:highlight w:val="none"/>
        <w:vertAlign w:val="baseline"/>
      </w:rPr>
    </w:lvl>
    <w:lvl w:ilvl="1" w:tplc="0F84BF9A">
      <w:start w:val="1"/>
      <w:numFmt w:val="lowerLetter"/>
      <w:lvlText w:val="%2."/>
      <w:lvlJc w:val="left"/>
      <w:pPr>
        <w:tabs>
          <w:tab w:val="left" w:pos="567"/>
          <w:tab w:val="left" w:pos="1134"/>
          <w:tab w:val="num" w:pos="189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792"/>
      </w:pPr>
      <w:rPr>
        <w:rFonts w:hAnsi="Arial Unicode MS"/>
        <w:caps w:val="0"/>
        <w:smallCaps w:val="0"/>
        <w:strike w:val="0"/>
        <w:dstrike w:val="0"/>
        <w:outline w:val="0"/>
        <w:emboss w:val="0"/>
        <w:imprint w:val="0"/>
        <w:spacing w:val="0"/>
        <w:w w:val="100"/>
        <w:kern w:val="0"/>
        <w:position w:val="0"/>
        <w:highlight w:val="none"/>
        <w:vertAlign w:val="baseline"/>
      </w:rPr>
    </w:lvl>
    <w:lvl w:ilvl="2" w:tplc="17766B16">
      <w:start w:val="1"/>
      <w:numFmt w:val="lowerRoman"/>
      <w:suff w:val="nothing"/>
      <w:lvlText w:val="%3."/>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1048"/>
      </w:pPr>
      <w:rPr>
        <w:rFonts w:hAnsi="Arial Unicode MS"/>
        <w:caps w:val="0"/>
        <w:smallCaps w:val="0"/>
        <w:strike w:val="0"/>
        <w:dstrike w:val="0"/>
        <w:outline w:val="0"/>
        <w:emboss w:val="0"/>
        <w:imprint w:val="0"/>
        <w:spacing w:val="0"/>
        <w:w w:val="100"/>
        <w:kern w:val="0"/>
        <w:position w:val="0"/>
        <w:highlight w:val="none"/>
        <w:vertAlign w:val="baseline"/>
      </w:rPr>
    </w:lvl>
    <w:lvl w:ilvl="3" w:tplc="ACB4166A">
      <w:start w:val="1"/>
      <w:numFmt w:val="decimal"/>
      <w:suff w:val="nothing"/>
      <w:lvlText w:val="%4."/>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1026"/>
      </w:pPr>
      <w:rPr>
        <w:rFonts w:hAnsi="Arial Unicode MS"/>
        <w:caps w:val="0"/>
        <w:smallCaps w:val="0"/>
        <w:strike w:val="0"/>
        <w:dstrike w:val="0"/>
        <w:outline w:val="0"/>
        <w:emboss w:val="0"/>
        <w:imprint w:val="0"/>
        <w:spacing w:val="0"/>
        <w:w w:val="100"/>
        <w:kern w:val="0"/>
        <w:position w:val="0"/>
        <w:highlight w:val="none"/>
        <w:vertAlign w:val="baseline"/>
      </w:rPr>
    </w:lvl>
    <w:lvl w:ilvl="4" w:tplc="5BA42C26">
      <w:start w:val="1"/>
      <w:numFmt w:val="lowerLetter"/>
      <w:lvlText w:val="%5."/>
      <w:lvlJc w:val="left"/>
      <w:pPr>
        <w:tabs>
          <w:tab w:val="left" w:pos="567"/>
          <w:tab w:val="left" w:pos="1134"/>
          <w:tab w:val="left" w:pos="1701"/>
          <w:tab w:val="left" w:pos="2268"/>
          <w:tab w:val="left" w:pos="2835"/>
          <w:tab w:val="left" w:pos="3402"/>
          <w:tab w:val="num" w:pos="4050"/>
          <w:tab w:val="left" w:pos="4536"/>
          <w:tab w:val="left" w:pos="5103"/>
          <w:tab w:val="left" w:pos="5670"/>
          <w:tab w:val="left" w:pos="6237"/>
          <w:tab w:val="left" w:pos="6804"/>
          <w:tab w:val="left" w:pos="7371"/>
          <w:tab w:val="left" w:pos="7938"/>
          <w:tab w:val="left" w:pos="8505"/>
          <w:tab w:val="left" w:pos="9072"/>
        </w:tabs>
        <w:ind w:left="2880" w:firstLine="684"/>
      </w:pPr>
      <w:rPr>
        <w:rFonts w:hAnsi="Arial Unicode MS"/>
        <w:caps w:val="0"/>
        <w:smallCaps w:val="0"/>
        <w:strike w:val="0"/>
        <w:dstrike w:val="0"/>
        <w:outline w:val="0"/>
        <w:emboss w:val="0"/>
        <w:imprint w:val="0"/>
        <w:spacing w:val="0"/>
        <w:w w:val="100"/>
        <w:kern w:val="0"/>
        <w:position w:val="0"/>
        <w:highlight w:val="none"/>
        <w:vertAlign w:val="baseline"/>
      </w:rPr>
    </w:lvl>
    <w:lvl w:ilvl="5" w:tplc="079EBD2A">
      <w:start w:val="1"/>
      <w:numFmt w:val="lowerRoman"/>
      <w:lvlText w:val="%6."/>
      <w:lvlJc w:val="left"/>
      <w:pPr>
        <w:tabs>
          <w:tab w:val="left" w:pos="567"/>
          <w:tab w:val="left" w:pos="1134"/>
          <w:tab w:val="left" w:pos="1701"/>
          <w:tab w:val="left" w:pos="2268"/>
          <w:tab w:val="left" w:pos="2835"/>
          <w:tab w:val="left" w:pos="3402"/>
          <w:tab w:val="left" w:pos="3969"/>
          <w:tab w:val="left" w:pos="4536"/>
          <w:tab w:val="num" w:pos="4770"/>
          <w:tab w:val="left" w:pos="5103"/>
          <w:tab w:val="left" w:pos="5670"/>
          <w:tab w:val="left" w:pos="6237"/>
          <w:tab w:val="left" w:pos="6804"/>
          <w:tab w:val="left" w:pos="7371"/>
          <w:tab w:val="left" w:pos="7938"/>
          <w:tab w:val="left" w:pos="8505"/>
          <w:tab w:val="left" w:pos="9072"/>
        </w:tabs>
        <w:ind w:left="3600" w:firstLine="895"/>
      </w:pPr>
      <w:rPr>
        <w:rFonts w:hAnsi="Arial Unicode MS"/>
        <w:caps w:val="0"/>
        <w:smallCaps w:val="0"/>
        <w:strike w:val="0"/>
        <w:dstrike w:val="0"/>
        <w:outline w:val="0"/>
        <w:emboss w:val="0"/>
        <w:imprint w:val="0"/>
        <w:spacing w:val="0"/>
        <w:w w:val="100"/>
        <w:kern w:val="0"/>
        <w:position w:val="0"/>
        <w:highlight w:val="none"/>
        <w:vertAlign w:val="baseline"/>
      </w:rPr>
    </w:lvl>
    <w:lvl w:ilvl="6" w:tplc="AC48D3F6">
      <w:start w:val="1"/>
      <w:numFmt w:val="decimal"/>
      <w:suff w:val="nothing"/>
      <w:lvlText w:val="%7."/>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320" w:firstLine="1048"/>
      </w:pPr>
      <w:rPr>
        <w:rFonts w:hAnsi="Arial Unicode MS"/>
        <w:caps w:val="0"/>
        <w:smallCaps w:val="0"/>
        <w:strike w:val="0"/>
        <w:dstrike w:val="0"/>
        <w:outline w:val="0"/>
        <w:emboss w:val="0"/>
        <w:imprint w:val="0"/>
        <w:spacing w:val="0"/>
        <w:w w:val="100"/>
        <w:kern w:val="0"/>
        <w:position w:val="0"/>
        <w:highlight w:val="none"/>
        <w:vertAlign w:val="baseline"/>
      </w:rPr>
    </w:lvl>
    <w:lvl w:ilvl="7" w:tplc="2AB0F032">
      <w:start w:val="1"/>
      <w:numFmt w:val="lowerLetter"/>
      <w:lvlText w:val="%8."/>
      <w:lvlJc w:val="left"/>
      <w:pPr>
        <w:tabs>
          <w:tab w:val="left" w:pos="567"/>
          <w:tab w:val="left" w:pos="1134"/>
          <w:tab w:val="left" w:pos="1701"/>
          <w:tab w:val="left" w:pos="2268"/>
          <w:tab w:val="left" w:pos="2835"/>
          <w:tab w:val="left" w:pos="3402"/>
          <w:tab w:val="left" w:pos="3969"/>
          <w:tab w:val="left" w:pos="4536"/>
          <w:tab w:val="left" w:pos="5103"/>
          <w:tab w:val="left" w:pos="5670"/>
          <w:tab w:val="num" w:pos="6210"/>
          <w:tab w:val="left" w:pos="6237"/>
          <w:tab w:val="left" w:pos="6804"/>
          <w:tab w:val="left" w:pos="7371"/>
          <w:tab w:val="left" w:pos="7938"/>
          <w:tab w:val="left" w:pos="8505"/>
          <w:tab w:val="left" w:pos="9072"/>
        </w:tabs>
        <w:ind w:left="5040" w:firstLine="576"/>
      </w:pPr>
      <w:rPr>
        <w:rFonts w:hAnsi="Arial Unicode MS"/>
        <w:caps w:val="0"/>
        <w:smallCaps w:val="0"/>
        <w:strike w:val="0"/>
        <w:dstrike w:val="0"/>
        <w:outline w:val="0"/>
        <w:emboss w:val="0"/>
        <w:imprint w:val="0"/>
        <w:spacing w:val="0"/>
        <w:w w:val="100"/>
        <w:kern w:val="0"/>
        <w:position w:val="0"/>
        <w:highlight w:val="none"/>
        <w:vertAlign w:val="baseline"/>
      </w:rPr>
    </w:lvl>
    <w:lvl w:ilvl="8" w:tplc="6A56DA32">
      <w:start w:val="1"/>
      <w:numFmt w:val="lowerRoman"/>
      <w:lvlText w:val="%9."/>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num" w:pos="6930"/>
          <w:tab w:val="left" w:pos="7371"/>
          <w:tab w:val="left" w:pos="7938"/>
          <w:tab w:val="left" w:pos="8505"/>
          <w:tab w:val="left" w:pos="9072"/>
        </w:tabs>
        <w:ind w:left="5760" w:firstLine="7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4B174E"/>
    <w:multiLevelType w:val="hybridMultilevel"/>
    <w:tmpl w:val="82B4A62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8278AFD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86A80"/>
    <w:multiLevelType w:val="hybridMultilevel"/>
    <w:tmpl w:val="F5B24C6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2D5F50"/>
    <w:multiLevelType w:val="hybridMultilevel"/>
    <w:tmpl w:val="8298815C"/>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844FC"/>
    <w:multiLevelType w:val="hybridMultilevel"/>
    <w:tmpl w:val="BE8CB2E0"/>
    <w:lvl w:ilvl="0" w:tplc="3740EFAE">
      <w:start w:val="1"/>
      <w:numFmt w:val="decimal"/>
      <w:lvlText w:val="(%1)"/>
      <w:lvlJc w:val="left"/>
      <w:pPr>
        <w:ind w:left="360" w:hanging="360"/>
      </w:pPr>
      <w:rPr>
        <w:rFonts w:hint="default"/>
      </w:rPr>
    </w:lvl>
    <w:lvl w:ilvl="1" w:tplc="61F6B15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DF18B0"/>
    <w:multiLevelType w:val="hybridMultilevel"/>
    <w:tmpl w:val="B67C26C6"/>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25918"/>
    <w:multiLevelType w:val="hybridMultilevel"/>
    <w:tmpl w:val="4F4EFA28"/>
    <w:styleLink w:val="ImportedStyle43"/>
    <w:lvl w:ilvl="0" w:tplc="6DAAA6AE">
      <w:start w:val="1"/>
      <w:numFmt w:val="lowerLetter"/>
      <w:lvlText w:val="(%1)"/>
      <w:lvlJc w:val="left"/>
      <w:pPr>
        <w:tabs>
          <w:tab w:val="num" w:pos="1100"/>
          <w:tab w:val="right" w:pos="9072"/>
        </w:tabs>
        <w:ind w:left="56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06A2B4FE">
      <w:start w:val="1"/>
      <w:numFmt w:val="lowerLetter"/>
      <w:lvlText w:val="%2."/>
      <w:lvlJc w:val="left"/>
      <w:pPr>
        <w:tabs>
          <w:tab w:val="num" w:pos="1100"/>
          <w:tab w:val="right" w:pos="9072"/>
        </w:tabs>
        <w:ind w:left="5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E81ADC00">
      <w:start w:val="1"/>
      <w:numFmt w:val="lowerRoman"/>
      <w:lvlText w:val="%3."/>
      <w:lvlJc w:val="left"/>
      <w:pPr>
        <w:tabs>
          <w:tab w:val="left" w:pos="1100"/>
          <w:tab w:val="right" w:pos="9072"/>
        </w:tabs>
        <w:ind w:left="7754" w:hanging="6674"/>
      </w:pPr>
      <w:rPr>
        <w:rFonts w:hAnsi="Arial Unicode MS"/>
        <w:caps w:val="0"/>
        <w:smallCaps w:val="0"/>
        <w:strike w:val="0"/>
        <w:dstrike w:val="0"/>
        <w:outline w:val="0"/>
        <w:emboss w:val="0"/>
        <w:imprint w:val="0"/>
        <w:spacing w:val="0"/>
        <w:w w:val="100"/>
        <w:kern w:val="0"/>
        <w:position w:val="0"/>
        <w:highlight w:val="none"/>
        <w:vertAlign w:val="baseline"/>
      </w:rPr>
    </w:lvl>
    <w:lvl w:ilvl="3" w:tplc="AA946120">
      <w:start w:val="1"/>
      <w:numFmt w:val="decimal"/>
      <w:lvlText w:val="%4."/>
      <w:lvlJc w:val="left"/>
      <w:pPr>
        <w:tabs>
          <w:tab w:val="left" w:pos="1100"/>
          <w:tab w:val="right" w:pos="9072"/>
        </w:tabs>
        <w:ind w:left="7092" w:hanging="6012"/>
      </w:pPr>
      <w:rPr>
        <w:rFonts w:hAnsi="Arial Unicode MS"/>
        <w:caps w:val="0"/>
        <w:smallCaps w:val="0"/>
        <w:strike w:val="0"/>
        <w:dstrike w:val="0"/>
        <w:outline w:val="0"/>
        <w:emboss w:val="0"/>
        <w:imprint w:val="0"/>
        <w:spacing w:val="0"/>
        <w:w w:val="100"/>
        <w:kern w:val="0"/>
        <w:position w:val="0"/>
        <w:highlight w:val="none"/>
        <w:vertAlign w:val="baseline"/>
      </w:rPr>
    </w:lvl>
    <w:lvl w:ilvl="4" w:tplc="A7A8872E">
      <w:start w:val="1"/>
      <w:numFmt w:val="lowerLetter"/>
      <w:lvlText w:val="%5."/>
      <w:lvlJc w:val="left"/>
      <w:pPr>
        <w:tabs>
          <w:tab w:val="left" w:pos="1100"/>
          <w:tab w:val="right" w:pos="9072"/>
        </w:tabs>
        <w:ind w:left="6372" w:hanging="5292"/>
      </w:pPr>
      <w:rPr>
        <w:rFonts w:hAnsi="Arial Unicode MS"/>
        <w:caps w:val="0"/>
        <w:smallCaps w:val="0"/>
        <w:strike w:val="0"/>
        <w:dstrike w:val="0"/>
        <w:outline w:val="0"/>
        <w:emboss w:val="0"/>
        <w:imprint w:val="0"/>
        <w:spacing w:val="0"/>
        <w:w w:val="100"/>
        <w:kern w:val="0"/>
        <w:position w:val="0"/>
        <w:highlight w:val="none"/>
        <w:vertAlign w:val="baseline"/>
      </w:rPr>
    </w:lvl>
    <w:lvl w:ilvl="5" w:tplc="5958EB90">
      <w:start w:val="1"/>
      <w:numFmt w:val="lowerRoman"/>
      <w:lvlText w:val="%6."/>
      <w:lvlJc w:val="left"/>
      <w:pPr>
        <w:tabs>
          <w:tab w:val="left" w:pos="1100"/>
          <w:tab w:val="right" w:pos="9072"/>
        </w:tabs>
        <w:ind w:left="5594" w:hanging="4514"/>
      </w:pPr>
      <w:rPr>
        <w:rFonts w:hAnsi="Arial Unicode MS"/>
        <w:caps w:val="0"/>
        <w:smallCaps w:val="0"/>
        <w:strike w:val="0"/>
        <w:dstrike w:val="0"/>
        <w:outline w:val="0"/>
        <w:emboss w:val="0"/>
        <w:imprint w:val="0"/>
        <w:spacing w:val="0"/>
        <w:w w:val="100"/>
        <w:kern w:val="0"/>
        <w:position w:val="0"/>
        <w:highlight w:val="none"/>
        <w:vertAlign w:val="baseline"/>
      </w:rPr>
    </w:lvl>
    <w:lvl w:ilvl="6" w:tplc="87EA8A6C">
      <w:start w:val="1"/>
      <w:numFmt w:val="decimal"/>
      <w:lvlText w:val="%7."/>
      <w:lvlJc w:val="left"/>
      <w:pPr>
        <w:tabs>
          <w:tab w:val="left" w:pos="1100"/>
          <w:tab w:val="right" w:pos="9072"/>
        </w:tabs>
        <w:ind w:left="4932" w:hanging="3852"/>
      </w:pPr>
      <w:rPr>
        <w:rFonts w:hAnsi="Arial Unicode MS"/>
        <w:caps w:val="0"/>
        <w:smallCaps w:val="0"/>
        <w:strike w:val="0"/>
        <w:dstrike w:val="0"/>
        <w:outline w:val="0"/>
        <w:emboss w:val="0"/>
        <w:imprint w:val="0"/>
        <w:spacing w:val="0"/>
        <w:w w:val="100"/>
        <w:kern w:val="0"/>
        <w:position w:val="0"/>
        <w:highlight w:val="none"/>
        <w:vertAlign w:val="baseline"/>
      </w:rPr>
    </w:lvl>
    <w:lvl w:ilvl="7" w:tplc="C72EC20C">
      <w:start w:val="1"/>
      <w:numFmt w:val="lowerLetter"/>
      <w:lvlText w:val="%8."/>
      <w:lvlJc w:val="left"/>
      <w:pPr>
        <w:tabs>
          <w:tab w:val="left" w:pos="1100"/>
          <w:tab w:val="right" w:pos="9072"/>
        </w:tabs>
        <w:ind w:left="4320" w:hanging="3132"/>
      </w:pPr>
      <w:rPr>
        <w:rFonts w:hAnsi="Arial Unicode MS"/>
        <w:caps w:val="0"/>
        <w:smallCaps w:val="0"/>
        <w:strike w:val="0"/>
        <w:dstrike w:val="0"/>
        <w:outline w:val="0"/>
        <w:emboss w:val="0"/>
        <w:imprint w:val="0"/>
        <w:spacing w:val="0"/>
        <w:w w:val="100"/>
        <w:kern w:val="0"/>
        <w:position w:val="0"/>
        <w:highlight w:val="none"/>
        <w:vertAlign w:val="baseline"/>
      </w:rPr>
    </w:lvl>
    <w:lvl w:ilvl="8" w:tplc="E26E1658">
      <w:start w:val="1"/>
      <w:numFmt w:val="lowerRoman"/>
      <w:lvlText w:val="%9."/>
      <w:lvlJc w:val="left"/>
      <w:pPr>
        <w:tabs>
          <w:tab w:val="left" w:pos="1100"/>
          <w:tab w:val="right" w:pos="9072"/>
        </w:tabs>
        <w:ind w:left="5040" w:hanging="2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2DF3A14"/>
    <w:multiLevelType w:val="hybridMultilevel"/>
    <w:tmpl w:val="9AF2D0EC"/>
    <w:lvl w:ilvl="0" w:tplc="8042C75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B664E00"/>
    <w:multiLevelType w:val="hybridMultilevel"/>
    <w:tmpl w:val="5074F712"/>
    <w:lvl w:ilvl="0" w:tplc="BA0E263C">
      <w:start w:val="2"/>
      <w:numFmt w:val="lowerLetter"/>
      <w:lvlText w:val="(%1)"/>
      <w:lvlJc w:val="left"/>
      <w:pPr>
        <w:ind w:left="927"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1CF63226"/>
    <w:multiLevelType w:val="hybridMultilevel"/>
    <w:tmpl w:val="CDF255EE"/>
    <w:numStyleLink w:val="ImportedStyle7"/>
  </w:abstractNum>
  <w:abstractNum w:abstractNumId="12" w15:restartNumberingAfterBreak="0">
    <w:nsid w:val="1CFE6B6A"/>
    <w:multiLevelType w:val="hybridMultilevel"/>
    <w:tmpl w:val="40CC4C9E"/>
    <w:lvl w:ilvl="0" w:tplc="97FAD11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024C48"/>
    <w:multiLevelType w:val="hybridMultilevel"/>
    <w:tmpl w:val="77C66B62"/>
    <w:styleLink w:val="ImportedStyle38"/>
    <w:lvl w:ilvl="0" w:tplc="03E48612">
      <w:start w:val="1"/>
      <w:numFmt w:val="lowerLetter"/>
      <w:lvlText w:val="(%1)"/>
      <w:lvlJc w:val="left"/>
      <w:pPr>
        <w:tabs>
          <w:tab w:val="num" w:pos="900"/>
          <w:tab w:val="right" w:pos="9072"/>
        </w:tabs>
        <w:ind w:left="45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8B04E78">
      <w:start w:val="1"/>
      <w:numFmt w:val="lowerLetter"/>
      <w:lvlText w:val="%2."/>
      <w:lvlJc w:val="left"/>
      <w:pPr>
        <w:tabs>
          <w:tab w:val="left" w:pos="900"/>
          <w:tab w:val="right" w:pos="9072"/>
        </w:tabs>
        <w:ind w:left="7902" w:hanging="7002"/>
      </w:pPr>
      <w:rPr>
        <w:rFonts w:hAnsi="Arial Unicode MS"/>
        <w:caps w:val="0"/>
        <w:smallCaps w:val="0"/>
        <w:strike w:val="0"/>
        <w:dstrike w:val="0"/>
        <w:outline w:val="0"/>
        <w:emboss w:val="0"/>
        <w:imprint w:val="0"/>
        <w:spacing w:val="0"/>
        <w:w w:val="100"/>
        <w:kern w:val="0"/>
        <w:position w:val="0"/>
        <w:highlight w:val="none"/>
        <w:vertAlign w:val="baseline"/>
      </w:rPr>
    </w:lvl>
    <w:lvl w:ilvl="2" w:tplc="DF96FD70">
      <w:start w:val="1"/>
      <w:numFmt w:val="lowerRoman"/>
      <w:lvlText w:val="%3."/>
      <w:lvlJc w:val="left"/>
      <w:pPr>
        <w:tabs>
          <w:tab w:val="left" w:pos="900"/>
          <w:tab w:val="right" w:pos="9072"/>
        </w:tabs>
        <w:ind w:left="7124" w:hanging="6224"/>
      </w:pPr>
      <w:rPr>
        <w:rFonts w:hAnsi="Arial Unicode MS"/>
        <w:caps w:val="0"/>
        <w:smallCaps w:val="0"/>
        <w:strike w:val="0"/>
        <w:dstrike w:val="0"/>
        <w:outline w:val="0"/>
        <w:emboss w:val="0"/>
        <w:imprint w:val="0"/>
        <w:spacing w:val="0"/>
        <w:w w:val="100"/>
        <w:kern w:val="0"/>
        <w:position w:val="0"/>
        <w:highlight w:val="none"/>
        <w:vertAlign w:val="baseline"/>
      </w:rPr>
    </w:lvl>
    <w:lvl w:ilvl="3" w:tplc="5B32EC44">
      <w:start w:val="1"/>
      <w:numFmt w:val="decimal"/>
      <w:lvlText w:val="%4."/>
      <w:lvlJc w:val="left"/>
      <w:pPr>
        <w:tabs>
          <w:tab w:val="left" w:pos="900"/>
          <w:tab w:val="right" w:pos="9072"/>
        </w:tabs>
        <w:ind w:left="6462" w:hanging="5562"/>
      </w:pPr>
      <w:rPr>
        <w:rFonts w:hAnsi="Arial Unicode MS"/>
        <w:caps w:val="0"/>
        <w:smallCaps w:val="0"/>
        <w:strike w:val="0"/>
        <w:dstrike w:val="0"/>
        <w:outline w:val="0"/>
        <w:emboss w:val="0"/>
        <w:imprint w:val="0"/>
        <w:spacing w:val="0"/>
        <w:w w:val="100"/>
        <w:kern w:val="0"/>
        <w:position w:val="0"/>
        <w:highlight w:val="none"/>
        <w:vertAlign w:val="baseline"/>
      </w:rPr>
    </w:lvl>
    <w:lvl w:ilvl="4" w:tplc="ABF6A5D8">
      <w:start w:val="1"/>
      <w:numFmt w:val="lowerLetter"/>
      <w:lvlText w:val="%5."/>
      <w:lvlJc w:val="left"/>
      <w:pPr>
        <w:tabs>
          <w:tab w:val="left" w:pos="900"/>
          <w:tab w:val="right" w:pos="9072"/>
        </w:tabs>
        <w:ind w:left="5742" w:hanging="4842"/>
      </w:pPr>
      <w:rPr>
        <w:rFonts w:hAnsi="Arial Unicode MS"/>
        <w:caps w:val="0"/>
        <w:smallCaps w:val="0"/>
        <w:strike w:val="0"/>
        <w:dstrike w:val="0"/>
        <w:outline w:val="0"/>
        <w:emboss w:val="0"/>
        <w:imprint w:val="0"/>
        <w:spacing w:val="0"/>
        <w:w w:val="100"/>
        <w:kern w:val="0"/>
        <w:position w:val="0"/>
        <w:highlight w:val="none"/>
        <w:vertAlign w:val="baseline"/>
      </w:rPr>
    </w:lvl>
    <w:lvl w:ilvl="5" w:tplc="D796534C">
      <w:start w:val="1"/>
      <w:numFmt w:val="lowerRoman"/>
      <w:lvlText w:val="%6."/>
      <w:lvlJc w:val="left"/>
      <w:pPr>
        <w:tabs>
          <w:tab w:val="left" w:pos="900"/>
          <w:tab w:val="right" w:pos="9072"/>
        </w:tabs>
        <w:ind w:left="4964" w:hanging="4064"/>
      </w:pPr>
      <w:rPr>
        <w:rFonts w:hAnsi="Arial Unicode MS"/>
        <w:caps w:val="0"/>
        <w:smallCaps w:val="0"/>
        <w:strike w:val="0"/>
        <w:dstrike w:val="0"/>
        <w:outline w:val="0"/>
        <w:emboss w:val="0"/>
        <w:imprint w:val="0"/>
        <w:spacing w:val="0"/>
        <w:w w:val="100"/>
        <w:kern w:val="0"/>
        <w:position w:val="0"/>
        <w:highlight w:val="none"/>
        <w:vertAlign w:val="baseline"/>
      </w:rPr>
    </w:lvl>
    <w:lvl w:ilvl="6" w:tplc="1BB8AD36">
      <w:start w:val="1"/>
      <w:numFmt w:val="decimal"/>
      <w:lvlText w:val="%7."/>
      <w:lvlJc w:val="left"/>
      <w:pPr>
        <w:tabs>
          <w:tab w:val="left" w:pos="900"/>
          <w:tab w:val="right" w:pos="9072"/>
        </w:tabs>
        <w:ind w:left="4320" w:hanging="3402"/>
      </w:pPr>
      <w:rPr>
        <w:rFonts w:hAnsi="Arial Unicode MS"/>
        <w:caps w:val="0"/>
        <w:smallCaps w:val="0"/>
        <w:strike w:val="0"/>
        <w:dstrike w:val="0"/>
        <w:outline w:val="0"/>
        <w:emboss w:val="0"/>
        <w:imprint w:val="0"/>
        <w:spacing w:val="0"/>
        <w:w w:val="100"/>
        <w:kern w:val="0"/>
        <w:position w:val="0"/>
        <w:highlight w:val="none"/>
        <w:vertAlign w:val="baseline"/>
      </w:rPr>
    </w:lvl>
    <w:lvl w:ilvl="7" w:tplc="61682FE2">
      <w:start w:val="1"/>
      <w:numFmt w:val="lowerLetter"/>
      <w:lvlText w:val="%8."/>
      <w:lvlJc w:val="left"/>
      <w:pPr>
        <w:tabs>
          <w:tab w:val="left" w:pos="900"/>
          <w:tab w:val="right" w:pos="9072"/>
        </w:tabs>
        <w:ind w:left="5040" w:hanging="2682"/>
      </w:pPr>
      <w:rPr>
        <w:rFonts w:hAnsi="Arial Unicode MS"/>
        <w:caps w:val="0"/>
        <w:smallCaps w:val="0"/>
        <w:strike w:val="0"/>
        <w:dstrike w:val="0"/>
        <w:outline w:val="0"/>
        <w:emboss w:val="0"/>
        <w:imprint w:val="0"/>
        <w:spacing w:val="0"/>
        <w:w w:val="100"/>
        <w:kern w:val="0"/>
        <w:position w:val="0"/>
        <w:highlight w:val="none"/>
        <w:vertAlign w:val="baseline"/>
      </w:rPr>
    </w:lvl>
    <w:lvl w:ilvl="8" w:tplc="52109454">
      <w:start w:val="1"/>
      <w:numFmt w:val="lowerRoman"/>
      <w:lvlText w:val="%9."/>
      <w:lvlJc w:val="left"/>
      <w:pPr>
        <w:tabs>
          <w:tab w:val="left" w:pos="900"/>
          <w:tab w:val="right" w:pos="9072"/>
        </w:tabs>
        <w:ind w:left="5760" w:hanging="19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A1297C"/>
    <w:multiLevelType w:val="hybridMultilevel"/>
    <w:tmpl w:val="7FE4C748"/>
    <w:lvl w:ilvl="0" w:tplc="695E9908">
      <w:start w:val="3"/>
      <w:numFmt w:val="decimal"/>
      <w:lvlText w:val="(%1)"/>
      <w:lvlJc w:val="left"/>
      <w:pPr>
        <w:ind w:left="502"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FE1735"/>
    <w:multiLevelType w:val="hybridMultilevel"/>
    <w:tmpl w:val="16507F46"/>
    <w:styleLink w:val="ImportedStyle42"/>
    <w:lvl w:ilvl="0" w:tplc="4384A474">
      <w:start w:val="1"/>
      <w:numFmt w:val="lowerRoman"/>
      <w:lvlText w:val="(%1)"/>
      <w:lvlJc w:val="left"/>
      <w:pPr>
        <w:tabs>
          <w:tab w:val="num"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31" w:firstLine="639"/>
      </w:pPr>
      <w:rPr>
        <w:rFonts w:hAnsi="Arial Unicode MS"/>
        <w:caps w:val="0"/>
        <w:smallCaps w:val="0"/>
        <w:strike w:val="0"/>
        <w:dstrike w:val="0"/>
        <w:outline w:val="0"/>
        <w:emboss w:val="0"/>
        <w:imprint w:val="0"/>
        <w:spacing w:val="0"/>
        <w:w w:val="100"/>
        <w:kern w:val="0"/>
        <w:position w:val="0"/>
        <w:highlight w:val="none"/>
        <w:vertAlign w:val="baseline"/>
      </w:rPr>
    </w:lvl>
    <w:lvl w:ilvl="1" w:tplc="615469C2">
      <w:start w:val="1"/>
      <w:numFmt w:val="lowerLetter"/>
      <w:lvlText w:val="%2."/>
      <w:lvlJc w:val="left"/>
      <w:pPr>
        <w:tabs>
          <w:tab w:val="num" w:pos="189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792"/>
      </w:pPr>
      <w:rPr>
        <w:rFonts w:hAnsi="Arial Unicode MS"/>
        <w:caps w:val="0"/>
        <w:smallCaps w:val="0"/>
        <w:strike w:val="0"/>
        <w:dstrike w:val="0"/>
        <w:outline w:val="0"/>
        <w:emboss w:val="0"/>
        <w:imprint w:val="0"/>
        <w:spacing w:val="0"/>
        <w:w w:val="100"/>
        <w:kern w:val="0"/>
        <w:position w:val="0"/>
        <w:highlight w:val="none"/>
        <w:vertAlign w:val="baseline"/>
      </w:rPr>
    </w:lvl>
    <w:lvl w:ilvl="2" w:tplc="98AEEE3A">
      <w:start w:val="1"/>
      <w:numFmt w:val="lowerRoman"/>
      <w:suff w:val="nothing"/>
      <w:lvlText w:val="%3."/>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1048"/>
      </w:pPr>
      <w:rPr>
        <w:rFonts w:hAnsi="Arial Unicode MS"/>
        <w:caps w:val="0"/>
        <w:smallCaps w:val="0"/>
        <w:strike w:val="0"/>
        <w:dstrike w:val="0"/>
        <w:outline w:val="0"/>
        <w:emboss w:val="0"/>
        <w:imprint w:val="0"/>
        <w:spacing w:val="0"/>
        <w:w w:val="100"/>
        <w:kern w:val="0"/>
        <w:position w:val="0"/>
        <w:highlight w:val="none"/>
        <w:vertAlign w:val="baseline"/>
      </w:rPr>
    </w:lvl>
    <w:lvl w:ilvl="3" w:tplc="EAD44608">
      <w:start w:val="1"/>
      <w:numFmt w:val="decimal"/>
      <w:suff w:val="nothing"/>
      <w:lvlText w:val="%4."/>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1026"/>
      </w:pPr>
      <w:rPr>
        <w:rFonts w:hAnsi="Arial Unicode MS"/>
        <w:caps w:val="0"/>
        <w:smallCaps w:val="0"/>
        <w:strike w:val="0"/>
        <w:dstrike w:val="0"/>
        <w:outline w:val="0"/>
        <w:emboss w:val="0"/>
        <w:imprint w:val="0"/>
        <w:spacing w:val="0"/>
        <w:w w:val="100"/>
        <w:kern w:val="0"/>
        <w:position w:val="0"/>
        <w:highlight w:val="none"/>
        <w:vertAlign w:val="baseline"/>
      </w:rPr>
    </w:lvl>
    <w:lvl w:ilvl="4" w:tplc="21DE9B68">
      <w:start w:val="1"/>
      <w:numFmt w:val="lowerLetter"/>
      <w:lvlText w:val="%5."/>
      <w:lvlJc w:val="left"/>
      <w:pPr>
        <w:tabs>
          <w:tab w:val="left" w:pos="1701"/>
          <w:tab w:val="left" w:pos="2268"/>
          <w:tab w:val="left" w:pos="2835"/>
          <w:tab w:val="left" w:pos="3402"/>
          <w:tab w:val="num" w:pos="4050"/>
          <w:tab w:val="left" w:pos="4536"/>
          <w:tab w:val="left" w:pos="5103"/>
          <w:tab w:val="left" w:pos="5670"/>
          <w:tab w:val="left" w:pos="6237"/>
          <w:tab w:val="left" w:pos="6804"/>
          <w:tab w:val="left" w:pos="7371"/>
          <w:tab w:val="left" w:pos="7938"/>
          <w:tab w:val="left" w:pos="8505"/>
          <w:tab w:val="left" w:pos="9072"/>
        </w:tabs>
        <w:ind w:left="2880" w:firstLine="684"/>
      </w:pPr>
      <w:rPr>
        <w:rFonts w:hAnsi="Arial Unicode MS"/>
        <w:caps w:val="0"/>
        <w:smallCaps w:val="0"/>
        <w:strike w:val="0"/>
        <w:dstrike w:val="0"/>
        <w:outline w:val="0"/>
        <w:emboss w:val="0"/>
        <w:imprint w:val="0"/>
        <w:spacing w:val="0"/>
        <w:w w:val="100"/>
        <w:kern w:val="0"/>
        <w:position w:val="0"/>
        <w:highlight w:val="none"/>
        <w:vertAlign w:val="baseline"/>
      </w:rPr>
    </w:lvl>
    <w:lvl w:ilvl="5" w:tplc="6D3E4EC0">
      <w:start w:val="1"/>
      <w:numFmt w:val="lowerRoman"/>
      <w:lvlText w:val="%6."/>
      <w:lvlJc w:val="left"/>
      <w:pPr>
        <w:tabs>
          <w:tab w:val="left" w:pos="1701"/>
          <w:tab w:val="left" w:pos="2268"/>
          <w:tab w:val="left" w:pos="2835"/>
          <w:tab w:val="left" w:pos="3402"/>
          <w:tab w:val="left" w:pos="3969"/>
          <w:tab w:val="left" w:pos="4536"/>
          <w:tab w:val="num" w:pos="4770"/>
          <w:tab w:val="left" w:pos="5103"/>
          <w:tab w:val="left" w:pos="5670"/>
          <w:tab w:val="left" w:pos="6237"/>
          <w:tab w:val="left" w:pos="6804"/>
          <w:tab w:val="left" w:pos="7371"/>
          <w:tab w:val="left" w:pos="7938"/>
          <w:tab w:val="left" w:pos="8505"/>
          <w:tab w:val="left" w:pos="9072"/>
        </w:tabs>
        <w:ind w:left="3600" w:firstLine="895"/>
      </w:pPr>
      <w:rPr>
        <w:rFonts w:hAnsi="Arial Unicode MS"/>
        <w:caps w:val="0"/>
        <w:smallCaps w:val="0"/>
        <w:strike w:val="0"/>
        <w:dstrike w:val="0"/>
        <w:outline w:val="0"/>
        <w:emboss w:val="0"/>
        <w:imprint w:val="0"/>
        <w:spacing w:val="0"/>
        <w:w w:val="100"/>
        <w:kern w:val="0"/>
        <w:position w:val="0"/>
        <w:highlight w:val="none"/>
        <w:vertAlign w:val="baseline"/>
      </w:rPr>
    </w:lvl>
    <w:lvl w:ilvl="6" w:tplc="764CCFEA">
      <w:start w:val="1"/>
      <w:numFmt w:val="decimal"/>
      <w:suff w:val="nothing"/>
      <w:lvlText w:val="%7."/>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320" w:firstLine="1048"/>
      </w:pPr>
      <w:rPr>
        <w:rFonts w:hAnsi="Arial Unicode MS"/>
        <w:caps w:val="0"/>
        <w:smallCaps w:val="0"/>
        <w:strike w:val="0"/>
        <w:dstrike w:val="0"/>
        <w:outline w:val="0"/>
        <w:emboss w:val="0"/>
        <w:imprint w:val="0"/>
        <w:spacing w:val="0"/>
        <w:w w:val="100"/>
        <w:kern w:val="0"/>
        <w:position w:val="0"/>
        <w:highlight w:val="none"/>
        <w:vertAlign w:val="baseline"/>
      </w:rPr>
    </w:lvl>
    <w:lvl w:ilvl="7" w:tplc="CF4C1FE6">
      <w:start w:val="1"/>
      <w:numFmt w:val="lowerLetter"/>
      <w:lvlText w:val="%8."/>
      <w:lvlJc w:val="left"/>
      <w:pPr>
        <w:tabs>
          <w:tab w:val="left" w:pos="1701"/>
          <w:tab w:val="left" w:pos="2268"/>
          <w:tab w:val="left" w:pos="2835"/>
          <w:tab w:val="left" w:pos="3402"/>
          <w:tab w:val="left" w:pos="3969"/>
          <w:tab w:val="left" w:pos="4536"/>
          <w:tab w:val="left" w:pos="5103"/>
          <w:tab w:val="left" w:pos="5670"/>
          <w:tab w:val="num" w:pos="6210"/>
          <w:tab w:val="left" w:pos="6237"/>
          <w:tab w:val="left" w:pos="6804"/>
          <w:tab w:val="left" w:pos="7371"/>
          <w:tab w:val="left" w:pos="7938"/>
          <w:tab w:val="left" w:pos="8505"/>
          <w:tab w:val="left" w:pos="9072"/>
        </w:tabs>
        <w:ind w:left="5040" w:firstLine="576"/>
      </w:pPr>
      <w:rPr>
        <w:rFonts w:hAnsi="Arial Unicode MS"/>
        <w:caps w:val="0"/>
        <w:smallCaps w:val="0"/>
        <w:strike w:val="0"/>
        <w:dstrike w:val="0"/>
        <w:outline w:val="0"/>
        <w:emboss w:val="0"/>
        <w:imprint w:val="0"/>
        <w:spacing w:val="0"/>
        <w:w w:val="100"/>
        <w:kern w:val="0"/>
        <w:position w:val="0"/>
        <w:highlight w:val="none"/>
        <w:vertAlign w:val="baseline"/>
      </w:rPr>
    </w:lvl>
    <w:lvl w:ilvl="8" w:tplc="162298E8">
      <w:start w:val="1"/>
      <w:numFmt w:val="lowerRoman"/>
      <w:lvlText w:val="%9."/>
      <w:lvlJc w:val="left"/>
      <w:pPr>
        <w:tabs>
          <w:tab w:val="left" w:pos="1701"/>
          <w:tab w:val="left" w:pos="2268"/>
          <w:tab w:val="left" w:pos="2835"/>
          <w:tab w:val="left" w:pos="3402"/>
          <w:tab w:val="left" w:pos="3969"/>
          <w:tab w:val="left" w:pos="4536"/>
          <w:tab w:val="left" w:pos="5103"/>
          <w:tab w:val="left" w:pos="5670"/>
          <w:tab w:val="left" w:pos="6237"/>
          <w:tab w:val="num" w:pos="6930"/>
          <w:tab w:val="left" w:pos="7371"/>
          <w:tab w:val="left" w:pos="7938"/>
          <w:tab w:val="left" w:pos="8505"/>
          <w:tab w:val="left" w:pos="9072"/>
        </w:tabs>
        <w:ind w:left="5760" w:firstLine="7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D37B43"/>
    <w:multiLevelType w:val="hybridMultilevel"/>
    <w:tmpl w:val="56848AE4"/>
    <w:lvl w:ilvl="0" w:tplc="23D04DC0">
      <w:start w:val="1"/>
      <w:numFmt w:val="lowerRoman"/>
      <w:lvlText w:val="(%1)"/>
      <w:lvlJc w:val="left"/>
      <w:pPr>
        <w:tabs>
          <w:tab w:val="num" w:pos="2847"/>
        </w:tabs>
        <w:ind w:left="2847" w:hanging="720"/>
      </w:pPr>
      <w:rPr>
        <w:rFonts w:cs="Times New Roman" w:hint="default"/>
      </w:rPr>
    </w:lvl>
    <w:lvl w:ilvl="1" w:tplc="04090019">
      <w:start w:val="1"/>
      <w:numFmt w:val="lowerLetter"/>
      <w:lvlText w:val="%2."/>
      <w:lvlJc w:val="left"/>
      <w:pPr>
        <w:tabs>
          <w:tab w:val="num" w:pos="3207"/>
        </w:tabs>
        <w:ind w:left="3207" w:hanging="360"/>
      </w:pPr>
      <w:rPr>
        <w:rFonts w:cs="Times New Roman"/>
      </w:rPr>
    </w:lvl>
    <w:lvl w:ilvl="2" w:tplc="0409001B">
      <w:start w:val="1"/>
      <w:numFmt w:val="lowerRoman"/>
      <w:lvlText w:val="%3."/>
      <w:lvlJc w:val="right"/>
      <w:pPr>
        <w:tabs>
          <w:tab w:val="num" w:pos="3927"/>
        </w:tabs>
        <w:ind w:left="3927" w:hanging="180"/>
      </w:pPr>
      <w:rPr>
        <w:rFonts w:cs="Times New Roman"/>
      </w:rPr>
    </w:lvl>
    <w:lvl w:ilvl="3" w:tplc="0409000F">
      <w:start w:val="1"/>
      <w:numFmt w:val="decimal"/>
      <w:lvlText w:val="%4."/>
      <w:lvlJc w:val="left"/>
      <w:pPr>
        <w:tabs>
          <w:tab w:val="num" w:pos="4647"/>
        </w:tabs>
        <w:ind w:left="4647" w:hanging="360"/>
      </w:pPr>
      <w:rPr>
        <w:rFonts w:cs="Times New Roman"/>
      </w:rPr>
    </w:lvl>
    <w:lvl w:ilvl="4" w:tplc="04090019">
      <w:start w:val="1"/>
      <w:numFmt w:val="lowerLetter"/>
      <w:lvlText w:val="%5."/>
      <w:lvlJc w:val="left"/>
      <w:pPr>
        <w:tabs>
          <w:tab w:val="num" w:pos="5367"/>
        </w:tabs>
        <w:ind w:left="5367" w:hanging="360"/>
      </w:pPr>
      <w:rPr>
        <w:rFonts w:cs="Times New Roman"/>
      </w:rPr>
    </w:lvl>
    <w:lvl w:ilvl="5" w:tplc="0409001B">
      <w:start w:val="1"/>
      <w:numFmt w:val="lowerRoman"/>
      <w:lvlText w:val="%6."/>
      <w:lvlJc w:val="right"/>
      <w:pPr>
        <w:tabs>
          <w:tab w:val="num" w:pos="6087"/>
        </w:tabs>
        <w:ind w:left="6087" w:hanging="180"/>
      </w:pPr>
      <w:rPr>
        <w:rFonts w:cs="Times New Roman"/>
      </w:rPr>
    </w:lvl>
    <w:lvl w:ilvl="6" w:tplc="0409000F">
      <w:start w:val="1"/>
      <w:numFmt w:val="decimal"/>
      <w:lvlText w:val="%7."/>
      <w:lvlJc w:val="left"/>
      <w:pPr>
        <w:tabs>
          <w:tab w:val="num" w:pos="6807"/>
        </w:tabs>
        <w:ind w:left="6807" w:hanging="360"/>
      </w:pPr>
      <w:rPr>
        <w:rFonts w:cs="Times New Roman"/>
      </w:rPr>
    </w:lvl>
    <w:lvl w:ilvl="7" w:tplc="04090019">
      <w:start w:val="1"/>
      <w:numFmt w:val="lowerLetter"/>
      <w:lvlText w:val="%8."/>
      <w:lvlJc w:val="left"/>
      <w:pPr>
        <w:tabs>
          <w:tab w:val="num" w:pos="7527"/>
        </w:tabs>
        <w:ind w:left="7527" w:hanging="360"/>
      </w:pPr>
      <w:rPr>
        <w:rFonts w:cs="Times New Roman"/>
      </w:rPr>
    </w:lvl>
    <w:lvl w:ilvl="8" w:tplc="0409001B">
      <w:start w:val="1"/>
      <w:numFmt w:val="lowerRoman"/>
      <w:lvlText w:val="%9."/>
      <w:lvlJc w:val="right"/>
      <w:pPr>
        <w:tabs>
          <w:tab w:val="num" w:pos="8247"/>
        </w:tabs>
        <w:ind w:left="8247" w:hanging="180"/>
      </w:pPr>
      <w:rPr>
        <w:rFonts w:cs="Times New Roman"/>
      </w:rPr>
    </w:lvl>
  </w:abstractNum>
  <w:abstractNum w:abstractNumId="18" w15:restartNumberingAfterBreak="0">
    <w:nsid w:val="27A22B1F"/>
    <w:multiLevelType w:val="hybridMultilevel"/>
    <w:tmpl w:val="0BF89E58"/>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88D6ACD"/>
    <w:multiLevelType w:val="hybridMultilevel"/>
    <w:tmpl w:val="00F4D534"/>
    <w:lvl w:ilvl="0" w:tplc="6BA07844">
      <w:start w:val="2"/>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20" w15:restartNumberingAfterBreak="0">
    <w:nsid w:val="2AC75E4E"/>
    <w:multiLevelType w:val="hybridMultilevel"/>
    <w:tmpl w:val="2D72CC32"/>
    <w:lvl w:ilvl="0" w:tplc="9792225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277B2"/>
    <w:multiLevelType w:val="hybridMultilevel"/>
    <w:tmpl w:val="255E068E"/>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457C23"/>
    <w:multiLevelType w:val="hybridMultilevel"/>
    <w:tmpl w:val="93B04462"/>
    <w:numStyleLink w:val="ImportedStyle12"/>
  </w:abstractNum>
  <w:abstractNum w:abstractNumId="23" w15:restartNumberingAfterBreak="0">
    <w:nsid w:val="2CD827C8"/>
    <w:multiLevelType w:val="hybridMultilevel"/>
    <w:tmpl w:val="BA9468E2"/>
    <w:numStyleLink w:val="ImportedStyle8"/>
  </w:abstractNum>
  <w:abstractNum w:abstractNumId="24" w15:restartNumberingAfterBreak="0">
    <w:nsid w:val="2D8158EE"/>
    <w:multiLevelType w:val="multilevel"/>
    <w:tmpl w:val="C98CB264"/>
    <w:lvl w:ilvl="0">
      <w:start w:val="2"/>
      <w:numFmt w:val="decimal"/>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2F9510C9"/>
    <w:multiLevelType w:val="hybridMultilevel"/>
    <w:tmpl w:val="49CA1956"/>
    <w:numStyleLink w:val="ImportedStyle10"/>
  </w:abstractNum>
  <w:abstractNum w:abstractNumId="26" w15:restartNumberingAfterBreak="0">
    <w:nsid w:val="331F69DC"/>
    <w:multiLevelType w:val="hybridMultilevel"/>
    <w:tmpl w:val="C4C8CC60"/>
    <w:styleLink w:val="ImportedStyle36"/>
    <w:lvl w:ilvl="0" w:tplc="0D7CD218">
      <w:start w:val="1"/>
      <w:numFmt w:val="decimal"/>
      <w:lvlText w:val="(%1)"/>
      <w:lvlJc w:val="left"/>
      <w:pPr>
        <w:tabs>
          <w:tab w:val="right" w:pos="9072"/>
        </w:tabs>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 w:ilvl="1" w:tplc="7D326806">
      <w:start w:val="1"/>
      <w:numFmt w:val="lowerLetter"/>
      <w:lvlText w:val="%2."/>
      <w:lvlJc w:val="left"/>
      <w:pPr>
        <w:tabs>
          <w:tab w:val="right" w:pos="9072"/>
        </w:tabs>
        <w:ind w:left="8352" w:hanging="8352"/>
      </w:pPr>
      <w:rPr>
        <w:rFonts w:hAnsi="Arial Unicode MS"/>
        <w:caps w:val="0"/>
        <w:smallCaps w:val="0"/>
        <w:strike w:val="0"/>
        <w:dstrike w:val="0"/>
        <w:outline w:val="0"/>
        <w:emboss w:val="0"/>
        <w:imprint w:val="0"/>
        <w:spacing w:val="0"/>
        <w:w w:val="100"/>
        <w:kern w:val="0"/>
        <w:position w:val="0"/>
        <w:highlight w:val="none"/>
        <w:vertAlign w:val="baseline"/>
      </w:rPr>
    </w:lvl>
    <w:lvl w:ilvl="2" w:tplc="4B544E66">
      <w:start w:val="1"/>
      <w:numFmt w:val="lowerRoman"/>
      <w:lvlText w:val="%3."/>
      <w:lvlJc w:val="left"/>
      <w:pPr>
        <w:tabs>
          <w:tab w:val="right" w:pos="9072"/>
        </w:tabs>
        <w:ind w:left="7574" w:hanging="7574"/>
      </w:pPr>
      <w:rPr>
        <w:rFonts w:hAnsi="Arial Unicode MS"/>
        <w:caps w:val="0"/>
        <w:smallCaps w:val="0"/>
        <w:strike w:val="0"/>
        <w:dstrike w:val="0"/>
        <w:outline w:val="0"/>
        <w:emboss w:val="0"/>
        <w:imprint w:val="0"/>
        <w:spacing w:val="0"/>
        <w:w w:val="100"/>
        <w:kern w:val="0"/>
        <w:position w:val="0"/>
        <w:highlight w:val="none"/>
        <w:vertAlign w:val="baseline"/>
      </w:rPr>
    </w:lvl>
    <w:lvl w:ilvl="3" w:tplc="2084C33A">
      <w:start w:val="1"/>
      <w:numFmt w:val="decimal"/>
      <w:lvlText w:val="%4."/>
      <w:lvlJc w:val="left"/>
      <w:pPr>
        <w:tabs>
          <w:tab w:val="right" w:pos="9072"/>
        </w:tabs>
        <w:ind w:left="6912" w:hanging="6912"/>
      </w:pPr>
      <w:rPr>
        <w:rFonts w:hAnsi="Arial Unicode MS"/>
        <w:caps w:val="0"/>
        <w:smallCaps w:val="0"/>
        <w:strike w:val="0"/>
        <w:dstrike w:val="0"/>
        <w:outline w:val="0"/>
        <w:emboss w:val="0"/>
        <w:imprint w:val="0"/>
        <w:spacing w:val="0"/>
        <w:w w:val="100"/>
        <w:kern w:val="0"/>
        <w:position w:val="0"/>
        <w:highlight w:val="none"/>
        <w:vertAlign w:val="baseline"/>
      </w:rPr>
    </w:lvl>
    <w:lvl w:ilvl="4" w:tplc="23E2D7CA">
      <w:start w:val="1"/>
      <w:numFmt w:val="lowerLetter"/>
      <w:lvlText w:val="%5."/>
      <w:lvlJc w:val="left"/>
      <w:pPr>
        <w:tabs>
          <w:tab w:val="right" w:pos="9072"/>
        </w:tabs>
        <w:ind w:left="6192" w:hanging="6192"/>
      </w:pPr>
      <w:rPr>
        <w:rFonts w:hAnsi="Arial Unicode MS"/>
        <w:caps w:val="0"/>
        <w:smallCaps w:val="0"/>
        <w:strike w:val="0"/>
        <w:dstrike w:val="0"/>
        <w:outline w:val="0"/>
        <w:emboss w:val="0"/>
        <w:imprint w:val="0"/>
        <w:spacing w:val="0"/>
        <w:w w:val="100"/>
        <w:kern w:val="0"/>
        <w:position w:val="0"/>
        <w:highlight w:val="none"/>
        <w:vertAlign w:val="baseline"/>
      </w:rPr>
    </w:lvl>
    <w:lvl w:ilvl="5" w:tplc="D76E3C2C">
      <w:start w:val="1"/>
      <w:numFmt w:val="lowerRoman"/>
      <w:lvlText w:val="%6."/>
      <w:lvlJc w:val="left"/>
      <w:pPr>
        <w:tabs>
          <w:tab w:val="right" w:pos="9072"/>
        </w:tabs>
        <w:ind w:left="5414" w:hanging="5414"/>
      </w:pPr>
      <w:rPr>
        <w:rFonts w:hAnsi="Arial Unicode MS"/>
        <w:caps w:val="0"/>
        <w:smallCaps w:val="0"/>
        <w:strike w:val="0"/>
        <w:dstrike w:val="0"/>
        <w:outline w:val="0"/>
        <w:emboss w:val="0"/>
        <w:imprint w:val="0"/>
        <w:spacing w:val="0"/>
        <w:w w:val="100"/>
        <w:kern w:val="0"/>
        <w:position w:val="0"/>
        <w:highlight w:val="none"/>
        <w:vertAlign w:val="baseline"/>
      </w:rPr>
    </w:lvl>
    <w:lvl w:ilvl="6" w:tplc="E03E4E4A">
      <w:start w:val="1"/>
      <w:numFmt w:val="decimal"/>
      <w:lvlText w:val="%7."/>
      <w:lvlJc w:val="left"/>
      <w:pPr>
        <w:tabs>
          <w:tab w:val="right" w:pos="9072"/>
        </w:tabs>
        <w:ind w:left="4752" w:hanging="4752"/>
      </w:pPr>
      <w:rPr>
        <w:rFonts w:hAnsi="Arial Unicode MS"/>
        <w:caps w:val="0"/>
        <w:smallCaps w:val="0"/>
        <w:strike w:val="0"/>
        <w:dstrike w:val="0"/>
        <w:outline w:val="0"/>
        <w:emboss w:val="0"/>
        <w:imprint w:val="0"/>
        <w:spacing w:val="0"/>
        <w:w w:val="100"/>
        <w:kern w:val="0"/>
        <w:position w:val="0"/>
        <w:highlight w:val="none"/>
        <w:vertAlign w:val="baseline"/>
      </w:rPr>
    </w:lvl>
    <w:lvl w:ilvl="7" w:tplc="D94A7F9E">
      <w:start w:val="1"/>
      <w:numFmt w:val="lowerLetter"/>
      <w:lvlText w:val="%8."/>
      <w:lvlJc w:val="left"/>
      <w:pPr>
        <w:tabs>
          <w:tab w:val="right" w:pos="9072"/>
        </w:tabs>
        <w:ind w:left="5040" w:hanging="4032"/>
      </w:pPr>
      <w:rPr>
        <w:rFonts w:hAnsi="Arial Unicode MS"/>
        <w:caps w:val="0"/>
        <w:smallCaps w:val="0"/>
        <w:strike w:val="0"/>
        <w:dstrike w:val="0"/>
        <w:outline w:val="0"/>
        <w:emboss w:val="0"/>
        <w:imprint w:val="0"/>
        <w:spacing w:val="0"/>
        <w:w w:val="100"/>
        <w:kern w:val="0"/>
        <w:position w:val="0"/>
        <w:highlight w:val="none"/>
        <w:vertAlign w:val="baseline"/>
      </w:rPr>
    </w:lvl>
    <w:lvl w:ilvl="8" w:tplc="35880894">
      <w:start w:val="1"/>
      <w:numFmt w:val="lowerRoman"/>
      <w:lvlText w:val="%9."/>
      <w:lvlJc w:val="left"/>
      <w:pPr>
        <w:tabs>
          <w:tab w:val="right" w:pos="9072"/>
        </w:tabs>
        <w:ind w:left="5760" w:hanging="32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34A634C"/>
    <w:multiLevelType w:val="hybridMultilevel"/>
    <w:tmpl w:val="3F02ADA2"/>
    <w:lvl w:ilvl="0" w:tplc="8278AFD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4C1115E"/>
    <w:multiLevelType w:val="hybridMultilevel"/>
    <w:tmpl w:val="DA70BD02"/>
    <w:lvl w:ilvl="0" w:tplc="A4082F46">
      <w:start w:val="2"/>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84392"/>
    <w:multiLevelType w:val="multilevel"/>
    <w:tmpl w:val="826A7EB8"/>
    <w:lvl w:ilvl="0">
      <w:start w:val="1"/>
      <w:numFmt w:val="decimal"/>
      <w:lvlText w:val="(%1)"/>
      <w:lvlJc w:val="left"/>
      <w:pPr>
        <w:tabs>
          <w:tab w:val="num" w:pos="850"/>
        </w:tabs>
        <w:ind w:left="283" w:firstLine="0"/>
      </w:pPr>
      <w:rPr>
        <w:rFonts w:hint="default"/>
      </w:rPr>
    </w:lvl>
    <w:lvl w:ilvl="1">
      <w:start w:val="2"/>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30" w15:restartNumberingAfterBreak="0">
    <w:nsid w:val="36047A0A"/>
    <w:multiLevelType w:val="hybridMultilevel"/>
    <w:tmpl w:val="4F4EFA28"/>
    <w:numStyleLink w:val="ImportedStyle43"/>
  </w:abstractNum>
  <w:abstractNum w:abstractNumId="31" w15:restartNumberingAfterBreak="0">
    <w:nsid w:val="37100D6A"/>
    <w:multiLevelType w:val="hybridMultilevel"/>
    <w:tmpl w:val="62A8663A"/>
    <w:lvl w:ilvl="0" w:tplc="E0A6FD7E">
      <w:start w:val="1"/>
      <w:numFmt w:val="lowerRoman"/>
      <w:lvlText w:val="(%1)"/>
      <w:lvlJc w:val="left"/>
      <w:pPr>
        <w:tabs>
          <w:tab w:val="num" w:pos="1724"/>
        </w:tabs>
        <w:ind w:left="1004" w:firstLine="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A11326"/>
    <w:multiLevelType w:val="hybridMultilevel"/>
    <w:tmpl w:val="93B04462"/>
    <w:styleLink w:val="ImportedStyle12"/>
    <w:lvl w:ilvl="0" w:tplc="F0685BA2">
      <w:start w:val="1"/>
      <w:numFmt w:val="lowerRoman"/>
      <w:lvlText w:val="(%1)"/>
      <w:lvlJc w:val="left"/>
      <w:pPr>
        <w:tabs>
          <w:tab w:val="num" w:pos="1636"/>
          <w:tab w:val="left" w:pos="1701"/>
        </w:tabs>
        <w:ind w:left="502" w:firstLine="774"/>
      </w:pPr>
      <w:rPr>
        <w:rFonts w:hAnsi="Arial Unicode MS"/>
        <w:caps w:val="0"/>
        <w:smallCaps w:val="0"/>
        <w:strike w:val="0"/>
        <w:dstrike w:val="0"/>
        <w:outline w:val="0"/>
        <w:emboss w:val="0"/>
        <w:imprint w:val="0"/>
        <w:spacing w:val="0"/>
        <w:w w:val="100"/>
        <w:kern w:val="0"/>
        <w:position w:val="0"/>
        <w:highlight w:val="none"/>
        <w:vertAlign w:val="baseline"/>
      </w:rPr>
    </w:lvl>
    <w:lvl w:ilvl="1" w:tplc="CE24E07A">
      <w:start w:val="1"/>
      <w:numFmt w:val="lowerLetter"/>
      <w:lvlText w:val="%2."/>
      <w:lvlJc w:val="left"/>
      <w:pPr>
        <w:tabs>
          <w:tab w:val="left" w:pos="1701"/>
          <w:tab w:val="num" w:pos="2574"/>
        </w:tabs>
        <w:ind w:left="1440" w:firstLine="774"/>
      </w:pPr>
      <w:rPr>
        <w:rFonts w:hAnsi="Arial Unicode MS"/>
        <w:caps w:val="0"/>
        <w:smallCaps w:val="0"/>
        <w:strike w:val="0"/>
        <w:dstrike w:val="0"/>
        <w:outline w:val="0"/>
        <w:emboss w:val="0"/>
        <w:imprint w:val="0"/>
        <w:spacing w:val="0"/>
        <w:w w:val="100"/>
        <w:kern w:val="0"/>
        <w:position w:val="0"/>
        <w:highlight w:val="none"/>
        <w:vertAlign w:val="baseline"/>
      </w:rPr>
    </w:lvl>
    <w:lvl w:ilvl="2" w:tplc="4FB68836">
      <w:start w:val="1"/>
      <w:numFmt w:val="lowerRoman"/>
      <w:lvlText w:val="(%3)"/>
      <w:lvlJc w:val="left"/>
      <w:pPr>
        <w:tabs>
          <w:tab w:val="num" w:pos="1701"/>
        </w:tabs>
        <w:ind w:left="567" w:firstLine="567"/>
      </w:pPr>
      <w:rPr>
        <w:rFonts w:hAnsi="Arial Unicode MS"/>
        <w:caps w:val="0"/>
        <w:smallCaps w:val="0"/>
        <w:strike w:val="0"/>
        <w:dstrike w:val="0"/>
        <w:outline w:val="0"/>
        <w:emboss w:val="0"/>
        <w:imprint w:val="0"/>
        <w:spacing w:val="0"/>
        <w:w w:val="100"/>
        <w:kern w:val="0"/>
        <w:position w:val="0"/>
        <w:highlight w:val="none"/>
        <w:vertAlign w:val="baseline"/>
      </w:rPr>
    </w:lvl>
    <w:lvl w:ilvl="3" w:tplc="EBA60254">
      <w:start w:val="1"/>
      <w:numFmt w:val="decimal"/>
      <w:lvlText w:val="%4."/>
      <w:lvlJc w:val="left"/>
      <w:pPr>
        <w:tabs>
          <w:tab w:val="num" w:pos="1854"/>
        </w:tabs>
        <w:ind w:left="720" w:firstLine="648"/>
      </w:pPr>
      <w:rPr>
        <w:rFonts w:hAnsi="Arial Unicode MS"/>
        <w:caps w:val="0"/>
        <w:smallCaps w:val="0"/>
        <w:strike w:val="0"/>
        <w:dstrike w:val="0"/>
        <w:outline w:val="0"/>
        <w:emboss w:val="0"/>
        <w:imprint w:val="0"/>
        <w:spacing w:val="0"/>
        <w:w w:val="100"/>
        <w:kern w:val="0"/>
        <w:position w:val="0"/>
        <w:highlight w:val="none"/>
        <w:vertAlign w:val="baseline"/>
      </w:rPr>
    </w:lvl>
    <w:lvl w:ilvl="4" w:tplc="C1D8ED32">
      <w:start w:val="1"/>
      <w:numFmt w:val="lowerLetter"/>
      <w:lvlText w:val="%5."/>
      <w:lvlJc w:val="left"/>
      <w:pPr>
        <w:tabs>
          <w:tab w:val="left" w:pos="1701"/>
          <w:tab w:val="num" w:pos="2574"/>
        </w:tabs>
        <w:ind w:left="1440" w:firstLine="648"/>
      </w:pPr>
      <w:rPr>
        <w:rFonts w:hAnsi="Arial Unicode MS"/>
        <w:caps w:val="0"/>
        <w:smallCaps w:val="0"/>
        <w:strike w:val="0"/>
        <w:dstrike w:val="0"/>
        <w:outline w:val="0"/>
        <w:emboss w:val="0"/>
        <w:imprint w:val="0"/>
        <w:spacing w:val="0"/>
        <w:w w:val="100"/>
        <w:kern w:val="0"/>
        <w:position w:val="0"/>
        <w:highlight w:val="none"/>
        <w:vertAlign w:val="baseline"/>
      </w:rPr>
    </w:lvl>
    <w:lvl w:ilvl="5" w:tplc="1A1021C4">
      <w:start w:val="1"/>
      <w:numFmt w:val="lowerRoman"/>
      <w:lvlText w:val="%6."/>
      <w:lvlJc w:val="left"/>
      <w:pPr>
        <w:tabs>
          <w:tab w:val="left" w:pos="1701"/>
          <w:tab w:val="num" w:pos="3294"/>
        </w:tabs>
        <w:ind w:left="2160" w:firstLine="706"/>
      </w:pPr>
      <w:rPr>
        <w:rFonts w:hAnsi="Arial Unicode MS"/>
        <w:caps w:val="0"/>
        <w:smallCaps w:val="0"/>
        <w:strike w:val="0"/>
        <w:dstrike w:val="0"/>
        <w:outline w:val="0"/>
        <w:emboss w:val="0"/>
        <w:imprint w:val="0"/>
        <w:spacing w:val="0"/>
        <w:w w:val="100"/>
        <w:kern w:val="0"/>
        <w:position w:val="0"/>
        <w:highlight w:val="none"/>
        <w:vertAlign w:val="baseline"/>
      </w:rPr>
    </w:lvl>
    <w:lvl w:ilvl="6" w:tplc="CC7091C4">
      <w:start w:val="1"/>
      <w:numFmt w:val="decimal"/>
      <w:lvlText w:val="%7."/>
      <w:lvlJc w:val="left"/>
      <w:pPr>
        <w:tabs>
          <w:tab w:val="left" w:pos="1701"/>
          <w:tab w:val="num" w:pos="4014"/>
        </w:tabs>
        <w:ind w:left="2880" w:firstLine="648"/>
      </w:pPr>
      <w:rPr>
        <w:rFonts w:hAnsi="Arial Unicode MS"/>
        <w:caps w:val="0"/>
        <w:smallCaps w:val="0"/>
        <w:strike w:val="0"/>
        <w:dstrike w:val="0"/>
        <w:outline w:val="0"/>
        <w:emboss w:val="0"/>
        <w:imprint w:val="0"/>
        <w:spacing w:val="0"/>
        <w:w w:val="100"/>
        <w:kern w:val="0"/>
        <w:position w:val="0"/>
        <w:highlight w:val="none"/>
        <w:vertAlign w:val="baseline"/>
      </w:rPr>
    </w:lvl>
    <w:lvl w:ilvl="7" w:tplc="B00642E6">
      <w:start w:val="1"/>
      <w:numFmt w:val="lowerLetter"/>
      <w:lvlText w:val="%8."/>
      <w:lvlJc w:val="left"/>
      <w:pPr>
        <w:tabs>
          <w:tab w:val="left" w:pos="1701"/>
          <w:tab w:val="num" w:pos="4734"/>
        </w:tabs>
        <w:ind w:left="3600" w:firstLine="648"/>
      </w:pPr>
      <w:rPr>
        <w:rFonts w:hAnsi="Arial Unicode MS"/>
        <w:caps w:val="0"/>
        <w:smallCaps w:val="0"/>
        <w:strike w:val="0"/>
        <w:dstrike w:val="0"/>
        <w:outline w:val="0"/>
        <w:emboss w:val="0"/>
        <w:imprint w:val="0"/>
        <w:spacing w:val="0"/>
        <w:w w:val="100"/>
        <w:kern w:val="0"/>
        <w:position w:val="0"/>
        <w:highlight w:val="none"/>
        <w:vertAlign w:val="baseline"/>
      </w:rPr>
    </w:lvl>
    <w:lvl w:ilvl="8" w:tplc="EB3CEBD4">
      <w:start w:val="1"/>
      <w:numFmt w:val="lowerRoman"/>
      <w:lvlText w:val="%9."/>
      <w:lvlJc w:val="left"/>
      <w:pPr>
        <w:tabs>
          <w:tab w:val="left" w:pos="1701"/>
          <w:tab w:val="num" w:pos="5454"/>
        </w:tabs>
        <w:ind w:left="4320" w:firstLine="7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C751CDD"/>
    <w:multiLevelType w:val="hybridMultilevel"/>
    <w:tmpl w:val="6C8213C2"/>
    <w:lvl w:ilvl="0" w:tplc="80E68300">
      <w:start w:val="1"/>
      <w:numFmt w:val="decimal"/>
      <w:lvlText w:val="(%1)"/>
      <w:lvlJc w:val="left"/>
      <w:pPr>
        <w:ind w:left="502" w:hanging="360"/>
      </w:pPr>
      <w:rPr>
        <w:rFonts w:hint="default"/>
        <w:i w:val="0"/>
        <w:iCs w:val="0"/>
      </w:rPr>
    </w:lvl>
    <w:lvl w:ilvl="1" w:tplc="04090019">
      <w:start w:val="1"/>
      <w:numFmt w:val="lowerLetter"/>
      <w:lvlText w:val="%2."/>
      <w:lvlJc w:val="left"/>
      <w:pPr>
        <w:ind w:left="1222" w:hanging="360"/>
      </w:pPr>
    </w:lvl>
    <w:lvl w:ilvl="2" w:tplc="D1FC3C7E">
      <w:start w:val="1"/>
      <w:numFmt w:val="lowerRoman"/>
      <w:lvlText w:val="(%3)"/>
      <w:lvlJc w:val="left"/>
      <w:pPr>
        <w:ind w:left="2482" w:hanging="72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D802565"/>
    <w:multiLevelType w:val="hybridMultilevel"/>
    <w:tmpl w:val="96DE3D2C"/>
    <w:lvl w:ilvl="0" w:tplc="8278AFD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E77787"/>
    <w:multiLevelType w:val="hybridMultilevel"/>
    <w:tmpl w:val="6E4CC03C"/>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3E7B2C16"/>
    <w:multiLevelType w:val="hybridMultilevel"/>
    <w:tmpl w:val="F70AD942"/>
    <w:lvl w:ilvl="0" w:tplc="8278AFD8">
      <w:start w:val="1"/>
      <w:numFmt w:val="lowerRoman"/>
      <w:lvlText w:val="(%1)"/>
      <w:lvlJc w:val="left"/>
      <w:pPr>
        <w:ind w:left="1820" w:hanging="360"/>
      </w:pPr>
      <w:rPr>
        <w:rFonts w:hint="default"/>
      </w:rPr>
    </w:lvl>
    <w:lvl w:ilvl="1" w:tplc="04090019">
      <w:start w:val="1"/>
      <w:numFmt w:val="lowerLetter"/>
      <w:lvlText w:val="%2."/>
      <w:lvlJc w:val="left"/>
      <w:pPr>
        <w:ind w:left="2540" w:hanging="360"/>
      </w:pPr>
    </w:lvl>
    <w:lvl w:ilvl="2" w:tplc="0409001B">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37" w15:restartNumberingAfterBreak="0">
    <w:nsid w:val="402C13EF"/>
    <w:multiLevelType w:val="hybridMultilevel"/>
    <w:tmpl w:val="CF6E3076"/>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8" w15:restartNumberingAfterBreak="0">
    <w:nsid w:val="40A533E3"/>
    <w:multiLevelType w:val="hybridMultilevel"/>
    <w:tmpl w:val="89446DD8"/>
    <w:styleLink w:val="ImportedStyle37"/>
    <w:lvl w:ilvl="0" w:tplc="6D1E7BA2">
      <w:start w:val="1"/>
      <w:numFmt w:val="lowerRoman"/>
      <w:lvlText w:val="(%1)"/>
      <w:lvlJc w:val="left"/>
      <w:pPr>
        <w:tabs>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40" w:firstLine="360"/>
      </w:pPr>
      <w:rPr>
        <w:rFonts w:hAnsi="Arial Unicode MS"/>
        <w:caps w:val="0"/>
        <w:smallCaps w:val="0"/>
        <w:strike w:val="0"/>
        <w:dstrike w:val="0"/>
        <w:outline w:val="0"/>
        <w:emboss w:val="0"/>
        <w:imprint w:val="0"/>
        <w:spacing w:val="0"/>
        <w:w w:val="100"/>
        <w:kern w:val="0"/>
        <w:position w:val="0"/>
        <w:highlight w:val="none"/>
        <w:vertAlign w:val="baseline"/>
      </w:rPr>
    </w:lvl>
    <w:lvl w:ilvl="1" w:tplc="8930777A">
      <w:start w:val="1"/>
      <w:numFmt w:val="lowerLetter"/>
      <w:lvlText w:val="%2."/>
      <w:lvlJc w:val="left"/>
      <w:pPr>
        <w:tabs>
          <w:tab w:val="num" w:pos="162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252"/>
      </w:pPr>
      <w:rPr>
        <w:rFonts w:hAnsi="Arial Unicode MS"/>
        <w:caps w:val="0"/>
        <w:smallCaps w:val="0"/>
        <w:strike w:val="0"/>
        <w:dstrike w:val="0"/>
        <w:outline w:val="0"/>
        <w:emboss w:val="0"/>
        <w:imprint w:val="0"/>
        <w:spacing w:val="0"/>
        <w:w w:val="100"/>
        <w:kern w:val="0"/>
        <w:position w:val="0"/>
        <w:highlight w:val="none"/>
        <w:vertAlign w:val="baseline"/>
      </w:rPr>
    </w:lvl>
    <w:lvl w:ilvl="2" w:tplc="E19CD714">
      <w:start w:val="1"/>
      <w:numFmt w:val="lowerRoman"/>
      <w:lvlText w:val="%3."/>
      <w:lvlJc w:val="left"/>
      <w:pPr>
        <w:tabs>
          <w:tab w:val="left" w:pos="1440"/>
          <w:tab w:val="left" w:pos="1701"/>
          <w:tab w:val="num" w:pos="2340"/>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463"/>
      </w:pPr>
      <w:rPr>
        <w:rFonts w:hAnsi="Arial Unicode MS"/>
        <w:caps w:val="0"/>
        <w:smallCaps w:val="0"/>
        <w:strike w:val="0"/>
        <w:dstrike w:val="0"/>
        <w:outline w:val="0"/>
        <w:emboss w:val="0"/>
        <w:imprint w:val="0"/>
        <w:spacing w:val="0"/>
        <w:w w:val="100"/>
        <w:kern w:val="0"/>
        <w:position w:val="0"/>
        <w:highlight w:val="none"/>
        <w:vertAlign w:val="baseline"/>
      </w:rPr>
    </w:lvl>
    <w:lvl w:ilvl="3" w:tplc="C484B43C">
      <w:start w:val="1"/>
      <w:numFmt w:val="decimal"/>
      <w:lvlText w:val="%4."/>
      <w:lvlJc w:val="left"/>
      <w:pPr>
        <w:tabs>
          <w:tab w:val="left" w:pos="1440"/>
          <w:tab w:val="left" w:pos="1701"/>
          <w:tab w:val="left" w:pos="2268"/>
          <w:tab w:val="left" w:pos="2835"/>
          <w:tab w:val="num" w:pos="3060"/>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558"/>
      </w:pPr>
      <w:rPr>
        <w:rFonts w:hAnsi="Arial Unicode MS"/>
        <w:caps w:val="0"/>
        <w:smallCaps w:val="0"/>
        <w:strike w:val="0"/>
        <w:dstrike w:val="0"/>
        <w:outline w:val="0"/>
        <w:emboss w:val="0"/>
        <w:imprint w:val="0"/>
        <w:spacing w:val="0"/>
        <w:w w:val="100"/>
        <w:kern w:val="0"/>
        <w:position w:val="0"/>
        <w:highlight w:val="none"/>
        <w:vertAlign w:val="baseline"/>
      </w:rPr>
    </w:lvl>
    <w:lvl w:ilvl="4" w:tplc="FC90D042">
      <w:start w:val="1"/>
      <w:numFmt w:val="lowerLetter"/>
      <w:suff w:val="nothing"/>
      <w:lvlText w:val="%5."/>
      <w:lvlJc w:val="left"/>
      <w:pPr>
        <w:tabs>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880" w:firstLine="778"/>
      </w:pPr>
      <w:rPr>
        <w:rFonts w:hAnsi="Arial Unicode MS"/>
        <w:caps w:val="0"/>
        <w:smallCaps w:val="0"/>
        <w:strike w:val="0"/>
        <w:dstrike w:val="0"/>
        <w:outline w:val="0"/>
        <w:emboss w:val="0"/>
        <w:imprint w:val="0"/>
        <w:spacing w:val="0"/>
        <w:w w:val="100"/>
        <w:kern w:val="0"/>
        <w:position w:val="0"/>
        <w:highlight w:val="none"/>
        <w:vertAlign w:val="baseline"/>
      </w:rPr>
    </w:lvl>
    <w:lvl w:ilvl="5" w:tplc="20C6ADC2">
      <w:start w:val="1"/>
      <w:numFmt w:val="lowerRoman"/>
      <w:lvlText w:val="%6."/>
      <w:lvlJc w:val="left"/>
      <w:pPr>
        <w:tabs>
          <w:tab w:val="left" w:pos="1440"/>
          <w:tab w:val="left" w:pos="1701"/>
          <w:tab w:val="left" w:pos="2268"/>
          <w:tab w:val="left" w:pos="2835"/>
          <w:tab w:val="left" w:pos="3402"/>
          <w:tab w:val="left" w:pos="3969"/>
          <w:tab w:val="num" w:pos="4500"/>
          <w:tab w:val="left" w:pos="4536"/>
          <w:tab w:val="left" w:pos="5103"/>
          <w:tab w:val="left" w:pos="5670"/>
          <w:tab w:val="left" w:pos="6237"/>
          <w:tab w:val="left" w:pos="6804"/>
          <w:tab w:val="left" w:pos="7371"/>
          <w:tab w:val="left" w:pos="7938"/>
          <w:tab w:val="left" w:pos="8505"/>
          <w:tab w:val="left" w:pos="9072"/>
        </w:tabs>
        <w:ind w:left="3600" w:firstLine="355"/>
      </w:pPr>
      <w:rPr>
        <w:rFonts w:hAnsi="Arial Unicode MS"/>
        <w:caps w:val="0"/>
        <w:smallCaps w:val="0"/>
        <w:strike w:val="0"/>
        <w:dstrike w:val="0"/>
        <w:outline w:val="0"/>
        <w:emboss w:val="0"/>
        <w:imprint w:val="0"/>
        <w:spacing w:val="0"/>
        <w:w w:val="100"/>
        <w:kern w:val="0"/>
        <w:position w:val="0"/>
        <w:highlight w:val="none"/>
        <w:vertAlign w:val="baseline"/>
      </w:rPr>
    </w:lvl>
    <w:lvl w:ilvl="6" w:tplc="87C89CF0">
      <w:start w:val="1"/>
      <w:numFmt w:val="decimal"/>
      <w:lvlText w:val="%7."/>
      <w:lvlJc w:val="left"/>
      <w:pPr>
        <w:tabs>
          <w:tab w:val="left" w:pos="1440"/>
          <w:tab w:val="left" w:pos="1701"/>
          <w:tab w:val="left" w:pos="2268"/>
          <w:tab w:val="left" w:pos="2835"/>
          <w:tab w:val="left" w:pos="3402"/>
          <w:tab w:val="left" w:pos="3969"/>
          <w:tab w:val="left" w:pos="4536"/>
          <w:tab w:val="num" w:pos="5220"/>
          <w:tab w:val="left" w:pos="5670"/>
          <w:tab w:val="left" w:pos="6237"/>
          <w:tab w:val="left" w:pos="6804"/>
          <w:tab w:val="left" w:pos="7371"/>
          <w:tab w:val="left" w:pos="7938"/>
          <w:tab w:val="left" w:pos="8505"/>
          <w:tab w:val="left" w:pos="9072"/>
        </w:tabs>
        <w:ind w:left="4320" w:firstLine="450"/>
      </w:pPr>
      <w:rPr>
        <w:rFonts w:hAnsi="Arial Unicode MS"/>
        <w:caps w:val="0"/>
        <w:smallCaps w:val="0"/>
        <w:strike w:val="0"/>
        <w:dstrike w:val="0"/>
        <w:outline w:val="0"/>
        <w:emboss w:val="0"/>
        <w:imprint w:val="0"/>
        <w:spacing w:val="0"/>
        <w:w w:val="100"/>
        <w:kern w:val="0"/>
        <w:position w:val="0"/>
        <w:highlight w:val="none"/>
        <w:vertAlign w:val="baseline"/>
      </w:rPr>
    </w:lvl>
    <w:lvl w:ilvl="7" w:tplc="4588E548">
      <w:start w:val="1"/>
      <w:numFmt w:val="lowerLetter"/>
      <w:lvlText w:val="%8."/>
      <w:lvlJc w:val="left"/>
      <w:pPr>
        <w:tabs>
          <w:tab w:val="left" w:pos="1440"/>
          <w:tab w:val="left" w:pos="1701"/>
          <w:tab w:val="left" w:pos="2268"/>
          <w:tab w:val="left" w:pos="2835"/>
          <w:tab w:val="left" w:pos="3402"/>
          <w:tab w:val="left" w:pos="3969"/>
          <w:tab w:val="left" w:pos="4536"/>
          <w:tab w:val="left" w:pos="5103"/>
          <w:tab w:val="left" w:pos="5670"/>
          <w:tab w:val="num" w:pos="5940"/>
          <w:tab w:val="left" w:pos="6237"/>
          <w:tab w:val="left" w:pos="6804"/>
          <w:tab w:val="left" w:pos="7371"/>
          <w:tab w:val="left" w:pos="7938"/>
          <w:tab w:val="left" w:pos="8505"/>
          <w:tab w:val="left" w:pos="9072"/>
        </w:tabs>
        <w:ind w:left="5040" w:firstLine="603"/>
      </w:pPr>
      <w:rPr>
        <w:rFonts w:hAnsi="Arial Unicode MS"/>
        <w:caps w:val="0"/>
        <w:smallCaps w:val="0"/>
        <w:strike w:val="0"/>
        <w:dstrike w:val="0"/>
        <w:outline w:val="0"/>
        <w:emboss w:val="0"/>
        <w:imprint w:val="0"/>
        <w:spacing w:val="0"/>
        <w:w w:val="100"/>
        <w:kern w:val="0"/>
        <w:position w:val="0"/>
        <w:highlight w:val="none"/>
        <w:vertAlign w:val="baseline"/>
      </w:rPr>
    </w:lvl>
    <w:lvl w:ilvl="8" w:tplc="BDB07D44">
      <w:start w:val="1"/>
      <w:numFmt w:val="lowerRoman"/>
      <w:lvlText w:val="%9."/>
      <w:lvlJc w:val="left"/>
      <w:pPr>
        <w:tabs>
          <w:tab w:val="left" w:pos="1440"/>
          <w:tab w:val="left" w:pos="1701"/>
          <w:tab w:val="left" w:pos="2268"/>
          <w:tab w:val="left" w:pos="2835"/>
          <w:tab w:val="left" w:pos="3402"/>
          <w:tab w:val="left" w:pos="3969"/>
          <w:tab w:val="left" w:pos="4536"/>
          <w:tab w:val="left" w:pos="5103"/>
          <w:tab w:val="left" w:pos="5670"/>
          <w:tab w:val="num" w:pos="6660"/>
          <w:tab w:val="left" w:pos="6804"/>
          <w:tab w:val="left" w:pos="7371"/>
          <w:tab w:val="left" w:pos="7938"/>
          <w:tab w:val="left" w:pos="8505"/>
          <w:tab w:val="left" w:pos="9072"/>
        </w:tabs>
        <w:ind w:left="5760" w:firstLine="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10E6619"/>
    <w:multiLevelType w:val="multilevel"/>
    <w:tmpl w:val="7D78E7D8"/>
    <w:lvl w:ilvl="0">
      <w:start w:val="3"/>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42BB36E3"/>
    <w:multiLevelType w:val="hybridMultilevel"/>
    <w:tmpl w:val="C80C0354"/>
    <w:styleLink w:val="ImportedStyle11"/>
    <w:lvl w:ilvl="0" w:tplc="13B67CDA">
      <w:start w:val="1"/>
      <w:numFmt w:val="lowerRoman"/>
      <w:lvlText w:val="(%1)"/>
      <w:lvlJc w:val="left"/>
      <w:pPr>
        <w:tabs>
          <w:tab w:val="num" w:pos="1701"/>
        </w:tabs>
        <w:ind w:left="567"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5B4E412E">
      <w:start w:val="1"/>
      <w:numFmt w:val="lowerLetter"/>
      <w:lvlText w:val="%2."/>
      <w:lvlJc w:val="left"/>
      <w:pPr>
        <w:ind w:left="3087" w:hanging="1953"/>
      </w:pPr>
      <w:rPr>
        <w:rFonts w:hAnsi="Arial Unicode MS"/>
        <w:caps w:val="0"/>
        <w:smallCaps w:val="0"/>
        <w:strike w:val="0"/>
        <w:dstrike w:val="0"/>
        <w:outline w:val="0"/>
        <w:emboss w:val="0"/>
        <w:imprint w:val="0"/>
        <w:spacing w:val="0"/>
        <w:w w:val="100"/>
        <w:kern w:val="0"/>
        <w:position w:val="0"/>
        <w:highlight w:val="none"/>
        <w:vertAlign w:val="baseline"/>
      </w:rPr>
    </w:lvl>
    <w:lvl w:ilvl="2" w:tplc="F5E63A04">
      <w:start w:val="1"/>
      <w:numFmt w:val="lowerRoman"/>
      <w:lvlText w:val="%3."/>
      <w:lvlJc w:val="left"/>
      <w:pPr>
        <w:ind w:left="2309" w:hanging="1175"/>
      </w:pPr>
      <w:rPr>
        <w:rFonts w:hAnsi="Arial Unicode MS"/>
        <w:caps w:val="0"/>
        <w:smallCaps w:val="0"/>
        <w:strike w:val="0"/>
        <w:dstrike w:val="0"/>
        <w:outline w:val="0"/>
        <w:emboss w:val="0"/>
        <w:imprint w:val="0"/>
        <w:spacing w:val="0"/>
        <w:w w:val="100"/>
        <w:kern w:val="0"/>
        <w:position w:val="0"/>
        <w:highlight w:val="none"/>
        <w:vertAlign w:val="baseline"/>
      </w:rPr>
    </w:lvl>
    <w:lvl w:ilvl="3" w:tplc="F432DF96">
      <w:start w:val="1"/>
      <w:numFmt w:val="decimal"/>
      <w:lvlText w:val="%4."/>
      <w:lvlJc w:val="left"/>
      <w:pPr>
        <w:ind w:left="1647"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1AB05140">
      <w:start w:val="1"/>
      <w:numFmt w:val="lowerLetter"/>
      <w:lvlText w:val="%5."/>
      <w:lvlJc w:val="left"/>
      <w:pPr>
        <w:tabs>
          <w:tab w:val="num" w:pos="2061"/>
        </w:tabs>
        <w:ind w:left="927" w:firstLine="207"/>
      </w:pPr>
      <w:rPr>
        <w:rFonts w:hAnsi="Arial Unicode MS"/>
        <w:caps w:val="0"/>
        <w:smallCaps w:val="0"/>
        <w:strike w:val="0"/>
        <w:dstrike w:val="0"/>
        <w:outline w:val="0"/>
        <w:emboss w:val="0"/>
        <w:imprint w:val="0"/>
        <w:spacing w:val="0"/>
        <w:w w:val="100"/>
        <w:kern w:val="0"/>
        <w:position w:val="0"/>
        <w:highlight w:val="none"/>
        <w:vertAlign w:val="baseline"/>
      </w:rPr>
    </w:lvl>
    <w:lvl w:ilvl="5" w:tplc="98DCC0E8">
      <w:start w:val="1"/>
      <w:numFmt w:val="lowerRoman"/>
      <w:suff w:val="nothing"/>
      <w:lvlText w:val="%6."/>
      <w:lvlJc w:val="left"/>
      <w:pPr>
        <w:tabs>
          <w:tab w:val="left" w:pos="1701"/>
        </w:tabs>
        <w:ind w:left="360" w:firstLine="985"/>
      </w:pPr>
      <w:rPr>
        <w:rFonts w:hAnsi="Arial Unicode MS"/>
        <w:caps w:val="0"/>
        <w:smallCaps w:val="0"/>
        <w:strike w:val="0"/>
        <w:dstrike w:val="0"/>
        <w:outline w:val="0"/>
        <w:emboss w:val="0"/>
        <w:imprint w:val="0"/>
        <w:spacing w:val="0"/>
        <w:w w:val="100"/>
        <w:kern w:val="0"/>
        <w:position w:val="0"/>
        <w:highlight w:val="none"/>
        <w:vertAlign w:val="baseline"/>
      </w:rPr>
    </w:lvl>
    <w:lvl w:ilvl="6" w:tplc="F9E69064">
      <w:start w:val="1"/>
      <w:numFmt w:val="decimal"/>
      <w:lvlText w:val="%7."/>
      <w:lvlJc w:val="left"/>
      <w:pPr>
        <w:tabs>
          <w:tab w:val="left" w:pos="1701"/>
          <w:tab w:val="num" w:pos="2214"/>
        </w:tabs>
        <w:ind w:left="1080" w:firstLine="468"/>
      </w:pPr>
      <w:rPr>
        <w:rFonts w:hAnsi="Arial Unicode MS"/>
        <w:caps w:val="0"/>
        <w:smallCaps w:val="0"/>
        <w:strike w:val="0"/>
        <w:dstrike w:val="0"/>
        <w:outline w:val="0"/>
        <w:emboss w:val="0"/>
        <w:imprint w:val="0"/>
        <w:spacing w:val="0"/>
        <w:w w:val="100"/>
        <w:kern w:val="0"/>
        <w:position w:val="0"/>
        <w:highlight w:val="none"/>
        <w:vertAlign w:val="baseline"/>
      </w:rPr>
    </w:lvl>
    <w:lvl w:ilvl="7" w:tplc="DCBE2178">
      <w:start w:val="1"/>
      <w:numFmt w:val="lowerLetter"/>
      <w:lvlText w:val="%8."/>
      <w:lvlJc w:val="left"/>
      <w:pPr>
        <w:tabs>
          <w:tab w:val="left" w:pos="1701"/>
          <w:tab w:val="num" w:pos="2934"/>
        </w:tabs>
        <w:ind w:left="1800" w:firstLine="468"/>
      </w:pPr>
      <w:rPr>
        <w:rFonts w:hAnsi="Arial Unicode MS"/>
        <w:caps w:val="0"/>
        <w:smallCaps w:val="0"/>
        <w:strike w:val="0"/>
        <w:dstrike w:val="0"/>
        <w:outline w:val="0"/>
        <w:emboss w:val="0"/>
        <w:imprint w:val="0"/>
        <w:spacing w:val="0"/>
        <w:w w:val="100"/>
        <w:kern w:val="0"/>
        <w:position w:val="0"/>
        <w:highlight w:val="none"/>
        <w:vertAlign w:val="baseline"/>
      </w:rPr>
    </w:lvl>
    <w:lvl w:ilvl="8" w:tplc="81EA7C66">
      <w:start w:val="1"/>
      <w:numFmt w:val="lowerRoman"/>
      <w:lvlText w:val="%9."/>
      <w:lvlJc w:val="left"/>
      <w:pPr>
        <w:tabs>
          <w:tab w:val="left" w:pos="1701"/>
          <w:tab w:val="num" w:pos="3654"/>
        </w:tabs>
        <w:ind w:left="2520" w:firstLine="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34038AF"/>
    <w:multiLevelType w:val="hybridMultilevel"/>
    <w:tmpl w:val="83782F7C"/>
    <w:lvl w:ilvl="0" w:tplc="360CD87C">
      <w:start w:val="2"/>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7F4A80"/>
    <w:multiLevelType w:val="hybridMultilevel"/>
    <w:tmpl w:val="C80C0354"/>
    <w:numStyleLink w:val="ImportedStyle11"/>
  </w:abstractNum>
  <w:abstractNum w:abstractNumId="43"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44" w15:restartNumberingAfterBreak="0">
    <w:nsid w:val="479B46CE"/>
    <w:multiLevelType w:val="hybridMultilevel"/>
    <w:tmpl w:val="BA9468E2"/>
    <w:numStyleLink w:val="ImportedStyle8"/>
  </w:abstractNum>
  <w:abstractNum w:abstractNumId="45" w15:restartNumberingAfterBreak="0">
    <w:nsid w:val="48EA02DD"/>
    <w:multiLevelType w:val="hybridMultilevel"/>
    <w:tmpl w:val="E8C2EBDC"/>
    <w:lvl w:ilvl="0" w:tplc="0DA6E068">
      <w:start w:val="3"/>
      <w:numFmt w:val="decimal"/>
      <w:lvlText w:val="(%1)"/>
      <w:lvlJc w:val="left"/>
      <w:pPr>
        <w:tabs>
          <w:tab w:val="num" w:pos="9072"/>
        </w:tabs>
        <w:ind w:left="550" w:hanging="55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9D496F"/>
    <w:multiLevelType w:val="hybridMultilevel"/>
    <w:tmpl w:val="CDF255EE"/>
    <w:styleLink w:val="ImportedStyle7"/>
    <w:lvl w:ilvl="0" w:tplc="1AC0967E">
      <w:start w:val="1"/>
      <w:numFmt w:val="lowerRoman"/>
      <w:lvlText w:val="(%1)"/>
      <w:lvlJc w:val="left"/>
      <w:pPr>
        <w:tabs>
          <w:tab w:val="num" w:pos="1800"/>
        </w:tabs>
        <w:ind w:left="54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EB1AF2D4">
      <w:start w:val="1"/>
      <w:numFmt w:val="lowerLetter"/>
      <w:suff w:val="nothing"/>
      <w:lvlText w:val="%2."/>
      <w:lvlJc w:val="left"/>
      <w:pPr>
        <w:tabs>
          <w:tab w:val="left" w:pos="1800"/>
        </w:tabs>
        <w:ind w:left="7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tplc="3D46FF84">
      <w:start w:val="1"/>
      <w:numFmt w:val="lowerRoman"/>
      <w:suff w:val="nothing"/>
      <w:lvlText w:val="%3."/>
      <w:lvlJc w:val="left"/>
      <w:pPr>
        <w:tabs>
          <w:tab w:val="left" w:pos="1800"/>
        </w:tabs>
        <w:ind w:left="1440" w:firstLine="1138"/>
      </w:pPr>
      <w:rPr>
        <w:rFonts w:hAnsi="Arial Unicode MS"/>
        <w:caps w:val="0"/>
        <w:smallCaps w:val="0"/>
        <w:strike w:val="0"/>
        <w:dstrike w:val="0"/>
        <w:outline w:val="0"/>
        <w:emboss w:val="0"/>
        <w:imprint w:val="0"/>
        <w:spacing w:val="0"/>
        <w:w w:val="100"/>
        <w:kern w:val="0"/>
        <w:position w:val="0"/>
        <w:highlight w:val="none"/>
        <w:vertAlign w:val="baseline"/>
      </w:rPr>
    </w:lvl>
    <w:lvl w:ilvl="3" w:tplc="0FE8892A">
      <w:start w:val="1"/>
      <w:numFmt w:val="decimal"/>
      <w:suff w:val="nothing"/>
      <w:lvlText w:val="%4."/>
      <w:lvlJc w:val="left"/>
      <w:pPr>
        <w:tabs>
          <w:tab w:val="left" w:pos="1800"/>
        </w:tabs>
        <w:ind w:left="21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tplc="7D3CD596">
      <w:start w:val="1"/>
      <w:numFmt w:val="lowerLetter"/>
      <w:suff w:val="nothing"/>
      <w:lvlText w:val="%5."/>
      <w:lvlJc w:val="left"/>
      <w:pPr>
        <w:tabs>
          <w:tab w:val="left" w:pos="1800"/>
        </w:tabs>
        <w:ind w:left="28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8A26497E">
      <w:start w:val="1"/>
      <w:numFmt w:val="lowerRoman"/>
      <w:suff w:val="nothing"/>
      <w:lvlText w:val="%6."/>
      <w:lvlJc w:val="left"/>
      <w:pPr>
        <w:tabs>
          <w:tab w:val="left" w:pos="1800"/>
        </w:tabs>
        <w:ind w:left="3600" w:firstLine="1138"/>
      </w:pPr>
      <w:rPr>
        <w:rFonts w:hAnsi="Arial Unicode MS"/>
        <w:caps w:val="0"/>
        <w:smallCaps w:val="0"/>
        <w:strike w:val="0"/>
        <w:dstrike w:val="0"/>
        <w:outline w:val="0"/>
        <w:emboss w:val="0"/>
        <w:imprint w:val="0"/>
        <w:spacing w:val="0"/>
        <w:w w:val="100"/>
        <w:kern w:val="0"/>
        <w:position w:val="0"/>
        <w:highlight w:val="none"/>
        <w:vertAlign w:val="baseline"/>
      </w:rPr>
    </w:lvl>
    <w:lvl w:ilvl="6" w:tplc="D464823A">
      <w:start w:val="1"/>
      <w:numFmt w:val="decimal"/>
      <w:suff w:val="nothing"/>
      <w:lvlText w:val="%7."/>
      <w:lvlJc w:val="left"/>
      <w:pPr>
        <w:tabs>
          <w:tab w:val="left" w:pos="1800"/>
        </w:tabs>
        <w:ind w:left="43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tplc="7652C4BE">
      <w:start w:val="1"/>
      <w:numFmt w:val="lowerLetter"/>
      <w:suff w:val="nothing"/>
      <w:lvlText w:val="%8."/>
      <w:lvlJc w:val="left"/>
      <w:pPr>
        <w:tabs>
          <w:tab w:val="left" w:pos="1800"/>
        </w:tabs>
        <w:ind w:left="50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tplc="5A1EC3A4">
      <w:start w:val="1"/>
      <w:numFmt w:val="lowerRoman"/>
      <w:suff w:val="nothing"/>
      <w:lvlText w:val="%9."/>
      <w:lvlJc w:val="left"/>
      <w:pPr>
        <w:tabs>
          <w:tab w:val="left" w:pos="1800"/>
        </w:tabs>
        <w:ind w:left="5760" w:firstLine="1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B1E0D6E"/>
    <w:multiLevelType w:val="hybridMultilevel"/>
    <w:tmpl w:val="B964C130"/>
    <w:styleLink w:val="ImportedStyle48"/>
    <w:lvl w:ilvl="0" w:tplc="E7425628">
      <w:start w:val="1"/>
      <w:numFmt w:val="lowerRoman"/>
      <w:lvlText w:val="(%1)"/>
      <w:lvlJc w:val="left"/>
      <w:pPr>
        <w:tabs>
          <w:tab w:val="num" w:pos="1620"/>
          <w:tab w:val="left" w:pos="3402"/>
          <w:tab w:val="right" w:pos="9072"/>
        </w:tabs>
        <w:ind w:left="45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B4C44F48">
      <w:start w:val="1"/>
      <w:numFmt w:val="lowerLetter"/>
      <w:lvlText w:val="%2."/>
      <w:lvlJc w:val="left"/>
      <w:pPr>
        <w:tabs>
          <w:tab w:val="left" w:pos="1620"/>
          <w:tab w:val="num" w:pos="2682"/>
          <w:tab w:val="left" w:pos="3402"/>
          <w:tab w:val="right" w:pos="9072"/>
        </w:tabs>
        <w:ind w:left="1512" w:firstLine="828"/>
      </w:pPr>
      <w:rPr>
        <w:rFonts w:hAnsi="Arial Unicode MS"/>
        <w:caps w:val="0"/>
        <w:smallCaps w:val="0"/>
        <w:strike w:val="0"/>
        <w:dstrike w:val="0"/>
        <w:outline w:val="0"/>
        <w:emboss w:val="0"/>
        <w:imprint w:val="0"/>
        <w:spacing w:val="0"/>
        <w:w w:val="100"/>
        <w:kern w:val="0"/>
        <w:position w:val="0"/>
        <w:highlight w:val="none"/>
        <w:vertAlign w:val="baseline"/>
      </w:rPr>
    </w:lvl>
    <w:lvl w:ilvl="2" w:tplc="E376AE6E">
      <w:start w:val="1"/>
      <w:numFmt w:val="lowerRoman"/>
      <w:lvlText w:val="%3."/>
      <w:lvlJc w:val="left"/>
      <w:pPr>
        <w:tabs>
          <w:tab w:val="left" w:pos="1620"/>
          <w:tab w:val="num" w:pos="2610"/>
          <w:tab w:val="left" w:pos="3402"/>
          <w:tab w:val="right" w:pos="9072"/>
        </w:tabs>
        <w:ind w:left="1440" w:firstLine="436"/>
      </w:pPr>
      <w:rPr>
        <w:rFonts w:hAnsi="Arial Unicode MS"/>
        <w:caps w:val="0"/>
        <w:smallCaps w:val="0"/>
        <w:strike w:val="0"/>
        <w:dstrike w:val="0"/>
        <w:outline w:val="0"/>
        <w:emboss w:val="0"/>
        <w:imprint w:val="0"/>
        <w:spacing w:val="0"/>
        <w:w w:val="100"/>
        <w:kern w:val="0"/>
        <w:position w:val="0"/>
        <w:highlight w:val="none"/>
        <w:vertAlign w:val="baseline"/>
      </w:rPr>
    </w:lvl>
    <w:lvl w:ilvl="3" w:tplc="641614CA">
      <w:start w:val="1"/>
      <w:numFmt w:val="decimal"/>
      <w:lvlText w:val="%4."/>
      <w:lvlJc w:val="left"/>
      <w:pPr>
        <w:tabs>
          <w:tab w:val="left" w:pos="1620"/>
          <w:tab w:val="right" w:pos="9072"/>
        </w:tabs>
        <w:ind w:left="5742" w:hanging="3402"/>
      </w:pPr>
      <w:rPr>
        <w:rFonts w:hAnsi="Arial Unicode MS"/>
        <w:caps w:val="0"/>
        <w:smallCaps w:val="0"/>
        <w:strike w:val="0"/>
        <w:dstrike w:val="0"/>
        <w:outline w:val="0"/>
        <w:emboss w:val="0"/>
        <w:imprint w:val="0"/>
        <w:spacing w:val="0"/>
        <w:w w:val="100"/>
        <w:kern w:val="0"/>
        <w:position w:val="0"/>
        <w:highlight w:val="none"/>
        <w:vertAlign w:val="baseline"/>
      </w:rPr>
    </w:lvl>
    <w:lvl w:ilvl="4" w:tplc="0E424B30">
      <w:start w:val="1"/>
      <w:numFmt w:val="lowerLetter"/>
      <w:lvlText w:val="%5."/>
      <w:lvlJc w:val="left"/>
      <w:pPr>
        <w:tabs>
          <w:tab w:val="left" w:pos="1620"/>
          <w:tab w:val="right" w:pos="9072"/>
        </w:tabs>
        <w:ind w:left="5022" w:hanging="2682"/>
      </w:pPr>
      <w:rPr>
        <w:rFonts w:hAnsi="Arial Unicode MS"/>
        <w:caps w:val="0"/>
        <w:smallCaps w:val="0"/>
        <w:strike w:val="0"/>
        <w:dstrike w:val="0"/>
        <w:outline w:val="0"/>
        <w:emboss w:val="0"/>
        <w:imprint w:val="0"/>
        <w:spacing w:val="0"/>
        <w:w w:val="100"/>
        <w:kern w:val="0"/>
        <w:position w:val="0"/>
        <w:highlight w:val="none"/>
        <w:vertAlign w:val="baseline"/>
      </w:rPr>
    </w:lvl>
    <w:lvl w:ilvl="5" w:tplc="D0221F8A">
      <w:start w:val="1"/>
      <w:numFmt w:val="lowerRoman"/>
      <w:lvlText w:val="%6."/>
      <w:lvlJc w:val="left"/>
      <w:pPr>
        <w:tabs>
          <w:tab w:val="left" w:pos="1620"/>
          <w:tab w:val="right" w:pos="9072"/>
        </w:tabs>
        <w:ind w:left="4244" w:hanging="1904"/>
      </w:pPr>
      <w:rPr>
        <w:rFonts w:hAnsi="Arial Unicode MS"/>
        <w:caps w:val="0"/>
        <w:smallCaps w:val="0"/>
        <w:strike w:val="0"/>
        <w:dstrike w:val="0"/>
        <w:outline w:val="0"/>
        <w:emboss w:val="0"/>
        <w:imprint w:val="0"/>
        <w:spacing w:val="0"/>
        <w:w w:val="100"/>
        <w:kern w:val="0"/>
        <w:position w:val="0"/>
        <w:highlight w:val="none"/>
        <w:vertAlign w:val="baseline"/>
      </w:rPr>
    </w:lvl>
    <w:lvl w:ilvl="6" w:tplc="49BACFFA">
      <w:start w:val="1"/>
      <w:numFmt w:val="decimal"/>
      <w:lvlText w:val="%7."/>
      <w:lvlJc w:val="left"/>
      <w:pPr>
        <w:tabs>
          <w:tab w:val="left" w:pos="1620"/>
          <w:tab w:val="right" w:pos="9072"/>
        </w:tabs>
        <w:ind w:left="4320" w:hanging="1242"/>
      </w:pPr>
      <w:rPr>
        <w:rFonts w:hAnsi="Arial Unicode MS"/>
        <w:caps w:val="0"/>
        <w:smallCaps w:val="0"/>
        <w:strike w:val="0"/>
        <w:dstrike w:val="0"/>
        <w:outline w:val="0"/>
        <w:emboss w:val="0"/>
        <w:imprint w:val="0"/>
        <w:spacing w:val="0"/>
        <w:w w:val="100"/>
        <w:kern w:val="0"/>
        <w:position w:val="0"/>
        <w:highlight w:val="none"/>
        <w:vertAlign w:val="baseline"/>
      </w:rPr>
    </w:lvl>
    <w:lvl w:ilvl="7" w:tplc="4AE47224">
      <w:start w:val="1"/>
      <w:numFmt w:val="lowerLetter"/>
      <w:lvlText w:val="%8."/>
      <w:lvlJc w:val="left"/>
      <w:pPr>
        <w:tabs>
          <w:tab w:val="left" w:pos="1620"/>
          <w:tab w:val="left" w:pos="3402"/>
          <w:tab w:val="right" w:pos="9072"/>
        </w:tabs>
        <w:ind w:left="5040" w:hanging="522"/>
      </w:pPr>
      <w:rPr>
        <w:rFonts w:hAnsi="Arial Unicode MS"/>
        <w:caps w:val="0"/>
        <w:smallCaps w:val="0"/>
        <w:strike w:val="0"/>
        <w:dstrike w:val="0"/>
        <w:outline w:val="0"/>
        <w:emboss w:val="0"/>
        <w:imprint w:val="0"/>
        <w:spacing w:val="0"/>
        <w:w w:val="100"/>
        <w:kern w:val="0"/>
        <w:position w:val="0"/>
        <w:highlight w:val="none"/>
        <w:vertAlign w:val="baseline"/>
      </w:rPr>
    </w:lvl>
    <w:lvl w:ilvl="8" w:tplc="62FE2850">
      <w:start w:val="1"/>
      <w:numFmt w:val="lowerRoman"/>
      <w:lvlText w:val="%9."/>
      <w:lvlJc w:val="left"/>
      <w:pPr>
        <w:tabs>
          <w:tab w:val="left" w:pos="1620"/>
          <w:tab w:val="left" w:pos="3402"/>
          <w:tab w:val="num" w:pos="6930"/>
          <w:tab w:val="right" w:pos="9072"/>
        </w:tabs>
        <w:ind w:left="5760" w:firstLine="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B4E3771"/>
    <w:multiLevelType w:val="hybridMultilevel"/>
    <w:tmpl w:val="67662E28"/>
    <w:lvl w:ilvl="0" w:tplc="8FD090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6F1BBC"/>
    <w:multiLevelType w:val="hybridMultilevel"/>
    <w:tmpl w:val="8326CBD0"/>
    <w:lvl w:ilvl="0" w:tplc="E550BE7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842CDC"/>
    <w:multiLevelType w:val="hybridMultilevel"/>
    <w:tmpl w:val="1ECE273E"/>
    <w:numStyleLink w:val="ImportedStyle44"/>
  </w:abstractNum>
  <w:abstractNum w:abstractNumId="5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E624439"/>
    <w:multiLevelType w:val="hybridMultilevel"/>
    <w:tmpl w:val="A8ECF842"/>
    <w:lvl w:ilvl="0" w:tplc="9A4251A8">
      <w:start w:val="1"/>
      <w:numFmt w:val="lowerRoman"/>
      <w:lvlText w:val="(%1)"/>
      <w:lvlJc w:val="left"/>
      <w:pPr>
        <w:tabs>
          <w:tab w:val="num" w:pos="1314"/>
        </w:tabs>
        <w:ind w:left="1314" w:hanging="180"/>
      </w:pPr>
      <w:rPr>
        <w:rFonts w:ascii="Arial" w:hAnsi="Arial" w:hint="default"/>
        <w:sz w:val="22"/>
      </w:rPr>
    </w:lvl>
    <w:lvl w:ilvl="1" w:tplc="BC48AA8E">
      <w:start w:val="1"/>
      <w:numFmt w:val="lowerLetter"/>
      <w:lvlText w:val="(%2)"/>
      <w:lvlJc w:val="left"/>
      <w:pPr>
        <w:tabs>
          <w:tab w:val="num" w:pos="-261"/>
        </w:tabs>
        <w:ind w:left="-261" w:hanging="360"/>
      </w:pPr>
      <w:rPr>
        <w:rFonts w:hint="default"/>
      </w:rPr>
    </w:lvl>
    <w:lvl w:ilvl="2" w:tplc="0409001B" w:tentative="1">
      <w:start w:val="1"/>
      <w:numFmt w:val="lowerRoman"/>
      <w:lvlText w:val="%3."/>
      <w:lvlJc w:val="right"/>
      <w:pPr>
        <w:tabs>
          <w:tab w:val="num" w:pos="459"/>
        </w:tabs>
        <w:ind w:left="459" w:hanging="180"/>
      </w:pPr>
    </w:lvl>
    <w:lvl w:ilvl="3" w:tplc="0409000F" w:tentative="1">
      <w:start w:val="1"/>
      <w:numFmt w:val="decimal"/>
      <w:lvlText w:val="%4."/>
      <w:lvlJc w:val="left"/>
      <w:pPr>
        <w:tabs>
          <w:tab w:val="num" w:pos="1179"/>
        </w:tabs>
        <w:ind w:left="1179" w:hanging="360"/>
      </w:pPr>
    </w:lvl>
    <w:lvl w:ilvl="4" w:tplc="04090019" w:tentative="1">
      <w:start w:val="1"/>
      <w:numFmt w:val="lowerLetter"/>
      <w:lvlText w:val="%5."/>
      <w:lvlJc w:val="left"/>
      <w:pPr>
        <w:tabs>
          <w:tab w:val="num" w:pos="1899"/>
        </w:tabs>
        <w:ind w:left="1899" w:hanging="360"/>
      </w:pPr>
    </w:lvl>
    <w:lvl w:ilvl="5" w:tplc="0409001B" w:tentative="1">
      <w:start w:val="1"/>
      <w:numFmt w:val="lowerRoman"/>
      <w:lvlText w:val="%6."/>
      <w:lvlJc w:val="right"/>
      <w:pPr>
        <w:tabs>
          <w:tab w:val="num" w:pos="2619"/>
        </w:tabs>
        <w:ind w:left="2619" w:hanging="180"/>
      </w:pPr>
    </w:lvl>
    <w:lvl w:ilvl="6" w:tplc="0409000F" w:tentative="1">
      <w:start w:val="1"/>
      <w:numFmt w:val="decimal"/>
      <w:lvlText w:val="%7."/>
      <w:lvlJc w:val="left"/>
      <w:pPr>
        <w:tabs>
          <w:tab w:val="num" w:pos="3339"/>
        </w:tabs>
        <w:ind w:left="3339" w:hanging="360"/>
      </w:pPr>
    </w:lvl>
    <w:lvl w:ilvl="7" w:tplc="04090019" w:tentative="1">
      <w:start w:val="1"/>
      <w:numFmt w:val="lowerLetter"/>
      <w:lvlText w:val="%8."/>
      <w:lvlJc w:val="left"/>
      <w:pPr>
        <w:tabs>
          <w:tab w:val="num" w:pos="4059"/>
        </w:tabs>
        <w:ind w:left="4059" w:hanging="360"/>
      </w:pPr>
    </w:lvl>
    <w:lvl w:ilvl="8" w:tplc="0409001B" w:tentative="1">
      <w:start w:val="1"/>
      <w:numFmt w:val="lowerRoman"/>
      <w:lvlText w:val="%9."/>
      <w:lvlJc w:val="right"/>
      <w:pPr>
        <w:tabs>
          <w:tab w:val="num" w:pos="4779"/>
        </w:tabs>
        <w:ind w:left="4779" w:hanging="180"/>
      </w:pPr>
    </w:lvl>
  </w:abstractNum>
  <w:abstractNum w:abstractNumId="53" w15:restartNumberingAfterBreak="0">
    <w:nsid w:val="4F0A6BE0"/>
    <w:multiLevelType w:val="hybridMultilevel"/>
    <w:tmpl w:val="16507F46"/>
    <w:numStyleLink w:val="ImportedStyle42"/>
  </w:abstractNum>
  <w:abstractNum w:abstractNumId="54" w15:restartNumberingAfterBreak="0">
    <w:nsid w:val="51A20CC6"/>
    <w:multiLevelType w:val="hybridMultilevel"/>
    <w:tmpl w:val="8ADEF4CE"/>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DA5A09"/>
    <w:multiLevelType w:val="hybridMultilevel"/>
    <w:tmpl w:val="BA34D492"/>
    <w:numStyleLink w:val="ImportedStyle6"/>
  </w:abstractNum>
  <w:abstractNum w:abstractNumId="56" w15:restartNumberingAfterBreak="0">
    <w:nsid w:val="562463E6"/>
    <w:multiLevelType w:val="hybridMultilevel"/>
    <w:tmpl w:val="FC12C0C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9902F6E"/>
    <w:multiLevelType w:val="hybridMultilevel"/>
    <w:tmpl w:val="7B9A58DE"/>
    <w:styleLink w:val="ImportedStyle39"/>
    <w:lvl w:ilvl="0" w:tplc="D7A0B58C">
      <w:start w:val="1"/>
      <w:numFmt w:val="lowerRoman"/>
      <w:lvlText w:val="(%1)"/>
      <w:lvlJc w:val="left"/>
      <w:pPr>
        <w:tabs>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40" w:firstLine="360"/>
      </w:pPr>
      <w:rPr>
        <w:rFonts w:hAnsi="Arial Unicode MS"/>
        <w:caps w:val="0"/>
        <w:smallCaps w:val="0"/>
        <w:strike w:val="0"/>
        <w:dstrike w:val="0"/>
        <w:outline w:val="0"/>
        <w:emboss w:val="0"/>
        <w:imprint w:val="0"/>
        <w:spacing w:val="0"/>
        <w:w w:val="100"/>
        <w:kern w:val="0"/>
        <w:position w:val="0"/>
        <w:highlight w:val="none"/>
        <w:vertAlign w:val="baseline"/>
      </w:rPr>
    </w:lvl>
    <w:lvl w:ilvl="1" w:tplc="720A5C1A">
      <w:start w:val="1"/>
      <w:numFmt w:val="lowerLetter"/>
      <w:lvlText w:val="%2."/>
      <w:lvlJc w:val="left"/>
      <w:pPr>
        <w:tabs>
          <w:tab w:val="num" w:pos="162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252"/>
      </w:pPr>
      <w:rPr>
        <w:rFonts w:hAnsi="Arial Unicode MS"/>
        <w:caps w:val="0"/>
        <w:smallCaps w:val="0"/>
        <w:strike w:val="0"/>
        <w:dstrike w:val="0"/>
        <w:outline w:val="0"/>
        <w:emboss w:val="0"/>
        <w:imprint w:val="0"/>
        <w:spacing w:val="0"/>
        <w:w w:val="100"/>
        <w:kern w:val="0"/>
        <w:position w:val="0"/>
        <w:highlight w:val="none"/>
        <w:vertAlign w:val="baseline"/>
      </w:rPr>
    </w:lvl>
    <w:lvl w:ilvl="2" w:tplc="EA52E1C8">
      <w:start w:val="1"/>
      <w:numFmt w:val="lowerRoman"/>
      <w:lvlText w:val="%3."/>
      <w:lvlJc w:val="left"/>
      <w:pPr>
        <w:tabs>
          <w:tab w:val="left" w:pos="1440"/>
          <w:tab w:val="left" w:pos="1701"/>
          <w:tab w:val="num" w:pos="2340"/>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463"/>
      </w:pPr>
      <w:rPr>
        <w:rFonts w:hAnsi="Arial Unicode MS"/>
        <w:caps w:val="0"/>
        <w:smallCaps w:val="0"/>
        <w:strike w:val="0"/>
        <w:dstrike w:val="0"/>
        <w:outline w:val="0"/>
        <w:emboss w:val="0"/>
        <w:imprint w:val="0"/>
        <w:spacing w:val="0"/>
        <w:w w:val="100"/>
        <w:kern w:val="0"/>
        <w:position w:val="0"/>
        <w:highlight w:val="none"/>
        <w:vertAlign w:val="baseline"/>
      </w:rPr>
    </w:lvl>
    <w:lvl w:ilvl="3" w:tplc="5AC22A78">
      <w:start w:val="1"/>
      <w:numFmt w:val="decimal"/>
      <w:lvlText w:val="%4."/>
      <w:lvlJc w:val="left"/>
      <w:pPr>
        <w:tabs>
          <w:tab w:val="left" w:pos="1440"/>
          <w:tab w:val="left" w:pos="1701"/>
          <w:tab w:val="left" w:pos="2268"/>
          <w:tab w:val="left" w:pos="2835"/>
          <w:tab w:val="num" w:pos="3060"/>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558"/>
      </w:pPr>
      <w:rPr>
        <w:rFonts w:hAnsi="Arial Unicode MS"/>
        <w:caps w:val="0"/>
        <w:smallCaps w:val="0"/>
        <w:strike w:val="0"/>
        <w:dstrike w:val="0"/>
        <w:outline w:val="0"/>
        <w:emboss w:val="0"/>
        <w:imprint w:val="0"/>
        <w:spacing w:val="0"/>
        <w:w w:val="100"/>
        <w:kern w:val="0"/>
        <w:position w:val="0"/>
        <w:highlight w:val="none"/>
        <w:vertAlign w:val="baseline"/>
      </w:rPr>
    </w:lvl>
    <w:lvl w:ilvl="4" w:tplc="C7A47E04">
      <w:start w:val="1"/>
      <w:numFmt w:val="lowerLetter"/>
      <w:suff w:val="nothing"/>
      <w:lvlText w:val="%5."/>
      <w:lvlJc w:val="left"/>
      <w:pPr>
        <w:tabs>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880" w:firstLine="778"/>
      </w:pPr>
      <w:rPr>
        <w:rFonts w:hAnsi="Arial Unicode MS"/>
        <w:caps w:val="0"/>
        <w:smallCaps w:val="0"/>
        <w:strike w:val="0"/>
        <w:dstrike w:val="0"/>
        <w:outline w:val="0"/>
        <w:emboss w:val="0"/>
        <w:imprint w:val="0"/>
        <w:spacing w:val="0"/>
        <w:w w:val="100"/>
        <w:kern w:val="0"/>
        <w:position w:val="0"/>
        <w:highlight w:val="none"/>
        <w:vertAlign w:val="baseline"/>
      </w:rPr>
    </w:lvl>
    <w:lvl w:ilvl="5" w:tplc="E5FEC0E6">
      <w:start w:val="1"/>
      <w:numFmt w:val="lowerRoman"/>
      <w:lvlText w:val="%6."/>
      <w:lvlJc w:val="left"/>
      <w:pPr>
        <w:tabs>
          <w:tab w:val="left" w:pos="1440"/>
          <w:tab w:val="left" w:pos="1701"/>
          <w:tab w:val="left" w:pos="2268"/>
          <w:tab w:val="left" w:pos="2835"/>
          <w:tab w:val="left" w:pos="3402"/>
          <w:tab w:val="left" w:pos="3969"/>
          <w:tab w:val="num" w:pos="4500"/>
          <w:tab w:val="left" w:pos="4536"/>
          <w:tab w:val="left" w:pos="5103"/>
          <w:tab w:val="left" w:pos="5670"/>
          <w:tab w:val="left" w:pos="6237"/>
          <w:tab w:val="left" w:pos="6804"/>
          <w:tab w:val="left" w:pos="7371"/>
          <w:tab w:val="left" w:pos="7938"/>
          <w:tab w:val="left" w:pos="8505"/>
          <w:tab w:val="left" w:pos="9072"/>
        </w:tabs>
        <w:ind w:left="3600" w:firstLine="355"/>
      </w:pPr>
      <w:rPr>
        <w:rFonts w:hAnsi="Arial Unicode MS"/>
        <w:caps w:val="0"/>
        <w:smallCaps w:val="0"/>
        <w:strike w:val="0"/>
        <w:dstrike w:val="0"/>
        <w:outline w:val="0"/>
        <w:emboss w:val="0"/>
        <w:imprint w:val="0"/>
        <w:spacing w:val="0"/>
        <w:w w:val="100"/>
        <w:kern w:val="0"/>
        <w:position w:val="0"/>
        <w:highlight w:val="none"/>
        <w:vertAlign w:val="baseline"/>
      </w:rPr>
    </w:lvl>
    <w:lvl w:ilvl="6" w:tplc="DFA8C2B4">
      <w:start w:val="1"/>
      <w:numFmt w:val="decimal"/>
      <w:lvlText w:val="%7."/>
      <w:lvlJc w:val="left"/>
      <w:pPr>
        <w:tabs>
          <w:tab w:val="left" w:pos="1440"/>
          <w:tab w:val="left" w:pos="1701"/>
          <w:tab w:val="left" w:pos="2268"/>
          <w:tab w:val="left" w:pos="2835"/>
          <w:tab w:val="left" w:pos="3402"/>
          <w:tab w:val="left" w:pos="3969"/>
          <w:tab w:val="left" w:pos="4536"/>
          <w:tab w:val="num" w:pos="5220"/>
          <w:tab w:val="left" w:pos="5670"/>
          <w:tab w:val="left" w:pos="6237"/>
          <w:tab w:val="left" w:pos="6804"/>
          <w:tab w:val="left" w:pos="7371"/>
          <w:tab w:val="left" w:pos="7938"/>
          <w:tab w:val="left" w:pos="8505"/>
          <w:tab w:val="left" w:pos="9072"/>
        </w:tabs>
        <w:ind w:left="4320" w:firstLine="450"/>
      </w:pPr>
      <w:rPr>
        <w:rFonts w:hAnsi="Arial Unicode MS"/>
        <w:caps w:val="0"/>
        <w:smallCaps w:val="0"/>
        <w:strike w:val="0"/>
        <w:dstrike w:val="0"/>
        <w:outline w:val="0"/>
        <w:emboss w:val="0"/>
        <w:imprint w:val="0"/>
        <w:spacing w:val="0"/>
        <w:w w:val="100"/>
        <w:kern w:val="0"/>
        <w:position w:val="0"/>
        <w:highlight w:val="none"/>
        <w:vertAlign w:val="baseline"/>
      </w:rPr>
    </w:lvl>
    <w:lvl w:ilvl="7" w:tplc="E760F92C">
      <w:start w:val="1"/>
      <w:numFmt w:val="lowerLetter"/>
      <w:lvlText w:val="%8."/>
      <w:lvlJc w:val="left"/>
      <w:pPr>
        <w:tabs>
          <w:tab w:val="left" w:pos="1440"/>
          <w:tab w:val="left" w:pos="1701"/>
          <w:tab w:val="left" w:pos="2268"/>
          <w:tab w:val="left" w:pos="2835"/>
          <w:tab w:val="left" w:pos="3402"/>
          <w:tab w:val="left" w:pos="3969"/>
          <w:tab w:val="left" w:pos="4536"/>
          <w:tab w:val="left" w:pos="5103"/>
          <w:tab w:val="left" w:pos="5670"/>
          <w:tab w:val="num" w:pos="5940"/>
          <w:tab w:val="left" w:pos="6237"/>
          <w:tab w:val="left" w:pos="6804"/>
          <w:tab w:val="left" w:pos="7371"/>
          <w:tab w:val="left" w:pos="7938"/>
          <w:tab w:val="left" w:pos="8505"/>
          <w:tab w:val="left" w:pos="9072"/>
        </w:tabs>
        <w:ind w:left="5040" w:firstLine="603"/>
      </w:pPr>
      <w:rPr>
        <w:rFonts w:hAnsi="Arial Unicode MS"/>
        <w:caps w:val="0"/>
        <w:smallCaps w:val="0"/>
        <w:strike w:val="0"/>
        <w:dstrike w:val="0"/>
        <w:outline w:val="0"/>
        <w:emboss w:val="0"/>
        <w:imprint w:val="0"/>
        <w:spacing w:val="0"/>
        <w:w w:val="100"/>
        <w:kern w:val="0"/>
        <w:position w:val="0"/>
        <w:highlight w:val="none"/>
        <w:vertAlign w:val="baseline"/>
      </w:rPr>
    </w:lvl>
    <w:lvl w:ilvl="8" w:tplc="D25A3EC2">
      <w:start w:val="1"/>
      <w:numFmt w:val="lowerRoman"/>
      <w:lvlText w:val="%9."/>
      <w:lvlJc w:val="left"/>
      <w:pPr>
        <w:tabs>
          <w:tab w:val="left" w:pos="1440"/>
          <w:tab w:val="left" w:pos="1701"/>
          <w:tab w:val="left" w:pos="2268"/>
          <w:tab w:val="left" w:pos="2835"/>
          <w:tab w:val="left" w:pos="3402"/>
          <w:tab w:val="left" w:pos="3969"/>
          <w:tab w:val="left" w:pos="4536"/>
          <w:tab w:val="left" w:pos="5103"/>
          <w:tab w:val="left" w:pos="5670"/>
          <w:tab w:val="num" w:pos="6660"/>
          <w:tab w:val="left" w:pos="6804"/>
          <w:tab w:val="left" w:pos="7371"/>
          <w:tab w:val="left" w:pos="7938"/>
          <w:tab w:val="left" w:pos="8505"/>
          <w:tab w:val="left" w:pos="9072"/>
        </w:tabs>
        <w:ind w:left="5760" w:firstLine="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9BD7273"/>
    <w:multiLevelType w:val="hybridMultilevel"/>
    <w:tmpl w:val="D7125464"/>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9EC7360"/>
    <w:multiLevelType w:val="hybridMultilevel"/>
    <w:tmpl w:val="481CE8C8"/>
    <w:lvl w:ilvl="0" w:tplc="04B61FAC">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B9535FC"/>
    <w:multiLevelType w:val="hybridMultilevel"/>
    <w:tmpl w:val="C4C8CC60"/>
    <w:numStyleLink w:val="ImportedStyle36"/>
  </w:abstractNum>
  <w:abstractNum w:abstractNumId="61" w15:restartNumberingAfterBreak="0">
    <w:nsid w:val="5C1D04DC"/>
    <w:multiLevelType w:val="hybridMultilevel"/>
    <w:tmpl w:val="632ABC82"/>
    <w:lvl w:ilvl="0" w:tplc="569ABEBA">
      <w:start w:val="1"/>
      <w:numFmt w:val="lowerRoman"/>
      <w:lvlText w:val="(%1)"/>
      <w:lvlJc w:val="left"/>
      <w:pPr>
        <w:tabs>
          <w:tab w:val="num" w:pos="2991"/>
        </w:tabs>
        <w:ind w:left="2991" w:hanging="720"/>
      </w:pPr>
      <w:rPr>
        <w:rFonts w:hint="default"/>
      </w:rPr>
    </w:lvl>
    <w:lvl w:ilvl="1" w:tplc="04090019" w:tentative="1">
      <w:start w:val="1"/>
      <w:numFmt w:val="lowerLetter"/>
      <w:lvlText w:val="%2."/>
      <w:lvlJc w:val="left"/>
      <w:pPr>
        <w:tabs>
          <w:tab w:val="num" w:pos="3351"/>
        </w:tabs>
        <w:ind w:left="3351" w:hanging="360"/>
      </w:pPr>
    </w:lvl>
    <w:lvl w:ilvl="2" w:tplc="0409001B" w:tentative="1">
      <w:start w:val="1"/>
      <w:numFmt w:val="lowerRoman"/>
      <w:lvlText w:val="%3."/>
      <w:lvlJc w:val="right"/>
      <w:pPr>
        <w:tabs>
          <w:tab w:val="num" w:pos="4071"/>
        </w:tabs>
        <w:ind w:left="4071" w:hanging="180"/>
      </w:pPr>
    </w:lvl>
    <w:lvl w:ilvl="3" w:tplc="0409000F" w:tentative="1">
      <w:start w:val="1"/>
      <w:numFmt w:val="decimal"/>
      <w:lvlText w:val="%4."/>
      <w:lvlJc w:val="left"/>
      <w:pPr>
        <w:tabs>
          <w:tab w:val="num" w:pos="4791"/>
        </w:tabs>
        <w:ind w:left="4791" w:hanging="360"/>
      </w:pPr>
    </w:lvl>
    <w:lvl w:ilvl="4" w:tplc="04090019" w:tentative="1">
      <w:start w:val="1"/>
      <w:numFmt w:val="lowerLetter"/>
      <w:lvlText w:val="%5."/>
      <w:lvlJc w:val="left"/>
      <w:pPr>
        <w:tabs>
          <w:tab w:val="num" w:pos="5511"/>
        </w:tabs>
        <w:ind w:left="5511" w:hanging="360"/>
      </w:pPr>
    </w:lvl>
    <w:lvl w:ilvl="5" w:tplc="0409001B" w:tentative="1">
      <w:start w:val="1"/>
      <w:numFmt w:val="lowerRoman"/>
      <w:lvlText w:val="%6."/>
      <w:lvlJc w:val="right"/>
      <w:pPr>
        <w:tabs>
          <w:tab w:val="num" w:pos="6231"/>
        </w:tabs>
        <w:ind w:left="6231" w:hanging="180"/>
      </w:pPr>
    </w:lvl>
    <w:lvl w:ilvl="6" w:tplc="0409000F" w:tentative="1">
      <w:start w:val="1"/>
      <w:numFmt w:val="decimal"/>
      <w:lvlText w:val="%7."/>
      <w:lvlJc w:val="left"/>
      <w:pPr>
        <w:tabs>
          <w:tab w:val="num" w:pos="6951"/>
        </w:tabs>
        <w:ind w:left="6951" w:hanging="360"/>
      </w:pPr>
    </w:lvl>
    <w:lvl w:ilvl="7" w:tplc="04090019" w:tentative="1">
      <w:start w:val="1"/>
      <w:numFmt w:val="lowerLetter"/>
      <w:lvlText w:val="%8."/>
      <w:lvlJc w:val="left"/>
      <w:pPr>
        <w:tabs>
          <w:tab w:val="num" w:pos="7671"/>
        </w:tabs>
        <w:ind w:left="7671" w:hanging="360"/>
      </w:pPr>
    </w:lvl>
    <w:lvl w:ilvl="8" w:tplc="0409001B" w:tentative="1">
      <w:start w:val="1"/>
      <w:numFmt w:val="lowerRoman"/>
      <w:lvlText w:val="%9."/>
      <w:lvlJc w:val="right"/>
      <w:pPr>
        <w:tabs>
          <w:tab w:val="num" w:pos="8391"/>
        </w:tabs>
        <w:ind w:left="8391" w:hanging="180"/>
      </w:pPr>
    </w:lvl>
  </w:abstractNum>
  <w:abstractNum w:abstractNumId="62" w15:restartNumberingAfterBreak="0">
    <w:nsid w:val="61BB1303"/>
    <w:multiLevelType w:val="hybridMultilevel"/>
    <w:tmpl w:val="B67C26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C20ED5"/>
    <w:multiLevelType w:val="hybridMultilevel"/>
    <w:tmpl w:val="7B922318"/>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741FE4"/>
    <w:multiLevelType w:val="hybridMultilevel"/>
    <w:tmpl w:val="277AC7B6"/>
    <w:lvl w:ilvl="0" w:tplc="FFFFFFFF">
      <w:start w:val="1"/>
      <w:numFmt w:val="lowerRoman"/>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6854865"/>
    <w:multiLevelType w:val="hybridMultilevel"/>
    <w:tmpl w:val="AB6A879C"/>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DC24C1"/>
    <w:multiLevelType w:val="hybridMultilevel"/>
    <w:tmpl w:val="0BF8690C"/>
    <w:lvl w:ilvl="0" w:tplc="9A4251A8">
      <w:start w:val="1"/>
      <w:numFmt w:val="lowerRoman"/>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AD55DA"/>
    <w:multiLevelType w:val="hybridMultilevel"/>
    <w:tmpl w:val="BA34D492"/>
    <w:styleLink w:val="ImportedStyle6"/>
    <w:lvl w:ilvl="0" w:tplc="8B8AA2E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F2301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DD8DC92">
      <w:start w:val="1"/>
      <w:numFmt w:val="lowerRoman"/>
      <w:lvlText w:val="%3."/>
      <w:lvlJc w:val="left"/>
      <w:pPr>
        <w:tabs>
          <w:tab w:val="left" w:pos="567"/>
        </w:tabs>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5F828962">
      <w:start w:val="1"/>
      <w:numFmt w:val="decimal"/>
      <w:lvlText w:val="%4."/>
      <w:lvlJc w:val="left"/>
      <w:pPr>
        <w:tabs>
          <w:tab w:val="left" w:pos="567"/>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E64293E">
      <w:start w:val="1"/>
      <w:numFmt w:val="lowerLetter"/>
      <w:lvlText w:val="%5."/>
      <w:lvlJc w:val="left"/>
      <w:pPr>
        <w:tabs>
          <w:tab w:val="left" w:pos="567"/>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446A6E2">
      <w:start w:val="1"/>
      <w:numFmt w:val="lowerRoman"/>
      <w:lvlText w:val="%6."/>
      <w:lvlJc w:val="left"/>
      <w:pPr>
        <w:tabs>
          <w:tab w:val="left" w:pos="567"/>
        </w:tabs>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D24EB254">
      <w:start w:val="1"/>
      <w:numFmt w:val="decimal"/>
      <w:lvlText w:val="%7."/>
      <w:lvlJc w:val="left"/>
      <w:pPr>
        <w:tabs>
          <w:tab w:val="left" w:pos="567"/>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A70CF3C">
      <w:start w:val="1"/>
      <w:numFmt w:val="lowerLetter"/>
      <w:lvlText w:val="%8."/>
      <w:lvlJc w:val="left"/>
      <w:pPr>
        <w:tabs>
          <w:tab w:val="left" w:pos="567"/>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AB8DF04">
      <w:start w:val="1"/>
      <w:numFmt w:val="lowerRoman"/>
      <w:lvlText w:val="%9."/>
      <w:lvlJc w:val="left"/>
      <w:pPr>
        <w:tabs>
          <w:tab w:val="left" w:pos="567"/>
        </w:tabs>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A45194C"/>
    <w:multiLevelType w:val="hybridMultilevel"/>
    <w:tmpl w:val="417CBCD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27545AC"/>
    <w:multiLevelType w:val="hybridMultilevel"/>
    <w:tmpl w:val="49CA1956"/>
    <w:styleLink w:val="ImportedStyle10"/>
    <w:lvl w:ilvl="0" w:tplc="7CC2814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D36D07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8863B0A">
      <w:start w:val="1"/>
      <w:numFmt w:val="lowerRoman"/>
      <w:lvlText w:val="%3."/>
      <w:lvlJc w:val="left"/>
      <w:pPr>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6EF8B72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48ECD8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F2283D0">
      <w:start w:val="1"/>
      <w:numFmt w:val="lowerRoman"/>
      <w:lvlText w:val="%6."/>
      <w:lvlJc w:val="left"/>
      <w:pPr>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66B6EF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2203FE8">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6565BE6">
      <w:start w:val="1"/>
      <w:numFmt w:val="lowerRoman"/>
      <w:lvlText w:val="%9."/>
      <w:lvlJc w:val="left"/>
      <w:pPr>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3501818"/>
    <w:multiLevelType w:val="multilevel"/>
    <w:tmpl w:val="295C0FC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71" w15:restartNumberingAfterBreak="0">
    <w:nsid w:val="739B4F9D"/>
    <w:multiLevelType w:val="hybridMultilevel"/>
    <w:tmpl w:val="4904AA98"/>
    <w:lvl w:ilvl="0" w:tplc="1A385D80">
      <w:start w:val="1"/>
      <w:numFmt w:val="lowerRoman"/>
      <w:lvlRestart w:val="0"/>
      <w:lvlText w:val="(%1)"/>
      <w:lvlJc w:val="left"/>
      <w:pPr>
        <w:tabs>
          <w:tab w:val="num" w:pos="2357"/>
        </w:tabs>
        <w:ind w:left="2357" w:hanging="567"/>
      </w:pPr>
      <w:rPr>
        <w:rFonts w:hint="default"/>
        <w:b w:val="0"/>
        <w:bCs w:val="0"/>
        <w:i w:val="0"/>
        <w:iCs/>
      </w:rPr>
    </w:lvl>
    <w:lvl w:ilvl="1" w:tplc="04090019" w:tentative="1">
      <w:start w:val="1"/>
      <w:numFmt w:val="lowerLetter"/>
      <w:lvlText w:val="%2."/>
      <w:lvlJc w:val="left"/>
      <w:pPr>
        <w:tabs>
          <w:tab w:val="num" w:pos="2870"/>
        </w:tabs>
        <w:ind w:left="2870" w:hanging="360"/>
      </w:pPr>
    </w:lvl>
    <w:lvl w:ilvl="2" w:tplc="0409001B" w:tentative="1">
      <w:start w:val="1"/>
      <w:numFmt w:val="lowerRoman"/>
      <w:lvlText w:val="%3."/>
      <w:lvlJc w:val="right"/>
      <w:pPr>
        <w:tabs>
          <w:tab w:val="num" w:pos="3590"/>
        </w:tabs>
        <w:ind w:left="3590" w:hanging="180"/>
      </w:pPr>
    </w:lvl>
    <w:lvl w:ilvl="3" w:tplc="0409000F" w:tentative="1">
      <w:start w:val="1"/>
      <w:numFmt w:val="decimal"/>
      <w:lvlText w:val="%4."/>
      <w:lvlJc w:val="left"/>
      <w:pPr>
        <w:tabs>
          <w:tab w:val="num" w:pos="4310"/>
        </w:tabs>
        <w:ind w:left="4310" w:hanging="360"/>
      </w:pPr>
    </w:lvl>
    <w:lvl w:ilvl="4" w:tplc="04090019" w:tentative="1">
      <w:start w:val="1"/>
      <w:numFmt w:val="lowerLetter"/>
      <w:lvlText w:val="%5."/>
      <w:lvlJc w:val="left"/>
      <w:pPr>
        <w:tabs>
          <w:tab w:val="num" w:pos="5030"/>
        </w:tabs>
        <w:ind w:left="5030" w:hanging="360"/>
      </w:pPr>
    </w:lvl>
    <w:lvl w:ilvl="5" w:tplc="0409001B" w:tentative="1">
      <w:start w:val="1"/>
      <w:numFmt w:val="lowerRoman"/>
      <w:lvlText w:val="%6."/>
      <w:lvlJc w:val="right"/>
      <w:pPr>
        <w:tabs>
          <w:tab w:val="num" w:pos="5750"/>
        </w:tabs>
        <w:ind w:left="5750" w:hanging="180"/>
      </w:pPr>
    </w:lvl>
    <w:lvl w:ilvl="6" w:tplc="0409000F" w:tentative="1">
      <w:start w:val="1"/>
      <w:numFmt w:val="decimal"/>
      <w:lvlText w:val="%7."/>
      <w:lvlJc w:val="left"/>
      <w:pPr>
        <w:tabs>
          <w:tab w:val="num" w:pos="6470"/>
        </w:tabs>
        <w:ind w:left="6470" w:hanging="360"/>
      </w:pPr>
    </w:lvl>
    <w:lvl w:ilvl="7" w:tplc="04090019" w:tentative="1">
      <w:start w:val="1"/>
      <w:numFmt w:val="lowerLetter"/>
      <w:lvlText w:val="%8."/>
      <w:lvlJc w:val="left"/>
      <w:pPr>
        <w:tabs>
          <w:tab w:val="num" w:pos="7190"/>
        </w:tabs>
        <w:ind w:left="7190" w:hanging="360"/>
      </w:pPr>
    </w:lvl>
    <w:lvl w:ilvl="8" w:tplc="0409001B" w:tentative="1">
      <w:start w:val="1"/>
      <w:numFmt w:val="lowerRoman"/>
      <w:lvlText w:val="%9."/>
      <w:lvlJc w:val="right"/>
      <w:pPr>
        <w:tabs>
          <w:tab w:val="num" w:pos="7910"/>
        </w:tabs>
        <w:ind w:left="7910" w:hanging="180"/>
      </w:pPr>
    </w:lvl>
  </w:abstractNum>
  <w:abstractNum w:abstractNumId="72" w15:restartNumberingAfterBreak="0">
    <w:nsid w:val="75C97D01"/>
    <w:multiLevelType w:val="hybridMultilevel"/>
    <w:tmpl w:val="BA9468E2"/>
    <w:styleLink w:val="ImportedStyle8"/>
    <w:lvl w:ilvl="0" w:tplc="FBDEFA1A">
      <w:start w:val="1"/>
      <w:numFmt w:val="lowerRoman"/>
      <w:lvlText w:val="(%1)"/>
      <w:lvlJc w:val="left"/>
      <w:pPr>
        <w:tabs>
          <w:tab w:val="num" w:pos="1800"/>
        </w:tabs>
        <w:ind w:left="54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4B3CA448">
      <w:start w:val="1"/>
      <w:numFmt w:val="lowerLetter"/>
      <w:suff w:val="nothing"/>
      <w:lvlText w:val="%2."/>
      <w:lvlJc w:val="left"/>
      <w:pPr>
        <w:tabs>
          <w:tab w:val="left" w:pos="1800"/>
        </w:tabs>
        <w:ind w:left="7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tplc="D6B8DB6E">
      <w:start w:val="1"/>
      <w:numFmt w:val="lowerRoman"/>
      <w:suff w:val="nothing"/>
      <w:lvlText w:val="%3."/>
      <w:lvlJc w:val="left"/>
      <w:pPr>
        <w:tabs>
          <w:tab w:val="left" w:pos="1800"/>
        </w:tabs>
        <w:ind w:left="1440" w:firstLine="1138"/>
      </w:pPr>
      <w:rPr>
        <w:rFonts w:hAnsi="Arial Unicode MS"/>
        <w:caps w:val="0"/>
        <w:smallCaps w:val="0"/>
        <w:strike w:val="0"/>
        <w:dstrike w:val="0"/>
        <w:outline w:val="0"/>
        <w:emboss w:val="0"/>
        <w:imprint w:val="0"/>
        <w:spacing w:val="0"/>
        <w:w w:val="100"/>
        <w:kern w:val="0"/>
        <w:position w:val="0"/>
        <w:highlight w:val="none"/>
        <w:vertAlign w:val="baseline"/>
      </w:rPr>
    </w:lvl>
    <w:lvl w:ilvl="3" w:tplc="A46A09CE">
      <w:start w:val="1"/>
      <w:numFmt w:val="decimal"/>
      <w:suff w:val="nothing"/>
      <w:lvlText w:val="%4."/>
      <w:lvlJc w:val="left"/>
      <w:pPr>
        <w:tabs>
          <w:tab w:val="left" w:pos="1800"/>
        </w:tabs>
        <w:ind w:left="21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tplc="6FBE2680">
      <w:start w:val="1"/>
      <w:numFmt w:val="lowerLetter"/>
      <w:suff w:val="nothing"/>
      <w:lvlText w:val="%5."/>
      <w:lvlJc w:val="left"/>
      <w:pPr>
        <w:tabs>
          <w:tab w:val="left" w:pos="1800"/>
        </w:tabs>
        <w:ind w:left="28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78EA429A">
      <w:start w:val="1"/>
      <w:numFmt w:val="lowerRoman"/>
      <w:suff w:val="nothing"/>
      <w:lvlText w:val="%6."/>
      <w:lvlJc w:val="left"/>
      <w:pPr>
        <w:tabs>
          <w:tab w:val="left" w:pos="1800"/>
        </w:tabs>
        <w:ind w:left="3600" w:firstLine="1138"/>
      </w:pPr>
      <w:rPr>
        <w:rFonts w:hAnsi="Arial Unicode MS"/>
        <w:caps w:val="0"/>
        <w:smallCaps w:val="0"/>
        <w:strike w:val="0"/>
        <w:dstrike w:val="0"/>
        <w:outline w:val="0"/>
        <w:emboss w:val="0"/>
        <w:imprint w:val="0"/>
        <w:spacing w:val="0"/>
        <w:w w:val="100"/>
        <w:kern w:val="0"/>
        <w:position w:val="0"/>
        <w:highlight w:val="none"/>
        <w:vertAlign w:val="baseline"/>
      </w:rPr>
    </w:lvl>
    <w:lvl w:ilvl="6" w:tplc="6D9C9972">
      <w:start w:val="1"/>
      <w:numFmt w:val="decimal"/>
      <w:suff w:val="nothing"/>
      <w:lvlText w:val="%7."/>
      <w:lvlJc w:val="left"/>
      <w:pPr>
        <w:tabs>
          <w:tab w:val="left" w:pos="1800"/>
        </w:tabs>
        <w:ind w:left="43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tplc="1F16E336">
      <w:start w:val="1"/>
      <w:numFmt w:val="lowerLetter"/>
      <w:suff w:val="nothing"/>
      <w:lvlText w:val="%8."/>
      <w:lvlJc w:val="left"/>
      <w:pPr>
        <w:tabs>
          <w:tab w:val="left" w:pos="1800"/>
        </w:tabs>
        <w:ind w:left="50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tplc="16540924">
      <w:start w:val="1"/>
      <w:numFmt w:val="lowerRoman"/>
      <w:suff w:val="nothing"/>
      <w:lvlText w:val="%9."/>
      <w:lvlJc w:val="left"/>
      <w:pPr>
        <w:tabs>
          <w:tab w:val="left" w:pos="1800"/>
        </w:tabs>
        <w:ind w:left="5760" w:firstLine="1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5E65A41"/>
    <w:multiLevelType w:val="hybridMultilevel"/>
    <w:tmpl w:val="499C58DE"/>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AB264A1"/>
    <w:multiLevelType w:val="hybridMultilevel"/>
    <w:tmpl w:val="6CEAB108"/>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C9A71F8"/>
    <w:multiLevelType w:val="multilevel"/>
    <w:tmpl w:val="87AC5B8C"/>
    <w:lvl w:ilvl="0">
      <w:start w:val="2"/>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6" w15:restartNumberingAfterBreak="0">
    <w:nsid w:val="7EEC7BC3"/>
    <w:multiLevelType w:val="hybridMultilevel"/>
    <w:tmpl w:val="3D44ABE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099335">
    <w:abstractNumId w:val="51"/>
  </w:num>
  <w:num w:numId="2" w16cid:durableId="797770133">
    <w:abstractNumId w:val="4"/>
  </w:num>
  <w:num w:numId="3" w16cid:durableId="878471050">
    <w:abstractNumId w:val="13"/>
  </w:num>
  <w:num w:numId="4" w16cid:durableId="947467089">
    <w:abstractNumId w:val="76"/>
  </w:num>
  <w:num w:numId="5" w16cid:durableId="611715245">
    <w:abstractNumId w:val="0"/>
  </w:num>
  <w:num w:numId="6" w16cid:durableId="1616869308">
    <w:abstractNumId w:val="37"/>
  </w:num>
  <w:num w:numId="7" w16cid:durableId="259677394">
    <w:abstractNumId w:val="24"/>
  </w:num>
  <w:num w:numId="8" w16cid:durableId="83189197">
    <w:abstractNumId w:val="43"/>
  </w:num>
  <w:num w:numId="9" w16cid:durableId="292373618">
    <w:abstractNumId w:val="7"/>
  </w:num>
  <w:num w:numId="10" w16cid:durableId="334499815">
    <w:abstractNumId w:val="62"/>
  </w:num>
  <w:num w:numId="11" w16cid:durableId="926423486">
    <w:abstractNumId w:val="39"/>
  </w:num>
  <w:num w:numId="12" w16cid:durableId="627589364">
    <w:abstractNumId w:val="9"/>
  </w:num>
  <w:num w:numId="13" w16cid:durableId="734864151">
    <w:abstractNumId w:val="65"/>
  </w:num>
  <w:num w:numId="14" w16cid:durableId="1977565195">
    <w:abstractNumId w:val="31"/>
  </w:num>
  <w:num w:numId="15" w16cid:durableId="494224430">
    <w:abstractNumId w:val="59"/>
  </w:num>
  <w:num w:numId="16" w16cid:durableId="1164661490">
    <w:abstractNumId w:val="17"/>
  </w:num>
  <w:num w:numId="17" w16cid:durableId="138426818">
    <w:abstractNumId w:val="58"/>
  </w:num>
  <w:num w:numId="18" w16cid:durableId="921837499">
    <w:abstractNumId w:val="2"/>
  </w:num>
  <w:num w:numId="19" w16cid:durableId="1733235217">
    <w:abstractNumId w:val="34"/>
  </w:num>
  <w:num w:numId="20" w16cid:durableId="982542462">
    <w:abstractNumId w:val="75"/>
  </w:num>
  <w:num w:numId="21" w16cid:durableId="12416587">
    <w:abstractNumId w:val="74"/>
  </w:num>
  <w:num w:numId="22" w16cid:durableId="1639332816">
    <w:abstractNumId w:val="56"/>
  </w:num>
  <w:num w:numId="23" w16cid:durableId="259871044">
    <w:abstractNumId w:val="26"/>
  </w:num>
  <w:num w:numId="24" w16cid:durableId="508953259">
    <w:abstractNumId w:val="60"/>
  </w:num>
  <w:num w:numId="25" w16cid:durableId="1870877638">
    <w:abstractNumId w:val="38"/>
  </w:num>
  <w:num w:numId="26" w16cid:durableId="1042292104">
    <w:abstractNumId w:val="14"/>
  </w:num>
  <w:num w:numId="27" w16cid:durableId="388263994">
    <w:abstractNumId w:val="57"/>
  </w:num>
  <w:num w:numId="28" w16cid:durableId="417292768">
    <w:abstractNumId w:val="64"/>
  </w:num>
  <w:num w:numId="29" w16cid:durableId="2064789503">
    <w:abstractNumId w:val="16"/>
  </w:num>
  <w:num w:numId="30" w16cid:durableId="1548251266">
    <w:abstractNumId w:val="53"/>
  </w:num>
  <w:num w:numId="31" w16cid:durableId="1026097246">
    <w:abstractNumId w:val="53"/>
    <w:lvlOverride w:ilvl="0">
      <w:lvl w:ilvl="0" w:tplc="F928347E">
        <w:start w:val="1"/>
        <w:numFmt w:val="lowerRoman"/>
        <w:lvlText w:val="(%1)"/>
        <w:lvlJc w:val="left"/>
        <w:pPr>
          <w:tabs>
            <w:tab w:val="num" w:pos="1701"/>
            <w:tab w:val="left" w:pos="176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31" w:firstLine="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5278A0">
        <w:start w:val="1"/>
        <w:numFmt w:val="lowerLetter"/>
        <w:lvlText w:val="%2."/>
        <w:lvlJc w:val="left"/>
        <w:pPr>
          <w:tabs>
            <w:tab w:val="num" w:pos="189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DEF5AA">
        <w:start w:val="1"/>
        <w:numFmt w:val="lowerRoman"/>
        <w:suff w:val="nothing"/>
        <w:lvlText w:val="%3."/>
        <w:lvlJc w:val="left"/>
        <w:pPr>
          <w:tabs>
            <w:tab w:val="left" w:pos="1701"/>
            <w:tab w:val="left" w:pos="176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10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36874C">
        <w:start w:val="1"/>
        <w:numFmt w:val="decimal"/>
        <w:suff w:val="nothing"/>
        <w:lvlText w:val="%4."/>
        <w:lvlJc w:val="left"/>
        <w:pPr>
          <w:tabs>
            <w:tab w:val="left" w:pos="1701"/>
            <w:tab w:val="left" w:pos="176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10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D066E2">
        <w:start w:val="1"/>
        <w:numFmt w:val="lowerLetter"/>
        <w:lvlText w:val="%5."/>
        <w:lvlJc w:val="left"/>
        <w:pPr>
          <w:tabs>
            <w:tab w:val="left" w:pos="1701"/>
            <w:tab w:val="left" w:pos="1760"/>
            <w:tab w:val="left" w:pos="2268"/>
            <w:tab w:val="left" w:pos="2835"/>
            <w:tab w:val="left" w:pos="3402"/>
            <w:tab w:val="num" w:pos="4050"/>
            <w:tab w:val="left" w:pos="4536"/>
            <w:tab w:val="left" w:pos="5103"/>
            <w:tab w:val="left" w:pos="5670"/>
            <w:tab w:val="left" w:pos="6237"/>
            <w:tab w:val="left" w:pos="6804"/>
            <w:tab w:val="left" w:pos="7371"/>
            <w:tab w:val="left" w:pos="7938"/>
            <w:tab w:val="left" w:pos="8505"/>
            <w:tab w:val="left" w:pos="9072"/>
          </w:tabs>
          <w:ind w:left="2880" w:firstLine="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70BCDC">
        <w:start w:val="1"/>
        <w:numFmt w:val="lowerRoman"/>
        <w:lvlText w:val="%6."/>
        <w:lvlJc w:val="left"/>
        <w:pPr>
          <w:tabs>
            <w:tab w:val="left" w:pos="1701"/>
            <w:tab w:val="left" w:pos="1760"/>
            <w:tab w:val="left" w:pos="2268"/>
            <w:tab w:val="left" w:pos="2835"/>
            <w:tab w:val="left" w:pos="3402"/>
            <w:tab w:val="left" w:pos="3969"/>
            <w:tab w:val="left" w:pos="4536"/>
            <w:tab w:val="num" w:pos="4770"/>
            <w:tab w:val="left" w:pos="5103"/>
            <w:tab w:val="left" w:pos="5670"/>
            <w:tab w:val="left" w:pos="6237"/>
            <w:tab w:val="left" w:pos="6804"/>
            <w:tab w:val="left" w:pos="7371"/>
            <w:tab w:val="left" w:pos="7938"/>
            <w:tab w:val="left" w:pos="8505"/>
            <w:tab w:val="left" w:pos="9072"/>
          </w:tabs>
          <w:ind w:left="3600" w:firstLine="8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1E21D6">
        <w:start w:val="1"/>
        <w:numFmt w:val="decimal"/>
        <w:suff w:val="nothing"/>
        <w:lvlText w:val="%7."/>
        <w:lvlJc w:val="left"/>
        <w:pPr>
          <w:tabs>
            <w:tab w:val="left" w:pos="1701"/>
            <w:tab w:val="left" w:pos="176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320" w:firstLine="10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9C3AB0">
        <w:start w:val="1"/>
        <w:numFmt w:val="lowerLetter"/>
        <w:lvlText w:val="%8."/>
        <w:lvlJc w:val="left"/>
        <w:pPr>
          <w:tabs>
            <w:tab w:val="left" w:pos="1701"/>
            <w:tab w:val="left" w:pos="1760"/>
            <w:tab w:val="left" w:pos="2268"/>
            <w:tab w:val="left" w:pos="2835"/>
            <w:tab w:val="left" w:pos="3402"/>
            <w:tab w:val="left" w:pos="3969"/>
            <w:tab w:val="left" w:pos="4536"/>
            <w:tab w:val="left" w:pos="5103"/>
            <w:tab w:val="left" w:pos="5670"/>
            <w:tab w:val="num" w:pos="6210"/>
            <w:tab w:val="left" w:pos="6237"/>
            <w:tab w:val="left" w:pos="6804"/>
            <w:tab w:val="left" w:pos="7371"/>
            <w:tab w:val="left" w:pos="7938"/>
            <w:tab w:val="left" w:pos="8505"/>
            <w:tab w:val="left" w:pos="9072"/>
          </w:tabs>
          <w:ind w:left="5040"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86BC40">
        <w:start w:val="1"/>
        <w:numFmt w:val="lowerRoman"/>
        <w:lvlText w:val="%9."/>
        <w:lvlJc w:val="left"/>
        <w:pPr>
          <w:tabs>
            <w:tab w:val="left" w:pos="1701"/>
            <w:tab w:val="left" w:pos="1760"/>
            <w:tab w:val="left" w:pos="2268"/>
            <w:tab w:val="left" w:pos="2835"/>
            <w:tab w:val="left" w:pos="3402"/>
            <w:tab w:val="left" w:pos="3969"/>
            <w:tab w:val="left" w:pos="4536"/>
            <w:tab w:val="left" w:pos="5103"/>
            <w:tab w:val="left" w:pos="5670"/>
            <w:tab w:val="left" w:pos="6237"/>
            <w:tab w:val="num" w:pos="6930"/>
            <w:tab w:val="left" w:pos="7371"/>
            <w:tab w:val="left" w:pos="7938"/>
            <w:tab w:val="left" w:pos="8505"/>
            <w:tab w:val="left" w:pos="9072"/>
          </w:tabs>
          <w:ind w:left="5760" w:firstLine="7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2028864300">
    <w:abstractNumId w:val="8"/>
  </w:num>
  <w:num w:numId="33" w16cid:durableId="1811248861">
    <w:abstractNumId w:val="30"/>
    <w:lvlOverride w:ilvl="0">
      <w:startOverride w:val="2"/>
    </w:lvlOverride>
  </w:num>
  <w:num w:numId="34" w16cid:durableId="1706174901">
    <w:abstractNumId w:val="60"/>
    <w:lvlOverride w:ilvl="0">
      <w:startOverride w:val="4"/>
      <w:lvl w:ilvl="0" w:tplc="30CC5CAA">
        <w:start w:val="4"/>
        <w:numFmt w:val="decimal"/>
        <w:lvlText w:val="(%1)"/>
        <w:lvlJc w:val="left"/>
        <w:pPr>
          <w:tabs>
            <w:tab w:val="right" w:pos="9072"/>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3C155C">
        <w:start w:val="1"/>
        <w:numFmt w:val="lowerLetter"/>
        <w:lvlText w:val="%2."/>
        <w:lvlJc w:val="left"/>
        <w:pPr>
          <w:tabs>
            <w:tab w:val="right" w:pos="9072"/>
          </w:tabs>
          <w:ind w:left="8352" w:hanging="8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3E3FCA">
        <w:start w:val="1"/>
        <w:numFmt w:val="lowerRoman"/>
        <w:lvlText w:val="%3."/>
        <w:lvlJc w:val="left"/>
        <w:pPr>
          <w:tabs>
            <w:tab w:val="right" w:pos="9072"/>
          </w:tabs>
          <w:ind w:left="7574" w:hanging="75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B29DC4">
        <w:start w:val="1"/>
        <w:numFmt w:val="decimal"/>
        <w:lvlText w:val="%4."/>
        <w:lvlJc w:val="left"/>
        <w:pPr>
          <w:tabs>
            <w:tab w:val="right" w:pos="9072"/>
          </w:tabs>
          <w:ind w:left="6912" w:hanging="69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9CA452">
        <w:start w:val="1"/>
        <w:numFmt w:val="lowerLetter"/>
        <w:lvlText w:val="%5."/>
        <w:lvlJc w:val="left"/>
        <w:pPr>
          <w:tabs>
            <w:tab w:val="right" w:pos="9072"/>
          </w:tabs>
          <w:ind w:left="6192" w:hanging="61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543C96">
        <w:start w:val="1"/>
        <w:numFmt w:val="lowerRoman"/>
        <w:lvlText w:val="%6."/>
        <w:lvlJc w:val="left"/>
        <w:pPr>
          <w:tabs>
            <w:tab w:val="right" w:pos="9072"/>
          </w:tabs>
          <w:ind w:left="5414" w:hanging="5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826290">
        <w:start w:val="1"/>
        <w:numFmt w:val="decimal"/>
        <w:lvlText w:val="%7."/>
        <w:lvlJc w:val="left"/>
        <w:pPr>
          <w:tabs>
            <w:tab w:val="right" w:pos="9072"/>
          </w:tabs>
          <w:ind w:left="4752" w:hanging="4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346B80">
        <w:start w:val="1"/>
        <w:numFmt w:val="lowerLetter"/>
        <w:lvlText w:val="%8."/>
        <w:lvlJc w:val="left"/>
        <w:pPr>
          <w:tabs>
            <w:tab w:val="right" w:pos="9072"/>
          </w:tabs>
          <w:ind w:left="5040" w:hanging="40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0C0558">
        <w:start w:val="1"/>
        <w:numFmt w:val="lowerRoman"/>
        <w:lvlText w:val="%9."/>
        <w:lvlJc w:val="left"/>
        <w:pPr>
          <w:tabs>
            <w:tab w:val="right" w:pos="9072"/>
          </w:tabs>
          <w:ind w:left="5760" w:hanging="32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2007780423">
    <w:abstractNumId w:val="1"/>
  </w:num>
  <w:num w:numId="36" w16cid:durableId="1299452128">
    <w:abstractNumId w:val="50"/>
  </w:num>
  <w:num w:numId="37" w16cid:durableId="1257127441">
    <w:abstractNumId w:val="45"/>
  </w:num>
  <w:num w:numId="38" w16cid:durableId="1338849949">
    <w:abstractNumId w:val="67"/>
  </w:num>
  <w:num w:numId="39" w16cid:durableId="1342588011">
    <w:abstractNumId w:val="55"/>
  </w:num>
  <w:num w:numId="40" w16cid:durableId="554395261">
    <w:abstractNumId w:val="46"/>
  </w:num>
  <w:num w:numId="41" w16cid:durableId="1123618776">
    <w:abstractNumId w:val="11"/>
  </w:num>
  <w:num w:numId="42" w16cid:durableId="227156157">
    <w:abstractNumId w:val="55"/>
    <w:lvlOverride w:ilvl="0">
      <w:startOverride w:val="2"/>
      <w:lvl w:ilvl="0" w:tplc="CA780554">
        <w:start w:val="2"/>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882DD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565A80">
        <w:start w:val="1"/>
        <w:numFmt w:val="lowerRoman"/>
        <w:lvlText w:val="%3."/>
        <w:lvlJc w:val="left"/>
        <w:pPr>
          <w:tabs>
            <w:tab w:val="left" w:pos="550"/>
          </w:tabs>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0C69F6">
        <w:start w:val="1"/>
        <w:numFmt w:val="decimal"/>
        <w:lvlText w:val="%4."/>
        <w:lvlJc w:val="left"/>
        <w:pPr>
          <w:tabs>
            <w:tab w:val="left" w:pos="55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36561A">
        <w:start w:val="1"/>
        <w:numFmt w:val="lowerLetter"/>
        <w:lvlText w:val="%5."/>
        <w:lvlJc w:val="left"/>
        <w:pPr>
          <w:tabs>
            <w:tab w:val="left" w:pos="55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C2C424">
        <w:start w:val="1"/>
        <w:numFmt w:val="lowerRoman"/>
        <w:lvlText w:val="%6."/>
        <w:lvlJc w:val="left"/>
        <w:pPr>
          <w:tabs>
            <w:tab w:val="left" w:pos="550"/>
          </w:tabs>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F9A77FE">
        <w:start w:val="1"/>
        <w:numFmt w:val="decimal"/>
        <w:lvlText w:val="%7."/>
        <w:lvlJc w:val="left"/>
        <w:pPr>
          <w:tabs>
            <w:tab w:val="left" w:pos="55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638F07C">
        <w:start w:val="1"/>
        <w:numFmt w:val="lowerLetter"/>
        <w:lvlText w:val="%8."/>
        <w:lvlJc w:val="left"/>
        <w:pPr>
          <w:tabs>
            <w:tab w:val="left" w:pos="55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BC6C21A">
        <w:start w:val="1"/>
        <w:numFmt w:val="lowerRoman"/>
        <w:lvlText w:val="%9."/>
        <w:lvlJc w:val="left"/>
        <w:pPr>
          <w:tabs>
            <w:tab w:val="left" w:pos="550"/>
          </w:tabs>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204686306">
    <w:abstractNumId w:val="72"/>
  </w:num>
  <w:num w:numId="44" w16cid:durableId="1303270121">
    <w:abstractNumId w:val="44"/>
  </w:num>
  <w:num w:numId="45" w16cid:durableId="1006861170">
    <w:abstractNumId w:val="47"/>
  </w:num>
  <w:num w:numId="46" w16cid:durableId="2024434973">
    <w:abstractNumId w:val="6"/>
  </w:num>
  <w:num w:numId="47" w16cid:durableId="1259631821">
    <w:abstractNumId w:val="27"/>
  </w:num>
  <w:num w:numId="48" w16cid:durableId="1162237897">
    <w:abstractNumId w:val="41"/>
  </w:num>
  <w:num w:numId="49" w16cid:durableId="560597335">
    <w:abstractNumId w:val="52"/>
  </w:num>
  <w:num w:numId="50" w16cid:durableId="747922158">
    <w:abstractNumId w:val="12"/>
  </w:num>
  <w:num w:numId="51" w16cid:durableId="1687176123">
    <w:abstractNumId w:val="35"/>
  </w:num>
  <w:num w:numId="52" w16cid:durableId="474758892">
    <w:abstractNumId w:val="10"/>
  </w:num>
  <w:num w:numId="53" w16cid:durableId="1611472136">
    <w:abstractNumId w:val="66"/>
  </w:num>
  <w:num w:numId="54" w16cid:durableId="1121609215">
    <w:abstractNumId w:val="33"/>
  </w:num>
  <w:num w:numId="55" w16cid:durableId="310721209">
    <w:abstractNumId w:val="70"/>
  </w:num>
  <w:num w:numId="56" w16cid:durableId="2011174413">
    <w:abstractNumId w:val="29"/>
  </w:num>
  <w:num w:numId="57" w16cid:durableId="829565825">
    <w:abstractNumId w:val="15"/>
  </w:num>
  <w:num w:numId="58" w16cid:durableId="398944750">
    <w:abstractNumId w:val="3"/>
  </w:num>
  <w:num w:numId="59" w16cid:durableId="1918860270">
    <w:abstractNumId w:val="20"/>
  </w:num>
  <w:num w:numId="60" w16cid:durableId="2117211104">
    <w:abstractNumId w:val="21"/>
  </w:num>
  <w:num w:numId="61" w16cid:durableId="1581332190">
    <w:abstractNumId w:val="61"/>
  </w:num>
  <w:num w:numId="62" w16cid:durableId="80881170">
    <w:abstractNumId w:val="49"/>
  </w:num>
  <w:num w:numId="63" w16cid:durableId="690882126">
    <w:abstractNumId w:val="73"/>
  </w:num>
  <w:num w:numId="64" w16cid:durableId="2090997735">
    <w:abstractNumId w:val="18"/>
  </w:num>
  <w:num w:numId="65" w16cid:durableId="847329803">
    <w:abstractNumId w:val="48"/>
  </w:num>
  <w:num w:numId="66" w16cid:durableId="2076657228">
    <w:abstractNumId w:val="19"/>
  </w:num>
  <w:num w:numId="67" w16cid:durableId="655038715">
    <w:abstractNumId w:val="63"/>
  </w:num>
  <w:num w:numId="68" w16cid:durableId="2117947724">
    <w:abstractNumId w:val="54"/>
  </w:num>
  <w:num w:numId="69" w16cid:durableId="1671563051">
    <w:abstractNumId w:val="68"/>
  </w:num>
  <w:num w:numId="70" w16cid:durableId="484008347">
    <w:abstractNumId w:val="36"/>
  </w:num>
  <w:num w:numId="71" w16cid:durableId="1396661130">
    <w:abstractNumId w:val="5"/>
  </w:num>
  <w:num w:numId="72" w16cid:durableId="1279213433">
    <w:abstractNumId w:val="71"/>
  </w:num>
  <w:num w:numId="73" w16cid:durableId="1179006981">
    <w:abstractNumId w:val="40"/>
  </w:num>
  <w:num w:numId="74" w16cid:durableId="2144611820">
    <w:abstractNumId w:val="42"/>
  </w:num>
  <w:num w:numId="75" w16cid:durableId="1666324969">
    <w:abstractNumId w:val="42"/>
    <w:lvlOverride w:ilvl="0">
      <w:startOverride w:val="2"/>
    </w:lvlOverride>
  </w:num>
  <w:num w:numId="76" w16cid:durableId="1957053611">
    <w:abstractNumId w:val="69"/>
  </w:num>
  <w:num w:numId="77" w16cid:durableId="836456521">
    <w:abstractNumId w:val="25"/>
    <w:lvlOverride w:ilvl="0">
      <w:startOverride w:val="2"/>
    </w:lvlOverride>
  </w:num>
  <w:num w:numId="78" w16cid:durableId="1816330929">
    <w:abstractNumId w:val="32"/>
  </w:num>
  <w:num w:numId="79" w16cid:durableId="655644142">
    <w:abstractNumId w:val="22"/>
  </w:num>
  <w:num w:numId="80" w16cid:durableId="2145536032">
    <w:abstractNumId w:val="28"/>
  </w:num>
  <w:num w:numId="81" w16cid:durableId="374818079">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0D"/>
    <w:rsid w:val="00003109"/>
    <w:rsid w:val="00011D50"/>
    <w:rsid w:val="0001647B"/>
    <w:rsid w:val="00027DF2"/>
    <w:rsid w:val="00043C1D"/>
    <w:rsid w:val="00043CAA"/>
    <w:rsid w:val="00046F5A"/>
    <w:rsid w:val="00075432"/>
    <w:rsid w:val="00081E15"/>
    <w:rsid w:val="000968ED"/>
    <w:rsid w:val="000D24CB"/>
    <w:rsid w:val="000D30AC"/>
    <w:rsid w:val="000D60E2"/>
    <w:rsid w:val="000F5E56"/>
    <w:rsid w:val="000F6A7F"/>
    <w:rsid w:val="000F7BD4"/>
    <w:rsid w:val="001024FE"/>
    <w:rsid w:val="00104F68"/>
    <w:rsid w:val="00117750"/>
    <w:rsid w:val="00124096"/>
    <w:rsid w:val="00135C65"/>
    <w:rsid w:val="001362EE"/>
    <w:rsid w:val="00142868"/>
    <w:rsid w:val="00156E3F"/>
    <w:rsid w:val="00174A9A"/>
    <w:rsid w:val="001832A6"/>
    <w:rsid w:val="00186F90"/>
    <w:rsid w:val="001A2A1B"/>
    <w:rsid w:val="001C6808"/>
    <w:rsid w:val="001D4CFE"/>
    <w:rsid w:val="001E22A8"/>
    <w:rsid w:val="001F7D79"/>
    <w:rsid w:val="00202E0F"/>
    <w:rsid w:val="002059CC"/>
    <w:rsid w:val="002121FA"/>
    <w:rsid w:val="00220851"/>
    <w:rsid w:val="00225447"/>
    <w:rsid w:val="00227C4C"/>
    <w:rsid w:val="00227DAB"/>
    <w:rsid w:val="00240E1B"/>
    <w:rsid w:val="00255945"/>
    <w:rsid w:val="002634C4"/>
    <w:rsid w:val="00286607"/>
    <w:rsid w:val="0028691C"/>
    <w:rsid w:val="00291011"/>
    <w:rsid w:val="002928D3"/>
    <w:rsid w:val="002B6E19"/>
    <w:rsid w:val="002C0B23"/>
    <w:rsid w:val="002E6FC2"/>
    <w:rsid w:val="002F1FE6"/>
    <w:rsid w:val="002F4E68"/>
    <w:rsid w:val="00312F7F"/>
    <w:rsid w:val="00313DFC"/>
    <w:rsid w:val="003228B7"/>
    <w:rsid w:val="0032638E"/>
    <w:rsid w:val="00337582"/>
    <w:rsid w:val="003508A3"/>
    <w:rsid w:val="00351A51"/>
    <w:rsid w:val="00352762"/>
    <w:rsid w:val="0036636F"/>
    <w:rsid w:val="003673CF"/>
    <w:rsid w:val="00371400"/>
    <w:rsid w:val="003845C1"/>
    <w:rsid w:val="0038552D"/>
    <w:rsid w:val="003A6F89"/>
    <w:rsid w:val="003B38C1"/>
    <w:rsid w:val="003D352A"/>
    <w:rsid w:val="003E78A1"/>
    <w:rsid w:val="003F2B0F"/>
    <w:rsid w:val="003F7F06"/>
    <w:rsid w:val="004034C6"/>
    <w:rsid w:val="00405C38"/>
    <w:rsid w:val="004066FF"/>
    <w:rsid w:val="00423E3E"/>
    <w:rsid w:val="00427AF4"/>
    <w:rsid w:val="004400E2"/>
    <w:rsid w:val="00441AF2"/>
    <w:rsid w:val="004520C6"/>
    <w:rsid w:val="00461632"/>
    <w:rsid w:val="004647DA"/>
    <w:rsid w:val="00471A58"/>
    <w:rsid w:val="00474062"/>
    <w:rsid w:val="00477D6B"/>
    <w:rsid w:val="0049052E"/>
    <w:rsid w:val="004D051E"/>
    <w:rsid w:val="004D39C4"/>
    <w:rsid w:val="0053057A"/>
    <w:rsid w:val="00533DAC"/>
    <w:rsid w:val="00547772"/>
    <w:rsid w:val="005534D9"/>
    <w:rsid w:val="0055388B"/>
    <w:rsid w:val="00560798"/>
    <w:rsid w:val="00560A29"/>
    <w:rsid w:val="00564A44"/>
    <w:rsid w:val="00576CBC"/>
    <w:rsid w:val="005866DA"/>
    <w:rsid w:val="00594D27"/>
    <w:rsid w:val="005D46D0"/>
    <w:rsid w:val="005F0467"/>
    <w:rsid w:val="005F10BC"/>
    <w:rsid w:val="00601760"/>
    <w:rsid w:val="00605827"/>
    <w:rsid w:val="00606149"/>
    <w:rsid w:val="00644F30"/>
    <w:rsid w:val="00646050"/>
    <w:rsid w:val="00662FC6"/>
    <w:rsid w:val="006713CA"/>
    <w:rsid w:val="00676C5C"/>
    <w:rsid w:val="00694A9A"/>
    <w:rsid w:val="00695558"/>
    <w:rsid w:val="006B589E"/>
    <w:rsid w:val="006D4000"/>
    <w:rsid w:val="006D5E0F"/>
    <w:rsid w:val="006E1A3C"/>
    <w:rsid w:val="006E778E"/>
    <w:rsid w:val="007042CB"/>
    <w:rsid w:val="0070481F"/>
    <w:rsid w:val="007058FB"/>
    <w:rsid w:val="00706D60"/>
    <w:rsid w:val="00713579"/>
    <w:rsid w:val="00747763"/>
    <w:rsid w:val="00760075"/>
    <w:rsid w:val="007606BC"/>
    <w:rsid w:val="00766B8A"/>
    <w:rsid w:val="007711B9"/>
    <w:rsid w:val="0077247C"/>
    <w:rsid w:val="00790275"/>
    <w:rsid w:val="007A720F"/>
    <w:rsid w:val="007A723C"/>
    <w:rsid w:val="007B6A58"/>
    <w:rsid w:val="007C7579"/>
    <w:rsid w:val="007D1613"/>
    <w:rsid w:val="007D1AE1"/>
    <w:rsid w:val="007E630A"/>
    <w:rsid w:val="007E796B"/>
    <w:rsid w:val="007F1436"/>
    <w:rsid w:val="007F230E"/>
    <w:rsid w:val="007F5877"/>
    <w:rsid w:val="00801A22"/>
    <w:rsid w:val="008065CB"/>
    <w:rsid w:val="00813C5E"/>
    <w:rsid w:val="008254E0"/>
    <w:rsid w:val="008417FC"/>
    <w:rsid w:val="00864CD1"/>
    <w:rsid w:val="00865DE3"/>
    <w:rsid w:val="00873EE5"/>
    <w:rsid w:val="008917A7"/>
    <w:rsid w:val="00897D43"/>
    <w:rsid w:val="008A055D"/>
    <w:rsid w:val="008B2CC1"/>
    <w:rsid w:val="008B4B5E"/>
    <w:rsid w:val="008B60B2"/>
    <w:rsid w:val="008C69FB"/>
    <w:rsid w:val="008C7033"/>
    <w:rsid w:val="008E7005"/>
    <w:rsid w:val="008F718A"/>
    <w:rsid w:val="00905494"/>
    <w:rsid w:val="0090731E"/>
    <w:rsid w:val="00916EE2"/>
    <w:rsid w:val="00920B96"/>
    <w:rsid w:val="00930FE7"/>
    <w:rsid w:val="0093586F"/>
    <w:rsid w:val="0094616C"/>
    <w:rsid w:val="00947516"/>
    <w:rsid w:val="00966A22"/>
    <w:rsid w:val="0096722F"/>
    <w:rsid w:val="00980843"/>
    <w:rsid w:val="009A0127"/>
    <w:rsid w:val="009B0B6F"/>
    <w:rsid w:val="009D7438"/>
    <w:rsid w:val="009E114E"/>
    <w:rsid w:val="009E2791"/>
    <w:rsid w:val="009E3F6F"/>
    <w:rsid w:val="009F3BF9"/>
    <w:rsid w:val="009F499F"/>
    <w:rsid w:val="00A10C06"/>
    <w:rsid w:val="00A13C11"/>
    <w:rsid w:val="00A42DAF"/>
    <w:rsid w:val="00A45BD8"/>
    <w:rsid w:val="00A60B28"/>
    <w:rsid w:val="00A60CA8"/>
    <w:rsid w:val="00A778BF"/>
    <w:rsid w:val="00A85B8E"/>
    <w:rsid w:val="00A911FE"/>
    <w:rsid w:val="00A91295"/>
    <w:rsid w:val="00A94C0E"/>
    <w:rsid w:val="00AA6335"/>
    <w:rsid w:val="00AB75D3"/>
    <w:rsid w:val="00AC205C"/>
    <w:rsid w:val="00AE7FD4"/>
    <w:rsid w:val="00AF5C73"/>
    <w:rsid w:val="00B05A69"/>
    <w:rsid w:val="00B15F85"/>
    <w:rsid w:val="00B26544"/>
    <w:rsid w:val="00B27CD2"/>
    <w:rsid w:val="00B40598"/>
    <w:rsid w:val="00B43D39"/>
    <w:rsid w:val="00B50B99"/>
    <w:rsid w:val="00B56146"/>
    <w:rsid w:val="00B62CD9"/>
    <w:rsid w:val="00B66463"/>
    <w:rsid w:val="00B6796C"/>
    <w:rsid w:val="00B850E0"/>
    <w:rsid w:val="00B9734B"/>
    <w:rsid w:val="00BA39F5"/>
    <w:rsid w:val="00BA7CDD"/>
    <w:rsid w:val="00BB1CFC"/>
    <w:rsid w:val="00BC1CAD"/>
    <w:rsid w:val="00BC4552"/>
    <w:rsid w:val="00BF7694"/>
    <w:rsid w:val="00BF7B64"/>
    <w:rsid w:val="00C0651F"/>
    <w:rsid w:val="00C11344"/>
    <w:rsid w:val="00C11BFE"/>
    <w:rsid w:val="00C11EA5"/>
    <w:rsid w:val="00C123DA"/>
    <w:rsid w:val="00C35E77"/>
    <w:rsid w:val="00C94629"/>
    <w:rsid w:val="00CB75E1"/>
    <w:rsid w:val="00CE65D4"/>
    <w:rsid w:val="00D013C6"/>
    <w:rsid w:val="00D33B6F"/>
    <w:rsid w:val="00D45252"/>
    <w:rsid w:val="00D51773"/>
    <w:rsid w:val="00D541F9"/>
    <w:rsid w:val="00D63423"/>
    <w:rsid w:val="00D71B4D"/>
    <w:rsid w:val="00D93D55"/>
    <w:rsid w:val="00DA0AA8"/>
    <w:rsid w:val="00DA36AC"/>
    <w:rsid w:val="00DA3807"/>
    <w:rsid w:val="00DA4B0D"/>
    <w:rsid w:val="00DC4286"/>
    <w:rsid w:val="00DD1B34"/>
    <w:rsid w:val="00DD38C8"/>
    <w:rsid w:val="00DF19A9"/>
    <w:rsid w:val="00E161A2"/>
    <w:rsid w:val="00E21D29"/>
    <w:rsid w:val="00E335FE"/>
    <w:rsid w:val="00E42E53"/>
    <w:rsid w:val="00E5021F"/>
    <w:rsid w:val="00E54CBE"/>
    <w:rsid w:val="00E671A6"/>
    <w:rsid w:val="00E80B66"/>
    <w:rsid w:val="00EC3C0F"/>
    <w:rsid w:val="00EC4E49"/>
    <w:rsid w:val="00ED16B2"/>
    <w:rsid w:val="00ED72C4"/>
    <w:rsid w:val="00ED77FB"/>
    <w:rsid w:val="00EF0D3D"/>
    <w:rsid w:val="00EF3677"/>
    <w:rsid w:val="00F021A6"/>
    <w:rsid w:val="00F11D94"/>
    <w:rsid w:val="00F12E16"/>
    <w:rsid w:val="00F16933"/>
    <w:rsid w:val="00F301AE"/>
    <w:rsid w:val="00F4403D"/>
    <w:rsid w:val="00F55E85"/>
    <w:rsid w:val="00F567AC"/>
    <w:rsid w:val="00F63A46"/>
    <w:rsid w:val="00F64166"/>
    <w:rsid w:val="00F66152"/>
    <w:rsid w:val="00F74E36"/>
    <w:rsid w:val="00F81B66"/>
    <w:rsid w:val="00F877D3"/>
    <w:rsid w:val="00FA401D"/>
    <w:rsid w:val="00FA712B"/>
    <w:rsid w:val="00FC040F"/>
    <w:rsid w:val="00FC4752"/>
    <w:rsid w:val="00FF5101"/>
    <w:rsid w:val="00FF784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1878"/>
  <w15:docId w15:val="{AACBA5D1-61F1-4FB4-BA88-602B9C51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4066FF"/>
    <w:pPr>
      <w:ind w:left="720"/>
      <w:contextualSpacing/>
    </w:pPr>
  </w:style>
  <w:style w:type="character" w:styleId="FootnoteReference">
    <w:name w:val="footnote reference"/>
    <w:basedOn w:val="DefaultParagraphFont"/>
    <w:uiPriority w:val="99"/>
    <w:unhideWhenUsed/>
    <w:rsid w:val="004066FF"/>
    <w:rPr>
      <w:vertAlign w:val="superscript"/>
    </w:rPr>
  </w:style>
  <w:style w:type="paragraph" w:styleId="TOCHeading">
    <w:name w:val="TOC Heading"/>
    <w:basedOn w:val="Heading1"/>
    <w:next w:val="Normal"/>
    <w:uiPriority w:val="39"/>
    <w:unhideWhenUsed/>
    <w:qFormat/>
    <w:rsid w:val="004066FF"/>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B26544"/>
    <w:pPr>
      <w:tabs>
        <w:tab w:val="right" w:leader="dot" w:pos="9345"/>
      </w:tabs>
      <w:spacing w:after="120"/>
    </w:pPr>
    <w:rPr>
      <w:noProof/>
      <w:kern w:val="32"/>
      <w:lang w:val="ru-RU"/>
    </w:rPr>
  </w:style>
  <w:style w:type="character" w:styleId="Hyperlink">
    <w:name w:val="Hyperlink"/>
    <w:basedOn w:val="DefaultParagraphFont"/>
    <w:uiPriority w:val="99"/>
    <w:unhideWhenUsed/>
    <w:rsid w:val="004066FF"/>
    <w:rPr>
      <w:color w:val="0000FF" w:themeColor="hyperlink"/>
      <w:u w:val="single"/>
    </w:rPr>
  </w:style>
  <w:style w:type="character" w:customStyle="1" w:styleId="FootnoteTextChar">
    <w:name w:val="Footnote Text Char"/>
    <w:link w:val="FootnoteText"/>
    <w:uiPriority w:val="99"/>
    <w:semiHidden/>
    <w:locked/>
    <w:rsid w:val="004066FF"/>
    <w:rPr>
      <w:rFonts w:ascii="Arial" w:eastAsia="SimSun" w:hAnsi="Arial" w:cs="Arial"/>
      <w:sz w:val="18"/>
      <w:lang w:val="en-US" w:eastAsia="zh-CN"/>
    </w:rPr>
  </w:style>
  <w:style w:type="character" w:customStyle="1" w:styleId="ListParagraphChar">
    <w:name w:val="List Paragraph Char"/>
    <w:basedOn w:val="DefaultParagraphFont"/>
    <w:link w:val="ListParagraph"/>
    <w:uiPriority w:val="34"/>
    <w:qFormat/>
    <w:locked/>
    <w:rsid w:val="004066FF"/>
    <w:rPr>
      <w:rFonts w:ascii="Arial" w:eastAsia="SimSun" w:hAnsi="Arial" w:cs="Arial"/>
      <w:sz w:val="22"/>
      <w:lang w:val="en-US" w:eastAsia="zh-CN"/>
    </w:rPr>
  </w:style>
  <w:style w:type="paragraph" w:customStyle="1" w:styleId="Default">
    <w:name w:val="Default"/>
    <w:rsid w:val="004066FF"/>
    <w:pPr>
      <w:autoSpaceDE w:val="0"/>
      <w:autoSpaceDN w:val="0"/>
      <w:adjustRightInd w:val="0"/>
    </w:pPr>
    <w:rPr>
      <w:rFonts w:ascii="Arial" w:hAnsi="Arial" w:cs="Arial"/>
      <w:color w:val="000000"/>
      <w:sz w:val="24"/>
      <w:szCs w:val="24"/>
      <w:lang w:val="en-US"/>
    </w:rPr>
  </w:style>
  <w:style w:type="paragraph" w:styleId="Quote">
    <w:name w:val="Quote"/>
    <w:basedOn w:val="Normal"/>
    <w:next w:val="Normal"/>
    <w:link w:val="QuoteChar"/>
    <w:uiPriority w:val="29"/>
    <w:qFormat/>
    <w:rsid w:val="002059CC"/>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2059CC"/>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numbering" w:customStyle="1" w:styleId="ImportedStyle36">
    <w:name w:val="Imported Style 36"/>
    <w:rsid w:val="00BA39F5"/>
    <w:pPr>
      <w:numPr>
        <w:numId w:val="23"/>
      </w:numPr>
    </w:pPr>
  </w:style>
  <w:style w:type="numbering" w:customStyle="1" w:styleId="ImportedStyle37">
    <w:name w:val="Imported Style 37"/>
    <w:rsid w:val="00BA39F5"/>
    <w:pPr>
      <w:numPr>
        <w:numId w:val="25"/>
      </w:numPr>
    </w:pPr>
  </w:style>
  <w:style w:type="numbering" w:customStyle="1" w:styleId="ImportedStyle38">
    <w:name w:val="Imported Style 38"/>
    <w:rsid w:val="00BA39F5"/>
    <w:pPr>
      <w:numPr>
        <w:numId w:val="26"/>
      </w:numPr>
    </w:pPr>
  </w:style>
  <w:style w:type="numbering" w:customStyle="1" w:styleId="ImportedStyle39">
    <w:name w:val="Imported Style 39"/>
    <w:rsid w:val="00BA39F5"/>
    <w:pPr>
      <w:numPr>
        <w:numId w:val="27"/>
      </w:numPr>
    </w:pPr>
  </w:style>
  <w:style w:type="numbering" w:customStyle="1" w:styleId="ImportedStyle42">
    <w:name w:val="Imported Style 42"/>
    <w:rsid w:val="00B6796C"/>
    <w:pPr>
      <w:numPr>
        <w:numId w:val="29"/>
      </w:numPr>
    </w:pPr>
  </w:style>
  <w:style w:type="numbering" w:customStyle="1" w:styleId="ImportedStyle43">
    <w:name w:val="Imported Style 43"/>
    <w:rsid w:val="00B6796C"/>
    <w:pPr>
      <w:numPr>
        <w:numId w:val="32"/>
      </w:numPr>
    </w:pPr>
  </w:style>
  <w:style w:type="numbering" w:customStyle="1" w:styleId="ImportedStyle44">
    <w:name w:val="Imported Style 44"/>
    <w:rsid w:val="00B6796C"/>
    <w:pPr>
      <w:numPr>
        <w:numId w:val="35"/>
      </w:numPr>
    </w:pPr>
  </w:style>
  <w:style w:type="numbering" w:customStyle="1" w:styleId="ImportedStyle6">
    <w:name w:val="Imported Style 6"/>
    <w:rsid w:val="00B6796C"/>
    <w:pPr>
      <w:numPr>
        <w:numId w:val="38"/>
      </w:numPr>
    </w:pPr>
  </w:style>
  <w:style w:type="numbering" w:customStyle="1" w:styleId="ImportedStyle7">
    <w:name w:val="Imported Style 7"/>
    <w:rsid w:val="00286607"/>
    <w:pPr>
      <w:numPr>
        <w:numId w:val="40"/>
      </w:numPr>
    </w:pPr>
  </w:style>
  <w:style w:type="numbering" w:customStyle="1" w:styleId="ImportedStyle8">
    <w:name w:val="Imported Style 8"/>
    <w:rsid w:val="00286607"/>
    <w:pPr>
      <w:numPr>
        <w:numId w:val="43"/>
      </w:numPr>
    </w:pPr>
  </w:style>
  <w:style w:type="numbering" w:customStyle="1" w:styleId="ImportedStyle48">
    <w:name w:val="Imported Style 48"/>
    <w:rsid w:val="00286607"/>
    <w:pPr>
      <w:numPr>
        <w:numId w:val="45"/>
      </w:numPr>
    </w:pPr>
  </w:style>
  <w:style w:type="paragraph" w:customStyle="1" w:styleId="Body">
    <w:name w:val="Body"/>
    <w:rsid w:val="00BA7CDD"/>
    <w:pPr>
      <w:pBdr>
        <w:top w:val="nil"/>
        <w:left w:val="nil"/>
        <w:bottom w:val="nil"/>
        <w:right w:val="nil"/>
        <w:between w:val="nil"/>
        <w:bar w:val="nil"/>
      </w:pBdr>
      <w:spacing w:after="160" w:line="259" w:lineRule="auto"/>
    </w:pPr>
    <w:rPr>
      <w:rFonts w:ascii="Aptos" w:eastAsia="Aptos" w:hAnsi="Aptos" w:cs="Aptos"/>
      <w:color w:val="000000"/>
      <w:kern w:val="2"/>
      <w:sz w:val="22"/>
      <w:szCs w:val="22"/>
      <w:u w:color="000000"/>
      <w:bdr w:val="nil"/>
      <w:lang w:val="ru-RU" w:eastAsia="ru-RU"/>
      <w14:textOutline w14:w="0" w14:cap="flat" w14:cmpd="sng" w14:algn="ctr">
        <w14:noFill/>
        <w14:prstDash w14:val="solid"/>
        <w14:bevel/>
      </w14:textOutline>
    </w:rPr>
  </w:style>
  <w:style w:type="numbering" w:customStyle="1" w:styleId="ImportedStyle11">
    <w:name w:val="Imported Style 11"/>
    <w:rsid w:val="00BA7CDD"/>
    <w:pPr>
      <w:numPr>
        <w:numId w:val="73"/>
      </w:numPr>
    </w:pPr>
  </w:style>
  <w:style w:type="numbering" w:customStyle="1" w:styleId="ImportedStyle10">
    <w:name w:val="Imported Style 10"/>
    <w:rsid w:val="00BA7CDD"/>
    <w:pPr>
      <w:numPr>
        <w:numId w:val="76"/>
      </w:numPr>
    </w:pPr>
  </w:style>
  <w:style w:type="numbering" w:customStyle="1" w:styleId="ImportedStyle12">
    <w:name w:val="Imported Style 12"/>
    <w:rsid w:val="00BA7CDD"/>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(E).dotm</Template>
  <TotalTime>48</TotalTime>
  <Pages>16</Pages>
  <Words>4122</Words>
  <Characters>28834</Characters>
  <Application>Microsoft Office Word</Application>
  <DocSecurity>0</DocSecurity>
  <Lines>240</Lines>
  <Paragraphs>65</Paragraphs>
  <ScaleCrop>false</ScaleCrop>
  <HeadingPairs>
    <vt:vector size="2" baseType="variant">
      <vt:variant>
        <vt:lpstr>Title</vt:lpstr>
      </vt:variant>
      <vt:variant>
        <vt:i4>1</vt:i4>
      </vt:variant>
    </vt:vector>
  </HeadingPairs>
  <TitlesOfParts>
    <vt:vector size="1" baseType="lpstr">
      <vt:lpstr>DLT/DC/XX</vt:lpstr>
    </vt:vector>
  </TitlesOfParts>
  <Company>WIPO</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DLT/DC/23</dc:title>
  <dc:creator>PLA DIAZ Katia</dc:creator>
  <cp:keywords>FOR OFFICIAL USE ONLY</cp:keywords>
  <cp:lastModifiedBy>PLA DIAZ Katia</cp:lastModifiedBy>
  <cp:revision>33</cp:revision>
  <cp:lastPrinted>2011-02-15T11:56:00Z</cp:lastPrinted>
  <dcterms:created xsi:type="dcterms:W3CDTF">2024-11-21T11:21:00Z</dcterms:created>
  <dcterms:modified xsi:type="dcterms:W3CDTF">2024-11-26T17:12:00Z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