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3172D65A" w:rsidR="008B2CC1" w:rsidRPr="008B2CC1" w:rsidRDefault="00754948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1023840" wp14:editId="41AA8C13">
            <wp:extent cx="3249295" cy="1633855"/>
            <wp:effectExtent l="0" t="0" r="8255" b="4445"/>
            <wp:docPr id="1306839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1D95FD4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E61A1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5B17DC50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B6D4D">
        <w:rPr>
          <w:rFonts w:ascii="Arial Black" w:hAnsi="Arial Black"/>
          <w:caps/>
          <w:sz w:val="15"/>
          <w:szCs w:val="15"/>
        </w:rPr>
        <w:t>1</w:t>
      </w:r>
      <w:r w:rsidR="0067069D">
        <w:rPr>
          <w:rFonts w:ascii="Arial Black" w:hAnsi="Arial Black"/>
          <w:caps/>
          <w:sz w:val="15"/>
          <w:szCs w:val="15"/>
        </w:rPr>
        <w:t>7</w:t>
      </w:r>
    </w:p>
    <w:bookmarkEnd w:id="0"/>
    <w:p w14:paraId="31F1B1A0" w14:textId="01FBCCC0" w:rsidR="00CE65D4" w:rsidRPr="00CE65D4" w:rsidRDefault="00754948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0DE5EA77" w:rsidR="008B2CC1" w:rsidRPr="00754948" w:rsidRDefault="00754948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75494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754948">
        <w:rPr>
          <w:rFonts w:ascii="Arial Black" w:hAnsi="Arial Black"/>
          <w:caps/>
          <w:sz w:val="15"/>
          <w:szCs w:val="15"/>
          <w:lang w:val="ru-RU"/>
        </w:rPr>
        <w:t>1</w:t>
      </w:r>
      <w:r w:rsidR="00380B2A" w:rsidRPr="00754948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754948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21759683" w14:textId="25392C7D" w:rsidR="008B2CC1" w:rsidRPr="00754948" w:rsidRDefault="00754948" w:rsidP="00CE65D4">
      <w:pPr>
        <w:spacing w:after="600"/>
        <w:rPr>
          <w:b/>
          <w:sz w:val="28"/>
          <w:szCs w:val="28"/>
          <w:lang w:val="ru-RU"/>
        </w:rPr>
      </w:pPr>
      <w:r w:rsidRPr="00754948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</w:t>
      </w:r>
      <w:r w:rsidRPr="00754948">
        <w:rPr>
          <w:b/>
          <w:sz w:val="28"/>
          <w:szCs w:val="28"/>
        </w:rPr>
        <w:t> </w:t>
      </w:r>
      <w:r w:rsidRPr="00754948">
        <w:rPr>
          <w:b/>
          <w:sz w:val="28"/>
          <w:szCs w:val="28"/>
          <w:lang w:val="ru-RU"/>
        </w:rPr>
        <w:t>(ДЗО)</w:t>
      </w:r>
    </w:p>
    <w:p w14:paraId="371BE5CC" w14:textId="708FE247" w:rsidR="008B2CC1" w:rsidRPr="00754948" w:rsidRDefault="00754948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="00EF0D3D" w:rsidRPr="00DA5E8D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="00EF0D3D" w:rsidRPr="00DA5E8D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="00EF0D3D" w:rsidRPr="00DA5E8D">
        <w:rPr>
          <w:b/>
          <w:sz w:val="24"/>
          <w:szCs w:val="24"/>
          <w:lang w:val="ru-RU"/>
        </w:rPr>
        <w:t xml:space="preserve"> </w:t>
      </w:r>
      <w:r w:rsidR="008417FC" w:rsidRPr="00DA5E8D">
        <w:rPr>
          <w:b/>
          <w:sz w:val="24"/>
          <w:szCs w:val="24"/>
          <w:lang w:val="ru-RU"/>
        </w:rPr>
        <w:t>2024</w:t>
      </w:r>
      <w:r>
        <w:rPr>
          <w:b/>
          <w:sz w:val="24"/>
          <w:szCs w:val="24"/>
          <w:lang w:val="ru-RU"/>
        </w:rPr>
        <w:t xml:space="preserve"> года</w:t>
      </w:r>
    </w:p>
    <w:p w14:paraId="4A313C5B" w14:textId="39BA9465" w:rsidR="008D3498" w:rsidRPr="00DA5E8D" w:rsidRDefault="00DA5E8D" w:rsidP="00D1474C">
      <w:pPr>
        <w:spacing w:after="360"/>
        <w:rPr>
          <w:sz w:val="24"/>
        </w:rPr>
      </w:pPr>
      <w:bookmarkStart w:id="3" w:name="TitleOfDoc"/>
      <w:r>
        <w:rPr>
          <w:caps/>
          <w:sz w:val="24"/>
          <w:lang w:val="ru-RU"/>
        </w:rPr>
        <w:t>статья</w:t>
      </w:r>
      <w:r w:rsidR="0067069D" w:rsidRPr="00DA5E8D">
        <w:rPr>
          <w:caps/>
          <w:sz w:val="24"/>
        </w:rPr>
        <w:t xml:space="preserve"> 1</w:t>
      </w:r>
      <w:proofErr w:type="gramStart"/>
      <w:r w:rsidR="0067069D" w:rsidRPr="0067069D">
        <w:rPr>
          <w:i/>
          <w:iCs/>
          <w:caps/>
          <w:sz w:val="24"/>
        </w:rPr>
        <w:t>bis</w:t>
      </w:r>
      <w:r w:rsidR="008666A1" w:rsidRPr="00DA5E8D">
        <w:rPr>
          <w:caps/>
          <w:sz w:val="24"/>
        </w:rPr>
        <w:t>(</w:t>
      </w:r>
      <w:proofErr w:type="gramEnd"/>
      <w:r w:rsidR="008666A1" w:rsidRPr="00DA5E8D">
        <w:rPr>
          <w:caps/>
          <w:sz w:val="24"/>
        </w:rPr>
        <w:t>2)</w:t>
      </w:r>
    </w:p>
    <w:p w14:paraId="24F33AE4" w14:textId="045A4875" w:rsidR="008B2CC1" w:rsidRPr="00DA5E8D" w:rsidRDefault="00DA5E8D" w:rsidP="001C57CC">
      <w:pPr>
        <w:spacing w:before="480"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DA5E8D">
        <w:rPr>
          <w:i/>
          <w:lang w:val="ru-RU"/>
        </w:rPr>
        <w:t xml:space="preserve"> </w:t>
      </w:r>
      <w:r>
        <w:rPr>
          <w:i/>
          <w:lang w:val="ru-RU"/>
        </w:rPr>
        <w:t>делегаций</w:t>
      </w:r>
      <w:r w:rsidRPr="00DA5E8D">
        <w:rPr>
          <w:i/>
          <w:lang w:val="ru-RU"/>
        </w:rPr>
        <w:t xml:space="preserve"> </w:t>
      </w:r>
      <w:r>
        <w:rPr>
          <w:i/>
          <w:lang w:val="ru-RU"/>
        </w:rPr>
        <w:t>Боливии</w:t>
      </w:r>
      <w:r w:rsidRPr="00DA5E8D">
        <w:rPr>
          <w:i/>
          <w:lang w:val="ru-RU"/>
        </w:rPr>
        <w:t xml:space="preserve"> (</w:t>
      </w:r>
      <w:r>
        <w:rPr>
          <w:i/>
          <w:lang w:val="ru-RU"/>
        </w:rPr>
        <w:t>Многонациональное</w:t>
      </w:r>
      <w:r w:rsidRPr="00DA5E8D">
        <w:rPr>
          <w:i/>
          <w:lang w:val="ru-RU"/>
        </w:rPr>
        <w:t xml:space="preserve"> </w:t>
      </w:r>
      <w:r>
        <w:rPr>
          <w:i/>
          <w:lang w:val="ru-RU"/>
        </w:rPr>
        <w:t>Государство</w:t>
      </w:r>
      <w:r w:rsidR="001468A8" w:rsidRPr="00DA5E8D">
        <w:rPr>
          <w:i/>
          <w:lang w:val="ru-RU"/>
        </w:rPr>
        <w:t>)</w:t>
      </w:r>
      <w:r w:rsidR="0067069D" w:rsidRPr="00DA5E8D">
        <w:rPr>
          <w:i/>
          <w:lang w:val="ru-RU"/>
        </w:rPr>
        <w:t xml:space="preserve">, </w:t>
      </w:r>
      <w:r>
        <w:rPr>
          <w:i/>
          <w:lang w:val="ru-RU"/>
        </w:rPr>
        <w:t>Колумбии, Эквадора и Перу</w:t>
      </w:r>
    </w:p>
    <w:p w14:paraId="0CB6133D" w14:textId="0BAAA212" w:rsidR="00247843" w:rsidRPr="00CF0344" w:rsidRDefault="00CF0344" w:rsidP="00247843">
      <w:pPr>
        <w:spacing w:before="660" w:after="660"/>
        <w:rPr>
          <w:lang w:val="ru-RU"/>
        </w:rPr>
      </w:pPr>
      <w:bookmarkStart w:id="5" w:name="_Hlk181284792"/>
      <w:bookmarkEnd w:id="4"/>
      <w:r>
        <w:rPr>
          <w:lang w:val="ru-RU"/>
        </w:rPr>
        <w:t>Делегации</w:t>
      </w:r>
      <w:r w:rsidRPr="00CF0344">
        <w:rPr>
          <w:lang w:val="ru-RU"/>
        </w:rPr>
        <w:t xml:space="preserve"> </w:t>
      </w:r>
      <w:r>
        <w:rPr>
          <w:lang w:val="ru-RU"/>
        </w:rPr>
        <w:t>Боливии</w:t>
      </w:r>
      <w:r w:rsidRPr="00CF0344">
        <w:rPr>
          <w:lang w:val="ru-RU"/>
        </w:rPr>
        <w:t xml:space="preserve"> </w:t>
      </w:r>
      <w:r w:rsidR="001468A8" w:rsidRPr="00CF0344">
        <w:rPr>
          <w:lang w:val="ru-RU"/>
        </w:rPr>
        <w:t>(</w:t>
      </w:r>
      <w:r>
        <w:rPr>
          <w:lang w:val="ru-RU"/>
        </w:rPr>
        <w:t>Многонациональное</w:t>
      </w:r>
      <w:r w:rsidRPr="00CF0344">
        <w:rPr>
          <w:lang w:val="ru-RU"/>
        </w:rPr>
        <w:t xml:space="preserve"> </w:t>
      </w:r>
      <w:r>
        <w:rPr>
          <w:lang w:val="ru-RU"/>
        </w:rPr>
        <w:t>Государство</w:t>
      </w:r>
      <w:r w:rsidR="001468A8" w:rsidRPr="00CF0344">
        <w:rPr>
          <w:lang w:val="ru-RU"/>
        </w:rPr>
        <w:t>)</w:t>
      </w:r>
      <w:r w:rsidR="0067069D" w:rsidRPr="00CF0344">
        <w:rPr>
          <w:lang w:val="ru-RU"/>
        </w:rPr>
        <w:t xml:space="preserve">, </w:t>
      </w:r>
      <w:r>
        <w:rPr>
          <w:lang w:val="ru-RU"/>
        </w:rPr>
        <w:t>Колумбии</w:t>
      </w:r>
      <w:r w:rsidRPr="00CF0344">
        <w:rPr>
          <w:lang w:val="ru-RU"/>
        </w:rPr>
        <w:t xml:space="preserve">, </w:t>
      </w:r>
      <w:r>
        <w:rPr>
          <w:lang w:val="ru-RU"/>
        </w:rPr>
        <w:t>Эквадора</w:t>
      </w:r>
      <w:r w:rsidRPr="00CF0344">
        <w:rPr>
          <w:lang w:val="ru-RU"/>
        </w:rPr>
        <w:t xml:space="preserve"> </w:t>
      </w:r>
      <w:r>
        <w:rPr>
          <w:lang w:val="ru-RU"/>
        </w:rPr>
        <w:t>и</w:t>
      </w:r>
      <w:r w:rsidRPr="00CF0344">
        <w:rPr>
          <w:lang w:val="ru-RU"/>
        </w:rPr>
        <w:t xml:space="preserve"> </w:t>
      </w:r>
      <w:r>
        <w:rPr>
          <w:lang w:val="ru-RU"/>
        </w:rPr>
        <w:t>Перу</w:t>
      </w:r>
      <w:r w:rsidRPr="00CF0344">
        <w:rPr>
          <w:lang w:val="ru-RU"/>
        </w:rPr>
        <w:t xml:space="preserve"> </w:t>
      </w:r>
      <w:r>
        <w:rPr>
          <w:lang w:val="ru-RU"/>
        </w:rPr>
        <w:t>направили</w:t>
      </w:r>
      <w:r w:rsidRPr="00CF0344">
        <w:rPr>
          <w:lang w:val="ru-RU"/>
        </w:rPr>
        <w:t xml:space="preserve"> </w:t>
      </w:r>
      <w:r>
        <w:rPr>
          <w:lang w:val="ru-RU"/>
        </w:rPr>
        <w:t xml:space="preserve">в секретариат </w:t>
      </w:r>
      <w:bookmarkEnd w:id="5"/>
      <w:r>
        <w:rPr>
          <w:lang w:val="ru-RU"/>
        </w:rPr>
        <w:t>Дипломатической конференции предложение, изложенное в приложении к настоящему документу</w:t>
      </w:r>
      <w:r w:rsidR="00634590" w:rsidRPr="00CF0344">
        <w:rPr>
          <w:lang w:val="ru-RU"/>
        </w:rPr>
        <w:t>.</w:t>
      </w:r>
    </w:p>
    <w:p w14:paraId="6FF89C66" w14:textId="43029F69" w:rsidR="005941E9" w:rsidRPr="00AC36FB" w:rsidRDefault="00634590" w:rsidP="00247843">
      <w:pPr>
        <w:spacing w:before="660" w:after="660"/>
        <w:ind w:left="5533"/>
        <w:rPr>
          <w:lang w:val="es-ES"/>
        </w:rPr>
        <w:sectPr w:rsidR="005941E9" w:rsidRPr="00AC36FB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C36FB">
        <w:rPr>
          <w:lang w:val="es-ES"/>
        </w:rPr>
        <w:t>[</w:t>
      </w:r>
      <w:r w:rsidR="00A0398C">
        <w:rPr>
          <w:lang w:val="ru-RU"/>
        </w:rPr>
        <w:t>Приложение</w:t>
      </w:r>
      <w:r w:rsidR="00A0398C" w:rsidRPr="00AC36FB">
        <w:rPr>
          <w:lang w:val="es-ES"/>
        </w:rPr>
        <w:t xml:space="preserve"> </w:t>
      </w:r>
      <w:r w:rsidR="00A0398C">
        <w:rPr>
          <w:lang w:val="ru-RU"/>
        </w:rPr>
        <w:t>следует</w:t>
      </w:r>
      <w:r w:rsidRPr="00AC36FB">
        <w:rPr>
          <w:lang w:val="es-ES"/>
        </w:rPr>
        <w:t>]</w:t>
      </w:r>
    </w:p>
    <w:p w14:paraId="7BEBA196" w14:textId="69B0B082" w:rsidR="0067069D" w:rsidRPr="00AC36FB" w:rsidRDefault="00AC36FB" w:rsidP="007B1416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Предложение</w:t>
      </w:r>
      <w:r w:rsidRPr="00AC36F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Боливии</w:t>
      </w:r>
      <w:r w:rsidRPr="00AC36FB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Колумбии</w:t>
      </w:r>
      <w:r w:rsidRPr="00AC36FB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Эквадора</w:t>
      </w:r>
      <w:r w:rsidRPr="00AC36F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 Перу</w:t>
      </w:r>
    </w:p>
    <w:p w14:paraId="19A2E471" w14:textId="77777777" w:rsidR="0067069D" w:rsidRPr="00AC36FB" w:rsidRDefault="0067069D" w:rsidP="007B1416">
      <w:pPr>
        <w:rPr>
          <w:b/>
          <w:bCs/>
          <w:lang w:val="ru-RU"/>
        </w:rPr>
      </w:pPr>
    </w:p>
    <w:p w14:paraId="192291A7" w14:textId="005F8445" w:rsidR="0067069D" w:rsidRPr="008763AB" w:rsidRDefault="00AC36FB" w:rsidP="007B1416">
      <w:pPr>
        <w:jc w:val="center"/>
        <w:rPr>
          <w:b/>
          <w:bCs/>
          <w:lang w:val="en-GB"/>
        </w:rPr>
      </w:pPr>
      <w:r>
        <w:rPr>
          <w:b/>
          <w:bCs/>
          <w:lang w:val="ru-RU"/>
        </w:rPr>
        <w:t>Статья</w:t>
      </w:r>
      <w:r w:rsidR="0067069D" w:rsidRPr="008763AB">
        <w:rPr>
          <w:b/>
          <w:bCs/>
          <w:lang w:val="en-GB"/>
        </w:rPr>
        <w:t xml:space="preserve"> 1</w:t>
      </w:r>
      <w:r w:rsidR="0067069D" w:rsidRPr="00AC36FB">
        <w:rPr>
          <w:b/>
          <w:bCs/>
          <w:i/>
          <w:iCs/>
          <w:lang w:val="en-GB"/>
        </w:rPr>
        <w:t>bis</w:t>
      </w:r>
    </w:p>
    <w:p w14:paraId="5E3A7BE6" w14:textId="3118681B" w:rsidR="0067069D" w:rsidRDefault="00380453" w:rsidP="007B1416">
      <w:pPr>
        <w:jc w:val="center"/>
        <w:rPr>
          <w:b/>
          <w:bCs/>
          <w:lang w:val="en-GB"/>
        </w:rPr>
      </w:pPr>
      <w:r>
        <w:rPr>
          <w:b/>
          <w:bCs/>
          <w:lang w:val="ru-RU"/>
        </w:rPr>
        <w:t>Общие принципы</w:t>
      </w:r>
    </w:p>
    <w:p w14:paraId="04B0044B" w14:textId="77777777" w:rsidR="0067069D" w:rsidRDefault="0067069D" w:rsidP="007B1416">
      <w:pPr>
        <w:jc w:val="center"/>
        <w:rPr>
          <w:b/>
          <w:bCs/>
          <w:lang w:val="en-GB"/>
        </w:rPr>
      </w:pPr>
    </w:p>
    <w:p w14:paraId="6FA16DA3" w14:textId="132373BC" w:rsidR="0067069D" w:rsidRPr="009D1EBC" w:rsidRDefault="0067069D" w:rsidP="009D1EBC">
      <w:pPr>
        <w:jc w:val="both"/>
        <w:rPr>
          <w:lang w:val="ru-RU"/>
        </w:rPr>
      </w:pPr>
      <w:r w:rsidRPr="009D1EBC">
        <w:rPr>
          <w:lang w:val="ru-RU"/>
        </w:rPr>
        <w:t xml:space="preserve">(1) </w:t>
      </w:r>
      <w:r w:rsidRPr="009D1EBC">
        <w:rPr>
          <w:i/>
          <w:iCs/>
          <w:lang w:val="ru-RU"/>
        </w:rPr>
        <w:t>[</w:t>
      </w:r>
      <w:r w:rsidR="009D1EBC" w:rsidRPr="009D1EBC">
        <w:rPr>
          <w:i/>
          <w:iCs/>
          <w:lang w:val="ru-RU"/>
        </w:rPr>
        <w:t>Отсутствие регулирования материальных норм права в области</w:t>
      </w:r>
      <w:r w:rsidR="009D1EBC" w:rsidRPr="009D1EBC">
        <w:rPr>
          <w:i/>
          <w:iCs/>
          <w:lang w:val="ru-RU"/>
        </w:rPr>
        <w:t xml:space="preserve"> </w:t>
      </w:r>
      <w:r w:rsidR="009D1EBC" w:rsidRPr="009D1EBC">
        <w:rPr>
          <w:i/>
          <w:iCs/>
          <w:lang w:val="ru-RU"/>
        </w:rPr>
        <w:t>промышленных образцов</w:t>
      </w:r>
      <w:r w:rsidRPr="009D1EBC">
        <w:rPr>
          <w:i/>
          <w:iCs/>
          <w:lang w:val="ru-RU"/>
        </w:rPr>
        <w:t>]</w:t>
      </w:r>
      <w:r w:rsidRPr="009D1EBC">
        <w:rPr>
          <w:lang w:val="ru-RU"/>
        </w:rPr>
        <w:t xml:space="preserve"> </w:t>
      </w:r>
      <w:r w:rsidR="009D1EBC" w:rsidRPr="009D1EBC">
        <w:rPr>
          <w:lang w:val="ru-RU"/>
        </w:rPr>
        <w:t>Ничто в настоящем Договоре или Инструкции не должно</w:t>
      </w:r>
      <w:r w:rsidR="009D1EBC" w:rsidRPr="009D1EBC">
        <w:rPr>
          <w:lang w:val="ru-RU"/>
        </w:rPr>
        <w:t xml:space="preserve"> </w:t>
      </w:r>
      <w:r w:rsidR="009D1EBC" w:rsidRPr="009D1EBC">
        <w:rPr>
          <w:lang w:val="ru-RU"/>
        </w:rPr>
        <w:t>толковаться в качестве требования, ограничивающего каким-либо образом право</w:t>
      </w:r>
      <w:r w:rsidR="009D1EBC" w:rsidRPr="009D1EBC">
        <w:rPr>
          <w:lang w:val="ru-RU"/>
        </w:rPr>
        <w:t xml:space="preserve"> </w:t>
      </w:r>
      <w:r w:rsidR="009D1EBC" w:rsidRPr="009D1EBC">
        <w:rPr>
          <w:lang w:val="ru-RU"/>
        </w:rPr>
        <w:t>Договаривающейся стороны устанавливать такие требования применимого</w:t>
      </w:r>
      <w:r w:rsidR="009D1EBC" w:rsidRPr="009D1EBC">
        <w:rPr>
          <w:lang w:val="ru-RU"/>
        </w:rPr>
        <w:t xml:space="preserve"> </w:t>
      </w:r>
      <w:r w:rsidR="009D1EBC" w:rsidRPr="009D1EBC">
        <w:rPr>
          <w:lang w:val="ru-RU"/>
        </w:rPr>
        <w:t>материального права в отношении промышленных образцов, какие она пожелает</w:t>
      </w:r>
      <w:r w:rsidRPr="009D1EBC">
        <w:rPr>
          <w:lang w:val="ru-RU"/>
        </w:rPr>
        <w:t>.</w:t>
      </w:r>
    </w:p>
    <w:p w14:paraId="1EF7EF7E" w14:textId="77777777" w:rsidR="0067069D" w:rsidRPr="009D1EBC" w:rsidRDefault="0067069D" w:rsidP="007B1416">
      <w:pPr>
        <w:jc w:val="both"/>
        <w:rPr>
          <w:lang w:val="ru-RU"/>
        </w:rPr>
      </w:pPr>
    </w:p>
    <w:p w14:paraId="4337D474" w14:textId="6980421C" w:rsidR="00D1474C" w:rsidRPr="009D61ED" w:rsidRDefault="0067069D" w:rsidP="0067069D">
      <w:pPr>
        <w:jc w:val="both"/>
        <w:rPr>
          <w:lang w:val="ru-RU"/>
        </w:rPr>
      </w:pPr>
      <w:r w:rsidRPr="009D61ED">
        <w:rPr>
          <w:lang w:val="ru-RU"/>
        </w:rPr>
        <w:t xml:space="preserve">(2) </w:t>
      </w:r>
      <w:r w:rsidRPr="009D61ED">
        <w:rPr>
          <w:i/>
          <w:iCs/>
          <w:lang w:val="ru-RU"/>
        </w:rPr>
        <w:t>[</w:t>
      </w:r>
      <w:r w:rsidR="009D1EBC">
        <w:rPr>
          <w:i/>
          <w:iCs/>
          <w:lang w:val="ru-RU"/>
        </w:rPr>
        <w:t>Связь</w:t>
      </w:r>
      <w:r w:rsidR="009D1EBC" w:rsidRPr="009D61ED">
        <w:rPr>
          <w:i/>
          <w:iCs/>
          <w:lang w:val="ru-RU"/>
        </w:rPr>
        <w:t xml:space="preserve"> </w:t>
      </w:r>
      <w:r w:rsidR="009D1EBC">
        <w:rPr>
          <w:i/>
          <w:iCs/>
          <w:lang w:val="ru-RU"/>
        </w:rPr>
        <w:t>с</w:t>
      </w:r>
      <w:r w:rsidR="009D1EBC" w:rsidRPr="009D61ED">
        <w:rPr>
          <w:i/>
          <w:iCs/>
          <w:lang w:val="ru-RU"/>
        </w:rPr>
        <w:t xml:space="preserve"> </w:t>
      </w:r>
      <w:r w:rsidR="009D1EBC">
        <w:rPr>
          <w:i/>
          <w:iCs/>
          <w:lang w:val="ru-RU"/>
        </w:rPr>
        <w:t>другими</w:t>
      </w:r>
      <w:r w:rsidR="009D1EBC" w:rsidRPr="009D61ED">
        <w:rPr>
          <w:i/>
          <w:iCs/>
          <w:lang w:val="ru-RU"/>
        </w:rPr>
        <w:t xml:space="preserve"> </w:t>
      </w:r>
      <w:r w:rsidR="009D1EBC">
        <w:rPr>
          <w:i/>
          <w:iCs/>
          <w:lang w:val="ru-RU"/>
        </w:rPr>
        <w:t>договорами</w:t>
      </w:r>
      <w:r w:rsidRPr="009D61ED">
        <w:rPr>
          <w:i/>
          <w:iCs/>
          <w:lang w:val="ru-RU"/>
        </w:rPr>
        <w:t>]</w:t>
      </w:r>
      <w:r w:rsidRPr="009D61ED">
        <w:rPr>
          <w:lang w:val="ru-RU"/>
        </w:rPr>
        <w:t xml:space="preserve"> </w:t>
      </w:r>
      <w:r w:rsidR="009D61ED">
        <w:rPr>
          <w:lang w:val="ru-RU"/>
        </w:rPr>
        <w:t>Ничто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в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настоящем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Договоре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не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умаляет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>какие</w:t>
      </w:r>
      <w:r w:rsidR="009D61ED" w:rsidRPr="009D61ED">
        <w:rPr>
          <w:lang w:val="ru-RU"/>
        </w:rPr>
        <w:t>-</w:t>
      </w:r>
      <w:r w:rsidR="009D61ED">
        <w:rPr>
          <w:lang w:val="ru-RU"/>
        </w:rPr>
        <w:t>либо</w:t>
      </w:r>
      <w:r w:rsidR="009D61ED" w:rsidRPr="009D61ED">
        <w:rPr>
          <w:lang w:val="ru-RU"/>
        </w:rPr>
        <w:t xml:space="preserve"> </w:t>
      </w:r>
      <w:r w:rsidR="009D61ED">
        <w:rPr>
          <w:lang w:val="ru-RU"/>
        </w:rPr>
        <w:t xml:space="preserve">обязательства, которые Договаривающиеся стороны имеют </w:t>
      </w:r>
      <w:r w:rsidR="009D61ED" w:rsidRPr="009D61ED">
        <w:rPr>
          <w:strike/>
          <w:highlight w:val="cyan"/>
          <w:lang w:val="ru-RU"/>
        </w:rPr>
        <w:t>по отношению друг к другу</w:t>
      </w:r>
      <w:r w:rsidR="009D61ED" w:rsidRPr="009D61ED">
        <w:rPr>
          <w:strike/>
          <w:lang w:val="ru-RU"/>
        </w:rPr>
        <w:t xml:space="preserve"> </w:t>
      </w:r>
      <w:r w:rsidR="009D61ED">
        <w:rPr>
          <w:lang w:val="ru-RU"/>
        </w:rPr>
        <w:t>согласно любым другим договорам.</w:t>
      </w:r>
    </w:p>
    <w:p w14:paraId="4B6CEAE2" w14:textId="043375E7" w:rsidR="00634590" w:rsidRDefault="00286C1D" w:rsidP="0008539C">
      <w:pPr>
        <w:spacing w:before="660" w:after="220"/>
        <w:ind w:left="5533"/>
      </w:pPr>
      <w:r w:rsidRPr="00634590">
        <w:t>[</w:t>
      </w:r>
      <w:r w:rsidR="00380453">
        <w:rPr>
          <w:lang w:val="ru-RU"/>
        </w:rPr>
        <w:t>Конец приложения и документа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10274" w14:textId="77777777" w:rsidR="001C4EE2" w:rsidRDefault="001C4EE2">
      <w:r>
        <w:separator/>
      </w:r>
    </w:p>
  </w:endnote>
  <w:endnote w:type="continuationSeparator" w:id="0">
    <w:p w14:paraId="3360FCE7" w14:textId="77777777" w:rsidR="001C4EE2" w:rsidRDefault="001C4EE2" w:rsidP="003B38C1">
      <w:r>
        <w:separator/>
      </w:r>
    </w:p>
    <w:p w14:paraId="2AD2F6DF" w14:textId="77777777" w:rsidR="001C4EE2" w:rsidRPr="003B38C1" w:rsidRDefault="001C4E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B79500" w14:textId="77777777" w:rsidR="001C4EE2" w:rsidRPr="003B38C1" w:rsidRDefault="001C4E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2BBBB" w14:textId="77777777" w:rsidR="001C4EE2" w:rsidRDefault="001C4EE2">
      <w:r>
        <w:separator/>
      </w:r>
    </w:p>
  </w:footnote>
  <w:footnote w:type="continuationSeparator" w:id="0">
    <w:p w14:paraId="237DD665" w14:textId="77777777" w:rsidR="001C4EE2" w:rsidRDefault="001C4EE2" w:rsidP="008B60B2">
      <w:r>
        <w:separator/>
      </w:r>
    </w:p>
    <w:p w14:paraId="2D96B942" w14:textId="77777777" w:rsidR="001C4EE2" w:rsidRPr="00ED77FB" w:rsidRDefault="001C4E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AE6183" w14:textId="77777777" w:rsidR="001C4EE2" w:rsidRPr="00ED77FB" w:rsidRDefault="001C4E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77B38125" w:rsidR="00051758" w:rsidRDefault="00051758" w:rsidP="00247843">
    <w:pPr>
      <w:pStyle w:val="Header"/>
      <w:jc w:val="right"/>
    </w:pPr>
    <w:r>
      <w:t>DLT/DC/1</w:t>
    </w:r>
    <w:r w:rsidR="009512DF">
      <w:t>4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240F41D3" w:rsidR="00286C1D" w:rsidRDefault="00286C1D" w:rsidP="0008539C">
    <w:pPr>
      <w:pStyle w:val="Header"/>
      <w:jc w:val="right"/>
    </w:pPr>
    <w:r>
      <w:t>DLT/DC/</w:t>
    </w:r>
    <w:r w:rsidR="006F0125">
      <w:t>1</w:t>
    </w:r>
    <w:r w:rsidR="0067069D">
      <w:t>7</w:t>
    </w:r>
  </w:p>
  <w:p w14:paraId="4B094E3E" w14:textId="48822456" w:rsidR="00286C1D" w:rsidRDefault="00AC36FB" w:rsidP="00850797">
    <w:pPr>
      <w:pStyle w:val="Header"/>
      <w:spacing w:after="44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A901A1"/>
    <w:multiLevelType w:val="hybridMultilevel"/>
    <w:tmpl w:val="8D9E5858"/>
    <w:lvl w:ilvl="0" w:tplc="B7EEDF4C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10"/>
  </w:num>
  <w:num w:numId="3" w16cid:durableId="1356350649">
    <w:abstractNumId w:val="0"/>
  </w:num>
  <w:num w:numId="4" w16cid:durableId="1151099335">
    <w:abstractNumId w:val="11"/>
  </w:num>
  <w:num w:numId="5" w16cid:durableId="797770133">
    <w:abstractNumId w:val="2"/>
  </w:num>
  <w:num w:numId="6" w16cid:durableId="878471050">
    <w:abstractNumId w:val="6"/>
  </w:num>
  <w:num w:numId="7" w16cid:durableId="1007713454">
    <w:abstractNumId w:val="1"/>
  </w:num>
  <w:num w:numId="8" w16cid:durableId="504131687">
    <w:abstractNumId w:val="5"/>
  </w:num>
  <w:num w:numId="9" w16cid:durableId="1919288690">
    <w:abstractNumId w:val="9"/>
  </w:num>
  <w:num w:numId="10" w16cid:durableId="1939558385">
    <w:abstractNumId w:val="3"/>
  </w:num>
  <w:num w:numId="11" w16cid:durableId="1121918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93584">
    <w:abstractNumId w:val="12"/>
  </w:num>
  <w:num w:numId="13" w16cid:durableId="1540316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2F7F"/>
    <w:rsid w:val="0001647B"/>
    <w:rsid w:val="00040E49"/>
    <w:rsid w:val="00043CAA"/>
    <w:rsid w:val="00051758"/>
    <w:rsid w:val="00055E98"/>
    <w:rsid w:val="00075432"/>
    <w:rsid w:val="0008539C"/>
    <w:rsid w:val="000968ED"/>
    <w:rsid w:val="000F5E56"/>
    <w:rsid w:val="001013CE"/>
    <w:rsid w:val="001024FE"/>
    <w:rsid w:val="00124096"/>
    <w:rsid w:val="001362EE"/>
    <w:rsid w:val="00140EE2"/>
    <w:rsid w:val="00142868"/>
    <w:rsid w:val="001468A8"/>
    <w:rsid w:val="00174B8E"/>
    <w:rsid w:val="00176D3E"/>
    <w:rsid w:val="001832A6"/>
    <w:rsid w:val="001C4EE2"/>
    <w:rsid w:val="001C57CC"/>
    <w:rsid w:val="001C6808"/>
    <w:rsid w:val="001D0885"/>
    <w:rsid w:val="001F17D8"/>
    <w:rsid w:val="001F7D79"/>
    <w:rsid w:val="002069C1"/>
    <w:rsid w:val="0020725B"/>
    <w:rsid w:val="002121FA"/>
    <w:rsid w:val="00247843"/>
    <w:rsid w:val="002634C4"/>
    <w:rsid w:val="00266FCF"/>
    <w:rsid w:val="00286C1D"/>
    <w:rsid w:val="00290F83"/>
    <w:rsid w:val="002928D3"/>
    <w:rsid w:val="002F1FE6"/>
    <w:rsid w:val="002F4E68"/>
    <w:rsid w:val="00312F7F"/>
    <w:rsid w:val="003132EC"/>
    <w:rsid w:val="003177C1"/>
    <w:rsid w:val="003228B7"/>
    <w:rsid w:val="003508A3"/>
    <w:rsid w:val="00355EE9"/>
    <w:rsid w:val="003571FE"/>
    <w:rsid w:val="003673CF"/>
    <w:rsid w:val="00380453"/>
    <w:rsid w:val="00380B2A"/>
    <w:rsid w:val="003845C1"/>
    <w:rsid w:val="003A6F89"/>
    <w:rsid w:val="003B38C1"/>
    <w:rsid w:val="003C20CB"/>
    <w:rsid w:val="003D352A"/>
    <w:rsid w:val="003F62E6"/>
    <w:rsid w:val="00423E3E"/>
    <w:rsid w:val="00427A57"/>
    <w:rsid w:val="00427AF4"/>
    <w:rsid w:val="004400E2"/>
    <w:rsid w:val="00451CAF"/>
    <w:rsid w:val="00454A67"/>
    <w:rsid w:val="00461632"/>
    <w:rsid w:val="004647DA"/>
    <w:rsid w:val="00474062"/>
    <w:rsid w:val="00477D6B"/>
    <w:rsid w:val="004D39C4"/>
    <w:rsid w:val="00513DA9"/>
    <w:rsid w:val="0053057A"/>
    <w:rsid w:val="0053645F"/>
    <w:rsid w:val="00560798"/>
    <w:rsid w:val="00560A29"/>
    <w:rsid w:val="005941E9"/>
    <w:rsid w:val="00594D27"/>
    <w:rsid w:val="005B588E"/>
    <w:rsid w:val="005B764E"/>
    <w:rsid w:val="005E7644"/>
    <w:rsid w:val="005F10BC"/>
    <w:rsid w:val="00601760"/>
    <w:rsid w:val="00605827"/>
    <w:rsid w:val="00610F88"/>
    <w:rsid w:val="00622C6C"/>
    <w:rsid w:val="00634590"/>
    <w:rsid w:val="00646050"/>
    <w:rsid w:val="006629F2"/>
    <w:rsid w:val="00663D3B"/>
    <w:rsid w:val="0067069D"/>
    <w:rsid w:val="006713CA"/>
    <w:rsid w:val="00676C5C"/>
    <w:rsid w:val="00695558"/>
    <w:rsid w:val="006D5E0F"/>
    <w:rsid w:val="006E4A81"/>
    <w:rsid w:val="006F0125"/>
    <w:rsid w:val="007058FB"/>
    <w:rsid w:val="00746F7D"/>
    <w:rsid w:val="00754948"/>
    <w:rsid w:val="007B6A58"/>
    <w:rsid w:val="007C481B"/>
    <w:rsid w:val="007D1613"/>
    <w:rsid w:val="007D2DE9"/>
    <w:rsid w:val="00802BA4"/>
    <w:rsid w:val="00813C5E"/>
    <w:rsid w:val="00840379"/>
    <w:rsid w:val="008417FC"/>
    <w:rsid w:val="00847705"/>
    <w:rsid w:val="00850797"/>
    <w:rsid w:val="00857EBA"/>
    <w:rsid w:val="008666A1"/>
    <w:rsid w:val="00873EE5"/>
    <w:rsid w:val="008B013B"/>
    <w:rsid w:val="008B2CC1"/>
    <w:rsid w:val="008B4B5E"/>
    <w:rsid w:val="008B60B2"/>
    <w:rsid w:val="008D3498"/>
    <w:rsid w:val="0090731E"/>
    <w:rsid w:val="00916EE2"/>
    <w:rsid w:val="009512DF"/>
    <w:rsid w:val="00966A22"/>
    <w:rsid w:val="0096722F"/>
    <w:rsid w:val="00975D46"/>
    <w:rsid w:val="00980843"/>
    <w:rsid w:val="009D1EBC"/>
    <w:rsid w:val="009D61ED"/>
    <w:rsid w:val="009E2791"/>
    <w:rsid w:val="009E3F6F"/>
    <w:rsid w:val="009F3BF9"/>
    <w:rsid w:val="009F499F"/>
    <w:rsid w:val="00A0398C"/>
    <w:rsid w:val="00A133F6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B0283"/>
    <w:rsid w:val="00AC205C"/>
    <w:rsid w:val="00AC36FB"/>
    <w:rsid w:val="00AF5C73"/>
    <w:rsid w:val="00B05A69"/>
    <w:rsid w:val="00B171B4"/>
    <w:rsid w:val="00B20AB6"/>
    <w:rsid w:val="00B3296A"/>
    <w:rsid w:val="00B40598"/>
    <w:rsid w:val="00B50B99"/>
    <w:rsid w:val="00B62CD9"/>
    <w:rsid w:val="00B66FCB"/>
    <w:rsid w:val="00B747CE"/>
    <w:rsid w:val="00B809A1"/>
    <w:rsid w:val="00B911A1"/>
    <w:rsid w:val="00B91CDA"/>
    <w:rsid w:val="00B95DD3"/>
    <w:rsid w:val="00B9734B"/>
    <w:rsid w:val="00BA1227"/>
    <w:rsid w:val="00BE0AA1"/>
    <w:rsid w:val="00C11BFE"/>
    <w:rsid w:val="00C56194"/>
    <w:rsid w:val="00C9146A"/>
    <w:rsid w:val="00C94629"/>
    <w:rsid w:val="00CA50C9"/>
    <w:rsid w:val="00CA5AE8"/>
    <w:rsid w:val="00CB4802"/>
    <w:rsid w:val="00CE65D4"/>
    <w:rsid w:val="00CF0344"/>
    <w:rsid w:val="00D1474C"/>
    <w:rsid w:val="00D230A3"/>
    <w:rsid w:val="00D45252"/>
    <w:rsid w:val="00D70828"/>
    <w:rsid w:val="00D71B4D"/>
    <w:rsid w:val="00D8600A"/>
    <w:rsid w:val="00D92F2D"/>
    <w:rsid w:val="00D93D55"/>
    <w:rsid w:val="00DA5E8D"/>
    <w:rsid w:val="00DD399F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93A7D"/>
    <w:rsid w:val="00EA526B"/>
    <w:rsid w:val="00EA79F3"/>
    <w:rsid w:val="00EC4E49"/>
    <w:rsid w:val="00ED505E"/>
    <w:rsid w:val="00ED77FB"/>
    <w:rsid w:val="00EE09DF"/>
    <w:rsid w:val="00EF0D3D"/>
    <w:rsid w:val="00F021A6"/>
    <w:rsid w:val="00F06D24"/>
    <w:rsid w:val="00F11D94"/>
    <w:rsid w:val="00F214B5"/>
    <w:rsid w:val="00F301AE"/>
    <w:rsid w:val="00F37EB7"/>
    <w:rsid w:val="00F473FE"/>
    <w:rsid w:val="00F66152"/>
    <w:rsid w:val="00F755D8"/>
    <w:rsid w:val="00F76332"/>
    <w:rsid w:val="00FB6D4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230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13B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D1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DLT/DC/15</vt:lpstr>
    </vt:vector>
  </TitlesOfParts>
  <Company>WIPO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DLT/DC/17</dc:title>
  <dc:creator>AHADI Ahmad</dc:creator>
  <cp:keywords>FOR OFFICIAL USE ONLY</cp:keywords>
  <cp:lastModifiedBy>KOMSHILOVA Svetlana</cp:lastModifiedBy>
  <cp:revision>11</cp:revision>
  <cp:lastPrinted>2024-11-11T07:33:00Z</cp:lastPrinted>
  <dcterms:created xsi:type="dcterms:W3CDTF">2024-11-13T05:28:00Z</dcterms:created>
  <dcterms:modified xsi:type="dcterms:W3CDTF">2024-11-13T05:41:00Z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