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240A4054" w:rsidR="008B2CC1" w:rsidRPr="008B2CC1" w:rsidRDefault="00DC6712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26F307C0" wp14:editId="350A1E7D">
            <wp:extent cx="2932430" cy="1475105"/>
            <wp:effectExtent l="0" t="0" r="1270" b="0"/>
            <wp:docPr id="1807265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3852AF3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260CF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0635E41F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B6D4D">
        <w:rPr>
          <w:rFonts w:ascii="Arial Black" w:hAnsi="Arial Black"/>
          <w:caps/>
          <w:sz w:val="15"/>
          <w:szCs w:val="15"/>
        </w:rPr>
        <w:t>11</w:t>
      </w:r>
    </w:p>
    <w:bookmarkEnd w:id="0"/>
    <w:p w14:paraId="31F1B1A0" w14:textId="74055C1A" w:rsidR="00CE65D4" w:rsidRPr="00CE65D4" w:rsidRDefault="007730ED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1265AA43" w:rsidR="008B2CC1" w:rsidRPr="007730ED" w:rsidRDefault="007730ED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2C19C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2C19CB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2C19CB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21759683" w14:textId="4573C729" w:rsidR="008B2CC1" w:rsidRPr="002C19CB" w:rsidRDefault="002C19CB" w:rsidP="00CE65D4">
      <w:pPr>
        <w:spacing w:after="600"/>
        <w:rPr>
          <w:b/>
          <w:sz w:val="28"/>
          <w:szCs w:val="28"/>
          <w:lang w:val="ru-RU"/>
        </w:rPr>
      </w:pPr>
      <w:r w:rsidRPr="002C19CB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 (ДЗО)</w:t>
      </w:r>
    </w:p>
    <w:p w14:paraId="371BE5CC" w14:textId="4C2E7863" w:rsidR="008B2CC1" w:rsidRPr="002C19CB" w:rsidRDefault="002C19CB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="00EF0D3D" w:rsidRPr="002C19CB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="00EF0D3D" w:rsidRPr="002C19CB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="00EF0D3D" w:rsidRPr="002C19CB">
        <w:rPr>
          <w:b/>
          <w:sz w:val="24"/>
          <w:szCs w:val="24"/>
          <w:lang w:val="ru-RU"/>
        </w:rPr>
        <w:t xml:space="preserve"> </w:t>
      </w:r>
      <w:r w:rsidR="008417FC" w:rsidRPr="002C19CB">
        <w:rPr>
          <w:b/>
          <w:sz w:val="24"/>
          <w:szCs w:val="24"/>
          <w:lang w:val="ru-RU"/>
        </w:rPr>
        <w:t>2024</w:t>
      </w:r>
      <w:r>
        <w:rPr>
          <w:b/>
          <w:sz w:val="24"/>
          <w:szCs w:val="24"/>
          <w:lang w:val="ru-RU"/>
        </w:rPr>
        <w:t xml:space="preserve"> года</w:t>
      </w:r>
    </w:p>
    <w:p w14:paraId="444BA484" w14:textId="46A8A128" w:rsidR="008B2CC1" w:rsidRPr="002C19CB" w:rsidRDefault="002C19CB" w:rsidP="00E3796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СТАТЬЯ</w:t>
      </w:r>
      <w:r w:rsidR="006F0125" w:rsidRPr="002C19CB">
        <w:rPr>
          <w:caps/>
          <w:sz w:val="24"/>
        </w:rPr>
        <w:t xml:space="preserve"> 4(2)(</w:t>
      </w:r>
      <w:r w:rsidR="006F0125">
        <w:rPr>
          <w:caps/>
          <w:sz w:val="24"/>
        </w:rPr>
        <w:t>b</w:t>
      </w:r>
      <w:r w:rsidR="006F0125" w:rsidRPr="002C19CB">
        <w:rPr>
          <w:caps/>
          <w:sz w:val="24"/>
        </w:rPr>
        <w:t xml:space="preserve">), </w:t>
      </w:r>
      <w:r>
        <w:rPr>
          <w:caps/>
          <w:sz w:val="24"/>
          <w:lang w:val="ru-RU"/>
        </w:rPr>
        <w:t>СТАТЬИ</w:t>
      </w:r>
      <w:r w:rsidR="006F0125" w:rsidRPr="002C19CB">
        <w:rPr>
          <w:caps/>
          <w:sz w:val="24"/>
        </w:rPr>
        <w:t xml:space="preserve"> 6 </w:t>
      </w:r>
      <w:r>
        <w:rPr>
          <w:caps/>
          <w:sz w:val="24"/>
          <w:lang w:val="ru-RU"/>
        </w:rPr>
        <w:t>И</w:t>
      </w:r>
      <w:r w:rsidR="006F0125" w:rsidRPr="002C19CB">
        <w:rPr>
          <w:caps/>
          <w:sz w:val="24"/>
        </w:rPr>
        <w:t xml:space="preserve"> 29</w:t>
      </w:r>
    </w:p>
    <w:p w14:paraId="24F33AE4" w14:textId="54393FF7" w:rsidR="008B2CC1" w:rsidRPr="004D39C4" w:rsidRDefault="002C19CB" w:rsidP="001C57CC">
      <w:pPr>
        <w:spacing w:before="480" w:after="960"/>
        <w:rPr>
          <w:i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2C19CB">
        <w:rPr>
          <w:i/>
        </w:rPr>
        <w:t xml:space="preserve"> </w:t>
      </w:r>
      <w:r>
        <w:rPr>
          <w:i/>
          <w:lang w:val="ru-RU"/>
        </w:rPr>
        <w:t>делегации</w:t>
      </w:r>
      <w:r w:rsidRPr="002C19CB">
        <w:rPr>
          <w:i/>
        </w:rPr>
        <w:t xml:space="preserve"> </w:t>
      </w:r>
      <w:r>
        <w:rPr>
          <w:i/>
          <w:lang w:val="ru-RU"/>
        </w:rPr>
        <w:t>Китая</w:t>
      </w:r>
    </w:p>
    <w:p w14:paraId="0CB6133D" w14:textId="1B34EE35" w:rsidR="00247843" w:rsidRPr="002C19CB" w:rsidRDefault="002C19CB" w:rsidP="00247843">
      <w:pPr>
        <w:spacing w:before="660" w:after="660"/>
        <w:rPr>
          <w:lang w:val="ru-RU"/>
        </w:rPr>
      </w:pPr>
      <w:bookmarkStart w:id="5" w:name="_Hlk181284792"/>
      <w:bookmarkEnd w:id="4"/>
      <w:r>
        <w:rPr>
          <w:lang w:val="ru-RU"/>
        </w:rPr>
        <w:t>Делегация</w:t>
      </w:r>
      <w:r w:rsidRPr="002C19CB">
        <w:rPr>
          <w:lang w:val="ru-RU"/>
        </w:rPr>
        <w:t xml:space="preserve"> </w:t>
      </w:r>
      <w:r>
        <w:rPr>
          <w:lang w:val="ru-RU"/>
        </w:rPr>
        <w:t>Китая</w:t>
      </w:r>
      <w:r w:rsidRPr="002C19CB">
        <w:rPr>
          <w:lang w:val="ru-RU"/>
        </w:rPr>
        <w:t xml:space="preserve"> </w:t>
      </w:r>
      <w:r>
        <w:rPr>
          <w:lang w:val="ru-RU"/>
        </w:rPr>
        <w:t>направила</w:t>
      </w:r>
      <w:r w:rsidRPr="002C19CB">
        <w:rPr>
          <w:lang w:val="ru-RU"/>
        </w:rPr>
        <w:t xml:space="preserve"> </w:t>
      </w:r>
      <w:r>
        <w:rPr>
          <w:lang w:val="ru-RU"/>
        </w:rPr>
        <w:t>в</w:t>
      </w:r>
      <w:r w:rsidRPr="002C19C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2C19CB">
        <w:rPr>
          <w:lang w:val="ru-RU"/>
        </w:rPr>
        <w:t xml:space="preserve"> </w:t>
      </w:r>
      <w:bookmarkEnd w:id="5"/>
      <w:r>
        <w:rPr>
          <w:lang w:val="ru-RU"/>
        </w:rPr>
        <w:t>Дипломатической</w:t>
      </w:r>
      <w:r w:rsidRPr="002C19CB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2C19CB">
        <w:rPr>
          <w:lang w:val="ru-RU"/>
        </w:rPr>
        <w:t xml:space="preserve"> </w:t>
      </w:r>
      <w:r>
        <w:rPr>
          <w:lang w:val="ru-RU"/>
        </w:rPr>
        <w:t>предложение, изложенное в приложении к настоящему документу</w:t>
      </w:r>
      <w:r w:rsidR="00634590" w:rsidRPr="002C19CB">
        <w:rPr>
          <w:lang w:val="ru-RU"/>
        </w:rPr>
        <w:t>.</w:t>
      </w:r>
    </w:p>
    <w:p w14:paraId="6FF89C66" w14:textId="555D0351" w:rsidR="005941E9" w:rsidRDefault="00634590" w:rsidP="00247843">
      <w:pPr>
        <w:spacing w:before="660" w:after="660"/>
        <w:ind w:left="5533"/>
        <w:sectPr w:rsidR="005941E9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4590">
        <w:t>[</w:t>
      </w:r>
      <w:r w:rsidR="002C19CB">
        <w:rPr>
          <w:lang w:val="ru-RU"/>
        </w:rPr>
        <w:t>Приложение</w:t>
      </w:r>
      <w:r w:rsidR="002C19CB" w:rsidRPr="00457F09">
        <w:t xml:space="preserve"> </w:t>
      </w:r>
      <w:r w:rsidR="002C19CB">
        <w:rPr>
          <w:lang w:val="ru-RU"/>
        </w:rPr>
        <w:t>следует</w:t>
      </w:r>
      <w:r w:rsidRPr="00634590">
        <w:t>]</w:t>
      </w:r>
    </w:p>
    <w:p w14:paraId="7BDC2399" w14:textId="40DB62E5" w:rsidR="00051758" w:rsidRPr="009323FC" w:rsidRDefault="00457F09" w:rsidP="00D230A3">
      <w:pPr>
        <w:widowControl w:val="0"/>
        <w:jc w:val="center"/>
        <w:rPr>
          <w:rFonts w:eastAsia="FangSong_GB2312"/>
          <w:b/>
          <w:bCs/>
          <w:kern w:val="2"/>
          <w:sz w:val="28"/>
          <w:szCs w:val="28"/>
          <w:lang w:val="ru-RU"/>
        </w:rPr>
      </w:pPr>
      <w:r>
        <w:rPr>
          <w:rFonts w:eastAsia="FangSong_GB2312"/>
          <w:b/>
          <w:bCs/>
          <w:kern w:val="2"/>
          <w:sz w:val="28"/>
          <w:szCs w:val="28"/>
          <w:lang w:val="ru-RU"/>
        </w:rPr>
        <w:lastRenderedPageBreak/>
        <w:t>Предлагаемые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делегацией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Китая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изменения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к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Основному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предложению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по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договору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о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законах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по</w:t>
      </w:r>
      <w:r w:rsidRPr="009323FC">
        <w:rPr>
          <w:rFonts w:eastAsia="FangSong_GB2312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FangSong_GB2312"/>
          <w:b/>
          <w:bCs/>
          <w:kern w:val="2"/>
          <w:sz w:val="28"/>
          <w:szCs w:val="28"/>
          <w:lang w:val="ru-RU"/>
        </w:rPr>
        <w:t>образцам</w:t>
      </w:r>
    </w:p>
    <w:p w14:paraId="474EA0F6" w14:textId="77777777" w:rsidR="00051758" w:rsidRPr="009323FC" w:rsidRDefault="00051758" w:rsidP="00457F09">
      <w:pPr>
        <w:widowControl w:val="0"/>
        <w:rPr>
          <w:rFonts w:eastAsia="FangSong_GB2312"/>
          <w:kern w:val="2"/>
          <w:szCs w:val="22"/>
          <w:lang w:val="ru-RU"/>
        </w:rPr>
      </w:pPr>
    </w:p>
    <w:p w14:paraId="289DB574" w14:textId="77777777" w:rsidR="005B764E" w:rsidRPr="009323FC" w:rsidRDefault="005B764E" w:rsidP="00457F09">
      <w:pPr>
        <w:widowControl w:val="0"/>
        <w:rPr>
          <w:rFonts w:eastAsia="FangSong_GB2312"/>
          <w:kern w:val="2"/>
          <w:szCs w:val="22"/>
          <w:lang w:val="ru-RU"/>
        </w:rPr>
      </w:pPr>
    </w:p>
    <w:p w14:paraId="2E81EB4A" w14:textId="02AB3122" w:rsidR="00051758" w:rsidRDefault="00051758" w:rsidP="00D230A3">
      <w:pPr>
        <w:widowControl w:val="0"/>
        <w:jc w:val="both"/>
        <w:rPr>
          <w:rFonts w:eastAsia="FangSong_GB2312"/>
          <w:b/>
          <w:bCs/>
          <w:kern w:val="2"/>
          <w:szCs w:val="22"/>
        </w:rPr>
      </w:pPr>
      <w:r w:rsidRPr="00D230A3">
        <w:rPr>
          <w:rFonts w:eastAsia="FangSong_GB2312"/>
          <w:b/>
          <w:bCs/>
          <w:kern w:val="2"/>
          <w:szCs w:val="22"/>
        </w:rPr>
        <w:t xml:space="preserve">I. </w:t>
      </w:r>
      <w:r w:rsidR="00457F09">
        <w:rPr>
          <w:rFonts w:eastAsia="FangSong_GB2312"/>
          <w:b/>
          <w:bCs/>
          <w:kern w:val="2"/>
          <w:szCs w:val="22"/>
          <w:lang w:val="ru-RU"/>
        </w:rPr>
        <w:t>Статья</w:t>
      </w:r>
      <w:r w:rsidRPr="00D230A3">
        <w:rPr>
          <w:rFonts w:eastAsia="FangSong_GB2312"/>
          <w:b/>
          <w:bCs/>
          <w:kern w:val="2"/>
          <w:szCs w:val="22"/>
        </w:rPr>
        <w:t xml:space="preserve"> 4(2)(b)</w:t>
      </w:r>
    </w:p>
    <w:p w14:paraId="5A2DA116" w14:textId="77777777" w:rsidR="00D230A3" w:rsidRPr="003F64BD" w:rsidRDefault="00D230A3" w:rsidP="00D230A3">
      <w:pPr>
        <w:widowControl w:val="0"/>
        <w:jc w:val="both"/>
        <w:rPr>
          <w:rFonts w:eastAsia="FangSong_GB2312"/>
          <w:kern w:val="2"/>
          <w:szCs w:val="22"/>
        </w:rPr>
      </w:pPr>
    </w:p>
    <w:p w14:paraId="492C3B44" w14:textId="2BD28ABC" w:rsidR="00051758" w:rsidRPr="00426D4A" w:rsidRDefault="00426D4A" w:rsidP="00D230A3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  <w:r>
        <w:rPr>
          <w:rFonts w:eastAsia="FangSong_GB2312"/>
          <w:kern w:val="2"/>
          <w:szCs w:val="22"/>
          <w:lang w:val="ru-RU"/>
        </w:rPr>
        <w:t>Китай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предлагает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изменить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данный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подпункт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следующим</w:t>
      </w:r>
      <w:r w:rsidRPr="00426D4A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образом:</w:t>
      </w:r>
    </w:p>
    <w:p w14:paraId="40EA812F" w14:textId="77777777" w:rsidR="00051758" w:rsidRPr="00426D4A" w:rsidRDefault="00051758" w:rsidP="00D230A3">
      <w:pPr>
        <w:widowControl w:val="0"/>
        <w:ind w:firstLineChars="200" w:firstLine="440"/>
        <w:rPr>
          <w:rFonts w:eastAsia="FangSong_GB2312"/>
          <w:kern w:val="2"/>
          <w:szCs w:val="22"/>
          <w:lang w:val="ru-RU"/>
        </w:rPr>
      </w:pPr>
    </w:p>
    <w:p w14:paraId="7F6ACDF9" w14:textId="24F6913F" w:rsidR="00051758" w:rsidRPr="00426D4A" w:rsidRDefault="00426D4A" w:rsidP="005B764E">
      <w:pPr>
        <w:widowControl w:val="0"/>
        <w:spacing w:before="120" w:after="120"/>
        <w:ind w:left="567"/>
        <w:jc w:val="both"/>
        <w:rPr>
          <w:rFonts w:eastAsia="FangSong_GB2312"/>
          <w:b/>
          <w:bCs/>
          <w:i/>
          <w:iCs/>
          <w:kern w:val="2"/>
          <w:szCs w:val="22"/>
          <w:lang w:val="ru-RU" w:eastAsia="zh-Hans"/>
        </w:rPr>
      </w:pPr>
      <w:r w:rsidRPr="004131DE">
        <w:rPr>
          <w:rFonts w:eastAsia="FangSong_GB2312"/>
          <w:i/>
          <w:iCs/>
          <w:kern w:val="2"/>
          <w:szCs w:val="22"/>
          <w:lang w:val="ru-RU"/>
        </w:rPr>
        <w:t>«</w:t>
      </w:r>
      <w:r w:rsidRPr="00426D4A">
        <w:rPr>
          <w:rFonts w:eastAsia="FangSong_GB2312"/>
          <w:b/>
          <w:bCs/>
          <w:i/>
          <w:iCs/>
          <w:kern w:val="2"/>
          <w:szCs w:val="22"/>
          <w:lang w:val="ru-RU"/>
        </w:rPr>
        <w:t>Договаривающаяся сторона может предусм</w:t>
      </w:r>
      <w:r>
        <w:rPr>
          <w:rFonts w:eastAsia="FangSong_GB2312"/>
          <w:b/>
          <w:bCs/>
          <w:i/>
          <w:iCs/>
          <w:kern w:val="2"/>
          <w:szCs w:val="22"/>
          <w:lang w:val="ru-RU"/>
        </w:rPr>
        <w:t>отреть, что</w:t>
      </w:r>
      <w:r w:rsidR="00051758" w:rsidRPr="00426D4A">
        <w:rPr>
          <w:rFonts w:eastAsia="FangSong_GB2312"/>
          <w:i/>
          <w:iCs/>
          <w:kern w:val="2"/>
          <w:szCs w:val="22"/>
          <w:lang w:val="ru-RU"/>
        </w:rPr>
        <w:t xml:space="preserve"> </w:t>
      </w:r>
      <w:r>
        <w:rPr>
          <w:rFonts w:eastAsia="FangSong_GB2312"/>
          <w:i/>
          <w:iCs/>
          <w:kern w:val="2"/>
          <w:szCs w:val="22"/>
          <w:lang w:val="ru-RU"/>
        </w:rPr>
        <w:t>з</w:t>
      </w:r>
      <w:r w:rsidRPr="00426D4A">
        <w:rPr>
          <w:rFonts w:eastAsia="FangSong_GB2312"/>
          <w:i/>
          <w:iCs/>
          <w:kern w:val="2"/>
          <w:szCs w:val="22"/>
          <w:lang w:val="ru-RU"/>
        </w:rPr>
        <w:t xml:space="preserve">аявитель, владелец или иное заинтересованное лицо, не проживающий(ее) и не имеющий(ее) действительного и </w:t>
      </w:r>
      <w:proofErr w:type="spellStart"/>
      <w:r w:rsidRPr="00426D4A">
        <w:rPr>
          <w:rFonts w:eastAsia="FangSong_GB2312"/>
          <w:i/>
          <w:iCs/>
          <w:kern w:val="2"/>
          <w:szCs w:val="22"/>
          <w:lang w:val="ru-RU"/>
        </w:rPr>
        <w:t>нефиктивного</w:t>
      </w:r>
      <w:proofErr w:type="spellEnd"/>
      <w:r w:rsidRPr="00426D4A">
        <w:rPr>
          <w:rFonts w:eastAsia="FangSong_GB2312"/>
          <w:i/>
          <w:iCs/>
          <w:kern w:val="2"/>
          <w:szCs w:val="22"/>
          <w:lang w:val="ru-RU"/>
        </w:rPr>
        <w:t xml:space="preserve"> промышленного или коммерческого предприятия на территории Договаривающейся стороны, может самостоятельно, для целей установления даты подачи заявки, осуществлять действия в Ведомстве, связанные с подачей заявки </w:t>
      </w:r>
      <w:r w:rsidRPr="00426D4A">
        <w:rPr>
          <w:rFonts w:eastAsia="FangSong_GB2312"/>
          <w:b/>
          <w:bCs/>
          <w:i/>
          <w:iCs/>
          <w:kern w:val="2"/>
          <w:szCs w:val="22"/>
          <w:lang w:val="ru-RU"/>
        </w:rPr>
        <w:t>или</w:t>
      </w:r>
      <w:r w:rsidRPr="00426D4A">
        <w:rPr>
          <w:rFonts w:eastAsia="FangSong_GB2312"/>
          <w:i/>
          <w:iCs/>
          <w:kern w:val="2"/>
          <w:szCs w:val="22"/>
          <w:lang w:val="ru-RU"/>
        </w:rPr>
        <w:t xml:space="preserve"> простой уплатой пошлины</w:t>
      </w:r>
      <w:r>
        <w:rPr>
          <w:rFonts w:eastAsia="FangSong_GB2312"/>
          <w:i/>
          <w:iCs/>
          <w:kern w:val="2"/>
          <w:szCs w:val="22"/>
          <w:lang w:val="ru-RU"/>
        </w:rPr>
        <w:t>».</w:t>
      </w:r>
    </w:p>
    <w:p w14:paraId="3F6CCADC" w14:textId="77777777" w:rsidR="00051758" w:rsidRPr="00426D4A" w:rsidRDefault="00051758" w:rsidP="00D230A3">
      <w:pPr>
        <w:widowControl w:val="0"/>
        <w:jc w:val="both"/>
        <w:rPr>
          <w:rFonts w:eastAsia="FangSong_GB2312"/>
          <w:color w:val="0C0C0C"/>
          <w:kern w:val="2"/>
          <w:szCs w:val="22"/>
          <w:lang w:val="ru-RU" w:bidi="ar"/>
        </w:rPr>
      </w:pPr>
    </w:p>
    <w:p w14:paraId="4BAF2812" w14:textId="1BAD2B80" w:rsidR="00051758" w:rsidRPr="001A1034" w:rsidRDefault="003F64BD" w:rsidP="00D230A3">
      <w:pPr>
        <w:widowControl w:val="0"/>
        <w:jc w:val="both"/>
        <w:rPr>
          <w:rFonts w:eastAsia="FangSong_GB2312"/>
          <w:color w:val="0C0C0C"/>
          <w:kern w:val="2"/>
          <w:szCs w:val="22"/>
          <w:lang w:val="ru-RU" w:bidi="ar"/>
        </w:rPr>
      </w:pPr>
      <w:r>
        <w:rPr>
          <w:rFonts w:eastAsia="FangSong_GB2312"/>
          <w:color w:val="0C0C0C"/>
          <w:kern w:val="2"/>
          <w:szCs w:val="22"/>
          <w:lang w:val="ru-RU" w:bidi="ar"/>
        </w:rPr>
        <w:t>Краткое</w:t>
      </w:r>
      <w:r w:rsidRPr="0044006C">
        <w:rPr>
          <w:rFonts w:eastAsia="FangSong_GB2312"/>
          <w:color w:val="0C0C0C"/>
          <w:kern w:val="2"/>
          <w:szCs w:val="22"/>
          <w:lang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пояснение</w:t>
      </w:r>
    </w:p>
    <w:p w14:paraId="32869504" w14:textId="77777777" w:rsidR="005B764E" w:rsidRPr="00D230A3" w:rsidRDefault="005B764E" w:rsidP="00D230A3">
      <w:pPr>
        <w:widowControl w:val="0"/>
        <w:jc w:val="both"/>
        <w:rPr>
          <w:rFonts w:eastAsia="FangSong_GB2312"/>
          <w:color w:val="0C0C0C"/>
          <w:kern w:val="2"/>
          <w:szCs w:val="22"/>
          <w:lang w:bidi="ar"/>
        </w:rPr>
      </w:pPr>
    </w:p>
    <w:p w14:paraId="19A125B0" w14:textId="67AAE7AC" w:rsidR="00051758" w:rsidRPr="00276879" w:rsidRDefault="0044006C" w:rsidP="00D230A3">
      <w:pPr>
        <w:widowControl w:val="0"/>
        <w:jc w:val="both"/>
        <w:rPr>
          <w:rFonts w:eastAsia="FangSong_GB2312"/>
          <w:color w:val="0C0C0C"/>
          <w:kern w:val="2"/>
          <w:szCs w:val="22"/>
          <w:highlight w:val="yellow"/>
          <w:lang w:val="ru-RU" w:bidi="ar"/>
        </w:rPr>
      </w:pPr>
      <w:r>
        <w:rPr>
          <w:rFonts w:eastAsia="FangSong_GB2312"/>
          <w:color w:val="0C0C0C"/>
          <w:kern w:val="2"/>
          <w:szCs w:val="22"/>
          <w:lang w:val="ru-RU" w:bidi="ar"/>
        </w:rPr>
        <w:t>Механизм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представительства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играет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важную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роль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в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патентной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системе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, </w:t>
      </w:r>
      <w:r>
        <w:rPr>
          <w:rFonts w:eastAsia="FangSong_GB2312"/>
          <w:color w:val="0C0C0C"/>
          <w:kern w:val="2"/>
          <w:szCs w:val="22"/>
          <w:lang w:val="ru-RU" w:bidi="ar"/>
        </w:rPr>
        <w:t>и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его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надежное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функционирование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способно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помочь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заявителям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получить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патентные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права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оптимальным</w:t>
      </w:r>
      <w:r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образом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,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а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ведомству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–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повысить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эффективность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своей</w:t>
      </w:r>
      <w:r w:rsidR="0069034A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69034A">
        <w:rPr>
          <w:rFonts w:eastAsia="FangSong_GB2312"/>
          <w:color w:val="0C0C0C"/>
          <w:kern w:val="2"/>
          <w:szCs w:val="22"/>
          <w:lang w:val="ru-RU" w:bidi="ar"/>
        </w:rPr>
        <w:t>работы</w:t>
      </w:r>
      <w:r w:rsidR="00051758" w:rsidRPr="0069034A">
        <w:rPr>
          <w:rFonts w:eastAsia="FangSong_GB2312"/>
          <w:color w:val="0C0C0C"/>
          <w:kern w:val="2"/>
          <w:szCs w:val="22"/>
          <w:lang w:val="ru-RU" w:bidi="ar"/>
        </w:rPr>
        <w:t xml:space="preserve">.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Что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касается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промышленного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дизайна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,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правовые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системы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,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объем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заявок</w:t>
      </w:r>
      <w:r w:rsidR="00F30B7A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 </w:t>
      </w:r>
      <w:r w:rsidR="00F30B7A">
        <w:rPr>
          <w:rFonts w:eastAsia="FangSong_GB2312"/>
          <w:color w:val="0C0C0C"/>
          <w:kern w:val="2"/>
          <w:szCs w:val="22"/>
          <w:lang w:val="ru-RU" w:bidi="ar"/>
        </w:rPr>
        <w:t>и пользовательский спрос в государствах-членах заметно отличаются</w:t>
      </w:r>
      <w:r w:rsidR="00051758" w:rsidRPr="00F30B7A">
        <w:rPr>
          <w:rFonts w:eastAsia="FangSong_GB2312"/>
          <w:color w:val="0C0C0C"/>
          <w:kern w:val="2"/>
          <w:szCs w:val="22"/>
          <w:lang w:val="ru-RU" w:bidi="ar"/>
        </w:rPr>
        <w:t xml:space="preserve">. </w:t>
      </w:r>
      <w:r w:rsidR="00276879">
        <w:rPr>
          <w:rFonts w:eastAsia="FangSong_GB2312"/>
          <w:color w:val="0C0C0C"/>
          <w:kern w:val="2"/>
          <w:szCs w:val="22"/>
          <w:lang w:val="ru-RU" w:bidi="ar"/>
        </w:rPr>
        <w:t>По этой причине мы предлагаем более гибко подойти к формулированию обязательного требования представительства, предоставив государствам-членам возможность выбора с учетом их конкретных обстоятельств</w:t>
      </w:r>
      <w:r w:rsidR="00051758" w:rsidRPr="00276879">
        <w:rPr>
          <w:rFonts w:eastAsia="FangSong_GB2312"/>
          <w:color w:val="0C0C0C"/>
          <w:kern w:val="2"/>
          <w:szCs w:val="22"/>
          <w:lang w:val="ru-RU" w:bidi="ar"/>
        </w:rPr>
        <w:t>.</w:t>
      </w:r>
    </w:p>
    <w:p w14:paraId="36552A8E" w14:textId="77777777" w:rsidR="00051758" w:rsidRPr="006654E7" w:rsidRDefault="00051758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4B75E81E" w14:textId="77777777" w:rsidR="005B764E" w:rsidRPr="006654E7" w:rsidRDefault="005B764E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6ABF9D88" w14:textId="77777777" w:rsidR="005B764E" w:rsidRPr="006654E7" w:rsidRDefault="005B764E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7C43A820" w14:textId="7D5E4FED" w:rsidR="00D230A3" w:rsidRDefault="00051758" w:rsidP="00D230A3">
      <w:pPr>
        <w:widowControl w:val="0"/>
        <w:jc w:val="both"/>
        <w:rPr>
          <w:rFonts w:eastAsia="FangSong_GB2312"/>
          <w:b/>
          <w:bCs/>
          <w:kern w:val="2"/>
          <w:szCs w:val="22"/>
        </w:rPr>
      </w:pPr>
      <w:r w:rsidRPr="00D230A3">
        <w:rPr>
          <w:rFonts w:eastAsia="FangSong_GB2312"/>
          <w:b/>
          <w:bCs/>
          <w:kern w:val="2"/>
          <w:szCs w:val="22"/>
        </w:rPr>
        <w:t xml:space="preserve">II. </w:t>
      </w:r>
      <w:r w:rsidR="00276879">
        <w:rPr>
          <w:rFonts w:eastAsia="FangSong_GB2312"/>
          <w:b/>
          <w:bCs/>
          <w:kern w:val="2"/>
          <w:szCs w:val="22"/>
          <w:lang w:val="ru-RU"/>
        </w:rPr>
        <w:t>Статья</w:t>
      </w:r>
      <w:r w:rsidRPr="00D230A3">
        <w:rPr>
          <w:rFonts w:eastAsia="FangSong_GB2312"/>
          <w:b/>
          <w:bCs/>
          <w:kern w:val="2"/>
          <w:szCs w:val="22"/>
        </w:rPr>
        <w:t xml:space="preserve"> 6</w:t>
      </w:r>
    </w:p>
    <w:p w14:paraId="497B645E" w14:textId="77777777" w:rsidR="00D230A3" w:rsidRPr="00D230A3" w:rsidRDefault="00D230A3" w:rsidP="00D230A3">
      <w:pPr>
        <w:widowControl w:val="0"/>
        <w:jc w:val="both"/>
        <w:rPr>
          <w:rFonts w:eastAsia="FangSong_GB2312"/>
          <w:b/>
          <w:bCs/>
          <w:kern w:val="2"/>
          <w:szCs w:val="22"/>
        </w:rPr>
      </w:pPr>
    </w:p>
    <w:p w14:paraId="000DC857" w14:textId="673F721F" w:rsidR="00051758" w:rsidRPr="001A1034" w:rsidRDefault="001A1034" w:rsidP="00D230A3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  <w:r>
        <w:rPr>
          <w:rFonts w:eastAsia="FangSong_GB2312"/>
          <w:kern w:val="2"/>
          <w:szCs w:val="22"/>
          <w:lang w:val="ru-RU"/>
        </w:rPr>
        <w:t>Предлагается</w:t>
      </w:r>
      <w:r w:rsidRPr="001A1034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исключить</w:t>
      </w:r>
      <w:r w:rsidRPr="001A1034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эту</w:t>
      </w:r>
      <w:r w:rsidRPr="001A1034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статью</w:t>
      </w:r>
      <w:r w:rsidR="00051758" w:rsidRPr="001A1034">
        <w:rPr>
          <w:rFonts w:eastAsia="FangSong_GB2312"/>
          <w:kern w:val="2"/>
          <w:szCs w:val="22"/>
          <w:lang w:val="ru-RU"/>
        </w:rPr>
        <w:t>.</w:t>
      </w:r>
    </w:p>
    <w:p w14:paraId="2BCB4F34" w14:textId="77777777" w:rsidR="00051758" w:rsidRPr="001A1034" w:rsidRDefault="00051758" w:rsidP="00D230A3">
      <w:pPr>
        <w:widowControl w:val="0"/>
        <w:jc w:val="both"/>
        <w:rPr>
          <w:rFonts w:eastAsia="FangSong_GB2312"/>
          <w:color w:val="0C0C0C"/>
          <w:kern w:val="2"/>
          <w:szCs w:val="22"/>
          <w:lang w:val="ru-RU" w:bidi="ar"/>
        </w:rPr>
      </w:pPr>
    </w:p>
    <w:p w14:paraId="31AA4E11" w14:textId="5EB6D0E1" w:rsidR="00051758" w:rsidRPr="00B36F78" w:rsidRDefault="001A1034" w:rsidP="00D230A3">
      <w:pPr>
        <w:widowControl w:val="0"/>
        <w:jc w:val="both"/>
        <w:rPr>
          <w:rFonts w:eastAsia="FangSong_GB2312"/>
          <w:kern w:val="2"/>
          <w:szCs w:val="22"/>
        </w:rPr>
      </w:pPr>
      <w:r>
        <w:rPr>
          <w:rFonts w:eastAsia="FangSong_GB2312"/>
          <w:color w:val="0C0C0C"/>
          <w:kern w:val="2"/>
          <w:szCs w:val="22"/>
          <w:lang w:val="ru-RU" w:bidi="ar"/>
        </w:rPr>
        <w:t>Краткое</w:t>
      </w:r>
      <w:r w:rsidRPr="00B36F78">
        <w:rPr>
          <w:rFonts w:eastAsia="FangSong_GB2312"/>
          <w:color w:val="0C0C0C"/>
          <w:kern w:val="2"/>
          <w:szCs w:val="22"/>
          <w:lang w:bidi="ar"/>
        </w:rPr>
        <w:t xml:space="preserve"> </w:t>
      </w:r>
      <w:r>
        <w:rPr>
          <w:rFonts w:eastAsia="FangSong_GB2312"/>
          <w:color w:val="0C0C0C"/>
          <w:kern w:val="2"/>
          <w:szCs w:val="22"/>
          <w:lang w:val="ru-RU" w:bidi="ar"/>
        </w:rPr>
        <w:t>пояснение</w:t>
      </w:r>
    </w:p>
    <w:p w14:paraId="1F2F04A3" w14:textId="77777777" w:rsidR="005B764E" w:rsidRPr="00B36F78" w:rsidRDefault="005B764E" w:rsidP="00D230A3">
      <w:pPr>
        <w:widowControl w:val="0"/>
        <w:jc w:val="both"/>
        <w:rPr>
          <w:rFonts w:eastAsia="FangSong_GB2312"/>
          <w:kern w:val="2"/>
          <w:szCs w:val="22"/>
        </w:rPr>
      </w:pPr>
    </w:p>
    <w:p w14:paraId="6D81B0EC" w14:textId="40AF4230" w:rsidR="00051758" w:rsidRPr="009E1E2B" w:rsidRDefault="00B36F78" w:rsidP="00D230A3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  <w:r>
        <w:rPr>
          <w:rFonts w:eastAsia="FangSong_GB2312"/>
          <w:kern w:val="2"/>
          <w:szCs w:val="22"/>
          <w:lang w:val="ru-RU"/>
        </w:rPr>
        <w:t>Согласно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статье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 w:rsidR="00051758" w:rsidRPr="00B36F78">
        <w:rPr>
          <w:rFonts w:eastAsia="FangSong_GB2312"/>
          <w:kern w:val="2"/>
          <w:szCs w:val="22"/>
          <w:lang w:val="ru-RU"/>
        </w:rPr>
        <w:t>1</w:t>
      </w:r>
      <w:r w:rsidR="00051758" w:rsidRPr="00D230A3">
        <w:rPr>
          <w:rFonts w:eastAsia="FangSong_GB2312"/>
          <w:kern w:val="2"/>
          <w:szCs w:val="22"/>
        </w:rPr>
        <w:t>bis</w:t>
      </w:r>
      <w:r w:rsidRPr="00B36F78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один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из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общих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принципов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документа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гласит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следующее</w:t>
      </w:r>
      <w:r w:rsidRPr="00B36F78">
        <w:rPr>
          <w:rFonts w:eastAsia="FangSong_GB2312"/>
          <w:kern w:val="2"/>
          <w:szCs w:val="22"/>
          <w:lang w:val="ru-RU"/>
        </w:rPr>
        <w:t xml:space="preserve">: </w:t>
      </w:r>
      <w:r>
        <w:rPr>
          <w:rFonts w:eastAsia="FangSong_GB2312"/>
          <w:kern w:val="2"/>
          <w:szCs w:val="22"/>
          <w:lang w:val="ru-RU"/>
        </w:rPr>
        <w:t>ничто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настоящем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Договоре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не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ограничивает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право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Договаривающейся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стороны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устанавливать применимое материальное право</w:t>
      </w:r>
      <w:r w:rsidR="00051758" w:rsidRPr="00B36F78">
        <w:rPr>
          <w:rFonts w:eastAsia="FangSong_GB2312"/>
          <w:kern w:val="2"/>
          <w:szCs w:val="22"/>
          <w:lang w:val="ru-RU"/>
        </w:rPr>
        <w:t xml:space="preserve">. </w:t>
      </w:r>
      <w:r>
        <w:rPr>
          <w:rFonts w:eastAsia="FangSong_GB2312"/>
          <w:kern w:val="2"/>
          <w:szCs w:val="22"/>
          <w:lang w:val="ru-RU"/>
        </w:rPr>
        <w:t>Вопрос</w:t>
      </w:r>
      <w:r w:rsidRPr="00B36F78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связанный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льготным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сроком</w:t>
      </w:r>
      <w:r w:rsidRPr="00B36F78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является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важным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вопросом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существа</w:t>
      </w:r>
      <w:r w:rsidRPr="00B36F78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который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оказывает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существенное</w:t>
      </w:r>
      <w:r w:rsidRPr="00B36F78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влияние на патентную систему</w:t>
      </w:r>
      <w:r w:rsidR="00051758" w:rsidRPr="00B36F78">
        <w:rPr>
          <w:rFonts w:eastAsia="FangSong_GB2312"/>
          <w:kern w:val="2"/>
          <w:szCs w:val="22"/>
          <w:lang w:val="ru-RU"/>
        </w:rPr>
        <w:t xml:space="preserve">. </w:t>
      </w:r>
      <w:r w:rsidR="009E1E2B">
        <w:rPr>
          <w:rFonts w:eastAsia="FangSong_GB2312"/>
          <w:kern w:val="2"/>
          <w:szCs w:val="22"/>
          <w:lang w:val="ru-RU"/>
        </w:rPr>
        <w:t>Очевидно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, </w:t>
      </w:r>
      <w:r w:rsidR="009E1E2B">
        <w:rPr>
          <w:rFonts w:eastAsia="FangSong_GB2312"/>
          <w:kern w:val="2"/>
          <w:szCs w:val="22"/>
          <w:lang w:val="ru-RU"/>
        </w:rPr>
        <w:t>что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9E1E2B">
        <w:rPr>
          <w:rFonts w:eastAsia="FangSong_GB2312"/>
          <w:kern w:val="2"/>
          <w:szCs w:val="22"/>
          <w:lang w:val="ru-RU"/>
        </w:rPr>
        <w:t>положение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9E1E2B">
        <w:rPr>
          <w:rFonts w:eastAsia="FangSong_GB2312"/>
          <w:kern w:val="2"/>
          <w:szCs w:val="22"/>
          <w:lang w:val="ru-RU"/>
        </w:rPr>
        <w:t>статьи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6 </w:t>
      </w:r>
      <w:r w:rsidR="009E1E2B">
        <w:rPr>
          <w:rFonts w:eastAsia="FangSong_GB2312"/>
          <w:kern w:val="2"/>
          <w:szCs w:val="22"/>
          <w:lang w:val="ru-RU"/>
        </w:rPr>
        <w:t>не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9E1E2B">
        <w:rPr>
          <w:rFonts w:eastAsia="FangSong_GB2312"/>
          <w:kern w:val="2"/>
          <w:szCs w:val="22"/>
          <w:lang w:val="ru-RU"/>
        </w:rPr>
        <w:t>согласуется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9E1E2B">
        <w:rPr>
          <w:rFonts w:eastAsia="FangSong_GB2312"/>
          <w:kern w:val="2"/>
          <w:szCs w:val="22"/>
          <w:lang w:val="ru-RU"/>
        </w:rPr>
        <w:t>с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4857FD">
        <w:rPr>
          <w:rFonts w:eastAsia="FangSong_GB2312"/>
          <w:kern w:val="2"/>
          <w:szCs w:val="22"/>
          <w:lang w:val="ru-RU"/>
        </w:rPr>
        <w:t xml:space="preserve">принципом, изложенным </w:t>
      </w:r>
      <w:r w:rsidR="009E1E2B">
        <w:rPr>
          <w:rFonts w:eastAsia="FangSong_GB2312"/>
          <w:kern w:val="2"/>
          <w:szCs w:val="22"/>
          <w:lang w:val="ru-RU"/>
        </w:rPr>
        <w:t>в</w:t>
      </w:r>
      <w:r w:rsidR="009E1E2B" w:rsidRPr="009E1E2B">
        <w:rPr>
          <w:rFonts w:eastAsia="FangSong_GB2312"/>
          <w:kern w:val="2"/>
          <w:szCs w:val="22"/>
          <w:lang w:val="ru-RU"/>
        </w:rPr>
        <w:t xml:space="preserve"> </w:t>
      </w:r>
      <w:r w:rsidR="009E1E2B">
        <w:rPr>
          <w:rFonts w:eastAsia="FangSong_GB2312"/>
          <w:kern w:val="2"/>
          <w:szCs w:val="22"/>
          <w:lang w:val="ru-RU"/>
        </w:rPr>
        <w:t>статье</w:t>
      </w:r>
      <w:r w:rsidR="00BF30A3">
        <w:rPr>
          <w:rFonts w:eastAsia="FangSong_GB2312"/>
          <w:kern w:val="2"/>
          <w:szCs w:val="22"/>
          <w:lang w:val="ru-RU"/>
        </w:rPr>
        <w:t> </w:t>
      </w:r>
      <w:r w:rsidR="00051758" w:rsidRPr="009E1E2B">
        <w:rPr>
          <w:rFonts w:eastAsia="FangSong_GB2312"/>
          <w:kern w:val="2"/>
          <w:szCs w:val="22"/>
          <w:lang w:val="ru-RU"/>
        </w:rPr>
        <w:t>1</w:t>
      </w:r>
      <w:r w:rsidR="00051758" w:rsidRPr="00D230A3">
        <w:rPr>
          <w:rFonts w:eastAsia="FangSong_GB2312"/>
          <w:kern w:val="2"/>
          <w:szCs w:val="22"/>
        </w:rPr>
        <w:t>bis</w:t>
      </w:r>
      <w:r w:rsidR="00051758" w:rsidRPr="009E1E2B">
        <w:rPr>
          <w:rFonts w:eastAsia="FangSong_GB2312"/>
          <w:kern w:val="2"/>
          <w:szCs w:val="22"/>
          <w:lang w:val="ru-RU"/>
        </w:rPr>
        <w:t xml:space="preserve">, </w:t>
      </w:r>
      <w:r w:rsidR="009E1E2B">
        <w:rPr>
          <w:rFonts w:eastAsia="FangSong_GB2312"/>
          <w:kern w:val="2"/>
          <w:szCs w:val="22"/>
          <w:lang w:val="ru-RU"/>
        </w:rPr>
        <w:t xml:space="preserve">поэтому мы предлагаем исключить </w:t>
      </w:r>
      <w:r w:rsidR="00BF30A3">
        <w:rPr>
          <w:rFonts w:eastAsia="FangSong_GB2312"/>
          <w:kern w:val="2"/>
          <w:szCs w:val="22"/>
          <w:lang w:val="ru-RU"/>
        </w:rPr>
        <w:t xml:space="preserve">эту </w:t>
      </w:r>
      <w:r w:rsidR="009E1E2B">
        <w:rPr>
          <w:rFonts w:eastAsia="FangSong_GB2312"/>
          <w:kern w:val="2"/>
          <w:szCs w:val="22"/>
          <w:lang w:val="ru-RU"/>
        </w:rPr>
        <w:t>статью</w:t>
      </w:r>
      <w:r w:rsidR="00051758" w:rsidRPr="009E1E2B">
        <w:rPr>
          <w:rFonts w:eastAsia="FangSong_GB2312"/>
          <w:kern w:val="2"/>
          <w:szCs w:val="22"/>
          <w:lang w:val="ru-RU"/>
        </w:rPr>
        <w:t>.</w:t>
      </w:r>
    </w:p>
    <w:p w14:paraId="236D4A44" w14:textId="77777777" w:rsidR="00051758" w:rsidRPr="009E1E2B" w:rsidRDefault="00051758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53A7041F" w14:textId="77777777" w:rsidR="005B764E" w:rsidRPr="009E1E2B" w:rsidRDefault="005B764E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01E5F7EA" w14:textId="77777777" w:rsidR="005B764E" w:rsidRPr="009E1E2B" w:rsidRDefault="005B764E" w:rsidP="006654E7">
      <w:pPr>
        <w:widowControl w:val="0"/>
        <w:rPr>
          <w:rFonts w:eastAsia="FangSong_GB2312"/>
          <w:kern w:val="2"/>
          <w:szCs w:val="22"/>
          <w:lang w:val="ru-RU"/>
        </w:rPr>
      </w:pPr>
    </w:p>
    <w:p w14:paraId="32C6E859" w14:textId="1329D70B" w:rsidR="00051758" w:rsidRDefault="00ED0DCE" w:rsidP="00D230A3">
      <w:pPr>
        <w:widowControl w:val="0"/>
        <w:jc w:val="both"/>
        <w:rPr>
          <w:rFonts w:eastAsia="FangSong_GB2312"/>
          <w:b/>
          <w:bCs/>
          <w:color w:val="0C0C0C"/>
          <w:kern w:val="2"/>
          <w:szCs w:val="22"/>
          <w:lang w:bidi="ar"/>
        </w:rPr>
      </w:pPr>
      <w:r>
        <w:rPr>
          <w:rFonts w:eastAsia="FangSong_GB2312"/>
          <w:b/>
          <w:bCs/>
          <w:color w:val="0C0C0C"/>
          <w:kern w:val="2"/>
          <w:szCs w:val="22"/>
          <w:lang w:bidi="ar"/>
        </w:rPr>
        <w:t>III</w:t>
      </w:r>
      <w:r w:rsidRPr="00964D3E">
        <w:rPr>
          <w:rFonts w:eastAsia="FangSong_GB2312"/>
          <w:b/>
          <w:bCs/>
          <w:color w:val="0C0C0C"/>
          <w:kern w:val="2"/>
          <w:szCs w:val="22"/>
          <w:lang w:bidi="ar"/>
        </w:rPr>
        <w:t xml:space="preserve">. </w:t>
      </w:r>
      <w:r>
        <w:rPr>
          <w:rFonts w:eastAsia="FangSong_GB2312"/>
          <w:b/>
          <w:bCs/>
          <w:color w:val="0C0C0C"/>
          <w:kern w:val="2"/>
          <w:szCs w:val="22"/>
          <w:lang w:val="ru-RU" w:bidi="ar"/>
        </w:rPr>
        <w:t>Статья</w:t>
      </w:r>
      <w:r w:rsidRPr="00964D3E">
        <w:rPr>
          <w:rFonts w:eastAsia="FangSong_GB2312"/>
          <w:b/>
          <w:bCs/>
          <w:color w:val="0C0C0C"/>
          <w:kern w:val="2"/>
          <w:szCs w:val="22"/>
          <w:lang w:bidi="ar"/>
        </w:rPr>
        <w:t xml:space="preserve"> </w:t>
      </w:r>
      <w:r w:rsidR="00051758" w:rsidRPr="00D230A3">
        <w:rPr>
          <w:rFonts w:eastAsia="FangSong_GB2312"/>
          <w:b/>
          <w:bCs/>
          <w:color w:val="0C0C0C"/>
          <w:kern w:val="2"/>
          <w:szCs w:val="22"/>
          <w:lang w:bidi="ar"/>
        </w:rPr>
        <w:t>29</w:t>
      </w:r>
    </w:p>
    <w:p w14:paraId="5D38EF67" w14:textId="77777777" w:rsidR="00D230A3" w:rsidRPr="00D230A3" w:rsidRDefault="00D230A3" w:rsidP="00D230A3">
      <w:pPr>
        <w:widowControl w:val="0"/>
        <w:jc w:val="both"/>
        <w:rPr>
          <w:rFonts w:eastAsia="FangSong_GB2312"/>
          <w:b/>
          <w:bCs/>
          <w:color w:val="0C0C0C"/>
          <w:kern w:val="2"/>
          <w:szCs w:val="22"/>
          <w:lang w:bidi="ar"/>
        </w:rPr>
      </w:pPr>
    </w:p>
    <w:p w14:paraId="13CC696A" w14:textId="02E0DEB3" w:rsidR="00051758" w:rsidRPr="00964D3E" w:rsidRDefault="00964D3E" w:rsidP="00D230A3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  <w:r>
        <w:rPr>
          <w:rFonts w:eastAsia="FangSong_GB2312"/>
          <w:kern w:val="2"/>
          <w:szCs w:val="22"/>
          <w:lang w:val="ru-RU"/>
        </w:rPr>
        <w:t>Китай</w:t>
      </w:r>
      <w:r w:rsidRPr="00964D3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предлагает</w:t>
      </w:r>
      <w:r w:rsidRPr="00964D3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включить</w:t>
      </w:r>
      <w:r w:rsidRPr="00964D3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следующие</w:t>
      </w:r>
      <w:r w:rsidRPr="00964D3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положения:</w:t>
      </w:r>
    </w:p>
    <w:p w14:paraId="23F4BB23" w14:textId="77777777" w:rsidR="00051758" w:rsidRPr="00964D3E" w:rsidRDefault="00051758" w:rsidP="00964D3E">
      <w:pPr>
        <w:widowControl w:val="0"/>
        <w:rPr>
          <w:rFonts w:eastAsia="FangSong_GB2312"/>
          <w:kern w:val="2"/>
          <w:szCs w:val="22"/>
          <w:lang w:val="ru-RU"/>
        </w:rPr>
      </w:pPr>
    </w:p>
    <w:p w14:paraId="7EBBE6F5" w14:textId="7D6B9934" w:rsidR="00051758" w:rsidRPr="00964D3E" w:rsidRDefault="00051758" w:rsidP="005B764E">
      <w:pPr>
        <w:widowControl w:val="0"/>
        <w:spacing w:before="120" w:after="120"/>
        <w:ind w:left="567" w:firstLine="513"/>
        <w:jc w:val="both"/>
        <w:rPr>
          <w:rFonts w:eastAsia="FangSong_GB2312"/>
          <w:i/>
          <w:iCs/>
          <w:kern w:val="2"/>
          <w:szCs w:val="22"/>
          <w:lang w:val="ru-RU" w:eastAsia="zh-Hans"/>
        </w:rPr>
      </w:pPr>
      <w:r w:rsidRPr="00964D3E">
        <w:rPr>
          <w:rFonts w:eastAsia="FangSong_GB2312"/>
          <w:i/>
          <w:iCs/>
          <w:color w:val="000000"/>
          <w:kern w:val="2"/>
          <w:szCs w:val="22"/>
        </w:rPr>
        <w:t>(</w:t>
      </w:r>
      <w:r w:rsidRPr="00964D3E">
        <w:rPr>
          <w:rFonts w:eastAsia="FangSong_GB2312"/>
          <w:i/>
          <w:iCs/>
          <w:kern w:val="2"/>
          <w:szCs w:val="22"/>
          <w:lang w:eastAsia="zh-Hans"/>
        </w:rPr>
        <w:t>1) [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Оговорка</w:t>
      </w:r>
      <w:r w:rsidR="00964D3E" w:rsidRPr="00964D3E">
        <w:rPr>
          <w:rFonts w:eastAsia="FangSong_GB2312"/>
          <w:i/>
          <w:iCs/>
          <w:kern w:val="2"/>
          <w:szCs w:val="22"/>
          <w:lang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в</w:t>
      </w:r>
      <w:r w:rsidR="00964D3E" w:rsidRPr="00964D3E">
        <w:rPr>
          <w:rFonts w:eastAsia="FangSong_GB2312"/>
          <w:i/>
          <w:iCs/>
          <w:kern w:val="2"/>
          <w:szCs w:val="22"/>
          <w:lang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отношении</w:t>
      </w:r>
      <w:r w:rsidR="00964D3E" w:rsidRPr="00964D3E">
        <w:rPr>
          <w:rFonts w:eastAsia="FangSong_GB2312"/>
          <w:i/>
          <w:iCs/>
          <w:kern w:val="2"/>
          <w:szCs w:val="22"/>
          <w:lang w:eastAsia="zh-Hans"/>
        </w:rPr>
        <w:t xml:space="preserve"> </w:t>
      </w:r>
      <w:r w:rsidRPr="00964D3E">
        <w:rPr>
          <w:rFonts w:eastAsia="FangSong_GB2312"/>
          <w:i/>
          <w:iCs/>
          <w:kern w:val="2"/>
          <w:szCs w:val="22"/>
          <w:lang w:eastAsia="zh-Hans"/>
        </w:rPr>
        <w:t xml:space="preserve">......]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Любое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государство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или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межправительственная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организация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путем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оговорки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может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заявить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,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что</w:t>
      </w:r>
      <w:r w:rsidR="00964D3E"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64D3E">
        <w:rPr>
          <w:rFonts w:eastAsia="FangSong_GB2312"/>
          <w:i/>
          <w:iCs/>
          <w:kern w:val="2"/>
          <w:szCs w:val="22"/>
          <w:lang w:val="ru-RU" w:eastAsia="zh-Hans"/>
        </w:rPr>
        <w:t>они не считают себя связанными положениями статьи</w:t>
      </w:r>
      <w:r w:rsidRPr="00964D3E">
        <w:rPr>
          <w:rFonts w:eastAsia="FangSong_GB2312"/>
          <w:i/>
          <w:iCs/>
          <w:kern w:val="2"/>
          <w:szCs w:val="22"/>
          <w:lang w:val="ru-RU" w:eastAsia="zh-Hans"/>
        </w:rPr>
        <w:t xml:space="preserve"> ….</w:t>
      </w:r>
    </w:p>
    <w:p w14:paraId="09983C85" w14:textId="32D7AFA1" w:rsidR="00051758" w:rsidRPr="00F97627" w:rsidRDefault="00051758" w:rsidP="005B764E">
      <w:pPr>
        <w:widowControl w:val="0"/>
        <w:spacing w:before="120" w:after="120"/>
        <w:ind w:left="567" w:firstLine="513"/>
        <w:jc w:val="both"/>
        <w:rPr>
          <w:rFonts w:eastAsia="FangSong_GB2312"/>
          <w:i/>
          <w:iCs/>
          <w:kern w:val="2"/>
          <w:szCs w:val="22"/>
          <w:lang w:val="ru-RU" w:eastAsia="zh-Hans"/>
        </w:rPr>
      </w:pPr>
      <w:r w:rsidRPr="00F97627">
        <w:rPr>
          <w:rFonts w:eastAsia="FangSong_GB2312"/>
          <w:i/>
          <w:iCs/>
          <w:kern w:val="2"/>
          <w:szCs w:val="22"/>
          <w:lang w:val="ru-RU" w:eastAsia="zh-Hans"/>
        </w:rPr>
        <w:t>(2) [</w:t>
      </w:r>
      <w:r w:rsidR="00F97627">
        <w:rPr>
          <w:rFonts w:eastAsia="FangSong_GB2312"/>
          <w:i/>
          <w:iCs/>
          <w:kern w:val="2"/>
          <w:szCs w:val="22"/>
          <w:lang w:val="ru-RU" w:eastAsia="zh-Hans"/>
        </w:rPr>
        <w:t>Оговорка</w:t>
      </w:r>
      <w:r w:rsidR="00F97627" w:rsidRPr="00F97627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F97627">
        <w:rPr>
          <w:rFonts w:eastAsia="FangSong_GB2312"/>
          <w:i/>
          <w:iCs/>
          <w:kern w:val="2"/>
          <w:szCs w:val="22"/>
          <w:lang w:val="ru-RU" w:eastAsia="zh-Hans"/>
        </w:rPr>
        <w:t>в</w:t>
      </w:r>
      <w:r w:rsidR="00F97627" w:rsidRPr="00F97627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F97627">
        <w:rPr>
          <w:rFonts w:eastAsia="FangSong_GB2312"/>
          <w:i/>
          <w:iCs/>
          <w:kern w:val="2"/>
          <w:szCs w:val="22"/>
          <w:lang w:val="ru-RU" w:eastAsia="zh-Hans"/>
        </w:rPr>
        <w:t>отношении</w:t>
      </w:r>
      <w:r w:rsidR="00F97627" w:rsidRPr="00F97627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F97627">
        <w:rPr>
          <w:rFonts w:eastAsia="FangSong_GB2312"/>
          <w:i/>
          <w:iCs/>
          <w:kern w:val="2"/>
          <w:szCs w:val="22"/>
          <w:lang w:val="ru-RU" w:eastAsia="zh-Hans"/>
        </w:rPr>
        <w:t>других статей</w:t>
      </w:r>
      <w:r w:rsidRPr="00F97627">
        <w:rPr>
          <w:rFonts w:eastAsia="FangSong_GB2312"/>
          <w:i/>
          <w:iCs/>
          <w:kern w:val="2"/>
          <w:szCs w:val="22"/>
          <w:lang w:val="ru-RU" w:eastAsia="zh-Hans"/>
        </w:rPr>
        <w:t>] ......</w:t>
      </w:r>
    </w:p>
    <w:p w14:paraId="30566301" w14:textId="7CDFFD8F" w:rsidR="00051758" w:rsidRPr="006D3C0B" w:rsidRDefault="00051758" w:rsidP="005B764E">
      <w:pPr>
        <w:widowControl w:val="0"/>
        <w:spacing w:before="120" w:after="120"/>
        <w:ind w:left="567" w:firstLine="513"/>
        <w:jc w:val="both"/>
        <w:rPr>
          <w:rFonts w:eastAsia="FangSong_GB2312"/>
          <w:i/>
          <w:iCs/>
          <w:kern w:val="2"/>
          <w:szCs w:val="22"/>
          <w:lang w:val="ru-RU" w:eastAsia="zh-Hans"/>
        </w:rPr>
      </w:pP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lastRenderedPageBreak/>
        <w:t>(3) [</w:t>
      </w:r>
      <w:r w:rsidR="009B1E11">
        <w:rPr>
          <w:rFonts w:eastAsia="FangSong_GB2312"/>
          <w:i/>
          <w:iCs/>
          <w:kern w:val="2"/>
          <w:szCs w:val="22"/>
          <w:lang w:val="ru-RU" w:eastAsia="zh-Hans"/>
        </w:rPr>
        <w:t>Способ</w:t>
      </w:r>
      <w:r w:rsidR="009B1E11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B1E11">
        <w:rPr>
          <w:rFonts w:eastAsia="FangSong_GB2312"/>
          <w:i/>
          <w:iCs/>
          <w:kern w:val="2"/>
          <w:szCs w:val="22"/>
          <w:lang w:val="ru-RU" w:eastAsia="zh-Hans"/>
        </w:rPr>
        <w:t>подачи</w:t>
      </w:r>
      <w:r w:rsidR="009B1E11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9B1E11">
        <w:rPr>
          <w:rFonts w:eastAsia="FangSong_GB2312"/>
          <w:i/>
          <w:iCs/>
          <w:kern w:val="2"/>
          <w:szCs w:val="22"/>
          <w:lang w:val="ru-RU" w:eastAsia="zh-Hans"/>
        </w:rPr>
        <w:t>оговорок</w:t>
      </w: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] 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>Любая оговорка в соответствии с пункт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ом</w:t>
      </w:r>
      <w:r w:rsidR="006D3C0B" w:rsidRPr="006D3C0B">
        <w:rPr>
          <w:rFonts w:eastAsia="FangSong_GB2312"/>
          <w:i/>
          <w:iCs/>
          <w:kern w:val="2"/>
          <w:szCs w:val="22"/>
          <w:lang w:eastAsia="zh-Hans"/>
        </w:rPr>
        <w:t> 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>(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1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>)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или (2)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делается в заявлении, </w:t>
      </w:r>
      <w:r w:rsidR="0034223B">
        <w:rPr>
          <w:rFonts w:eastAsia="FangSong_GB2312"/>
          <w:i/>
          <w:iCs/>
          <w:kern w:val="2"/>
          <w:szCs w:val="22"/>
          <w:lang w:val="ru-RU" w:eastAsia="zh-Hans"/>
        </w:rPr>
        <w:t xml:space="preserve">сопровождающем 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ратификационн</w:t>
      </w:r>
      <w:r w:rsidR="0034223B">
        <w:rPr>
          <w:rFonts w:eastAsia="FangSong_GB2312"/>
          <w:i/>
          <w:iCs/>
          <w:kern w:val="2"/>
          <w:szCs w:val="22"/>
          <w:lang w:val="ru-RU" w:eastAsia="zh-Hans"/>
        </w:rPr>
        <w:t>ую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грамот</w:t>
      </w:r>
      <w:r w:rsidR="0034223B">
        <w:rPr>
          <w:rFonts w:eastAsia="FangSong_GB2312"/>
          <w:i/>
          <w:iCs/>
          <w:kern w:val="2"/>
          <w:szCs w:val="22"/>
          <w:lang w:val="ru-RU" w:eastAsia="zh-Hans"/>
        </w:rPr>
        <w:t>у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>или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документ о 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>присоединении к настоящему Договору соответствующ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их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государства или межправительственной организации, делающ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их</w:t>
      </w:r>
      <w:r w:rsidR="006D3C0B" w:rsidRPr="006D3C0B">
        <w:rPr>
          <w:rFonts w:eastAsia="FangSong_GB2312"/>
          <w:i/>
          <w:iCs/>
          <w:kern w:val="2"/>
          <w:szCs w:val="22"/>
          <w:lang w:val="ru-RU" w:eastAsia="zh-Hans"/>
        </w:rPr>
        <w:t xml:space="preserve"> оговорку</w:t>
      </w:r>
      <w:r w:rsidR="006D3C0B">
        <w:rPr>
          <w:rFonts w:eastAsia="FangSong_GB2312"/>
          <w:i/>
          <w:iCs/>
          <w:kern w:val="2"/>
          <w:szCs w:val="22"/>
          <w:lang w:val="ru-RU" w:eastAsia="zh-Hans"/>
        </w:rPr>
        <w:t>.</w:t>
      </w:r>
    </w:p>
    <w:p w14:paraId="7D20E90A" w14:textId="236304A9" w:rsidR="00051758" w:rsidRPr="00EC5400" w:rsidRDefault="00051758" w:rsidP="005B764E">
      <w:pPr>
        <w:widowControl w:val="0"/>
        <w:spacing w:before="120" w:after="120"/>
        <w:ind w:left="567" w:firstLine="513"/>
        <w:jc w:val="both"/>
        <w:rPr>
          <w:rFonts w:eastAsia="FangSong_GB2312"/>
          <w:i/>
          <w:iCs/>
          <w:kern w:val="2"/>
          <w:szCs w:val="22"/>
          <w:lang w:val="ru-RU" w:eastAsia="zh-Hans"/>
        </w:rPr>
      </w:pP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>(4) [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Отзыв</w:t>
      </w: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]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Любая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оговорка, сделанная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в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соответствии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с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пунктом</w:t>
      </w:r>
      <w:r w:rsidR="00EC5400"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(1) 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или</w:t>
      </w: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 xml:space="preserve"> (2)</w:t>
      </w:r>
      <w:r w:rsidR="00EC5400">
        <w:rPr>
          <w:rFonts w:eastAsia="FangSong_GB2312"/>
          <w:i/>
          <w:iCs/>
          <w:kern w:val="2"/>
          <w:szCs w:val="22"/>
          <w:lang w:val="ru-RU" w:eastAsia="zh-Hans"/>
        </w:rPr>
        <w:t>, может быть отозвана в любое время</w:t>
      </w:r>
      <w:r w:rsidRPr="00EC5400">
        <w:rPr>
          <w:rFonts w:eastAsia="FangSong_GB2312"/>
          <w:i/>
          <w:iCs/>
          <w:kern w:val="2"/>
          <w:szCs w:val="22"/>
          <w:lang w:val="ru-RU" w:eastAsia="zh-Hans"/>
        </w:rPr>
        <w:t>.</w:t>
      </w:r>
    </w:p>
    <w:p w14:paraId="72991001" w14:textId="69FB3109" w:rsidR="00051758" w:rsidRPr="001A7007" w:rsidRDefault="00051758" w:rsidP="00247843">
      <w:pPr>
        <w:keepNext/>
        <w:keepLines/>
        <w:widowControl w:val="0"/>
        <w:spacing w:before="120" w:after="120"/>
        <w:ind w:left="567" w:firstLine="513"/>
        <w:jc w:val="both"/>
        <w:rPr>
          <w:rFonts w:eastAsia="FangSong_GB2312"/>
          <w:i/>
          <w:iCs/>
          <w:kern w:val="2"/>
          <w:szCs w:val="22"/>
          <w:lang w:val="ru-RU" w:eastAsia="zh-Hans"/>
        </w:rPr>
      </w:pPr>
      <w:r w:rsidRPr="001A7007">
        <w:rPr>
          <w:rFonts w:eastAsia="FangSong_GB2312"/>
          <w:i/>
          <w:iCs/>
          <w:kern w:val="2"/>
          <w:szCs w:val="22"/>
          <w:lang w:val="ru-RU" w:eastAsia="zh-Hans"/>
        </w:rPr>
        <w:t>(5) [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>Запрещение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>других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 xml:space="preserve"> 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>оговорок</w:t>
      </w:r>
      <w:r w:rsidRPr="001A7007">
        <w:rPr>
          <w:rFonts w:eastAsia="FangSong_GB2312"/>
          <w:i/>
          <w:iCs/>
          <w:kern w:val="2"/>
          <w:szCs w:val="22"/>
          <w:lang w:val="ru-RU" w:eastAsia="zh-Hans"/>
        </w:rPr>
        <w:t xml:space="preserve">] 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>За исключением случа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>ев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>, предусмотренн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>ых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 xml:space="preserve"> в пункте (1)</w:t>
      </w:r>
      <w:r w:rsidR="001A7007">
        <w:rPr>
          <w:rFonts w:eastAsia="FangSong_GB2312"/>
          <w:i/>
          <w:iCs/>
          <w:kern w:val="2"/>
          <w:szCs w:val="22"/>
          <w:lang w:val="ru-RU" w:eastAsia="zh-Hans"/>
        </w:rPr>
        <w:t xml:space="preserve"> или (2)</w:t>
      </w:r>
      <w:r w:rsidR="001A7007" w:rsidRPr="001A7007">
        <w:rPr>
          <w:rFonts w:eastAsia="FangSong_GB2312"/>
          <w:i/>
          <w:iCs/>
          <w:kern w:val="2"/>
          <w:szCs w:val="22"/>
          <w:lang w:val="ru-RU" w:eastAsia="zh-Hans"/>
        </w:rPr>
        <w:t>, никакие иные оговорки к настоящему Договору не допускаются.</w:t>
      </w:r>
    </w:p>
    <w:p w14:paraId="7507DB70" w14:textId="77777777" w:rsidR="00051758" w:rsidRPr="001A7007" w:rsidRDefault="00051758" w:rsidP="00D230A3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</w:p>
    <w:p w14:paraId="497A593D" w14:textId="2DC47DB1" w:rsidR="00051758" w:rsidRDefault="00485003" w:rsidP="00D230A3">
      <w:pPr>
        <w:widowControl w:val="0"/>
        <w:jc w:val="both"/>
        <w:rPr>
          <w:rFonts w:eastAsia="FangSong_GB2312"/>
          <w:kern w:val="2"/>
          <w:szCs w:val="22"/>
        </w:rPr>
      </w:pPr>
      <w:r>
        <w:rPr>
          <w:rFonts w:eastAsia="FangSong_GB2312"/>
          <w:kern w:val="2"/>
          <w:szCs w:val="22"/>
          <w:lang w:val="ru-RU"/>
        </w:rPr>
        <w:t>Краткое</w:t>
      </w:r>
      <w:r w:rsidRPr="00CC7E26">
        <w:rPr>
          <w:rFonts w:eastAsia="FangSong_GB2312"/>
          <w:kern w:val="2"/>
          <w:szCs w:val="22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пояснение</w:t>
      </w:r>
    </w:p>
    <w:p w14:paraId="36C66EB2" w14:textId="77777777" w:rsidR="00D230A3" w:rsidRPr="00D230A3" w:rsidRDefault="00D230A3" w:rsidP="00D230A3">
      <w:pPr>
        <w:widowControl w:val="0"/>
        <w:jc w:val="both"/>
        <w:rPr>
          <w:rFonts w:eastAsia="FangSong_GB2312"/>
          <w:kern w:val="2"/>
          <w:szCs w:val="22"/>
        </w:rPr>
      </w:pPr>
    </w:p>
    <w:p w14:paraId="0A15C0F2" w14:textId="5D810825" w:rsidR="005B764E" w:rsidRPr="00603638" w:rsidRDefault="00CC7E26" w:rsidP="0008539C">
      <w:pPr>
        <w:widowControl w:val="0"/>
        <w:jc w:val="both"/>
        <w:rPr>
          <w:rFonts w:eastAsia="FangSong_GB2312"/>
          <w:kern w:val="2"/>
          <w:szCs w:val="22"/>
          <w:lang w:val="ru-RU"/>
        </w:rPr>
      </w:pPr>
      <w:r>
        <w:rPr>
          <w:rFonts w:eastAsia="FangSong_GB2312"/>
          <w:kern w:val="2"/>
          <w:szCs w:val="22"/>
          <w:lang w:val="ru-RU"/>
        </w:rPr>
        <w:t>Статья</w:t>
      </w:r>
      <w:r w:rsidRPr="00207ABE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касающаяся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оговорок</w:t>
      </w:r>
      <w:r w:rsidRPr="00207ABE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весьма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важна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для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международного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>
        <w:rPr>
          <w:rFonts w:eastAsia="FangSong_GB2312"/>
          <w:kern w:val="2"/>
          <w:szCs w:val="22"/>
          <w:lang w:val="ru-RU"/>
        </w:rPr>
        <w:t>договора</w:t>
      </w:r>
      <w:r w:rsidRPr="00207ABE">
        <w:rPr>
          <w:rFonts w:eastAsia="FangSong_GB2312"/>
          <w:kern w:val="2"/>
          <w:szCs w:val="22"/>
          <w:lang w:val="ru-RU"/>
        </w:rPr>
        <w:t xml:space="preserve">, </w:t>
      </w:r>
      <w:r>
        <w:rPr>
          <w:rFonts w:eastAsia="FangSong_GB2312"/>
          <w:kern w:val="2"/>
          <w:szCs w:val="22"/>
          <w:lang w:val="ru-RU"/>
        </w:rPr>
        <w:t>поскольку</w:t>
      </w:r>
      <w:r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надлежащее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использование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оговорки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может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повысить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эффективность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процесса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разработки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договора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и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обеспечить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оптимальный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баланс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интересов</w:t>
      </w:r>
      <w:r w:rsidR="00207ABE" w:rsidRPr="00207ABE">
        <w:rPr>
          <w:rFonts w:eastAsia="FangSong_GB2312"/>
          <w:kern w:val="2"/>
          <w:szCs w:val="22"/>
          <w:lang w:val="ru-RU"/>
        </w:rPr>
        <w:t xml:space="preserve"> </w:t>
      </w:r>
      <w:r w:rsidR="00207ABE">
        <w:rPr>
          <w:rFonts w:eastAsia="FangSong_GB2312"/>
          <w:kern w:val="2"/>
          <w:szCs w:val="22"/>
          <w:lang w:val="ru-RU"/>
        </w:rPr>
        <w:t>сторон</w:t>
      </w:r>
      <w:r w:rsidR="00051758" w:rsidRPr="00207ABE">
        <w:rPr>
          <w:rFonts w:eastAsia="FangSong_GB2312"/>
          <w:kern w:val="2"/>
          <w:szCs w:val="22"/>
          <w:lang w:val="ru-RU"/>
        </w:rPr>
        <w:t xml:space="preserve">. </w:t>
      </w:r>
      <w:r w:rsidR="00603638">
        <w:rPr>
          <w:rFonts w:eastAsia="FangSong_GB2312"/>
          <w:kern w:val="2"/>
          <w:szCs w:val="22"/>
          <w:lang w:val="ru-RU"/>
        </w:rPr>
        <w:t>Когда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в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отношении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той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или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иной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статьи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поиск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консенсуса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затруднен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, </w:t>
      </w:r>
      <w:r w:rsidR="00603638">
        <w:rPr>
          <w:rFonts w:eastAsia="FangSong_GB2312"/>
          <w:kern w:val="2"/>
          <w:szCs w:val="22"/>
          <w:lang w:val="ru-RU"/>
        </w:rPr>
        <w:t>данная статья может стать для нас своего рода якорем спасения</w:t>
      </w:r>
      <w:r w:rsidR="00051758" w:rsidRPr="00603638">
        <w:rPr>
          <w:rFonts w:eastAsia="FangSong_GB2312"/>
          <w:kern w:val="2"/>
          <w:szCs w:val="22"/>
          <w:lang w:val="ru-RU"/>
        </w:rPr>
        <w:t xml:space="preserve">. </w:t>
      </w:r>
      <w:r w:rsidR="00603638">
        <w:rPr>
          <w:rFonts w:eastAsia="FangSong_GB2312"/>
          <w:kern w:val="2"/>
          <w:szCs w:val="22"/>
          <w:lang w:val="ru-RU"/>
        </w:rPr>
        <w:t>Предлагаем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обстоятельно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обсудить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эту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статью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с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учетом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того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, </w:t>
      </w:r>
      <w:r w:rsidR="00603638">
        <w:rPr>
          <w:rFonts w:eastAsia="FangSong_GB2312"/>
          <w:kern w:val="2"/>
          <w:szCs w:val="22"/>
          <w:lang w:val="ru-RU"/>
        </w:rPr>
        <w:t>что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она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позволит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государствам</w:t>
      </w:r>
      <w:r w:rsidR="00603638" w:rsidRPr="00603638">
        <w:rPr>
          <w:rFonts w:eastAsia="FangSong_GB2312"/>
          <w:kern w:val="2"/>
          <w:szCs w:val="22"/>
          <w:lang w:val="ru-RU"/>
        </w:rPr>
        <w:t>-</w:t>
      </w:r>
      <w:r w:rsidR="00603638">
        <w:rPr>
          <w:rFonts w:eastAsia="FangSong_GB2312"/>
          <w:kern w:val="2"/>
          <w:szCs w:val="22"/>
          <w:lang w:val="ru-RU"/>
        </w:rPr>
        <w:t>членам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сделать</w:t>
      </w:r>
      <w:r w:rsidR="00603638" w:rsidRPr="00603638">
        <w:rPr>
          <w:rFonts w:eastAsia="FangSong_GB2312"/>
          <w:kern w:val="2"/>
          <w:szCs w:val="22"/>
          <w:lang w:val="ru-RU"/>
        </w:rPr>
        <w:t xml:space="preserve"> </w:t>
      </w:r>
      <w:r w:rsidR="00603638">
        <w:rPr>
          <w:rFonts w:eastAsia="FangSong_GB2312"/>
          <w:kern w:val="2"/>
          <w:szCs w:val="22"/>
          <w:lang w:val="ru-RU"/>
        </w:rPr>
        <w:t>оговорку в отношении самых противоречивых вопросов</w:t>
      </w:r>
      <w:r w:rsidR="00051758" w:rsidRPr="00603638">
        <w:rPr>
          <w:rFonts w:eastAsia="FangSong_GB2312"/>
          <w:kern w:val="2"/>
          <w:szCs w:val="22"/>
          <w:lang w:val="ru-RU"/>
        </w:rPr>
        <w:t>.</w:t>
      </w:r>
    </w:p>
    <w:p w14:paraId="4B6CEAE2" w14:textId="7B59E47D" w:rsidR="00634590" w:rsidRDefault="00286C1D" w:rsidP="0008539C">
      <w:pPr>
        <w:spacing w:before="660" w:after="220"/>
        <w:ind w:left="5533"/>
      </w:pPr>
      <w:r w:rsidRPr="00634590">
        <w:t>[</w:t>
      </w:r>
      <w:r w:rsidR="00603638">
        <w:rPr>
          <w:lang w:val="ru-RU"/>
        </w:rPr>
        <w:t>Конец приложения и документа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8EE83" w14:textId="77777777" w:rsidR="00DC021B" w:rsidRDefault="00DC021B">
      <w:r>
        <w:separator/>
      </w:r>
    </w:p>
  </w:endnote>
  <w:endnote w:type="continuationSeparator" w:id="0">
    <w:p w14:paraId="346EDA94" w14:textId="77777777" w:rsidR="00DC021B" w:rsidRDefault="00DC021B" w:rsidP="003B38C1">
      <w:r>
        <w:separator/>
      </w:r>
    </w:p>
    <w:p w14:paraId="1BC42740" w14:textId="77777777" w:rsidR="00DC021B" w:rsidRPr="003B38C1" w:rsidRDefault="00DC021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AEDF5B" w14:textId="77777777" w:rsidR="00DC021B" w:rsidRPr="003B38C1" w:rsidRDefault="00DC021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gSong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995C" w14:textId="77777777" w:rsidR="00DC021B" w:rsidRDefault="00DC021B">
      <w:r>
        <w:separator/>
      </w:r>
    </w:p>
  </w:footnote>
  <w:footnote w:type="continuationSeparator" w:id="0">
    <w:p w14:paraId="158706BC" w14:textId="77777777" w:rsidR="00DC021B" w:rsidRDefault="00DC021B" w:rsidP="008B60B2">
      <w:r>
        <w:separator/>
      </w:r>
    </w:p>
    <w:p w14:paraId="781A0F0B" w14:textId="77777777" w:rsidR="00DC021B" w:rsidRPr="00ED77FB" w:rsidRDefault="00DC021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DB938D" w14:textId="77777777" w:rsidR="00DC021B" w:rsidRPr="00ED77FB" w:rsidRDefault="00DC021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03773E7C" w:rsidR="00051758" w:rsidRDefault="00051758" w:rsidP="00247843">
    <w:pPr>
      <w:pStyle w:val="Header"/>
      <w:jc w:val="right"/>
    </w:pPr>
    <w:r>
      <w:t>DLT/DC/11</w:t>
    </w:r>
  </w:p>
  <w:p w14:paraId="3926FF40" w14:textId="1192898D" w:rsidR="00E37960" w:rsidRDefault="00457F09" w:rsidP="00247843">
    <w:pPr>
      <w:pStyle w:val="Header"/>
      <w:spacing w:after="660"/>
      <w:jc w:val="right"/>
    </w:pPr>
    <w:r>
      <w:rPr>
        <w:lang w:val="ru-RU"/>
      </w:rPr>
      <w:t>Приложение</w:t>
    </w:r>
    <w:r w:rsidR="00051758">
      <w:t xml:space="preserve">, </w:t>
    </w:r>
    <w:r>
      <w:rPr>
        <w:lang w:val="ru-RU"/>
      </w:rPr>
      <w:t>стр.</w:t>
    </w:r>
    <w:r w:rsidR="00051758">
      <w:t xml:space="preserve"> </w:t>
    </w:r>
    <w:r w:rsidR="00051758">
      <w:fldChar w:fldCharType="begin"/>
    </w:r>
    <w:r w:rsidR="00051758">
      <w:instrText xml:space="preserve"> PAGE   \* MERGEFORMAT </w:instrText>
    </w:r>
    <w:r w:rsidR="00051758">
      <w:fldChar w:fldCharType="separate"/>
    </w:r>
    <w:r w:rsidR="00051758">
      <w:rPr>
        <w:noProof/>
      </w:rPr>
      <w:t>1</w:t>
    </w:r>
    <w:r w:rsidR="0005175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79BE3CC2" w:rsidR="00286C1D" w:rsidRDefault="00286C1D" w:rsidP="0008539C">
    <w:pPr>
      <w:pStyle w:val="Header"/>
      <w:jc w:val="right"/>
    </w:pPr>
    <w:r>
      <w:t>DLT/DC/</w:t>
    </w:r>
    <w:r w:rsidR="006F0125">
      <w:t>11</w:t>
    </w:r>
  </w:p>
  <w:p w14:paraId="4B094E3E" w14:textId="104F2B50" w:rsidR="00286C1D" w:rsidRDefault="00457F09" w:rsidP="00247843">
    <w:pPr>
      <w:pStyle w:val="Header"/>
      <w:spacing w:after="66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647B"/>
    <w:rsid w:val="00043CAA"/>
    <w:rsid w:val="00051758"/>
    <w:rsid w:val="00075432"/>
    <w:rsid w:val="0008539C"/>
    <w:rsid w:val="000968ED"/>
    <w:rsid w:val="000F5E56"/>
    <w:rsid w:val="001024FE"/>
    <w:rsid w:val="00124096"/>
    <w:rsid w:val="001362EE"/>
    <w:rsid w:val="00142868"/>
    <w:rsid w:val="00174B8E"/>
    <w:rsid w:val="001832A6"/>
    <w:rsid w:val="001A1034"/>
    <w:rsid w:val="001A7007"/>
    <w:rsid w:val="001C57CC"/>
    <w:rsid w:val="001C6808"/>
    <w:rsid w:val="001D0885"/>
    <w:rsid w:val="001F7D79"/>
    <w:rsid w:val="0020725B"/>
    <w:rsid w:val="00207ABE"/>
    <w:rsid w:val="002121FA"/>
    <w:rsid w:val="00247843"/>
    <w:rsid w:val="002634C4"/>
    <w:rsid w:val="00266FCF"/>
    <w:rsid w:val="00276879"/>
    <w:rsid w:val="00286C1D"/>
    <w:rsid w:val="002928D3"/>
    <w:rsid w:val="002B6A22"/>
    <w:rsid w:val="002C19CB"/>
    <w:rsid w:val="002F1FE6"/>
    <w:rsid w:val="002F4E68"/>
    <w:rsid w:val="00312F7F"/>
    <w:rsid w:val="003228B7"/>
    <w:rsid w:val="0034223B"/>
    <w:rsid w:val="003508A3"/>
    <w:rsid w:val="003571FE"/>
    <w:rsid w:val="003673CF"/>
    <w:rsid w:val="003845C1"/>
    <w:rsid w:val="003A6F89"/>
    <w:rsid w:val="003B38C1"/>
    <w:rsid w:val="003C20CB"/>
    <w:rsid w:val="003D352A"/>
    <w:rsid w:val="003F62E6"/>
    <w:rsid w:val="003F64BD"/>
    <w:rsid w:val="004131DE"/>
    <w:rsid w:val="00423E3E"/>
    <w:rsid w:val="00426D4A"/>
    <w:rsid w:val="00427AF4"/>
    <w:rsid w:val="0044006C"/>
    <w:rsid w:val="004400E2"/>
    <w:rsid w:val="00457F09"/>
    <w:rsid w:val="00461632"/>
    <w:rsid w:val="004647DA"/>
    <w:rsid w:val="00474062"/>
    <w:rsid w:val="00477D6B"/>
    <w:rsid w:val="00485003"/>
    <w:rsid w:val="004857FD"/>
    <w:rsid w:val="004D39C4"/>
    <w:rsid w:val="00513DA9"/>
    <w:rsid w:val="0053057A"/>
    <w:rsid w:val="0053645F"/>
    <w:rsid w:val="00560798"/>
    <w:rsid w:val="00560A29"/>
    <w:rsid w:val="005941E9"/>
    <w:rsid w:val="00594D27"/>
    <w:rsid w:val="005B588E"/>
    <w:rsid w:val="005B764E"/>
    <w:rsid w:val="005E7644"/>
    <w:rsid w:val="005F10BC"/>
    <w:rsid w:val="00601760"/>
    <w:rsid w:val="00603638"/>
    <w:rsid w:val="00605827"/>
    <w:rsid w:val="00634590"/>
    <w:rsid w:val="00646050"/>
    <w:rsid w:val="006654E7"/>
    <w:rsid w:val="006713CA"/>
    <w:rsid w:val="00676C5C"/>
    <w:rsid w:val="0069034A"/>
    <w:rsid w:val="00695558"/>
    <w:rsid w:val="006D3C0B"/>
    <w:rsid w:val="006D5E0F"/>
    <w:rsid w:val="006F0125"/>
    <w:rsid w:val="007058FB"/>
    <w:rsid w:val="007730ED"/>
    <w:rsid w:val="007B6A58"/>
    <w:rsid w:val="007C481B"/>
    <w:rsid w:val="007D1613"/>
    <w:rsid w:val="00802BA4"/>
    <w:rsid w:val="00813C5E"/>
    <w:rsid w:val="008417FC"/>
    <w:rsid w:val="00847705"/>
    <w:rsid w:val="00857EBA"/>
    <w:rsid w:val="00873EE5"/>
    <w:rsid w:val="008B2CC1"/>
    <w:rsid w:val="008B4B5E"/>
    <w:rsid w:val="008B60B2"/>
    <w:rsid w:val="0090731E"/>
    <w:rsid w:val="00916EE2"/>
    <w:rsid w:val="009323FC"/>
    <w:rsid w:val="00964D3E"/>
    <w:rsid w:val="00966A22"/>
    <w:rsid w:val="0096722F"/>
    <w:rsid w:val="00975D46"/>
    <w:rsid w:val="00980843"/>
    <w:rsid w:val="009B1E11"/>
    <w:rsid w:val="009E1E2B"/>
    <w:rsid w:val="009E2791"/>
    <w:rsid w:val="009E3F6F"/>
    <w:rsid w:val="009F3BF9"/>
    <w:rsid w:val="009F499F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B0283"/>
    <w:rsid w:val="00AC205C"/>
    <w:rsid w:val="00AF5C73"/>
    <w:rsid w:val="00B05A69"/>
    <w:rsid w:val="00B171B4"/>
    <w:rsid w:val="00B3296A"/>
    <w:rsid w:val="00B36F78"/>
    <w:rsid w:val="00B40598"/>
    <w:rsid w:val="00B50B99"/>
    <w:rsid w:val="00B62CD9"/>
    <w:rsid w:val="00B66FCB"/>
    <w:rsid w:val="00B747CE"/>
    <w:rsid w:val="00B9734B"/>
    <w:rsid w:val="00BA1227"/>
    <w:rsid w:val="00BF30A3"/>
    <w:rsid w:val="00C0153E"/>
    <w:rsid w:val="00C11BFE"/>
    <w:rsid w:val="00C94629"/>
    <w:rsid w:val="00CB4802"/>
    <w:rsid w:val="00CC7E26"/>
    <w:rsid w:val="00CE65D4"/>
    <w:rsid w:val="00D230A3"/>
    <w:rsid w:val="00D45252"/>
    <w:rsid w:val="00D71B4D"/>
    <w:rsid w:val="00D93D55"/>
    <w:rsid w:val="00DC021B"/>
    <w:rsid w:val="00DC6712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A526B"/>
    <w:rsid w:val="00EA79F3"/>
    <w:rsid w:val="00EC4E49"/>
    <w:rsid w:val="00EC5400"/>
    <w:rsid w:val="00ED0DCE"/>
    <w:rsid w:val="00ED505E"/>
    <w:rsid w:val="00ED77FB"/>
    <w:rsid w:val="00EF0D3D"/>
    <w:rsid w:val="00F021A6"/>
    <w:rsid w:val="00F11D94"/>
    <w:rsid w:val="00F301AE"/>
    <w:rsid w:val="00F30B7A"/>
    <w:rsid w:val="00F66152"/>
    <w:rsid w:val="00F97627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101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DLT/DC/11</vt:lpstr>
    </vt:vector>
  </TitlesOfParts>
  <Company>WIPO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DLT/DC/11</dc:title>
  <dc:creator>AHADI Ahmad</dc:creator>
  <cp:keywords>FOR OFFICIAL USE ONLY</cp:keywords>
  <cp:lastModifiedBy>KOMSHILOVA Svetlana</cp:lastModifiedBy>
  <cp:revision>28</cp:revision>
  <cp:lastPrinted>2024-11-11T08:17:00Z</cp:lastPrinted>
  <dcterms:created xsi:type="dcterms:W3CDTF">2024-11-11T07:01:00Z</dcterms:created>
  <dcterms:modified xsi:type="dcterms:W3CDTF">2024-11-11T08:46:00Z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