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8452C2" w:rsidRPr="0012749D" w:rsidTr="0062011F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shd w:val="clear" w:color="auto" w:fill="auto"/>
            <w:tcMar>
              <w:bottom w:w="170" w:type="dxa"/>
            </w:tcMar>
          </w:tcPr>
          <w:p w:rsidR="008452C2" w:rsidRPr="0012749D" w:rsidRDefault="008452C2" w:rsidP="00440EE2">
            <w:pPr>
              <w:jc w:val="both"/>
            </w:pPr>
            <w:r w:rsidRPr="0012749D">
              <w:rPr>
                <w:rFonts w:hint="eastAsia"/>
                <w:noProof/>
              </w:rPr>
              <w:drawing>
                <wp:anchor distT="0" distB="0" distL="114300" distR="114300" simplePos="0" relativeHeight="251659264" behindDoc="1" locked="0" layoutInCell="0" allowOverlap="1" wp14:anchorId="26B3B2CA" wp14:editId="56DEAAA6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452C2" w:rsidRPr="0012749D" w:rsidRDefault="008452C2" w:rsidP="00440EE2"/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452C2" w:rsidRPr="0012749D" w:rsidRDefault="008452C2" w:rsidP="00440EE2">
            <w:pPr>
              <w:jc w:val="right"/>
            </w:pPr>
            <w:r w:rsidRPr="0012749D">
              <w:rPr>
                <w:rFonts w:hint="eastAsia"/>
                <w:b/>
                <w:sz w:val="40"/>
                <w:szCs w:val="40"/>
              </w:rPr>
              <w:t>C</w:t>
            </w:r>
          </w:p>
        </w:tc>
      </w:tr>
      <w:tr w:rsidR="008452C2" w:rsidRPr="0012749D" w:rsidTr="0062011F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70" w:type="dxa"/>
              <w:left w:w="0" w:type="dxa"/>
              <w:right w:w="0" w:type="dxa"/>
            </w:tcMar>
            <w:vAlign w:val="bottom"/>
          </w:tcPr>
          <w:p w:rsidR="008452C2" w:rsidRPr="0012749D" w:rsidRDefault="008452C2" w:rsidP="0040228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2749D">
              <w:rPr>
                <w:rFonts w:ascii="Arial Black" w:hAnsi="Arial Black" w:hint="eastAsia"/>
                <w:caps/>
                <w:sz w:val="15"/>
              </w:rPr>
              <w:t>pct/wg/9/</w:t>
            </w:r>
            <w:bookmarkStart w:id="0" w:name="Code"/>
            <w:bookmarkEnd w:id="0"/>
            <w:r w:rsidRPr="0012749D">
              <w:rPr>
                <w:rFonts w:ascii="Arial Black" w:hAnsi="Arial Black" w:hint="eastAsia"/>
                <w:caps/>
                <w:sz w:val="15"/>
              </w:rPr>
              <w:t>2</w:t>
            </w:r>
            <w:r w:rsidR="00402285">
              <w:rPr>
                <w:rFonts w:ascii="Arial Black" w:hAnsi="Arial Black" w:hint="eastAsia"/>
                <w:caps/>
                <w:sz w:val="15"/>
              </w:rPr>
              <w:t>6</w:t>
            </w:r>
          </w:p>
        </w:tc>
      </w:tr>
      <w:tr w:rsidR="008452C2" w:rsidRPr="0012749D" w:rsidTr="000216FD">
        <w:trPr>
          <w:trHeight w:hRule="exact" w:val="170"/>
        </w:trPr>
        <w:tc>
          <w:tcPr>
            <w:tcW w:w="9356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8452C2" w:rsidRPr="0012749D" w:rsidRDefault="008452C2" w:rsidP="00440EE2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12749D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12749D">
              <w:rPr>
                <w:rFonts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12749D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12749D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12749D">
              <w:rPr>
                <w:rFonts w:eastAsia="SimHei" w:hint="eastAsia"/>
                <w:b/>
                <w:sz w:val="15"/>
                <w:szCs w:val="15"/>
                <w:lang w:val="pt-BR"/>
              </w:rPr>
              <w:t>英文</w:t>
            </w:r>
          </w:p>
        </w:tc>
      </w:tr>
      <w:tr w:rsidR="008452C2" w:rsidRPr="0012749D" w:rsidTr="000216FD">
        <w:trPr>
          <w:trHeight w:hRule="exact" w:val="198"/>
        </w:trPr>
        <w:tc>
          <w:tcPr>
            <w:tcW w:w="9356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452C2" w:rsidRPr="0012749D" w:rsidRDefault="008452C2" w:rsidP="00402285">
            <w:pPr>
              <w:jc w:val="right"/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</w:pPr>
            <w:bookmarkStart w:id="2" w:name="_GoBack"/>
            <w:r w:rsidRPr="0012749D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日</w:t>
            </w:r>
            <w:r w:rsidRPr="0012749D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 xml:space="preserve"> </w:t>
            </w:r>
            <w:r w:rsidRPr="0012749D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期：</w:t>
            </w:r>
            <w:bookmarkStart w:id="3" w:name="Date"/>
            <w:bookmarkEnd w:id="3"/>
            <w:r w:rsidRPr="0012749D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2016</w:t>
            </w:r>
            <w:r w:rsidRPr="0012749D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年</w:t>
            </w:r>
            <w:r w:rsidRPr="0012749D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4</w:t>
            </w:r>
            <w:r w:rsidRPr="0012749D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月</w:t>
            </w:r>
            <w:r w:rsidR="00402285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29</w:t>
            </w:r>
            <w:r w:rsidRPr="0012749D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日</w:t>
            </w:r>
            <w:r w:rsidRPr="0012749D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 xml:space="preserve">  </w:t>
            </w:r>
          </w:p>
        </w:tc>
      </w:tr>
      <w:bookmarkEnd w:id="2"/>
    </w:tbl>
    <w:p w:rsidR="008452C2" w:rsidRPr="0012749D" w:rsidRDefault="008452C2" w:rsidP="008452C2"/>
    <w:p w:rsidR="008452C2" w:rsidRPr="0012749D" w:rsidRDefault="008452C2" w:rsidP="008452C2"/>
    <w:p w:rsidR="008452C2" w:rsidRPr="0012749D" w:rsidRDefault="008452C2" w:rsidP="008452C2"/>
    <w:p w:rsidR="008452C2" w:rsidRPr="0012749D" w:rsidRDefault="008452C2" w:rsidP="008452C2"/>
    <w:p w:rsidR="008452C2" w:rsidRPr="0012749D" w:rsidRDefault="008452C2" w:rsidP="008452C2">
      <w:pPr>
        <w:rPr>
          <w:rFonts w:ascii="SimHei" w:eastAsia="SimHei"/>
          <w:sz w:val="28"/>
          <w:szCs w:val="28"/>
        </w:rPr>
      </w:pPr>
      <w:r w:rsidRPr="0012749D">
        <w:rPr>
          <w:rFonts w:ascii="SimHei" w:eastAsia="SimHei" w:hint="eastAsia"/>
          <w:sz w:val="28"/>
          <w:szCs w:val="28"/>
        </w:rPr>
        <w:t>专利合作条约(PCT)</w:t>
      </w:r>
    </w:p>
    <w:p w:rsidR="008452C2" w:rsidRPr="0012749D" w:rsidRDefault="008452C2" w:rsidP="008452C2">
      <w:pPr>
        <w:rPr>
          <w:rFonts w:ascii="SimHei" w:eastAsia="SimHei"/>
          <w:sz w:val="28"/>
          <w:szCs w:val="28"/>
        </w:rPr>
      </w:pPr>
      <w:r w:rsidRPr="0012749D">
        <w:rPr>
          <w:rFonts w:ascii="SimHei" w:eastAsia="SimHei" w:hint="eastAsia"/>
          <w:sz w:val="28"/>
          <w:szCs w:val="28"/>
        </w:rPr>
        <w:t>工作组</w:t>
      </w:r>
    </w:p>
    <w:p w:rsidR="008452C2" w:rsidRPr="0012749D" w:rsidRDefault="008452C2" w:rsidP="008452C2"/>
    <w:p w:rsidR="008452C2" w:rsidRPr="0012749D" w:rsidRDefault="008452C2" w:rsidP="008452C2"/>
    <w:p w:rsidR="008452C2" w:rsidRPr="0012749D" w:rsidRDefault="008452C2" w:rsidP="008452C2">
      <w:pPr>
        <w:textAlignment w:val="bottom"/>
        <w:rPr>
          <w:rFonts w:ascii="KaiTi" w:eastAsia="KaiTi"/>
          <w:b/>
          <w:sz w:val="24"/>
          <w:szCs w:val="24"/>
        </w:rPr>
      </w:pPr>
      <w:r w:rsidRPr="0012749D">
        <w:rPr>
          <w:rFonts w:ascii="KaiTi" w:eastAsia="KaiTi" w:hint="eastAsia"/>
          <w:b/>
          <w:sz w:val="24"/>
          <w:szCs w:val="24"/>
        </w:rPr>
        <w:t>第九届会议</w:t>
      </w:r>
    </w:p>
    <w:p w:rsidR="008452C2" w:rsidRPr="0012749D" w:rsidRDefault="008452C2" w:rsidP="008452C2">
      <w:pPr>
        <w:rPr>
          <w:b/>
          <w:sz w:val="24"/>
          <w:szCs w:val="24"/>
        </w:rPr>
      </w:pPr>
      <w:r w:rsidRPr="0012749D">
        <w:rPr>
          <w:rFonts w:ascii="KaiTi" w:eastAsia="KaiTi" w:hAnsi="KaiTi" w:hint="eastAsia"/>
          <w:sz w:val="24"/>
          <w:szCs w:val="24"/>
        </w:rPr>
        <w:t>2016</w:t>
      </w:r>
      <w:r w:rsidRPr="0012749D">
        <w:rPr>
          <w:rFonts w:ascii="KaiTi" w:eastAsia="KaiTi" w:hAnsi="KaiTi" w:hint="eastAsia"/>
          <w:b/>
          <w:sz w:val="24"/>
          <w:szCs w:val="24"/>
        </w:rPr>
        <w:t>年</w:t>
      </w:r>
      <w:r w:rsidRPr="0012749D">
        <w:rPr>
          <w:rFonts w:ascii="KaiTi" w:eastAsia="KaiTi" w:hAnsi="KaiTi" w:hint="eastAsia"/>
          <w:sz w:val="24"/>
          <w:szCs w:val="24"/>
        </w:rPr>
        <w:t>5</w:t>
      </w:r>
      <w:r w:rsidRPr="0012749D">
        <w:rPr>
          <w:rFonts w:ascii="KaiTi" w:eastAsia="KaiTi" w:hAnsi="KaiTi" w:hint="eastAsia"/>
          <w:b/>
          <w:sz w:val="24"/>
          <w:szCs w:val="24"/>
        </w:rPr>
        <w:t>月</w:t>
      </w:r>
      <w:r w:rsidRPr="0012749D">
        <w:rPr>
          <w:rFonts w:ascii="KaiTi" w:eastAsia="KaiTi" w:hAnsi="KaiTi" w:hint="eastAsia"/>
          <w:sz w:val="24"/>
          <w:szCs w:val="24"/>
        </w:rPr>
        <w:t>17</w:t>
      </w:r>
      <w:r w:rsidRPr="0012749D">
        <w:rPr>
          <w:rFonts w:ascii="KaiTi" w:eastAsia="KaiTi" w:hAnsi="KaiTi" w:hint="eastAsia"/>
          <w:b/>
          <w:sz w:val="24"/>
          <w:szCs w:val="24"/>
        </w:rPr>
        <w:t>日至</w:t>
      </w:r>
      <w:r w:rsidRPr="0012749D">
        <w:rPr>
          <w:rFonts w:ascii="KaiTi" w:eastAsia="KaiTi" w:hAnsi="KaiTi" w:hint="eastAsia"/>
          <w:sz w:val="24"/>
          <w:szCs w:val="24"/>
        </w:rPr>
        <w:t>20</w:t>
      </w:r>
      <w:r w:rsidRPr="0012749D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8452C2" w:rsidRPr="0012749D" w:rsidRDefault="008452C2" w:rsidP="008452C2"/>
    <w:p w:rsidR="008452C2" w:rsidRPr="0012749D" w:rsidRDefault="008452C2" w:rsidP="008452C2"/>
    <w:p w:rsidR="008452C2" w:rsidRPr="0012749D" w:rsidRDefault="008452C2" w:rsidP="008452C2"/>
    <w:p w:rsidR="008452C2" w:rsidRPr="0012749D" w:rsidRDefault="008452C2" w:rsidP="008452C2">
      <w:pPr>
        <w:rPr>
          <w:rFonts w:ascii="KaiTi" w:eastAsia="KaiTi" w:hAnsi="KaiTi"/>
          <w:sz w:val="24"/>
          <w:szCs w:val="32"/>
        </w:rPr>
      </w:pPr>
      <w:bookmarkStart w:id="4" w:name="TitleOfDoc"/>
      <w:bookmarkEnd w:id="4"/>
      <w:r w:rsidRPr="008452C2">
        <w:rPr>
          <w:rFonts w:ascii="KaiTi" w:eastAsia="KaiTi" w:hAnsi="KaiTi" w:hint="eastAsia"/>
          <w:sz w:val="24"/>
          <w:szCs w:val="32"/>
        </w:rPr>
        <w:t>在已公布国际申请扉页注明国家分类</w:t>
      </w:r>
    </w:p>
    <w:p w:rsidR="008452C2" w:rsidRPr="0012749D" w:rsidRDefault="008452C2" w:rsidP="008452C2"/>
    <w:p w:rsidR="008452C2" w:rsidRPr="0012749D" w:rsidRDefault="008452C2" w:rsidP="008452C2">
      <w:pPr>
        <w:rPr>
          <w:rFonts w:ascii="KaiTi" w:eastAsia="KaiTi" w:hAnsi="KaiTi"/>
          <w:i/>
          <w:sz w:val="21"/>
          <w:szCs w:val="21"/>
        </w:rPr>
      </w:pPr>
      <w:bookmarkStart w:id="5" w:name="Prepared"/>
      <w:bookmarkEnd w:id="5"/>
      <w:r>
        <w:rPr>
          <w:rFonts w:ascii="KaiTi" w:eastAsia="KaiTi" w:hint="eastAsia"/>
          <w:i/>
          <w:sz w:val="21"/>
        </w:rPr>
        <w:t>大韩民国提交的</w:t>
      </w:r>
      <w:r w:rsidRPr="0012749D">
        <w:rPr>
          <w:rFonts w:ascii="KaiTi" w:eastAsia="KaiTi" w:hAnsi="KaiTi" w:hint="eastAsia"/>
          <w:i/>
          <w:sz w:val="21"/>
          <w:szCs w:val="21"/>
        </w:rPr>
        <w:t>文件</w:t>
      </w:r>
    </w:p>
    <w:p w:rsidR="008452C2" w:rsidRPr="0012749D" w:rsidRDefault="008452C2" w:rsidP="008452C2"/>
    <w:p w:rsidR="008452C2" w:rsidRPr="0012749D" w:rsidRDefault="008452C2" w:rsidP="008452C2"/>
    <w:p w:rsidR="008452C2" w:rsidRPr="0012749D" w:rsidRDefault="008452C2" w:rsidP="008452C2"/>
    <w:p w:rsidR="008452C2" w:rsidRPr="0012749D" w:rsidRDefault="008452C2" w:rsidP="008452C2"/>
    <w:p w:rsidR="002928D3" w:rsidRPr="00602B03" w:rsidRDefault="008452C2" w:rsidP="000216FD">
      <w:pPr>
        <w:pStyle w:val="1"/>
        <w:spacing w:before="240" w:afterLines="50" w:after="120"/>
        <w:jc w:val="both"/>
        <w:rPr>
          <w:szCs w:val="21"/>
        </w:rPr>
      </w:pPr>
      <w:r w:rsidRPr="00602B03">
        <w:rPr>
          <w:rFonts w:hint="eastAsia"/>
          <w:szCs w:val="21"/>
        </w:rPr>
        <w:t>概</w:t>
      </w:r>
      <w:r w:rsidR="00234FBE" w:rsidRPr="00602B03">
        <w:rPr>
          <w:rFonts w:ascii="SimHei" w:hAnsi="SimHei" w:hint="eastAsia"/>
          <w:szCs w:val="21"/>
        </w:rPr>
        <w:t xml:space="preserve">　</w:t>
      </w:r>
      <w:r w:rsidRPr="00602B03">
        <w:rPr>
          <w:rFonts w:hint="eastAsia"/>
          <w:szCs w:val="21"/>
        </w:rPr>
        <w:t>述</w:t>
      </w:r>
    </w:p>
    <w:p w:rsidR="0051088D" w:rsidRPr="00D46EA4" w:rsidRDefault="00A463A2" w:rsidP="000216FD">
      <w:pPr>
        <w:pStyle w:val="ONUME"/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46EA4">
        <w:rPr>
          <w:rFonts w:ascii="SimSun" w:hAnsi="SimSun" w:hint="eastAsia"/>
          <w:sz w:val="21"/>
        </w:rPr>
        <w:t>本提案</w:t>
      </w:r>
      <w:r w:rsidR="00551601" w:rsidRPr="00D46EA4">
        <w:rPr>
          <w:rFonts w:ascii="SimSun" w:hAnsi="SimSun" w:hint="eastAsia"/>
          <w:sz w:val="21"/>
        </w:rPr>
        <w:t>建议明确：</w:t>
      </w:r>
      <w:r w:rsidR="00A92797" w:rsidRPr="00D46EA4">
        <w:rPr>
          <w:rFonts w:ascii="SimSun" w:hAnsi="SimSun" w:hint="eastAsia"/>
          <w:sz w:val="21"/>
        </w:rPr>
        <w:t>当国际检索单位在国际检索报告中以</w:t>
      </w:r>
      <w:r w:rsidR="0073476D" w:rsidRPr="00D46EA4">
        <w:rPr>
          <w:rFonts w:ascii="SimSun" w:hAnsi="SimSun" w:hint="eastAsia"/>
          <w:sz w:val="21"/>
        </w:rPr>
        <w:t>注明</w:t>
      </w:r>
      <w:r w:rsidR="00A92797" w:rsidRPr="00D46EA4">
        <w:rPr>
          <w:rFonts w:ascii="SimSun" w:hAnsi="SimSun" w:hint="eastAsia"/>
          <w:sz w:val="21"/>
        </w:rPr>
        <w:t>其分配的国家分类号</w:t>
      </w:r>
      <w:r w:rsidR="00FC3704" w:rsidRPr="00D46EA4">
        <w:rPr>
          <w:rFonts w:ascii="SimSun" w:hAnsi="SimSun" w:hint="eastAsia"/>
          <w:sz w:val="21"/>
        </w:rPr>
        <w:t>而非</w:t>
      </w:r>
      <w:r w:rsidR="00A92797" w:rsidRPr="00D46EA4">
        <w:rPr>
          <w:rFonts w:ascii="SimSun" w:hAnsi="SimSun" w:hint="eastAsia"/>
          <w:sz w:val="21"/>
        </w:rPr>
        <w:t>国际专利分类</w:t>
      </w:r>
      <w:r w:rsidR="00294CC0">
        <w:rPr>
          <w:rFonts w:ascii="SimSun" w:hAnsi="SimSun" w:hint="eastAsia"/>
          <w:sz w:val="21"/>
        </w:rPr>
        <w:t>(</w:t>
      </w:r>
      <w:r w:rsidR="00A92797" w:rsidRPr="00D46EA4">
        <w:rPr>
          <w:rFonts w:ascii="SimSun" w:hAnsi="SimSun"/>
          <w:sz w:val="21"/>
        </w:rPr>
        <w:t>IPC</w:t>
      </w:r>
      <w:r w:rsidR="00294CC0">
        <w:rPr>
          <w:rFonts w:ascii="SimSun" w:hAnsi="SimSun" w:hint="eastAsia"/>
          <w:sz w:val="21"/>
        </w:rPr>
        <w:t>)</w:t>
      </w:r>
      <w:r w:rsidR="00A92797" w:rsidRPr="00D46EA4">
        <w:rPr>
          <w:rFonts w:ascii="SimSun" w:hAnsi="SimSun" w:hint="eastAsia"/>
          <w:sz w:val="21"/>
        </w:rPr>
        <w:t>来</w:t>
      </w:r>
      <w:r w:rsidR="00294CC0">
        <w:rPr>
          <w:rFonts w:ascii="SimSun" w:hAnsi="SimSun" w:hint="eastAsia"/>
          <w:sz w:val="21"/>
        </w:rPr>
        <w:t>界</w:t>
      </w:r>
      <w:r w:rsidR="00A92797" w:rsidRPr="00D46EA4">
        <w:rPr>
          <w:rFonts w:ascii="SimSun" w:hAnsi="SimSun" w:hint="eastAsia"/>
          <w:sz w:val="21"/>
        </w:rPr>
        <w:t>定国际申请的主题时，</w:t>
      </w:r>
      <w:r w:rsidR="00294CC0">
        <w:rPr>
          <w:rFonts w:ascii="SimSun" w:hAnsi="SimSun" w:hint="eastAsia"/>
          <w:sz w:val="21"/>
        </w:rPr>
        <w:t>上</w:t>
      </w:r>
      <w:r w:rsidR="00A92797" w:rsidRPr="00D46EA4">
        <w:rPr>
          <w:rFonts w:ascii="SimSun" w:hAnsi="SimSun" w:hint="eastAsia"/>
          <w:sz w:val="21"/>
        </w:rPr>
        <w:t>述</w:t>
      </w:r>
      <w:r w:rsidR="000072A7" w:rsidRPr="00D46EA4">
        <w:rPr>
          <w:rFonts w:ascii="SimSun" w:hAnsi="SimSun" w:hint="eastAsia"/>
          <w:sz w:val="21"/>
        </w:rPr>
        <w:t>国家分类号</w:t>
      </w:r>
      <w:r w:rsidR="00A92797" w:rsidRPr="00D46EA4">
        <w:rPr>
          <w:rFonts w:ascii="SimSun" w:hAnsi="SimSun" w:hint="eastAsia"/>
          <w:sz w:val="21"/>
        </w:rPr>
        <w:t>可以列入从已公布国际申请的扉页上提取的信息。</w:t>
      </w:r>
    </w:p>
    <w:p w:rsidR="0051088D" w:rsidRPr="00602B03" w:rsidRDefault="008452C2" w:rsidP="000216FD">
      <w:pPr>
        <w:pStyle w:val="1"/>
        <w:spacing w:before="240" w:afterLines="50" w:after="120"/>
        <w:jc w:val="both"/>
        <w:rPr>
          <w:szCs w:val="21"/>
        </w:rPr>
      </w:pPr>
      <w:r w:rsidRPr="00602B03">
        <w:rPr>
          <w:rFonts w:hint="eastAsia"/>
          <w:szCs w:val="21"/>
        </w:rPr>
        <w:t>背</w:t>
      </w:r>
      <w:r w:rsidR="00234FBE" w:rsidRPr="00602B03">
        <w:rPr>
          <w:rFonts w:ascii="SimHei" w:hAnsi="SimHei" w:hint="eastAsia"/>
          <w:szCs w:val="21"/>
        </w:rPr>
        <w:t xml:space="preserve">　</w:t>
      </w:r>
      <w:r w:rsidRPr="00602B03">
        <w:rPr>
          <w:rFonts w:hint="eastAsia"/>
          <w:szCs w:val="21"/>
        </w:rPr>
        <w:t>景</w:t>
      </w:r>
    </w:p>
    <w:p w:rsidR="0051088D" w:rsidRPr="00BC3C7A" w:rsidRDefault="00EF7FC3" w:rsidP="00BC3C7A">
      <w:pPr>
        <w:pStyle w:val="ONUME"/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BC3C7A">
        <w:rPr>
          <w:rFonts w:ascii="SimSun" w:hAnsi="SimSun" w:hint="eastAsia"/>
          <w:sz w:val="21"/>
        </w:rPr>
        <w:t>在进行国际检索时，国际检索单位可以使用国家分类</w:t>
      </w:r>
      <w:r w:rsidR="00A046C3">
        <w:rPr>
          <w:rFonts w:ascii="SimSun" w:hAnsi="SimSun" w:hint="eastAsia"/>
          <w:sz w:val="21"/>
        </w:rPr>
        <w:t>系统</w:t>
      </w:r>
      <w:r w:rsidR="004A4E9A" w:rsidRPr="00BC3C7A">
        <w:rPr>
          <w:rFonts w:ascii="SimSun" w:hAnsi="SimSun" w:hint="eastAsia"/>
          <w:sz w:val="21"/>
        </w:rPr>
        <w:t>来</w:t>
      </w:r>
      <w:r w:rsidR="00C407D3">
        <w:rPr>
          <w:rFonts w:ascii="SimSun" w:hAnsi="SimSun" w:hint="eastAsia"/>
          <w:sz w:val="21"/>
        </w:rPr>
        <w:t>界</w:t>
      </w:r>
      <w:r w:rsidR="004A4E9A" w:rsidRPr="00BC3C7A">
        <w:rPr>
          <w:rFonts w:ascii="SimSun" w:hAnsi="SimSun" w:hint="eastAsia"/>
          <w:sz w:val="21"/>
        </w:rPr>
        <w:t>定</w:t>
      </w:r>
      <w:r w:rsidR="00FC3704" w:rsidRPr="00BC3C7A">
        <w:rPr>
          <w:rFonts w:ascii="SimSun" w:hAnsi="SimSun" w:hint="eastAsia"/>
          <w:sz w:val="21"/>
        </w:rPr>
        <w:t>提出</w:t>
      </w:r>
      <w:r w:rsidRPr="00BC3C7A">
        <w:rPr>
          <w:rFonts w:ascii="SimSun" w:hAnsi="SimSun" w:hint="eastAsia"/>
          <w:sz w:val="21"/>
        </w:rPr>
        <w:t>要</w:t>
      </w:r>
      <w:r w:rsidR="004A4E9A" w:rsidRPr="00BC3C7A">
        <w:rPr>
          <w:rFonts w:ascii="SimSun" w:hAnsi="SimSun" w:hint="eastAsia"/>
          <w:sz w:val="21"/>
        </w:rPr>
        <w:t>求的国际申请的主题。如果</w:t>
      </w:r>
      <w:r w:rsidR="00294CC0">
        <w:rPr>
          <w:rFonts w:ascii="SimSun" w:hAnsi="SimSun" w:hint="eastAsia"/>
          <w:sz w:val="21"/>
        </w:rPr>
        <w:t>使用国家分类</w:t>
      </w:r>
      <w:r w:rsidR="00A046C3">
        <w:rPr>
          <w:rFonts w:ascii="SimSun" w:hAnsi="SimSun" w:hint="eastAsia"/>
          <w:sz w:val="21"/>
        </w:rPr>
        <w:t>系统</w:t>
      </w:r>
      <w:r w:rsidR="004A4E9A" w:rsidRPr="00BC3C7A">
        <w:rPr>
          <w:rFonts w:ascii="SimSun" w:hAnsi="SimSun" w:hint="eastAsia"/>
          <w:sz w:val="21"/>
        </w:rPr>
        <w:t>，国际检索报告应</w:t>
      </w:r>
      <w:r w:rsidR="005917D9" w:rsidRPr="00BC3C7A">
        <w:rPr>
          <w:rFonts w:ascii="SimSun" w:hAnsi="SimSun" w:hint="eastAsia"/>
          <w:sz w:val="21"/>
        </w:rPr>
        <w:t>当</w:t>
      </w:r>
      <w:r w:rsidR="00FC3704" w:rsidRPr="00BC3C7A">
        <w:rPr>
          <w:rFonts w:ascii="SimSun" w:hAnsi="SimSun" w:hint="eastAsia"/>
          <w:sz w:val="21"/>
        </w:rPr>
        <w:t>尽可能</w:t>
      </w:r>
      <w:r w:rsidR="0073476D" w:rsidRPr="00BC3C7A">
        <w:rPr>
          <w:rFonts w:ascii="SimSun" w:hAnsi="SimSun" w:hint="eastAsia"/>
          <w:sz w:val="21"/>
        </w:rPr>
        <w:t>注明</w:t>
      </w:r>
      <w:r w:rsidR="005917D9" w:rsidRPr="00BC3C7A">
        <w:rPr>
          <w:rFonts w:ascii="SimSun" w:hAnsi="SimSun" w:hint="eastAsia"/>
          <w:sz w:val="21"/>
        </w:rPr>
        <w:t>所</w:t>
      </w:r>
      <w:r w:rsidR="004A4E9A" w:rsidRPr="00BC3C7A">
        <w:rPr>
          <w:rFonts w:ascii="SimSun" w:hAnsi="SimSun" w:hint="eastAsia"/>
          <w:sz w:val="21"/>
        </w:rPr>
        <w:t>使用的国家分类</w:t>
      </w:r>
      <w:r w:rsidR="000072A7" w:rsidRPr="00BC3C7A">
        <w:rPr>
          <w:rFonts w:ascii="SimSun" w:hAnsi="SimSun" w:hint="eastAsia"/>
          <w:sz w:val="21"/>
        </w:rPr>
        <w:t>号</w:t>
      </w:r>
      <w:r w:rsidR="00C407D3">
        <w:rPr>
          <w:rFonts w:ascii="SimSun" w:hAnsi="SimSun" w:hint="eastAsia"/>
          <w:sz w:val="21"/>
        </w:rPr>
        <w:t>(《</w:t>
      </w:r>
      <w:r w:rsidR="004A4E9A" w:rsidRPr="00BC3C7A">
        <w:rPr>
          <w:rFonts w:ascii="SimSun" w:hAnsi="SimSun" w:hint="eastAsia"/>
          <w:sz w:val="21"/>
        </w:rPr>
        <w:t>行政规程</w:t>
      </w:r>
      <w:r w:rsidR="00C407D3">
        <w:rPr>
          <w:rFonts w:ascii="SimSun" w:hAnsi="SimSun" w:hint="eastAsia"/>
          <w:sz w:val="21"/>
        </w:rPr>
        <w:t>》</w:t>
      </w:r>
      <w:r w:rsidR="004A4E9A" w:rsidRPr="00BC3C7A">
        <w:rPr>
          <w:rFonts w:ascii="SimSun" w:hAnsi="SimSun" w:hint="eastAsia"/>
          <w:sz w:val="21"/>
        </w:rPr>
        <w:t>第504</w:t>
      </w:r>
      <w:r w:rsidR="00C407D3">
        <w:rPr>
          <w:rFonts w:ascii="SimSun" w:hAnsi="SimSun" w:hint="eastAsia"/>
          <w:sz w:val="21"/>
        </w:rPr>
        <w:t>条)</w:t>
      </w:r>
      <w:r w:rsidR="004A4E9A" w:rsidRPr="00BC3C7A">
        <w:rPr>
          <w:rFonts w:ascii="SimSun" w:hAnsi="SimSun" w:hint="eastAsia"/>
          <w:sz w:val="21"/>
        </w:rPr>
        <w:t>。</w:t>
      </w:r>
      <w:r w:rsidR="00FC3704" w:rsidRPr="00BC3C7A">
        <w:rPr>
          <w:rFonts w:ascii="SimSun" w:hAnsi="SimSun" w:hint="eastAsia"/>
          <w:sz w:val="21"/>
        </w:rPr>
        <w:t>在这种情况下</w:t>
      </w:r>
      <w:r w:rsidR="005917D9" w:rsidRPr="00BC3C7A">
        <w:rPr>
          <w:rFonts w:ascii="SimSun" w:hAnsi="SimSun" w:hint="eastAsia"/>
          <w:sz w:val="21"/>
        </w:rPr>
        <w:t>，</w:t>
      </w:r>
      <w:r w:rsidR="00FC3704" w:rsidRPr="00BC3C7A">
        <w:rPr>
          <w:rFonts w:ascii="SimSun" w:hAnsi="SimSun" w:hint="eastAsia"/>
          <w:sz w:val="21"/>
        </w:rPr>
        <w:t>一些国际检索单位</w:t>
      </w:r>
      <w:r w:rsidR="00294CC0">
        <w:rPr>
          <w:rFonts w:ascii="SimSun" w:hAnsi="SimSun" w:hint="eastAsia"/>
          <w:sz w:val="21"/>
        </w:rPr>
        <w:t>除使用</w:t>
      </w:r>
      <w:r w:rsidR="00294CC0" w:rsidRPr="00BC3C7A">
        <w:rPr>
          <w:rFonts w:ascii="SimSun" w:hAnsi="SimSun" w:hint="eastAsia"/>
          <w:sz w:val="21"/>
        </w:rPr>
        <w:t>IPC</w:t>
      </w:r>
      <w:r w:rsidR="00294CC0">
        <w:rPr>
          <w:rFonts w:ascii="SimSun" w:hAnsi="SimSun" w:hint="eastAsia"/>
          <w:sz w:val="21"/>
        </w:rPr>
        <w:t>外，也</w:t>
      </w:r>
      <w:r w:rsidR="00FC3704" w:rsidRPr="00BC3C7A">
        <w:rPr>
          <w:rFonts w:ascii="SimSun" w:hAnsi="SimSun" w:hint="eastAsia"/>
          <w:sz w:val="21"/>
        </w:rPr>
        <w:t>在</w:t>
      </w:r>
      <w:r w:rsidR="007D3E5E" w:rsidRPr="00BC3C7A">
        <w:rPr>
          <w:rFonts w:ascii="SimSun" w:hAnsi="SimSun" w:hint="eastAsia"/>
          <w:sz w:val="21"/>
        </w:rPr>
        <w:t>使用国家</w:t>
      </w:r>
      <w:r w:rsidR="00294CC0">
        <w:rPr>
          <w:rFonts w:ascii="SimSun" w:hAnsi="SimSun" w:hint="eastAsia"/>
          <w:sz w:val="21"/>
        </w:rPr>
        <w:t>分类</w:t>
      </w:r>
      <w:r w:rsidR="00A361D4">
        <w:rPr>
          <w:rFonts w:ascii="SimSun" w:hAnsi="SimSun" w:hint="eastAsia"/>
          <w:sz w:val="21"/>
        </w:rPr>
        <w:t>系统</w:t>
      </w:r>
      <w:r w:rsidR="00294CC0">
        <w:rPr>
          <w:rFonts w:ascii="SimSun" w:hAnsi="SimSun" w:hint="eastAsia"/>
          <w:sz w:val="21"/>
        </w:rPr>
        <w:t>，</w:t>
      </w:r>
      <w:r w:rsidR="007D3E5E" w:rsidRPr="00BC3C7A">
        <w:rPr>
          <w:rFonts w:ascii="SimSun" w:hAnsi="SimSun" w:hint="eastAsia"/>
          <w:sz w:val="21"/>
        </w:rPr>
        <w:t>或</w:t>
      </w:r>
      <w:r w:rsidR="00294CC0" w:rsidRPr="00BC3C7A">
        <w:rPr>
          <w:rFonts w:ascii="SimSun" w:hAnsi="SimSun" w:hint="eastAsia"/>
          <w:sz w:val="21"/>
        </w:rPr>
        <w:t>合作专利分类</w:t>
      </w:r>
      <w:r w:rsidR="00294CC0">
        <w:rPr>
          <w:rFonts w:ascii="SimSun" w:hAnsi="SimSun" w:hint="eastAsia"/>
          <w:sz w:val="21"/>
        </w:rPr>
        <w:t>(</w:t>
      </w:r>
      <w:r w:rsidR="00294CC0" w:rsidRPr="00BC3C7A">
        <w:rPr>
          <w:rFonts w:ascii="SimSun" w:hAnsi="SimSun" w:hint="eastAsia"/>
          <w:sz w:val="21"/>
        </w:rPr>
        <w:t>CPC</w:t>
      </w:r>
      <w:r w:rsidR="00294CC0">
        <w:rPr>
          <w:rFonts w:ascii="SimSun" w:hAnsi="SimSun" w:hint="eastAsia"/>
          <w:sz w:val="21"/>
        </w:rPr>
        <w:t>)这样的</w:t>
      </w:r>
      <w:r w:rsidR="007D3E5E" w:rsidRPr="00BC3C7A">
        <w:rPr>
          <w:rFonts w:ascii="SimSun" w:hAnsi="SimSun" w:hint="eastAsia"/>
          <w:sz w:val="21"/>
        </w:rPr>
        <w:t>合作</w:t>
      </w:r>
      <w:r w:rsidR="00FC3704" w:rsidRPr="00BC3C7A">
        <w:rPr>
          <w:rFonts w:ascii="SimSun" w:hAnsi="SimSun" w:hint="eastAsia"/>
          <w:sz w:val="21"/>
        </w:rPr>
        <w:t>分类体系</w:t>
      </w:r>
      <w:r w:rsidR="005917D9" w:rsidRPr="00BC3C7A">
        <w:rPr>
          <w:rFonts w:ascii="SimSun" w:hAnsi="SimSun" w:hint="eastAsia"/>
          <w:sz w:val="21"/>
        </w:rPr>
        <w:t>，</w:t>
      </w:r>
      <w:r w:rsidR="007D3E5E" w:rsidRPr="00BC3C7A">
        <w:rPr>
          <w:rFonts w:ascii="SimSun" w:hAnsi="SimSun" w:hint="eastAsia"/>
          <w:sz w:val="21"/>
        </w:rPr>
        <w:t>并正在</w:t>
      </w:r>
      <w:r w:rsidR="005917D9" w:rsidRPr="00BC3C7A">
        <w:rPr>
          <w:rFonts w:ascii="SimSun" w:hAnsi="SimSun" w:hint="eastAsia"/>
          <w:sz w:val="21"/>
        </w:rPr>
        <w:t>或计划使用国家分类</w:t>
      </w:r>
      <w:r w:rsidR="007D3E5E" w:rsidRPr="00BC3C7A">
        <w:rPr>
          <w:rFonts w:ascii="SimSun" w:hAnsi="SimSun" w:hint="eastAsia"/>
          <w:sz w:val="21"/>
        </w:rPr>
        <w:t>来对国际申请进行分类。</w:t>
      </w:r>
      <w:r w:rsidR="00B80995" w:rsidRPr="00BC3C7A">
        <w:rPr>
          <w:rFonts w:ascii="SimSun" w:hAnsi="SimSun" w:hint="eastAsia"/>
          <w:sz w:val="21"/>
        </w:rPr>
        <w:t>由于对分类</w:t>
      </w:r>
      <w:r w:rsidR="00ED74BB">
        <w:rPr>
          <w:rFonts w:ascii="SimSun" w:hAnsi="SimSun" w:hint="eastAsia"/>
          <w:sz w:val="21"/>
        </w:rPr>
        <w:t>分配</w:t>
      </w:r>
      <w:r w:rsidR="00B80995" w:rsidRPr="00BC3C7A">
        <w:rPr>
          <w:rFonts w:ascii="SimSun" w:hAnsi="SimSun" w:hint="eastAsia"/>
          <w:sz w:val="21"/>
        </w:rPr>
        <w:t>的资源有限，</w:t>
      </w:r>
      <w:r w:rsidR="007D3E5E" w:rsidRPr="00BC3C7A">
        <w:rPr>
          <w:rFonts w:ascii="SimSun" w:hAnsi="SimSun" w:hint="eastAsia"/>
          <w:sz w:val="21"/>
        </w:rPr>
        <w:t>采取</w:t>
      </w:r>
      <w:r w:rsidR="00E47322">
        <w:rPr>
          <w:rFonts w:ascii="SimSun" w:hAnsi="SimSun" w:hint="eastAsia"/>
          <w:sz w:val="21"/>
        </w:rPr>
        <w:t>上述</w:t>
      </w:r>
      <w:r w:rsidR="007D3E5E" w:rsidRPr="00BC3C7A">
        <w:rPr>
          <w:rFonts w:ascii="SimSun" w:hAnsi="SimSun" w:hint="eastAsia"/>
          <w:sz w:val="21"/>
        </w:rPr>
        <w:t>做法的</w:t>
      </w:r>
      <w:r w:rsidR="00FC3704" w:rsidRPr="00BC3C7A">
        <w:rPr>
          <w:rFonts w:ascii="SimSun" w:hAnsi="SimSun" w:hint="eastAsia"/>
          <w:sz w:val="21"/>
        </w:rPr>
        <w:t>国际检索</w:t>
      </w:r>
      <w:r w:rsidR="007D3E5E" w:rsidRPr="00BC3C7A">
        <w:rPr>
          <w:rFonts w:ascii="SimSun" w:hAnsi="SimSun" w:hint="eastAsia"/>
          <w:sz w:val="21"/>
        </w:rPr>
        <w:t>单位</w:t>
      </w:r>
      <w:r w:rsidR="00FC3704" w:rsidRPr="00BC3C7A">
        <w:rPr>
          <w:rFonts w:ascii="SimSun" w:hAnsi="SimSun" w:hint="eastAsia"/>
          <w:sz w:val="21"/>
        </w:rPr>
        <w:t>往往首先根据国家分类</w:t>
      </w:r>
      <w:r w:rsidR="00BF0CAF">
        <w:rPr>
          <w:rFonts w:ascii="SimSun" w:hAnsi="SimSun" w:hint="eastAsia"/>
          <w:sz w:val="21"/>
        </w:rPr>
        <w:t>系统</w:t>
      </w:r>
      <w:r w:rsidR="007D3E5E" w:rsidRPr="00BC3C7A">
        <w:rPr>
          <w:rFonts w:ascii="SimSun" w:hAnsi="SimSun" w:hint="eastAsia"/>
          <w:sz w:val="21"/>
        </w:rPr>
        <w:t>对国际申请进行分类，然后使用IPC对照表</w:t>
      </w:r>
      <w:r w:rsidR="00B80995" w:rsidRPr="00BC3C7A">
        <w:rPr>
          <w:rFonts w:ascii="SimSun" w:hAnsi="SimSun" w:hint="eastAsia"/>
          <w:sz w:val="21"/>
        </w:rPr>
        <w:t>向</w:t>
      </w:r>
      <w:r w:rsidR="007D3E5E" w:rsidRPr="00BC3C7A">
        <w:rPr>
          <w:rFonts w:ascii="SimSun" w:hAnsi="SimSun" w:hint="eastAsia"/>
          <w:sz w:val="21"/>
        </w:rPr>
        <w:t>国家分类</w:t>
      </w:r>
      <w:proofErr w:type="gramStart"/>
      <w:r w:rsidR="000072A7" w:rsidRPr="00BC3C7A">
        <w:rPr>
          <w:rFonts w:ascii="SimSun" w:hAnsi="SimSun" w:hint="eastAsia"/>
          <w:sz w:val="21"/>
        </w:rPr>
        <w:t>号</w:t>
      </w:r>
      <w:r w:rsidR="00B80995" w:rsidRPr="00BC3C7A">
        <w:rPr>
          <w:rFonts w:ascii="SimSun" w:hAnsi="SimSun" w:hint="eastAsia"/>
          <w:sz w:val="21"/>
        </w:rPr>
        <w:t>分配</w:t>
      </w:r>
      <w:proofErr w:type="gramEnd"/>
      <w:r w:rsidR="00B80995" w:rsidRPr="00BC3C7A">
        <w:rPr>
          <w:rFonts w:ascii="SimSun" w:hAnsi="SimSun" w:hint="eastAsia"/>
          <w:sz w:val="21"/>
        </w:rPr>
        <w:t>对应的IPC</w:t>
      </w:r>
      <w:r w:rsidR="00E47322">
        <w:rPr>
          <w:rFonts w:ascii="SimSun" w:hAnsi="SimSun" w:hint="eastAsia"/>
          <w:sz w:val="21"/>
        </w:rPr>
        <w:t>分类号</w:t>
      </w:r>
      <w:r w:rsidR="00B80995" w:rsidRPr="00BC3C7A">
        <w:rPr>
          <w:rFonts w:ascii="SimSun" w:hAnsi="SimSun" w:hint="eastAsia"/>
          <w:sz w:val="21"/>
        </w:rPr>
        <w:t>。</w:t>
      </w:r>
    </w:p>
    <w:p w:rsidR="0051088D" w:rsidRPr="00BC3C7A" w:rsidRDefault="003849F3" w:rsidP="00BC3C7A">
      <w:pPr>
        <w:pStyle w:val="ONUME"/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BC3C7A">
        <w:rPr>
          <w:rFonts w:hint="eastAsia"/>
          <w:sz w:val="21"/>
        </w:rPr>
        <w:t>国家分类</w:t>
      </w:r>
      <w:r w:rsidR="000072A7" w:rsidRPr="00BC3C7A">
        <w:rPr>
          <w:rFonts w:ascii="SimSun" w:hAnsi="SimSun" w:hint="eastAsia"/>
          <w:sz w:val="21"/>
        </w:rPr>
        <w:t>号</w:t>
      </w:r>
      <w:r w:rsidR="008F7EAD" w:rsidRPr="00BC3C7A">
        <w:rPr>
          <w:rFonts w:hint="eastAsia"/>
          <w:sz w:val="21"/>
        </w:rPr>
        <w:t>并没有作为与已公布国际申请主题有关的分类信息</w:t>
      </w:r>
      <w:r w:rsidR="00E23776">
        <w:rPr>
          <w:rFonts w:hint="eastAsia"/>
          <w:sz w:val="21"/>
        </w:rPr>
        <w:t>，</w:t>
      </w:r>
      <w:r w:rsidR="008F7EAD" w:rsidRPr="00BC3C7A">
        <w:rPr>
          <w:rFonts w:hint="eastAsia"/>
          <w:sz w:val="21"/>
        </w:rPr>
        <w:t>出现在已公布</w:t>
      </w:r>
      <w:r w:rsidRPr="00BC3C7A">
        <w:rPr>
          <w:rFonts w:hint="eastAsia"/>
          <w:sz w:val="21"/>
        </w:rPr>
        <w:t>国际申请</w:t>
      </w:r>
      <w:r w:rsidR="008F7EAD" w:rsidRPr="00BC3C7A">
        <w:rPr>
          <w:rFonts w:hint="eastAsia"/>
          <w:sz w:val="21"/>
        </w:rPr>
        <w:t>的</w:t>
      </w:r>
      <w:r w:rsidRPr="00BC3C7A">
        <w:rPr>
          <w:rFonts w:hint="eastAsia"/>
          <w:sz w:val="21"/>
        </w:rPr>
        <w:t>扉页</w:t>
      </w:r>
      <w:r w:rsidR="008F7EAD" w:rsidRPr="00BC3C7A">
        <w:rPr>
          <w:rFonts w:hint="eastAsia"/>
          <w:sz w:val="21"/>
        </w:rPr>
        <w:t>上</w:t>
      </w:r>
      <w:r w:rsidRPr="00BC3C7A">
        <w:rPr>
          <w:rFonts w:hint="eastAsia"/>
          <w:sz w:val="21"/>
        </w:rPr>
        <w:t>。</w:t>
      </w:r>
      <w:r w:rsidR="008F7EAD" w:rsidRPr="00BC3C7A">
        <w:rPr>
          <w:rFonts w:ascii="SimSun" w:hAnsi="SimSun" w:hint="eastAsia"/>
          <w:sz w:val="21"/>
        </w:rPr>
        <w:t>然而，鉴于已公布国际申请</w:t>
      </w:r>
      <w:r w:rsidR="00C407D3">
        <w:rPr>
          <w:rFonts w:ascii="SimSun" w:hAnsi="SimSun" w:hint="eastAsia"/>
          <w:sz w:val="21"/>
        </w:rPr>
        <w:t>(</w:t>
      </w:r>
      <w:r w:rsidR="00F65AE8" w:rsidRPr="00BC3C7A">
        <w:rPr>
          <w:rFonts w:ascii="SimSun" w:hAnsi="SimSun" w:hint="eastAsia"/>
          <w:sz w:val="21"/>
        </w:rPr>
        <w:t>通常被称为WO文件</w:t>
      </w:r>
      <w:r w:rsidR="00C407D3">
        <w:rPr>
          <w:rFonts w:ascii="SimSun" w:hAnsi="SimSun" w:hint="eastAsia"/>
          <w:sz w:val="21"/>
        </w:rPr>
        <w:t>)</w:t>
      </w:r>
      <w:r w:rsidR="00F65AE8" w:rsidRPr="00BC3C7A">
        <w:rPr>
          <w:rFonts w:ascii="SimSun" w:hAnsi="SimSun" w:hint="eastAsia"/>
          <w:sz w:val="21"/>
        </w:rPr>
        <w:t>在国际检索过程中</w:t>
      </w:r>
      <w:r w:rsidR="00A362AC" w:rsidRPr="00BC3C7A">
        <w:rPr>
          <w:rFonts w:ascii="SimSun" w:hAnsi="SimSun" w:hint="eastAsia"/>
          <w:sz w:val="21"/>
        </w:rPr>
        <w:t>必须被查阅</w:t>
      </w:r>
      <w:r w:rsidR="00F65AE8" w:rsidRPr="00BC3C7A">
        <w:rPr>
          <w:rFonts w:ascii="SimSun" w:hAnsi="SimSun" w:hint="eastAsia"/>
          <w:sz w:val="21"/>
        </w:rPr>
        <w:t>，并且</w:t>
      </w:r>
      <w:r w:rsidR="00E47322">
        <w:rPr>
          <w:rFonts w:ascii="SimSun" w:hAnsi="SimSun" w:hint="eastAsia"/>
          <w:sz w:val="21"/>
        </w:rPr>
        <w:t>是</w:t>
      </w:r>
      <w:r w:rsidR="00F65AE8" w:rsidRPr="00BC3C7A">
        <w:rPr>
          <w:rFonts w:ascii="SimSun" w:hAnsi="SimSun" w:hint="eastAsia"/>
          <w:sz w:val="21"/>
        </w:rPr>
        <w:t>审查员检索和审查</w:t>
      </w:r>
      <w:r w:rsidR="00E47322">
        <w:rPr>
          <w:rFonts w:ascii="SimSun" w:hAnsi="SimSun" w:hint="eastAsia"/>
          <w:sz w:val="21"/>
        </w:rPr>
        <w:t>向</w:t>
      </w:r>
      <w:r w:rsidR="00F65AE8" w:rsidRPr="00BC3C7A">
        <w:rPr>
          <w:rFonts w:ascii="SimSun" w:hAnsi="SimSun" w:hint="eastAsia"/>
          <w:sz w:val="21"/>
        </w:rPr>
        <w:t>国家局提交的申请时极为重要的现有技术</w:t>
      </w:r>
      <w:r w:rsidR="00E47322">
        <w:rPr>
          <w:rFonts w:ascii="SimSun" w:hAnsi="SimSun" w:hint="eastAsia"/>
          <w:sz w:val="21"/>
        </w:rPr>
        <w:t>资料</w:t>
      </w:r>
      <w:r w:rsidR="00F65AE8" w:rsidRPr="00BC3C7A">
        <w:rPr>
          <w:rFonts w:ascii="SimSun" w:hAnsi="SimSun" w:hint="eastAsia"/>
          <w:sz w:val="21"/>
        </w:rPr>
        <w:t>，因而欧洲专利局</w:t>
      </w:r>
      <w:r w:rsidR="00C407D3">
        <w:rPr>
          <w:rFonts w:ascii="SimSun" w:hAnsi="SimSun" w:hint="eastAsia"/>
          <w:sz w:val="21"/>
        </w:rPr>
        <w:t>(</w:t>
      </w:r>
      <w:r w:rsidR="00F65AE8" w:rsidRPr="00BC3C7A">
        <w:rPr>
          <w:rFonts w:ascii="SimSun" w:hAnsi="SimSun" w:hint="eastAsia"/>
          <w:sz w:val="21"/>
        </w:rPr>
        <w:t>欧专局</w:t>
      </w:r>
      <w:r w:rsidR="00C407D3">
        <w:rPr>
          <w:rFonts w:ascii="SimSun" w:hAnsi="SimSun" w:hint="eastAsia"/>
          <w:sz w:val="21"/>
        </w:rPr>
        <w:t>)</w:t>
      </w:r>
      <w:r w:rsidR="00E47322">
        <w:rPr>
          <w:rFonts w:ascii="SimSun" w:hAnsi="SimSun" w:hint="eastAsia"/>
          <w:sz w:val="21"/>
        </w:rPr>
        <w:t>对</w:t>
      </w:r>
      <w:r w:rsidR="00534FB6" w:rsidRPr="00BC3C7A">
        <w:rPr>
          <w:rFonts w:ascii="SimSun" w:hAnsi="SimSun" w:hint="eastAsia"/>
          <w:sz w:val="21"/>
        </w:rPr>
        <w:t>已</w:t>
      </w:r>
      <w:r w:rsidR="00F65AE8" w:rsidRPr="00BC3C7A">
        <w:rPr>
          <w:rFonts w:ascii="SimSun" w:hAnsi="SimSun" w:hint="eastAsia"/>
          <w:sz w:val="21"/>
        </w:rPr>
        <w:t>公布国际申请</w:t>
      </w:r>
      <w:r w:rsidR="00A362AC" w:rsidRPr="00BC3C7A">
        <w:rPr>
          <w:rFonts w:ascii="SimSun" w:hAnsi="SimSun" w:hint="eastAsia"/>
          <w:sz w:val="21"/>
        </w:rPr>
        <w:t>分配了CPC</w:t>
      </w:r>
      <w:r w:rsidR="00E47322">
        <w:rPr>
          <w:rFonts w:ascii="SimSun" w:hAnsi="SimSun" w:hint="eastAsia"/>
          <w:sz w:val="21"/>
        </w:rPr>
        <w:t>分类号</w:t>
      </w:r>
      <w:r w:rsidR="001C00E5" w:rsidRPr="00BC3C7A">
        <w:rPr>
          <w:rFonts w:ascii="SimSun" w:hAnsi="SimSun" w:hint="eastAsia"/>
          <w:sz w:val="21"/>
        </w:rPr>
        <w:t>。</w:t>
      </w:r>
      <w:r w:rsidR="007C584C">
        <w:rPr>
          <w:rFonts w:ascii="SimSun" w:hAnsi="SimSun" w:hint="eastAsia"/>
          <w:sz w:val="21"/>
        </w:rPr>
        <w:t>这样</w:t>
      </w:r>
      <w:r w:rsidR="00534FB6" w:rsidRPr="00BC3C7A">
        <w:rPr>
          <w:rFonts w:ascii="SimSun" w:hAnsi="SimSun" w:hint="eastAsia"/>
          <w:sz w:val="21"/>
        </w:rPr>
        <w:t>，国际分类需要转换</w:t>
      </w:r>
      <w:r w:rsidR="00E47322">
        <w:rPr>
          <w:rFonts w:ascii="SimSun" w:hAnsi="SimSun" w:hint="eastAsia"/>
          <w:sz w:val="21"/>
        </w:rPr>
        <w:t>为</w:t>
      </w:r>
      <w:r w:rsidR="00534FB6" w:rsidRPr="00BC3C7A">
        <w:rPr>
          <w:rFonts w:ascii="SimSun" w:hAnsi="SimSun" w:hint="eastAsia"/>
          <w:sz w:val="21"/>
        </w:rPr>
        <w:t>国家分类，以使审查员能够用他们熟悉的国家分类</w:t>
      </w:r>
      <w:r w:rsidR="00534FB6" w:rsidRPr="00BC3C7A">
        <w:rPr>
          <w:rFonts w:ascii="SimSun" w:hAnsi="SimSun" w:hint="eastAsia"/>
          <w:sz w:val="21"/>
        </w:rPr>
        <w:lastRenderedPageBreak/>
        <w:t>来有效地检索</w:t>
      </w:r>
      <w:r w:rsidR="00A362AC" w:rsidRPr="00BC3C7A">
        <w:rPr>
          <w:rFonts w:ascii="SimSun" w:hAnsi="SimSun" w:hint="eastAsia"/>
          <w:sz w:val="21"/>
        </w:rPr>
        <w:t>已</w:t>
      </w:r>
      <w:r w:rsidR="00534FB6" w:rsidRPr="00BC3C7A">
        <w:rPr>
          <w:rFonts w:ascii="SimSun" w:hAnsi="SimSun" w:hint="eastAsia"/>
          <w:sz w:val="21"/>
        </w:rPr>
        <w:t>公</w:t>
      </w:r>
      <w:r w:rsidR="00A362AC" w:rsidRPr="00BC3C7A">
        <w:rPr>
          <w:rFonts w:ascii="SimSun" w:hAnsi="SimSun" w:hint="eastAsia"/>
          <w:sz w:val="21"/>
        </w:rPr>
        <w:t>布</w:t>
      </w:r>
      <w:r w:rsidR="00534FB6" w:rsidRPr="00BC3C7A">
        <w:rPr>
          <w:rFonts w:ascii="SimSun" w:hAnsi="SimSun" w:hint="eastAsia"/>
          <w:sz w:val="21"/>
        </w:rPr>
        <w:t>国际申请；</w:t>
      </w:r>
      <w:r w:rsidR="00E47322">
        <w:rPr>
          <w:rFonts w:ascii="SimSun" w:hAnsi="SimSun" w:hint="eastAsia"/>
          <w:sz w:val="21"/>
        </w:rPr>
        <w:t>并且</w:t>
      </w:r>
      <w:r w:rsidR="00534FB6" w:rsidRPr="00BC3C7A">
        <w:rPr>
          <w:rFonts w:ascii="SimSun" w:hAnsi="SimSun" w:hint="eastAsia"/>
          <w:sz w:val="21"/>
        </w:rPr>
        <w:t>当国际申请进入国家阶段时，分配给该国际申请的国家分类可以作为有用的分类信息被</w:t>
      </w:r>
      <w:r w:rsidR="00E47322">
        <w:rPr>
          <w:rFonts w:ascii="SimSun" w:hAnsi="SimSun" w:hint="eastAsia"/>
          <w:sz w:val="21"/>
        </w:rPr>
        <w:t>加以</w:t>
      </w:r>
      <w:r w:rsidR="00534FB6" w:rsidRPr="00BC3C7A">
        <w:rPr>
          <w:rFonts w:ascii="SimSun" w:hAnsi="SimSun" w:hint="eastAsia"/>
          <w:sz w:val="21"/>
        </w:rPr>
        <w:t>使用。</w:t>
      </w:r>
    </w:p>
    <w:p w:rsidR="0051088D" w:rsidRDefault="008452C2" w:rsidP="000216FD">
      <w:pPr>
        <w:pStyle w:val="1"/>
        <w:spacing w:before="240" w:afterLines="50" w:after="120"/>
        <w:jc w:val="both"/>
      </w:pPr>
      <w:r>
        <w:rPr>
          <w:rFonts w:hint="eastAsia"/>
        </w:rPr>
        <w:t>提</w:t>
      </w:r>
      <w:r w:rsidR="00234FBE">
        <w:rPr>
          <w:rFonts w:ascii="SimHei" w:hAnsi="SimHei" w:hint="eastAsia"/>
        </w:rPr>
        <w:t xml:space="preserve">　</w:t>
      </w:r>
      <w:r>
        <w:rPr>
          <w:rFonts w:hint="eastAsia"/>
        </w:rPr>
        <w:t>案</w:t>
      </w:r>
    </w:p>
    <w:p w:rsidR="0051088D" w:rsidRPr="00BC3C7A" w:rsidRDefault="00166C35" w:rsidP="00BC3C7A">
      <w:pPr>
        <w:pStyle w:val="ONUME"/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BC3C7A">
        <w:rPr>
          <w:rFonts w:ascii="SimSun" w:hAnsi="SimSun" w:hint="eastAsia"/>
          <w:sz w:val="21"/>
        </w:rPr>
        <w:t>从已公布国际申请扉页提取</w:t>
      </w:r>
      <w:r w:rsidR="0007179F" w:rsidRPr="00BC3C7A">
        <w:rPr>
          <w:rFonts w:ascii="SimSun" w:hAnsi="SimSun" w:hint="eastAsia"/>
          <w:sz w:val="21"/>
        </w:rPr>
        <w:t>的国际申请信息仅仅说明了IPC</w:t>
      </w:r>
      <w:r w:rsidR="00C407D3">
        <w:rPr>
          <w:rFonts w:ascii="SimSun" w:hAnsi="SimSun" w:hint="eastAsia"/>
          <w:sz w:val="21"/>
        </w:rPr>
        <w:t>(</w:t>
      </w:r>
      <w:r w:rsidR="0007179F" w:rsidRPr="00BC3C7A">
        <w:rPr>
          <w:rFonts w:ascii="SimSun" w:hAnsi="SimSun" w:hint="eastAsia"/>
          <w:sz w:val="21"/>
        </w:rPr>
        <w:t>见</w:t>
      </w:r>
      <w:r w:rsidR="00EC484C">
        <w:rPr>
          <w:rFonts w:ascii="SimSun" w:hAnsi="SimSun" w:hint="eastAsia"/>
          <w:sz w:val="21"/>
        </w:rPr>
        <w:t>《</w:t>
      </w:r>
      <w:r w:rsidR="0007179F" w:rsidRPr="00BC3C7A">
        <w:rPr>
          <w:rFonts w:ascii="SimSun" w:hAnsi="SimSun" w:hint="eastAsia"/>
          <w:sz w:val="21"/>
        </w:rPr>
        <w:t>行政</w:t>
      </w:r>
      <w:r w:rsidR="00EC484C">
        <w:rPr>
          <w:rFonts w:ascii="SimSun" w:hAnsi="SimSun" w:hint="eastAsia"/>
          <w:sz w:val="21"/>
        </w:rPr>
        <w:t>规程》</w:t>
      </w:r>
      <w:r w:rsidR="0007179F" w:rsidRPr="00BC3C7A">
        <w:rPr>
          <w:rFonts w:ascii="SimSun" w:hAnsi="SimSun" w:hint="eastAsia"/>
          <w:sz w:val="21"/>
        </w:rPr>
        <w:t>附件D</w:t>
      </w:r>
      <w:r w:rsidR="00EC484C">
        <w:rPr>
          <w:rFonts w:ascii="SimSun" w:hAnsi="SimSun" w:hint="eastAsia"/>
          <w:sz w:val="21"/>
        </w:rPr>
        <w:t>第</w:t>
      </w:r>
      <w:r w:rsidR="0007179F" w:rsidRPr="00BC3C7A">
        <w:rPr>
          <w:rFonts w:ascii="SimSun" w:hAnsi="SimSun" w:hint="eastAsia"/>
          <w:sz w:val="21"/>
        </w:rPr>
        <w:t>2.2</w:t>
      </w:r>
      <w:r w:rsidR="00EC484C">
        <w:rPr>
          <w:rFonts w:ascii="SimSun" w:hAnsi="SimSun" w:hint="eastAsia"/>
          <w:sz w:val="21"/>
        </w:rPr>
        <w:t>条</w:t>
      </w:r>
      <w:r w:rsidR="00C407D3">
        <w:rPr>
          <w:rFonts w:ascii="SimSun" w:hAnsi="SimSun" w:hint="eastAsia"/>
          <w:sz w:val="21"/>
        </w:rPr>
        <w:t>)</w:t>
      </w:r>
      <w:r w:rsidR="00F14842" w:rsidRPr="00BC3C7A">
        <w:rPr>
          <w:rFonts w:ascii="SimSun" w:hAnsi="SimSun" w:hint="eastAsia"/>
          <w:sz w:val="21"/>
        </w:rPr>
        <w:t>。</w:t>
      </w:r>
      <w:r w:rsidR="0007179F" w:rsidRPr="00BC3C7A">
        <w:rPr>
          <w:rFonts w:ascii="SimSun" w:hAnsi="SimSun" w:hint="eastAsia"/>
          <w:sz w:val="21"/>
        </w:rPr>
        <w:t>如前所述，国家分类需要作为国际申请的分类信息</w:t>
      </w:r>
      <w:r w:rsidR="00A6417A">
        <w:rPr>
          <w:rFonts w:ascii="SimSun" w:hAnsi="SimSun" w:hint="eastAsia"/>
          <w:sz w:val="21"/>
        </w:rPr>
        <w:t>，</w:t>
      </w:r>
      <w:r w:rsidR="00F14842" w:rsidRPr="00BC3C7A">
        <w:rPr>
          <w:rFonts w:ascii="SimSun" w:hAnsi="SimSun" w:hint="eastAsia"/>
          <w:sz w:val="21"/>
        </w:rPr>
        <w:t>添加到已公布国际申请的扉页，以使国家分类能够作为</w:t>
      </w:r>
      <w:r w:rsidR="00A6417A" w:rsidRPr="00BC3C7A">
        <w:rPr>
          <w:rFonts w:ascii="SimSun" w:hAnsi="SimSun" w:hint="eastAsia"/>
          <w:sz w:val="21"/>
        </w:rPr>
        <w:t>一项</w:t>
      </w:r>
      <w:r w:rsidR="00E23776">
        <w:rPr>
          <w:rFonts w:ascii="SimSun" w:hAnsi="SimSun" w:hint="eastAsia"/>
          <w:sz w:val="21"/>
        </w:rPr>
        <w:t>内容</w:t>
      </w:r>
      <w:r w:rsidR="00A6417A">
        <w:rPr>
          <w:rFonts w:ascii="SimSun" w:hAnsi="SimSun" w:hint="eastAsia"/>
          <w:sz w:val="21"/>
        </w:rPr>
        <w:t>，添加到</w:t>
      </w:r>
      <w:r w:rsidR="00F14842" w:rsidRPr="00BC3C7A">
        <w:rPr>
          <w:rFonts w:ascii="SimSun" w:hAnsi="SimSun" w:hint="eastAsia"/>
          <w:sz w:val="21"/>
        </w:rPr>
        <w:t>国际申请相关信息</w:t>
      </w:r>
      <w:r w:rsidR="00A6417A">
        <w:rPr>
          <w:rFonts w:ascii="SimSun" w:hAnsi="SimSun" w:hint="eastAsia"/>
          <w:sz w:val="21"/>
        </w:rPr>
        <w:t>的</w:t>
      </w:r>
      <w:r w:rsidR="00F14842" w:rsidRPr="00BC3C7A">
        <w:rPr>
          <w:rFonts w:ascii="SimSun" w:hAnsi="SimSun" w:hint="eastAsia"/>
          <w:sz w:val="21"/>
        </w:rPr>
        <w:t>电子记录</w:t>
      </w:r>
      <w:r w:rsidR="00A6417A">
        <w:rPr>
          <w:rFonts w:ascii="SimSun" w:hAnsi="SimSun" w:hint="eastAsia"/>
          <w:sz w:val="21"/>
        </w:rPr>
        <w:t>中</w:t>
      </w:r>
      <w:r w:rsidR="00524852" w:rsidRPr="00BC3C7A">
        <w:rPr>
          <w:rFonts w:ascii="SimSun" w:hAnsi="SimSun" w:hint="eastAsia"/>
          <w:sz w:val="21"/>
        </w:rPr>
        <w:t>。</w:t>
      </w:r>
      <w:r w:rsidR="00306700" w:rsidRPr="00BC3C7A">
        <w:rPr>
          <w:rFonts w:ascii="SimSun" w:hAnsi="SimSun" w:hint="eastAsia"/>
          <w:sz w:val="21"/>
        </w:rPr>
        <w:t>如果国家局能够通过</w:t>
      </w:r>
      <w:r w:rsidR="0007179F" w:rsidRPr="00BC3C7A">
        <w:rPr>
          <w:rFonts w:ascii="SimSun" w:hAnsi="SimSun" w:hint="eastAsia"/>
          <w:sz w:val="21"/>
        </w:rPr>
        <w:t>电子</w:t>
      </w:r>
      <w:r w:rsidR="00306700" w:rsidRPr="00BC3C7A">
        <w:rPr>
          <w:rFonts w:ascii="SimSun" w:hAnsi="SimSun" w:hint="eastAsia"/>
          <w:sz w:val="21"/>
        </w:rPr>
        <w:t>途径访问已</w:t>
      </w:r>
      <w:r w:rsidR="00A362AC" w:rsidRPr="00BC3C7A">
        <w:rPr>
          <w:rFonts w:ascii="SimSun" w:hAnsi="SimSun" w:hint="eastAsia"/>
          <w:sz w:val="21"/>
        </w:rPr>
        <w:t>公布</w:t>
      </w:r>
      <w:r w:rsidR="00306700" w:rsidRPr="00BC3C7A">
        <w:rPr>
          <w:rFonts w:ascii="SimSun" w:hAnsi="SimSun" w:hint="eastAsia"/>
          <w:sz w:val="21"/>
        </w:rPr>
        <w:t>国际申请的国家分类，</w:t>
      </w:r>
      <w:r w:rsidR="00F14842" w:rsidRPr="00A361D4">
        <w:rPr>
          <w:rFonts w:ascii="SimSun" w:hAnsi="SimSun" w:hint="eastAsia"/>
          <w:sz w:val="21"/>
        </w:rPr>
        <w:t>那么将申请</w:t>
      </w:r>
      <w:r w:rsidR="00602B03">
        <w:rPr>
          <w:rFonts w:ascii="SimSun" w:hAnsi="SimSun" w:hint="eastAsia"/>
          <w:sz w:val="21"/>
        </w:rPr>
        <w:t>按照</w:t>
      </w:r>
      <w:r w:rsidR="00F14842" w:rsidRPr="00A361D4">
        <w:rPr>
          <w:rFonts w:ascii="SimSun" w:hAnsi="SimSun" w:hint="eastAsia"/>
          <w:sz w:val="21"/>
        </w:rPr>
        <w:t>类似CPC</w:t>
      </w:r>
      <w:r w:rsidR="00F14842" w:rsidRPr="00ED74BB">
        <w:rPr>
          <w:rFonts w:ascii="SimSun" w:hAnsi="SimSun" w:hint="eastAsia"/>
          <w:sz w:val="21"/>
        </w:rPr>
        <w:t>的国家分类</w:t>
      </w:r>
      <w:r w:rsidR="00602B03">
        <w:rPr>
          <w:rFonts w:ascii="SimSun" w:hAnsi="SimSun" w:hint="eastAsia"/>
          <w:sz w:val="21"/>
        </w:rPr>
        <w:t>进行分类</w:t>
      </w:r>
      <w:r w:rsidR="00F14842" w:rsidRPr="00B548E1">
        <w:rPr>
          <w:rFonts w:ascii="SimSun" w:hAnsi="SimSun" w:hint="eastAsia"/>
          <w:sz w:val="21"/>
        </w:rPr>
        <w:t>，</w:t>
      </w:r>
      <w:r w:rsidR="00F14842" w:rsidRPr="00BC3C7A">
        <w:rPr>
          <w:rFonts w:ascii="SimSun" w:hAnsi="SimSun" w:hint="eastAsia"/>
          <w:sz w:val="21"/>
        </w:rPr>
        <w:t>欧专局</w:t>
      </w:r>
      <w:r w:rsidR="00602B03">
        <w:rPr>
          <w:rFonts w:ascii="SimSun" w:hAnsi="SimSun" w:hint="eastAsia"/>
          <w:sz w:val="21"/>
        </w:rPr>
        <w:t>等</w:t>
      </w:r>
      <w:r w:rsidR="00F14842" w:rsidRPr="00BC3C7A">
        <w:rPr>
          <w:rFonts w:ascii="SimSun" w:hAnsi="SimSun" w:hint="eastAsia"/>
          <w:sz w:val="21"/>
        </w:rPr>
        <w:t>国家局可能</w:t>
      </w:r>
      <w:r w:rsidR="00A73321">
        <w:rPr>
          <w:rFonts w:ascii="SimSun" w:hAnsi="SimSun" w:hint="eastAsia"/>
          <w:sz w:val="21"/>
        </w:rPr>
        <w:t>发现</w:t>
      </w:r>
      <w:r w:rsidR="00F14842" w:rsidRPr="00BC3C7A">
        <w:rPr>
          <w:rFonts w:ascii="SimSun" w:hAnsi="SimSun" w:hint="eastAsia"/>
          <w:sz w:val="21"/>
        </w:rPr>
        <w:t>负担</w:t>
      </w:r>
      <w:r w:rsidR="00A73321">
        <w:rPr>
          <w:rFonts w:ascii="SimSun" w:hAnsi="SimSun" w:hint="eastAsia"/>
          <w:sz w:val="21"/>
        </w:rPr>
        <w:t>有所减轻</w:t>
      </w:r>
      <w:r w:rsidR="00524852" w:rsidRPr="00BC3C7A">
        <w:rPr>
          <w:rFonts w:ascii="SimSun" w:hAnsi="SimSun" w:hint="eastAsia"/>
          <w:sz w:val="21"/>
        </w:rPr>
        <w:t>，有些国家局可以</w:t>
      </w:r>
      <w:r w:rsidR="00306700" w:rsidRPr="00BC3C7A">
        <w:rPr>
          <w:rFonts w:ascii="SimSun" w:hAnsi="SimSun" w:hint="eastAsia"/>
          <w:sz w:val="21"/>
        </w:rPr>
        <w:t>将已公布国际申请的国家分类信息</w:t>
      </w:r>
      <w:r w:rsidR="0007179F" w:rsidRPr="00BC3C7A">
        <w:rPr>
          <w:rFonts w:ascii="SimSun" w:hAnsi="SimSun" w:hint="eastAsia"/>
          <w:sz w:val="21"/>
        </w:rPr>
        <w:t>加载</w:t>
      </w:r>
      <w:r w:rsidR="00524852" w:rsidRPr="00BC3C7A">
        <w:rPr>
          <w:rFonts w:ascii="SimSun" w:hAnsi="SimSun" w:hint="eastAsia"/>
          <w:sz w:val="21"/>
        </w:rPr>
        <w:t>到内部系统，以帮助审查员更有效率</w:t>
      </w:r>
      <w:r w:rsidR="00306700" w:rsidRPr="00BC3C7A">
        <w:rPr>
          <w:rFonts w:ascii="SimSun" w:hAnsi="SimSun" w:hint="eastAsia"/>
          <w:sz w:val="21"/>
        </w:rPr>
        <w:t>地检</w:t>
      </w:r>
      <w:r w:rsidR="0007179F" w:rsidRPr="00BC3C7A">
        <w:rPr>
          <w:rFonts w:ascii="SimSun" w:hAnsi="SimSun" w:hint="eastAsia"/>
          <w:sz w:val="21"/>
        </w:rPr>
        <w:t>索WO文</w:t>
      </w:r>
      <w:r w:rsidR="00306700" w:rsidRPr="00BC3C7A">
        <w:rPr>
          <w:rFonts w:ascii="SimSun" w:hAnsi="SimSun" w:hint="eastAsia"/>
          <w:sz w:val="21"/>
        </w:rPr>
        <w:t>件</w:t>
      </w:r>
      <w:r w:rsidR="0007179F" w:rsidRPr="00BC3C7A">
        <w:rPr>
          <w:rFonts w:ascii="SimSun" w:hAnsi="SimSun" w:hint="eastAsia"/>
          <w:sz w:val="21"/>
        </w:rPr>
        <w:t>。</w:t>
      </w:r>
    </w:p>
    <w:p w:rsidR="0051088D" w:rsidRPr="00BC3C7A" w:rsidRDefault="00306700" w:rsidP="00BC3C7A">
      <w:pPr>
        <w:pStyle w:val="ONUME"/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BC3C7A">
        <w:rPr>
          <w:rFonts w:ascii="SimSun" w:hAnsi="SimSun" w:hint="eastAsia"/>
          <w:sz w:val="21"/>
        </w:rPr>
        <w:t>CPC是可以</w:t>
      </w:r>
      <w:r w:rsidR="00524852" w:rsidRPr="00BC3C7A">
        <w:rPr>
          <w:rFonts w:ascii="SimSun" w:hAnsi="SimSun" w:hint="eastAsia"/>
          <w:sz w:val="21"/>
        </w:rPr>
        <w:t>被添加到已公布国际申请扉页</w:t>
      </w:r>
      <w:r w:rsidRPr="00BC3C7A">
        <w:rPr>
          <w:rFonts w:ascii="SimSun" w:hAnsi="SimSun" w:hint="eastAsia"/>
          <w:sz w:val="21"/>
        </w:rPr>
        <w:t>的国家分类系统的有力候选</w:t>
      </w:r>
      <w:r w:rsidR="00F82BD2">
        <w:rPr>
          <w:rFonts w:ascii="SimSun" w:hAnsi="SimSun" w:hint="eastAsia"/>
          <w:sz w:val="21"/>
        </w:rPr>
        <w:t>对象</w:t>
      </w:r>
      <w:r w:rsidRPr="00BC3C7A">
        <w:rPr>
          <w:rFonts w:ascii="SimSun" w:hAnsi="SimSun" w:hint="eastAsia"/>
          <w:sz w:val="21"/>
        </w:rPr>
        <w:t>。</w:t>
      </w:r>
      <w:r w:rsidR="00814159" w:rsidRPr="00BC3C7A">
        <w:rPr>
          <w:rFonts w:ascii="SimSun" w:hAnsi="SimSun" w:hint="eastAsia"/>
          <w:sz w:val="21"/>
        </w:rPr>
        <w:t>2016年2月23日在日内瓦举行的</w:t>
      </w:r>
      <w:r w:rsidR="00814159" w:rsidRPr="00BC3C7A">
        <w:rPr>
          <w:rFonts w:ascii="SimSun" w:hAnsi="SimSun"/>
          <w:sz w:val="21"/>
        </w:rPr>
        <w:t>CPC</w:t>
      </w:r>
      <w:r w:rsidR="00524852" w:rsidRPr="00BC3C7A">
        <w:rPr>
          <w:rFonts w:ascii="SimSun" w:hAnsi="SimSun" w:hint="eastAsia"/>
          <w:sz w:val="21"/>
        </w:rPr>
        <w:t>与国家局年会指出</w:t>
      </w:r>
      <w:r w:rsidR="00814159" w:rsidRPr="00BC3C7A">
        <w:rPr>
          <w:rFonts w:ascii="SimSun" w:hAnsi="SimSun" w:hint="eastAsia"/>
          <w:sz w:val="21"/>
        </w:rPr>
        <w:t>，</w:t>
      </w:r>
      <w:r w:rsidRPr="00BC3C7A">
        <w:rPr>
          <w:rFonts w:ascii="SimSun" w:hAnsi="SimSun" w:hint="eastAsia"/>
          <w:sz w:val="21"/>
        </w:rPr>
        <w:t>目前</w:t>
      </w:r>
      <w:r w:rsidR="00814159" w:rsidRPr="00BC3C7A">
        <w:rPr>
          <w:rFonts w:ascii="SimSun" w:hAnsi="SimSun" w:hint="eastAsia"/>
          <w:sz w:val="21"/>
        </w:rPr>
        <w:t>有</w:t>
      </w:r>
      <w:r w:rsidRPr="00BC3C7A">
        <w:rPr>
          <w:rFonts w:ascii="SimSun" w:hAnsi="SimSun" w:hint="eastAsia"/>
          <w:sz w:val="21"/>
        </w:rPr>
        <w:t>超过45家专利局和25</w:t>
      </w:r>
      <w:r w:rsidR="00524852" w:rsidRPr="00BC3C7A">
        <w:rPr>
          <w:rFonts w:ascii="SimSun" w:hAnsi="SimSun"/>
          <w:sz w:val="21"/>
        </w:rPr>
        <w:t>,000多名审查员使用CPC进行检</w:t>
      </w:r>
      <w:r w:rsidR="00524852" w:rsidRPr="00BC3C7A">
        <w:rPr>
          <w:rFonts w:ascii="SimSun" w:hAnsi="SimSun" w:hint="eastAsia"/>
          <w:sz w:val="21"/>
        </w:rPr>
        <w:t>索</w:t>
      </w:r>
      <w:r w:rsidRPr="00BC3C7A">
        <w:rPr>
          <w:rFonts w:ascii="SimSun" w:hAnsi="SimSun" w:hint="eastAsia"/>
          <w:sz w:val="21"/>
        </w:rPr>
        <w:t>。</w:t>
      </w:r>
      <w:r w:rsidR="00B011EF" w:rsidRPr="00BC3C7A">
        <w:rPr>
          <w:rFonts w:ascii="SimSun" w:hAnsi="SimSun" w:hint="eastAsia"/>
          <w:sz w:val="21"/>
        </w:rPr>
        <w:t>可以通过</w:t>
      </w:r>
      <w:r w:rsidR="00524852" w:rsidRPr="00BC3C7A">
        <w:rPr>
          <w:rFonts w:ascii="SimSun" w:hAnsi="SimSun" w:hint="eastAsia"/>
          <w:sz w:val="21"/>
        </w:rPr>
        <w:t>在工作组</w:t>
      </w:r>
      <w:r w:rsidR="00584ABA">
        <w:rPr>
          <w:rFonts w:ascii="SimSun" w:hAnsi="SimSun" w:hint="eastAsia"/>
          <w:sz w:val="21"/>
        </w:rPr>
        <w:t>内</w:t>
      </w:r>
      <w:r w:rsidR="00524852" w:rsidRPr="00BC3C7A">
        <w:rPr>
          <w:rFonts w:ascii="SimSun" w:hAnsi="SimSun" w:hint="eastAsia"/>
          <w:sz w:val="21"/>
        </w:rPr>
        <w:t>对</w:t>
      </w:r>
      <w:r w:rsidR="00EB3C02" w:rsidRPr="00BC3C7A">
        <w:rPr>
          <w:rFonts w:ascii="SimSun" w:hAnsi="SimSun" w:hint="eastAsia"/>
          <w:sz w:val="21"/>
        </w:rPr>
        <w:t>使用特定国家分类</w:t>
      </w:r>
      <w:r w:rsidR="00EB3C02">
        <w:rPr>
          <w:rFonts w:ascii="SimSun" w:hAnsi="SimSun" w:hint="eastAsia"/>
          <w:sz w:val="21"/>
        </w:rPr>
        <w:t>的</w:t>
      </w:r>
      <w:r w:rsidR="00B011EF" w:rsidRPr="00BC3C7A">
        <w:rPr>
          <w:rFonts w:ascii="SimSun" w:hAnsi="SimSun" w:hint="eastAsia"/>
          <w:sz w:val="21"/>
        </w:rPr>
        <w:t>国际检索单位收到</w:t>
      </w:r>
      <w:r w:rsidR="00524852" w:rsidRPr="00BC3C7A">
        <w:rPr>
          <w:rFonts w:ascii="SimSun" w:hAnsi="SimSun" w:hint="eastAsia"/>
          <w:sz w:val="21"/>
        </w:rPr>
        <w:t>的</w:t>
      </w:r>
      <w:r w:rsidR="00B011EF" w:rsidRPr="00BC3C7A">
        <w:rPr>
          <w:rFonts w:ascii="SimSun" w:hAnsi="SimSun" w:hint="eastAsia"/>
          <w:sz w:val="21"/>
        </w:rPr>
        <w:t>请求</w:t>
      </w:r>
      <w:r w:rsidR="00524852" w:rsidRPr="00BC3C7A">
        <w:rPr>
          <w:rFonts w:ascii="SimSun" w:hAnsi="SimSun" w:hint="eastAsia"/>
          <w:sz w:val="21"/>
        </w:rPr>
        <w:t>数量</w:t>
      </w:r>
      <w:r w:rsidR="00B011EF" w:rsidRPr="00BC3C7A">
        <w:rPr>
          <w:rFonts w:ascii="SimSun" w:hAnsi="SimSun" w:hint="eastAsia"/>
          <w:sz w:val="21"/>
        </w:rPr>
        <w:t>，以及国际检索</w:t>
      </w:r>
      <w:r w:rsidR="00524852" w:rsidRPr="00BC3C7A">
        <w:rPr>
          <w:rFonts w:ascii="SimSun" w:hAnsi="SimSun" w:hint="eastAsia"/>
          <w:sz w:val="21"/>
        </w:rPr>
        <w:t>单位</w:t>
      </w:r>
      <w:r w:rsidR="00B011EF" w:rsidRPr="00BC3C7A">
        <w:rPr>
          <w:rFonts w:ascii="SimSun" w:hAnsi="SimSun" w:hint="eastAsia"/>
          <w:sz w:val="21"/>
        </w:rPr>
        <w:t>和国家局的审查员使用特定国家分类</w:t>
      </w:r>
      <w:r w:rsidR="00584ABA">
        <w:rPr>
          <w:rFonts w:ascii="SimSun" w:hAnsi="SimSun" w:hint="eastAsia"/>
          <w:sz w:val="21"/>
        </w:rPr>
        <w:t>进行</w:t>
      </w:r>
      <w:r w:rsidR="00B011EF" w:rsidRPr="00BC3C7A">
        <w:rPr>
          <w:rFonts w:ascii="SimSun" w:hAnsi="SimSun" w:hint="eastAsia"/>
          <w:sz w:val="21"/>
        </w:rPr>
        <w:t>现有技术</w:t>
      </w:r>
      <w:r w:rsidR="00584ABA">
        <w:rPr>
          <w:rFonts w:ascii="SimSun" w:hAnsi="SimSun" w:hint="eastAsia"/>
          <w:sz w:val="21"/>
        </w:rPr>
        <w:t>检索</w:t>
      </w:r>
      <w:r w:rsidR="00524852" w:rsidRPr="00BC3C7A">
        <w:rPr>
          <w:rFonts w:ascii="SimSun" w:hAnsi="SimSun" w:hint="eastAsia"/>
          <w:sz w:val="21"/>
        </w:rPr>
        <w:t>的频率</w:t>
      </w:r>
      <w:r w:rsidR="00B011EF" w:rsidRPr="00BC3C7A">
        <w:rPr>
          <w:rFonts w:ascii="SimSun" w:hAnsi="SimSun" w:hint="eastAsia"/>
          <w:sz w:val="21"/>
        </w:rPr>
        <w:t>和</w:t>
      </w:r>
      <w:r w:rsidR="00524852" w:rsidRPr="00BC3C7A">
        <w:rPr>
          <w:rFonts w:ascii="SimSun" w:hAnsi="SimSun" w:hint="eastAsia"/>
          <w:sz w:val="21"/>
        </w:rPr>
        <w:t>程度进行讨论</w:t>
      </w:r>
      <w:r w:rsidR="00B011EF" w:rsidRPr="00BC3C7A">
        <w:rPr>
          <w:rFonts w:ascii="SimSun" w:hAnsi="SimSun" w:hint="eastAsia"/>
          <w:sz w:val="21"/>
        </w:rPr>
        <w:t>，来确定出现在已公布国际申请扉页上的国家分类。</w:t>
      </w:r>
    </w:p>
    <w:p w:rsidR="0051088D" w:rsidRPr="00BC3C7A" w:rsidRDefault="00A344AB" w:rsidP="00BC3C7A">
      <w:pPr>
        <w:pStyle w:val="ONUME"/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BC3C7A">
        <w:rPr>
          <w:rFonts w:ascii="SimSun" w:hAnsi="SimSun" w:hint="eastAsia"/>
          <w:sz w:val="21"/>
        </w:rPr>
        <w:t>像国际检索单位为确定国际申请的主题而在国际检索报告中注明</w:t>
      </w:r>
      <w:r w:rsidR="00584ABA">
        <w:rPr>
          <w:rFonts w:ascii="SimSun" w:hAnsi="SimSun" w:hint="eastAsia"/>
          <w:sz w:val="21"/>
        </w:rPr>
        <w:t>分类号</w:t>
      </w:r>
      <w:r w:rsidRPr="00BC3C7A">
        <w:rPr>
          <w:rFonts w:ascii="SimSun" w:hAnsi="SimSun" w:hint="eastAsia"/>
          <w:sz w:val="21"/>
        </w:rPr>
        <w:t>那样，</w:t>
      </w:r>
      <w:r w:rsidR="00D47179" w:rsidRPr="00BC3C7A">
        <w:rPr>
          <w:rFonts w:ascii="SimSun" w:hAnsi="SimSun" w:hint="eastAsia"/>
          <w:sz w:val="21"/>
        </w:rPr>
        <w:t>将国家分类号添加到已公布国际申请的扉页</w:t>
      </w:r>
      <w:r w:rsidRPr="00BC3C7A">
        <w:rPr>
          <w:rFonts w:ascii="SimSun" w:hAnsi="SimSun" w:hint="eastAsia"/>
          <w:sz w:val="21"/>
        </w:rPr>
        <w:t>信息</w:t>
      </w:r>
      <w:r w:rsidR="00D47179" w:rsidRPr="00BC3C7A">
        <w:rPr>
          <w:rFonts w:ascii="SimSun" w:hAnsi="SimSun" w:hint="eastAsia"/>
          <w:sz w:val="21"/>
        </w:rPr>
        <w:t>，这是可取的</w:t>
      </w:r>
      <w:r w:rsidR="009D1E50" w:rsidRPr="00BC3C7A">
        <w:rPr>
          <w:rFonts w:ascii="SimSun" w:hAnsi="SimSun" w:hint="eastAsia"/>
          <w:sz w:val="21"/>
        </w:rPr>
        <w:t>。如前所述，许多</w:t>
      </w:r>
      <w:r w:rsidR="00D47179" w:rsidRPr="00BC3C7A">
        <w:rPr>
          <w:rFonts w:ascii="SimSun" w:hAnsi="SimSun" w:hint="eastAsia"/>
          <w:sz w:val="21"/>
        </w:rPr>
        <w:t>国际检索单位</w:t>
      </w:r>
      <w:r w:rsidR="009D1E50" w:rsidRPr="00BC3C7A">
        <w:rPr>
          <w:rFonts w:ascii="SimSun" w:hAnsi="SimSun" w:hint="eastAsia"/>
          <w:sz w:val="21"/>
        </w:rPr>
        <w:t>已经或计划使用</w:t>
      </w:r>
      <w:r w:rsidR="00D47179" w:rsidRPr="00BC3C7A">
        <w:rPr>
          <w:rFonts w:ascii="SimSun" w:hAnsi="SimSun" w:hint="eastAsia"/>
          <w:sz w:val="21"/>
        </w:rPr>
        <w:t>国家</w:t>
      </w:r>
      <w:r w:rsidR="009D1E50" w:rsidRPr="00BC3C7A">
        <w:rPr>
          <w:rFonts w:ascii="SimSun" w:hAnsi="SimSun" w:hint="eastAsia"/>
          <w:sz w:val="21"/>
        </w:rPr>
        <w:t>分类系统</w:t>
      </w:r>
      <w:r w:rsidR="00D47179" w:rsidRPr="00BC3C7A">
        <w:rPr>
          <w:rFonts w:ascii="SimSun" w:hAnsi="SimSun" w:hint="eastAsia"/>
          <w:sz w:val="21"/>
        </w:rPr>
        <w:t>对国际申请进行分类，因此，利用国家</w:t>
      </w:r>
      <w:r w:rsidR="009D1E50" w:rsidRPr="00BC3C7A">
        <w:rPr>
          <w:rFonts w:ascii="SimSun" w:hAnsi="SimSun" w:hint="eastAsia"/>
          <w:sz w:val="21"/>
        </w:rPr>
        <w:t>分类</w:t>
      </w:r>
      <w:r w:rsidR="00D47179" w:rsidRPr="00BC3C7A">
        <w:rPr>
          <w:rFonts w:ascii="SimSun" w:hAnsi="SimSun" w:hint="eastAsia"/>
          <w:sz w:val="21"/>
        </w:rPr>
        <w:t>对</w:t>
      </w:r>
      <w:r w:rsidR="009D1E50" w:rsidRPr="00BC3C7A">
        <w:rPr>
          <w:rFonts w:ascii="SimSun" w:hAnsi="SimSun" w:hint="eastAsia"/>
          <w:sz w:val="21"/>
        </w:rPr>
        <w:t>国际申请</w:t>
      </w:r>
      <w:r w:rsidR="00D47179" w:rsidRPr="00BC3C7A">
        <w:rPr>
          <w:rFonts w:ascii="SimSun" w:hAnsi="SimSun" w:hint="eastAsia"/>
          <w:sz w:val="21"/>
        </w:rPr>
        <w:t>进行分类不</w:t>
      </w:r>
      <w:r w:rsidR="00584ABA">
        <w:rPr>
          <w:rFonts w:ascii="SimSun" w:hAnsi="SimSun" w:hint="eastAsia"/>
          <w:sz w:val="21"/>
        </w:rPr>
        <w:t>大</w:t>
      </w:r>
      <w:r w:rsidR="00D47179" w:rsidRPr="00BC3C7A">
        <w:rPr>
          <w:rFonts w:ascii="SimSun" w:hAnsi="SimSun" w:hint="eastAsia"/>
          <w:sz w:val="21"/>
        </w:rPr>
        <w:t>可能需要国际检索单位投入大量的</w:t>
      </w:r>
      <w:r w:rsidR="009D1E50" w:rsidRPr="00BC3C7A">
        <w:rPr>
          <w:rFonts w:ascii="SimSun" w:hAnsi="SimSun" w:hint="eastAsia"/>
          <w:sz w:val="21"/>
        </w:rPr>
        <w:t>额外资源</w:t>
      </w:r>
      <w:r w:rsidRPr="00BC3C7A">
        <w:rPr>
          <w:rFonts w:ascii="SimSun" w:hAnsi="SimSun" w:hint="eastAsia"/>
          <w:sz w:val="21"/>
        </w:rPr>
        <w:t>。</w:t>
      </w:r>
      <w:r w:rsidR="00D47179" w:rsidRPr="00BC3C7A">
        <w:rPr>
          <w:rFonts w:ascii="SimSun" w:hAnsi="SimSun" w:hint="eastAsia"/>
          <w:sz w:val="21"/>
        </w:rPr>
        <w:t>此外，自</w:t>
      </w:r>
      <w:r w:rsidR="009D1E50" w:rsidRPr="00BC3C7A">
        <w:rPr>
          <w:rFonts w:ascii="SimSun" w:hAnsi="SimSun" w:hint="eastAsia"/>
          <w:sz w:val="21"/>
        </w:rPr>
        <w:t>2016年年初</w:t>
      </w:r>
      <w:r w:rsidR="00D47179" w:rsidRPr="00BC3C7A">
        <w:rPr>
          <w:rFonts w:ascii="SimSun" w:hAnsi="SimSun" w:hint="eastAsia"/>
          <w:sz w:val="21"/>
        </w:rPr>
        <w:t>起</w:t>
      </w:r>
      <w:r w:rsidR="009D1E50" w:rsidRPr="00BC3C7A">
        <w:rPr>
          <w:rFonts w:ascii="SimSun" w:hAnsi="SimSun" w:hint="eastAsia"/>
          <w:sz w:val="21"/>
        </w:rPr>
        <w:t>，</w:t>
      </w:r>
      <w:r w:rsidR="00D47179" w:rsidRPr="00BC3C7A">
        <w:rPr>
          <w:rFonts w:ascii="SimSun" w:hAnsi="SimSun" w:hint="eastAsia"/>
          <w:sz w:val="21"/>
        </w:rPr>
        <w:t>在</w:t>
      </w:r>
      <w:r w:rsidRPr="00BC3C7A">
        <w:rPr>
          <w:rFonts w:ascii="SimSun" w:hAnsi="SimSun" w:hint="eastAsia"/>
          <w:sz w:val="21"/>
        </w:rPr>
        <w:t>以</w:t>
      </w:r>
      <w:r w:rsidR="0073003A" w:rsidRPr="00BC3C7A">
        <w:rPr>
          <w:rFonts w:ascii="SimSun" w:hAnsi="SimSun" w:hint="eastAsia"/>
          <w:sz w:val="21"/>
        </w:rPr>
        <w:t>韩文、中文、日文或俄文等</w:t>
      </w:r>
      <w:r w:rsidR="00D47179" w:rsidRPr="00BC3C7A">
        <w:rPr>
          <w:rFonts w:ascii="SimSun" w:hAnsi="SimSun" w:hint="eastAsia"/>
          <w:sz w:val="21"/>
        </w:rPr>
        <w:t>非欧专局官方语言公布WO文件时，欧专局已</w:t>
      </w:r>
      <w:r w:rsidRPr="00BC3C7A">
        <w:rPr>
          <w:rFonts w:ascii="SimSun" w:hAnsi="SimSun" w:hint="eastAsia"/>
          <w:sz w:val="21"/>
        </w:rPr>
        <w:t>不再进行</w:t>
      </w:r>
      <w:r w:rsidR="00D47179" w:rsidRPr="00BC3C7A">
        <w:rPr>
          <w:rFonts w:ascii="SimSun" w:hAnsi="SimSun" w:hint="eastAsia"/>
          <w:sz w:val="21"/>
        </w:rPr>
        <w:t>人工CPC</w:t>
      </w:r>
      <w:r w:rsidR="009D1E50" w:rsidRPr="00BC3C7A">
        <w:rPr>
          <w:rFonts w:ascii="SimSun" w:hAnsi="SimSun" w:hint="eastAsia"/>
          <w:sz w:val="21"/>
        </w:rPr>
        <w:t>分类</w:t>
      </w:r>
      <w:r w:rsidR="00D47179" w:rsidRPr="00BC3C7A">
        <w:rPr>
          <w:rFonts w:ascii="SimSun" w:hAnsi="SimSun" w:hint="eastAsia"/>
          <w:sz w:val="21"/>
        </w:rPr>
        <w:t>，</w:t>
      </w:r>
      <w:r w:rsidR="009D1E50" w:rsidRPr="00BC3C7A">
        <w:rPr>
          <w:rFonts w:ascii="SimSun" w:hAnsi="SimSun" w:hint="eastAsia"/>
          <w:sz w:val="21"/>
        </w:rPr>
        <w:t>但</w:t>
      </w:r>
      <w:r w:rsidR="007D6231">
        <w:rPr>
          <w:rFonts w:ascii="SimSun" w:hAnsi="SimSun" w:hint="eastAsia"/>
          <w:sz w:val="21"/>
        </w:rPr>
        <w:t>这</w:t>
      </w:r>
      <w:r w:rsidR="009D1E50" w:rsidRPr="00BC3C7A">
        <w:rPr>
          <w:rFonts w:ascii="SimSun" w:hAnsi="SimSun" w:hint="eastAsia"/>
          <w:sz w:val="21"/>
        </w:rPr>
        <w:t>只</w:t>
      </w:r>
      <w:r w:rsidR="0073003A" w:rsidRPr="00BC3C7A">
        <w:rPr>
          <w:rFonts w:ascii="SimSun" w:hAnsi="SimSun" w:hint="eastAsia"/>
          <w:sz w:val="21"/>
        </w:rPr>
        <w:t>适用于进入</w:t>
      </w:r>
      <w:r w:rsidR="009D1E50" w:rsidRPr="00BC3C7A">
        <w:rPr>
          <w:rFonts w:ascii="SimSun" w:hAnsi="SimSun" w:hint="eastAsia"/>
          <w:sz w:val="21"/>
        </w:rPr>
        <w:t>欧洲区域阶段</w:t>
      </w:r>
      <w:r w:rsidR="0073003A" w:rsidRPr="00BC3C7A">
        <w:rPr>
          <w:rFonts w:ascii="SimSun" w:hAnsi="SimSun" w:hint="eastAsia"/>
          <w:sz w:val="21"/>
        </w:rPr>
        <w:t>后</w:t>
      </w:r>
      <w:r w:rsidR="009D1E50" w:rsidRPr="00BC3C7A">
        <w:rPr>
          <w:rFonts w:ascii="SimSun" w:hAnsi="SimSun" w:hint="eastAsia"/>
          <w:sz w:val="21"/>
        </w:rPr>
        <w:t>。</w:t>
      </w:r>
      <w:r w:rsidR="0073003A" w:rsidRPr="00BC3C7A">
        <w:rPr>
          <w:rFonts w:ascii="SimSun" w:hAnsi="SimSun" w:hint="eastAsia"/>
          <w:sz w:val="21"/>
        </w:rPr>
        <w:t>既然</w:t>
      </w:r>
      <w:r w:rsidR="009D1E50" w:rsidRPr="00BC3C7A">
        <w:rPr>
          <w:rFonts w:ascii="SimSun" w:hAnsi="SimSun" w:hint="eastAsia"/>
          <w:sz w:val="21"/>
        </w:rPr>
        <w:t>明知</w:t>
      </w:r>
      <w:r w:rsidR="0073003A" w:rsidRPr="00BC3C7A">
        <w:rPr>
          <w:rFonts w:ascii="SimSun" w:hAnsi="SimSun" w:hint="eastAsia"/>
          <w:sz w:val="21"/>
        </w:rPr>
        <w:t>对</w:t>
      </w:r>
      <w:r w:rsidR="009D1E50" w:rsidRPr="00BC3C7A">
        <w:rPr>
          <w:rFonts w:ascii="SimSun" w:hAnsi="SimSun" w:hint="eastAsia"/>
          <w:sz w:val="21"/>
        </w:rPr>
        <w:t>国际申请</w:t>
      </w:r>
      <w:r w:rsidRPr="00BC3C7A">
        <w:rPr>
          <w:rFonts w:ascii="SimSun" w:hAnsi="SimSun" w:hint="eastAsia"/>
          <w:sz w:val="21"/>
        </w:rPr>
        <w:t>的</w:t>
      </w:r>
      <w:r w:rsidR="009D1E50" w:rsidRPr="00BC3C7A">
        <w:rPr>
          <w:rFonts w:ascii="SimSun" w:hAnsi="SimSun" w:hint="eastAsia"/>
          <w:sz w:val="21"/>
        </w:rPr>
        <w:t>主题</w:t>
      </w:r>
      <w:r w:rsidRPr="00BC3C7A">
        <w:rPr>
          <w:rFonts w:ascii="SimSun" w:hAnsi="SimSun" w:hint="eastAsia"/>
          <w:sz w:val="21"/>
        </w:rPr>
        <w:t>进行</w:t>
      </w:r>
      <w:r w:rsidR="009D1E50" w:rsidRPr="00BC3C7A">
        <w:rPr>
          <w:rFonts w:ascii="SimSun" w:hAnsi="SimSun" w:hint="eastAsia"/>
          <w:sz w:val="21"/>
        </w:rPr>
        <w:t>分类伴</w:t>
      </w:r>
      <w:r w:rsidR="0073003A" w:rsidRPr="00BC3C7A">
        <w:rPr>
          <w:rFonts w:ascii="SimSun" w:hAnsi="SimSun" w:hint="eastAsia"/>
          <w:sz w:val="21"/>
        </w:rPr>
        <w:t>有</w:t>
      </w:r>
      <w:r w:rsidR="009D1E50" w:rsidRPr="00BC3C7A">
        <w:rPr>
          <w:rFonts w:ascii="SimSun" w:hAnsi="SimSun" w:hint="eastAsia"/>
          <w:sz w:val="21"/>
        </w:rPr>
        <w:t>语言上的困难，</w:t>
      </w:r>
      <w:r w:rsidR="0073003A" w:rsidRPr="00BC3C7A">
        <w:rPr>
          <w:rFonts w:ascii="SimSun" w:hAnsi="SimSun" w:hint="eastAsia"/>
          <w:sz w:val="21"/>
        </w:rPr>
        <w:t>那么让国际检索单位使用</w:t>
      </w:r>
      <w:r w:rsidR="009D1E50" w:rsidRPr="00BC3C7A">
        <w:rPr>
          <w:rFonts w:ascii="SimSun" w:hAnsi="SimSun" w:hint="eastAsia"/>
          <w:sz w:val="21"/>
        </w:rPr>
        <w:t>国家分类</w:t>
      </w:r>
      <w:r w:rsidR="0073003A" w:rsidRPr="00BC3C7A">
        <w:rPr>
          <w:rFonts w:ascii="SimSun" w:hAnsi="SimSun" w:hint="eastAsia"/>
          <w:sz w:val="21"/>
        </w:rPr>
        <w:t>对国际申请</w:t>
      </w:r>
      <w:r w:rsidRPr="00BC3C7A">
        <w:rPr>
          <w:rFonts w:ascii="SimSun" w:hAnsi="SimSun" w:hint="eastAsia"/>
          <w:sz w:val="21"/>
        </w:rPr>
        <w:t>的</w:t>
      </w:r>
      <w:r w:rsidR="0073003A" w:rsidRPr="00BC3C7A">
        <w:rPr>
          <w:rFonts w:ascii="SimSun" w:hAnsi="SimSun" w:hint="eastAsia"/>
          <w:sz w:val="21"/>
        </w:rPr>
        <w:t>主题进行分类，</w:t>
      </w:r>
      <w:r w:rsidR="009D1E50" w:rsidRPr="00BC3C7A">
        <w:rPr>
          <w:rFonts w:ascii="SimSun" w:hAnsi="SimSun" w:hint="eastAsia"/>
          <w:sz w:val="21"/>
        </w:rPr>
        <w:t>将</w:t>
      </w:r>
      <w:r w:rsidR="0073003A" w:rsidRPr="00BC3C7A">
        <w:rPr>
          <w:rFonts w:ascii="SimSun" w:hAnsi="SimSun" w:hint="eastAsia"/>
          <w:sz w:val="21"/>
        </w:rPr>
        <w:t>得到</w:t>
      </w:r>
      <w:r w:rsidRPr="00BC3C7A">
        <w:rPr>
          <w:rFonts w:ascii="SimSun" w:hAnsi="SimSun" w:hint="eastAsia"/>
          <w:sz w:val="21"/>
        </w:rPr>
        <w:t>更高</w:t>
      </w:r>
      <w:r w:rsidR="009D1E50" w:rsidRPr="00BC3C7A">
        <w:rPr>
          <w:rFonts w:ascii="SimSun" w:hAnsi="SimSun" w:hint="eastAsia"/>
          <w:sz w:val="21"/>
        </w:rPr>
        <w:t>效和</w:t>
      </w:r>
      <w:r w:rsidR="0073003A" w:rsidRPr="00BC3C7A">
        <w:rPr>
          <w:rFonts w:ascii="SimSun" w:hAnsi="SimSun" w:hint="eastAsia"/>
          <w:sz w:val="21"/>
        </w:rPr>
        <w:t>更</w:t>
      </w:r>
      <w:r w:rsidR="009D1E50" w:rsidRPr="00BC3C7A">
        <w:rPr>
          <w:rFonts w:ascii="SimSun" w:hAnsi="SimSun" w:hint="eastAsia"/>
          <w:sz w:val="21"/>
        </w:rPr>
        <w:t>准确的分类结果。</w:t>
      </w:r>
    </w:p>
    <w:p w:rsidR="0051088D" w:rsidRDefault="008452C2" w:rsidP="000216FD">
      <w:pPr>
        <w:pStyle w:val="1"/>
        <w:spacing w:before="240" w:afterLines="50" w:after="120"/>
        <w:jc w:val="both"/>
      </w:pPr>
      <w:r>
        <w:rPr>
          <w:rFonts w:hint="eastAsia"/>
        </w:rPr>
        <w:t>进一步考虑</w:t>
      </w:r>
    </w:p>
    <w:p w:rsidR="0051088D" w:rsidRPr="00BC3C7A" w:rsidRDefault="00730293" w:rsidP="00BC3C7A">
      <w:pPr>
        <w:pStyle w:val="ONUME"/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BC3C7A">
        <w:rPr>
          <w:rFonts w:ascii="SimSun" w:hAnsi="SimSun" w:hint="eastAsia"/>
          <w:sz w:val="21"/>
        </w:rPr>
        <w:t>如果工作组</w:t>
      </w:r>
      <w:r w:rsidR="00070F04">
        <w:rPr>
          <w:rFonts w:ascii="SimSun" w:hAnsi="SimSun" w:hint="eastAsia"/>
          <w:sz w:val="21"/>
        </w:rPr>
        <w:t>的各位</w:t>
      </w:r>
      <w:r w:rsidRPr="00BC3C7A">
        <w:rPr>
          <w:rFonts w:ascii="SimSun" w:hAnsi="SimSun" w:hint="eastAsia"/>
          <w:sz w:val="21"/>
        </w:rPr>
        <w:t>代表对该提案的必要性</w:t>
      </w:r>
      <w:r w:rsidR="007D6231">
        <w:rPr>
          <w:rFonts w:ascii="SimSun" w:hAnsi="SimSun" w:hint="eastAsia"/>
          <w:sz w:val="21"/>
        </w:rPr>
        <w:t>形成</w:t>
      </w:r>
      <w:r w:rsidRPr="00BC3C7A">
        <w:rPr>
          <w:rFonts w:ascii="SimSun" w:hAnsi="SimSun" w:hint="eastAsia"/>
          <w:sz w:val="21"/>
        </w:rPr>
        <w:t>共识，为使该提案生效，将</w:t>
      </w:r>
      <w:r w:rsidR="00A344AB" w:rsidRPr="00BC3C7A">
        <w:rPr>
          <w:rFonts w:ascii="SimSun" w:hAnsi="SimSun" w:hint="eastAsia"/>
          <w:sz w:val="21"/>
        </w:rPr>
        <w:t>就</w:t>
      </w:r>
      <w:r w:rsidRPr="00BC3C7A">
        <w:rPr>
          <w:rFonts w:ascii="SimSun" w:hAnsi="SimSun" w:hint="eastAsia"/>
          <w:sz w:val="21"/>
        </w:rPr>
        <w:t>进一步行动</w:t>
      </w:r>
      <w:r w:rsidR="00A344AB" w:rsidRPr="00BC3C7A">
        <w:rPr>
          <w:rFonts w:ascii="SimSun" w:hAnsi="SimSun" w:hint="eastAsia"/>
          <w:sz w:val="21"/>
        </w:rPr>
        <w:t>或计划提出建议</w:t>
      </w:r>
      <w:r w:rsidRPr="00BC3C7A">
        <w:rPr>
          <w:rFonts w:ascii="SimSun" w:hAnsi="SimSun" w:hint="eastAsia"/>
          <w:sz w:val="21"/>
        </w:rPr>
        <w:t>，比如修订</w:t>
      </w:r>
      <w:r w:rsidR="007D6231">
        <w:rPr>
          <w:rFonts w:ascii="SimSun" w:hAnsi="SimSun" w:hint="eastAsia"/>
          <w:sz w:val="21"/>
        </w:rPr>
        <w:t>细则</w:t>
      </w:r>
      <w:r w:rsidRPr="00BC3C7A">
        <w:rPr>
          <w:rFonts w:ascii="SimSun" w:hAnsi="SimSun" w:hint="eastAsia"/>
          <w:sz w:val="21"/>
        </w:rPr>
        <w:t>和/或</w:t>
      </w:r>
      <w:r w:rsidR="007D6231">
        <w:rPr>
          <w:rFonts w:ascii="SimSun" w:hAnsi="SimSun" w:hint="eastAsia"/>
          <w:sz w:val="21"/>
        </w:rPr>
        <w:t>《</w:t>
      </w:r>
      <w:r w:rsidRPr="00BC3C7A">
        <w:rPr>
          <w:rFonts w:ascii="SimSun" w:hAnsi="SimSun" w:hint="eastAsia"/>
          <w:sz w:val="21"/>
        </w:rPr>
        <w:t>行政</w:t>
      </w:r>
      <w:r w:rsidR="007D6231">
        <w:rPr>
          <w:rFonts w:ascii="SimSun" w:hAnsi="SimSun" w:hint="eastAsia"/>
          <w:sz w:val="21"/>
        </w:rPr>
        <w:t>规程》</w:t>
      </w:r>
      <w:r w:rsidRPr="00BC3C7A">
        <w:rPr>
          <w:rFonts w:ascii="SimSun" w:hAnsi="SimSun" w:hint="eastAsia"/>
          <w:sz w:val="21"/>
        </w:rPr>
        <w:t>。</w:t>
      </w:r>
    </w:p>
    <w:p w:rsidR="0051088D" w:rsidRPr="00234FBE" w:rsidRDefault="00EB042F" w:rsidP="00234FBE">
      <w:pPr>
        <w:pStyle w:val="ONUME"/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i/>
          <w:sz w:val="21"/>
        </w:rPr>
      </w:pPr>
      <w:r w:rsidRPr="00234FBE">
        <w:rPr>
          <w:rFonts w:ascii="KaiTi" w:eastAsia="KaiTi" w:hAnsi="KaiTi" w:hint="eastAsia"/>
          <w:i/>
          <w:sz w:val="21"/>
        </w:rPr>
        <w:t>请工作组考虑本文件所概述的提案。</w:t>
      </w:r>
    </w:p>
    <w:p w:rsidR="0051088D" w:rsidRDefault="0051088D" w:rsidP="000216FD">
      <w:pPr>
        <w:pStyle w:val="ONUME"/>
      </w:pPr>
    </w:p>
    <w:p w:rsidR="0051088D" w:rsidRPr="00B050CD" w:rsidRDefault="0051088D" w:rsidP="00B050CD">
      <w:pPr>
        <w:pStyle w:val="Endofdocument-Annex"/>
        <w:overflowPunct w:val="0"/>
        <w:spacing w:afterLines="50" w:after="120" w:line="340" w:lineRule="atLeast"/>
        <w:jc w:val="both"/>
        <w:rPr>
          <w:rFonts w:ascii="KaiTi" w:eastAsia="KaiTi" w:hAnsi="KaiTi"/>
          <w:sz w:val="21"/>
        </w:rPr>
      </w:pPr>
      <w:r w:rsidRPr="00B050CD">
        <w:rPr>
          <w:rFonts w:ascii="KaiTi" w:eastAsia="KaiTi" w:hAnsi="KaiTi"/>
          <w:sz w:val="21"/>
        </w:rPr>
        <w:t>[</w:t>
      </w:r>
      <w:r w:rsidR="00EB042F" w:rsidRPr="00B050CD">
        <w:rPr>
          <w:rFonts w:ascii="KaiTi" w:eastAsia="KaiTi" w:hAnsi="KaiTi" w:hint="eastAsia"/>
          <w:sz w:val="21"/>
        </w:rPr>
        <w:t>文件完</w:t>
      </w:r>
      <w:r w:rsidRPr="00B050CD">
        <w:rPr>
          <w:rFonts w:ascii="KaiTi" w:eastAsia="KaiTi" w:hAnsi="KaiTi"/>
          <w:sz w:val="21"/>
        </w:rPr>
        <w:t>]</w:t>
      </w:r>
    </w:p>
    <w:sectPr w:rsidR="0051088D" w:rsidRPr="00B050CD" w:rsidSect="000216FD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137" w:rsidRDefault="00972137">
      <w:r>
        <w:separator/>
      </w:r>
    </w:p>
  </w:endnote>
  <w:endnote w:type="continuationSeparator" w:id="0">
    <w:p w:rsidR="00972137" w:rsidRDefault="00972137" w:rsidP="003B38C1">
      <w:r>
        <w:separator/>
      </w:r>
    </w:p>
    <w:p w:rsidR="00972137" w:rsidRPr="003B38C1" w:rsidRDefault="0097213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72137" w:rsidRPr="003B38C1" w:rsidRDefault="0097213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137" w:rsidRDefault="00972137">
      <w:r>
        <w:separator/>
      </w:r>
    </w:p>
  </w:footnote>
  <w:footnote w:type="continuationSeparator" w:id="0">
    <w:p w:rsidR="00972137" w:rsidRDefault="00972137" w:rsidP="008B60B2">
      <w:r>
        <w:separator/>
      </w:r>
    </w:p>
    <w:p w:rsidR="00972137" w:rsidRPr="00ED77FB" w:rsidRDefault="0097213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72137" w:rsidRPr="00ED77FB" w:rsidRDefault="0097213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B1640D" w:rsidRDefault="00972137" w:rsidP="00477D6B">
    <w:pPr>
      <w:jc w:val="right"/>
      <w:rPr>
        <w:rFonts w:ascii="SimSun" w:hAnsi="SimSun"/>
        <w:sz w:val="21"/>
        <w:szCs w:val="21"/>
      </w:rPr>
    </w:pPr>
    <w:bookmarkStart w:id="6" w:name="Code2"/>
    <w:bookmarkEnd w:id="6"/>
    <w:r w:rsidRPr="00B1640D">
      <w:rPr>
        <w:rFonts w:ascii="SimSun" w:hAnsi="SimSun"/>
        <w:sz w:val="21"/>
        <w:szCs w:val="21"/>
      </w:rPr>
      <w:t>PCT/WG/9/26</w:t>
    </w:r>
  </w:p>
  <w:p w:rsidR="00EC4E49" w:rsidRPr="00B1640D" w:rsidRDefault="00FC7FA4" w:rsidP="00477D6B">
    <w:pPr>
      <w:jc w:val="right"/>
      <w:rPr>
        <w:rFonts w:ascii="SimSun" w:hAnsi="SimSun"/>
        <w:sz w:val="21"/>
        <w:szCs w:val="21"/>
      </w:rPr>
    </w:pPr>
    <w:r w:rsidRPr="00B1640D">
      <w:rPr>
        <w:rFonts w:ascii="SimSun" w:hAnsi="SimSun" w:hint="eastAsia"/>
        <w:sz w:val="21"/>
        <w:szCs w:val="21"/>
      </w:rPr>
      <w:t>第</w:t>
    </w:r>
    <w:r w:rsidR="00EC4E49" w:rsidRPr="00B1640D">
      <w:rPr>
        <w:rFonts w:ascii="SimSun" w:hAnsi="SimSun"/>
        <w:sz w:val="21"/>
        <w:szCs w:val="21"/>
      </w:rPr>
      <w:fldChar w:fldCharType="begin"/>
    </w:r>
    <w:r w:rsidR="00EC4E49" w:rsidRPr="00B1640D">
      <w:rPr>
        <w:rFonts w:ascii="SimSun" w:hAnsi="SimSun"/>
        <w:sz w:val="21"/>
        <w:szCs w:val="21"/>
      </w:rPr>
      <w:instrText xml:space="preserve"> PAGE  \* MERGEFORMAT </w:instrText>
    </w:r>
    <w:r w:rsidR="00EC4E49" w:rsidRPr="00B1640D">
      <w:rPr>
        <w:rFonts w:ascii="SimSun" w:hAnsi="SimSun"/>
        <w:sz w:val="21"/>
        <w:szCs w:val="21"/>
      </w:rPr>
      <w:fldChar w:fldCharType="separate"/>
    </w:r>
    <w:r w:rsidR="0062011F">
      <w:rPr>
        <w:rFonts w:ascii="SimSun" w:hAnsi="SimSun"/>
        <w:noProof/>
        <w:sz w:val="21"/>
        <w:szCs w:val="21"/>
      </w:rPr>
      <w:t>2</w:t>
    </w:r>
    <w:r w:rsidR="00EC4E49" w:rsidRPr="00B1640D">
      <w:rPr>
        <w:rFonts w:ascii="SimSun" w:hAnsi="SimSun"/>
        <w:sz w:val="21"/>
        <w:szCs w:val="21"/>
      </w:rPr>
      <w:fldChar w:fldCharType="end"/>
    </w:r>
    <w:r w:rsidRPr="00B1640D">
      <w:rPr>
        <w:rFonts w:ascii="SimSun" w:hAnsi="SimSun" w:hint="eastAsia"/>
        <w:sz w:val="21"/>
        <w:szCs w:val="21"/>
      </w:rPr>
      <w:t>页</w:t>
    </w:r>
  </w:p>
  <w:p w:rsidR="00B1640D" w:rsidRDefault="00B1640D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AFF3131"/>
    <w:multiLevelType w:val="hybridMultilevel"/>
    <w:tmpl w:val="B3CC42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37"/>
    <w:rsid w:val="000072A7"/>
    <w:rsid w:val="000216FD"/>
    <w:rsid w:val="000276D2"/>
    <w:rsid w:val="00043CAA"/>
    <w:rsid w:val="00070F04"/>
    <w:rsid w:val="0007179F"/>
    <w:rsid w:val="00075432"/>
    <w:rsid w:val="000968ED"/>
    <w:rsid w:val="000F5E56"/>
    <w:rsid w:val="001362EE"/>
    <w:rsid w:val="00166C35"/>
    <w:rsid w:val="00170BDD"/>
    <w:rsid w:val="001832A6"/>
    <w:rsid w:val="001C00E5"/>
    <w:rsid w:val="00234FBE"/>
    <w:rsid w:val="00250980"/>
    <w:rsid w:val="002634C4"/>
    <w:rsid w:val="002928D3"/>
    <w:rsid w:val="00294CC0"/>
    <w:rsid w:val="002C1039"/>
    <w:rsid w:val="002F1FE6"/>
    <w:rsid w:val="002F4E68"/>
    <w:rsid w:val="00306700"/>
    <w:rsid w:val="00312F7F"/>
    <w:rsid w:val="00361450"/>
    <w:rsid w:val="003673CF"/>
    <w:rsid w:val="003845C1"/>
    <w:rsid w:val="003849F3"/>
    <w:rsid w:val="003A6F89"/>
    <w:rsid w:val="003B38C1"/>
    <w:rsid w:val="003F1289"/>
    <w:rsid w:val="00402285"/>
    <w:rsid w:val="0041262C"/>
    <w:rsid w:val="00415B84"/>
    <w:rsid w:val="00423E3E"/>
    <w:rsid w:val="00427AF4"/>
    <w:rsid w:val="0043164F"/>
    <w:rsid w:val="0043653D"/>
    <w:rsid w:val="00447058"/>
    <w:rsid w:val="004647DA"/>
    <w:rsid w:val="00474062"/>
    <w:rsid w:val="00477D6B"/>
    <w:rsid w:val="004A4E9A"/>
    <w:rsid w:val="005005C6"/>
    <w:rsid w:val="005019FF"/>
    <w:rsid w:val="00505EE8"/>
    <w:rsid w:val="0051088D"/>
    <w:rsid w:val="00524852"/>
    <w:rsid w:val="0053057A"/>
    <w:rsid w:val="00534FB6"/>
    <w:rsid w:val="00551601"/>
    <w:rsid w:val="00560A29"/>
    <w:rsid w:val="00584ABA"/>
    <w:rsid w:val="005917D9"/>
    <w:rsid w:val="005C6649"/>
    <w:rsid w:val="005F348A"/>
    <w:rsid w:val="00602B03"/>
    <w:rsid w:val="00605827"/>
    <w:rsid w:val="0062011F"/>
    <w:rsid w:val="00646050"/>
    <w:rsid w:val="006713CA"/>
    <w:rsid w:val="00676C5C"/>
    <w:rsid w:val="0068465A"/>
    <w:rsid w:val="006D0FF3"/>
    <w:rsid w:val="0073003A"/>
    <w:rsid w:val="00730293"/>
    <w:rsid w:val="0073476D"/>
    <w:rsid w:val="00752C8E"/>
    <w:rsid w:val="007C584C"/>
    <w:rsid w:val="007D1613"/>
    <w:rsid w:val="007D3E5E"/>
    <w:rsid w:val="007D6231"/>
    <w:rsid w:val="008014AC"/>
    <w:rsid w:val="00814159"/>
    <w:rsid w:val="008178DC"/>
    <w:rsid w:val="00825A4A"/>
    <w:rsid w:val="008452C2"/>
    <w:rsid w:val="008B2CC1"/>
    <w:rsid w:val="008B60B2"/>
    <w:rsid w:val="008D06BB"/>
    <w:rsid w:val="008E5C1B"/>
    <w:rsid w:val="008F7EAD"/>
    <w:rsid w:val="0090731E"/>
    <w:rsid w:val="00915FD9"/>
    <w:rsid w:val="00916EE2"/>
    <w:rsid w:val="00966A22"/>
    <w:rsid w:val="0096722F"/>
    <w:rsid w:val="00972137"/>
    <w:rsid w:val="0098007F"/>
    <w:rsid w:val="00980843"/>
    <w:rsid w:val="009D1E50"/>
    <w:rsid w:val="009E2791"/>
    <w:rsid w:val="009E3F6F"/>
    <w:rsid w:val="009F499F"/>
    <w:rsid w:val="00A046C3"/>
    <w:rsid w:val="00A344AB"/>
    <w:rsid w:val="00A361D4"/>
    <w:rsid w:val="00A362AC"/>
    <w:rsid w:val="00A42DAF"/>
    <w:rsid w:val="00A45BD8"/>
    <w:rsid w:val="00A463A2"/>
    <w:rsid w:val="00A6417A"/>
    <w:rsid w:val="00A73321"/>
    <w:rsid w:val="00A869B7"/>
    <w:rsid w:val="00A92797"/>
    <w:rsid w:val="00AC205C"/>
    <w:rsid w:val="00AE0C58"/>
    <w:rsid w:val="00AF0A6B"/>
    <w:rsid w:val="00B011EF"/>
    <w:rsid w:val="00B050CD"/>
    <w:rsid w:val="00B05A69"/>
    <w:rsid w:val="00B1640D"/>
    <w:rsid w:val="00B548E1"/>
    <w:rsid w:val="00B80995"/>
    <w:rsid w:val="00B9734B"/>
    <w:rsid w:val="00BC3C7A"/>
    <w:rsid w:val="00BD3406"/>
    <w:rsid w:val="00BF0CAF"/>
    <w:rsid w:val="00C11BFE"/>
    <w:rsid w:val="00C13829"/>
    <w:rsid w:val="00C407D3"/>
    <w:rsid w:val="00C73814"/>
    <w:rsid w:val="00D01487"/>
    <w:rsid w:val="00D45252"/>
    <w:rsid w:val="00D46EA4"/>
    <w:rsid w:val="00D47179"/>
    <w:rsid w:val="00D71B4D"/>
    <w:rsid w:val="00D93D55"/>
    <w:rsid w:val="00DE76E7"/>
    <w:rsid w:val="00E06DA9"/>
    <w:rsid w:val="00E2314C"/>
    <w:rsid w:val="00E23776"/>
    <w:rsid w:val="00E335FE"/>
    <w:rsid w:val="00E47322"/>
    <w:rsid w:val="00EB042F"/>
    <w:rsid w:val="00EB3C02"/>
    <w:rsid w:val="00EC484C"/>
    <w:rsid w:val="00EC4E49"/>
    <w:rsid w:val="00ED74BB"/>
    <w:rsid w:val="00ED77FB"/>
    <w:rsid w:val="00EE45FA"/>
    <w:rsid w:val="00EF4D13"/>
    <w:rsid w:val="00EF7FC3"/>
    <w:rsid w:val="00F11B89"/>
    <w:rsid w:val="00F14842"/>
    <w:rsid w:val="00F65AE8"/>
    <w:rsid w:val="00F66152"/>
    <w:rsid w:val="00F82BD2"/>
    <w:rsid w:val="00F90623"/>
    <w:rsid w:val="00FA4688"/>
    <w:rsid w:val="00FA4F0F"/>
    <w:rsid w:val="00FC3704"/>
    <w:rsid w:val="00FC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8D06BB"/>
    <w:pPr>
      <w:keepNext/>
      <w:spacing w:beforeLines="100" w:before="100" w:after="240" w:line="340" w:lineRule="atLeast"/>
      <w:outlineLvl w:val="0"/>
    </w:pPr>
    <w:rPr>
      <w:rFonts w:eastAsia="SimHei"/>
      <w:bCs/>
      <w:caps/>
      <w:kern w:val="32"/>
      <w:sz w:val="21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Char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0"/>
    <w:rsid w:val="00BD3406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d"/>
    <w:rsid w:val="00BD3406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annotation reference"/>
    <w:basedOn w:val="a1"/>
    <w:rsid w:val="0041262C"/>
    <w:rPr>
      <w:sz w:val="16"/>
      <w:szCs w:val="16"/>
    </w:rPr>
  </w:style>
  <w:style w:type="paragraph" w:styleId="af">
    <w:name w:val="annotation subject"/>
    <w:basedOn w:val="a6"/>
    <w:next w:val="a6"/>
    <w:link w:val="Char1"/>
    <w:rsid w:val="0041262C"/>
    <w:rPr>
      <w:b/>
      <w:bCs/>
      <w:sz w:val="20"/>
    </w:rPr>
  </w:style>
  <w:style w:type="character" w:customStyle="1" w:styleId="Char">
    <w:name w:val="批注文字 Char"/>
    <w:basedOn w:val="a1"/>
    <w:link w:val="a6"/>
    <w:semiHidden/>
    <w:rsid w:val="0041262C"/>
    <w:rPr>
      <w:rFonts w:ascii="Arial" w:eastAsia="SimSun" w:hAnsi="Arial" w:cs="Arial"/>
      <w:sz w:val="18"/>
      <w:lang w:eastAsia="zh-CN"/>
    </w:rPr>
  </w:style>
  <w:style w:type="character" w:customStyle="1" w:styleId="Char1">
    <w:name w:val="批注主题 Char"/>
    <w:basedOn w:val="Char"/>
    <w:link w:val="af"/>
    <w:rsid w:val="0041262C"/>
    <w:rPr>
      <w:rFonts w:ascii="Arial" w:eastAsia="SimSun" w:hAnsi="Arial" w:cs="Arial"/>
      <w:b/>
      <w:bCs/>
      <w:sz w:val="18"/>
      <w:lang w:eastAsia="zh-CN"/>
    </w:rPr>
  </w:style>
  <w:style w:type="character" w:customStyle="1" w:styleId="shorttext">
    <w:name w:val="short_text"/>
    <w:basedOn w:val="a1"/>
    <w:rsid w:val="00384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8D06BB"/>
    <w:pPr>
      <w:keepNext/>
      <w:spacing w:beforeLines="100" w:before="100" w:after="240" w:line="340" w:lineRule="atLeast"/>
      <w:outlineLvl w:val="0"/>
    </w:pPr>
    <w:rPr>
      <w:rFonts w:eastAsia="SimHei"/>
      <w:bCs/>
      <w:caps/>
      <w:kern w:val="32"/>
      <w:sz w:val="21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Char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0"/>
    <w:rsid w:val="00BD3406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d"/>
    <w:rsid w:val="00BD3406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annotation reference"/>
    <w:basedOn w:val="a1"/>
    <w:rsid w:val="0041262C"/>
    <w:rPr>
      <w:sz w:val="16"/>
      <w:szCs w:val="16"/>
    </w:rPr>
  </w:style>
  <w:style w:type="paragraph" w:styleId="af">
    <w:name w:val="annotation subject"/>
    <w:basedOn w:val="a6"/>
    <w:next w:val="a6"/>
    <w:link w:val="Char1"/>
    <w:rsid w:val="0041262C"/>
    <w:rPr>
      <w:b/>
      <w:bCs/>
      <w:sz w:val="20"/>
    </w:rPr>
  </w:style>
  <w:style w:type="character" w:customStyle="1" w:styleId="Char">
    <w:name w:val="批注文字 Char"/>
    <w:basedOn w:val="a1"/>
    <w:link w:val="a6"/>
    <w:semiHidden/>
    <w:rsid w:val="0041262C"/>
    <w:rPr>
      <w:rFonts w:ascii="Arial" w:eastAsia="SimSun" w:hAnsi="Arial" w:cs="Arial"/>
      <w:sz w:val="18"/>
      <w:lang w:eastAsia="zh-CN"/>
    </w:rPr>
  </w:style>
  <w:style w:type="character" w:customStyle="1" w:styleId="Char1">
    <w:name w:val="批注主题 Char"/>
    <w:basedOn w:val="Char"/>
    <w:link w:val="af"/>
    <w:rsid w:val="0041262C"/>
    <w:rPr>
      <w:rFonts w:ascii="Arial" w:eastAsia="SimSun" w:hAnsi="Arial" w:cs="Arial"/>
      <w:b/>
      <w:bCs/>
      <w:sz w:val="18"/>
      <w:lang w:eastAsia="zh-CN"/>
    </w:rPr>
  </w:style>
  <w:style w:type="character" w:customStyle="1" w:styleId="shorttext">
    <w:name w:val="short_text"/>
    <w:basedOn w:val="a1"/>
    <w:rsid w:val="00384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-WG-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E691D-E913-44AE-976B-F194A996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PCT-WG-9 (E)</Template>
  <TotalTime>904</TotalTime>
  <Pages>2</Pages>
  <Words>738</Words>
  <Characters>775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PCT/WG/9/26</vt:lpstr>
    </vt:vector>
  </TitlesOfParts>
  <Company>WIPO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PCT/WG/9/26</dc:title>
  <dc:subject>在已公布国际申请扉页注明国家分类 </dc:subject>
  <dc:creator/>
  <cp:lastModifiedBy>MA Weihai</cp:lastModifiedBy>
  <cp:revision>87</cp:revision>
  <cp:lastPrinted>2016-04-29T08:54:00Z</cp:lastPrinted>
  <dcterms:created xsi:type="dcterms:W3CDTF">2016-05-10T15:40:00Z</dcterms:created>
  <dcterms:modified xsi:type="dcterms:W3CDTF">2016-05-13T15:10:00Z</dcterms:modified>
</cp:coreProperties>
</file>