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drawings/drawing1.xml" ContentType="application/vnd.openxmlformats-officedocument.drawingml.chartshapes+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55DAE" w:rsidRPr="00016B26" w:rsidTr="00363196">
        <w:trPr>
          <w:trHeight w:val="1977"/>
        </w:trPr>
        <w:tc>
          <w:tcPr>
            <w:tcW w:w="4594" w:type="dxa"/>
            <w:tcBorders>
              <w:bottom w:val="single" w:sz="4" w:space="0" w:color="auto"/>
            </w:tcBorders>
            <w:tcMar>
              <w:bottom w:w="170" w:type="dxa"/>
            </w:tcMar>
          </w:tcPr>
          <w:p w:rsidR="00755DAE" w:rsidRPr="00016B26" w:rsidRDefault="00755DAE" w:rsidP="00363196">
            <w:r w:rsidRPr="00016B26">
              <w:rPr>
                <w:rFonts w:hint="eastAsia"/>
                <w:noProof/>
              </w:rPr>
              <w:drawing>
                <wp:anchor distT="0" distB="0" distL="114300" distR="114300" simplePos="0" relativeHeight="251659264" behindDoc="1" locked="0" layoutInCell="0" allowOverlap="1" wp14:anchorId="4113A60A" wp14:editId="29D5A54D">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55DAE" w:rsidRPr="00016B26" w:rsidRDefault="00755DAE" w:rsidP="00363196"/>
        </w:tc>
        <w:tc>
          <w:tcPr>
            <w:tcW w:w="425" w:type="dxa"/>
            <w:tcBorders>
              <w:bottom w:val="single" w:sz="4" w:space="0" w:color="auto"/>
            </w:tcBorders>
            <w:tcMar>
              <w:left w:w="0" w:type="dxa"/>
              <w:right w:w="0" w:type="dxa"/>
            </w:tcMar>
          </w:tcPr>
          <w:p w:rsidR="00755DAE" w:rsidRPr="00016B26" w:rsidRDefault="00755DAE" w:rsidP="00363196">
            <w:pPr>
              <w:jc w:val="right"/>
            </w:pPr>
            <w:r w:rsidRPr="00016B26">
              <w:rPr>
                <w:rFonts w:hint="eastAsia"/>
                <w:b/>
                <w:sz w:val="40"/>
                <w:szCs w:val="40"/>
              </w:rPr>
              <w:t>C</w:t>
            </w:r>
          </w:p>
        </w:tc>
      </w:tr>
      <w:tr w:rsidR="00755DAE" w:rsidRPr="00016B26" w:rsidTr="00363196">
        <w:trPr>
          <w:trHeight w:hRule="exact" w:val="340"/>
        </w:trPr>
        <w:tc>
          <w:tcPr>
            <w:tcW w:w="9356" w:type="dxa"/>
            <w:gridSpan w:val="3"/>
            <w:tcBorders>
              <w:top w:val="single" w:sz="4" w:space="0" w:color="auto"/>
            </w:tcBorders>
            <w:tcMar>
              <w:top w:w="170" w:type="dxa"/>
              <w:left w:w="0" w:type="dxa"/>
              <w:right w:w="0" w:type="dxa"/>
            </w:tcMar>
            <w:vAlign w:val="bottom"/>
          </w:tcPr>
          <w:p w:rsidR="00755DAE" w:rsidRPr="00016B26" w:rsidRDefault="00755DAE" w:rsidP="00C62752">
            <w:pPr>
              <w:jc w:val="right"/>
              <w:rPr>
                <w:rFonts w:ascii="Arial Black" w:hAnsi="Arial Black"/>
                <w:caps/>
                <w:sz w:val="15"/>
              </w:rPr>
            </w:pPr>
            <w:r w:rsidRPr="00016B26">
              <w:rPr>
                <w:rFonts w:ascii="Arial Black" w:hAnsi="Arial Black" w:hint="eastAsia"/>
                <w:caps/>
                <w:sz w:val="15"/>
              </w:rPr>
              <w:t>pct/wg/</w:t>
            </w:r>
            <w:r>
              <w:rPr>
                <w:rFonts w:ascii="Arial Black" w:hAnsi="Arial Black" w:hint="eastAsia"/>
                <w:caps/>
                <w:sz w:val="15"/>
              </w:rPr>
              <w:t>9</w:t>
            </w:r>
            <w:r w:rsidRPr="00016B26">
              <w:rPr>
                <w:rFonts w:ascii="Arial Black" w:hAnsi="Arial Black" w:hint="eastAsia"/>
                <w:caps/>
                <w:sz w:val="15"/>
              </w:rPr>
              <w:t>/</w:t>
            </w:r>
            <w:bookmarkStart w:id="0" w:name="Code"/>
            <w:bookmarkEnd w:id="0"/>
            <w:r w:rsidR="004B10FC">
              <w:rPr>
                <w:rFonts w:ascii="Arial Black" w:hAnsi="Arial Black" w:hint="eastAsia"/>
                <w:caps/>
                <w:sz w:val="15"/>
              </w:rPr>
              <w:t>1</w:t>
            </w:r>
            <w:r w:rsidR="00C62752">
              <w:rPr>
                <w:rFonts w:ascii="Arial Black" w:hAnsi="Arial Black"/>
                <w:caps/>
                <w:sz w:val="15"/>
              </w:rPr>
              <w:t>1</w:t>
            </w:r>
          </w:p>
        </w:tc>
      </w:tr>
      <w:tr w:rsidR="00755DAE" w:rsidRPr="00016B26" w:rsidTr="00363196">
        <w:trPr>
          <w:trHeight w:hRule="exact" w:val="170"/>
        </w:trPr>
        <w:tc>
          <w:tcPr>
            <w:tcW w:w="9356" w:type="dxa"/>
            <w:gridSpan w:val="3"/>
            <w:noWrap/>
            <w:tcMar>
              <w:left w:w="0" w:type="dxa"/>
              <w:right w:w="0" w:type="dxa"/>
            </w:tcMar>
            <w:vAlign w:val="bottom"/>
          </w:tcPr>
          <w:p w:rsidR="00755DAE" w:rsidRPr="00016B26" w:rsidRDefault="00755DAE" w:rsidP="00363196">
            <w:pPr>
              <w:jc w:val="right"/>
              <w:rPr>
                <w:rFonts w:ascii="Arial Black" w:hAnsi="Arial Black"/>
                <w:b/>
                <w:caps/>
                <w:sz w:val="15"/>
                <w:szCs w:val="15"/>
              </w:rPr>
            </w:pPr>
            <w:r w:rsidRPr="00016B26">
              <w:rPr>
                <w:rFonts w:eastAsia="SimHei" w:hint="eastAsia"/>
                <w:b/>
                <w:sz w:val="15"/>
                <w:szCs w:val="15"/>
              </w:rPr>
              <w:t>原</w:t>
            </w:r>
            <w:r w:rsidRPr="00016B26">
              <w:rPr>
                <w:rFonts w:eastAsia="SimHei" w:hint="eastAsia"/>
                <w:b/>
                <w:sz w:val="15"/>
                <w:szCs w:val="15"/>
                <w:lang w:val="pt-BR"/>
              </w:rPr>
              <w:t xml:space="preserve"> </w:t>
            </w:r>
            <w:r w:rsidRPr="00016B26">
              <w:rPr>
                <w:rFonts w:eastAsia="SimHei" w:hint="eastAsia"/>
                <w:b/>
                <w:sz w:val="15"/>
                <w:szCs w:val="15"/>
              </w:rPr>
              <w:t>文</w:t>
            </w:r>
            <w:r w:rsidRPr="00016B26">
              <w:rPr>
                <w:rFonts w:eastAsia="SimHei" w:hint="eastAsia"/>
                <w:b/>
                <w:sz w:val="15"/>
                <w:szCs w:val="15"/>
                <w:lang w:val="pt-BR"/>
              </w:rPr>
              <w:t>：</w:t>
            </w:r>
            <w:bookmarkStart w:id="1" w:name="Original"/>
            <w:bookmarkEnd w:id="1"/>
            <w:r w:rsidRPr="00016B26">
              <w:rPr>
                <w:rFonts w:eastAsia="SimHei" w:hint="eastAsia"/>
                <w:b/>
                <w:sz w:val="15"/>
                <w:szCs w:val="15"/>
                <w:lang w:val="pt-BR"/>
              </w:rPr>
              <w:t>英文</w:t>
            </w:r>
          </w:p>
        </w:tc>
      </w:tr>
      <w:tr w:rsidR="00755DAE" w:rsidRPr="00016B26" w:rsidTr="00363196">
        <w:trPr>
          <w:trHeight w:hRule="exact" w:val="198"/>
        </w:trPr>
        <w:tc>
          <w:tcPr>
            <w:tcW w:w="9356" w:type="dxa"/>
            <w:gridSpan w:val="3"/>
            <w:tcMar>
              <w:left w:w="0" w:type="dxa"/>
              <w:right w:w="0" w:type="dxa"/>
            </w:tcMar>
            <w:vAlign w:val="bottom"/>
          </w:tcPr>
          <w:p w:rsidR="00755DAE" w:rsidRPr="00016B26" w:rsidRDefault="00755DAE" w:rsidP="004B10FC">
            <w:pPr>
              <w:jc w:val="right"/>
              <w:rPr>
                <w:rFonts w:ascii="Arial Black" w:eastAsia="SimHei" w:hAnsi="Arial Black"/>
                <w:b/>
                <w:sz w:val="15"/>
                <w:szCs w:val="15"/>
                <w:lang w:val="pt-BR"/>
              </w:rPr>
            </w:pP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r w:rsidRPr="00016B26">
              <w:rPr>
                <w:rFonts w:ascii="Arial Black" w:eastAsia="SimHei" w:hAnsi="Arial Black" w:hint="eastAsia"/>
                <w:b/>
                <w:sz w:val="15"/>
                <w:szCs w:val="15"/>
                <w:lang w:val="pt-BR"/>
              </w:rPr>
              <w:t>期：</w:t>
            </w:r>
            <w:bookmarkStart w:id="2" w:name="Date"/>
            <w:bookmarkEnd w:id="2"/>
            <w:r w:rsidRPr="00016B26">
              <w:rPr>
                <w:rFonts w:ascii="Arial Black" w:eastAsia="SimHei" w:hAnsi="Arial Black" w:hint="eastAsia"/>
                <w:b/>
                <w:sz w:val="15"/>
                <w:szCs w:val="15"/>
                <w:lang w:val="pt-BR"/>
              </w:rPr>
              <w:t>201</w:t>
            </w:r>
            <w:r>
              <w:rPr>
                <w:rFonts w:ascii="Arial Black" w:eastAsia="SimHei" w:hAnsi="Arial Black" w:hint="eastAsia"/>
                <w:b/>
                <w:sz w:val="15"/>
                <w:szCs w:val="15"/>
                <w:lang w:val="pt-BR"/>
              </w:rPr>
              <w:t>6</w:t>
            </w:r>
            <w:r w:rsidRPr="00016B26">
              <w:rPr>
                <w:rFonts w:ascii="Arial Black" w:eastAsia="SimHei" w:hAnsi="Arial Black" w:hint="eastAsia"/>
                <w:b/>
                <w:sz w:val="15"/>
                <w:szCs w:val="15"/>
                <w:lang w:val="pt-BR"/>
              </w:rPr>
              <w:t>年</w:t>
            </w:r>
            <w:r w:rsidR="004B10FC">
              <w:rPr>
                <w:rFonts w:ascii="Arial Black" w:eastAsia="SimHei" w:hAnsi="Arial Black" w:hint="eastAsia"/>
                <w:b/>
                <w:sz w:val="15"/>
                <w:szCs w:val="15"/>
                <w:lang w:val="pt-BR"/>
              </w:rPr>
              <w:t>3</w:t>
            </w:r>
            <w:r w:rsidRPr="00016B26">
              <w:rPr>
                <w:rFonts w:ascii="Arial Black" w:eastAsia="SimHei" w:hAnsi="Arial Black" w:hint="eastAsia"/>
                <w:b/>
                <w:sz w:val="15"/>
                <w:szCs w:val="15"/>
                <w:lang w:val="pt-BR"/>
              </w:rPr>
              <w:t>月</w:t>
            </w:r>
            <w:r w:rsidR="004B10FC">
              <w:rPr>
                <w:rFonts w:ascii="Arial Black" w:eastAsia="SimHei" w:hAnsi="Arial Black" w:hint="eastAsia"/>
                <w:b/>
                <w:sz w:val="15"/>
                <w:szCs w:val="15"/>
                <w:lang w:val="pt-BR"/>
              </w:rPr>
              <w:t>21</w:t>
            </w: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p>
        </w:tc>
      </w:tr>
    </w:tbl>
    <w:p w:rsidR="00755DAE" w:rsidRPr="00016B26" w:rsidRDefault="00755DAE" w:rsidP="00755DAE"/>
    <w:p w:rsidR="00755DAE" w:rsidRPr="00016B26" w:rsidRDefault="00755DAE" w:rsidP="00755DAE"/>
    <w:p w:rsidR="00755DAE" w:rsidRPr="00016B26" w:rsidRDefault="00755DAE" w:rsidP="00755DAE"/>
    <w:p w:rsidR="00755DAE" w:rsidRPr="00016B26" w:rsidRDefault="00755DAE" w:rsidP="00755DAE"/>
    <w:p w:rsidR="00755DAE" w:rsidRPr="00016B26" w:rsidRDefault="00755DAE" w:rsidP="00755DAE">
      <w:pPr>
        <w:rPr>
          <w:rFonts w:ascii="SimHei" w:eastAsia="SimHei"/>
          <w:sz w:val="28"/>
          <w:szCs w:val="28"/>
        </w:rPr>
      </w:pPr>
      <w:r w:rsidRPr="00016B26">
        <w:rPr>
          <w:rFonts w:ascii="SimHei" w:eastAsia="SimHei" w:hint="eastAsia"/>
          <w:sz w:val="28"/>
          <w:szCs w:val="28"/>
        </w:rPr>
        <w:t>专利合作条约(PCT)</w:t>
      </w:r>
    </w:p>
    <w:p w:rsidR="00755DAE" w:rsidRPr="00016B26" w:rsidRDefault="00755DAE" w:rsidP="00755DAE">
      <w:pPr>
        <w:rPr>
          <w:rFonts w:ascii="SimHei" w:eastAsia="SimHei"/>
          <w:sz w:val="28"/>
          <w:szCs w:val="28"/>
        </w:rPr>
      </w:pPr>
      <w:r w:rsidRPr="00016B26">
        <w:rPr>
          <w:rFonts w:ascii="SimHei" w:eastAsia="SimHei" w:hint="eastAsia"/>
          <w:sz w:val="28"/>
          <w:szCs w:val="28"/>
        </w:rPr>
        <w:t>工作组</w:t>
      </w:r>
    </w:p>
    <w:p w:rsidR="00755DAE" w:rsidRPr="00016B26" w:rsidRDefault="00755DAE" w:rsidP="00755DAE"/>
    <w:p w:rsidR="00755DAE" w:rsidRPr="0040755E" w:rsidRDefault="00755DAE" w:rsidP="00755DAE"/>
    <w:p w:rsidR="00755DAE" w:rsidRPr="00016B26" w:rsidRDefault="00755DAE" w:rsidP="00755DAE">
      <w:pPr>
        <w:textAlignment w:val="bottom"/>
        <w:rPr>
          <w:rFonts w:ascii="KaiTi" w:eastAsia="KaiTi"/>
          <w:b/>
          <w:sz w:val="24"/>
          <w:szCs w:val="24"/>
        </w:rPr>
      </w:pPr>
      <w:r>
        <w:rPr>
          <w:rFonts w:ascii="KaiTi" w:eastAsia="KaiTi" w:hint="eastAsia"/>
          <w:b/>
          <w:sz w:val="24"/>
          <w:szCs w:val="24"/>
        </w:rPr>
        <w:t>第九</w:t>
      </w:r>
      <w:r w:rsidRPr="00016B26">
        <w:rPr>
          <w:rFonts w:ascii="KaiTi" w:eastAsia="KaiTi" w:hint="eastAsia"/>
          <w:b/>
          <w:sz w:val="24"/>
          <w:szCs w:val="24"/>
        </w:rPr>
        <w:t>届会议</w:t>
      </w:r>
    </w:p>
    <w:p w:rsidR="00755DAE" w:rsidRPr="00016B26" w:rsidRDefault="00755DAE" w:rsidP="00755DAE">
      <w:pPr>
        <w:rPr>
          <w:b/>
          <w:sz w:val="24"/>
          <w:szCs w:val="24"/>
        </w:rPr>
      </w:pPr>
      <w:r w:rsidRPr="00016B26">
        <w:rPr>
          <w:rFonts w:ascii="KaiTi" w:eastAsia="KaiTi" w:hAnsi="KaiTi" w:hint="eastAsia"/>
          <w:sz w:val="24"/>
          <w:szCs w:val="24"/>
        </w:rPr>
        <w:t>201</w:t>
      </w:r>
      <w:r>
        <w:rPr>
          <w:rFonts w:ascii="KaiTi" w:eastAsia="KaiTi" w:hAnsi="KaiTi" w:hint="eastAsia"/>
          <w:sz w:val="24"/>
          <w:szCs w:val="24"/>
        </w:rPr>
        <w:t>6</w:t>
      </w:r>
      <w:r w:rsidRPr="00016B26">
        <w:rPr>
          <w:rFonts w:ascii="KaiTi" w:eastAsia="KaiTi" w:hAnsi="KaiTi" w:hint="eastAsia"/>
          <w:b/>
          <w:sz w:val="24"/>
          <w:szCs w:val="24"/>
        </w:rPr>
        <w:t>年</w:t>
      </w:r>
      <w:r w:rsidRPr="00016B26">
        <w:rPr>
          <w:rFonts w:ascii="KaiTi" w:eastAsia="KaiTi" w:hAnsi="KaiTi" w:hint="eastAsia"/>
          <w:sz w:val="24"/>
          <w:szCs w:val="24"/>
        </w:rPr>
        <w:t>5</w:t>
      </w:r>
      <w:r w:rsidRPr="00016B26">
        <w:rPr>
          <w:rFonts w:ascii="KaiTi" w:eastAsia="KaiTi" w:hAnsi="KaiTi" w:hint="eastAsia"/>
          <w:b/>
          <w:sz w:val="24"/>
          <w:szCs w:val="24"/>
        </w:rPr>
        <w:t>月</w:t>
      </w:r>
      <w:r>
        <w:rPr>
          <w:rFonts w:ascii="KaiTi" w:eastAsia="KaiTi" w:hAnsi="KaiTi" w:hint="eastAsia"/>
          <w:sz w:val="24"/>
          <w:szCs w:val="24"/>
        </w:rPr>
        <w:t>17</w:t>
      </w:r>
      <w:r w:rsidRPr="00016B26">
        <w:rPr>
          <w:rFonts w:ascii="KaiTi" w:eastAsia="KaiTi" w:hAnsi="KaiTi" w:hint="eastAsia"/>
          <w:b/>
          <w:sz w:val="24"/>
          <w:szCs w:val="24"/>
        </w:rPr>
        <w:t>日至</w:t>
      </w:r>
      <w:r w:rsidRPr="00016B26">
        <w:rPr>
          <w:rFonts w:ascii="KaiTi" w:eastAsia="KaiTi" w:hAnsi="KaiTi" w:hint="eastAsia"/>
          <w:sz w:val="24"/>
          <w:szCs w:val="24"/>
        </w:rPr>
        <w:t>2</w:t>
      </w:r>
      <w:r>
        <w:rPr>
          <w:rFonts w:ascii="KaiTi" w:eastAsia="KaiTi" w:hAnsi="KaiTi" w:hint="eastAsia"/>
          <w:sz w:val="24"/>
          <w:szCs w:val="24"/>
        </w:rPr>
        <w:t>0</w:t>
      </w:r>
      <w:r w:rsidRPr="00016B26">
        <w:rPr>
          <w:rFonts w:ascii="KaiTi" w:eastAsia="KaiTi" w:hAnsi="KaiTi" w:hint="eastAsia"/>
          <w:b/>
          <w:sz w:val="24"/>
          <w:szCs w:val="24"/>
        </w:rPr>
        <w:t>日，日内瓦</w:t>
      </w:r>
    </w:p>
    <w:p w:rsidR="00755DAE" w:rsidRPr="00016B26" w:rsidRDefault="00755DAE" w:rsidP="00755DAE"/>
    <w:p w:rsidR="00755DAE" w:rsidRPr="00016B26" w:rsidRDefault="00755DAE" w:rsidP="00755DAE"/>
    <w:p w:rsidR="00755DAE" w:rsidRPr="00016B26" w:rsidRDefault="00755DAE" w:rsidP="00755DAE"/>
    <w:p w:rsidR="00755DAE" w:rsidRPr="00016B26" w:rsidRDefault="00C62752" w:rsidP="00755DAE">
      <w:pPr>
        <w:rPr>
          <w:rFonts w:ascii="KaiTi" w:eastAsia="KaiTi" w:hAnsi="KaiTi"/>
          <w:sz w:val="24"/>
          <w:szCs w:val="32"/>
        </w:rPr>
      </w:pPr>
      <w:bookmarkStart w:id="3" w:name="TitleOfDoc"/>
      <w:bookmarkEnd w:id="3"/>
      <w:r>
        <w:rPr>
          <w:rFonts w:ascii="KaiTi" w:eastAsia="KaiTi" w:hAnsi="KaiTi"/>
          <w:sz w:val="24"/>
          <w:szCs w:val="32"/>
        </w:rPr>
        <w:t>PCT</w:t>
      </w:r>
      <w:r>
        <w:rPr>
          <w:rFonts w:ascii="KaiTi" w:eastAsia="KaiTi" w:hAnsi="KaiTi" w:hint="eastAsia"/>
          <w:sz w:val="24"/>
          <w:szCs w:val="32"/>
        </w:rPr>
        <w:t>用户调查</w:t>
      </w:r>
    </w:p>
    <w:p w:rsidR="00755DAE" w:rsidRPr="00016B26" w:rsidRDefault="00755DAE" w:rsidP="00755DAE"/>
    <w:p w:rsidR="00755DAE" w:rsidRPr="00016B26" w:rsidRDefault="00755DAE" w:rsidP="00755DAE">
      <w:pPr>
        <w:rPr>
          <w:rFonts w:ascii="KaiTi" w:eastAsia="KaiTi" w:hAnsi="KaiTi"/>
          <w:i/>
          <w:sz w:val="21"/>
          <w:szCs w:val="21"/>
        </w:rPr>
      </w:pPr>
      <w:bookmarkStart w:id="4" w:name="Prepared"/>
      <w:bookmarkEnd w:id="4"/>
      <w:r w:rsidRPr="00F86851">
        <w:rPr>
          <w:rFonts w:ascii="KaiTi" w:eastAsia="KaiTi" w:hAnsi="KaiTi" w:hint="eastAsia"/>
          <w:i/>
          <w:sz w:val="21"/>
          <w:szCs w:val="21"/>
        </w:rPr>
        <w:t>国际局编拟的文件</w:t>
      </w:r>
    </w:p>
    <w:p w:rsidR="00755DAE" w:rsidRPr="00016B26" w:rsidRDefault="00755DAE" w:rsidP="00755DAE"/>
    <w:p w:rsidR="00755DAE" w:rsidRPr="00016B26" w:rsidRDefault="00755DAE" w:rsidP="00755DAE"/>
    <w:p w:rsidR="00755DAE" w:rsidRPr="00016B26" w:rsidRDefault="00755DAE" w:rsidP="00755DAE"/>
    <w:p w:rsidR="00755DAE" w:rsidRPr="00016B26" w:rsidRDefault="00755DAE" w:rsidP="00755DAE"/>
    <w:p w:rsidR="00755DAE" w:rsidRPr="007C3713" w:rsidRDefault="00755DAE" w:rsidP="00755DAE">
      <w:pPr>
        <w:pStyle w:val="1"/>
        <w:overflowPunct w:val="0"/>
        <w:spacing w:beforeLines="100" w:afterLines="50" w:after="120" w:line="340" w:lineRule="atLeast"/>
        <w:jc w:val="both"/>
        <w:rPr>
          <w:rFonts w:ascii="SimHei" w:eastAsia="SimHei"/>
          <w:b w:val="0"/>
          <w:sz w:val="21"/>
        </w:rPr>
      </w:pPr>
      <w:r>
        <w:rPr>
          <w:rFonts w:ascii="SimHei" w:eastAsia="SimHei" w:hint="eastAsia"/>
          <w:b w:val="0"/>
          <w:sz w:val="21"/>
        </w:rPr>
        <w:t>概　述</w:t>
      </w:r>
    </w:p>
    <w:p w:rsidR="00755DAE" w:rsidRPr="00131429" w:rsidRDefault="00C62752" w:rsidP="004B10FC">
      <w:pPr>
        <w:pStyle w:val="ONUME"/>
        <w:numPr>
          <w:ilvl w:val="0"/>
          <w:numId w:val="7"/>
        </w:numPr>
        <w:tabs>
          <w:tab w:val="clear" w:pos="567"/>
        </w:tabs>
        <w:overflowPunct w:val="0"/>
        <w:spacing w:afterLines="50" w:after="120" w:line="340" w:lineRule="atLeast"/>
        <w:jc w:val="both"/>
        <w:rPr>
          <w:rFonts w:ascii="SimSun" w:hAnsi="SimSun"/>
          <w:sz w:val="21"/>
          <w:szCs w:val="21"/>
        </w:rPr>
      </w:pPr>
      <w:r w:rsidRPr="00131429">
        <w:rPr>
          <w:rFonts w:ascii="SimSun" w:hAnsi="SimSun" w:hint="eastAsia"/>
          <w:sz w:val="21"/>
          <w:szCs w:val="21"/>
        </w:rPr>
        <w:t>2015年开展了第二次PCT用户调查</w:t>
      </w:r>
      <w:r w:rsidR="00755DAE" w:rsidRPr="00131429">
        <w:rPr>
          <w:rFonts w:ascii="SimSun" w:hAnsi="SimSun" w:hint="eastAsia"/>
          <w:sz w:val="21"/>
          <w:szCs w:val="21"/>
        </w:rPr>
        <w:t>。</w:t>
      </w:r>
      <w:r w:rsidR="00BC2395" w:rsidRPr="00131429">
        <w:rPr>
          <w:rFonts w:ascii="SimSun" w:hAnsi="SimSun" w:hint="eastAsia"/>
          <w:sz w:val="21"/>
          <w:szCs w:val="21"/>
        </w:rPr>
        <w:t>受访者对PCT体系</w:t>
      </w:r>
      <w:r w:rsidR="00017D44" w:rsidRPr="00131429">
        <w:rPr>
          <w:rFonts w:ascii="SimSun" w:hAnsi="SimSun" w:hint="eastAsia"/>
          <w:sz w:val="21"/>
          <w:szCs w:val="21"/>
        </w:rPr>
        <w:t>整体、</w:t>
      </w:r>
      <w:r w:rsidR="00BC2395" w:rsidRPr="00131429">
        <w:rPr>
          <w:rFonts w:ascii="SimSun" w:hAnsi="SimSun" w:hint="eastAsia"/>
          <w:sz w:val="21"/>
          <w:szCs w:val="21"/>
        </w:rPr>
        <w:t>国际局和其他局/</w:t>
      </w:r>
      <w:r w:rsidR="00017D44" w:rsidRPr="00131429">
        <w:rPr>
          <w:rFonts w:ascii="SimSun" w:hAnsi="SimSun" w:hint="eastAsia"/>
          <w:sz w:val="21"/>
          <w:szCs w:val="21"/>
        </w:rPr>
        <w:t>单位以及相对于2009年第一次调查设定基准所作的改进均表示高度满意。调查结果载于本文件附件一转录的内容提要中。</w:t>
      </w:r>
    </w:p>
    <w:p w:rsidR="00755DAE" w:rsidRPr="00131429" w:rsidRDefault="00755DAE" w:rsidP="00755DAE">
      <w:pPr>
        <w:pStyle w:val="1"/>
        <w:overflowPunct w:val="0"/>
        <w:spacing w:beforeLines="100" w:afterLines="50" w:after="120" w:line="340" w:lineRule="atLeast"/>
        <w:jc w:val="both"/>
        <w:rPr>
          <w:rFonts w:ascii="SimHei" w:eastAsia="SimHei"/>
          <w:b w:val="0"/>
          <w:sz w:val="21"/>
          <w:szCs w:val="21"/>
        </w:rPr>
      </w:pPr>
      <w:r w:rsidRPr="00131429">
        <w:rPr>
          <w:rFonts w:ascii="SimHei" w:eastAsia="SimHei" w:hint="eastAsia"/>
          <w:b w:val="0"/>
          <w:sz w:val="21"/>
          <w:szCs w:val="21"/>
        </w:rPr>
        <w:t>背　景</w:t>
      </w:r>
    </w:p>
    <w:p w:rsidR="00755DAE" w:rsidRPr="00131429" w:rsidRDefault="00017D44" w:rsidP="00755DAE">
      <w:pPr>
        <w:pStyle w:val="ONUME"/>
        <w:numPr>
          <w:ilvl w:val="0"/>
          <w:numId w:val="7"/>
        </w:numPr>
        <w:tabs>
          <w:tab w:val="clear" w:pos="567"/>
        </w:tabs>
        <w:overflowPunct w:val="0"/>
        <w:spacing w:afterLines="50" w:after="120" w:line="340" w:lineRule="atLeast"/>
        <w:jc w:val="both"/>
        <w:rPr>
          <w:rFonts w:ascii="SimSun" w:hAnsi="SimSun"/>
          <w:sz w:val="21"/>
          <w:szCs w:val="21"/>
        </w:rPr>
      </w:pPr>
      <w:r w:rsidRPr="00131429">
        <w:rPr>
          <w:rFonts w:ascii="SimSun" w:hAnsi="SimSun" w:hint="eastAsia"/>
          <w:sz w:val="21"/>
          <w:szCs w:val="21"/>
        </w:rPr>
        <w:t>国际局于2015年进行了PCT用户调查(“2015年PCT调查”)</w:t>
      </w:r>
      <w:r w:rsidR="007C513E" w:rsidRPr="00131429">
        <w:rPr>
          <w:rFonts w:ascii="SimSun" w:hAnsi="SimSun" w:hint="eastAsia"/>
          <w:sz w:val="21"/>
          <w:szCs w:val="21"/>
        </w:rPr>
        <w:t>。</w:t>
      </w:r>
      <w:r w:rsidRPr="00131429">
        <w:rPr>
          <w:rFonts w:ascii="SimSun" w:hAnsi="SimSun" w:hint="eastAsia"/>
          <w:sz w:val="21"/>
          <w:szCs w:val="21"/>
        </w:rPr>
        <w:t>调查目的如下：</w:t>
      </w:r>
    </w:p>
    <w:p w:rsidR="00017D44" w:rsidRPr="00131429" w:rsidRDefault="00017D44" w:rsidP="00017D44">
      <w:pPr>
        <w:pStyle w:val="ONUME"/>
        <w:numPr>
          <w:ilvl w:val="1"/>
          <w:numId w:val="7"/>
        </w:numPr>
        <w:overflowPunct w:val="0"/>
        <w:spacing w:afterLines="50" w:after="120" w:line="340" w:lineRule="atLeast"/>
        <w:jc w:val="both"/>
        <w:rPr>
          <w:rFonts w:ascii="SimSun" w:hAnsi="SimSun"/>
          <w:sz w:val="21"/>
          <w:szCs w:val="21"/>
        </w:rPr>
      </w:pPr>
      <w:r w:rsidRPr="00131429">
        <w:rPr>
          <w:rFonts w:ascii="SimSun" w:hAnsi="SimSun" w:hint="eastAsia"/>
          <w:sz w:val="21"/>
          <w:szCs w:val="21"/>
        </w:rPr>
        <w:t>衡量用户对国际局直接提供的PCT服务的满意程度；</w:t>
      </w:r>
    </w:p>
    <w:p w:rsidR="00017D44" w:rsidRPr="00131429" w:rsidRDefault="00017D44" w:rsidP="00017D44">
      <w:pPr>
        <w:pStyle w:val="ONUME"/>
        <w:numPr>
          <w:ilvl w:val="1"/>
          <w:numId w:val="7"/>
        </w:numPr>
        <w:overflowPunct w:val="0"/>
        <w:spacing w:afterLines="50" w:after="120" w:line="340" w:lineRule="atLeast"/>
        <w:jc w:val="both"/>
        <w:rPr>
          <w:rFonts w:ascii="SimSun" w:hAnsi="SimSun"/>
          <w:sz w:val="21"/>
          <w:szCs w:val="21"/>
        </w:rPr>
      </w:pPr>
      <w:r w:rsidRPr="00131429">
        <w:rPr>
          <w:rFonts w:ascii="SimSun" w:hAnsi="SimSun" w:hint="eastAsia"/>
          <w:sz w:val="21"/>
          <w:szCs w:val="21"/>
        </w:rPr>
        <w:t>相对2008/09年的PCT调查(“2009年PCT调查”)结果</w:t>
      </w:r>
      <w:r w:rsidR="00A63DF9" w:rsidRPr="00131429">
        <w:rPr>
          <w:rFonts w:ascii="SimSun" w:hAnsi="SimSun" w:hint="eastAsia"/>
          <w:sz w:val="21"/>
          <w:szCs w:val="21"/>
        </w:rPr>
        <w:t>比较用户现在的满意程度；以及</w:t>
      </w:r>
    </w:p>
    <w:p w:rsidR="00A63DF9" w:rsidRPr="00131429" w:rsidRDefault="00A63DF9" w:rsidP="00017D44">
      <w:pPr>
        <w:pStyle w:val="ONUME"/>
        <w:numPr>
          <w:ilvl w:val="1"/>
          <w:numId w:val="7"/>
        </w:numPr>
        <w:overflowPunct w:val="0"/>
        <w:spacing w:afterLines="50" w:after="120" w:line="340" w:lineRule="atLeast"/>
        <w:jc w:val="both"/>
        <w:rPr>
          <w:rFonts w:ascii="SimSun" w:hAnsi="SimSun"/>
          <w:sz w:val="21"/>
          <w:szCs w:val="21"/>
        </w:rPr>
      </w:pPr>
      <w:r w:rsidRPr="00131429">
        <w:rPr>
          <w:rFonts w:ascii="SimSun" w:hAnsi="SimSun" w:hint="eastAsia"/>
          <w:sz w:val="21"/>
          <w:szCs w:val="21"/>
        </w:rPr>
        <w:t>衡量用户对WIPO以外的其他局和单位提供的PCT相关服务的满意程度。</w:t>
      </w:r>
    </w:p>
    <w:p w:rsidR="00755DAE" w:rsidRPr="00131429" w:rsidRDefault="00A63DF9" w:rsidP="004B10FC">
      <w:pPr>
        <w:pStyle w:val="ONUME"/>
        <w:numPr>
          <w:ilvl w:val="0"/>
          <w:numId w:val="7"/>
        </w:numPr>
        <w:tabs>
          <w:tab w:val="clear" w:pos="567"/>
        </w:tabs>
        <w:overflowPunct w:val="0"/>
        <w:spacing w:afterLines="50" w:after="120" w:line="340" w:lineRule="atLeast"/>
        <w:jc w:val="both"/>
        <w:rPr>
          <w:rFonts w:ascii="SimSun" w:hAnsi="SimSun"/>
          <w:sz w:val="21"/>
          <w:szCs w:val="21"/>
        </w:rPr>
      </w:pPr>
      <w:r w:rsidRPr="00131429">
        <w:rPr>
          <w:rFonts w:ascii="SimSun" w:hAnsi="SimSun" w:hint="eastAsia"/>
          <w:sz w:val="21"/>
          <w:szCs w:val="21"/>
        </w:rPr>
        <w:t>2015年PCT调查</w:t>
      </w:r>
      <w:r w:rsidR="00E94D86" w:rsidRPr="00131429">
        <w:rPr>
          <w:rFonts w:ascii="SimSun" w:hAnsi="SimSun" w:hint="eastAsia"/>
          <w:sz w:val="21"/>
          <w:szCs w:val="21"/>
        </w:rPr>
        <w:t>是与</w:t>
      </w:r>
      <w:proofErr w:type="spellStart"/>
      <w:r w:rsidR="00E94D86" w:rsidRPr="00131429">
        <w:rPr>
          <w:rFonts w:ascii="SimSun" w:hAnsi="SimSun"/>
          <w:sz w:val="21"/>
          <w:szCs w:val="21"/>
        </w:rPr>
        <w:t>Mbee.M</w:t>
      </w:r>
      <w:proofErr w:type="spellEnd"/>
      <w:r w:rsidR="00E94D86" w:rsidRPr="00131429">
        <w:rPr>
          <w:rFonts w:ascii="SimSun" w:hAnsi="SimSun" w:hint="eastAsia"/>
          <w:sz w:val="21"/>
          <w:szCs w:val="21"/>
        </w:rPr>
        <w:t>合作编制，后者是外部服务提供方，之前曾为WIPO开展有关马德里和海牙体系的调查</w:t>
      </w:r>
      <w:r w:rsidR="00C56A16" w:rsidRPr="00131429">
        <w:rPr>
          <w:rFonts w:ascii="SimSun" w:hAnsi="SimSun" w:hint="eastAsia"/>
          <w:sz w:val="21"/>
          <w:szCs w:val="21"/>
        </w:rPr>
        <w:t>。</w:t>
      </w:r>
      <w:r w:rsidR="00E94D86" w:rsidRPr="00131429">
        <w:rPr>
          <w:rFonts w:ascii="SimSun" w:hAnsi="SimSun" w:hint="eastAsia"/>
          <w:sz w:val="21"/>
          <w:szCs w:val="21"/>
        </w:rPr>
        <w:t>调查以向个人发送电邮链接的方式邀请PCT用户参与，并鼓励他们提供任意语言的文字反馈意见。调查问题的模型转录于本文件的附件二。</w:t>
      </w:r>
    </w:p>
    <w:p w:rsidR="004B10FC" w:rsidRPr="00131429" w:rsidRDefault="00E94D86" w:rsidP="004B10FC">
      <w:pPr>
        <w:pStyle w:val="ONUME"/>
        <w:numPr>
          <w:ilvl w:val="0"/>
          <w:numId w:val="7"/>
        </w:numPr>
        <w:tabs>
          <w:tab w:val="clear" w:pos="567"/>
        </w:tabs>
        <w:overflowPunct w:val="0"/>
        <w:spacing w:afterLines="50" w:after="120" w:line="340" w:lineRule="atLeast"/>
        <w:jc w:val="both"/>
        <w:rPr>
          <w:rFonts w:ascii="SimSun" w:hAnsi="SimSun"/>
          <w:sz w:val="21"/>
          <w:szCs w:val="21"/>
        </w:rPr>
      </w:pPr>
      <w:r w:rsidRPr="00131429">
        <w:rPr>
          <w:rFonts w:ascii="SimSun" w:hAnsi="SimSun" w:hint="eastAsia"/>
          <w:sz w:val="21"/>
          <w:szCs w:val="21"/>
        </w:rPr>
        <w:t>调查邀请</w:t>
      </w:r>
      <w:r w:rsidR="00C509BE" w:rsidRPr="00131429">
        <w:rPr>
          <w:rFonts w:ascii="SimSun" w:hAnsi="SimSun" w:hint="eastAsia"/>
          <w:sz w:val="21"/>
          <w:szCs w:val="21"/>
        </w:rPr>
        <w:t>10,000</w:t>
      </w:r>
      <w:r w:rsidR="00AD613C" w:rsidRPr="00131429">
        <w:rPr>
          <w:rFonts w:ascii="SimSun" w:hAnsi="SimSun" w:hint="eastAsia"/>
          <w:sz w:val="21"/>
          <w:szCs w:val="21"/>
        </w:rPr>
        <w:t>多</w:t>
      </w:r>
      <w:r w:rsidRPr="00131429">
        <w:rPr>
          <w:rFonts w:ascii="SimSun" w:hAnsi="SimSun" w:hint="eastAsia"/>
          <w:sz w:val="21"/>
          <w:szCs w:val="21"/>
        </w:rPr>
        <w:t>名PCT用户参与，完成调查的受访者有</w:t>
      </w:r>
      <w:r w:rsidR="00C509BE" w:rsidRPr="00131429">
        <w:rPr>
          <w:rFonts w:ascii="SimSun" w:hAnsi="SimSun" w:hint="eastAsia"/>
          <w:sz w:val="21"/>
          <w:szCs w:val="21"/>
        </w:rPr>
        <w:t>1,000</w:t>
      </w:r>
      <w:r w:rsidR="00AD613C" w:rsidRPr="00131429">
        <w:rPr>
          <w:rFonts w:ascii="SimSun" w:hAnsi="SimSun" w:hint="eastAsia"/>
          <w:sz w:val="21"/>
          <w:szCs w:val="21"/>
        </w:rPr>
        <w:t>多位</w:t>
      </w:r>
      <w:r w:rsidR="004A2C55" w:rsidRPr="00131429">
        <w:rPr>
          <w:rFonts w:ascii="SimSun" w:hAnsi="SimSun" w:hint="eastAsia"/>
          <w:sz w:val="21"/>
          <w:szCs w:val="21"/>
        </w:rPr>
        <w:t>。</w:t>
      </w:r>
      <w:r w:rsidR="00AD613C" w:rsidRPr="00131429">
        <w:rPr>
          <w:rFonts w:ascii="SimSun" w:hAnsi="SimSun" w:hint="eastAsia"/>
          <w:sz w:val="21"/>
          <w:szCs w:val="21"/>
        </w:rPr>
        <w:t>受访者对PCT体系整体、国际局和其他局/单位表示高度满意，这两项的满意度分别为89%和83%。</w:t>
      </w:r>
    </w:p>
    <w:p w:rsidR="00755DAE" w:rsidRPr="00131429" w:rsidRDefault="00C62752" w:rsidP="00755DAE">
      <w:pPr>
        <w:pStyle w:val="1"/>
        <w:overflowPunct w:val="0"/>
        <w:spacing w:beforeLines="100" w:afterLines="50" w:after="120" w:line="340" w:lineRule="atLeast"/>
        <w:jc w:val="both"/>
        <w:rPr>
          <w:rFonts w:ascii="SimHei" w:eastAsia="SimHei"/>
          <w:b w:val="0"/>
          <w:sz w:val="21"/>
          <w:szCs w:val="21"/>
        </w:rPr>
      </w:pPr>
      <w:r w:rsidRPr="00131429">
        <w:rPr>
          <w:rFonts w:ascii="SimHei" w:eastAsia="SimHei" w:hint="eastAsia"/>
          <w:b w:val="0"/>
          <w:sz w:val="21"/>
          <w:szCs w:val="21"/>
        </w:rPr>
        <w:lastRenderedPageBreak/>
        <w:t>后</w:t>
      </w:r>
      <w:r w:rsidR="00755DAE" w:rsidRPr="00131429">
        <w:rPr>
          <w:rFonts w:ascii="SimHei" w:eastAsia="SimHei" w:hint="eastAsia"/>
          <w:b w:val="0"/>
          <w:sz w:val="21"/>
          <w:szCs w:val="21"/>
        </w:rPr>
        <w:t xml:space="preserve">　</w:t>
      </w:r>
      <w:r w:rsidRPr="00131429">
        <w:rPr>
          <w:rFonts w:ascii="SimHei" w:eastAsia="SimHei" w:hint="eastAsia"/>
          <w:b w:val="0"/>
          <w:sz w:val="21"/>
          <w:szCs w:val="21"/>
        </w:rPr>
        <w:t>续</w:t>
      </w:r>
    </w:p>
    <w:p w:rsidR="00755DAE" w:rsidRPr="00131429" w:rsidRDefault="00AD613C" w:rsidP="0058449B">
      <w:pPr>
        <w:pStyle w:val="ONUME"/>
        <w:numPr>
          <w:ilvl w:val="0"/>
          <w:numId w:val="7"/>
        </w:numPr>
        <w:tabs>
          <w:tab w:val="clear" w:pos="567"/>
        </w:tabs>
        <w:overflowPunct w:val="0"/>
        <w:spacing w:afterLines="50" w:after="120" w:line="340" w:lineRule="atLeast"/>
        <w:jc w:val="both"/>
        <w:rPr>
          <w:rFonts w:ascii="SimSun" w:hAnsi="SimSun"/>
          <w:sz w:val="21"/>
          <w:szCs w:val="21"/>
        </w:rPr>
      </w:pPr>
      <w:r w:rsidRPr="00131429">
        <w:rPr>
          <w:rFonts w:ascii="SimSun" w:hAnsi="SimSun" w:hint="eastAsia"/>
          <w:sz w:val="21"/>
          <w:szCs w:val="21"/>
        </w:rPr>
        <w:t>对用户就国际局服务提出改进建议的领域，国际局已经开始采取措施。受访者针对PCT能力不同的各局所提供PCT服务提出的具体问题和评论意见将向有关各局传达。</w:t>
      </w:r>
    </w:p>
    <w:p w:rsidR="00755DAE" w:rsidRPr="00131429" w:rsidRDefault="00755DAE" w:rsidP="00755DAE">
      <w:pPr>
        <w:pStyle w:val="ONUME"/>
        <w:overflowPunct w:val="0"/>
        <w:spacing w:afterLines="50" w:after="120" w:line="340" w:lineRule="atLeast"/>
        <w:ind w:left="5534"/>
        <w:jc w:val="both"/>
        <w:rPr>
          <w:rFonts w:ascii="KaiTi" w:eastAsia="KaiTi"/>
          <w:i/>
          <w:sz w:val="21"/>
          <w:szCs w:val="21"/>
        </w:rPr>
      </w:pPr>
      <w:r w:rsidRPr="00131429">
        <w:rPr>
          <w:rFonts w:ascii="KaiTi" w:eastAsia="KaiTi" w:hint="eastAsia"/>
          <w:i/>
          <w:sz w:val="21"/>
          <w:szCs w:val="21"/>
        </w:rPr>
        <w:t>请工作组</w:t>
      </w:r>
      <w:r w:rsidR="00AD613C" w:rsidRPr="00131429">
        <w:rPr>
          <w:rFonts w:ascii="KaiTi" w:eastAsia="KaiTi" w:hint="eastAsia"/>
          <w:i/>
          <w:sz w:val="21"/>
          <w:szCs w:val="21"/>
        </w:rPr>
        <w:t>注意本文件附件一所列的2015年PCT调查结果</w:t>
      </w:r>
      <w:r w:rsidRPr="00131429">
        <w:rPr>
          <w:rFonts w:ascii="KaiTi" w:eastAsia="KaiTi" w:hint="eastAsia"/>
          <w:i/>
          <w:sz w:val="21"/>
          <w:szCs w:val="21"/>
        </w:rPr>
        <w:t>。</w:t>
      </w:r>
    </w:p>
    <w:p w:rsidR="00755DAE" w:rsidRPr="00131429" w:rsidRDefault="00755DAE" w:rsidP="00755DAE">
      <w:pPr>
        <w:pStyle w:val="Endofdocument-Annex"/>
        <w:overflowPunct w:val="0"/>
        <w:spacing w:afterLines="50" w:after="120" w:line="340" w:lineRule="atLeast"/>
        <w:rPr>
          <w:rFonts w:ascii="KaiTi" w:eastAsia="KaiTi" w:hAnsi="KaiTi"/>
          <w:sz w:val="21"/>
          <w:szCs w:val="21"/>
        </w:rPr>
      </w:pPr>
    </w:p>
    <w:p w:rsidR="00814524" w:rsidRPr="00131429" w:rsidRDefault="00755DAE" w:rsidP="00755DAE">
      <w:pPr>
        <w:pStyle w:val="Endofdocument-Annex"/>
        <w:overflowPunct w:val="0"/>
        <w:spacing w:after="50" w:line="340" w:lineRule="atLeast"/>
        <w:rPr>
          <w:sz w:val="21"/>
          <w:szCs w:val="21"/>
        </w:rPr>
        <w:sectPr w:rsidR="00814524" w:rsidRPr="00131429" w:rsidSect="00363196">
          <w:headerReference w:type="default" r:id="rId10"/>
          <w:endnotePr>
            <w:numFmt w:val="decimal"/>
          </w:endnotePr>
          <w:pgSz w:w="11907" w:h="16840" w:code="9"/>
          <w:pgMar w:top="567" w:right="1134" w:bottom="1418" w:left="1418" w:header="510" w:footer="1021" w:gutter="0"/>
          <w:cols w:space="720"/>
          <w:titlePg/>
          <w:docGrid w:linePitch="299"/>
        </w:sectPr>
      </w:pPr>
      <w:r w:rsidRPr="00131429">
        <w:rPr>
          <w:rFonts w:ascii="KaiTi" w:eastAsia="KaiTi" w:hAnsi="KaiTi"/>
          <w:sz w:val="21"/>
          <w:szCs w:val="21"/>
        </w:rPr>
        <w:t>[</w:t>
      </w:r>
      <w:r w:rsidRPr="00131429">
        <w:rPr>
          <w:rFonts w:ascii="KaiTi" w:eastAsia="KaiTi" w:hAnsi="KaiTi" w:hint="eastAsia"/>
          <w:sz w:val="21"/>
          <w:szCs w:val="21"/>
        </w:rPr>
        <w:t>后接附件</w:t>
      </w:r>
      <w:r w:rsidRPr="00131429">
        <w:rPr>
          <w:rFonts w:ascii="KaiTi" w:eastAsia="KaiTi" w:hAnsi="KaiTi"/>
          <w:sz w:val="21"/>
          <w:szCs w:val="21"/>
        </w:rPr>
        <w:t>]</w:t>
      </w:r>
    </w:p>
    <w:p w:rsidR="009A65A2" w:rsidRPr="00131429" w:rsidRDefault="009A65A2" w:rsidP="00131429">
      <w:pPr>
        <w:spacing w:afterLines="50" w:after="120" w:line="340" w:lineRule="atLeast"/>
        <w:jc w:val="center"/>
        <w:rPr>
          <w:rFonts w:ascii="SimHei" w:eastAsia="SimHei" w:hAnsi="SimHei"/>
          <w:sz w:val="21"/>
          <w:szCs w:val="21"/>
        </w:rPr>
      </w:pPr>
      <w:bookmarkStart w:id="5" w:name="_Toc429384164"/>
      <w:bookmarkStart w:id="6" w:name="_Toc446488071"/>
      <w:r w:rsidRPr="00131429">
        <w:rPr>
          <w:rFonts w:ascii="SimHei" w:eastAsia="SimHei" w:hAnsi="SimHei"/>
          <w:sz w:val="21"/>
          <w:szCs w:val="21"/>
        </w:rPr>
        <w:lastRenderedPageBreak/>
        <w:t>2015</w:t>
      </w:r>
      <w:r w:rsidRPr="00131429">
        <w:rPr>
          <w:rFonts w:ascii="SimHei" w:eastAsia="SimHei" w:hAnsi="SimHei" w:hint="eastAsia"/>
          <w:sz w:val="21"/>
          <w:szCs w:val="21"/>
        </w:rPr>
        <w:t>年</w:t>
      </w:r>
      <w:r w:rsidRPr="00131429">
        <w:rPr>
          <w:rFonts w:ascii="SimHei" w:eastAsia="SimHei" w:hAnsi="SimHei"/>
          <w:sz w:val="21"/>
          <w:szCs w:val="21"/>
        </w:rPr>
        <w:t>PCT</w:t>
      </w:r>
      <w:r w:rsidRPr="00131429">
        <w:rPr>
          <w:rFonts w:ascii="SimHei" w:eastAsia="SimHei" w:hAnsi="SimHei" w:hint="eastAsia"/>
          <w:sz w:val="21"/>
          <w:szCs w:val="21"/>
        </w:rPr>
        <w:t>调查</w:t>
      </w:r>
    </w:p>
    <w:p w:rsidR="009A65A2" w:rsidRPr="00131429" w:rsidRDefault="009A65A2" w:rsidP="00131429">
      <w:pPr>
        <w:spacing w:afterLines="100" w:after="240" w:line="340" w:lineRule="atLeast"/>
        <w:jc w:val="center"/>
        <w:rPr>
          <w:rFonts w:eastAsia="Times New Roman"/>
          <w:b/>
          <w:sz w:val="21"/>
          <w:szCs w:val="21"/>
        </w:rPr>
      </w:pPr>
      <w:r w:rsidRPr="00131429">
        <w:rPr>
          <w:rFonts w:ascii="SimHei" w:eastAsia="SimHei" w:hAnsi="SimHei" w:hint="eastAsia"/>
          <w:sz w:val="21"/>
          <w:szCs w:val="21"/>
        </w:rPr>
        <w:t>内容提要</w:t>
      </w:r>
    </w:p>
    <w:p w:rsidR="009A65A2" w:rsidRPr="00131429" w:rsidRDefault="009A65A2" w:rsidP="00131429">
      <w:pPr>
        <w:spacing w:afterLines="100" w:after="240"/>
        <w:rPr>
          <w:rFonts w:eastAsia="Times New Roman"/>
          <w:sz w:val="21"/>
          <w:szCs w:val="21"/>
        </w:rPr>
      </w:pPr>
      <w:r w:rsidRPr="00131429">
        <w:rPr>
          <w:rFonts w:ascii="SimHei" w:eastAsia="SimHei" w:hAnsi="SimHei"/>
          <w:sz w:val="21"/>
          <w:szCs w:val="21"/>
        </w:rPr>
        <w:t>1.</w:t>
      </w:r>
      <w:r w:rsidRPr="00131429">
        <w:rPr>
          <w:rFonts w:ascii="SimHei" w:eastAsia="SimHei" w:hAnsi="SimHei"/>
          <w:sz w:val="21"/>
          <w:szCs w:val="21"/>
        </w:rPr>
        <w:tab/>
      </w:r>
      <w:r w:rsidRPr="00131429">
        <w:rPr>
          <w:rFonts w:ascii="SimHei" w:eastAsia="SimHei" w:hAnsi="SimHei" w:hint="eastAsia"/>
          <w:sz w:val="21"/>
          <w:szCs w:val="21"/>
        </w:rPr>
        <w:t>导</w:t>
      </w:r>
      <w:r w:rsidR="007D5D3B" w:rsidRPr="00131429">
        <w:rPr>
          <w:rFonts w:ascii="SimHei" w:eastAsia="SimHei" w:hAnsi="SimHei" w:hint="eastAsia"/>
          <w:sz w:val="21"/>
          <w:szCs w:val="21"/>
        </w:rPr>
        <w:t xml:space="preserve">　</w:t>
      </w:r>
      <w:r w:rsidRPr="00131429">
        <w:rPr>
          <w:rFonts w:ascii="SimHei" w:eastAsia="SimHei" w:hAnsi="SimHei" w:hint="eastAsia"/>
          <w:sz w:val="21"/>
          <w:szCs w:val="21"/>
        </w:rPr>
        <w:t>言</w:t>
      </w:r>
    </w:p>
    <w:p w:rsidR="009A65A2" w:rsidRPr="002F5FB5" w:rsidRDefault="003041F2" w:rsidP="002F5FB5">
      <w:pPr>
        <w:adjustRightInd w:val="0"/>
        <w:spacing w:afterLines="50" w:after="120" w:line="340" w:lineRule="atLeast"/>
        <w:ind w:firstLineChars="228" w:firstLine="479"/>
        <w:jc w:val="both"/>
        <w:rPr>
          <w:rFonts w:ascii="SimSun" w:hAnsi="SimSun"/>
          <w:sz w:val="21"/>
          <w:szCs w:val="21"/>
          <w:lang w:eastAsia="en-US"/>
        </w:rPr>
      </w:pPr>
      <w:r w:rsidRPr="002F5FB5">
        <w:rPr>
          <w:rFonts w:ascii="SimSun" w:hAnsi="SimSun" w:hint="eastAsia"/>
          <w:sz w:val="21"/>
          <w:szCs w:val="21"/>
        </w:rPr>
        <w:t>2015年开展了</w:t>
      </w:r>
      <w:r w:rsidRPr="002F5FB5">
        <w:rPr>
          <w:rFonts w:ascii="SimSun" w:hAnsi="SimSun"/>
          <w:sz w:val="21"/>
          <w:szCs w:val="21"/>
        </w:rPr>
        <w:t>PCT</w:t>
      </w:r>
      <w:r w:rsidRPr="002F5FB5">
        <w:rPr>
          <w:rFonts w:ascii="SimSun" w:hAnsi="SimSun" w:hint="eastAsia"/>
          <w:sz w:val="21"/>
          <w:szCs w:val="21"/>
        </w:rPr>
        <w:t>体系第二次用户调查</w:t>
      </w:r>
      <w:r w:rsidRPr="002F5FB5">
        <w:rPr>
          <w:rFonts w:ascii="SimSun" w:hAnsi="SimSun"/>
          <w:sz w:val="21"/>
          <w:szCs w:val="21"/>
          <w:vertAlign w:val="superscript"/>
          <w:lang w:eastAsia="en-US"/>
        </w:rPr>
        <w:footnoteReference w:id="2"/>
      </w:r>
      <w:r w:rsidR="009A65A2" w:rsidRPr="002F5FB5">
        <w:rPr>
          <w:rFonts w:ascii="SimSun" w:hAnsi="SimSun"/>
          <w:sz w:val="21"/>
          <w:szCs w:val="21"/>
        </w:rPr>
        <w:t>(</w:t>
      </w:r>
      <w:r w:rsidRPr="002F5FB5">
        <w:rPr>
          <w:rFonts w:ascii="SimSun" w:hAnsi="SimSun" w:hint="eastAsia"/>
          <w:sz w:val="21"/>
          <w:szCs w:val="21"/>
        </w:rPr>
        <w:t>2015年</w:t>
      </w:r>
      <w:r w:rsidR="009A65A2" w:rsidRPr="002F5FB5">
        <w:rPr>
          <w:rFonts w:ascii="SimSun" w:hAnsi="SimSun"/>
          <w:sz w:val="21"/>
          <w:szCs w:val="21"/>
        </w:rPr>
        <w:t>PCT</w:t>
      </w:r>
      <w:r w:rsidRPr="002F5FB5">
        <w:rPr>
          <w:rFonts w:ascii="SimSun" w:hAnsi="SimSun" w:hint="eastAsia"/>
          <w:sz w:val="21"/>
          <w:szCs w:val="21"/>
        </w:rPr>
        <w:t>调查</w:t>
      </w:r>
      <w:r w:rsidR="009A65A2" w:rsidRPr="002F5FB5">
        <w:rPr>
          <w:rFonts w:ascii="SimSun" w:hAnsi="SimSun"/>
          <w:sz w:val="21"/>
          <w:szCs w:val="21"/>
        </w:rPr>
        <w:t>)</w:t>
      </w:r>
      <w:r w:rsidRPr="002F5FB5">
        <w:rPr>
          <w:rFonts w:ascii="SimSun" w:hAnsi="SimSun" w:hint="eastAsia"/>
          <w:sz w:val="21"/>
          <w:szCs w:val="21"/>
        </w:rPr>
        <w:t>。调查主要是为衡量用户对</w:t>
      </w:r>
      <w:r w:rsidR="009A65A2" w:rsidRPr="002F5FB5">
        <w:rPr>
          <w:rFonts w:ascii="SimSun" w:hAnsi="SimSun"/>
          <w:sz w:val="21"/>
          <w:szCs w:val="21"/>
        </w:rPr>
        <w:t>WIPO</w:t>
      </w:r>
      <w:r w:rsidRPr="002F5FB5">
        <w:rPr>
          <w:rFonts w:ascii="SimSun" w:hAnsi="SimSun" w:hint="eastAsia"/>
          <w:sz w:val="21"/>
          <w:szCs w:val="21"/>
        </w:rPr>
        <w:t>提供</w:t>
      </w:r>
      <w:r w:rsidRPr="002F5FB5">
        <w:rPr>
          <w:rFonts w:ascii="SimSun" w:hAnsi="SimSun"/>
          <w:sz w:val="21"/>
          <w:szCs w:val="21"/>
        </w:rPr>
        <w:t>PCT</w:t>
      </w:r>
      <w:r w:rsidRPr="002F5FB5">
        <w:rPr>
          <w:rFonts w:ascii="SimSun" w:hAnsi="SimSun" w:hint="eastAsia"/>
          <w:sz w:val="21"/>
          <w:szCs w:val="21"/>
        </w:rPr>
        <w:t>服务的满意程度，但除此之外，也寻求用户对</w:t>
      </w:r>
      <w:r w:rsidRPr="002F5FB5">
        <w:rPr>
          <w:rFonts w:ascii="SimSun" w:hAnsi="SimSun"/>
          <w:sz w:val="21"/>
          <w:szCs w:val="21"/>
        </w:rPr>
        <w:t>PCT</w:t>
      </w:r>
      <w:r w:rsidRPr="002F5FB5">
        <w:rPr>
          <w:rFonts w:ascii="SimSun" w:hAnsi="SimSun" w:hint="eastAsia"/>
          <w:sz w:val="21"/>
          <w:szCs w:val="21"/>
        </w:rPr>
        <w:t>体系下其他局和单位履行</w:t>
      </w:r>
      <w:r w:rsidR="009A65A2" w:rsidRPr="002F5FB5">
        <w:rPr>
          <w:rFonts w:ascii="SimSun" w:hAnsi="SimSun"/>
          <w:sz w:val="21"/>
          <w:szCs w:val="21"/>
        </w:rPr>
        <w:t>PCT</w:t>
      </w:r>
      <w:r w:rsidRPr="002F5FB5">
        <w:rPr>
          <w:rFonts w:ascii="SimSun" w:hAnsi="SimSun" w:hint="eastAsia"/>
          <w:sz w:val="21"/>
          <w:szCs w:val="21"/>
        </w:rPr>
        <w:t>职能的反馈意见</w:t>
      </w:r>
      <w:r w:rsidR="00F809C1" w:rsidRPr="002F5FB5">
        <w:rPr>
          <w:rFonts w:ascii="SimSun" w:hAnsi="SimSun" w:hint="eastAsia"/>
          <w:sz w:val="21"/>
          <w:szCs w:val="21"/>
        </w:rPr>
        <w:t>。调查的主要结果如下：</w:t>
      </w:r>
    </w:p>
    <w:p w:rsidR="009A65A2" w:rsidRPr="00131429" w:rsidRDefault="009A65A2" w:rsidP="00D804B4">
      <w:pPr>
        <w:spacing w:beforeLines="150" w:before="360" w:afterLines="50" w:after="120"/>
        <w:rPr>
          <w:rFonts w:eastAsia="Times New Roman"/>
          <w:sz w:val="21"/>
          <w:szCs w:val="21"/>
          <w:lang w:eastAsia="en-US"/>
        </w:rPr>
      </w:pPr>
      <w:r w:rsidRPr="00131429">
        <w:rPr>
          <w:rFonts w:eastAsia="Times New Roman"/>
          <w:b/>
          <w:noProof/>
          <w:sz w:val="21"/>
          <w:szCs w:val="21"/>
        </w:rPr>
        <mc:AlternateContent>
          <mc:Choice Requires="wps">
            <w:drawing>
              <wp:anchor distT="0" distB="0" distL="114300" distR="114300" simplePos="0" relativeHeight="251661312" behindDoc="0" locked="0" layoutInCell="1" allowOverlap="1" wp14:anchorId="6ACF4C12" wp14:editId="2DA64766">
                <wp:simplePos x="0" y="0"/>
                <wp:positionH relativeFrom="column">
                  <wp:posOffset>3175</wp:posOffset>
                </wp:positionH>
                <wp:positionV relativeFrom="paragraph">
                  <wp:posOffset>12065</wp:posOffset>
                </wp:positionV>
                <wp:extent cx="2374265" cy="1403985"/>
                <wp:effectExtent l="0" t="0" r="10795" b="2159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131429" w:rsidRPr="007D5D3B" w:rsidRDefault="00131429" w:rsidP="00D804B4">
                            <w:pPr>
                              <w:pStyle w:val="af0"/>
                              <w:numPr>
                                <w:ilvl w:val="0"/>
                                <w:numId w:val="33"/>
                              </w:numPr>
                              <w:spacing w:afterLines="50" w:after="120" w:line="340" w:lineRule="atLeast"/>
                              <w:ind w:firstLine="0"/>
                              <w:jc w:val="both"/>
                              <w:rPr>
                                <w:rFonts w:ascii="SimSun" w:eastAsia="SimSun" w:hAnsi="SimSun"/>
                                <w:sz w:val="21"/>
                                <w:szCs w:val="21"/>
                                <w:lang w:eastAsia="zh-CN"/>
                              </w:rPr>
                            </w:pPr>
                            <w:r w:rsidRPr="007D5D3B">
                              <w:rPr>
                                <w:rFonts w:ascii="SimSun" w:eastAsia="SimSun" w:hAnsi="SimSun" w:hint="eastAsia"/>
                                <w:sz w:val="21"/>
                                <w:szCs w:val="21"/>
                                <w:lang w:eastAsia="zh-CN"/>
                              </w:rPr>
                              <w:t>对</w:t>
                            </w:r>
                            <w:r w:rsidRPr="007D5D3B">
                              <w:rPr>
                                <w:rFonts w:ascii="SimSun" w:eastAsia="SimSun" w:hAnsi="SimSun"/>
                                <w:sz w:val="21"/>
                                <w:szCs w:val="21"/>
                                <w:lang w:eastAsia="zh-CN"/>
                              </w:rPr>
                              <w:t>WIPO</w:t>
                            </w:r>
                            <w:r w:rsidRPr="007D5D3B">
                              <w:rPr>
                                <w:rFonts w:ascii="SimSun" w:eastAsia="SimSun" w:hAnsi="SimSun" w:hint="eastAsia"/>
                                <w:sz w:val="21"/>
                                <w:szCs w:val="21"/>
                                <w:lang w:eastAsia="zh-CN"/>
                              </w:rPr>
                              <w:t>提供的</w:t>
                            </w:r>
                            <w:r w:rsidRPr="007D5D3B">
                              <w:rPr>
                                <w:rFonts w:ascii="SimSun" w:eastAsia="SimSun" w:hAnsi="SimSun"/>
                                <w:sz w:val="21"/>
                                <w:szCs w:val="21"/>
                                <w:lang w:eastAsia="zh-CN"/>
                              </w:rPr>
                              <w:t>PCT</w:t>
                            </w:r>
                            <w:r w:rsidRPr="007D5D3B">
                              <w:rPr>
                                <w:rFonts w:ascii="SimSun" w:eastAsia="SimSun" w:hAnsi="SimSun" w:hint="eastAsia"/>
                                <w:sz w:val="21"/>
                                <w:szCs w:val="21"/>
                                <w:lang w:eastAsia="zh-CN"/>
                              </w:rPr>
                              <w:t>信息产品和服务，总体的全球满意度指数为</w:t>
                            </w:r>
                            <w:r w:rsidRPr="007D5D3B">
                              <w:rPr>
                                <w:rFonts w:ascii="SimSun" w:eastAsia="SimSun" w:hAnsi="SimSun"/>
                                <w:sz w:val="21"/>
                                <w:szCs w:val="21"/>
                                <w:lang w:eastAsia="zh-CN"/>
                              </w:rPr>
                              <w:t>89%</w:t>
                            </w:r>
                            <w:r w:rsidRPr="007D5D3B">
                              <w:rPr>
                                <w:rFonts w:ascii="SimSun" w:eastAsia="SimSun" w:hAnsi="SimSun" w:hint="eastAsia"/>
                                <w:sz w:val="21"/>
                                <w:szCs w:val="21"/>
                                <w:lang w:eastAsia="zh-CN"/>
                              </w:rPr>
                              <w:t>。</w:t>
                            </w:r>
                          </w:p>
                          <w:p w:rsidR="00131429" w:rsidRPr="007D5D3B" w:rsidRDefault="00131429" w:rsidP="00D804B4">
                            <w:pPr>
                              <w:pStyle w:val="af0"/>
                              <w:numPr>
                                <w:ilvl w:val="0"/>
                                <w:numId w:val="33"/>
                              </w:numPr>
                              <w:spacing w:afterLines="50" w:after="120" w:line="340" w:lineRule="atLeast"/>
                              <w:ind w:firstLine="0"/>
                              <w:jc w:val="both"/>
                              <w:rPr>
                                <w:rFonts w:ascii="SimSun" w:eastAsia="SimSun" w:hAnsi="SimSun"/>
                                <w:sz w:val="21"/>
                                <w:szCs w:val="21"/>
                                <w:lang w:eastAsia="zh-CN"/>
                              </w:rPr>
                            </w:pPr>
                            <w:r w:rsidRPr="007D5D3B">
                              <w:rPr>
                                <w:rFonts w:ascii="SimSun" w:eastAsia="SimSun" w:hAnsi="SimSun" w:hint="eastAsia"/>
                                <w:sz w:val="21"/>
                                <w:szCs w:val="21"/>
                                <w:lang w:eastAsia="zh-CN"/>
                              </w:rPr>
                              <w:t>对</w:t>
                            </w:r>
                            <w:r w:rsidRPr="007D5D3B">
                              <w:rPr>
                                <w:rFonts w:ascii="SimSun" w:eastAsia="SimSun" w:hAnsi="SimSun"/>
                                <w:sz w:val="21"/>
                                <w:szCs w:val="21"/>
                                <w:lang w:eastAsia="zh-CN"/>
                              </w:rPr>
                              <w:t>WIPO</w:t>
                            </w:r>
                            <w:r w:rsidRPr="007D5D3B">
                              <w:rPr>
                                <w:rFonts w:ascii="SimSun" w:eastAsia="SimSun" w:hAnsi="SimSun" w:hint="eastAsia"/>
                                <w:sz w:val="21"/>
                                <w:szCs w:val="21"/>
                                <w:lang w:eastAsia="zh-CN"/>
                              </w:rPr>
                              <w:t>提供的</w:t>
                            </w:r>
                            <w:r w:rsidRPr="007D5D3B">
                              <w:rPr>
                                <w:rFonts w:ascii="SimSun" w:eastAsia="SimSun" w:hAnsi="SimSun"/>
                                <w:sz w:val="21"/>
                                <w:szCs w:val="21"/>
                                <w:lang w:eastAsia="zh-CN"/>
                              </w:rPr>
                              <w:t>PCT</w:t>
                            </w:r>
                            <w:r w:rsidRPr="007D5D3B">
                              <w:rPr>
                                <w:rFonts w:ascii="SimSun" w:eastAsia="SimSun" w:hAnsi="SimSun" w:hint="eastAsia"/>
                                <w:sz w:val="21"/>
                                <w:szCs w:val="21"/>
                                <w:lang w:eastAsia="zh-CN"/>
                              </w:rPr>
                              <w:t>培训评价很高，在个人培训相关服务中，这一项的满意度评价超过</w:t>
                            </w:r>
                            <w:r w:rsidRPr="007D5D3B">
                              <w:rPr>
                                <w:rFonts w:ascii="SimSun" w:eastAsia="SimSun" w:hAnsi="SimSun"/>
                                <w:sz w:val="21"/>
                                <w:szCs w:val="21"/>
                                <w:lang w:eastAsia="zh-CN"/>
                              </w:rPr>
                              <w:t xml:space="preserve"> 90%</w:t>
                            </w:r>
                            <w:r w:rsidRPr="007D5D3B">
                              <w:rPr>
                                <w:rFonts w:ascii="SimSun" w:eastAsia="SimSun" w:hAnsi="SimSun" w:hint="eastAsia"/>
                                <w:sz w:val="21"/>
                                <w:szCs w:val="21"/>
                                <w:lang w:eastAsia="zh-CN"/>
                              </w:rPr>
                              <w:t>。</w:t>
                            </w:r>
                          </w:p>
                          <w:p w:rsidR="00131429" w:rsidRPr="007D5D3B" w:rsidRDefault="00131429" w:rsidP="00D804B4">
                            <w:pPr>
                              <w:pStyle w:val="af0"/>
                              <w:numPr>
                                <w:ilvl w:val="0"/>
                                <w:numId w:val="33"/>
                              </w:numPr>
                              <w:spacing w:afterLines="50" w:after="120" w:line="340" w:lineRule="atLeast"/>
                              <w:ind w:firstLine="0"/>
                              <w:jc w:val="both"/>
                              <w:rPr>
                                <w:rFonts w:ascii="SimSun" w:eastAsia="SimSun" w:hAnsi="SimSun"/>
                                <w:sz w:val="21"/>
                                <w:szCs w:val="21"/>
                                <w:lang w:eastAsia="zh-CN"/>
                              </w:rPr>
                            </w:pPr>
                            <w:r w:rsidRPr="007D5D3B">
                              <w:rPr>
                                <w:rFonts w:ascii="SimSun" w:eastAsia="SimSun" w:hAnsi="SimSun" w:hint="eastAsia"/>
                                <w:sz w:val="21"/>
                                <w:szCs w:val="21"/>
                                <w:lang w:eastAsia="zh-CN"/>
                              </w:rPr>
                              <w:t>对其他局和单位提供的</w:t>
                            </w:r>
                            <w:r w:rsidRPr="007D5D3B">
                              <w:rPr>
                                <w:rFonts w:ascii="SimSun" w:eastAsia="SimSun" w:hAnsi="SimSun"/>
                                <w:sz w:val="21"/>
                                <w:szCs w:val="21"/>
                                <w:lang w:eastAsia="zh-CN"/>
                              </w:rPr>
                              <w:t>PCT</w:t>
                            </w:r>
                            <w:r w:rsidRPr="007D5D3B">
                              <w:rPr>
                                <w:rFonts w:ascii="SimSun" w:eastAsia="SimSun" w:hAnsi="SimSun" w:hint="eastAsia"/>
                                <w:sz w:val="21"/>
                                <w:szCs w:val="21"/>
                                <w:lang w:eastAsia="zh-CN"/>
                              </w:rPr>
                              <w:t>服务整体及其作为受理局、国际检索单位和国际初步审查单位提供的</w:t>
                            </w:r>
                            <w:r w:rsidRPr="007D5D3B">
                              <w:rPr>
                                <w:rFonts w:ascii="SimSun" w:eastAsia="SimSun" w:hAnsi="SimSun"/>
                                <w:sz w:val="21"/>
                                <w:szCs w:val="21"/>
                                <w:lang w:eastAsia="zh-CN"/>
                              </w:rPr>
                              <w:t>PCT</w:t>
                            </w:r>
                            <w:r w:rsidRPr="007D5D3B">
                              <w:rPr>
                                <w:rFonts w:ascii="SimSun" w:eastAsia="SimSun" w:hAnsi="SimSun" w:hint="eastAsia"/>
                                <w:sz w:val="21"/>
                                <w:szCs w:val="21"/>
                                <w:lang w:eastAsia="zh-CN"/>
                              </w:rPr>
                              <w:t>服务，用户满意度为</w:t>
                            </w:r>
                            <w:r w:rsidRPr="007D5D3B">
                              <w:rPr>
                                <w:rFonts w:ascii="SimSun" w:eastAsia="SimSun" w:hAnsi="SimSun"/>
                                <w:sz w:val="21"/>
                                <w:szCs w:val="21"/>
                                <w:lang w:eastAsia="zh-CN"/>
                              </w:rPr>
                              <w:t>83%</w:t>
                            </w:r>
                            <w:r w:rsidRPr="007D5D3B">
                              <w:rPr>
                                <w:rFonts w:ascii="SimSun" w:eastAsia="SimSun" w:hAnsi="SimSun" w:hint="eastAsia"/>
                                <w:sz w:val="21"/>
                                <w:szCs w:val="21"/>
                                <w:lang w:eastAsia="zh-CN"/>
                              </w:rPr>
                              <w:t>。</w:t>
                            </w:r>
                          </w:p>
                          <w:p w:rsidR="00131429" w:rsidRPr="007D5D3B" w:rsidRDefault="00131429" w:rsidP="00D804B4">
                            <w:pPr>
                              <w:pStyle w:val="af0"/>
                              <w:numPr>
                                <w:ilvl w:val="0"/>
                                <w:numId w:val="33"/>
                              </w:numPr>
                              <w:spacing w:afterLines="50" w:after="120" w:line="340" w:lineRule="atLeast"/>
                              <w:ind w:firstLine="0"/>
                              <w:jc w:val="both"/>
                              <w:rPr>
                                <w:rFonts w:ascii="SimSun" w:eastAsia="SimSun" w:hAnsi="SimSun"/>
                                <w:sz w:val="21"/>
                                <w:szCs w:val="21"/>
                                <w:lang w:eastAsia="zh-CN"/>
                              </w:rPr>
                            </w:pPr>
                            <w:r w:rsidRPr="007D5D3B">
                              <w:rPr>
                                <w:rFonts w:ascii="SimSun" w:eastAsia="SimSun" w:hAnsi="SimSun"/>
                                <w:sz w:val="21"/>
                                <w:szCs w:val="21"/>
                                <w:lang w:eastAsia="zh-CN"/>
                              </w:rPr>
                              <w:t>PCT</w:t>
                            </w:r>
                            <w:r w:rsidRPr="007D5D3B">
                              <w:rPr>
                                <w:rFonts w:ascii="SimSun" w:eastAsia="SimSun" w:hAnsi="SimSun" w:hint="eastAsia"/>
                                <w:sz w:val="21"/>
                                <w:szCs w:val="21"/>
                                <w:lang w:eastAsia="zh-CN"/>
                              </w:rPr>
                              <w:t>用户对以下方面提出了一些具体的改进建议：WIPO网站的PCT部分、《PCT申请人指南》、PCT培训、</w:t>
                            </w:r>
                            <w:proofErr w:type="spellStart"/>
                            <w:r w:rsidRPr="007D5D3B">
                              <w:rPr>
                                <w:rFonts w:ascii="SimSun" w:eastAsia="SimSun" w:hAnsi="SimSun" w:hint="eastAsia"/>
                                <w:sz w:val="21"/>
                                <w:szCs w:val="21"/>
                                <w:lang w:eastAsia="zh-CN"/>
                              </w:rPr>
                              <w:t>ePCT</w:t>
                            </w:r>
                            <w:proofErr w:type="spellEnd"/>
                            <w:r w:rsidRPr="007D5D3B">
                              <w:rPr>
                                <w:rFonts w:ascii="SimSun" w:eastAsia="SimSun" w:hAnsi="SimSun" w:hint="eastAsia"/>
                                <w:sz w:val="21"/>
                                <w:szCs w:val="21"/>
                                <w:lang w:eastAsia="zh-CN"/>
                              </w:rPr>
                              <w:t>、以某些语种提供的服务以及向WIPO</w:t>
                            </w:r>
                            <w:r>
                              <w:rPr>
                                <w:rFonts w:ascii="SimSun" w:eastAsia="SimSun" w:hAnsi="SimSun" w:hint="eastAsia"/>
                                <w:sz w:val="21"/>
                                <w:szCs w:val="21"/>
                                <w:lang w:eastAsia="zh-CN"/>
                              </w:rPr>
                              <w:t>缴</w:t>
                            </w:r>
                            <w:r w:rsidRPr="007D5D3B">
                              <w:rPr>
                                <w:rFonts w:ascii="SimSun" w:eastAsia="SimSun" w:hAnsi="SimSun" w:hint="eastAsia"/>
                                <w:sz w:val="21"/>
                                <w:szCs w:val="21"/>
                                <w:lang w:eastAsia="zh-CN"/>
                              </w:rPr>
                              <w:t>费的有关事宜。</w:t>
                            </w:r>
                          </w:p>
                        </w:txbxContent>
                      </wps:txbx>
                      <wps:bodyPr rot="0" vert="horz" wrap="square" lIns="91440" tIns="45720" rIns="91440" bIns="45720" anchor="t" anchorCtr="0">
                        <a:spAutoFit/>
                      </wps:bodyPr>
                    </wps:wsp>
                  </a:graphicData>
                </a:graphic>
                <wp14:sizeRelH relativeFrom="margin">
                  <wp14:pctWidth>100000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pt;margin-top:.95pt;width:186.95pt;height:110.55pt;z-index:251661312;visibility:visible;mso-wrap-style:square;mso-width-percent:1000;mso-height-percent:200;mso-wrap-distance-left:9pt;mso-wrap-distance-top:0;mso-wrap-distance-right:9pt;mso-wrap-distance-bottom:0;mso-position-horizontal:absolute;mso-position-horizontal-relative:text;mso-position-vertical:absolute;mso-position-vertical-relative:text;mso-width-percent:10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OqespfaAAAABgEAAA8AAABkcnMvZG93bnJldi54bWxM&#10;jk1OwzAQhfdI3MEaJHbUaVoCpHEqVMGiS9oewImnccAeR7Hbhp6eYQXL96P3vmo9eSfOOMY+kIL5&#10;LAOB1AbTU6fgsH9/eAYRkyajXSBU8I0R1vXtTaVLEy70gedd6gSPUCy1ApvSUEoZW4tex1kYkDg7&#10;htHrxHLspBn1hce9k3mWFdLrnvjB6gE3Ftuv3ckruM5jwM9Nux22b0VjD27fNcVVqfu76XUFIuGU&#10;/srwi8/oUDNTE05konAKHrnH7gsIDhdPyyWIRkGeLzKQdSX/49c/AAAA//8DAFBLAQItABQABgAI&#10;AAAAIQC2gziS/gAAAOEBAAATAAAAAAAAAAAAAAAAAAAAAABbQ29udGVudF9UeXBlc10ueG1sUEsB&#10;Ai0AFAAGAAgAAAAhADj9If/WAAAAlAEAAAsAAAAAAAAAAAAAAAAALwEAAF9yZWxzLy5yZWxzUEsB&#10;Ai0AFAAGAAgAAAAhABSAukglAgAARwQAAA4AAAAAAAAAAAAAAAAALgIAAGRycy9lMm9Eb2MueG1s&#10;UEsBAi0AFAAGAAgAAAAhAOqespfaAAAABgEAAA8AAAAAAAAAAAAAAAAAfwQAAGRycy9kb3ducmV2&#10;LnhtbFBLBQYAAAAABAAEAPMAAACGBQAAAAA=&#10;">
                <v:textbox style="mso-fit-shape-to-text:t">
                  <w:txbxContent>
                    <w:p w:rsidR="00131429" w:rsidRPr="007D5D3B" w:rsidRDefault="00131429" w:rsidP="00D804B4">
                      <w:pPr>
                        <w:pStyle w:val="af0"/>
                        <w:numPr>
                          <w:ilvl w:val="0"/>
                          <w:numId w:val="33"/>
                        </w:numPr>
                        <w:spacing w:afterLines="50" w:after="120" w:line="340" w:lineRule="atLeast"/>
                        <w:ind w:firstLine="0"/>
                        <w:jc w:val="both"/>
                        <w:rPr>
                          <w:rFonts w:ascii="SimSun" w:eastAsia="SimSun" w:hAnsi="SimSun"/>
                          <w:sz w:val="21"/>
                          <w:szCs w:val="21"/>
                          <w:lang w:eastAsia="zh-CN"/>
                        </w:rPr>
                      </w:pPr>
                      <w:r w:rsidRPr="007D5D3B">
                        <w:rPr>
                          <w:rFonts w:ascii="SimSun" w:eastAsia="SimSun" w:hAnsi="SimSun" w:hint="eastAsia"/>
                          <w:sz w:val="21"/>
                          <w:szCs w:val="21"/>
                          <w:lang w:eastAsia="zh-CN"/>
                        </w:rPr>
                        <w:t>对</w:t>
                      </w:r>
                      <w:r w:rsidRPr="007D5D3B">
                        <w:rPr>
                          <w:rFonts w:ascii="SimSun" w:eastAsia="SimSun" w:hAnsi="SimSun"/>
                          <w:sz w:val="21"/>
                          <w:szCs w:val="21"/>
                          <w:lang w:eastAsia="zh-CN"/>
                        </w:rPr>
                        <w:t>WIPO</w:t>
                      </w:r>
                      <w:r w:rsidRPr="007D5D3B">
                        <w:rPr>
                          <w:rFonts w:ascii="SimSun" w:eastAsia="SimSun" w:hAnsi="SimSun" w:hint="eastAsia"/>
                          <w:sz w:val="21"/>
                          <w:szCs w:val="21"/>
                          <w:lang w:eastAsia="zh-CN"/>
                        </w:rPr>
                        <w:t>提供的</w:t>
                      </w:r>
                      <w:r w:rsidRPr="007D5D3B">
                        <w:rPr>
                          <w:rFonts w:ascii="SimSun" w:eastAsia="SimSun" w:hAnsi="SimSun"/>
                          <w:sz w:val="21"/>
                          <w:szCs w:val="21"/>
                          <w:lang w:eastAsia="zh-CN"/>
                        </w:rPr>
                        <w:t>PCT</w:t>
                      </w:r>
                      <w:r w:rsidRPr="007D5D3B">
                        <w:rPr>
                          <w:rFonts w:ascii="SimSun" w:eastAsia="SimSun" w:hAnsi="SimSun" w:hint="eastAsia"/>
                          <w:sz w:val="21"/>
                          <w:szCs w:val="21"/>
                          <w:lang w:eastAsia="zh-CN"/>
                        </w:rPr>
                        <w:t>信息产品和服务，总体的全球满意度指数为</w:t>
                      </w:r>
                      <w:r w:rsidRPr="007D5D3B">
                        <w:rPr>
                          <w:rFonts w:ascii="SimSun" w:eastAsia="SimSun" w:hAnsi="SimSun"/>
                          <w:sz w:val="21"/>
                          <w:szCs w:val="21"/>
                          <w:lang w:eastAsia="zh-CN"/>
                        </w:rPr>
                        <w:t>89%</w:t>
                      </w:r>
                      <w:r w:rsidRPr="007D5D3B">
                        <w:rPr>
                          <w:rFonts w:ascii="SimSun" w:eastAsia="SimSun" w:hAnsi="SimSun" w:hint="eastAsia"/>
                          <w:sz w:val="21"/>
                          <w:szCs w:val="21"/>
                          <w:lang w:eastAsia="zh-CN"/>
                        </w:rPr>
                        <w:t>。</w:t>
                      </w:r>
                    </w:p>
                    <w:p w:rsidR="00131429" w:rsidRPr="007D5D3B" w:rsidRDefault="00131429" w:rsidP="00D804B4">
                      <w:pPr>
                        <w:pStyle w:val="af0"/>
                        <w:numPr>
                          <w:ilvl w:val="0"/>
                          <w:numId w:val="33"/>
                        </w:numPr>
                        <w:spacing w:afterLines="50" w:after="120" w:line="340" w:lineRule="atLeast"/>
                        <w:ind w:firstLine="0"/>
                        <w:jc w:val="both"/>
                        <w:rPr>
                          <w:rFonts w:ascii="SimSun" w:eastAsia="SimSun" w:hAnsi="SimSun"/>
                          <w:sz w:val="21"/>
                          <w:szCs w:val="21"/>
                          <w:lang w:eastAsia="zh-CN"/>
                        </w:rPr>
                      </w:pPr>
                      <w:r w:rsidRPr="007D5D3B">
                        <w:rPr>
                          <w:rFonts w:ascii="SimSun" w:eastAsia="SimSun" w:hAnsi="SimSun" w:hint="eastAsia"/>
                          <w:sz w:val="21"/>
                          <w:szCs w:val="21"/>
                          <w:lang w:eastAsia="zh-CN"/>
                        </w:rPr>
                        <w:t>对</w:t>
                      </w:r>
                      <w:r w:rsidRPr="007D5D3B">
                        <w:rPr>
                          <w:rFonts w:ascii="SimSun" w:eastAsia="SimSun" w:hAnsi="SimSun"/>
                          <w:sz w:val="21"/>
                          <w:szCs w:val="21"/>
                          <w:lang w:eastAsia="zh-CN"/>
                        </w:rPr>
                        <w:t>WIPO</w:t>
                      </w:r>
                      <w:r w:rsidRPr="007D5D3B">
                        <w:rPr>
                          <w:rFonts w:ascii="SimSun" w:eastAsia="SimSun" w:hAnsi="SimSun" w:hint="eastAsia"/>
                          <w:sz w:val="21"/>
                          <w:szCs w:val="21"/>
                          <w:lang w:eastAsia="zh-CN"/>
                        </w:rPr>
                        <w:t>提供的</w:t>
                      </w:r>
                      <w:r w:rsidRPr="007D5D3B">
                        <w:rPr>
                          <w:rFonts w:ascii="SimSun" w:eastAsia="SimSun" w:hAnsi="SimSun"/>
                          <w:sz w:val="21"/>
                          <w:szCs w:val="21"/>
                          <w:lang w:eastAsia="zh-CN"/>
                        </w:rPr>
                        <w:t>PCT</w:t>
                      </w:r>
                      <w:r w:rsidRPr="007D5D3B">
                        <w:rPr>
                          <w:rFonts w:ascii="SimSun" w:eastAsia="SimSun" w:hAnsi="SimSun" w:hint="eastAsia"/>
                          <w:sz w:val="21"/>
                          <w:szCs w:val="21"/>
                          <w:lang w:eastAsia="zh-CN"/>
                        </w:rPr>
                        <w:t>培训评价很高，在个人培训相关服务中，这一项的满意度评价超过</w:t>
                      </w:r>
                      <w:r w:rsidRPr="007D5D3B">
                        <w:rPr>
                          <w:rFonts w:ascii="SimSun" w:eastAsia="SimSun" w:hAnsi="SimSun"/>
                          <w:sz w:val="21"/>
                          <w:szCs w:val="21"/>
                          <w:lang w:eastAsia="zh-CN"/>
                        </w:rPr>
                        <w:t xml:space="preserve"> 90%</w:t>
                      </w:r>
                      <w:r w:rsidRPr="007D5D3B">
                        <w:rPr>
                          <w:rFonts w:ascii="SimSun" w:eastAsia="SimSun" w:hAnsi="SimSun" w:hint="eastAsia"/>
                          <w:sz w:val="21"/>
                          <w:szCs w:val="21"/>
                          <w:lang w:eastAsia="zh-CN"/>
                        </w:rPr>
                        <w:t>。</w:t>
                      </w:r>
                    </w:p>
                    <w:p w:rsidR="00131429" w:rsidRPr="007D5D3B" w:rsidRDefault="00131429" w:rsidP="00D804B4">
                      <w:pPr>
                        <w:pStyle w:val="af0"/>
                        <w:numPr>
                          <w:ilvl w:val="0"/>
                          <w:numId w:val="33"/>
                        </w:numPr>
                        <w:spacing w:afterLines="50" w:after="120" w:line="340" w:lineRule="atLeast"/>
                        <w:ind w:firstLine="0"/>
                        <w:jc w:val="both"/>
                        <w:rPr>
                          <w:rFonts w:ascii="SimSun" w:eastAsia="SimSun" w:hAnsi="SimSun"/>
                          <w:sz w:val="21"/>
                          <w:szCs w:val="21"/>
                          <w:lang w:eastAsia="zh-CN"/>
                        </w:rPr>
                      </w:pPr>
                      <w:r w:rsidRPr="007D5D3B">
                        <w:rPr>
                          <w:rFonts w:ascii="SimSun" w:eastAsia="SimSun" w:hAnsi="SimSun" w:hint="eastAsia"/>
                          <w:sz w:val="21"/>
                          <w:szCs w:val="21"/>
                          <w:lang w:eastAsia="zh-CN"/>
                        </w:rPr>
                        <w:t>对其他局和单位提供的</w:t>
                      </w:r>
                      <w:r w:rsidRPr="007D5D3B">
                        <w:rPr>
                          <w:rFonts w:ascii="SimSun" w:eastAsia="SimSun" w:hAnsi="SimSun"/>
                          <w:sz w:val="21"/>
                          <w:szCs w:val="21"/>
                          <w:lang w:eastAsia="zh-CN"/>
                        </w:rPr>
                        <w:t>PCT</w:t>
                      </w:r>
                      <w:r w:rsidRPr="007D5D3B">
                        <w:rPr>
                          <w:rFonts w:ascii="SimSun" w:eastAsia="SimSun" w:hAnsi="SimSun" w:hint="eastAsia"/>
                          <w:sz w:val="21"/>
                          <w:szCs w:val="21"/>
                          <w:lang w:eastAsia="zh-CN"/>
                        </w:rPr>
                        <w:t>服务整体及其作为受理局、国际检索单位和国际初步审查单位提供的</w:t>
                      </w:r>
                      <w:r w:rsidRPr="007D5D3B">
                        <w:rPr>
                          <w:rFonts w:ascii="SimSun" w:eastAsia="SimSun" w:hAnsi="SimSun"/>
                          <w:sz w:val="21"/>
                          <w:szCs w:val="21"/>
                          <w:lang w:eastAsia="zh-CN"/>
                        </w:rPr>
                        <w:t>PCT</w:t>
                      </w:r>
                      <w:r w:rsidRPr="007D5D3B">
                        <w:rPr>
                          <w:rFonts w:ascii="SimSun" w:eastAsia="SimSun" w:hAnsi="SimSun" w:hint="eastAsia"/>
                          <w:sz w:val="21"/>
                          <w:szCs w:val="21"/>
                          <w:lang w:eastAsia="zh-CN"/>
                        </w:rPr>
                        <w:t>服务，用户满意度为</w:t>
                      </w:r>
                      <w:r w:rsidRPr="007D5D3B">
                        <w:rPr>
                          <w:rFonts w:ascii="SimSun" w:eastAsia="SimSun" w:hAnsi="SimSun"/>
                          <w:sz w:val="21"/>
                          <w:szCs w:val="21"/>
                          <w:lang w:eastAsia="zh-CN"/>
                        </w:rPr>
                        <w:t>83%</w:t>
                      </w:r>
                      <w:r w:rsidRPr="007D5D3B">
                        <w:rPr>
                          <w:rFonts w:ascii="SimSun" w:eastAsia="SimSun" w:hAnsi="SimSun" w:hint="eastAsia"/>
                          <w:sz w:val="21"/>
                          <w:szCs w:val="21"/>
                          <w:lang w:eastAsia="zh-CN"/>
                        </w:rPr>
                        <w:t>。</w:t>
                      </w:r>
                    </w:p>
                    <w:p w:rsidR="00131429" w:rsidRPr="007D5D3B" w:rsidRDefault="00131429" w:rsidP="00D804B4">
                      <w:pPr>
                        <w:pStyle w:val="af0"/>
                        <w:numPr>
                          <w:ilvl w:val="0"/>
                          <w:numId w:val="33"/>
                        </w:numPr>
                        <w:spacing w:afterLines="50" w:after="120" w:line="340" w:lineRule="atLeast"/>
                        <w:ind w:firstLine="0"/>
                        <w:jc w:val="both"/>
                        <w:rPr>
                          <w:rFonts w:ascii="SimSun" w:eastAsia="SimSun" w:hAnsi="SimSun"/>
                          <w:sz w:val="21"/>
                          <w:szCs w:val="21"/>
                          <w:lang w:eastAsia="zh-CN"/>
                        </w:rPr>
                      </w:pPr>
                      <w:r w:rsidRPr="007D5D3B">
                        <w:rPr>
                          <w:rFonts w:ascii="SimSun" w:eastAsia="SimSun" w:hAnsi="SimSun"/>
                          <w:sz w:val="21"/>
                          <w:szCs w:val="21"/>
                          <w:lang w:eastAsia="zh-CN"/>
                        </w:rPr>
                        <w:t>PCT</w:t>
                      </w:r>
                      <w:r w:rsidRPr="007D5D3B">
                        <w:rPr>
                          <w:rFonts w:ascii="SimSun" w:eastAsia="SimSun" w:hAnsi="SimSun" w:hint="eastAsia"/>
                          <w:sz w:val="21"/>
                          <w:szCs w:val="21"/>
                          <w:lang w:eastAsia="zh-CN"/>
                        </w:rPr>
                        <w:t>用户对以下方面提出了一些具体的改进建议：WIPO网站的PCT部分、《PCT申请人指南》、PCT培训、</w:t>
                      </w:r>
                      <w:proofErr w:type="spellStart"/>
                      <w:r w:rsidRPr="007D5D3B">
                        <w:rPr>
                          <w:rFonts w:ascii="SimSun" w:eastAsia="SimSun" w:hAnsi="SimSun" w:hint="eastAsia"/>
                          <w:sz w:val="21"/>
                          <w:szCs w:val="21"/>
                          <w:lang w:eastAsia="zh-CN"/>
                        </w:rPr>
                        <w:t>ePCT</w:t>
                      </w:r>
                      <w:proofErr w:type="spellEnd"/>
                      <w:r w:rsidRPr="007D5D3B">
                        <w:rPr>
                          <w:rFonts w:ascii="SimSun" w:eastAsia="SimSun" w:hAnsi="SimSun" w:hint="eastAsia"/>
                          <w:sz w:val="21"/>
                          <w:szCs w:val="21"/>
                          <w:lang w:eastAsia="zh-CN"/>
                        </w:rPr>
                        <w:t>、以某些语种提供的服务以及向WIPO</w:t>
                      </w:r>
                      <w:r>
                        <w:rPr>
                          <w:rFonts w:ascii="SimSun" w:eastAsia="SimSun" w:hAnsi="SimSun" w:hint="eastAsia"/>
                          <w:sz w:val="21"/>
                          <w:szCs w:val="21"/>
                          <w:lang w:eastAsia="zh-CN"/>
                        </w:rPr>
                        <w:t>缴</w:t>
                      </w:r>
                      <w:r w:rsidRPr="007D5D3B">
                        <w:rPr>
                          <w:rFonts w:ascii="SimSun" w:eastAsia="SimSun" w:hAnsi="SimSun" w:hint="eastAsia"/>
                          <w:sz w:val="21"/>
                          <w:szCs w:val="21"/>
                          <w:lang w:eastAsia="zh-CN"/>
                        </w:rPr>
                        <w:t>费的有关事宜。</w:t>
                      </w:r>
                    </w:p>
                  </w:txbxContent>
                </v:textbox>
                <w10:wrap type="square"/>
              </v:shape>
            </w:pict>
          </mc:Fallback>
        </mc:AlternateContent>
      </w:r>
      <w:r w:rsidRPr="00131429">
        <w:rPr>
          <w:rFonts w:ascii="SimHei" w:eastAsia="SimHei" w:hAnsi="SimHei"/>
          <w:sz w:val="21"/>
          <w:szCs w:val="21"/>
        </w:rPr>
        <w:t>2.</w:t>
      </w:r>
      <w:r w:rsidRPr="00131429">
        <w:rPr>
          <w:rFonts w:ascii="SimHei" w:eastAsia="SimHei" w:hAnsi="SimHei"/>
          <w:sz w:val="21"/>
          <w:szCs w:val="21"/>
        </w:rPr>
        <w:tab/>
      </w:r>
      <w:r w:rsidRPr="00131429">
        <w:rPr>
          <w:rFonts w:ascii="SimHei" w:eastAsia="SimHei" w:hAnsi="SimHei" w:hint="eastAsia"/>
          <w:sz w:val="21"/>
          <w:szCs w:val="21"/>
        </w:rPr>
        <w:t>调查方法</w:t>
      </w:r>
    </w:p>
    <w:p w:rsidR="009A65A2" w:rsidRPr="002F5FB5" w:rsidRDefault="009A65A2" w:rsidP="00D804B4">
      <w:pPr>
        <w:spacing w:afterLines="50" w:after="120" w:line="340" w:lineRule="atLeast"/>
        <w:ind w:firstLine="567"/>
        <w:jc w:val="both"/>
        <w:rPr>
          <w:rFonts w:ascii="SimSun" w:hAnsi="SimSun"/>
          <w:sz w:val="21"/>
          <w:szCs w:val="21"/>
        </w:rPr>
      </w:pPr>
      <w:r w:rsidRPr="00131429">
        <w:rPr>
          <w:rFonts w:eastAsia="Times New Roman"/>
          <w:sz w:val="21"/>
          <w:szCs w:val="21"/>
          <w:lang w:eastAsia="en-US"/>
        </w:rPr>
        <w:tab/>
      </w:r>
      <w:r w:rsidR="00050776" w:rsidRPr="002F5FB5">
        <w:rPr>
          <w:rFonts w:ascii="SimSun" w:hAnsi="SimSun" w:hint="eastAsia"/>
          <w:sz w:val="21"/>
          <w:szCs w:val="21"/>
        </w:rPr>
        <w:t>调查请受访者从质量和满意度两个方面，对WIPO和其他局提供的产品和服务</w:t>
      </w:r>
      <w:proofErr w:type="gramStart"/>
      <w:r w:rsidR="00050776" w:rsidRPr="002F5FB5">
        <w:rPr>
          <w:rFonts w:ascii="SimSun" w:hAnsi="SimSun" w:hint="eastAsia"/>
          <w:sz w:val="21"/>
          <w:szCs w:val="21"/>
        </w:rPr>
        <w:t>作出</w:t>
      </w:r>
      <w:proofErr w:type="gramEnd"/>
      <w:r w:rsidR="00050776" w:rsidRPr="002F5FB5">
        <w:rPr>
          <w:rFonts w:ascii="SimSun" w:hAnsi="SimSun" w:hint="eastAsia"/>
          <w:sz w:val="21"/>
          <w:szCs w:val="21"/>
        </w:rPr>
        <w:t>评价。</w:t>
      </w:r>
    </w:p>
    <w:p w:rsidR="009A65A2" w:rsidRPr="002F5FB5" w:rsidRDefault="00050776" w:rsidP="00D804B4">
      <w:pPr>
        <w:spacing w:afterLines="50" w:after="120" w:line="340" w:lineRule="atLeast"/>
        <w:ind w:firstLine="567"/>
        <w:jc w:val="both"/>
        <w:rPr>
          <w:rFonts w:ascii="SimSun" w:hAnsi="SimSun"/>
          <w:sz w:val="21"/>
          <w:szCs w:val="21"/>
        </w:rPr>
      </w:pPr>
      <w:r w:rsidRPr="002F5FB5">
        <w:rPr>
          <w:rFonts w:ascii="SimSun" w:hAnsi="SimSun" w:hint="eastAsia"/>
          <w:sz w:val="21"/>
          <w:szCs w:val="21"/>
        </w:rPr>
        <w:t>调查以九种语言</w:t>
      </w:r>
      <w:r w:rsidRPr="002F5FB5">
        <w:rPr>
          <w:rStyle w:val="ae"/>
          <w:rFonts w:ascii="SimSun" w:hAnsi="SimSun"/>
          <w:sz w:val="21"/>
          <w:szCs w:val="21"/>
        </w:rPr>
        <w:footnoteReference w:id="3"/>
      </w:r>
      <w:r w:rsidRPr="002F5FB5">
        <w:rPr>
          <w:rFonts w:ascii="SimSun" w:hAnsi="SimSun" w:hint="eastAsia"/>
          <w:sz w:val="21"/>
          <w:szCs w:val="21"/>
        </w:rPr>
        <w:t>开展。通过电子邮件向</w:t>
      </w:r>
      <w:r w:rsidRPr="002F5FB5">
        <w:rPr>
          <w:rFonts w:ascii="SimSun" w:hAnsi="SimSun"/>
          <w:sz w:val="21"/>
          <w:szCs w:val="21"/>
        </w:rPr>
        <w:t>10</w:t>
      </w:r>
      <w:r w:rsidR="00B72CB0" w:rsidRPr="002F5FB5">
        <w:rPr>
          <w:rFonts w:ascii="SimSun" w:hAnsi="SimSun" w:hint="eastAsia"/>
          <w:sz w:val="21"/>
          <w:szCs w:val="21"/>
        </w:rPr>
        <w:t>,</w:t>
      </w:r>
      <w:r w:rsidRPr="002F5FB5">
        <w:rPr>
          <w:rFonts w:ascii="SimSun" w:hAnsi="SimSun"/>
          <w:sz w:val="21"/>
          <w:szCs w:val="21"/>
        </w:rPr>
        <w:t>830</w:t>
      </w:r>
      <w:r w:rsidRPr="002F5FB5">
        <w:rPr>
          <w:rFonts w:ascii="SimSun" w:hAnsi="SimSun" w:hint="eastAsia"/>
          <w:sz w:val="21"/>
          <w:szCs w:val="21"/>
        </w:rPr>
        <w:t>名PCT用户</w:t>
      </w:r>
      <w:r w:rsidR="00F95B3E" w:rsidRPr="002F5FB5">
        <w:rPr>
          <w:rFonts w:ascii="SimSun" w:hAnsi="SimSun" w:hint="eastAsia"/>
          <w:sz w:val="21"/>
          <w:szCs w:val="21"/>
        </w:rPr>
        <w:t>发送了调查的链接。电子邮件地址来自国际申请和《PCT通讯》订阅用户，其中既有申请人，也包括机构。</w:t>
      </w:r>
    </w:p>
    <w:p w:rsidR="009A65A2" w:rsidRPr="00131429" w:rsidRDefault="009A65A2" w:rsidP="00D804B4">
      <w:pPr>
        <w:spacing w:afterLines="50" w:after="120" w:line="340" w:lineRule="atLeast"/>
        <w:ind w:firstLine="567"/>
        <w:jc w:val="both"/>
        <w:rPr>
          <w:rFonts w:eastAsia="Times New Roman"/>
          <w:sz w:val="21"/>
          <w:szCs w:val="21"/>
        </w:rPr>
      </w:pPr>
      <w:r w:rsidRPr="002F5FB5">
        <w:rPr>
          <w:rFonts w:ascii="SimSun" w:hAnsi="SimSun"/>
          <w:sz w:val="21"/>
          <w:szCs w:val="21"/>
        </w:rPr>
        <w:tab/>
      </w:r>
      <w:r w:rsidR="00F95B3E" w:rsidRPr="002F5FB5">
        <w:rPr>
          <w:rFonts w:ascii="SimSun" w:hAnsi="SimSun" w:hint="eastAsia"/>
          <w:sz w:val="21"/>
          <w:szCs w:val="21"/>
        </w:rPr>
        <w:t>1</w:t>
      </w:r>
      <w:r w:rsidR="00B72CB0" w:rsidRPr="002F5FB5">
        <w:rPr>
          <w:rFonts w:ascii="SimSun" w:hAnsi="SimSun" w:hint="eastAsia"/>
          <w:sz w:val="21"/>
          <w:szCs w:val="21"/>
        </w:rPr>
        <w:t>,</w:t>
      </w:r>
      <w:r w:rsidR="00F95B3E" w:rsidRPr="002F5FB5">
        <w:rPr>
          <w:rFonts w:ascii="SimSun" w:hAnsi="SimSun" w:hint="eastAsia"/>
          <w:sz w:val="21"/>
          <w:szCs w:val="21"/>
        </w:rPr>
        <w:t>036名用户完成了调查，约占受访者总</w:t>
      </w:r>
      <w:r w:rsidR="00F95B3E" w:rsidRPr="00131429">
        <w:rPr>
          <w:rFonts w:asciiTheme="minorEastAsia" w:eastAsiaTheme="minorEastAsia" w:hAnsiTheme="minorEastAsia" w:hint="eastAsia"/>
          <w:sz w:val="21"/>
          <w:szCs w:val="21"/>
        </w:rPr>
        <w:t>数的10%，符合预期的调查操作规范。受访者还提交了1</w:t>
      </w:r>
      <w:r w:rsidR="00B72CB0" w:rsidRPr="00131429">
        <w:rPr>
          <w:rFonts w:asciiTheme="minorEastAsia" w:eastAsiaTheme="minorEastAsia" w:hAnsiTheme="minorEastAsia" w:hint="eastAsia"/>
          <w:sz w:val="21"/>
          <w:szCs w:val="21"/>
        </w:rPr>
        <w:t>,000</w:t>
      </w:r>
      <w:r w:rsidR="00F95B3E" w:rsidRPr="00131429">
        <w:rPr>
          <w:rFonts w:asciiTheme="minorEastAsia" w:eastAsiaTheme="minorEastAsia" w:hAnsiTheme="minorEastAsia" w:hint="eastAsia"/>
          <w:sz w:val="21"/>
          <w:szCs w:val="21"/>
        </w:rPr>
        <w:t>多份自由填写的文字评论意见。</w:t>
      </w:r>
    </w:p>
    <w:p w:rsidR="009A65A2" w:rsidRPr="00131429" w:rsidRDefault="009A65A2" w:rsidP="00D804B4">
      <w:pPr>
        <w:spacing w:afterLines="50" w:after="120" w:line="340" w:lineRule="atLeast"/>
        <w:jc w:val="both"/>
        <w:rPr>
          <w:rFonts w:eastAsia="Times New Roman"/>
          <w:b/>
          <w:sz w:val="21"/>
          <w:szCs w:val="21"/>
        </w:rPr>
      </w:pPr>
      <w:r w:rsidRPr="00131429">
        <w:rPr>
          <w:rFonts w:ascii="SimHei" w:eastAsia="SimHei" w:hAnsi="SimHei"/>
          <w:sz w:val="21"/>
          <w:szCs w:val="21"/>
        </w:rPr>
        <w:t>3.</w:t>
      </w:r>
      <w:r w:rsidRPr="00131429">
        <w:rPr>
          <w:rFonts w:ascii="SimHei" w:eastAsia="SimHei" w:hAnsi="SimHei"/>
          <w:sz w:val="21"/>
          <w:szCs w:val="21"/>
        </w:rPr>
        <w:tab/>
      </w:r>
      <w:r w:rsidRPr="00131429">
        <w:rPr>
          <w:rFonts w:ascii="SimHei" w:eastAsia="SimHei" w:hAnsi="SimHei" w:hint="eastAsia"/>
          <w:sz w:val="21"/>
          <w:szCs w:val="21"/>
        </w:rPr>
        <w:t>受访者</w:t>
      </w:r>
    </w:p>
    <w:p w:rsidR="009A65A2" w:rsidRPr="00131429" w:rsidRDefault="00F95B3E" w:rsidP="00D804B4">
      <w:pPr>
        <w:spacing w:afterLines="50" w:after="120" w:line="340" w:lineRule="atLeast"/>
        <w:ind w:firstLine="567"/>
        <w:jc w:val="both"/>
        <w:rPr>
          <w:rFonts w:eastAsia="Times New Roman"/>
          <w:b/>
          <w:sz w:val="21"/>
          <w:szCs w:val="21"/>
        </w:rPr>
      </w:pPr>
      <w:r w:rsidRPr="00131429">
        <w:rPr>
          <w:rFonts w:asciiTheme="minorEastAsia" w:eastAsiaTheme="minorEastAsia" w:hAnsiTheme="minorEastAsia" w:hint="eastAsia"/>
          <w:sz w:val="21"/>
          <w:szCs w:val="21"/>
        </w:rPr>
        <w:t>受访者范围很广、背景各异，但不难想见，大部分受访者来自PCT使用程度较高的国家。</w:t>
      </w:r>
    </w:p>
    <w:p w:rsidR="009A65A2" w:rsidRPr="00131429" w:rsidRDefault="009A65A2" w:rsidP="00D804B4">
      <w:pPr>
        <w:spacing w:afterLines="50" w:after="120" w:line="340" w:lineRule="atLeast"/>
        <w:jc w:val="both"/>
        <w:rPr>
          <w:rFonts w:eastAsia="Times New Roman"/>
          <w:b/>
          <w:sz w:val="21"/>
          <w:szCs w:val="21"/>
        </w:rPr>
      </w:pPr>
      <w:r w:rsidRPr="00131429">
        <w:rPr>
          <w:rFonts w:eastAsia="Times New Roman"/>
          <w:b/>
          <w:sz w:val="21"/>
          <w:szCs w:val="21"/>
        </w:rPr>
        <w:br w:type="page"/>
      </w:r>
    </w:p>
    <w:p w:rsidR="009A65A2" w:rsidRPr="00131429" w:rsidRDefault="009A65A2" w:rsidP="00131429">
      <w:pPr>
        <w:spacing w:beforeLines="100" w:before="240" w:afterLines="100" w:after="240"/>
        <w:rPr>
          <w:rFonts w:ascii="SimHei" w:eastAsia="SimHei" w:hAnsi="SimHei"/>
          <w:sz w:val="21"/>
          <w:szCs w:val="21"/>
        </w:rPr>
      </w:pPr>
      <w:r w:rsidRPr="00131429">
        <w:rPr>
          <w:rFonts w:ascii="SimHei" w:eastAsia="SimHei" w:hAnsi="SimHei"/>
          <w:sz w:val="21"/>
          <w:szCs w:val="21"/>
        </w:rPr>
        <w:t>3.1</w:t>
      </w:r>
      <w:r w:rsidRPr="00131429">
        <w:rPr>
          <w:rFonts w:ascii="SimHei" w:eastAsia="SimHei" w:hAnsi="SimHei"/>
          <w:sz w:val="21"/>
          <w:szCs w:val="21"/>
        </w:rPr>
        <w:tab/>
      </w:r>
      <w:r w:rsidRPr="00131429">
        <w:rPr>
          <w:rFonts w:ascii="SimHei" w:eastAsia="SimHei" w:hAnsi="SimHei" w:hint="eastAsia"/>
          <w:sz w:val="21"/>
          <w:szCs w:val="21"/>
        </w:rPr>
        <w:t>按国家分列的参与情况</w:t>
      </w:r>
    </w:p>
    <w:p w:rsidR="009A65A2" w:rsidRPr="00D804B4" w:rsidRDefault="00E84698" w:rsidP="00D804B4">
      <w:pPr>
        <w:spacing w:beforeLines="50" w:before="120" w:afterLines="100" w:after="240" w:line="340" w:lineRule="atLeast"/>
        <w:ind w:firstLine="567"/>
        <w:rPr>
          <w:rFonts w:ascii="SimSun" w:hAnsi="SimSun"/>
          <w:sz w:val="21"/>
          <w:szCs w:val="21"/>
        </w:rPr>
      </w:pPr>
      <w:r w:rsidRPr="00D804B4">
        <w:rPr>
          <w:rFonts w:ascii="SimSun" w:hAnsi="SimSun" w:hint="eastAsia"/>
          <w:sz w:val="21"/>
          <w:szCs w:val="21"/>
        </w:rPr>
        <w:t>受访者的国家分布情况如下：</w:t>
      </w:r>
    </w:p>
    <w:p w:rsidR="009A65A2" w:rsidRPr="00131429" w:rsidRDefault="009A65A2" w:rsidP="009A65A2">
      <w:pPr>
        <w:rPr>
          <w:rFonts w:eastAsia="Times New Roman"/>
          <w:b/>
          <w:noProof/>
          <w:sz w:val="21"/>
          <w:szCs w:val="21"/>
          <w:lang w:val="en-GB"/>
        </w:rPr>
      </w:pPr>
      <w:r w:rsidRPr="00131429">
        <w:rPr>
          <w:rFonts w:eastAsia="Times New Roman"/>
          <w:b/>
          <w:noProof/>
          <w:sz w:val="21"/>
          <w:szCs w:val="21"/>
        </w:rPr>
        <w:drawing>
          <wp:inline distT="0" distB="0" distL="0" distR="0" wp14:anchorId="5F0DED71" wp14:editId="345AFCA4">
            <wp:extent cx="5742958" cy="4058884"/>
            <wp:effectExtent l="0" t="0" r="10160" b="184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A65A2" w:rsidRPr="00131429" w:rsidRDefault="009A65A2" w:rsidP="009A65A2">
      <w:pPr>
        <w:rPr>
          <w:rFonts w:eastAsia="Times New Roman"/>
          <w:b/>
          <w:sz w:val="21"/>
          <w:szCs w:val="21"/>
          <w:lang w:eastAsia="en-US"/>
        </w:rPr>
      </w:pPr>
    </w:p>
    <w:p w:rsidR="00D804B4" w:rsidRDefault="009A65A2" w:rsidP="00D804B4">
      <w:pPr>
        <w:spacing w:beforeLines="100" w:before="240" w:afterLines="100" w:after="240"/>
        <w:rPr>
          <w:rFonts w:eastAsiaTheme="minorEastAsia"/>
          <w:sz w:val="21"/>
          <w:szCs w:val="21"/>
        </w:rPr>
      </w:pPr>
      <w:r w:rsidRPr="00131429">
        <w:rPr>
          <w:rFonts w:ascii="SimHei" w:eastAsia="SimHei" w:hAnsi="SimHei"/>
          <w:sz w:val="21"/>
          <w:szCs w:val="21"/>
        </w:rPr>
        <w:t>3.2</w:t>
      </w:r>
      <w:r w:rsidRPr="00131429">
        <w:rPr>
          <w:rFonts w:ascii="SimHei" w:eastAsia="SimHei" w:hAnsi="SimHei"/>
          <w:sz w:val="21"/>
          <w:szCs w:val="21"/>
        </w:rPr>
        <w:tab/>
        <w:t>PCT</w:t>
      </w:r>
      <w:r w:rsidR="00E84698" w:rsidRPr="00131429">
        <w:rPr>
          <w:rFonts w:ascii="SimHei" w:eastAsia="SimHei" w:hAnsi="SimHei" w:hint="eastAsia"/>
          <w:sz w:val="21"/>
          <w:szCs w:val="21"/>
        </w:rPr>
        <w:t>年申请量</w:t>
      </w:r>
    </w:p>
    <w:p w:rsidR="009A65A2" w:rsidRPr="00D804B4" w:rsidRDefault="009A65A2" w:rsidP="00D804B4">
      <w:pPr>
        <w:spacing w:beforeLines="100" w:before="240" w:afterLines="100" w:after="240" w:line="340" w:lineRule="atLeast"/>
        <w:ind w:firstLineChars="228" w:firstLine="479"/>
        <w:jc w:val="both"/>
        <w:rPr>
          <w:rFonts w:ascii="SimSun" w:hAnsi="SimSun"/>
          <w:sz w:val="21"/>
          <w:szCs w:val="21"/>
        </w:rPr>
      </w:pPr>
      <w:r w:rsidRPr="00D804B4">
        <w:rPr>
          <w:rFonts w:ascii="SimSun" w:hAnsi="SimSun"/>
          <w:sz w:val="21"/>
          <w:szCs w:val="21"/>
        </w:rPr>
        <w:t>4%</w:t>
      </w:r>
      <w:r w:rsidR="00E84698" w:rsidRPr="00D804B4">
        <w:rPr>
          <w:rFonts w:ascii="SimSun" w:hAnsi="SimSun" w:hint="eastAsia"/>
          <w:sz w:val="21"/>
          <w:szCs w:val="21"/>
        </w:rPr>
        <w:t>的受访者年国际申请量超过</w:t>
      </w:r>
      <w:r w:rsidRPr="00D804B4">
        <w:rPr>
          <w:rFonts w:ascii="SimSun" w:hAnsi="SimSun"/>
          <w:sz w:val="21"/>
          <w:szCs w:val="21"/>
        </w:rPr>
        <w:t>500</w:t>
      </w:r>
      <w:r w:rsidR="00E84698" w:rsidRPr="00D804B4">
        <w:rPr>
          <w:rFonts w:ascii="SimSun" w:hAnsi="SimSun" w:hint="eastAsia"/>
          <w:sz w:val="21"/>
          <w:szCs w:val="21"/>
        </w:rPr>
        <w:t>件，</w:t>
      </w:r>
      <w:r w:rsidRPr="00D804B4">
        <w:rPr>
          <w:rFonts w:ascii="SimSun" w:hAnsi="SimSun"/>
          <w:sz w:val="21"/>
          <w:szCs w:val="21"/>
        </w:rPr>
        <w:t>38%</w:t>
      </w:r>
      <w:r w:rsidR="00E84698" w:rsidRPr="00D804B4">
        <w:rPr>
          <w:rFonts w:ascii="SimSun" w:hAnsi="SimSun" w:hint="eastAsia"/>
          <w:sz w:val="21"/>
          <w:szCs w:val="21"/>
        </w:rPr>
        <w:t>的受访者年申请量在</w:t>
      </w:r>
      <w:r w:rsidRPr="00D804B4">
        <w:rPr>
          <w:rFonts w:ascii="SimSun" w:hAnsi="SimSun"/>
          <w:sz w:val="21"/>
          <w:szCs w:val="21"/>
        </w:rPr>
        <w:t>101</w:t>
      </w:r>
      <w:r w:rsidR="00B72CB0" w:rsidRPr="00D804B4">
        <w:rPr>
          <w:rFonts w:ascii="SimSun" w:hAnsi="SimSun" w:hint="eastAsia"/>
          <w:sz w:val="21"/>
          <w:szCs w:val="21"/>
        </w:rPr>
        <w:t>件</w:t>
      </w:r>
      <w:r w:rsidR="00E84698" w:rsidRPr="00D804B4">
        <w:rPr>
          <w:rFonts w:ascii="SimSun" w:hAnsi="SimSun" w:hint="eastAsia"/>
          <w:sz w:val="21"/>
          <w:szCs w:val="21"/>
        </w:rPr>
        <w:t>至</w:t>
      </w:r>
      <w:r w:rsidRPr="00D804B4">
        <w:rPr>
          <w:rFonts w:ascii="SimSun" w:hAnsi="SimSun"/>
          <w:sz w:val="21"/>
          <w:szCs w:val="21"/>
        </w:rPr>
        <w:t>500</w:t>
      </w:r>
      <w:r w:rsidR="00B72CB0" w:rsidRPr="00D804B4">
        <w:rPr>
          <w:rFonts w:ascii="SimSun" w:hAnsi="SimSun" w:hint="eastAsia"/>
          <w:sz w:val="21"/>
          <w:szCs w:val="21"/>
        </w:rPr>
        <w:t>件</w:t>
      </w:r>
      <w:r w:rsidR="00E84698" w:rsidRPr="00D804B4">
        <w:rPr>
          <w:rFonts w:ascii="SimSun" w:hAnsi="SimSun" w:hint="eastAsia"/>
          <w:sz w:val="21"/>
          <w:szCs w:val="21"/>
        </w:rPr>
        <w:t>之间，</w:t>
      </w:r>
      <w:r w:rsidRPr="00D804B4">
        <w:rPr>
          <w:rFonts w:ascii="SimSun" w:hAnsi="SimSun"/>
          <w:sz w:val="21"/>
          <w:szCs w:val="21"/>
        </w:rPr>
        <w:t>58%</w:t>
      </w:r>
      <w:r w:rsidR="00E84698" w:rsidRPr="00D804B4">
        <w:rPr>
          <w:rFonts w:ascii="SimSun" w:hAnsi="SimSun" w:hint="eastAsia"/>
          <w:sz w:val="21"/>
          <w:szCs w:val="21"/>
        </w:rPr>
        <w:t>的受访者年申请量不足</w:t>
      </w:r>
      <w:r w:rsidRPr="00D804B4">
        <w:rPr>
          <w:rFonts w:ascii="SimSun" w:hAnsi="SimSun"/>
          <w:sz w:val="21"/>
          <w:szCs w:val="21"/>
        </w:rPr>
        <w:t>20</w:t>
      </w:r>
      <w:r w:rsidR="00B72CB0" w:rsidRPr="00D804B4">
        <w:rPr>
          <w:rFonts w:ascii="SimSun" w:hAnsi="SimSun" w:hint="eastAsia"/>
          <w:sz w:val="21"/>
          <w:szCs w:val="21"/>
        </w:rPr>
        <w:t>件</w:t>
      </w:r>
      <w:r w:rsidR="00E84698" w:rsidRPr="00D804B4">
        <w:rPr>
          <w:rFonts w:ascii="SimSun" w:hAnsi="SimSun" w:hint="eastAsia"/>
          <w:sz w:val="21"/>
          <w:szCs w:val="21"/>
        </w:rPr>
        <w:t>。</w:t>
      </w:r>
    </w:p>
    <w:p w:rsidR="009A65A2" w:rsidRPr="00131429" w:rsidRDefault="009A65A2" w:rsidP="009A65A2">
      <w:pPr>
        <w:rPr>
          <w:rFonts w:eastAsia="Times New Roman"/>
          <w:sz w:val="21"/>
          <w:szCs w:val="21"/>
          <w:lang w:eastAsia="en-US"/>
        </w:rPr>
      </w:pPr>
      <w:r w:rsidRPr="00131429">
        <w:rPr>
          <w:rFonts w:eastAsia="Times New Roman"/>
          <w:noProof/>
          <w:sz w:val="21"/>
          <w:szCs w:val="21"/>
        </w:rPr>
        <w:drawing>
          <wp:inline distT="0" distB="0" distL="0" distR="0" wp14:anchorId="219AEB55" wp14:editId="4F42E7DB">
            <wp:extent cx="5486400" cy="1901952"/>
            <wp:effectExtent l="0" t="0" r="19050" b="222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A65A2" w:rsidRPr="00131429" w:rsidRDefault="009A65A2" w:rsidP="009A65A2">
      <w:pPr>
        <w:rPr>
          <w:rFonts w:eastAsia="Times New Roman"/>
          <w:sz w:val="21"/>
          <w:szCs w:val="21"/>
          <w:lang w:eastAsia="en-US"/>
        </w:rPr>
      </w:pPr>
    </w:p>
    <w:p w:rsidR="009A65A2" w:rsidRPr="00131429" w:rsidRDefault="009A65A2" w:rsidP="009A65A2">
      <w:pPr>
        <w:rPr>
          <w:rFonts w:eastAsia="Times New Roman"/>
          <w:b/>
          <w:sz w:val="21"/>
          <w:szCs w:val="21"/>
          <w:lang w:eastAsia="en-US"/>
        </w:rPr>
      </w:pPr>
      <w:r w:rsidRPr="00131429">
        <w:rPr>
          <w:rFonts w:eastAsia="Times New Roman"/>
          <w:b/>
          <w:sz w:val="21"/>
          <w:szCs w:val="21"/>
          <w:lang w:eastAsia="en-US"/>
        </w:rPr>
        <w:br w:type="page"/>
      </w:r>
    </w:p>
    <w:p w:rsidR="009A65A2" w:rsidRPr="00131429" w:rsidRDefault="009A65A2" w:rsidP="00131429">
      <w:pPr>
        <w:spacing w:beforeLines="100" w:before="240" w:afterLines="100" w:after="240"/>
        <w:rPr>
          <w:rFonts w:ascii="SimHei" w:eastAsia="SimHei" w:hAnsi="SimHei"/>
          <w:sz w:val="21"/>
          <w:szCs w:val="21"/>
        </w:rPr>
      </w:pPr>
      <w:r w:rsidRPr="00131429">
        <w:rPr>
          <w:rFonts w:ascii="SimHei" w:eastAsia="SimHei" w:hAnsi="SimHei"/>
          <w:sz w:val="21"/>
          <w:szCs w:val="21"/>
        </w:rPr>
        <w:t>3.3</w:t>
      </w:r>
      <w:r w:rsidRPr="00131429">
        <w:rPr>
          <w:rFonts w:ascii="SimHei" w:eastAsia="SimHei" w:hAnsi="SimHei"/>
          <w:sz w:val="21"/>
          <w:szCs w:val="21"/>
        </w:rPr>
        <w:tab/>
      </w:r>
      <w:r w:rsidR="00E84698" w:rsidRPr="00131429">
        <w:rPr>
          <w:rFonts w:ascii="SimHei" w:eastAsia="SimHei" w:hAnsi="SimHei" w:hint="eastAsia"/>
          <w:sz w:val="21"/>
          <w:szCs w:val="21"/>
        </w:rPr>
        <w:t>与</w:t>
      </w:r>
      <w:r w:rsidRPr="00131429">
        <w:rPr>
          <w:rFonts w:ascii="SimHei" w:eastAsia="SimHei" w:hAnsi="SimHei"/>
          <w:sz w:val="21"/>
          <w:szCs w:val="21"/>
        </w:rPr>
        <w:t>WIPO</w:t>
      </w:r>
      <w:r w:rsidR="00E84698" w:rsidRPr="00131429">
        <w:rPr>
          <w:rFonts w:ascii="SimHei" w:eastAsia="SimHei" w:hAnsi="SimHei"/>
          <w:sz w:val="21"/>
          <w:szCs w:val="21"/>
        </w:rPr>
        <w:t xml:space="preserve"> PCT</w:t>
      </w:r>
      <w:r w:rsidR="00E84698" w:rsidRPr="00131429">
        <w:rPr>
          <w:rFonts w:ascii="SimHei" w:eastAsia="SimHei" w:hAnsi="SimHei" w:hint="eastAsia"/>
          <w:sz w:val="21"/>
          <w:szCs w:val="21"/>
        </w:rPr>
        <w:t>联系的频率和渠道</w:t>
      </w:r>
    </w:p>
    <w:p w:rsidR="009A65A2" w:rsidRPr="00D804B4" w:rsidRDefault="00E84698" w:rsidP="00D804B4">
      <w:pPr>
        <w:spacing w:beforeLines="100" w:before="240" w:afterLines="50" w:after="120" w:line="340" w:lineRule="atLeast"/>
        <w:ind w:firstLineChars="228" w:firstLine="479"/>
        <w:jc w:val="both"/>
        <w:rPr>
          <w:rFonts w:ascii="SimSun" w:hAnsi="SimSun"/>
          <w:sz w:val="21"/>
          <w:szCs w:val="21"/>
        </w:rPr>
      </w:pPr>
      <w:r w:rsidRPr="00D804B4">
        <w:rPr>
          <w:rFonts w:ascii="SimSun" w:hAnsi="SimSun" w:hint="eastAsia"/>
          <w:sz w:val="21"/>
          <w:szCs w:val="21"/>
        </w:rPr>
        <w:t>调查</w:t>
      </w:r>
      <w:r w:rsidR="00235572" w:rsidRPr="00D804B4">
        <w:rPr>
          <w:rFonts w:ascii="SimSun" w:hAnsi="SimSun" w:hint="eastAsia"/>
          <w:sz w:val="21"/>
          <w:szCs w:val="21"/>
        </w:rPr>
        <w:t>请受访者指出过去六个月间与国际局联系的频率和接洽的PCT人员或小组。回复的PCT用户平均六个月内与WIPO联系两到三次。与国际局受理局联系的次数最多。</w:t>
      </w:r>
    </w:p>
    <w:p w:rsidR="009A65A2" w:rsidRPr="00131429" w:rsidRDefault="009A65A2" w:rsidP="009A65A2">
      <w:pPr>
        <w:rPr>
          <w:rFonts w:eastAsia="Times New Roman"/>
          <w:sz w:val="21"/>
          <w:szCs w:val="21"/>
          <w:lang w:eastAsia="en-US"/>
        </w:rPr>
      </w:pPr>
      <w:r w:rsidRPr="00131429">
        <w:rPr>
          <w:rFonts w:eastAsia="Times New Roman"/>
          <w:noProof/>
          <w:sz w:val="21"/>
          <w:szCs w:val="21"/>
        </w:rPr>
        <w:drawing>
          <wp:inline distT="0" distB="0" distL="0" distR="0" wp14:anchorId="54C59D71" wp14:editId="3C35CC92">
            <wp:extent cx="5486400" cy="2066544"/>
            <wp:effectExtent l="0" t="0" r="19050" b="101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A65A2" w:rsidRPr="00131429" w:rsidRDefault="00276676" w:rsidP="00D804B4">
      <w:pPr>
        <w:spacing w:beforeLines="100" w:before="240" w:afterLines="50" w:after="120" w:line="340" w:lineRule="atLeast"/>
        <w:ind w:firstLineChars="228" w:firstLine="479"/>
        <w:jc w:val="both"/>
        <w:rPr>
          <w:rFonts w:eastAsia="Times New Roman"/>
          <w:sz w:val="21"/>
          <w:szCs w:val="21"/>
        </w:rPr>
      </w:pPr>
      <w:r w:rsidRPr="00131429">
        <w:rPr>
          <w:rFonts w:asciiTheme="minorEastAsia" w:eastAsiaTheme="minorEastAsia" w:hAnsiTheme="minorEastAsia" w:hint="eastAsia"/>
          <w:sz w:val="21"/>
          <w:szCs w:val="21"/>
        </w:rPr>
        <w:t>用户最常使用的联系方式是电子邮件，其次是WIPO网站和电话，最后是传真和邮局投递。自由填写的文字评论意见显示，用户在选择通信手段时会考虑时区因素，在解决某一具体问题时会选择他们认为最迅捷的方式。</w:t>
      </w:r>
    </w:p>
    <w:p w:rsidR="009A65A2" w:rsidRPr="00131429" w:rsidRDefault="009A65A2" w:rsidP="009A65A2">
      <w:pPr>
        <w:rPr>
          <w:rFonts w:eastAsia="Times New Roman"/>
          <w:sz w:val="21"/>
          <w:szCs w:val="21"/>
          <w:lang w:eastAsia="en-US"/>
        </w:rPr>
      </w:pPr>
      <w:r w:rsidRPr="00131429">
        <w:rPr>
          <w:rFonts w:eastAsia="Times New Roman"/>
          <w:noProof/>
          <w:sz w:val="21"/>
          <w:szCs w:val="21"/>
        </w:rPr>
        <w:drawing>
          <wp:inline distT="0" distB="0" distL="0" distR="0" wp14:anchorId="76F5D2AE" wp14:editId="4FA04EA7">
            <wp:extent cx="5486400" cy="1792224"/>
            <wp:effectExtent l="0" t="0" r="19050" b="177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A65A2" w:rsidRPr="00131429" w:rsidRDefault="009A65A2" w:rsidP="00D804B4">
      <w:pPr>
        <w:spacing w:beforeLines="200" w:before="480" w:afterLines="100" w:after="240"/>
        <w:rPr>
          <w:rFonts w:ascii="SimHei" w:eastAsia="SimHei" w:hAnsi="SimHei"/>
          <w:sz w:val="21"/>
          <w:szCs w:val="21"/>
        </w:rPr>
      </w:pPr>
      <w:r w:rsidRPr="00131429">
        <w:rPr>
          <w:rFonts w:ascii="SimHei" w:eastAsia="SimHei" w:hAnsi="SimHei"/>
          <w:sz w:val="21"/>
          <w:szCs w:val="21"/>
        </w:rPr>
        <w:t>3.4</w:t>
      </w:r>
      <w:r w:rsidRPr="00131429">
        <w:rPr>
          <w:rFonts w:ascii="SimHei" w:eastAsia="SimHei" w:hAnsi="SimHei"/>
          <w:sz w:val="21"/>
          <w:szCs w:val="21"/>
        </w:rPr>
        <w:tab/>
      </w:r>
      <w:r w:rsidR="00CC39DC" w:rsidRPr="00131429">
        <w:rPr>
          <w:rFonts w:ascii="SimHei" w:eastAsia="SimHei" w:hAnsi="SimHei" w:hint="eastAsia"/>
          <w:sz w:val="21"/>
          <w:szCs w:val="21"/>
        </w:rPr>
        <w:t>提出问题或投诉</w:t>
      </w:r>
    </w:p>
    <w:p w:rsidR="009A65A2" w:rsidRPr="00131429" w:rsidRDefault="00CC39DC" w:rsidP="00D804B4">
      <w:pPr>
        <w:spacing w:beforeLines="100" w:before="240" w:afterLines="100" w:after="240"/>
        <w:ind w:firstLineChars="228" w:firstLine="479"/>
        <w:rPr>
          <w:rFonts w:eastAsia="Times New Roman"/>
          <w:sz w:val="21"/>
          <w:szCs w:val="21"/>
        </w:rPr>
      </w:pPr>
      <w:r w:rsidRPr="00131429">
        <w:rPr>
          <w:rFonts w:asciiTheme="minorEastAsia" w:eastAsiaTheme="minorEastAsia" w:hAnsiTheme="minorEastAsia" w:hint="eastAsia"/>
          <w:sz w:val="21"/>
          <w:szCs w:val="21"/>
        </w:rPr>
        <w:t>受访用户中有近1/5向WIPO PCT提出过问题或投诉。</w:t>
      </w:r>
    </w:p>
    <w:p w:rsidR="009A65A2" w:rsidRPr="00131429" w:rsidRDefault="009A65A2" w:rsidP="009A65A2">
      <w:pPr>
        <w:rPr>
          <w:rFonts w:eastAsia="Times New Roman"/>
          <w:sz w:val="21"/>
          <w:szCs w:val="21"/>
          <w:lang w:eastAsia="en-US"/>
        </w:rPr>
      </w:pPr>
      <w:r w:rsidRPr="00131429">
        <w:rPr>
          <w:rFonts w:eastAsia="Times New Roman"/>
          <w:noProof/>
          <w:sz w:val="21"/>
          <w:szCs w:val="21"/>
        </w:rPr>
        <w:drawing>
          <wp:inline distT="0" distB="0" distL="0" distR="0" wp14:anchorId="53F636A8" wp14:editId="279BAAA4">
            <wp:extent cx="5486400" cy="1033272"/>
            <wp:effectExtent l="0" t="0" r="19050" b="146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A65A2" w:rsidRPr="00131429" w:rsidRDefault="009A65A2" w:rsidP="003F6FE4">
      <w:pPr>
        <w:spacing w:after="240"/>
        <w:rPr>
          <w:rFonts w:eastAsiaTheme="minorEastAsia"/>
          <w:b/>
          <w:sz w:val="21"/>
          <w:szCs w:val="21"/>
        </w:rPr>
      </w:pPr>
    </w:p>
    <w:p w:rsidR="002579F3" w:rsidRDefault="002579F3">
      <w:pPr>
        <w:rPr>
          <w:rFonts w:ascii="SimHei" w:eastAsia="SimHei" w:hAnsi="SimHei"/>
          <w:sz w:val="21"/>
          <w:szCs w:val="21"/>
        </w:rPr>
      </w:pPr>
      <w:r>
        <w:rPr>
          <w:rFonts w:ascii="SimHei" w:eastAsia="SimHei" w:hAnsi="SimHei"/>
          <w:sz w:val="21"/>
          <w:szCs w:val="21"/>
        </w:rPr>
        <w:br w:type="page"/>
      </w:r>
    </w:p>
    <w:p w:rsidR="009A65A2" w:rsidRPr="00131429" w:rsidRDefault="009A65A2" w:rsidP="001D7924">
      <w:pPr>
        <w:spacing w:beforeLines="100" w:before="240" w:afterLines="100" w:after="240"/>
        <w:rPr>
          <w:rFonts w:eastAsia="Times New Roman"/>
          <w:b/>
          <w:sz w:val="21"/>
          <w:szCs w:val="21"/>
        </w:rPr>
      </w:pPr>
      <w:r w:rsidRPr="00131429">
        <w:rPr>
          <w:rFonts w:ascii="SimHei" w:eastAsia="SimHei" w:hAnsi="SimHei"/>
          <w:sz w:val="21"/>
          <w:szCs w:val="21"/>
        </w:rPr>
        <w:t>4.</w:t>
      </w:r>
      <w:r w:rsidRPr="00131429">
        <w:rPr>
          <w:rFonts w:ascii="SimHei" w:eastAsia="SimHei" w:hAnsi="SimHei"/>
          <w:sz w:val="21"/>
          <w:szCs w:val="21"/>
        </w:rPr>
        <w:tab/>
      </w:r>
      <w:r w:rsidR="00CC39DC" w:rsidRPr="00131429">
        <w:rPr>
          <w:rFonts w:ascii="SimHei" w:eastAsia="SimHei" w:hAnsi="SimHei" w:hint="eastAsia"/>
          <w:sz w:val="21"/>
          <w:szCs w:val="21"/>
        </w:rPr>
        <w:t>对</w:t>
      </w:r>
      <w:r w:rsidRPr="00131429">
        <w:rPr>
          <w:rFonts w:ascii="SimHei" w:eastAsia="SimHei" w:hAnsi="SimHei"/>
          <w:sz w:val="21"/>
          <w:szCs w:val="21"/>
        </w:rPr>
        <w:t>WIPO</w:t>
      </w:r>
      <w:r w:rsidR="00CC39DC" w:rsidRPr="00131429">
        <w:rPr>
          <w:rFonts w:ascii="SimHei" w:eastAsia="SimHei" w:hAnsi="SimHei" w:hint="eastAsia"/>
          <w:sz w:val="21"/>
          <w:szCs w:val="21"/>
        </w:rPr>
        <w:t>提供的</w:t>
      </w:r>
      <w:r w:rsidR="00CC39DC" w:rsidRPr="00131429">
        <w:rPr>
          <w:rFonts w:ascii="SimHei" w:eastAsia="SimHei" w:hAnsi="SimHei"/>
          <w:sz w:val="21"/>
          <w:szCs w:val="21"/>
        </w:rPr>
        <w:t>PCT</w:t>
      </w:r>
      <w:r w:rsidR="00CC39DC" w:rsidRPr="00131429">
        <w:rPr>
          <w:rFonts w:ascii="SimHei" w:eastAsia="SimHei" w:hAnsi="SimHei" w:hint="eastAsia"/>
          <w:sz w:val="21"/>
          <w:szCs w:val="21"/>
        </w:rPr>
        <w:t>信息产品和服务的质量评价和满意程度</w:t>
      </w:r>
    </w:p>
    <w:p w:rsidR="009A65A2" w:rsidRPr="001D7924" w:rsidRDefault="00CC39DC" w:rsidP="001D7924">
      <w:pPr>
        <w:spacing w:afterLines="50" w:after="120" w:line="340" w:lineRule="atLeast"/>
        <w:ind w:firstLineChars="228" w:firstLine="479"/>
        <w:jc w:val="both"/>
        <w:rPr>
          <w:rFonts w:ascii="SimSun" w:hAnsi="SimSun"/>
          <w:sz w:val="21"/>
          <w:szCs w:val="21"/>
        </w:rPr>
      </w:pPr>
      <w:r w:rsidRPr="001D7924">
        <w:rPr>
          <w:rFonts w:ascii="SimSun" w:hAnsi="SimSun" w:hint="eastAsia"/>
          <w:sz w:val="21"/>
          <w:szCs w:val="21"/>
        </w:rPr>
        <w:t>制定了质量和满意度指标，用来评价</w:t>
      </w:r>
      <w:r w:rsidRPr="001D7924">
        <w:rPr>
          <w:rFonts w:ascii="SimSun" w:hAnsi="SimSun"/>
          <w:sz w:val="21"/>
          <w:szCs w:val="21"/>
        </w:rPr>
        <w:t>WIPO</w:t>
      </w:r>
      <w:r w:rsidRPr="001D7924">
        <w:rPr>
          <w:rFonts w:ascii="SimSun" w:hAnsi="SimSun" w:hint="eastAsia"/>
          <w:sz w:val="21"/>
          <w:szCs w:val="21"/>
        </w:rPr>
        <w:t>提供的</w:t>
      </w:r>
      <w:r w:rsidRPr="001D7924">
        <w:rPr>
          <w:rFonts w:ascii="SimSun" w:hAnsi="SimSun"/>
          <w:sz w:val="21"/>
          <w:szCs w:val="21"/>
        </w:rPr>
        <w:t>PCT</w:t>
      </w:r>
      <w:r w:rsidRPr="001D7924">
        <w:rPr>
          <w:rFonts w:ascii="SimSun" w:hAnsi="SimSun" w:hint="eastAsia"/>
          <w:sz w:val="21"/>
          <w:szCs w:val="21"/>
        </w:rPr>
        <w:t>服务和信息产品。</w:t>
      </w:r>
    </w:p>
    <w:p w:rsidR="009A65A2" w:rsidRPr="001D7924" w:rsidRDefault="00CC39DC" w:rsidP="001D7924">
      <w:pPr>
        <w:spacing w:afterLines="50" w:after="120" w:line="340" w:lineRule="atLeast"/>
        <w:ind w:firstLineChars="228" w:firstLine="479"/>
        <w:jc w:val="both"/>
        <w:rPr>
          <w:rFonts w:ascii="SimSun" w:hAnsi="SimSun"/>
          <w:sz w:val="21"/>
          <w:szCs w:val="21"/>
        </w:rPr>
      </w:pPr>
      <w:r w:rsidRPr="001D7924">
        <w:rPr>
          <w:rFonts w:ascii="SimSun" w:hAnsi="SimSun" w:hint="eastAsia"/>
          <w:sz w:val="21"/>
          <w:szCs w:val="21"/>
        </w:rPr>
        <w:t>质量指标衡量一项具体的信息产品或服务</w:t>
      </w:r>
      <w:r w:rsidR="00DE76A8" w:rsidRPr="001D7924">
        <w:rPr>
          <w:rFonts w:ascii="SimSun" w:hAnsi="SimSun" w:hint="eastAsia"/>
          <w:sz w:val="21"/>
          <w:szCs w:val="21"/>
        </w:rPr>
        <w:t>是</w:t>
      </w:r>
      <w:r w:rsidRPr="001D7924">
        <w:rPr>
          <w:rFonts w:ascii="SimSun" w:hAnsi="SimSun" w:hint="eastAsia"/>
          <w:sz w:val="21"/>
          <w:szCs w:val="21"/>
        </w:rPr>
        <w:t>“满足”还是“未满足”用户对质量方面的预期，</w:t>
      </w:r>
      <w:r w:rsidR="00DE76A8" w:rsidRPr="001D7924">
        <w:rPr>
          <w:rFonts w:ascii="SimSun" w:hAnsi="SimSun" w:hint="eastAsia"/>
          <w:sz w:val="21"/>
          <w:szCs w:val="21"/>
        </w:rPr>
        <w:t>并且显示认为“满足”预期的受访者所占比例。</w:t>
      </w:r>
    </w:p>
    <w:p w:rsidR="009A65A2" w:rsidRPr="001D7924" w:rsidRDefault="00DE76A8" w:rsidP="001D7924">
      <w:pPr>
        <w:spacing w:afterLines="50" w:after="120" w:line="340" w:lineRule="atLeast"/>
        <w:ind w:firstLineChars="228" w:firstLine="479"/>
        <w:jc w:val="both"/>
        <w:rPr>
          <w:rFonts w:ascii="SimSun" w:hAnsi="SimSun"/>
          <w:sz w:val="21"/>
          <w:szCs w:val="21"/>
        </w:rPr>
      </w:pPr>
      <w:r w:rsidRPr="001D7924">
        <w:rPr>
          <w:rFonts w:ascii="SimSun" w:hAnsi="SimSun" w:hint="eastAsia"/>
          <w:sz w:val="21"/>
          <w:szCs w:val="21"/>
        </w:rPr>
        <w:t>满意度指标衡量受访者对一项具体信息产品或服务的整体满意程度。这不仅包括最终产品或服务本身，还包括产品或服务提供背后的其他因素，如技术支持、是否有工作人员在席解答、是否可以联系到工作人员、工作人员的配合程度、是否及时等。采用5分评分制对每项产品或服务进行评价(“差”、“一般”、“好”、“很好”、“非常</w:t>
      </w:r>
      <w:r w:rsidR="002E40D1" w:rsidRPr="001D7924">
        <w:rPr>
          <w:rFonts w:ascii="SimSun" w:hAnsi="SimSun" w:hint="eastAsia"/>
          <w:sz w:val="21"/>
          <w:szCs w:val="21"/>
        </w:rPr>
        <w:t>好</w:t>
      </w:r>
      <w:r w:rsidRPr="001D7924">
        <w:rPr>
          <w:rFonts w:ascii="SimSun" w:hAnsi="SimSun" w:hint="eastAsia"/>
          <w:sz w:val="21"/>
          <w:szCs w:val="21"/>
        </w:rPr>
        <w:t>”)。</w:t>
      </w:r>
    </w:p>
    <w:p w:rsidR="009A65A2" w:rsidRPr="00131429" w:rsidRDefault="009A65A2" w:rsidP="001D7924">
      <w:pPr>
        <w:spacing w:beforeLines="100" w:before="240" w:afterLines="50" w:after="120"/>
        <w:rPr>
          <w:rFonts w:eastAsia="Times New Roman"/>
          <w:sz w:val="21"/>
          <w:szCs w:val="21"/>
        </w:rPr>
      </w:pPr>
      <w:r w:rsidRPr="00131429">
        <w:rPr>
          <w:rFonts w:ascii="SimHei" w:eastAsia="SimHei" w:hAnsi="SimHei"/>
          <w:sz w:val="21"/>
          <w:szCs w:val="21"/>
        </w:rPr>
        <w:t>4.1</w:t>
      </w:r>
      <w:r w:rsidRPr="00131429">
        <w:rPr>
          <w:rFonts w:ascii="SimHei" w:eastAsia="SimHei" w:hAnsi="SimHei"/>
          <w:sz w:val="21"/>
          <w:szCs w:val="21"/>
        </w:rPr>
        <w:tab/>
      </w:r>
      <w:r w:rsidR="0085747F" w:rsidRPr="00131429">
        <w:rPr>
          <w:rFonts w:ascii="SimHei" w:eastAsia="SimHei" w:hAnsi="SimHei" w:hint="eastAsia"/>
          <w:sz w:val="21"/>
          <w:szCs w:val="21"/>
        </w:rPr>
        <w:t>联系</w:t>
      </w:r>
      <w:r w:rsidRPr="00131429">
        <w:rPr>
          <w:rFonts w:ascii="SimHei" w:eastAsia="SimHei" w:hAnsi="SimHei"/>
          <w:sz w:val="21"/>
          <w:szCs w:val="21"/>
        </w:rPr>
        <w:t>WIPO</w:t>
      </w:r>
      <w:r w:rsidR="0085747F" w:rsidRPr="00131429">
        <w:rPr>
          <w:rFonts w:ascii="SimHei" w:eastAsia="SimHei" w:hAnsi="SimHei" w:hint="eastAsia"/>
          <w:sz w:val="21"/>
          <w:szCs w:val="21"/>
        </w:rPr>
        <w:t>的</w:t>
      </w:r>
      <w:r w:rsidR="0085747F" w:rsidRPr="00131429">
        <w:rPr>
          <w:rFonts w:ascii="SimHei" w:eastAsia="SimHei" w:hAnsi="SimHei"/>
          <w:sz w:val="21"/>
          <w:szCs w:val="21"/>
        </w:rPr>
        <w:t>PCT</w:t>
      </w:r>
      <w:r w:rsidR="0085747F" w:rsidRPr="00131429">
        <w:rPr>
          <w:rFonts w:ascii="SimHei" w:eastAsia="SimHei" w:hAnsi="SimHei" w:hint="eastAsia"/>
          <w:sz w:val="21"/>
          <w:szCs w:val="21"/>
        </w:rPr>
        <w:t>工作人员</w:t>
      </w:r>
    </w:p>
    <w:p w:rsidR="009A65A2" w:rsidRPr="00131429" w:rsidRDefault="0085747F" w:rsidP="001D7924">
      <w:pPr>
        <w:spacing w:beforeLines="100" w:before="240" w:afterLines="100" w:after="240" w:line="340" w:lineRule="atLeast"/>
        <w:ind w:firstLine="480"/>
        <w:jc w:val="both"/>
        <w:rPr>
          <w:rFonts w:eastAsia="Times New Roman"/>
          <w:sz w:val="21"/>
          <w:szCs w:val="21"/>
        </w:rPr>
      </w:pPr>
      <w:r w:rsidRPr="001D7924">
        <w:rPr>
          <w:rFonts w:ascii="SimSun" w:hAnsi="SimSun" w:hint="eastAsia"/>
          <w:sz w:val="21"/>
          <w:szCs w:val="21"/>
        </w:rPr>
        <w:t>受访者认为，</w:t>
      </w:r>
      <w:r w:rsidRPr="001D7924">
        <w:rPr>
          <w:rFonts w:ascii="SimSun" w:hAnsi="SimSun"/>
          <w:sz w:val="21"/>
          <w:szCs w:val="21"/>
        </w:rPr>
        <w:t>WIPO</w:t>
      </w:r>
      <w:r w:rsidRPr="001D7924">
        <w:rPr>
          <w:rFonts w:ascii="SimSun" w:hAnsi="SimSun" w:hint="eastAsia"/>
          <w:sz w:val="21"/>
          <w:szCs w:val="21"/>
        </w:rPr>
        <w:t xml:space="preserve"> </w:t>
      </w:r>
      <w:r w:rsidRPr="001D7924">
        <w:rPr>
          <w:rFonts w:ascii="SimSun" w:hAnsi="SimSun"/>
          <w:sz w:val="21"/>
          <w:szCs w:val="21"/>
        </w:rPr>
        <w:t>PCT</w:t>
      </w:r>
      <w:r w:rsidRPr="001D7924">
        <w:rPr>
          <w:rFonts w:ascii="SimSun" w:hAnsi="SimSun" w:hint="eastAsia"/>
          <w:sz w:val="21"/>
          <w:szCs w:val="21"/>
        </w:rPr>
        <w:t>的工作人员对</w:t>
      </w:r>
      <w:r w:rsidRPr="001D7924">
        <w:rPr>
          <w:rFonts w:ascii="SimSun" w:hAnsi="SimSun"/>
          <w:sz w:val="21"/>
          <w:szCs w:val="21"/>
        </w:rPr>
        <w:t>PCT</w:t>
      </w:r>
      <w:r w:rsidRPr="001D7924">
        <w:rPr>
          <w:rFonts w:ascii="SimSun" w:hAnsi="SimSun" w:hint="eastAsia"/>
          <w:sz w:val="21"/>
          <w:szCs w:val="21"/>
        </w:rPr>
        <w:t>用户的态度非常积极，因此对</w:t>
      </w:r>
      <w:r w:rsidRPr="001D7924">
        <w:rPr>
          <w:rFonts w:ascii="SimSun" w:hAnsi="SimSun"/>
          <w:sz w:val="21"/>
          <w:szCs w:val="21"/>
        </w:rPr>
        <w:t>WIPO</w:t>
      </w:r>
      <w:r w:rsidRPr="001D7924">
        <w:rPr>
          <w:rFonts w:ascii="SimSun" w:hAnsi="SimSun" w:hint="eastAsia"/>
          <w:sz w:val="21"/>
          <w:szCs w:val="21"/>
        </w:rPr>
        <w:t>服务的这个方面满意度很高。总体而言，受访者认为</w:t>
      </w:r>
      <w:r w:rsidRPr="001D7924">
        <w:rPr>
          <w:rFonts w:ascii="SimSun" w:hAnsi="SimSun"/>
          <w:sz w:val="21"/>
          <w:szCs w:val="21"/>
        </w:rPr>
        <w:t>WIPO</w:t>
      </w:r>
      <w:r w:rsidRPr="001D7924">
        <w:rPr>
          <w:rFonts w:ascii="SimSun" w:hAnsi="SimSun" w:hint="eastAsia"/>
          <w:sz w:val="21"/>
          <w:szCs w:val="21"/>
        </w:rPr>
        <w:t>的</w:t>
      </w:r>
      <w:r w:rsidRPr="001D7924">
        <w:rPr>
          <w:rFonts w:ascii="SimSun" w:hAnsi="SimSun"/>
          <w:sz w:val="21"/>
          <w:szCs w:val="21"/>
        </w:rPr>
        <w:t>PCT</w:t>
      </w:r>
      <w:r w:rsidRPr="001D7924">
        <w:rPr>
          <w:rFonts w:ascii="SimSun" w:hAnsi="SimSun" w:hint="eastAsia"/>
          <w:sz w:val="21"/>
          <w:szCs w:val="21"/>
        </w:rPr>
        <w:t>工作人员礼貌、友好、能干、专业并且知识丰富。</w:t>
      </w:r>
    </w:p>
    <w:p w:rsidR="009A65A2" w:rsidRPr="00131429" w:rsidRDefault="009A65A2" w:rsidP="009A65A2">
      <w:pPr>
        <w:rPr>
          <w:rFonts w:eastAsia="Times New Roman"/>
          <w:sz w:val="21"/>
          <w:szCs w:val="21"/>
          <w:lang w:eastAsia="en-US"/>
        </w:rPr>
      </w:pPr>
      <w:r w:rsidRPr="00131429">
        <w:rPr>
          <w:rFonts w:eastAsia="Times New Roman"/>
          <w:noProof/>
          <w:sz w:val="21"/>
          <w:szCs w:val="21"/>
        </w:rPr>
        <w:drawing>
          <wp:inline distT="0" distB="0" distL="0" distR="0" wp14:anchorId="19EE26BA" wp14:editId="60507C8B">
            <wp:extent cx="5571920" cy="1374889"/>
            <wp:effectExtent l="0" t="0" r="10160" b="158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A65A2" w:rsidRPr="00131429" w:rsidRDefault="0085747F" w:rsidP="001D7924">
      <w:pPr>
        <w:spacing w:beforeLines="100" w:before="240" w:afterLines="100" w:after="240"/>
        <w:ind w:firstLine="567"/>
        <w:rPr>
          <w:rFonts w:eastAsia="Times New Roman"/>
          <w:sz w:val="21"/>
          <w:szCs w:val="21"/>
        </w:rPr>
      </w:pPr>
      <w:r w:rsidRPr="00131429">
        <w:rPr>
          <w:rFonts w:asciiTheme="minorEastAsia" w:eastAsiaTheme="minorEastAsia" w:hAnsiTheme="minorEastAsia" w:hint="eastAsia"/>
          <w:sz w:val="21"/>
          <w:szCs w:val="21"/>
        </w:rPr>
        <w:t>受访者</w:t>
      </w:r>
      <w:r w:rsidR="007706F5" w:rsidRPr="00131429">
        <w:rPr>
          <w:rFonts w:asciiTheme="minorEastAsia" w:eastAsiaTheme="minorEastAsia" w:hAnsiTheme="minorEastAsia" w:hint="eastAsia"/>
          <w:sz w:val="21"/>
          <w:szCs w:val="21"/>
        </w:rPr>
        <w:t>的</w:t>
      </w:r>
      <w:r w:rsidRPr="00131429">
        <w:rPr>
          <w:rFonts w:asciiTheme="minorEastAsia" w:eastAsiaTheme="minorEastAsia" w:hAnsiTheme="minorEastAsia" w:hint="eastAsia"/>
          <w:sz w:val="21"/>
          <w:szCs w:val="21"/>
        </w:rPr>
        <w:t>满意度评价</w:t>
      </w:r>
      <w:r w:rsidR="007706F5" w:rsidRPr="00131429">
        <w:rPr>
          <w:rFonts w:asciiTheme="minorEastAsia" w:eastAsiaTheme="minorEastAsia" w:hAnsiTheme="minorEastAsia" w:hint="eastAsia"/>
          <w:sz w:val="21"/>
          <w:szCs w:val="21"/>
        </w:rPr>
        <w:t>具体</w:t>
      </w:r>
      <w:r w:rsidRPr="00131429">
        <w:rPr>
          <w:rFonts w:asciiTheme="minorEastAsia" w:eastAsiaTheme="minorEastAsia" w:hAnsiTheme="minorEastAsia" w:hint="eastAsia"/>
          <w:sz w:val="21"/>
          <w:szCs w:val="21"/>
        </w:rPr>
        <w:t>如下：</w:t>
      </w:r>
    </w:p>
    <w:p w:rsidR="009A65A2" w:rsidRPr="00131429" w:rsidRDefault="009A65A2" w:rsidP="009A65A2">
      <w:pPr>
        <w:rPr>
          <w:rFonts w:eastAsia="Times New Roman"/>
          <w:sz w:val="21"/>
          <w:szCs w:val="21"/>
          <w:lang w:eastAsia="en-US"/>
        </w:rPr>
      </w:pPr>
      <w:r w:rsidRPr="00131429">
        <w:rPr>
          <w:rFonts w:eastAsia="Times New Roman"/>
          <w:noProof/>
          <w:sz w:val="21"/>
          <w:szCs w:val="21"/>
          <w:highlight w:val="yellow"/>
        </w:rPr>
        <w:drawing>
          <wp:inline distT="0" distB="0" distL="0" distR="0" wp14:anchorId="0AC6CB92" wp14:editId="077C692C">
            <wp:extent cx="5874385" cy="2289175"/>
            <wp:effectExtent l="0" t="0" r="12065" b="1587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A65A2" w:rsidRPr="001D7924" w:rsidRDefault="009A65A2" w:rsidP="001D7924">
      <w:pPr>
        <w:spacing w:beforeLines="100" w:before="240" w:afterLines="50" w:after="120"/>
        <w:rPr>
          <w:rFonts w:ascii="SimSun" w:hAnsi="SimSun"/>
          <w:sz w:val="21"/>
          <w:szCs w:val="21"/>
        </w:rPr>
      </w:pPr>
      <w:r w:rsidRPr="001D7924">
        <w:rPr>
          <w:rFonts w:ascii="SimSun" w:hAnsi="SimSun"/>
          <w:sz w:val="21"/>
          <w:szCs w:val="21"/>
        </w:rPr>
        <w:t>(</w:t>
      </w:r>
      <w:r w:rsidR="007D02C4" w:rsidRPr="001D7924">
        <w:rPr>
          <w:rFonts w:ascii="SimSun" w:hAnsi="SimSun" w:hint="eastAsia"/>
          <w:sz w:val="21"/>
          <w:szCs w:val="21"/>
        </w:rPr>
        <w:t>总体满意度</w:t>
      </w:r>
      <w:r w:rsidR="0085747F" w:rsidRPr="001D7924">
        <w:rPr>
          <w:rFonts w:ascii="SimSun" w:hAnsi="SimSun" w:hint="eastAsia"/>
          <w:sz w:val="21"/>
          <w:szCs w:val="21"/>
        </w:rPr>
        <w:t>评价：</w:t>
      </w:r>
      <w:r w:rsidRPr="001D7924">
        <w:rPr>
          <w:rFonts w:ascii="SimSun" w:hAnsi="SimSun"/>
          <w:sz w:val="21"/>
          <w:szCs w:val="21"/>
        </w:rPr>
        <w:t>84%)</w:t>
      </w:r>
    </w:p>
    <w:p w:rsidR="002579F3" w:rsidRDefault="002579F3">
      <w:pPr>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9A65A2" w:rsidRPr="00131429" w:rsidRDefault="003E7430" w:rsidP="001D7924">
      <w:pPr>
        <w:spacing w:afterLines="50" w:after="120" w:line="340" w:lineRule="atLeast"/>
        <w:ind w:firstLineChars="228" w:firstLine="479"/>
        <w:rPr>
          <w:rFonts w:eastAsia="Times New Roman"/>
          <w:sz w:val="21"/>
          <w:szCs w:val="21"/>
        </w:rPr>
      </w:pPr>
      <w:r w:rsidRPr="00131429">
        <w:rPr>
          <w:rFonts w:asciiTheme="minorEastAsia" w:eastAsiaTheme="minorEastAsia" w:hAnsiTheme="minorEastAsia" w:hint="eastAsia"/>
          <w:sz w:val="21"/>
          <w:szCs w:val="21"/>
        </w:rPr>
        <w:t>受访者填写的文字评论意见显示，一些</w:t>
      </w:r>
      <w:r w:rsidR="003F6FE4" w:rsidRPr="00131429">
        <w:rPr>
          <w:rFonts w:asciiTheme="minorEastAsia" w:eastAsiaTheme="minorEastAsia" w:hAnsiTheme="minorEastAsia" w:hint="eastAsia"/>
          <w:sz w:val="21"/>
          <w:szCs w:val="21"/>
        </w:rPr>
        <w:t>尚可改进的</w:t>
      </w:r>
      <w:r w:rsidRPr="00131429">
        <w:rPr>
          <w:rFonts w:asciiTheme="minorEastAsia" w:eastAsiaTheme="minorEastAsia" w:hAnsiTheme="minorEastAsia" w:hint="eastAsia"/>
          <w:sz w:val="21"/>
          <w:szCs w:val="21"/>
        </w:rPr>
        <w:t>领域具体如下：</w:t>
      </w:r>
    </w:p>
    <w:p w:rsidR="009A65A2" w:rsidRPr="00131429" w:rsidRDefault="009A65A2" w:rsidP="00A02E28">
      <w:pPr>
        <w:spacing w:afterLines="50" w:after="120" w:line="340" w:lineRule="atLeast"/>
        <w:ind w:left="567"/>
        <w:rPr>
          <w:rFonts w:eastAsia="Times New Roman"/>
          <w:sz w:val="21"/>
          <w:szCs w:val="21"/>
        </w:rPr>
      </w:pPr>
      <w:r w:rsidRPr="00131429">
        <w:rPr>
          <w:rFonts w:eastAsia="Times New Roman"/>
          <w:sz w:val="21"/>
          <w:szCs w:val="21"/>
        </w:rPr>
        <w:t>-</w:t>
      </w:r>
      <w:r w:rsidR="001D7924">
        <w:rPr>
          <w:rFonts w:eastAsiaTheme="minorEastAsia" w:hint="eastAsia"/>
          <w:sz w:val="21"/>
          <w:szCs w:val="21"/>
        </w:rPr>
        <w:tab/>
      </w:r>
      <w:r w:rsidR="003E7430" w:rsidRPr="00131429">
        <w:rPr>
          <w:rFonts w:asciiTheme="minorEastAsia" w:eastAsiaTheme="minorEastAsia" w:hAnsiTheme="minorEastAsia" w:hint="eastAsia"/>
          <w:sz w:val="21"/>
          <w:szCs w:val="21"/>
        </w:rPr>
        <w:t>针对不同时区的用户延长服务时间；</w:t>
      </w:r>
    </w:p>
    <w:p w:rsidR="009A65A2" w:rsidRPr="00131429" w:rsidRDefault="009A65A2" w:rsidP="00A02E28">
      <w:pPr>
        <w:spacing w:afterLines="50" w:after="120" w:line="340" w:lineRule="atLeast"/>
        <w:ind w:left="567"/>
        <w:rPr>
          <w:rFonts w:eastAsia="Times New Roman"/>
          <w:sz w:val="21"/>
          <w:szCs w:val="21"/>
        </w:rPr>
      </w:pPr>
      <w:r w:rsidRPr="00131429">
        <w:rPr>
          <w:rFonts w:eastAsia="Times New Roman"/>
          <w:sz w:val="21"/>
          <w:szCs w:val="21"/>
        </w:rPr>
        <w:t>-</w:t>
      </w:r>
      <w:r w:rsidR="001D7924">
        <w:rPr>
          <w:rFonts w:eastAsiaTheme="minorEastAsia" w:hint="eastAsia"/>
          <w:sz w:val="21"/>
          <w:szCs w:val="21"/>
        </w:rPr>
        <w:tab/>
      </w:r>
      <w:r w:rsidR="003E7430" w:rsidRPr="00131429">
        <w:rPr>
          <w:rFonts w:asciiTheme="minorEastAsia" w:eastAsiaTheme="minorEastAsia" w:hAnsiTheme="minorEastAsia" w:hint="eastAsia"/>
          <w:sz w:val="21"/>
          <w:szCs w:val="21"/>
        </w:rPr>
        <w:t>更快回复电子邮件；</w:t>
      </w:r>
    </w:p>
    <w:p w:rsidR="009A65A2" w:rsidRPr="00131429" w:rsidRDefault="009A65A2" w:rsidP="00A02E28">
      <w:pPr>
        <w:spacing w:afterLines="50" w:after="120" w:line="340" w:lineRule="atLeast"/>
        <w:ind w:left="567"/>
        <w:rPr>
          <w:rFonts w:eastAsia="Times New Roman"/>
          <w:sz w:val="21"/>
          <w:szCs w:val="21"/>
        </w:rPr>
      </w:pPr>
      <w:r w:rsidRPr="00131429">
        <w:rPr>
          <w:rFonts w:eastAsia="Times New Roman"/>
          <w:sz w:val="21"/>
          <w:szCs w:val="21"/>
        </w:rPr>
        <w:t>-</w:t>
      </w:r>
      <w:r w:rsidR="001D7924">
        <w:rPr>
          <w:rFonts w:eastAsiaTheme="minorEastAsia" w:hint="eastAsia"/>
          <w:sz w:val="21"/>
          <w:szCs w:val="21"/>
        </w:rPr>
        <w:tab/>
      </w:r>
      <w:r w:rsidR="003E7430" w:rsidRPr="00131429">
        <w:rPr>
          <w:rFonts w:asciiTheme="minorEastAsia" w:eastAsiaTheme="minorEastAsia" w:hAnsiTheme="minorEastAsia" w:hint="eastAsia"/>
          <w:sz w:val="21"/>
          <w:szCs w:val="21"/>
        </w:rPr>
        <w:t>使用户更容易确认应联系的工作人员；</w:t>
      </w:r>
    </w:p>
    <w:p w:rsidR="009A65A2" w:rsidRPr="00131429" w:rsidRDefault="009A65A2" w:rsidP="00A02E28">
      <w:pPr>
        <w:spacing w:afterLines="50" w:after="120" w:line="340" w:lineRule="atLeast"/>
        <w:ind w:left="567"/>
        <w:rPr>
          <w:rFonts w:eastAsia="Times New Roman"/>
          <w:sz w:val="21"/>
          <w:szCs w:val="21"/>
        </w:rPr>
      </w:pPr>
      <w:r w:rsidRPr="00131429">
        <w:rPr>
          <w:rFonts w:eastAsia="Times New Roman"/>
          <w:sz w:val="21"/>
          <w:szCs w:val="21"/>
        </w:rPr>
        <w:t>-</w:t>
      </w:r>
      <w:r w:rsidR="001D7924">
        <w:rPr>
          <w:rFonts w:eastAsiaTheme="minorEastAsia" w:hint="eastAsia"/>
          <w:sz w:val="21"/>
          <w:szCs w:val="21"/>
        </w:rPr>
        <w:tab/>
      </w:r>
      <w:r w:rsidR="003C4EE0" w:rsidRPr="00131429">
        <w:rPr>
          <w:rFonts w:asciiTheme="minorEastAsia" w:eastAsiaTheme="minorEastAsia" w:hAnsiTheme="minorEastAsia" w:hint="eastAsia"/>
          <w:sz w:val="21"/>
          <w:szCs w:val="21"/>
        </w:rPr>
        <w:t>特别针</w:t>
      </w:r>
      <w:r w:rsidR="003E7430" w:rsidRPr="00131429">
        <w:rPr>
          <w:rFonts w:asciiTheme="minorEastAsia" w:eastAsiaTheme="minorEastAsia" w:hAnsiTheme="minorEastAsia" w:hint="eastAsia"/>
          <w:sz w:val="21"/>
          <w:szCs w:val="21"/>
        </w:rPr>
        <w:t>对紧急事宜加快服务速度；以及</w:t>
      </w:r>
    </w:p>
    <w:p w:rsidR="009A65A2" w:rsidRPr="00131429" w:rsidRDefault="009A65A2" w:rsidP="00A02E28">
      <w:pPr>
        <w:spacing w:afterLines="50" w:after="120" w:line="340" w:lineRule="atLeast"/>
        <w:ind w:left="567"/>
        <w:rPr>
          <w:rFonts w:eastAsia="Times New Roman"/>
          <w:b/>
          <w:sz w:val="21"/>
          <w:szCs w:val="21"/>
        </w:rPr>
      </w:pPr>
      <w:r w:rsidRPr="00131429">
        <w:rPr>
          <w:rFonts w:eastAsia="Times New Roman"/>
          <w:sz w:val="21"/>
          <w:szCs w:val="21"/>
        </w:rPr>
        <w:t>-</w:t>
      </w:r>
      <w:r w:rsidR="001D7924">
        <w:rPr>
          <w:rFonts w:eastAsiaTheme="minorEastAsia" w:hint="eastAsia"/>
          <w:sz w:val="21"/>
          <w:szCs w:val="21"/>
        </w:rPr>
        <w:tab/>
      </w:r>
      <w:r w:rsidR="003E7430" w:rsidRPr="00131429">
        <w:rPr>
          <w:rFonts w:asciiTheme="minorEastAsia" w:eastAsiaTheme="minorEastAsia" w:hAnsiTheme="minorEastAsia" w:hint="eastAsia"/>
          <w:sz w:val="21"/>
          <w:szCs w:val="21"/>
        </w:rPr>
        <w:t>增加提供PCT相关客户服务的语种。</w:t>
      </w:r>
    </w:p>
    <w:p w:rsidR="009A65A2" w:rsidRPr="00131429" w:rsidRDefault="009A65A2" w:rsidP="00A02E28">
      <w:pPr>
        <w:spacing w:beforeLines="100" w:before="240" w:afterLines="50" w:after="120" w:line="340" w:lineRule="atLeast"/>
        <w:rPr>
          <w:rFonts w:eastAsia="Times New Roman"/>
          <w:b/>
          <w:sz w:val="21"/>
          <w:szCs w:val="21"/>
        </w:rPr>
      </w:pPr>
      <w:r w:rsidRPr="00131429">
        <w:rPr>
          <w:rFonts w:ascii="SimHei" w:eastAsia="SimHei" w:hAnsi="SimHei"/>
          <w:sz w:val="21"/>
          <w:szCs w:val="21"/>
        </w:rPr>
        <w:t>4.2</w:t>
      </w:r>
      <w:r w:rsidRPr="00131429">
        <w:rPr>
          <w:rFonts w:ascii="SimHei" w:eastAsia="SimHei" w:hAnsi="SimHei"/>
          <w:sz w:val="21"/>
          <w:szCs w:val="21"/>
        </w:rPr>
        <w:tab/>
      </w:r>
      <w:r w:rsidR="003E7430" w:rsidRPr="00131429">
        <w:rPr>
          <w:rFonts w:ascii="SimHei" w:eastAsia="SimHei" w:hAnsi="SimHei" w:hint="eastAsia"/>
          <w:sz w:val="21"/>
          <w:szCs w:val="21"/>
        </w:rPr>
        <w:t>信息资源</w:t>
      </w:r>
    </w:p>
    <w:p w:rsidR="009A65A2" w:rsidRPr="00A02E28" w:rsidRDefault="003C4EE0" w:rsidP="00131429">
      <w:pPr>
        <w:spacing w:afterLines="100" w:after="240" w:line="340" w:lineRule="atLeast"/>
        <w:ind w:firstLineChars="284" w:firstLine="596"/>
        <w:rPr>
          <w:rFonts w:ascii="SimSun" w:hAnsi="SimSun"/>
          <w:sz w:val="21"/>
          <w:szCs w:val="21"/>
        </w:rPr>
      </w:pPr>
      <w:r w:rsidRPr="00A02E28">
        <w:rPr>
          <w:rFonts w:ascii="SimSun" w:hAnsi="SimSun" w:hint="eastAsia"/>
          <w:sz w:val="21"/>
          <w:szCs w:val="21"/>
        </w:rPr>
        <w:t>受访者认为</w:t>
      </w:r>
      <w:r w:rsidRPr="00A02E28">
        <w:rPr>
          <w:rFonts w:ascii="SimSun" w:hAnsi="SimSun"/>
          <w:sz w:val="21"/>
          <w:szCs w:val="21"/>
        </w:rPr>
        <w:t>WIPO</w:t>
      </w:r>
      <w:r w:rsidRPr="00A02E28">
        <w:rPr>
          <w:rFonts w:ascii="SimSun" w:hAnsi="SimSun" w:hint="eastAsia"/>
          <w:sz w:val="21"/>
          <w:szCs w:val="21"/>
        </w:rPr>
        <w:t>提供的</w:t>
      </w:r>
      <w:r w:rsidRPr="00A02E28">
        <w:rPr>
          <w:rFonts w:ascii="SimSun" w:hAnsi="SimSun"/>
          <w:sz w:val="21"/>
          <w:szCs w:val="21"/>
        </w:rPr>
        <w:t>PCT</w:t>
      </w:r>
      <w:r w:rsidRPr="00A02E28">
        <w:rPr>
          <w:rFonts w:ascii="SimSun" w:hAnsi="SimSun" w:hint="eastAsia"/>
          <w:sz w:val="21"/>
          <w:szCs w:val="21"/>
        </w:rPr>
        <w:t>信息资源非常详实全面。《PCT通讯》与《PCT申请人指南》和WIPO网站PCT部分的内容均得到了受访者的好评。</w:t>
      </w:r>
    </w:p>
    <w:p w:rsidR="009A65A2" w:rsidRPr="00131429" w:rsidRDefault="009A65A2" w:rsidP="009A65A2">
      <w:pPr>
        <w:rPr>
          <w:rFonts w:eastAsia="Times New Roman"/>
          <w:sz w:val="21"/>
          <w:szCs w:val="21"/>
          <w:lang w:eastAsia="en-US"/>
        </w:rPr>
      </w:pPr>
      <w:r w:rsidRPr="00131429">
        <w:rPr>
          <w:rFonts w:eastAsia="Times New Roman"/>
          <w:noProof/>
          <w:sz w:val="21"/>
          <w:szCs w:val="21"/>
        </w:rPr>
        <w:drawing>
          <wp:inline distT="0" distB="0" distL="0" distR="0" wp14:anchorId="4ADB7B40" wp14:editId="61141DEA">
            <wp:extent cx="5486400" cy="1816187"/>
            <wp:effectExtent l="0" t="0" r="19050" b="127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A65A2" w:rsidRPr="00131429" w:rsidRDefault="003C4EE0" w:rsidP="00131429">
      <w:pPr>
        <w:spacing w:beforeLines="100" w:before="240" w:afterLines="100" w:after="240"/>
        <w:ind w:firstLine="567"/>
        <w:rPr>
          <w:rFonts w:eastAsia="Times New Roman"/>
          <w:sz w:val="21"/>
          <w:szCs w:val="21"/>
        </w:rPr>
      </w:pPr>
      <w:r w:rsidRPr="00131429">
        <w:rPr>
          <w:rFonts w:asciiTheme="minorEastAsia" w:eastAsiaTheme="minorEastAsia" w:hAnsiTheme="minorEastAsia" w:hint="eastAsia"/>
          <w:sz w:val="21"/>
          <w:szCs w:val="21"/>
        </w:rPr>
        <w:t>受访者的满意度评价</w:t>
      </w:r>
      <w:r w:rsidR="003F6FE4" w:rsidRPr="00131429">
        <w:rPr>
          <w:rFonts w:asciiTheme="minorEastAsia" w:eastAsiaTheme="minorEastAsia" w:hAnsiTheme="minorEastAsia" w:hint="eastAsia"/>
          <w:sz w:val="21"/>
          <w:szCs w:val="21"/>
        </w:rPr>
        <w:t>具体</w:t>
      </w:r>
      <w:r w:rsidRPr="00131429">
        <w:rPr>
          <w:rFonts w:asciiTheme="minorEastAsia" w:eastAsiaTheme="minorEastAsia" w:hAnsiTheme="minorEastAsia" w:hint="eastAsia"/>
          <w:sz w:val="21"/>
          <w:szCs w:val="21"/>
        </w:rPr>
        <w:t>如下：</w:t>
      </w:r>
    </w:p>
    <w:p w:rsidR="009A65A2" w:rsidRPr="00131429" w:rsidRDefault="009A65A2" w:rsidP="009A65A2">
      <w:pPr>
        <w:rPr>
          <w:rFonts w:eastAsia="Times New Roman"/>
          <w:sz w:val="21"/>
          <w:szCs w:val="21"/>
          <w:lang w:eastAsia="en-US"/>
        </w:rPr>
      </w:pPr>
      <w:r w:rsidRPr="00131429">
        <w:rPr>
          <w:rFonts w:eastAsia="Times New Roman"/>
          <w:noProof/>
          <w:sz w:val="21"/>
          <w:szCs w:val="21"/>
        </w:rPr>
        <w:drawing>
          <wp:inline distT="0" distB="0" distL="0" distR="0" wp14:anchorId="5BCC87C7" wp14:editId="5081BB1A">
            <wp:extent cx="5900840" cy="2559004"/>
            <wp:effectExtent l="0" t="0" r="24130" b="1333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A65A2" w:rsidRPr="002579F3" w:rsidRDefault="009A65A2" w:rsidP="00131429">
      <w:pPr>
        <w:spacing w:beforeLines="100" w:before="240" w:afterLines="50" w:after="120"/>
        <w:rPr>
          <w:rFonts w:ascii="SimSun" w:hAnsi="SimSun"/>
          <w:sz w:val="21"/>
          <w:szCs w:val="21"/>
        </w:rPr>
      </w:pPr>
      <w:r w:rsidRPr="002579F3">
        <w:rPr>
          <w:rFonts w:ascii="SimSun" w:hAnsi="SimSun"/>
          <w:sz w:val="21"/>
          <w:szCs w:val="21"/>
        </w:rPr>
        <w:t>(</w:t>
      </w:r>
      <w:r w:rsidR="007D02C4" w:rsidRPr="002579F3">
        <w:rPr>
          <w:rFonts w:ascii="SimSun" w:hAnsi="SimSun" w:hint="eastAsia"/>
          <w:sz w:val="21"/>
          <w:szCs w:val="21"/>
        </w:rPr>
        <w:t>总体满意度</w:t>
      </w:r>
      <w:r w:rsidR="003C4EE0" w:rsidRPr="002579F3">
        <w:rPr>
          <w:rFonts w:ascii="SimSun" w:hAnsi="SimSun" w:hint="eastAsia"/>
          <w:sz w:val="21"/>
          <w:szCs w:val="21"/>
        </w:rPr>
        <w:t>评价：</w:t>
      </w:r>
      <w:r w:rsidRPr="002579F3">
        <w:rPr>
          <w:rFonts w:ascii="SimSun" w:hAnsi="SimSun"/>
          <w:sz w:val="21"/>
          <w:szCs w:val="21"/>
        </w:rPr>
        <w:t>81%)</w:t>
      </w:r>
    </w:p>
    <w:p w:rsidR="009A65A2" w:rsidRPr="00131429" w:rsidRDefault="00722916" w:rsidP="00131429">
      <w:pPr>
        <w:spacing w:beforeLines="100" w:before="240" w:afterLines="100" w:after="240" w:line="340" w:lineRule="atLeast"/>
        <w:ind w:firstLineChars="228" w:firstLine="479"/>
        <w:rPr>
          <w:rFonts w:eastAsia="Times New Roman"/>
          <w:sz w:val="21"/>
          <w:szCs w:val="21"/>
        </w:rPr>
      </w:pPr>
      <w:r w:rsidRPr="00131429">
        <w:rPr>
          <w:rFonts w:asciiTheme="minorEastAsia" w:eastAsiaTheme="minorEastAsia" w:hAnsiTheme="minorEastAsia" w:hint="eastAsia"/>
          <w:sz w:val="21"/>
          <w:szCs w:val="21"/>
        </w:rPr>
        <w:t>多名受访者建议改进PCT信息资源的展示方式并使之更清晰。受访者还表示WIPO网站的PCT部分不易于浏览和寻找信息。一些</w:t>
      </w:r>
      <w:r w:rsidR="003F6FE4" w:rsidRPr="00131429">
        <w:rPr>
          <w:rFonts w:asciiTheme="minorEastAsia" w:eastAsiaTheme="minorEastAsia" w:hAnsiTheme="minorEastAsia" w:hint="eastAsia"/>
          <w:sz w:val="21"/>
          <w:szCs w:val="21"/>
        </w:rPr>
        <w:t>尚可改进的</w:t>
      </w:r>
      <w:r w:rsidRPr="00131429">
        <w:rPr>
          <w:rFonts w:asciiTheme="minorEastAsia" w:eastAsiaTheme="minorEastAsia" w:hAnsiTheme="minorEastAsia" w:hint="eastAsia"/>
          <w:sz w:val="21"/>
          <w:szCs w:val="21"/>
        </w:rPr>
        <w:t>领域具体包括：</w:t>
      </w:r>
    </w:p>
    <w:p w:rsidR="009A65A2" w:rsidRPr="00A02E28" w:rsidRDefault="00722916" w:rsidP="00A02E28">
      <w:pPr>
        <w:spacing w:afterLines="50" w:after="120" w:line="340" w:lineRule="atLeast"/>
        <w:ind w:left="600" w:hanging="33"/>
        <w:jc w:val="both"/>
        <w:rPr>
          <w:rFonts w:ascii="SimSun" w:hAnsi="SimSun"/>
          <w:sz w:val="21"/>
          <w:szCs w:val="21"/>
        </w:rPr>
      </w:pPr>
      <w:r w:rsidRPr="00A02E28">
        <w:rPr>
          <w:rFonts w:ascii="SimSun" w:hAnsi="SimSun" w:hint="eastAsia"/>
          <w:sz w:val="21"/>
          <w:szCs w:val="21"/>
        </w:rPr>
        <w:t>-</w:t>
      </w:r>
      <w:r w:rsidR="00131429" w:rsidRPr="00A02E28">
        <w:rPr>
          <w:rFonts w:ascii="SimSun" w:hAnsi="SimSun"/>
          <w:sz w:val="21"/>
          <w:szCs w:val="21"/>
        </w:rPr>
        <w:tab/>
      </w:r>
      <w:r w:rsidRPr="00A02E28">
        <w:rPr>
          <w:rFonts w:ascii="SimSun" w:hAnsi="SimSun" w:hint="eastAsia"/>
          <w:sz w:val="21"/>
          <w:szCs w:val="21"/>
        </w:rPr>
        <w:t>网站信息的展示方式有待改进，在网站上找到正确信息很耗时间；以及</w:t>
      </w:r>
    </w:p>
    <w:p w:rsidR="009A65A2" w:rsidRPr="00A02E28" w:rsidRDefault="00722916" w:rsidP="00A02E28">
      <w:pPr>
        <w:spacing w:afterLines="50" w:after="120" w:line="340" w:lineRule="atLeast"/>
        <w:ind w:left="600" w:hanging="33"/>
        <w:jc w:val="both"/>
        <w:rPr>
          <w:rFonts w:ascii="SimSun" w:hAnsi="SimSun"/>
          <w:b/>
          <w:sz w:val="21"/>
          <w:szCs w:val="21"/>
        </w:rPr>
      </w:pPr>
      <w:r w:rsidRPr="00A02E28">
        <w:rPr>
          <w:rFonts w:ascii="SimSun" w:hAnsi="SimSun" w:hint="eastAsia"/>
          <w:sz w:val="21"/>
          <w:szCs w:val="21"/>
        </w:rPr>
        <w:t>-</w:t>
      </w:r>
      <w:r w:rsidR="00131429" w:rsidRPr="00A02E28">
        <w:rPr>
          <w:rFonts w:ascii="SimSun" w:hAnsi="SimSun"/>
          <w:sz w:val="21"/>
          <w:szCs w:val="21"/>
        </w:rPr>
        <w:tab/>
      </w:r>
      <w:r w:rsidRPr="00A02E28">
        <w:rPr>
          <w:rFonts w:ascii="SimSun" w:hAnsi="SimSun" w:hint="eastAsia"/>
          <w:sz w:val="21"/>
          <w:szCs w:val="21"/>
        </w:rPr>
        <w:t>《PCT申请人指南》过于高端，不易阅读，而且更新不及时。</w:t>
      </w:r>
    </w:p>
    <w:p w:rsidR="009A65A2" w:rsidRPr="00131429" w:rsidRDefault="009A65A2" w:rsidP="00131429">
      <w:pPr>
        <w:spacing w:beforeLines="100" w:before="240" w:afterLines="100" w:after="240"/>
        <w:rPr>
          <w:rFonts w:eastAsia="Times New Roman"/>
          <w:b/>
          <w:sz w:val="21"/>
          <w:szCs w:val="21"/>
        </w:rPr>
      </w:pPr>
      <w:r w:rsidRPr="00131429">
        <w:rPr>
          <w:rFonts w:ascii="SimHei" w:eastAsia="SimHei" w:hAnsi="SimHei"/>
          <w:sz w:val="21"/>
          <w:szCs w:val="21"/>
        </w:rPr>
        <w:t>4.3</w:t>
      </w:r>
      <w:r w:rsidRPr="00131429">
        <w:rPr>
          <w:rFonts w:ascii="SimHei" w:eastAsia="SimHei" w:hAnsi="SimHei"/>
          <w:sz w:val="21"/>
          <w:szCs w:val="21"/>
        </w:rPr>
        <w:tab/>
        <w:t>PCT</w:t>
      </w:r>
      <w:r w:rsidR="004115D0" w:rsidRPr="00131429">
        <w:rPr>
          <w:rFonts w:ascii="SimHei" w:eastAsia="SimHei" w:hAnsi="SimHei" w:hint="eastAsia"/>
          <w:sz w:val="21"/>
          <w:szCs w:val="21"/>
        </w:rPr>
        <w:t>培训</w:t>
      </w:r>
    </w:p>
    <w:p w:rsidR="009A65A2" w:rsidRPr="00131429" w:rsidRDefault="001B3476" w:rsidP="00131429">
      <w:pPr>
        <w:spacing w:beforeLines="100" w:before="240" w:afterLines="100" w:after="240" w:line="340" w:lineRule="atLeast"/>
        <w:ind w:firstLineChars="228" w:firstLine="479"/>
        <w:rPr>
          <w:rFonts w:eastAsia="Times New Roman"/>
          <w:sz w:val="21"/>
          <w:szCs w:val="21"/>
        </w:rPr>
      </w:pPr>
      <w:r w:rsidRPr="00131429">
        <w:rPr>
          <w:rFonts w:asciiTheme="minorEastAsia" w:eastAsiaTheme="minorEastAsia" w:hAnsiTheme="minorEastAsia" w:hint="eastAsia"/>
          <w:sz w:val="21"/>
          <w:szCs w:val="21"/>
        </w:rPr>
        <w:t>评价显示用户对WIPO提供的PCT培训</w:t>
      </w:r>
      <w:r w:rsidR="00012819" w:rsidRPr="00131429">
        <w:rPr>
          <w:rFonts w:asciiTheme="minorEastAsia" w:eastAsiaTheme="minorEastAsia" w:hAnsiTheme="minorEastAsia" w:hint="eastAsia"/>
          <w:sz w:val="21"/>
          <w:szCs w:val="21"/>
        </w:rPr>
        <w:t>服务和资源非常满意。PCT研讨会、网络研讨会、远程学习课程和视频培训系列均获得高度评价。</w:t>
      </w:r>
    </w:p>
    <w:p w:rsidR="009A65A2" w:rsidRPr="00131429" w:rsidRDefault="009A65A2" w:rsidP="009A65A2">
      <w:pPr>
        <w:rPr>
          <w:rFonts w:eastAsia="Times New Roman"/>
          <w:sz w:val="21"/>
          <w:szCs w:val="21"/>
          <w:lang w:eastAsia="en-US"/>
        </w:rPr>
      </w:pPr>
      <w:r w:rsidRPr="00131429">
        <w:rPr>
          <w:rFonts w:eastAsia="Times New Roman"/>
          <w:noProof/>
          <w:sz w:val="21"/>
          <w:szCs w:val="21"/>
        </w:rPr>
        <w:drawing>
          <wp:inline distT="0" distB="0" distL="0" distR="0" wp14:anchorId="1BF3BE2C" wp14:editId="70D35CC6">
            <wp:extent cx="5486400" cy="1954924"/>
            <wp:effectExtent l="0" t="0" r="19050" b="2667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A65A2" w:rsidRPr="00131429" w:rsidRDefault="00012819" w:rsidP="00A02E28">
      <w:pPr>
        <w:spacing w:beforeLines="100" w:before="240" w:afterLines="100" w:after="240" w:line="340" w:lineRule="atLeast"/>
        <w:ind w:firstLineChars="228" w:firstLine="479"/>
        <w:jc w:val="both"/>
        <w:rPr>
          <w:rFonts w:eastAsia="Times New Roman"/>
          <w:sz w:val="21"/>
          <w:szCs w:val="21"/>
        </w:rPr>
      </w:pPr>
      <w:r w:rsidRPr="00131429">
        <w:rPr>
          <w:rFonts w:asciiTheme="minorEastAsia" w:eastAsiaTheme="minorEastAsia" w:hAnsiTheme="minorEastAsia" w:hint="eastAsia"/>
          <w:sz w:val="21"/>
          <w:szCs w:val="21"/>
        </w:rPr>
        <w:t>27%的受访者亲自参加过PCT的研讨会。另三项培训服务和产品</w:t>
      </w:r>
      <w:r w:rsidR="007706F5" w:rsidRPr="00131429">
        <w:rPr>
          <w:rFonts w:asciiTheme="minorEastAsia" w:eastAsiaTheme="minorEastAsia" w:hAnsiTheme="minorEastAsia" w:hint="eastAsia"/>
          <w:sz w:val="21"/>
          <w:szCs w:val="21"/>
        </w:rPr>
        <w:t>在</w:t>
      </w:r>
      <w:r w:rsidRPr="00131429">
        <w:rPr>
          <w:rFonts w:asciiTheme="minorEastAsia" w:eastAsiaTheme="minorEastAsia" w:hAnsiTheme="minorEastAsia" w:hint="eastAsia"/>
          <w:sz w:val="21"/>
          <w:szCs w:val="21"/>
        </w:rPr>
        <w:t>受访者</w:t>
      </w:r>
      <w:r w:rsidR="007706F5" w:rsidRPr="00131429">
        <w:rPr>
          <w:rFonts w:asciiTheme="minorEastAsia" w:eastAsiaTheme="minorEastAsia" w:hAnsiTheme="minorEastAsia" w:hint="eastAsia"/>
          <w:sz w:val="21"/>
          <w:szCs w:val="21"/>
        </w:rPr>
        <w:t>中的使用率</w:t>
      </w:r>
      <w:r w:rsidRPr="00131429">
        <w:rPr>
          <w:rFonts w:asciiTheme="minorEastAsia" w:eastAsiaTheme="minorEastAsia" w:hAnsiTheme="minorEastAsia" w:hint="eastAsia"/>
          <w:sz w:val="21"/>
          <w:szCs w:val="21"/>
        </w:rPr>
        <w:t>均在10%左右。</w:t>
      </w:r>
    </w:p>
    <w:p w:rsidR="009A65A2" w:rsidRPr="00131429" w:rsidRDefault="009A65A2" w:rsidP="009A65A2">
      <w:pPr>
        <w:rPr>
          <w:rFonts w:eastAsia="Times New Roman"/>
          <w:sz w:val="21"/>
          <w:szCs w:val="21"/>
          <w:lang w:eastAsia="en-US"/>
        </w:rPr>
      </w:pPr>
      <w:r w:rsidRPr="00131429">
        <w:rPr>
          <w:rFonts w:eastAsia="Times New Roman"/>
          <w:noProof/>
          <w:sz w:val="21"/>
          <w:szCs w:val="21"/>
        </w:rPr>
        <w:drawing>
          <wp:inline distT="0" distB="0" distL="0" distR="0" wp14:anchorId="779AFA02" wp14:editId="0F761617">
            <wp:extent cx="5486400" cy="1618488"/>
            <wp:effectExtent l="0" t="0" r="19050" b="2032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02E28" w:rsidRDefault="00A02E28">
      <w:pPr>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9A65A2" w:rsidRPr="00131429" w:rsidRDefault="007706F5" w:rsidP="00131429">
      <w:pPr>
        <w:spacing w:beforeLines="100" w:before="240" w:afterLines="50" w:after="120"/>
        <w:rPr>
          <w:rFonts w:eastAsia="Times New Roman"/>
          <w:sz w:val="21"/>
          <w:szCs w:val="21"/>
        </w:rPr>
      </w:pPr>
      <w:r w:rsidRPr="00131429">
        <w:rPr>
          <w:rFonts w:asciiTheme="minorEastAsia" w:eastAsiaTheme="minorEastAsia" w:hAnsiTheme="minorEastAsia" w:hint="eastAsia"/>
          <w:sz w:val="21"/>
          <w:szCs w:val="21"/>
        </w:rPr>
        <w:t>满意度评价具体如下：</w:t>
      </w:r>
    </w:p>
    <w:p w:rsidR="002579F3" w:rsidRDefault="009A65A2" w:rsidP="00131429">
      <w:pPr>
        <w:spacing w:beforeLines="100" w:before="240" w:afterLines="100" w:after="240"/>
        <w:rPr>
          <w:rFonts w:eastAsiaTheme="minorEastAsia"/>
          <w:sz w:val="21"/>
          <w:szCs w:val="21"/>
        </w:rPr>
      </w:pPr>
      <w:r w:rsidRPr="00131429">
        <w:rPr>
          <w:rFonts w:eastAsia="Times New Roman"/>
          <w:noProof/>
          <w:sz w:val="21"/>
          <w:szCs w:val="21"/>
        </w:rPr>
        <w:drawing>
          <wp:inline distT="0" distB="0" distL="0" distR="0" wp14:anchorId="403A3178" wp14:editId="13889C84">
            <wp:extent cx="5679583" cy="2266682"/>
            <wp:effectExtent l="0" t="0" r="16510" b="1968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A65A2" w:rsidRPr="002579F3" w:rsidRDefault="009A65A2" w:rsidP="00131429">
      <w:pPr>
        <w:spacing w:beforeLines="100" w:before="240" w:afterLines="100" w:after="240"/>
        <w:rPr>
          <w:rFonts w:ascii="SimSun" w:hAnsi="SimSun"/>
          <w:sz w:val="21"/>
          <w:szCs w:val="21"/>
          <w:lang w:eastAsia="en-US"/>
        </w:rPr>
      </w:pPr>
      <w:r w:rsidRPr="002579F3">
        <w:rPr>
          <w:rFonts w:ascii="SimSun" w:hAnsi="SimSun"/>
          <w:sz w:val="21"/>
          <w:szCs w:val="21"/>
          <w:lang w:eastAsia="en-US"/>
        </w:rPr>
        <w:t>(</w:t>
      </w:r>
      <w:r w:rsidR="007D02C4" w:rsidRPr="002579F3">
        <w:rPr>
          <w:rFonts w:ascii="SimSun" w:hAnsi="SimSun" w:hint="eastAsia"/>
          <w:sz w:val="21"/>
          <w:szCs w:val="21"/>
        </w:rPr>
        <w:t>总体满意度</w:t>
      </w:r>
      <w:r w:rsidR="007706F5" w:rsidRPr="002579F3">
        <w:rPr>
          <w:rFonts w:ascii="SimSun" w:hAnsi="SimSun" w:hint="eastAsia"/>
          <w:sz w:val="21"/>
          <w:szCs w:val="21"/>
        </w:rPr>
        <w:t>评价：</w:t>
      </w:r>
      <w:r w:rsidRPr="002579F3">
        <w:rPr>
          <w:rFonts w:ascii="SimSun" w:hAnsi="SimSun"/>
          <w:sz w:val="21"/>
          <w:szCs w:val="21"/>
          <w:lang w:eastAsia="en-US"/>
        </w:rPr>
        <w:t>74%)</w:t>
      </w:r>
    </w:p>
    <w:p w:rsidR="009A65A2" w:rsidRPr="002579F3" w:rsidRDefault="000B6C8C" w:rsidP="002579F3">
      <w:pPr>
        <w:spacing w:afterLines="50" w:after="120" w:line="340" w:lineRule="atLeast"/>
        <w:ind w:firstLineChars="228" w:firstLine="479"/>
        <w:jc w:val="both"/>
        <w:rPr>
          <w:rFonts w:ascii="SimSun" w:hAnsi="SimSun"/>
          <w:sz w:val="21"/>
          <w:szCs w:val="21"/>
        </w:rPr>
      </w:pPr>
      <w:r w:rsidRPr="002579F3">
        <w:rPr>
          <w:rFonts w:ascii="SimSun" w:hAnsi="SimSun" w:hint="eastAsia"/>
          <w:sz w:val="21"/>
          <w:szCs w:val="21"/>
        </w:rPr>
        <w:t>须注意，对PCT培训整体的满意度评价(74%)比单项服务要低。这其中的部分原因是许多对</w:t>
      </w:r>
      <w:r w:rsidR="007D02C4" w:rsidRPr="002579F3">
        <w:rPr>
          <w:rFonts w:ascii="SimSun" w:hAnsi="SimSun" w:hint="eastAsia"/>
          <w:sz w:val="21"/>
          <w:szCs w:val="21"/>
        </w:rPr>
        <w:t>总体满意度</w:t>
      </w:r>
      <w:r w:rsidRPr="002579F3">
        <w:rPr>
          <w:rFonts w:ascii="SimSun" w:hAnsi="SimSun" w:hint="eastAsia"/>
          <w:sz w:val="21"/>
          <w:szCs w:val="21"/>
        </w:rPr>
        <w:t>问题作答了的受访者未就单项服务</w:t>
      </w:r>
      <w:proofErr w:type="gramStart"/>
      <w:r w:rsidRPr="002579F3">
        <w:rPr>
          <w:rFonts w:ascii="SimSun" w:hAnsi="SimSun" w:hint="eastAsia"/>
          <w:sz w:val="21"/>
          <w:szCs w:val="21"/>
        </w:rPr>
        <w:t>作出</w:t>
      </w:r>
      <w:proofErr w:type="gramEnd"/>
      <w:r w:rsidRPr="002579F3">
        <w:rPr>
          <w:rFonts w:ascii="SimSun" w:hAnsi="SimSun" w:hint="eastAsia"/>
          <w:sz w:val="21"/>
          <w:szCs w:val="21"/>
        </w:rPr>
        <w:t>评价。也有可能是对PCT培训服务的了解不够，或对培训的某些方面不满意。整体和单项之间的</w:t>
      </w:r>
      <w:r w:rsidR="00D44B5D" w:rsidRPr="002579F3">
        <w:rPr>
          <w:rFonts w:ascii="SimSun" w:hAnsi="SimSun" w:hint="eastAsia"/>
          <w:sz w:val="21"/>
          <w:szCs w:val="21"/>
        </w:rPr>
        <w:t>评价差距也突出显示有必要加强推广宣传WIPO提供的PCT</w:t>
      </w:r>
      <w:r w:rsidR="00131429" w:rsidRPr="002579F3">
        <w:rPr>
          <w:rFonts w:ascii="SimSun" w:hAnsi="SimSun" w:hint="eastAsia"/>
          <w:sz w:val="21"/>
          <w:szCs w:val="21"/>
        </w:rPr>
        <w:t>培训</w:t>
      </w:r>
      <w:r w:rsidR="002579F3" w:rsidRPr="002579F3">
        <w:rPr>
          <w:rFonts w:ascii="SimSun" w:hAnsi="SimSun" w:hint="eastAsia"/>
          <w:sz w:val="21"/>
          <w:szCs w:val="21"/>
        </w:rPr>
        <w:t>。</w:t>
      </w:r>
    </w:p>
    <w:p w:rsidR="009A65A2" w:rsidRPr="00131429" w:rsidRDefault="00D44B5D" w:rsidP="002579F3">
      <w:pPr>
        <w:spacing w:afterLines="50" w:after="120" w:line="340" w:lineRule="atLeast"/>
        <w:ind w:firstLineChars="228" w:firstLine="479"/>
        <w:jc w:val="both"/>
        <w:rPr>
          <w:rFonts w:eastAsia="Times New Roman"/>
          <w:b/>
          <w:sz w:val="21"/>
          <w:szCs w:val="21"/>
        </w:rPr>
      </w:pPr>
      <w:r w:rsidRPr="002579F3">
        <w:rPr>
          <w:rFonts w:ascii="SimSun" w:hAnsi="SimSun" w:hint="eastAsia"/>
          <w:sz w:val="21"/>
          <w:szCs w:val="21"/>
        </w:rPr>
        <w:t>为确认不满意的具体因素，对自由填写的文字评论意见进行了分析。经确认的具体问题有：是否举办PCT研讨会、对举办的研讨会是否知情以及网络研讨会的数量、频次和时间安排(对时区的考虑)</w:t>
      </w:r>
      <w:r w:rsidRPr="00131429">
        <w:rPr>
          <w:rFonts w:asciiTheme="minorEastAsia" w:eastAsiaTheme="minorEastAsia" w:hAnsiTheme="minorEastAsia" w:hint="eastAsia"/>
          <w:sz w:val="21"/>
          <w:szCs w:val="21"/>
        </w:rPr>
        <w:t>。</w:t>
      </w:r>
    </w:p>
    <w:p w:rsidR="009A65A2" w:rsidRPr="00131429" w:rsidRDefault="009A65A2" w:rsidP="00131429">
      <w:pPr>
        <w:spacing w:beforeLines="100" w:before="240" w:afterLines="100" w:after="240"/>
        <w:rPr>
          <w:rFonts w:eastAsia="Times New Roman"/>
          <w:b/>
          <w:sz w:val="21"/>
          <w:szCs w:val="21"/>
          <w:lang w:eastAsia="en-US"/>
        </w:rPr>
      </w:pPr>
      <w:r w:rsidRPr="00131429">
        <w:rPr>
          <w:rFonts w:ascii="SimHei" w:eastAsia="SimHei" w:hAnsi="SimHei"/>
          <w:sz w:val="21"/>
          <w:szCs w:val="21"/>
        </w:rPr>
        <w:t>4.4</w:t>
      </w:r>
      <w:r w:rsidRPr="00131429">
        <w:rPr>
          <w:rFonts w:ascii="SimHei" w:eastAsia="SimHei" w:hAnsi="SimHei"/>
          <w:sz w:val="21"/>
          <w:szCs w:val="21"/>
        </w:rPr>
        <w:tab/>
      </w:r>
      <w:r w:rsidR="00D44B5D" w:rsidRPr="00131429">
        <w:rPr>
          <w:rFonts w:ascii="SimHei" w:eastAsia="SimHei" w:hAnsi="SimHei" w:hint="eastAsia"/>
          <w:sz w:val="21"/>
          <w:szCs w:val="21"/>
        </w:rPr>
        <w:t>国际申请的处理</w:t>
      </w:r>
    </w:p>
    <w:p w:rsidR="009A65A2" w:rsidRPr="00131429" w:rsidRDefault="007F0CDD" w:rsidP="002579F3">
      <w:pPr>
        <w:spacing w:afterLines="50" w:after="120" w:line="340" w:lineRule="atLeast"/>
        <w:ind w:firstLineChars="228" w:firstLine="479"/>
        <w:jc w:val="both"/>
        <w:rPr>
          <w:rFonts w:eastAsia="Times New Roman"/>
          <w:sz w:val="21"/>
          <w:szCs w:val="21"/>
        </w:rPr>
      </w:pPr>
      <w:r w:rsidRPr="002579F3">
        <w:rPr>
          <w:rFonts w:ascii="SimSun" w:hAnsi="SimSun" w:hint="eastAsia"/>
          <w:sz w:val="21"/>
          <w:szCs w:val="21"/>
        </w:rPr>
        <w:t>受访者对国际局(包括作为受理局和发挥一般职能)处理国际申请总体满意度很高，87%的受访者</w:t>
      </w:r>
      <w:proofErr w:type="gramStart"/>
      <w:r w:rsidRPr="002579F3">
        <w:rPr>
          <w:rFonts w:ascii="SimSun" w:hAnsi="SimSun" w:hint="eastAsia"/>
          <w:sz w:val="21"/>
          <w:szCs w:val="21"/>
        </w:rPr>
        <w:t>作出</w:t>
      </w:r>
      <w:proofErr w:type="gramEnd"/>
      <w:r w:rsidRPr="002579F3">
        <w:rPr>
          <w:rFonts w:ascii="SimSun" w:hAnsi="SimSun" w:hint="eastAsia"/>
          <w:sz w:val="21"/>
          <w:szCs w:val="21"/>
        </w:rPr>
        <w:t>了“好”甚至更高的评价。自由填写的文字评论意见显示，在需要联系</w:t>
      </w:r>
      <w:r w:rsidR="0017402C" w:rsidRPr="002579F3">
        <w:rPr>
          <w:rFonts w:ascii="SimSun" w:hAnsi="SimSun" w:hint="eastAsia"/>
          <w:sz w:val="21"/>
          <w:szCs w:val="21"/>
        </w:rPr>
        <w:t>工作人员</w:t>
      </w:r>
      <w:r w:rsidRPr="002579F3">
        <w:rPr>
          <w:rFonts w:ascii="SimSun" w:hAnsi="SimSun" w:hint="eastAsia"/>
          <w:sz w:val="21"/>
          <w:szCs w:val="21"/>
        </w:rPr>
        <w:t>时，是否联系得到</w:t>
      </w:r>
      <w:r w:rsidR="0017402C" w:rsidRPr="002579F3">
        <w:rPr>
          <w:rFonts w:ascii="SimSun" w:hAnsi="SimSun" w:hint="eastAsia"/>
          <w:sz w:val="21"/>
          <w:szCs w:val="21"/>
        </w:rPr>
        <w:t>以及是否有人在，对这两方面有所不满。</w:t>
      </w:r>
    </w:p>
    <w:p w:rsidR="009A65A2" w:rsidRPr="00131429" w:rsidRDefault="009A65A2" w:rsidP="009A65A2">
      <w:pPr>
        <w:rPr>
          <w:rFonts w:eastAsia="Times New Roman"/>
          <w:sz w:val="21"/>
          <w:szCs w:val="21"/>
          <w:lang w:eastAsia="en-US"/>
        </w:rPr>
      </w:pPr>
      <w:r w:rsidRPr="00131429">
        <w:rPr>
          <w:rFonts w:eastAsia="Times New Roman"/>
          <w:noProof/>
          <w:sz w:val="21"/>
          <w:szCs w:val="21"/>
        </w:rPr>
        <w:drawing>
          <wp:inline distT="0" distB="0" distL="0" distR="0" wp14:anchorId="7AE93836" wp14:editId="601E5BAA">
            <wp:extent cx="5486400" cy="1806129"/>
            <wp:effectExtent l="0" t="0" r="19050" b="2286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02E28" w:rsidRDefault="00A02E28">
      <w:pPr>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9A65A2" w:rsidRPr="00131429" w:rsidRDefault="007D02C4" w:rsidP="00131429">
      <w:pPr>
        <w:spacing w:beforeLines="100" w:before="240" w:afterLines="100" w:after="240"/>
        <w:rPr>
          <w:rFonts w:eastAsia="Times New Roman"/>
          <w:sz w:val="21"/>
          <w:szCs w:val="21"/>
        </w:rPr>
      </w:pPr>
      <w:r w:rsidRPr="00131429">
        <w:rPr>
          <w:rFonts w:asciiTheme="minorEastAsia" w:eastAsiaTheme="minorEastAsia" w:hAnsiTheme="minorEastAsia" w:hint="eastAsia"/>
          <w:sz w:val="21"/>
          <w:szCs w:val="21"/>
        </w:rPr>
        <w:t>总体满意度</w:t>
      </w:r>
      <w:r w:rsidR="0017402C" w:rsidRPr="00131429">
        <w:rPr>
          <w:rFonts w:asciiTheme="minorEastAsia" w:eastAsiaTheme="minorEastAsia" w:hAnsiTheme="minorEastAsia" w:hint="eastAsia"/>
          <w:sz w:val="21"/>
          <w:szCs w:val="21"/>
        </w:rPr>
        <w:t>评价具体如下：</w:t>
      </w:r>
    </w:p>
    <w:p w:rsidR="009A65A2" w:rsidRPr="00131429" w:rsidRDefault="009A65A2" w:rsidP="009A65A2">
      <w:pPr>
        <w:rPr>
          <w:rFonts w:eastAsia="Times New Roman"/>
          <w:sz w:val="21"/>
          <w:szCs w:val="21"/>
          <w:lang w:eastAsia="en-US"/>
        </w:rPr>
      </w:pPr>
      <w:r w:rsidRPr="00131429">
        <w:rPr>
          <w:rFonts w:eastAsia="Times New Roman"/>
          <w:noProof/>
          <w:sz w:val="21"/>
          <w:szCs w:val="21"/>
        </w:rPr>
        <w:drawing>
          <wp:inline distT="0" distB="0" distL="0" distR="0" wp14:anchorId="07AF5FC1" wp14:editId="6DF91E2A">
            <wp:extent cx="5867948" cy="2493220"/>
            <wp:effectExtent l="0" t="0" r="19050" b="2159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A65A2" w:rsidRPr="002579F3" w:rsidRDefault="009A65A2" w:rsidP="00131429">
      <w:pPr>
        <w:spacing w:beforeLines="100" w:before="240" w:afterLines="100" w:after="240"/>
        <w:rPr>
          <w:rFonts w:ascii="SimSun" w:hAnsi="SimSun"/>
          <w:sz w:val="21"/>
          <w:szCs w:val="21"/>
        </w:rPr>
      </w:pPr>
      <w:r w:rsidRPr="002579F3">
        <w:rPr>
          <w:rFonts w:ascii="SimSun" w:hAnsi="SimSun"/>
          <w:sz w:val="21"/>
          <w:szCs w:val="21"/>
        </w:rPr>
        <w:t>(</w:t>
      </w:r>
      <w:r w:rsidR="007D02C4" w:rsidRPr="002579F3">
        <w:rPr>
          <w:rFonts w:ascii="SimSun" w:hAnsi="SimSun" w:hint="eastAsia"/>
          <w:sz w:val="21"/>
          <w:szCs w:val="21"/>
        </w:rPr>
        <w:t>总体满意度</w:t>
      </w:r>
      <w:r w:rsidR="0017402C" w:rsidRPr="002579F3">
        <w:rPr>
          <w:rFonts w:ascii="SimSun" w:hAnsi="SimSun" w:hint="eastAsia"/>
          <w:sz w:val="21"/>
          <w:szCs w:val="21"/>
        </w:rPr>
        <w:t>评价：</w:t>
      </w:r>
      <w:r w:rsidRPr="002579F3">
        <w:rPr>
          <w:rFonts w:ascii="SimSun" w:hAnsi="SimSun"/>
          <w:sz w:val="21"/>
          <w:szCs w:val="21"/>
        </w:rPr>
        <w:t>87%)</w:t>
      </w:r>
    </w:p>
    <w:p w:rsidR="009A65A2" w:rsidRPr="002579F3" w:rsidRDefault="00923013" w:rsidP="002579F3">
      <w:pPr>
        <w:spacing w:afterLines="50" w:after="120" w:line="340" w:lineRule="atLeast"/>
        <w:ind w:firstLine="567"/>
        <w:jc w:val="both"/>
        <w:rPr>
          <w:rFonts w:ascii="SimSun" w:hAnsi="SimSun"/>
          <w:sz w:val="21"/>
          <w:szCs w:val="21"/>
        </w:rPr>
      </w:pPr>
      <w:r w:rsidRPr="002579F3">
        <w:rPr>
          <w:rFonts w:ascii="SimSun" w:hAnsi="SimSun" w:hint="eastAsia"/>
          <w:sz w:val="21"/>
          <w:szCs w:val="21"/>
        </w:rPr>
        <w:t>约1/3</w:t>
      </w:r>
      <w:r w:rsidRPr="002579F3">
        <w:rPr>
          <w:rFonts w:ascii="SimSun" w:hAnsi="SimSun"/>
          <w:sz w:val="21"/>
          <w:szCs w:val="21"/>
        </w:rPr>
        <w:t>(35%)</w:t>
      </w:r>
      <w:r w:rsidRPr="002579F3">
        <w:rPr>
          <w:rFonts w:ascii="SimSun" w:hAnsi="SimSun" w:hint="eastAsia"/>
          <w:sz w:val="21"/>
          <w:szCs w:val="21"/>
        </w:rPr>
        <w:t>的受访者使用过</w:t>
      </w:r>
      <w:proofErr w:type="spellStart"/>
      <w:r w:rsidRPr="002579F3">
        <w:rPr>
          <w:rFonts w:ascii="SimSun" w:hAnsi="SimSun" w:hint="eastAsia"/>
          <w:sz w:val="21"/>
          <w:szCs w:val="21"/>
        </w:rPr>
        <w:t>ePCT</w:t>
      </w:r>
      <w:proofErr w:type="spellEnd"/>
      <w:r w:rsidR="00A237FF" w:rsidRPr="002579F3">
        <w:rPr>
          <w:rFonts w:ascii="SimSun" w:hAnsi="SimSun" w:hint="eastAsia"/>
          <w:sz w:val="21"/>
          <w:szCs w:val="21"/>
        </w:rPr>
        <w:t>私密</w:t>
      </w:r>
      <w:r w:rsidRPr="002579F3">
        <w:rPr>
          <w:rFonts w:ascii="SimSun" w:hAnsi="SimSun" w:hint="eastAsia"/>
          <w:sz w:val="21"/>
          <w:szCs w:val="21"/>
        </w:rPr>
        <w:t>服务，普遍认为它在提交文件、管理文档和追踪信息方面方便易用。但一些文字评论也指出，在获取和更新数字认证以及管理</w:t>
      </w:r>
      <w:proofErr w:type="spellStart"/>
      <w:r w:rsidRPr="002579F3">
        <w:rPr>
          <w:rFonts w:ascii="SimSun" w:hAnsi="SimSun" w:hint="eastAsia"/>
          <w:sz w:val="21"/>
          <w:szCs w:val="21"/>
        </w:rPr>
        <w:t>ePCT</w:t>
      </w:r>
      <w:proofErr w:type="spellEnd"/>
      <w:r w:rsidRPr="002579F3">
        <w:rPr>
          <w:rFonts w:ascii="SimSun" w:hAnsi="SimSun" w:hint="eastAsia"/>
          <w:sz w:val="21"/>
          <w:szCs w:val="21"/>
        </w:rPr>
        <w:t>访问权</w:t>
      </w:r>
      <w:r w:rsidR="00CE66EC" w:rsidRPr="002579F3">
        <w:rPr>
          <w:rFonts w:ascii="SimSun" w:hAnsi="SimSun" w:hint="eastAsia"/>
          <w:sz w:val="21"/>
          <w:szCs w:val="21"/>
        </w:rPr>
        <w:t>限</w:t>
      </w:r>
      <w:r w:rsidRPr="002579F3">
        <w:rPr>
          <w:rFonts w:ascii="SimSun" w:hAnsi="SimSun" w:hint="eastAsia"/>
          <w:sz w:val="21"/>
          <w:szCs w:val="21"/>
        </w:rPr>
        <w:t>的方面有技术障碍。</w:t>
      </w:r>
    </w:p>
    <w:p w:rsidR="009A65A2" w:rsidRPr="002579F3" w:rsidRDefault="009A65A2" w:rsidP="002579F3">
      <w:pPr>
        <w:spacing w:afterLines="50" w:after="120" w:line="340" w:lineRule="atLeast"/>
        <w:ind w:firstLine="567"/>
        <w:jc w:val="both"/>
        <w:rPr>
          <w:rFonts w:ascii="SimSun" w:hAnsi="SimSun"/>
          <w:sz w:val="21"/>
          <w:szCs w:val="21"/>
        </w:rPr>
      </w:pPr>
      <w:r w:rsidRPr="002579F3">
        <w:rPr>
          <w:rFonts w:ascii="SimSun" w:hAnsi="SimSun"/>
          <w:sz w:val="21"/>
          <w:szCs w:val="21"/>
        </w:rPr>
        <w:tab/>
      </w:r>
      <w:r w:rsidR="00923013" w:rsidRPr="002579F3">
        <w:rPr>
          <w:rFonts w:ascii="SimSun" w:hAnsi="SimSun" w:hint="eastAsia"/>
          <w:sz w:val="21"/>
          <w:szCs w:val="21"/>
        </w:rPr>
        <w:t>用户表示希望某些领域</w:t>
      </w:r>
      <w:proofErr w:type="gramStart"/>
      <w:r w:rsidR="00923013" w:rsidRPr="002579F3">
        <w:rPr>
          <w:rFonts w:ascii="SimSun" w:hAnsi="SimSun" w:hint="eastAsia"/>
          <w:sz w:val="21"/>
          <w:szCs w:val="21"/>
        </w:rPr>
        <w:t>作出</w:t>
      </w:r>
      <w:proofErr w:type="gramEnd"/>
      <w:r w:rsidR="00923013" w:rsidRPr="002579F3">
        <w:rPr>
          <w:rFonts w:ascii="SimSun" w:hAnsi="SimSun" w:hint="eastAsia"/>
          <w:sz w:val="21"/>
          <w:szCs w:val="21"/>
        </w:rPr>
        <w:t>改进，具体如下：</w:t>
      </w:r>
    </w:p>
    <w:p w:rsidR="00CE66EC" w:rsidRPr="002579F3" w:rsidRDefault="00CE66EC" w:rsidP="002579F3">
      <w:pPr>
        <w:spacing w:afterLines="50" w:after="120" w:line="340" w:lineRule="atLeast"/>
        <w:ind w:left="567"/>
        <w:jc w:val="both"/>
        <w:rPr>
          <w:rFonts w:ascii="SimSun" w:hAnsi="SimSun"/>
          <w:sz w:val="21"/>
          <w:szCs w:val="21"/>
        </w:rPr>
      </w:pPr>
      <w:r w:rsidRPr="002579F3">
        <w:rPr>
          <w:rFonts w:ascii="SimSun" w:hAnsi="SimSun" w:hint="eastAsia"/>
          <w:sz w:val="21"/>
          <w:szCs w:val="21"/>
        </w:rPr>
        <w:t>-</w:t>
      </w:r>
      <w:r w:rsidR="002579F3">
        <w:rPr>
          <w:rFonts w:ascii="SimSun" w:hAnsi="SimSun"/>
          <w:sz w:val="21"/>
          <w:szCs w:val="21"/>
        </w:rPr>
        <w:tab/>
      </w:r>
      <w:r w:rsidRPr="002579F3">
        <w:rPr>
          <w:rFonts w:ascii="SimSun" w:hAnsi="SimSun" w:hint="eastAsia"/>
          <w:sz w:val="21"/>
          <w:szCs w:val="21"/>
        </w:rPr>
        <w:t>很难通过电话联系到有关人员；</w:t>
      </w:r>
    </w:p>
    <w:p w:rsidR="009A65A2" w:rsidRPr="002579F3" w:rsidRDefault="00CE66EC" w:rsidP="002579F3">
      <w:pPr>
        <w:spacing w:afterLines="50" w:after="120" w:line="340" w:lineRule="atLeast"/>
        <w:ind w:left="567"/>
        <w:jc w:val="both"/>
        <w:rPr>
          <w:rFonts w:ascii="SimSun" w:hAnsi="SimSun"/>
          <w:sz w:val="21"/>
          <w:szCs w:val="21"/>
        </w:rPr>
      </w:pPr>
      <w:r w:rsidRPr="002579F3">
        <w:rPr>
          <w:rFonts w:ascii="SimSun" w:hAnsi="SimSun" w:hint="eastAsia"/>
          <w:sz w:val="21"/>
          <w:szCs w:val="21"/>
        </w:rPr>
        <w:t>-</w:t>
      </w:r>
      <w:r w:rsidR="002579F3">
        <w:rPr>
          <w:rFonts w:ascii="SimSun" w:hAnsi="SimSun"/>
          <w:sz w:val="21"/>
          <w:szCs w:val="21"/>
        </w:rPr>
        <w:tab/>
      </w:r>
      <w:r w:rsidRPr="002579F3">
        <w:rPr>
          <w:rFonts w:ascii="SimSun" w:hAnsi="SimSun" w:hint="eastAsia"/>
          <w:sz w:val="21"/>
          <w:szCs w:val="21"/>
        </w:rPr>
        <w:t>让用户更容易找到解决问题的适当人员；</w:t>
      </w:r>
    </w:p>
    <w:p w:rsidR="00CE66EC" w:rsidRPr="002579F3" w:rsidRDefault="00CE66EC" w:rsidP="002579F3">
      <w:pPr>
        <w:spacing w:afterLines="50" w:after="120" w:line="340" w:lineRule="atLeast"/>
        <w:ind w:left="567"/>
        <w:jc w:val="both"/>
        <w:rPr>
          <w:rFonts w:ascii="SimSun" w:hAnsi="SimSun"/>
          <w:sz w:val="21"/>
          <w:szCs w:val="21"/>
        </w:rPr>
      </w:pPr>
      <w:r w:rsidRPr="002579F3">
        <w:rPr>
          <w:rFonts w:ascii="SimSun" w:hAnsi="SimSun" w:hint="eastAsia"/>
          <w:sz w:val="21"/>
          <w:szCs w:val="21"/>
        </w:rPr>
        <w:t>-</w:t>
      </w:r>
      <w:r w:rsidR="002579F3">
        <w:rPr>
          <w:rFonts w:ascii="SimSun" w:hAnsi="SimSun"/>
          <w:sz w:val="21"/>
          <w:szCs w:val="21"/>
        </w:rPr>
        <w:tab/>
      </w:r>
      <w:r w:rsidRPr="002579F3">
        <w:rPr>
          <w:rFonts w:ascii="SimSun" w:hAnsi="SimSun" w:hint="eastAsia"/>
          <w:sz w:val="21"/>
          <w:szCs w:val="21"/>
        </w:rPr>
        <w:t>工作人员合格，但有的人令人费解；</w:t>
      </w:r>
    </w:p>
    <w:p w:rsidR="009A65A2" w:rsidRPr="002579F3" w:rsidRDefault="00CE66EC" w:rsidP="002579F3">
      <w:pPr>
        <w:spacing w:afterLines="50" w:after="120" w:line="340" w:lineRule="atLeast"/>
        <w:ind w:left="567"/>
        <w:jc w:val="both"/>
        <w:rPr>
          <w:rFonts w:ascii="SimSun" w:hAnsi="SimSun"/>
          <w:sz w:val="21"/>
          <w:szCs w:val="21"/>
        </w:rPr>
      </w:pPr>
      <w:r w:rsidRPr="002579F3">
        <w:rPr>
          <w:rFonts w:ascii="SimSun" w:hAnsi="SimSun" w:hint="eastAsia"/>
          <w:sz w:val="21"/>
          <w:szCs w:val="21"/>
        </w:rPr>
        <w:t>-</w:t>
      </w:r>
      <w:r w:rsidR="002579F3">
        <w:rPr>
          <w:rFonts w:ascii="SimSun" w:hAnsi="SimSun"/>
          <w:sz w:val="21"/>
          <w:szCs w:val="21"/>
        </w:rPr>
        <w:tab/>
      </w:r>
      <w:r w:rsidRPr="002579F3">
        <w:rPr>
          <w:rFonts w:ascii="SimSun" w:hAnsi="SimSun" w:hint="eastAsia"/>
          <w:sz w:val="21"/>
          <w:szCs w:val="21"/>
        </w:rPr>
        <w:t>有些人口语不好；</w:t>
      </w:r>
    </w:p>
    <w:p w:rsidR="00CE66EC" w:rsidRPr="002579F3" w:rsidRDefault="00CE66EC" w:rsidP="002579F3">
      <w:pPr>
        <w:spacing w:afterLines="50" w:after="120" w:line="340" w:lineRule="atLeast"/>
        <w:ind w:left="567"/>
        <w:jc w:val="both"/>
        <w:rPr>
          <w:rFonts w:ascii="SimSun" w:hAnsi="SimSun"/>
          <w:sz w:val="21"/>
          <w:szCs w:val="21"/>
        </w:rPr>
      </w:pPr>
      <w:r w:rsidRPr="002579F3">
        <w:rPr>
          <w:rFonts w:ascii="SimSun" w:hAnsi="SimSun" w:hint="eastAsia"/>
          <w:sz w:val="21"/>
          <w:szCs w:val="21"/>
        </w:rPr>
        <w:t>-</w:t>
      </w:r>
      <w:r w:rsidR="002579F3">
        <w:rPr>
          <w:rFonts w:ascii="SimSun" w:hAnsi="SimSun"/>
          <w:sz w:val="21"/>
          <w:szCs w:val="21"/>
        </w:rPr>
        <w:tab/>
      </w:r>
      <w:r w:rsidRPr="002579F3">
        <w:rPr>
          <w:rFonts w:ascii="SimSun" w:hAnsi="SimSun" w:hint="eastAsia"/>
          <w:sz w:val="21"/>
          <w:szCs w:val="21"/>
        </w:rPr>
        <w:t>很难通过传真联系PCT业务组的同事；</w:t>
      </w:r>
    </w:p>
    <w:p w:rsidR="00CE66EC" w:rsidRPr="002579F3" w:rsidRDefault="00CE66EC" w:rsidP="002579F3">
      <w:pPr>
        <w:spacing w:afterLines="50" w:after="120" w:line="340" w:lineRule="atLeast"/>
        <w:ind w:left="567"/>
        <w:jc w:val="both"/>
        <w:rPr>
          <w:rFonts w:ascii="SimSun" w:hAnsi="SimSun"/>
          <w:sz w:val="21"/>
          <w:szCs w:val="21"/>
        </w:rPr>
      </w:pPr>
      <w:r w:rsidRPr="002579F3">
        <w:rPr>
          <w:rFonts w:ascii="SimSun" w:hAnsi="SimSun" w:hint="eastAsia"/>
          <w:sz w:val="21"/>
          <w:szCs w:val="21"/>
        </w:rPr>
        <w:t>-</w:t>
      </w:r>
      <w:r w:rsidR="002579F3">
        <w:rPr>
          <w:rFonts w:ascii="SimSun" w:hAnsi="SimSun"/>
          <w:sz w:val="21"/>
          <w:szCs w:val="21"/>
        </w:rPr>
        <w:tab/>
      </w:r>
      <w:r w:rsidRPr="002579F3">
        <w:rPr>
          <w:rFonts w:ascii="SimSun" w:hAnsi="SimSun" w:hint="eastAsia"/>
          <w:sz w:val="21"/>
          <w:szCs w:val="21"/>
        </w:rPr>
        <w:t>更清晰地说明系统兼容性要求，即对浏览器、操作系统插件的要求；</w:t>
      </w:r>
    </w:p>
    <w:p w:rsidR="009A65A2" w:rsidRPr="002579F3" w:rsidRDefault="00CE66EC" w:rsidP="00255EB3">
      <w:pPr>
        <w:spacing w:afterLines="50" w:after="120" w:line="340" w:lineRule="atLeast"/>
        <w:ind w:left="600" w:hanging="33"/>
        <w:jc w:val="both"/>
        <w:rPr>
          <w:rFonts w:ascii="SimSun" w:hAnsi="SimSun"/>
          <w:sz w:val="21"/>
          <w:szCs w:val="21"/>
        </w:rPr>
      </w:pPr>
      <w:r w:rsidRPr="002579F3">
        <w:rPr>
          <w:rFonts w:ascii="SimSun" w:hAnsi="SimSun" w:hint="eastAsia"/>
          <w:sz w:val="21"/>
          <w:szCs w:val="21"/>
        </w:rPr>
        <w:t>-</w:t>
      </w:r>
      <w:r w:rsidR="002579F3">
        <w:rPr>
          <w:rFonts w:ascii="SimSun" w:hAnsi="SimSun" w:hint="eastAsia"/>
          <w:sz w:val="21"/>
          <w:szCs w:val="21"/>
        </w:rPr>
        <w:tab/>
      </w:r>
      <w:proofErr w:type="spellStart"/>
      <w:r w:rsidR="009A65A2" w:rsidRPr="002579F3">
        <w:rPr>
          <w:rFonts w:ascii="SimSun" w:hAnsi="SimSun"/>
          <w:sz w:val="21"/>
          <w:szCs w:val="21"/>
        </w:rPr>
        <w:t>ePCT</w:t>
      </w:r>
      <w:proofErr w:type="spellEnd"/>
      <w:r w:rsidRPr="002579F3">
        <w:rPr>
          <w:rFonts w:ascii="SimSun" w:hAnsi="SimSun" w:hint="eastAsia"/>
          <w:sz w:val="21"/>
          <w:szCs w:val="21"/>
        </w:rPr>
        <w:t>方面的问题，如系统操作、数字认证、文件上传、图样处理、访问管理；</w:t>
      </w:r>
    </w:p>
    <w:p w:rsidR="009A65A2" w:rsidRPr="002579F3" w:rsidRDefault="00CE66EC" w:rsidP="002579F3">
      <w:pPr>
        <w:spacing w:afterLines="50" w:after="120" w:line="340" w:lineRule="atLeast"/>
        <w:ind w:left="567"/>
        <w:jc w:val="both"/>
        <w:rPr>
          <w:rFonts w:ascii="SimSun" w:hAnsi="SimSun"/>
          <w:sz w:val="21"/>
          <w:szCs w:val="21"/>
        </w:rPr>
      </w:pPr>
      <w:r w:rsidRPr="002579F3">
        <w:rPr>
          <w:rFonts w:ascii="SimSun" w:hAnsi="SimSun" w:hint="eastAsia"/>
          <w:sz w:val="21"/>
          <w:szCs w:val="21"/>
        </w:rPr>
        <w:t>-</w:t>
      </w:r>
      <w:r w:rsidR="002579F3">
        <w:rPr>
          <w:rFonts w:ascii="SimSun" w:hAnsi="SimSun"/>
          <w:sz w:val="21"/>
          <w:szCs w:val="21"/>
        </w:rPr>
        <w:tab/>
      </w:r>
      <w:r w:rsidRPr="002579F3">
        <w:rPr>
          <w:rFonts w:ascii="SimSun" w:hAnsi="SimSun" w:hint="eastAsia"/>
          <w:sz w:val="21"/>
          <w:szCs w:val="21"/>
        </w:rPr>
        <w:t>开展更多</w:t>
      </w:r>
      <w:proofErr w:type="spellStart"/>
      <w:r w:rsidR="009A65A2" w:rsidRPr="002579F3">
        <w:rPr>
          <w:rFonts w:ascii="SimSun" w:hAnsi="SimSun"/>
          <w:sz w:val="21"/>
          <w:szCs w:val="21"/>
        </w:rPr>
        <w:t>ePCT</w:t>
      </w:r>
      <w:proofErr w:type="spellEnd"/>
      <w:r w:rsidRPr="002579F3">
        <w:rPr>
          <w:rFonts w:ascii="SimSun" w:hAnsi="SimSun" w:hint="eastAsia"/>
          <w:sz w:val="21"/>
          <w:szCs w:val="21"/>
        </w:rPr>
        <w:t>方面的培训；以及</w:t>
      </w:r>
    </w:p>
    <w:p w:rsidR="009A65A2" w:rsidRPr="002579F3" w:rsidRDefault="00CE66EC" w:rsidP="002579F3">
      <w:pPr>
        <w:spacing w:afterLines="50" w:after="120" w:line="340" w:lineRule="atLeast"/>
        <w:ind w:left="567"/>
        <w:jc w:val="both"/>
        <w:rPr>
          <w:rFonts w:ascii="SimSun" w:hAnsi="SimSun"/>
          <w:b/>
          <w:sz w:val="21"/>
          <w:szCs w:val="21"/>
        </w:rPr>
      </w:pPr>
      <w:r w:rsidRPr="002579F3">
        <w:rPr>
          <w:rFonts w:ascii="SimSun" w:hAnsi="SimSun" w:hint="eastAsia"/>
          <w:sz w:val="21"/>
          <w:szCs w:val="21"/>
        </w:rPr>
        <w:t>-</w:t>
      </w:r>
      <w:r w:rsidR="002579F3">
        <w:rPr>
          <w:rFonts w:ascii="SimSun" w:hAnsi="SimSun"/>
          <w:sz w:val="21"/>
          <w:szCs w:val="21"/>
        </w:rPr>
        <w:tab/>
      </w:r>
      <w:r w:rsidR="00E20922" w:rsidRPr="002579F3">
        <w:rPr>
          <w:rFonts w:ascii="SimSun" w:hAnsi="SimSun" w:hint="eastAsia"/>
          <w:sz w:val="21"/>
          <w:szCs w:val="21"/>
        </w:rPr>
        <w:t>提供更多电子支付的选择。</w:t>
      </w:r>
    </w:p>
    <w:p w:rsidR="009A65A2" w:rsidRPr="00131429" w:rsidRDefault="009A65A2" w:rsidP="00131429">
      <w:pPr>
        <w:spacing w:beforeLines="100" w:before="240" w:afterLines="100" w:after="240"/>
        <w:rPr>
          <w:rFonts w:ascii="SimHei" w:eastAsia="SimHei" w:hAnsi="SimHei"/>
          <w:sz w:val="21"/>
          <w:szCs w:val="21"/>
        </w:rPr>
      </w:pPr>
      <w:r w:rsidRPr="00131429">
        <w:rPr>
          <w:rFonts w:ascii="SimHei" w:eastAsia="SimHei" w:hAnsi="SimHei"/>
          <w:sz w:val="21"/>
          <w:szCs w:val="21"/>
        </w:rPr>
        <w:t>4.5</w:t>
      </w:r>
      <w:r w:rsidRPr="00131429">
        <w:rPr>
          <w:rFonts w:ascii="SimHei" w:eastAsia="SimHei" w:hAnsi="SimHei"/>
          <w:sz w:val="21"/>
          <w:szCs w:val="21"/>
        </w:rPr>
        <w:tab/>
      </w:r>
      <w:r w:rsidR="002E40D1" w:rsidRPr="00131429">
        <w:rPr>
          <w:rFonts w:ascii="SimHei" w:eastAsia="SimHei" w:hAnsi="SimHei" w:hint="eastAsia"/>
          <w:sz w:val="21"/>
          <w:szCs w:val="21"/>
        </w:rPr>
        <w:t>财务</w:t>
      </w:r>
      <w:r w:rsidR="001224C9" w:rsidRPr="00131429">
        <w:rPr>
          <w:rFonts w:ascii="SimHei" w:eastAsia="SimHei" w:hAnsi="SimHei" w:hint="eastAsia"/>
          <w:sz w:val="21"/>
          <w:szCs w:val="21"/>
        </w:rPr>
        <w:t>服务</w:t>
      </w:r>
    </w:p>
    <w:p w:rsidR="009A65A2" w:rsidRPr="00131429" w:rsidRDefault="00DD71E4" w:rsidP="002579F3">
      <w:pPr>
        <w:spacing w:beforeLines="100" w:before="240" w:afterLines="50" w:after="120"/>
        <w:ind w:firstLineChars="228" w:firstLine="479"/>
        <w:rPr>
          <w:rFonts w:eastAsia="Times New Roman"/>
          <w:sz w:val="21"/>
          <w:szCs w:val="21"/>
        </w:rPr>
      </w:pPr>
      <w:r w:rsidRPr="00131429">
        <w:rPr>
          <w:rFonts w:asciiTheme="minorEastAsia" w:eastAsiaTheme="minorEastAsia" w:hAnsiTheme="minorEastAsia" w:hint="eastAsia"/>
          <w:sz w:val="21"/>
          <w:szCs w:val="21"/>
        </w:rPr>
        <w:t>受访者认为WIPO为PCT申请人提供的</w:t>
      </w:r>
      <w:r w:rsidR="002E40D1" w:rsidRPr="00131429">
        <w:rPr>
          <w:rFonts w:asciiTheme="minorEastAsia" w:eastAsiaTheme="minorEastAsia" w:hAnsiTheme="minorEastAsia" w:hint="eastAsia"/>
          <w:sz w:val="21"/>
          <w:szCs w:val="21"/>
        </w:rPr>
        <w:t>财务</w:t>
      </w:r>
      <w:r w:rsidRPr="00131429">
        <w:rPr>
          <w:rFonts w:asciiTheme="minorEastAsia" w:eastAsiaTheme="minorEastAsia" w:hAnsiTheme="minorEastAsia" w:hint="eastAsia"/>
          <w:sz w:val="21"/>
          <w:szCs w:val="21"/>
        </w:rPr>
        <w:t>服务质量很高。</w:t>
      </w:r>
    </w:p>
    <w:p w:rsidR="009A65A2" w:rsidRPr="00131429" w:rsidRDefault="009A65A2" w:rsidP="009A65A2">
      <w:pPr>
        <w:rPr>
          <w:rFonts w:eastAsia="Times New Roman"/>
          <w:sz w:val="21"/>
          <w:szCs w:val="21"/>
          <w:lang w:eastAsia="en-US"/>
        </w:rPr>
      </w:pPr>
      <w:r w:rsidRPr="00131429">
        <w:rPr>
          <w:rFonts w:eastAsia="Times New Roman"/>
          <w:noProof/>
          <w:sz w:val="21"/>
          <w:szCs w:val="21"/>
        </w:rPr>
        <w:drawing>
          <wp:inline distT="0" distB="0" distL="0" distR="0" wp14:anchorId="09073429" wp14:editId="7468C8F5">
            <wp:extent cx="5486400" cy="975872"/>
            <wp:effectExtent l="0" t="0" r="19050" b="1524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02E28" w:rsidRDefault="00A02E28">
      <w:pPr>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9A65A2" w:rsidRPr="00131429" w:rsidRDefault="00DD71E4" w:rsidP="00131429">
      <w:pPr>
        <w:spacing w:beforeLines="100" w:before="240" w:afterLines="100" w:after="240"/>
        <w:rPr>
          <w:rFonts w:eastAsia="Times New Roman"/>
          <w:sz w:val="21"/>
          <w:szCs w:val="21"/>
        </w:rPr>
      </w:pPr>
      <w:r w:rsidRPr="00131429">
        <w:rPr>
          <w:rFonts w:asciiTheme="minorEastAsia" w:eastAsiaTheme="minorEastAsia" w:hAnsiTheme="minorEastAsia" w:hint="eastAsia"/>
          <w:sz w:val="21"/>
          <w:szCs w:val="21"/>
        </w:rPr>
        <w:t>受访者的满意度评价具体如下：</w:t>
      </w:r>
    </w:p>
    <w:p w:rsidR="009A65A2" w:rsidRPr="00131429" w:rsidRDefault="009A65A2" w:rsidP="009A65A2">
      <w:pPr>
        <w:rPr>
          <w:rFonts w:eastAsia="Times New Roman"/>
          <w:sz w:val="21"/>
          <w:szCs w:val="21"/>
          <w:lang w:eastAsia="en-US"/>
        </w:rPr>
      </w:pPr>
      <w:r w:rsidRPr="00131429">
        <w:rPr>
          <w:rFonts w:eastAsia="Times New Roman"/>
          <w:noProof/>
          <w:sz w:val="21"/>
          <w:szCs w:val="21"/>
        </w:rPr>
        <w:drawing>
          <wp:inline distT="0" distB="0" distL="0" distR="0" wp14:anchorId="72F24474" wp14:editId="53391418">
            <wp:extent cx="5486400" cy="1244814"/>
            <wp:effectExtent l="0" t="0" r="19050" b="1270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A65A2" w:rsidRPr="002579F3" w:rsidRDefault="009A65A2" w:rsidP="002579F3">
      <w:pPr>
        <w:spacing w:beforeLines="50" w:before="120" w:afterLines="50" w:after="120" w:line="340" w:lineRule="atLeast"/>
        <w:jc w:val="both"/>
        <w:rPr>
          <w:rFonts w:ascii="SimSun" w:hAnsi="SimSun"/>
          <w:sz w:val="21"/>
          <w:szCs w:val="21"/>
        </w:rPr>
      </w:pPr>
      <w:r w:rsidRPr="002579F3">
        <w:rPr>
          <w:rFonts w:ascii="SimSun" w:hAnsi="SimSun"/>
          <w:sz w:val="21"/>
          <w:szCs w:val="21"/>
        </w:rPr>
        <w:t>(</w:t>
      </w:r>
      <w:r w:rsidR="002E40D1" w:rsidRPr="002579F3">
        <w:rPr>
          <w:rFonts w:ascii="SimSun" w:hAnsi="SimSun" w:hint="eastAsia"/>
          <w:sz w:val="21"/>
          <w:szCs w:val="21"/>
        </w:rPr>
        <w:t>总体满意度评价：</w:t>
      </w:r>
      <w:r w:rsidRPr="002579F3">
        <w:rPr>
          <w:rFonts w:ascii="SimSun" w:hAnsi="SimSun"/>
          <w:sz w:val="21"/>
          <w:szCs w:val="21"/>
        </w:rPr>
        <w:t>87%)</w:t>
      </w:r>
    </w:p>
    <w:p w:rsidR="009A65A2" w:rsidRPr="002579F3" w:rsidRDefault="002E40D1" w:rsidP="002579F3">
      <w:pPr>
        <w:spacing w:beforeLines="50" w:before="120" w:afterLines="50" w:after="120" w:line="340" w:lineRule="atLeast"/>
        <w:ind w:firstLineChars="228" w:firstLine="479"/>
        <w:jc w:val="both"/>
        <w:rPr>
          <w:rFonts w:ascii="SimSun" w:hAnsi="SimSun"/>
          <w:sz w:val="21"/>
          <w:szCs w:val="21"/>
        </w:rPr>
      </w:pPr>
      <w:r w:rsidRPr="002579F3">
        <w:rPr>
          <w:rFonts w:ascii="SimSun" w:hAnsi="SimSun" w:hint="eastAsia"/>
          <w:sz w:val="21"/>
          <w:szCs w:val="21"/>
        </w:rPr>
        <w:t>用户期待改进的领域具体有：</w:t>
      </w:r>
    </w:p>
    <w:p w:rsidR="009A65A2" w:rsidRPr="002579F3" w:rsidRDefault="002E40D1" w:rsidP="002579F3">
      <w:pPr>
        <w:spacing w:beforeLines="50" w:before="120" w:afterLines="50" w:after="120" w:line="340" w:lineRule="atLeast"/>
        <w:ind w:left="567"/>
        <w:jc w:val="both"/>
        <w:rPr>
          <w:rFonts w:ascii="SimSun" w:hAnsi="SimSun"/>
          <w:sz w:val="21"/>
          <w:szCs w:val="21"/>
        </w:rPr>
      </w:pPr>
      <w:r w:rsidRPr="002579F3">
        <w:rPr>
          <w:rFonts w:ascii="SimSun" w:hAnsi="SimSun" w:hint="eastAsia"/>
          <w:sz w:val="21"/>
          <w:szCs w:val="21"/>
        </w:rPr>
        <w:t>- 需要WIPO经常账户提供更多币种选择(目前只有瑞郎)；</w:t>
      </w:r>
    </w:p>
    <w:p w:rsidR="009A65A2" w:rsidRPr="002579F3" w:rsidRDefault="002E40D1" w:rsidP="002579F3">
      <w:pPr>
        <w:spacing w:beforeLines="50" w:before="120" w:afterLines="50" w:after="120" w:line="340" w:lineRule="atLeast"/>
        <w:ind w:left="567"/>
        <w:jc w:val="both"/>
        <w:rPr>
          <w:rFonts w:ascii="SimSun" w:hAnsi="SimSun"/>
          <w:sz w:val="21"/>
          <w:szCs w:val="21"/>
        </w:rPr>
      </w:pPr>
      <w:r w:rsidRPr="002579F3">
        <w:rPr>
          <w:rFonts w:ascii="SimSun" w:hAnsi="SimSun" w:hint="eastAsia"/>
          <w:sz w:val="21"/>
          <w:szCs w:val="21"/>
        </w:rPr>
        <w:t>- 需要扩大并提供其他支付手段；以及</w:t>
      </w:r>
    </w:p>
    <w:p w:rsidR="009A65A2" w:rsidRPr="002579F3" w:rsidRDefault="002E40D1" w:rsidP="002579F3">
      <w:pPr>
        <w:spacing w:beforeLines="50" w:before="120" w:afterLines="50" w:after="120" w:line="340" w:lineRule="atLeast"/>
        <w:ind w:left="567"/>
        <w:jc w:val="both"/>
        <w:rPr>
          <w:rFonts w:ascii="SimSun" w:hAnsi="SimSun"/>
          <w:b/>
          <w:sz w:val="21"/>
          <w:szCs w:val="21"/>
        </w:rPr>
      </w:pPr>
      <w:r w:rsidRPr="002579F3">
        <w:rPr>
          <w:rFonts w:ascii="SimSun" w:hAnsi="SimSun" w:hint="eastAsia"/>
          <w:sz w:val="21"/>
          <w:szCs w:val="21"/>
        </w:rPr>
        <w:t>-</w:t>
      </w:r>
      <w:r w:rsidR="009A65A2" w:rsidRPr="002579F3">
        <w:rPr>
          <w:rFonts w:ascii="SimSun" w:hAnsi="SimSun"/>
          <w:sz w:val="21"/>
          <w:szCs w:val="21"/>
        </w:rPr>
        <w:t xml:space="preserve"> </w:t>
      </w:r>
      <w:r w:rsidRPr="002579F3">
        <w:rPr>
          <w:rFonts w:ascii="SimSun" w:hAnsi="SimSun" w:hint="eastAsia"/>
          <w:sz w:val="21"/>
          <w:szCs w:val="21"/>
        </w:rPr>
        <w:t>很难联系到财务部门的工作人员。</w:t>
      </w:r>
    </w:p>
    <w:p w:rsidR="009A65A2" w:rsidRPr="00131429" w:rsidRDefault="009A65A2" w:rsidP="00131429">
      <w:pPr>
        <w:spacing w:beforeLines="100" w:before="240" w:afterLines="100" w:after="240"/>
        <w:rPr>
          <w:rFonts w:eastAsia="Times New Roman"/>
          <w:b/>
          <w:sz w:val="21"/>
          <w:szCs w:val="21"/>
        </w:rPr>
      </w:pPr>
      <w:r w:rsidRPr="00131429">
        <w:rPr>
          <w:rFonts w:ascii="SimHei" w:eastAsia="SimHei" w:hAnsi="SimHei"/>
          <w:sz w:val="21"/>
          <w:szCs w:val="21"/>
        </w:rPr>
        <w:t>5.</w:t>
      </w:r>
      <w:r w:rsidRPr="00131429">
        <w:rPr>
          <w:rFonts w:ascii="SimHei" w:eastAsia="SimHei" w:hAnsi="SimHei"/>
          <w:sz w:val="21"/>
          <w:szCs w:val="21"/>
        </w:rPr>
        <w:tab/>
      </w:r>
      <w:r w:rsidR="003F6FE4" w:rsidRPr="00131429">
        <w:rPr>
          <w:rFonts w:ascii="SimHei" w:eastAsia="SimHei" w:hAnsi="SimHei" w:hint="eastAsia"/>
          <w:sz w:val="21"/>
          <w:szCs w:val="21"/>
        </w:rPr>
        <w:t>对</w:t>
      </w:r>
      <w:r w:rsidRPr="00131429">
        <w:rPr>
          <w:rFonts w:ascii="SimHei" w:eastAsia="SimHei" w:hAnsi="SimHei"/>
          <w:sz w:val="21"/>
          <w:szCs w:val="21"/>
        </w:rPr>
        <w:t>WIPO</w:t>
      </w:r>
      <w:r w:rsidR="003F6FE4" w:rsidRPr="00131429">
        <w:rPr>
          <w:rFonts w:ascii="SimHei" w:eastAsia="SimHei" w:hAnsi="SimHei" w:hint="eastAsia"/>
          <w:sz w:val="21"/>
          <w:szCs w:val="21"/>
        </w:rPr>
        <w:t>提供</w:t>
      </w:r>
      <w:r w:rsidR="003F6FE4" w:rsidRPr="00131429">
        <w:rPr>
          <w:rFonts w:ascii="SimHei" w:eastAsia="SimHei" w:hAnsi="SimHei"/>
          <w:sz w:val="21"/>
          <w:szCs w:val="21"/>
        </w:rPr>
        <w:t>PCT</w:t>
      </w:r>
      <w:r w:rsidR="003F6FE4" w:rsidRPr="00131429">
        <w:rPr>
          <w:rFonts w:ascii="SimHei" w:eastAsia="SimHei" w:hAnsi="SimHei" w:hint="eastAsia"/>
          <w:sz w:val="21"/>
          <w:szCs w:val="21"/>
        </w:rPr>
        <w:t>产品和服务的</w:t>
      </w:r>
      <w:r w:rsidR="00CA688B" w:rsidRPr="00131429">
        <w:rPr>
          <w:rFonts w:ascii="SimHei" w:eastAsia="SimHei" w:hAnsi="SimHei" w:hint="eastAsia"/>
          <w:sz w:val="21"/>
          <w:szCs w:val="21"/>
        </w:rPr>
        <w:t>全球</w:t>
      </w:r>
      <w:r w:rsidR="003F6FE4" w:rsidRPr="00131429">
        <w:rPr>
          <w:rFonts w:ascii="SimHei" w:eastAsia="SimHei" w:hAnsi="SimHei" w:hint="eastAsia"/>
          <w:sz w:val="21"/>
          <w:szCs w:val="21"/>
        </w:rPr>
        <w:t>满意度</w:t>
      </w:r>
    </w:p>
    <w:p w:rsidR="009A65A2" w:rsidRPr="00131429" w:rsidRDefault="003F6FE4" w:rsidP="002579F3">
      <w:pPr>
        <w:spacing w:afterLines="50" w:after="120" w:line="340" w:lineRule="atLeast"/>
        <w:ind w:firstLineChars="228" w:firstLine="479"/>
        <w:jc w:val="both"/>
        <w:rPr>
          <w:rFonts w:eastAsia="Times New Roman"/>
          <w:sz w:val="21"/>
          <w:szCs w:val="21"/>
        </w:rPr>
      </w:pPr>
      <w:r w:rsidRPr="00131429">
        <w:rPr>
          <w:rFonts w:asciiTheme="minorEastAsia" w:eastAsiaTheme="minorEastAsia" w:hAnsiTheme="minorEastAsia" w:hint="eastAsia"/>
          <w:sz w:val="21"/>
          <w:szCs w:val="21"/>
        </w:rPr>
        <w:t>除了对单项产品或服务的评价，调查还请受访者</w:t>
      </w:r>
      <w:r w:rsidR="00CA688B" w:rsidRPr="00131429">
        <w:rPr>
          <w:rFonts w:asciiTheme="minorEastAsia" w:eastAsiaTheme="minorEastAsia" w:hAnsiTheme="minorEastAsia" w:hint="eastAsia"/>
          <w:sz w:val="21"/>
          <w:szCs w:val="21"/>
        </w:rPr>
        <w:t>就</w:t>
      </w:r>
      <w:r w:rsidRPr="00131429">
        <w:rPr>
          <w:rFonts w:asciiTheme="minorEastAsia" w:eastAsiaTheme="minorEastAsia" w:hAnsiTheme="minorEastAsia" w:hint="eastAsia"/>
          <w:sz w:val="21"/>
          <w:szCs w:val="21"/>
        </w:rPr>
        <w:t>全球范围</w:t>
      </w:r>
      <w:r w:rsidR="00CA688B" w:rsidRPr="00131429">
        <w:rPr>
          <w:rFonts w:asciiTheme="minorEastAsia" w:eastAsiaTheme="minorEastAsia" w:hAnsiTheme="minorEastAsia" w:hint="eastAsia"/>
          <w:sz w:val="21"/>
          <w:szCs w:val="21"/>
        </w:rPr>
        <w:t>评价对</w:t>
      </w:r>
      <w:r w:rsidRPr="00131429">
        <w:rPr>
          <w:rFonts w:asciiTheme="minorEastAsia" w:eastAsiaTheme="minorEastAsia" w:hAnsiTheme="minorEastAsia" w:hint="eastAsia"/>
          <w:sz w:val="21"/>
          <w:szCs w:val="21"/>
        </w:rPr>
        <w:t>WIPO提供</w:t>
      </w:r>
      <w:r w:rsidR="00CA688B" w:rsidRPr="00131429">
        <w:rPr>
          <w:rFonts w:asciiTheme="minorEastAsia" w:eastAsiaTheme="minorEastAsia" w:hAnsiTheme="minorEastAsia" w:hint="eastAsia"/>
          <w:sz w:val="21"/>
          <w:szCs w:val="21"/>
        </w:rPr>
        <w:t>的</w:t>
      </w:r>
      <w:r w:rsidRPr="00131429">
        <w:rPr>
          <w:rFonts w:asciiTheme="minorEastAsia" w:eastAsiaTheme="minorEastAsia" w:hAnsiTheme="minorEastAsia" w:hint="eastAsia"/>
          <w:sz w:val="21"/>
          <w:szCs w:val="21"/>
        </w:rPr>
        <w:t>PCT信息产品和服务的满意程度。</w:t>
      </w:r>
    </w:p>
    <w:p w:rsidR="009A65A2" w:rsidRPr="00131429" w:rsidRDefault="003F6FE4" w:rsidP="00255EB3">
      <w:pPr>
        <w:spacing w:afterLines="100" w:after="240" w:line="340" w:lineRule="atLeast"/>
        <w:ind w:firstLineChars="228" w:firstLine="479"/>
        <w:jc w:val="both"/>
        <w:rPr>
          <w:rFonts w:eastAsia="Times New Roman"/>
          <w:sz w:val="21"/>
          <w:szCs w:val="21"/>
        </w:rPr>
      </w:pPr>
      <w:r w:rsidRPr="00131429">
        <w:rPr>
          <w:rFonts w:asciiTheme="minorEastAsia" w:eastAsiaTheme="minorEastAsia" w:hAnsiTheme="minorEastAsia" w:hint="eastAsia"/>
          <w:sz w:val="21"/>
          <w:szCs w:val="21"/>
        </w:rPr>
        <w:t>在对全球满意度这一问题的答复中，89%的受访者表示“满意”、</w:t>
      </w:r>
      <w:r w:rsidR="00CA688B" w:rsidRPr="00131429">
        <w:rPr>
          <w:rFonts w:asciiTheme="minorEastAsia" w:eastAsiaTheme="minorEastAsia" w:hAnsiTheme="minorEastAsia" w:hint="eastAsia"/>
          <w:sz w:val="21"/>
          <w:szCs w:val="21"/>
        </w:rPr>
        <w:t>“非常满意”或“极其满意”。在其余11%的人中，10%表示“一般”，仅有1%的人认为“不满意”。</w:t>
      </w:r>
    </w:p>
    <w:p w:rsidR="009A65A2" w:rsidRPr="00131429" w:rsidRDefault="009A65A2" w:rsidP="009A65A2">
      <w:pPr>
        <w:rPr>
          <w:rFonts w:eastAsia="Times New Roman"/>
          <w:sz w:val="21"/>
          <w:szCs w:val="21"/>
          <w:lang w:eastAsia="en-US"/>
        </w:rPr>
      </w:pPr>
      <w:r w:rsidRPr="00131429">
        <w:rPr>
          <w:rFonts w:eastAsia="Times New Roman"/>
          <w:noProof/>
          <w:color w:val="92D050"/>
          <w:sz w:val="21"/>
          <w:szCs w:val="21"/>
        </w:rPr>
        <w:drawing>
          <wp:inline distT="0" distB="0" distL="0" distR="0" wp14:anchorId="4FC4C398" wp14:editId="4A90871E">
            <wp:extent cx="5486400" cy="2099967"/>
            <wp:effectExtent l="0" t="0" r="19050" b="1460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A65A2" w:rsidRPr="00131429" w:rsidRDefault="009A65A2" w:rsidP="002579F3">
      <w:pPr>
        <w:spacing w:beforeLines="150" w:before="360" w:afterLines="100" w:after="240"/>
        <w:rPr>
          <w:rFonts w:eastAsia="Times New Roman"/>
          <w:sz w:val="21"/>
          <w:szCs w:val="21"/>
        </w:rPr>
      </w:pPr>
      <w:r w:rsidRPr="00131429">
        <w:rPr>
          <w:rFonts w:ascii="SimHei" w:eastAsia="SimHei" w:hAnsi="SimHei"/>
          <w:sz w:val="21"/>
          <w:szCs w:val="21"/>
        </w:rPr>
        <w:t>6.</w:t>
      </w:r>
      <w:r w:rsidRPr="00131429">
        <w:rPr>
          <w:rFonts w:ascii="SimHei" w:eastAsia="SimHei" w:hAnsi="SimHei"/>
          <w:sz w:val="21"/>
          <w:szCs w:val="21"/>
        </w:rPr>
        <w:tab/>
      </w:r>
      <w:r w:rsidR="00035A33" w:rsidRPr="00131429">
        <w:rPr>
          <w:rFonts w:ascii="SimHei" w:eastAsia="SimHei" w:hAnsi="SimHei" w:hint="eastAsia"/>
          <w:sz w:val="21"/>
          <w:szCs w:val="21"/>
        </w:rPr>
        <w:t>其他局和国际单位提供的</w:t>
      </w:r>
      <w:r w:rsidRPr="00131429">
        <w:rPr>
          <w:rFonts w:ascii="SimHei" w:eastAsia="SimHei" w:hAnsi="SimHei"/>
          <w:sz w:val="21"/>
          <w:szCs w:val="21"/>
        </w:rPr>
        <w:t>PCT</w:t>
      </w:r>
      <w:r w:rsidR="00035A33" w:rsidRPr="00131429">
        <w:rPr>
          <w:rFonts w:ascii="SimHei" w:eastAsia="SimHei" w:hAnsi="SimHei" w:hint="eastAsia"/>
          <w:sz w:val="21"/>
          <w:szCs w:val="21"/>
        </w:rPr>
        <w:t>服务</w:t>
      </w:r>
    </w:p>
    <w:p w:rsidR="009A65A2" w:rsidRPr="002579F3" w:rsidRDefault="00CF0743" w:rsidP="002579F3">
      <w:pPr>
        <w:spacing w:afterLines="100" w:after="240" w:line="340" w:lineRule="atLeast"/>
        <w:ind w:firstLineChars="228" w:firstLine="479"/>
        <w:jc w:val="both"/>
        <w:rPr>
          <w:rFonts w:ascii="SimSun" w:hAnsi="SimSun"/>
          <w:sz w:val="21"/>
          <w:szCs w:val="21"/>
        </w:rPr>
      </w:pPr>
      <w:r w:rsidRPr="002579F3">
        <w:rPr>
          <w:rFonts w:ascii="SimSun" w:hAnsi="SimSun" w:hint="eastAsia"/>
          <w:sz w:val="21"/>
          <w:szCs w:val="21"/>
        </w:rPr>
        <w:t>相比WIPO国际局提供的服务，全球范围内其他局和单位按其不同国际职能提供的PCT服务所获的评价稍低。调查对受理局(不含国际局作为受理局)、国际检索单位(ISA)和国际初步审查单位(IPEA)提供的服务进行集体评价，83%的受访者选择“好”或更高</w:t>
      </w:r>
      <w:r w:rsidR="00B558FC" w:rsidRPr="002579F3">
        <w:rPr>
          <w:rFonts w:ascii="SimSun" w:hAnsi="SimSun" w:hint="eastAsia"/>
          <w:sz w:val="21"/>
          <w:szCs w:val="21"/>
        </w:rPr>
        <w:t>评价</w:t>
      </w:r>
      <w:r w:rsidRPr="002579F3">
        <w:rPr>
          <w:rFonts w:ascii="SimSun" w:hAnsi="SimSun" w:hint="eastAsia"/>
          <w:sz w:val="21"/>
          <w:szCs w:val="21"/>
        </w:rPr>
        <w:t>。</w:t>
      </w:r>
    </w:p>
    <w:p w:rsidR="009A65A2" w:rsidRPr="00131429" w:rsidRDefault="009A65A2" w:rsidP="009A65A2">
      <w:pPr>
        <w:rPr>
          <w:rFonts w:eastAsia="Times New Roman"/>
          <w:sz w:val="21"/>
          <w:szCs w:val="21"/>
          <w:lang w:eastAsia="en-US"/>
        </w:rPr>
      </w:pPr>
      <w:r w:rsidRPr="00131429">
        <w:rPr>
          <w:rFonts w:eastAsia="Times New Roman"/>
          <w:noProof/>
          <w:sz w:val="21"/>
          <w:szCs w:val="21"/>
        </w:rPr>
        <w:drawing>
          <wp:inline distT="0" distB="0" distL="0" distR="0" wp14:anchorId="259C6F21" wp14:editId="7D6007AC">
            <wp:extent cx="5486400" cy="2234485"/>
            <wp:effectExtent l="0" t="0" r="19050" b="1397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A65A2" w:rsidRPr="002579F3" w:rsidRDefault="00B558FC" w:rsidP="002579F3">
      <w:pPr>
        <w:spacing w:beforeLines="100" w:before="240" w:afterLines="100" w:after="240" w:line="340" w:lineRule="atLeast"/>
        <w:jc w:val="both"/>
        <w:rPr>
          <w:rFonts w:ascii="SimSun" w:hAnsi="SimSun"/>
          <w:sz w:val="21"/>
          <w:szCs w:val="21"/>
        </w:rPr>
      </w:pPr>
      <w:r w:rsidRPr="002579F3">
        <w:rPr>
          <w:rFonts w:ascii="SimSun" w:hAnsi="SimSun" w:hint="eastAsia"/>
          <w:sz w:val="21"/>
          <w:szCs w:val="21"/>
        </w:rPr>
        <w:t>对于国际检索单位和国际初步审查单位编制的PCT报告是否有用，总体评价很高，但在及时性、报告具体内容的质量以及需要联系国际单位时是否有工作人员在这些方面，满意度稍低一些。</w:t>
      </w:r>
    </w:p>
    <w:p w:rsidR="00A02E28" w:rsidRDefault="00B558FC" w:rsidP="00A02E28">
      <w:pPr>
        <w:spacing w:afterLines="100" w:after="240" w:line="340" w:lineRule="atLeast"/>
        <w:jc w:val="both"/>
        <w:rPr>
          <w:rFonts w:eastAsiaTheme="minorEastAsia"/>
          <w:sz w:val="21"/>
          <w:szCs w:val="21"/>
        </w:rPr>
      </w:pPr>
      <w:r w:rsidRPr="002579F3">
        <w:rPr>
          <w:rFonts w:ascii="SimSun" w:hAnsi="SimSun" w:hint="eastAsia"/>
          <w:sz w:val="21"/>
          <w:szCs w:val="21"/>
        </w:rPr>
        <w:t>总的满意度评价具体如下：</w:t>
      </w:r>
    </w:p>
    <w:p w:rsidR="009A65A2" w:rsidRPr="00131429" w:rsidRDefault="009A65A2" w:rsidP="009A65A2">
      <w:pPr>
        <w:rPr>
          <w:rFonts w:eastAsia="Times New Roman"/>
          <w:sz w:val="21"/>
          <w:szCs w:val="21"/>
          <w:lang w:eastAsia="en-US"/>
        </w:rPr>
      </w:pPr>
      <w:r w:rsidRPr="00131429">
        <w:rPr>
          <w:rFonts w:eastAsia="Times New Roman"/>
          <w:noProof/>
          <w:sz w:val="21"/>
          <w:szCs w:val="21"/>
        </w:rPr>
        <w:drawing>
          <wp:inline distT="0" distB="0" distL="0" distR="0" wp14:anchorId="681344A6" wp14:editId="463D7530">
            <wp:extent cx="5537916" cy="2305318"/>
            <wp:effectExtent l="0" t="0" r="24765"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A65A2" w:rsidRPr="002579F3" w:rsidRDefault="009A65A2" w:rsidP="002579F3">
      <w:pPr>
        <w:spacing w:beforeLines="50" w:before="120" w:afterLines="50" w:after="120" w:line="340" w:lineRule="atLeast"/>
        <w:jc w:val="both"/>
        <w:rPr>
          <w:rFonts w:ascii="SimSun" w:hAnsi="SimSun"/>
          <w:sz w:val="21"/>
          <w:szCs w:val="21"/>
        </w:rPr>
      </w:pPr>
      <w:r w:rsidRPr="002579F3">
        <w:rPr>
          <w:rFonts w:ascii="SimSun" w:hAnsi="SimSun"/>
          <w:sz w:val="21"/>
          <w:szCs w:val="21"/>
        </w:rPr>
        <w:t>(</w:t>
      </w:r>
      <w:r w:rsidR="00B558FC" w:rsidRPr="002579F3">
        <w:rPr>
          <w:rFonts w:ascii="SimSun" w:hAnsi="SimSun" w:hint="eastAsia"/>
          <w:sz w:val="21"/>
          <w:szCs w:val="21"/>
        </w:rPr>
        <w:t>总体满意度评价：</w:t>
      </w:r>
      <w:r w:rsidRPr="002579F3">
        <w:rPr>
          <w:rFonts w:ascii="SimSun" w:hAnsi="SimSun"/>
          <w:sz w:val="21"/>
          <w:szCs w:val="21"/>
        </w:rPr>
        <w:t>83%)</w:t>
      </w:r>
    </w:p>
    <w:p w:rsidR="009A65A2" w:rsidRPr="002579F3" w:rsidRDefault="00583AE5" w:rsidP="002579F3">
      <w:pPr>
        <w:spacing w:afterLines="50" w:after="120" w:line="340" w:lineRule="atLeast"/>
        <w:ind w:firstLineChars="228" w:firstLine="479"/>
        <w:jc w:val="both"/>
        <w:rPr>
          <w:rFonts w:ascii="SimSun" w:hAnsi="SimSun"/>
          <w:sz w:val="21"/>
          <w:szCs w:val="21"/>
        </w:rPr>
      </w:pPr>
      <w:r w:rsidRPr="002579F3">
        <w:rPr>
          <w:rFonts w:ascii="SimSun" w:hAnsi="SimSun" w:hint="eastAsia"/>
          <w:sz w:val="21"/>
          <w:szCs w:val="21"/>
        </w:rPr>
        <w:t>就</w:t>
      </w:r>
      <w:r w:rsidR="00B558FC" w:rsidRPr="002579F3">
        <w:rPr>
          <w:rFonts w:ascii="SimSun" w:hAnsi="SimSun" w:hint="eastAsia"/>
          <w:sz w:val="21"/>
          <w:szCs w:val="21"/>
        </w:rPr>
        <w:t>非国际局的其他局和单位</w:t>
      </w:r>
      <w:r w:rsidRPr="002579F3">
        <w:rPr>
          <w:rFonts w:ascii="SimSun" w:hAnsi="SimSun" w:hint="eastAsia"/>
          <w:sz w:val="21"/>
          <w:szCs w:val="21"/>
        </w:rPr>
        <w:t>提供的服务自由填写的文字评论意见包括：</w:t>
      </w:r>
    </w:p>
    <w:p w:rsidR="009A65A2" w:rsidRPr="002579F3" w:rsidRDefault="00583AE5" w:rsidP="002579F3">
      <w:pPr>
        <w:spacing w:afterLines="50" w:after="120" w:line="340" w:lineRule="atLeast"/>
        <w:ind w:left="567"/>
        <w:jc w:val="both"/>
        <w:rPr>
          <w:rFonts w:ascii="SimSun" w:hAnsi="SimSun"/>
          <w:sz w:val="21"/>
          <w:szCs w:val="21"/>
        </w:rPr>
      </w:pPr>
      <w:r w:rsidRPr="002579F3">
        <w:rPr>
          <w:rFonts w:ascii="SimSun" w:hAnsi="SimSun" w:hint="eastAsia"/>
          <w:sz w:val="21"/>
          <w:szCs w:val="21"/>
        </w:rPr>
        <w:t>-</w:t>
      </w:r>
      <w:r w:rsidR="002579F3">
        <w:rPr>
          <w:rFonts w:ascii="SimSun" w:hAnsi="SimSun"/>
          <w:sz w:val="21"/>
          <w:szCs w:val="21"/>
        </w:rPr>
        <w:tab/>
      </w:r>
      <w:r w:rsidRPr="002579F3">
        <w:rPr>
          <w:rFonts w:ascii="SimSun" w:hAnsi="SimSun" w:hint="eastAsia"/>
          <w:sz w:val="21"/>
          <w:szCs w:val="21"/>
        </w:rPr>
        <w:t>很难以电子形式访问文件；</w:t>
      </w:r>
    </w:p>
    <w:p w:rsidR="009A65A2" w:rsidRPr="002579F3" w:rsidRDefault="00583AE5" w:rsidP="002579F3">
      <w:pPr>
        <w:spacing w:afterLines="50" w:after="120" w:line="340" w:lineRule="atLeast"/>
        <w:ind w:left="567"/>
        <w:jc w:val="both"/>
        <w:rPr>
          <w:rFonts w:ascii="SimSun" w:hAnsi="SimSun"/>
          <w:sz w:val="21"/>
          <w:szCs w:val="21"/>
        </w:rPr>
      </w:pPr>
      <w:r w:rsidRPr="002579F3">
        <w:rPr>
          <w:rFonts w:ascii="SimSun" w:hAnsi="SimSun" w:hint="eastAsia"/>
          <w:sz w:val="21"/>
          <w:szCs w:val="21"/>
        </w:rPr>
        <w:t>-</w:t>
      </w:r>
      <w:r w:rsidR="002579F3">
        <w:rPr>
          <w:rFonts w:ascii="SimSun" w:hAnsi="SimSun"/>
          <w:sz w:val="21"/>
          <w:szCs w:val="21"/>
        </w:rPr>
        <w:tab/>
      </w:r>
      <w:r w:rsidRPr="002579F3">
        <w:rPr>
          <w:rFonts w:ascii="SimSun" w:hAnsi="SimSun" w:hint="eastAsia"/>
          <w:sz w:val="21"/>
          <w:szCs w:val="21"/>
        </w:rPr>
        <w:t>对国际检索的质量和服务表示不满；</w:t>
      </w:r>
    </w:p>
    <w:p w:rsidR="009A65A2" w:rsidRPr="002579F3" w:rsidRDefault="00583AE5" w:rsidP="002579F3">
      <w:pPr>
        <w:spacing w:afterLines="50" w:after="120" w:line="340" w:lineRule="atLeast"/>
        <w:ind w:left="567"/>
        <w:jc w:val="both"/>
        <w:rPr>
          <w:rFonts w:ascii="SimSun" w:hAnsi="SimSun"/>
          <w:sz w:val="21"/>
          <w:szCs w:val="21"/>
        </w:rPr>
      </w:pPr>
      <w:r w:rsidRPr="002579F3">
        <w:rPr>
          <w:rFonts w:ascii="SimSun" w:hAnsi="SimSun" w:hint="eastAsia"/>
          <w:sz w:val="21"/>
          <w:szCs w:val="21"/>
        </w:rPr>
        <w:t>-</w:t>
      </w:r>
      <w:r w:rsidR="002579F3">
        <w:rPr>
          <w:rFonts w:ascii="SimSun" w:hAnsi="SimSun"/>
          <w:sz w:val="21"/>
          <w:szCs w:val="21"/>
        </w:rPr>
        <w:tab/>
      </w:r>
      <w:r w:rsidRPr="002579F3">
        <w:rPr>
          <w:rFonts w:ascii="SimSun" w:hAnsi="SimSun" w:hint="eastAsia"/>
          <w:sz w:val="21"/>
          <w:szCs w:val="21"/>
        </w:rPr>
        <w:t>很难联系到专利审查员；</w:t>
      </w:r>
    </w:p>
    <w:p w:rsidR="009A65A2" w:rsidRPr="002579F3" w:rsidRDefault="00583AE5" w:rsidP="002579F3">
      <w:pPr>
        <w:spacing w:afterLines="50" w:after="120" w:line="340" w:lineRule="atLeast"/>
        <w:ind w:left="567"/>
        <w:jc w:val="both"/>
        <w:rPr>
          <w:rFonts w:ascii="SimSun" w:hAnsi="SimSun"/>
          <w:sz w:val="21"/>
          <w:szCs w:val="21"/>
        </w:rPr>
      </w:pPr>
      <w:r w:rsidRPr="002579F3">
        <w:rPr>
          <w:rFonts w:ascii="SimSun" w:hAnsi="SimSun" w:hint="eastAsia"/>
          <w:sz w:val="21"/>
          <w:szCs w:val="21"/>
        </w:rPr>
        <w:t>-</w:t>
      </w:r>
      <w:r w:rsidR="002579F3">
        <w:rPr>
          <w:rFonts w:ascii="SimSun" w:hAnsi="SimSun" w:hint="eastAsia"/>
          <w:sz w:val="21"/>
          <w:szCs w:val="21"/>
        </w:rPr>
        <w:tab/>
      </w:r>
      <w:r w:rsidRPr="002579F3">
        <w:rPr>
          <w:rFonts w:ascii="SimSun" w:hAnsi="SimSun" w:hint="eastAsia"/>
          <w:sz w:val="21"/>
          <w:szCs w:val="21"/>
        </w:rPr>
        <w:t>现有技术的文件没有纳入检索报告中；</w:t>
      </w:r>
    </w:p>
    <w:p w:rsidR="009A65A2" w:rsidRPr="002579F3" w:rsidRDefault="00583AE5" w:rsidP="002579F3">
      <w:pPr>
        <w:spacing w:afterLines="50" w:after="120" w:line="340" w:lineRule="atLeast"/>
        <w:ind w:left="567"/>
        <w:jc w:val="both"/>
        <w:rPr>
          <w:rFonts w:ascii="SimSun" w:hAnsi="SimSun"/>
          <w:sz w:val="21"/>
          <w:szCs w:val="21"/>
        </w:rPr>
      </w:pPr>
      <w:r w:rsidRPr="002579F3">
        <w:rPr>
          <w:rFonts w:ascii="SimSun" w:hAnsi="SimSun" w:hint="eastAsia"/>
          <w:sz w:val="21"/>
          <w:szCs w:val="21"/>
        </w:rPr>
        <w:t>-</w:t>
      </w:r>
      <w:r w:rsidR="002579F3">
        <w:rPr>
          <w:rFonts w:ascii="SimSun" w:hAnsi="SimSun" w:hint="eastAsia"/>
          <w:sz w:val="21"/>
          <w:szCs w:val="21"/>
        </w:rPr>
        <w:tab/>
      </w:r>
      <w:r w:rsidRPr="002579F3">
        <w:rPr>
          <w:rFonts w:ascii="SimSun" w:hAnsi="SimSun" w:hint="eastAsia"/>
          <w:sz w:val="21"/>
          <w:szCs w:val="21"/>
        </w:rPr>
        <w:t>专利审查员提出的某些异议不重要；</w:t>
      </w:r>
    </w:p>
    <w:p w:rsidR="009A65A2" w:rsidRPr="002579F3" w:rsidRDefault="00583AE5" w:rsidP="002579F3">
      <w:pPr>
        <w:spacing w:afterLines="50" w:after="120" w:line="340" w:lineRule="atLeast"/>
        <w:ind w:left="567"/>
        <w:jc w:val="both"/>
        <w:rPr>
          <w:rFonts w:ascii="SimSun" w:hAnsi="SimSun"/>
          <w:sz w:val="21"/>
          <w:szCs w:val="21"/>
        </w:rPr>
      </w:pPr>
      <w:r w:rsidRPr="002579F3">
        <w:rPr>
          <w:rFonts w:ascii="SimSun" w:hAnsi="SimSun" w:hint="eastAsia"/>
          <w:sz w:val="21"/>
          <w:szCs w:val="21"/>
        </w:rPr>
        <w:t>-</w:t>
      </w:r>
      <w:r w:rsidR="002579F3">
        <w:rPr>
          <w:rFonts w:ascii="SimSun" w:hAnsi="SimSun"/>
          <w:sz w:val="21"/>
          <w:szCs w:val="21"/>
        </w:rPr>
        <w:tab/>
      </w:r>
      <w:r w:rsidRPr="002579F3">
        <w:rPr>
          <w:rFonts w:ascii="SimSun" w:hAnsi="SimSun" w:hint="eastAsia"/>
          <w:sz w:val="21"/>
          <w:szCs w:val="21"/>
        </w:rPr>
        <w:t>没有给审查员充分时间进行恰当检索；以及</w:t>
      </w:r>
    </w:p>
    <w:p w:rsidR="00AA335E" w:rsidRPr="002579F3" w:rsidRDefault="00583AE5" w:rsidP="002579F3">
      <w:pPr>
        <w:spacing w:afterLines="50" w:after="120" w:line="340" w:lineRule="atLeast"/>
        <w:ind w:left="567"/>
        <w:jc w:val="both"/>
        <w:rPr>
          <w:rFonts w:ascii="SimSun" w:hAnsi="SimSun"/>
          <w:b/>
          <w:sz w:val="21"/>
          <w:szCs w:val="21"/>
        </w:rPr>
      </w:pPr>
      <w:r w:rsidRPr="002579F3">
        <w:rPr>
          <w:rFonts w:ascii="SimSun" w:hAnsi="SimSun" w:hint="eastAsia"/>
          <w:sz w:val="21"/>
          <w:szCs w:val="21"/>
        </w:rPr>
        <w:t>-</w:t>
      </w:r>
      <w:r w:rsidR="002579F3">
        <w:rPr>
          <w:rFonts w:ascii="SimSun" w:hAnsi="SimSun"/>
          <w:sz w:val="21"/>
          <w:szCs w:val="21"/>
        </w:rPr>
        <w:tab/>
      </w:r>
      <w:r w:rsidRPr="002579F3">
        <w:rPr>
          <w:rFonts w:ascii="SimSun" w:hAnsi="SimSun" w:hint="eastAsia"/>
          <w:sz w:val="21"/>
          <w:szCs w:val="21"/>
        </w:rPr>
        <w:t>无法获得紧急帮助，尤其是</w:t>
      </w:r>
      <w:r w:rsidR="00AA335E" w:rsidRPr="002579F3">
        <w:rPr>
          <w:rFonts w:ascii="SimSun" w:hAnsi="SimSun" w:hint="eastAsia"/>
          <w:sz w:val="21"/>
          <w:szCs w:val="21"/>
        </w:rPr>
        <w:t>在线提交申请时。</w:t>
      </w:r>
    </w:p>
    <w:p w:rsidR="00A02E28" w:rsidRDefault="00A02E28">
      <w:pPr>
        <w:rPr>
          <w:rFonts w:ascii="SimHei" w:eastAsia="SimHei" w:hAnsi="SimHei"/>
          <w:sz w:val="21"/>
          <w:szCs w:val="21"/>
        </w:rPr>
      </w:pPr>
      <w:r>
        <w:rPr>
          <w:rFonts w:ascii="SimHei" w:eastAsia="SimHei" w:hAnsi="SimHei"/>
          <w:sz w:val="21"/>
          <w:szCs w:val="21"/>
        </w:rPr>
        <w:br w:type="page"/>
      </w:r>
    </w:p>
    <w:p w:rsidR="009A65A2" w:rsidRPr="00131429" w:rsidRDefault="009A65A2" w:rsidP="00131429">
      <w:pPr>
        <w:spacing w:beforeLines="100" w:before="240" w:afterLines="100" w:after="240"/>
        <w:rPr>
          <w:rFonts w:eastAsia="Times New Roman"/>
          <w:sz w:val="21"/>
          <w:szCs w:val="21"/>
        </w:rPr>
      </w:pPr>
      <w:r w:rsidRPr="00131429">
        <w:rPr>
          <w:rFonts w:ascii="SimHei" w:eastAsia="SimHei" w:hAnsi="SimHei"/>
          <w:sz w:val="21"/>
          <w:szCs w:val="21"/>
        </w:rPr>
        <w:t>7.</w:t>
      </w:r>
      <w:r w:rsidRPr="00131429">
        <w:rPr>
          <w:rFonts w:ascii="SimHei" w:eastAsia="SimHei" w:hAnsi="SimHei"/>
          <w:sz w:val="21"/>
          <w:szCs w:val="21"/>
        </w:rPr>
        <w:tab/>
      </w:r>
      <w:r w:rsidR="00035A09" w:rsidRPr="00131429">
        <w:rPr>
          <w:rFonts w:ascii="SimHei" w:eastAsia="SimHei" w:hAnsi="SimHei" w:hint="eastAsia"/>
          <w:sz w:val="21"/>
          <w:szCs w:val="21"/>
        </w:rPr>
        <w:t>为国家阶段的处理增值</w:t>
      </w:r>
    </w:p>
    <w:p w:rsidR="009A65A2" w:rsidRPr="002579F3" w:rsidRDefault="00035A09" w:rsidP="002579F3">
      <w:pPr>
        <w:spacing w:afterLines="100" w:after="240" w:line="340" w:lineRule="atLeast"/>
        <w:ind w:firstLineChars="228" w:firstLine="479"/>
        <w:jc w:val="both"/>
        <w:rPr>
          <w:rFonts w:ascii="SimSun" w:hAnsi="SimSun"/>
          <w:sz w:val="21"/>
          <w:szCs w:val="21"/>
        </w:rPr>
      </w:pPr>
      <w:r w:rsidRPr="002579F3">
        <w:rPr>
          <w:rFonts w:ascii="SimSun" w:hAnsi="SimSun" w:hint="eastAsia"/>
          <w:sz w:val="21"/>
          <w:szCs w:val="21"/>
        </w:rPr>
        <w:t>PCT对国家阶段处理的增值获得了广泛认可，81%的受访者对此</w:t>
      </w:r>
      <w:proofErr w:type="gramStart"/>
      <w:r w:rsidRPr="002579F3">
        <w:rPr>
          <w:rFonts w:ascii="SimSun" w:hAnsi="SimSun" w:hint="eastAsia"/>
          <w:sz w:val="21"/>
          <w:szCs w:val="21"/>
        </w:rPr>
        <w:t>作出</w:t>
      </w:r>
      <w:proofErr w:type="gramEnd"/>
      <w:r w:rsidRPr="002579F3">
        <w:rPr>
          <w:rFonts w:ascii="SimSun" w:hAnsi="SimSun" w:hint="eastAsia"/>
          <w:sz w:val="21"/>
          <w:szCs w:val="21"/>
        </w:rPr>
        <w:t>了“好”或更高评价。在国际报告的效果和国家阶段处理速度方面还与预期有所差距。自由填写的文字评论意见就国家阶段出现的异议和延迟提出了问题。</w:t>
      </w:r>
    </w:p>
    <w:p w:rsidR="005F77B8" w:rsidRDefault="009A65A2">
      <w:pPr>
        <w:rPr>
          <w:rFonts w:ascii="SimHei" w:eastAsia="SimHei" w:hAnsi="SimHei"/>
          <w:sz w:val="21"/>
          <w:szCs w:val="21"/>
        </w:rPr>
      </w:pPr>
      <w:r w:rsidRPr="00131429">
        <w:rPr>
          <w:rFonts w:eastAsia="Times New Roman"/>
          <w:noProof/>
          <w:sz w:val="21"/>
          <w:szCs w:val="21"/>
        </w:rPr>
        <w:drawing>
          <wp:inline distT="0" distB="0" distL="0" distR="0" wp14:anchorId="3EC586F5" wp14:editId="3AD73AA6">
            <wp:extent cx="5486400" cy="896112"/>
            <wp:effectExtent l="0" t="0" r="19050" b="1841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A65A2" w:rsidRPr="00131429" w:rsidRDefault="009A65A2" w:rsidP="00A02E28">
      <w:pPr>
        <w:spacing w:beforeLines="150" w:before="360" w:afterLines="100" w:after="240"/>
        <w:rPr>
          <w:rFonts w:eastAsia="Times New Roman"/>
          <w:sz w:val="21"/>
          <w:szCs w:val="21"/>
        </w:rPr>
      </w:pPr>
      <w:r w:rsidRPr="00131429">
        <w:rPr>
          <w:rFonts w:ascii="SimHei" w:eastAsia="SimHei" w:hAnsi="SimHei"/>
          <w:sz w:val="21"/>
          <w:szCs w:val="21"/>
        </w:rPr>
        <w:t>8.</w:t>
      </w:r>
      <w:r w:rsidRPr="00131429">
        <w:rPr>
          <w:rFonts w:ascii="SimHei" w:eastAsia="SimHei" w:hAnsi="SimHei"/>
          <w:sz w:val="21"/>
          <w:szCs w:val="21"/>
        </w:rPr>
        <w:tab/>
      </w:r>
      <w:r w:rsidR="00035A09" w:rsidRPr="00131429">
        <w:rPr>
          <w:rFonts w:ascii="SimHei" w:eastAsia="SimHei" w:hAnsi="SimHei" w:hint="eastAsia"/>
          <w:sz w:val="21"/>
          <w:szCs w:val="21"/>
        </w:rPr>
        <w:t>与2009年调查结果相比的业绩改进</w:t>
      </w:r>
    </w:p>
    <w:p w:rsidR="009A65A2" w:rsidRPr="00A02E28" w:rsidRDefault="009A65A2" w:rsidP="002579F3">
      <w:pPr>
        <w:spacing w:afterLines="100" w:after="240" w:line="340" w:lineRule="atLeast"/>
        <w:ind w:firstLineChars="228" w:firstLine="479"/>
        <w:jc w:val="both"/>
        <w:rPr>
          <w:rFonts w:ascii="SimSun" w:hAnsi="SimSun"/>
          <w:sz w:val="21"/>
          <w:szCs w:val="21"/>
        </w:rPr>
      </w:pPr>
      <w:r w:rsidRPr="002579F3">
        <w:rPr>
          <w:rFonts w:ascii="SimSun" w:hAnsi="SimSun"/>
          <w:sz w:val="21"/>
          <w:szCs w:val="21"/>
        </w:rPr>
        <w:tab/>
      </w:r>
      <w:r w:rsidR="00035A09" w:rsidRPr="00A02E28">
        <w:rPr>
          <w:rFonts w:ascii="SimSun" w:hAnsi="SimSun" w:hint="eastAsia"/>
          <w:sz w:val="21"/>
          <w:szCs w:val="21"/>
        </w:rPr>
        <w:t>尽管2009年和2015年的调查方法有所不同，</w:t>
      </w:r>
      <w:r w:rsidR="00BC33F4" w:rsidRPr="00A02E28">
        <w:rPr>
          <w:rFonts w:ascii="SimSun" w:hAnsi="SimSun" w:hint="eastAsia"/>
          <w:sz w:val="21"/>
          <w:szCs w:val="21"/>
        </w:rPr>
        <w:t>但一些信息产品和服务领域的结果仍可进行对比：</w:t>
      </w:r>
    </w:p>
    <w:tbl>
      <w:tblPr>
        <w:tblW w:w="0" w:type="auto"/>
        <w:tblInd w:w="567" w:type="dxa"/>
        <w:tblLook w:val="04A0" w:firstRow="1" w:lastRow="0" w:firstColumn="1" w:lastColumn="0" w:noHBand="0" w:noVBand="1"/>
      </w:tblPr>
      <w:tblGrid>
        <w:gridCol w:w="5495"/>
        <w:gridCol w:w="2686"/>
      </w:tblGrid>
      <w:tr w:rsidR="009A65A2" w:rsidRPr="005F77B8" w:rsidTr="00BC33F4">
        <w:tc>
          <w:tcPr>
            <w:tcW w:w="5495" w:type="dxa"/>
            <w:shd w:val="pct10" w:color="auto" w:fill="auto"/>
          </w:tcPr>
          <w:p w:rsidR="009A65A2" w:rsidRPr="005F77B8" w:rsidRDefault="00BC33F4" w:rsidP="005F77B8">
            <w:pPr>
              <w:spacing w:beforeLines="80" w:before="192" w:afterLines="30" w:after="72"/>
              <w:jc w:val="center"/>
              <w:rPr>
                <w:rFonts w:ascii="SimHei" w:eastAsia="SimHei" w:hAnsi="SimHei"/>
                <w:sz w:val="21"/>
                <w:szCs w:val="21"/>
              </w:rPr>
            </w:pPr>
            <w:r w:rsidRPr="005F77B8">
              <w:rPr>
                <w:rFonts w:ascii="SimHei" w:eastAsia="SimHei" w:hAnsi="SimHei" w:hint="eastAsia"/>
                <w:sz w:val="21"/>
                <w:szCs w:val="21"/>
              </w:rPr>
              <w:t>接受评价的服务或产品</w:t>
            </w:r>
          </w:p>
        </w:tc>
        <w:tc>
          <w:tcPr>
            <w:tcW w:w="2686" w:type="dxa"/>
            <w:shd w:val="pct10" w:color="auto" w:fill="auto"/>
          </w:tcPr>
          <w:p w:rsidR="009A65A2" w:rsidRPr="005F77B8" w:rsidRDefault="00BC33F4" w:rsidP="005F77B8">
            <w:pPr>
              <w:spacing w:beforeLines="30" w:before="72" w:afterLines="30" w:after="72"/>
              <w:jc w:val="center"/>
              <w:rPr>
                <w:rFonts w:ascii="SimHei" w:eastAsia="SimHei" w:hAnsi="SimHei"/>
                <w:sz w:val="21"/>
                <w:szCs w:val="21"/>
              </w:rPr>
            </w:pPr>
            <w:r w:rsidRPr="005F77B8">
              <w:rPr>
                <w:rFonts w:ascii="SimHei" w:eastAsia="SimHei" w:hAnsi="SimHei" w:hint="eastAsia"/>
                <w:sz w:val="21"/>
                <w:szCs w:val="21"/>
              </w:rPr>
              <w:t>与2009年相比，</w:t>
            </w:r>
            <w:r w:rsidR="005F77B8">
              <w:rPr>
                <w:rFonts w:ascii="SimHei" w:eastAsia="SimHei" w:hAnsi="SimHei" w:hint="eastAsia"/>
                <w:sz w:val="21"/>
                <w:szCs w:val="21"/>
              </w:rPr>
              <w:br/>
            </w:r>
            <w:r w:rsidRPr="005F77B8">
              <w:rPr>
                <w:rFonts w:ascii="SimHei" w:eastAsia="SimHei" w:hAnsi="SimHei" w:hint="eastAsia"/>
                <w:sz w:val="21"/>
                <w:szCs w:val="21"/>
              </w:rPr>
              <w:t>2015年的满意度增减(%)</w:t>
            </w:r>
          </w:p>
        </w:tc>
      </w:tr>
      <w:tr w:rsidR="009A65A2" w:rsidRPr="00131429" w:rsidTr="00BC33F4">
        <w:tc>
          <w:tcPr>
            <w:tcW w:w="5495" w:type="dxa"/>
          </w:tcPr>
          <w:p w:rsidR="009A65A2" w:rsidRPr="005F77B8" w:rsidRDefault="009A65A2" w:rsidP="005F77B8">
            <w:pPr>
              <w:spacing w:line="320" w:lineRule="atLeast"/>
              <w:jc w:val="both"/>
              <w:rPr>
                <w:rFonts w:ascii="SimSun" w:hAnsi="SimSun"/>
                <w:sz w:val="21"/>
                <w:szCs w:val="21"/>
                <w:u w:val="single"/>
                <w:lang w:eastAsia="en-US"/>
              </w:rPr>
            </w:pPr>
            <w:r w:rsidRPr="005F77B8">
              <w:rPr>
                <w:rFonts w:ascii="SimSun" w:hAnsi="SimSun"/>
                <w:sz w:val="21"/>
                <w:szCs w:val="21"/>
                <w:u w:val="single"/>
                <w:lang w:eastAsia="en-US"/>
              </w:rPr>
              <w:t>WIPO</w:t>
            </w:r>
            <w:r w:rsidR="00BC33F4" w:rsidRPr="005F77B8">
              <w:rPr>
                <w:rFonts w:ascii="SimSun" w:hAnsi="SimSun" w:hint="eastAsia"/>
                <w:sz w:val="21"/>
                <w:szCs w:val="21"/>
                <w:u w:val="single"/>
              </w:rPr>
              <w:t>的</w:t>
            </w:r>
            <w:r w:rsidRPr="005F77B8">
              <w:rPr>
                <w:rFonts w:ascii="SimSun" w:hAnsi="SimSun"/>
                <w:sz w:val="21"/>
                <w:szCs w:val="21"/>
                <w:u w:val="single"/>
                <w:lang w:eastAsia="en-US"/>
              </w:rPr>
              <w:t>PCT</w:t>
            </w:r>
            <w:r w:rsidR="00BC33F4" w:rsidRPr="005F77B8">
              <w:rPr>
                <w:rFonts w:ascii="SimSun" w:hAnsi="SimSun" w:hint="eastAsia"/>
                <w:sz w:val="21"/>
                <w:szCs w:val="21"/>
                <w:u w:val="single"/>
              </w:rPr>
              <w:t>信息资源</w:t>
            </w:r>
          </w:p>
        </w:tc>
        <w:tc>
          <w:tcPr>
            <w:tcW w:w="2686" w:type="dxa"/>
          </w:tcPr>
          <w:p w:rsidR="009A65A2" w:rsidRPr="005F77B8" w:rsidRDefault="009A65A2" w:rsidP="005F77B8">
            <w:pPr>
              <w:spacing w:line="320" w:lineRule="atLeast"/>
              <w:jc w:val="both"/>
              <w:rPr>
                <w:rFonts w:ascii="SimSun" w:hAnsi="SimSun"/>
                <w:sz w:val="21"/>
                <w:szCs w:val="21"/>
                <w:lang w:eastAsia="en-US"/>
              </w:rPr>
            </w:pPr>
          </w:p>
        </w:tc>
      </w:tr>
      <w:tr w:rsidR="009A65A2" w:rsidRPr="00131429" w:rsidTr="00BC33F4">
        <w:tc>
          <w:tcPr>
            <w:tcW w:w="5495" w:type="dxa"/>
          </w:tcPr>
          <w:p w:rsidR="009A65A2" w:rsidRPr="005F77B8" w:rsidRDefault="00BC33F4" w:rsidP="005F77B8">
            <w:pPr>
              <w:spacing w:line="320" w:lineRule="atLeast"/>
              <w:ind w:left="567"/>
              <w:jc w:val="both"/>
              <w:rPr>
                <w:rFonts w:ascii="SimSun" w:hAnsi="SimSun"/>
                <w:i/>
                <w:sz w:val="21"/>
                <w:szCs w:val="21"/>
              </w:rPr>
            </w:pPr>
            <w:r w:rsidRPr="005F77B8">
              <w:rPr>
                <w:rFonts w:ascii="SimSun" w:hAnsi="SimSun" w:hint="eastAsia"/>
                <w:sz w:val="21"/>
                <w:szCs w:val="21"/>
              </w:rPr>
              <w:t>《PCT申请人指南》</w:t>
            </w:r>
          </w:p>
        </w:tc>
        <w:tc>
          <w:tcPr>
            <w:tcW w:w="2686" w:type="dxa"/>
          </w:tcPr>
          <w:p w:rsidR="009A65A2" w:rsidRPr="005F77B8" w:rsidRDefault="009A65A2" w:rsidP="005F77B8">
            <w:pPr>
              <w:spacing w:line="320" w:lineRule="atLeast"/>
              <w:jc w:val="both"/>
              <w:rPr>
                <w:rFonts w:ascii="SimSun" w:hAnsi="SimSun"/>
                <w:sz w:val="21"/>
                <w:szCs w:val="21"/>
                <w:lang w:eastAsia="en-US"/>
              </w:rPr>
            </w:pPr>
            <w:r w:rsidRPr="005F77B8">
              <w:rPr>
                <w:rFonts w:ascii="SimSun" w:hAnsi="SimSun"/>
                <w:sz w:val="21"/>
                <w:szCs w:val="21"/>
                <w:lang w:eastAsia="en-US"/>
              </w:rPr>
              <w:t>+7.41</w:t>
            </w:r>
          </w:p>
        </w:tc>
      </w:tr>
      <w:tr w:rsidR="009A65A2" w:rsidRPr="00131429" w:rsidTr="00BC33F4">
        <w:tc>
          <w:tcPr>
            <w:tcW w:w="5495" w:type="dxa"/>
          </w:tcPr>
          <w:p w:rsidR="009A65A2" w:rsidRPr="005F77B8" w:rsidRDefault="00BC33F4" w:rsidP="005F77B8">
            <w:pPr>
              <w:spacing w:line="320" w:lineRule="atLeast"/>
              <w:ind w:left="567"/>
              <w:jc w:val="both"/>
              <w:rPr>
                <w:rFonts w:ascii="SimSun" w:hAnsi="SimSun"/>
                <w:i/>
                <w:sz w:val="21"/>
                <w:szCs w:val="21"/>
                <w:lang w:eastAsia="en-US"/>
              </w:rPr>
            </w:pPr>
            <w:r w:rsidRPr="005F77B8">
              <w:rPr>
                <w:rFonts w:ascii="SimSun" w:hAnsi="SimSun" w:hint="eastAsia"/>
                <w:sz w:val="21"/>
                <w:szCs w:val="21"/>
              </w:rPr>
              <w:t>《PCT通讯》</w:t>
            </w:r>
          </w:p>
        </w:tc>
        <w:tc>
          <w:tcPr>
            <w:tcW w:w="2686" w:type="dxa"/>
          </w:tcPr>
          <w:p w:rsidR="009A65A2" w:rsidRPr="005F77B8" w:rsidRDefault="009A65A2" w:rsidP="005F77B8">
            <w:pPr>
              <w:spacing w:line="320" w:lineRule="atLeast"/>
              <w:jc w:val="both"/>
              <w:rPr>
                <w:rFonts w:ascii="SimSun" w:hAnsi="SimSun"/>
                <w:sz w:val="21"/>
                <w:szCs w:val="21"/>
                <w:lang w:eastAsia="en-US"/>
              </w:rPr>
            </w:pPr>
            <w:r w:rsidRPr="005F77B8">
              <w:rPr>
                <w:rFonts w:ascii="SimSun" w:hAnsi="SimSun"/>
                <w:sz w:val="21"/>
                <w:szCs w:val="21"/>
                <w:lang w:eastAsia="en-US"/>
              </w:rPr>
              <w:t>+1.87</w:t>
            </w:r>
          </w:p>
        </w:tc>
      </w:tr>
      <w:tr w:rsidR="009A65A2" w:rsidRPr="00131429" w:rsidTr="00BC33F4">
        <w:tc>
          <w:tcPr>
            <w:tcW w:w="5495" w:type="dxa"/>
          </w:tcPr>
          <w:p w:rsidR="009A65A2" w:rsidRPr="005F77B8" w:rsidRDefault="009A65A2" w:rsidP="005F77B8">
            <w:pPr>
              <w:spacing w:line="320" w:lineRule="atLeast"/>
              <w:jc w:val="both"/>
              <w:rPr>
                <w:rFonts w:ascii="SimSun" w:hAnsi="SimSun"/>
                <w:sz w:val="21"/>
                <w:szCs w:val="21"/>
                <w:lang w:eastAsia="en-US"/>
              </w:rPr>
            </w:pPr>
          </w:p>
        </w:tc>
        <w:tc>
          <w:tcPr>
            <w:tcW w:w="2686" w:type="dxa"/>
          </w:tcPr>
          <w:p w:rsidR="009A65A2" w:rsidRPr="005F77B8" w:rsidRDefault="009A65A2" w:rsidP="005F77B8">
            <w:pPr>
              <w:spacing w:line="320" w:lineRule="atLeast"/>
              <w:jc w:val="both"/>
              <w:rPr>
                <w:rFonts w:ascii="SimSun" w:hAnsi="SimSun"/>
                <w:sz w:val="21"/>
                <w:szCs w:val="21"/>
                <w:lang w:eastAsia="en-US"/>
              </w:rPr>
            </w:pPr>
          </w:p>
        </w:tc>
      </w:tr>
      <w:tr w:rsidR="009A65A2" w:rsidRPr="00131429" w:rsidTr="00BC33F4">
        <w:tc>
          <w:tcPr>
            <w:tcW w:w="5495" w:type="dxa"/>
          </w:tcPr>
          <w:p w:rsidR="009A65A2" w:rsidRPr="005F77B8" w:rsidRDefault="009A65A2" w:rsidP="005F77B8">
            <w:pPr>
              <w:spacing w:line="320" w:lineRule="atLeast"/>
              <w:jc w:val="both"/>
              <w:rPr>
                <w:rFonts w:ascii="SimSun" w:hAnsi="SimSun"/>
                <w:sz w:val="21"/>
                <w:szCs w:val="21"/>
                <w:u w:val="single"/>
                <w:lang w:eastAsia="en-US"/>
              </w:rPr>
            </w:pPr>
            <w:r w:rsidRPr="005F77B8">
              <w:rPr>
                <w:rFonts w:ascii="SimSun" w:hAnsi="SimSun"/>
                <w:sz w:val="21"/>
                <w:szCs w:val="21"/>
                <w:u w:val="single"/>
                <w:lang w:eastAsia="en-US"/>
              </w:rPr>
              <w:t>PCT</w:t>
            </w:r>
            <w:r w:rsidR="00035A09" w:rsidRPr="005F77B8">
              <w:rPr>
                <w:rFonts w:ascii="SimSun" w:hAnsi="SimSun" w:hint="eastAsia"/>
                <w:sz w:val="21"/>
                <w:szCs w:val="21"/>
                <w:u w:val="single"/>
              </w:rPr>
              <w:t>培训</w:t>
            </w:r>
          </w:p>
        </w:tc>
        <w:tc>
          <w:tcPr>
            <w:tcW w:w="2686" w:type="dxa"/>
          </w:tcPr>
          <w:p w:rsidR="009A65A2" w:rsidRPr="005F77B8" w:rsidRDefault="009A65A2" w:rsidP="005F77B8">
            <w:pPr>
              <w:spacing w:line="320" w:lineRule="atLeast"/>
              <w:jc w:val="both"/>
              <w:rPr>
                <w:rFonts w:ascii="SimSun" w:hAnsi="SimSun"/>
                <w:sz w:val="21"/>
                <w:szCs w:val="21"/>
                <w:lang w:eastAsia="en-US"/>
              </w:rPr>
            </w:pPr>
          </w:p>
        </w:tc>
      </w:tr>
      <w:tr w:rsidR="009A65A2" w:rsidRPr="00131429" w:rsidTr="00BC33F4">
        <w:tc>
          <w:tcPr>
            <w:tcW w:w="5495" w:type="dxa"/>
          </w:tcPr>
          <w:p w:rsidR="009A65A2" w:rsidRPr="005F77B8" w:rsidRDefault="00D33F6D" w:rsidP="005F77B8">
            <w:pPr>
              <w:spacing w:line="320" w:lineRule="atLeast"/>
              <w:ind w:left="567"/>
              <w:jc w:val="both"/>
              <w:rPr>
                <w:rFonts w:ascii="SimSun" w:hAnsi="SimSun"/>
                <w:sz w:val="21"/>
                <w:szCs w:val="21"/>
              </w:rPr>
            </w:pPr>
            <w:r w:rsidRPr="005F77B8">
              <w:rPr>
                <w:rFonts w:ascii="SimSun" w:hAnsi="SimSun" w:hint="eastAsia"/>
                <w:sz w:val="21"/>
                <w:szCs w:val="21"/>
              </w:rPr>
              <w:t>举办研讨会</w:t>
            </w:r>
          </w:p>
        </w:tc>
        <w:tc>
          <w:tcPr>
            <w:tcW w:w="2686" w:type="dxa"/>
          </w:tcPr>
          <w:p w:rsidR="009A65A2" w:rsidRPr="005F77B8" w:rsidRDefault="009A65A2" w:rsidP="005F77B8">
            <w:pPr>
              <w:spacing w:line="320" w:lineRule="atLeast"/>
              <w:jc w:val="both"/>
              <w:rPr>
                <w:rFonts w:ascii="SimSun" w:hAnsi="SimSun"/>
                <w:sz w:val="21"/>
                <w:szCs w:val="21"/>
                <w:lang w:eastAsia="en-US"/>
              </w:rPr>
            </w:pPr>
            <w:r w:rsidRPr="005F77B8">
              <w:rPr>
                <w:rFonts w:ascii="SimSun" w:hAnsi="SimSun"/>
                <w:sz w:val="21"/>
                <w:szCs w:val="21"/>
                <w:lang w:eastAsia="en-US"/>
              </w:rPr>
              <w:t>+13.22</w:t>
            </w:r>
          </w:p>
        </w:tc>
      </w:tr>
      <w:tr w:rsidR="009A65A2" w:rsidRPr="00131429" w:rsidTr="00BC33F4">
        <w:tc>
          <w:tcPr>
            <w:tcW w:w="5495" w:type="dxa"/>
          </w:tcPr>
          <w:p w:rsidR="009A65A2" w:rsidRPr="005F77B8" w:rsidRDefault="009A65A2" w:rsidP="005F77B8">
            <w:pPr>
              <w:spacing w:line="320" w:lineRule="atLeast"/>
              <w:ind w:left="567"/>
              <w:jc w:val="both"/>
              <w:rPr>
                <w:rFonts w:ascii="SimSun" w:hAnsi="SimSun"/>
                <w:sz w:val="21"/>
                <w:szCs w:val="21"/>
              </w:rPr>
            </w:pPr>
            <w:r w:rsidRPr="005F77B8">
              <w:rPr>
                <w:rFonts w:ascii="SimSun" w:hAnsi="SimSun"/>
                <w:sz w:val="21"/>
                <w:szCs w:val="21"/>
              </w:rPr>
              <w:t>PCT</w:t>
            </w:r>
            <w:r w:rsidR="00D33F6D" w:rsidRPr="005F77B8">
              <w:rPr>
                <w:rFonts w:ascii="SimSun" w:hAnsi="SimSun" w:hint="eastAsia"/>
                <w:sz w:val="21"/>
                <w:szCs w:val="21"/>
              </w:rPr>
              <w:t>多媒体</w:t>
            </w:r>
            <w:r w:rsidRPr="005F77B8">
              <w:rPr>
                <w:rFonts w:ascii="SimSun" w:hAnsi="SimSun"/>
                <w:sz w:val="21"/>
                <w:szCs w:val="21"/>
              </w:rPr>
              <w:t>(</w:t>
            </w:r>
            <w:r w:rsidR="00D33F6D" w:rsidRPr="005F77B8">
              <w:rPr>
                <w:rFonts w:ascii="SimSun" w:hAnsi="SimSun" w:hint="eastAsia"/>
                <w:sz w:val="21"/>
                <w:szCs w:val="21"/>
              </w:rPr>
              <w:t>视频</w:t>
            </w:r>
            <w:r w:rsidRPr="005F77B8">
              <w:rPr>
                <w:rFonts w:ascii="SimSun" w:hAnsi="SimSun"/>
                <w:sz w:val="21"/>
                <w:szCs w:val="21"/>
              </w:rPr>
              <w:t>)</w:t>
            </w:r>
            <w:r w:rsidR="00D33F6D" w:rsidRPr="005F77B8">
              <w:rPr>
                <w:rFonts w:ascii="SimSun" w:hAnsi="SimSun" w:hint="eastAsia"/>
                <w:sz w:val="21"/>
                <w:szCs w:val="21"/>
              </w:rPr>
              <w:t>介绍</w:t>
            </w:r>
          </w:p>
        </w:tc>
        <w:tc>
          <w:tcPr>
            <w:tcW w:w="2686" w:type="dxa"/>
          </w:tcPr>
          <w:p w:rsidR="009A65A2" w:rsidRPr="005F77B8" w:rsidRDefault="009A65A2" w:rsidP="005F77B8">
            <w:pPr>
              <w:spacing w:line="320" w:lineRule="atLeast"/>
              <w:jc w:val="both"/>
              <w:rPr>
                <w:rFonts w:ascii="SimSun" w:hAnsi="SimSun"/>
                <w:sz w:val="21"/>
                <w:szCs w:val="21"/>
                <w:lang w:eastAsia="en-US"/>
              </w:rPr>
            </w:pPr>
            <w:r w:rsidRPr="005F77B8">
              <w:rPr>
                <w:rFonts w:ascii="SimSun" w:hAnsi="SimSun"/>
                <w:sz w:val="21"/>
                <w:szCs w:val="21"/>
                <w:lang w:eastAsia="en-US"/>
              </w:rPr>
              <w:t>+19.09</w:t>
            </w:r>
          </w:p>
        </w:tc>
      </w:tr>
      <w:tr w:rsidR="009A65A2" w:rsidRPr="00131429" w:rsidTr="00BC33F4">
        <w:tc>
          <w:tcPr>
            <w:tcW w:w="5495" w:type="dxa"/>
          </w:tcPr>
          <w:p w:rsidR="009A65A2" w:rsidRPr="005F77B8" w:rsidRDefault="009A65A2" w:rsidP="005F77B8">
            <w:pPr>
              <w:spacing w:line="320" w:lineRule="atLeast"/>
              <w:jc w:val="both"/>
              <w:rPr>
                <w:rFonts w:ascii="SimSun" w:hAnsi="SimSun"/>
                <w:sz w:val="21"/>
                <w:szCs w:val="21"/>
                <w:u w:val="single"/>
                <w:lang w:eastAsia="en-US"/>
              </w:rPr>
            </w:pPr>
          </w:p>
        </w:tc>
        <w:tc>
          <w:tcPr>
            <w:tcW w:w="2686" w:type="dxa"/>
          </w:tcPr>
          <w:p w:rsidR="009A65A2" w:rsidRPr="005F77B8" w:rsidRDefault="009A65A2" w:rsidP="005F77B8">
            <w:pPr>
              <w:spacing w:line="320" w:lineRule="atLeast"/>
              <w:jc w:val="both"/>
              <w:rPr>
                <w:rFonts w:ascii="SimSun" w:hAnsi="SimSun"/>
                <w:sz w:val="21"/>
                <w:szCs w:val="21"/>
                <w:lang w:eastAsia="en-US"/>
              </w:rPr>
            </w:pPr>
          </w:p>
        </w:tc>
      </w:tr>
      <w:tr w:rsidR="009A65A2" w:rsidRPr="00131429" w:rsidTr="00BC33F4">
        <w:tc>
          <w:tcPr>
            <w:tcW w:w="5495" w:type="dxa"/>
          </w:tcPr>
          <w:p w:rsidR="009A65A2" w:rsidRPr="005F77B8" w:rsidRDefault="00D33F6D" w:rsidP="005F77B8">
            <w:pPr>
              <w:spacing w:line="320" w:lineRule="atLeast"/>
              <w:jc w:val="both"/>
              <w:rPr>
                <w:rFonts w:ascii="SimSun" w:hAnsi="SimSun"/>
                <w:sz w:val="21"/>
                <w:szCs w:val="21"/>
                <w:u w:val="single"/>
                <w:lang w:eastAsia="en-US"/>
              </w:rPr>
            </w:pPr>
            <w:r w:rsidRPr="005F77B8">
              <w:rPr>
                <w:rFonts w:ascii="SimSun" w:hAnsi="SimSun" w:hint="eastAsia"/>
                <w:sz w:val="21"/>
                <w:szCs w:val="21"/>
                <w:u w:val="single"/>
              </w:rPr>
              <w:t>国际申请的处理</w:t>
            </w:r>
          </w:p>
        </w:tc>
        <w:tc>
          <w:tcPr>
            <w:tcW w:w="2686" w:type="dxa"/>
          </w:tcPr>
          <w:p w:rsidR="009A65A2" w:rsidRPr="005F77B8" w:rsidRDefault="009A65A2" w:rsidP="005F77B8">
            <w:pPr>
              <w:spacing w:line="320" w:lineRule="atLeast"/>
              <w:jc w:val="both"/>
              <w:rPr>
                <w:rFonts w:ascii="SimSun" w:hAnsi="SimSun"/>
                <w:sz w:val="21"/>
                <w:szCs w:val="21"/>
                <w:lang w:eastAsia="en-US"/>
              </w:rPr>
            </w:pPr>
          </w:p>
        </w:tc>
      </w:tr>
      <w:tr w:rsidR="009A65A2" w:rsidRPr="00131429" w:rsidTr="00BC33F4">
        <w:tc>
          <w:tcPr>
            <w:tcW w:w="5495" w:type="dxa"/>
          </w:tcPr>
          <w:p w:rsidR="009A65A2" w:rsidRPr="005F77B8" w:rsidRDefault="00D33F6D" w:rsidP="005F77B8">
            <w:pPr>
              <w:spacing w:line="320" w:lineRule="atLeast"/>
              <w:ind w:left="567"/>
              <w:jc w:val="both"/>
              <w:rPr>
                <w:rFonts w:ascii="SimSun" w:hAnsi="SimSun"/>
                <w:sz w:val="21"/>
                <w:szCs w:val="21"/>
              </w:rPr>
            </w:pPr>
            <w:r w:rsidRPr="005F77B8">
              <w:rPr>
                <w:rFonts w:ascii="SimSun" w:hAnsi="SimSun" w:hint="eastAsia"/>
                <w:sz w:val="21"/>
                <w:szCs w:val="21"/>
              </w:rPr>
              <w:t>国际局作为受理局的处理</w:t>
            </w:r>
          </w:p>
        </w:tc>
        <w:tc>
          <w:tcPr>
            <w:tcW w:w="2686" w:type="dxa"/>
          </w:tcPr>
          <w:p w:rsidR="009A65A2" w:rsidRPr="005F77B8" w:rsidRDefault="009A65A2" w:rsidP="005F77B8">
            <w:pPr>
              <w:spacing w:line="320" w:lineRule="atLeast"/>
              <w:jc w:val="both"/>
              <w:rPr>
                <w:rFonts w:ascii="SimSun" w:hAnsi="SimSun"/>
                <w:sz w:val="21"/>
                <w:szCs w:val="21"/>
                <w:lang w:eastAsia="en-US"/>
              </w:rPr>
            </w:pPr>
            <w:r w:rsidRPr="005F77B8">
              <w:rPr>
                <w:rFonts w:ascii="SimSun" w:hAnsi="SimSun"/>
                <w:sz w:val="21"/>
                <w:szCs w:val="21"/>
                <w:lang w:eastAsia="en-US"/>
              </w:rPr>
              <w:t>+13.83</w:t>
            </w:r>
          </w:p>
        </w:tc>
      </w:tr>
      <w:tr w:rsidR="009A65A2" w:rsidRPr="00131429" w:rsidTr="00BC33F4">
        <w:tc>
          <w:tcPr>
            <w:tcW w:w="5495" w:type="dxa"/>
          </w:tcPr>
          <w:p w:rsidR="009A65A2" w:rsidRPr="005F77B8" w:rsidRDefault="00D33F6D" w:rsidP="005F77B8">
            <w:pPr>
              <w:spacing w:line="320" w:lineRule="atLeast"/>
              <w:ind w:left="567"/>
              <w:jc w:val="both"/>
              <w:rPr>
                <w:rFonts w:ascii="SimSun" w:hAnsi="SimSun"/>
                <w:sz w:val="21"/>
                <w:szCs w:val="21"/>
                <w:lang w:eastAsia="en-US"/>
              </w:rPr>
            </w:pPr>
            <w:r w:rsidRPr="005F77B8">
              <w:rPr>
                <w:rFonts w:ascii="SimSun" w:hAnsi="SimSun" w:hint="eastAsia"/>
                <w:sz w:val="21"/>
                <w:szCs w:val="21"/>
              </w:rPr>
              <w:t>国际局的处理</w:t>
            </w:r>
          </w:p>
        </w:tc>
        <w:tc>
          <w:tcPr>
            <w:tcW w:w="2686" w:type="dxa"/>
          </w:tcPr>
          <w:p w:rsidR="009A65A2" w:rsidRPr="005F77B8" w:rsidRDefault="009A65A2" w:rsidP="005F77B8">
            <w:pPr>
              <w:spacing w:line="320" w:lineRule="atLeast"/>
              <w:jc w:val="both"/>
              <w:rPr>
                <w:rFonts w:ascii="SimSun" w:hAnsi="SimSun"/>
                <w:sz w:val="21"/>
                <w:szCs w:val="21"/>
                <w:lang w:eastAsia="en-US"/>
              </w:rPr>
            </w:pPr>
            <w:r w:rsidRPr="005F77B8">
              <w:rPr>
                <w:rFonts w:ascii="SimSun" w:hAnsi="SimSun"/>
                <w:sz w:val="21"/>
                <w:szCs w:val="21"/>
                <w:lang w:eastAsia="en-US"/>
              </w:rPr>
              <w:t>+14.79</w:t>
            </w:r>
          </w:p>
        </w:tc>
      </w:tr>
      <w:tr w:rsidR="009A65A2" w:rsidRPr="00131429" w:rsidTr="00BC33F4">
        <w:tc>
          <w:tcPr>
            <w:tcW w:w="5495" w:type="dxa"/>
          </w:tcPr>
          <w:p w:rsidR="009A65A2" w:rsidRPr="005F77B8" w:rsidRDefault="00D33F6D" w:rsidP="005F77B8">
            <w:pPr>
              <w:spacing w:line="320" w:lineRule="atLeast"/>
              <w:ind w:left="567"/>
              <w:jc w:val="both"/>
              <w:rPr>
                <w:rFonts w:ascii="SimSun" w:hAnsi="SimSun"/>
                <w:sz w:val="21"/>
                <w:szCs w:val="21"/>
              </w:rPr>
            </w:pPr>
            <w:r w:rsidRPr="005F77B8">
              <w:rPr>
                <w:rFonts w:ascii="SimSun" w:hAnsi="SimSun" w:hint="eastAsia"/>
                <w:sz w:val="21"/>
                <w:szCs w:val="21"/>
              </w:rPr>
              <w:t>国际局提供的处理服务的整体质量</w:t>
            </w:r>
          </w:p>
        </w:tc>
        <w:tc>
          <w:tcPr>
            <w:tcW w:w="2686" w:type="dxa"/>
          </w:tcPr>
          <w:p w:rsidR="009A65A2" w:rsidRPr="005F77B8" w:rsidRDefault="009A65A2" w:rsidP="005F77B8">
            <w:pPr>
              <w:spacing w:line="320" w:lineRule="atLeast"/>
              <w:jc w:val="both"/>
              <w:rPr>
                <w:rFonts w:ascii="SimSun" w:hAnsi="SimSun"/>
                <w:sz w:val="21"/>
                <w:szCs w:val="21"/>
                <w:lang w:eastAsia="en-US"/>
              </w:rPr>
            </w:pPr>
            <w:r w:rsidRPr="005F77B8">
              <w:rPr>
                <w:rFonts w:ascii="SimSun" w:hAnsi="SimSun"/>
                <w:sz w:val="21"/>
                <w:szCs w:val="21"/>
                <w:lang w:eastAsia="en-US"/>
              </w:rPr>
              <w:t>+6.89</w:t>
            </w:r>
          </w:p>
        </w:tc>
      </w:tr>
      <w:tr w:rsidR="009A65A2" w:rsidRPr="00131429" w:rsidTr="00BC33F4">
        <w:tc>
          <w:tcPr>
            <w:tcW w:w="5495" w:type="dxa"/>
          </w:tcPr>
          <w:p w:rsidR="009A65A2" w:rsidRPr="005F77B8" w:rsidRDefault="009A65A2" w:rsidP="005F77B8">
            <w:pPr>
              <w:spacing w:line="320" w:lineRule="atLeast"/>
              <w:jc w:val="both"/>
              <w:rPr>
                <w:rFonts w:ascii="SimSun" w:hAnsi="SimSun"/>
                <w:sz w:val="21"/>
                <w:szCs w:val="21"/>
                <w:u w:val="single"/>
                <w:lang w:eastAsia="en-US"/>
              </w:rPr>
            </w:pPr>
          </w:p>
        </w:tc>
        <w:tc>
          <w:tcPr>
            <w:tcW w:w="2686" w:type="dxa"/>
          </w:tcPr>
          <w:p w:rsidR="009A65A2" w:rsidRPr="005F77B8" w:rsidRDefault="009A65A2" w:rsidP="005F77B8">
            <w:pPr>
              <w:spacing w:line="320" w:lineRule="atLeast"/>
              <w:jc w:val="both"/>
              <w:rPr>
                <w:rFonts w:ascii="SimSun" w:hAnsi="SimSun"/>
                <w:sz w:val="21"/>
                <w:szCs w:val="21"/>
                <w:lang w:eastAsia="en-US"/>
              </w:rPr>
            </w:pPr>
          </w:p>
        </w:tc>
      </w:tr>
      <w:tr w:rsidR="009A65A2" w:rsidRPr="00131429" w:rsidTr="00BC33F4">
        <w:tc>
          <w:tcPr>
            <w:tcW w:w="5495" w:type="dxa"/>
          </w:tcPr>
          <w:p w:rsidR="009A65A2" w:rsidRPr="005F77B8" w:rsidRDefault="00D33F6D" w:rsidP="005F77B8">
            <w:pPr>
              <w:spacing w:line="320" w:lineRule="atLeast"/>
              <w:jc w:val="both"/>
              <w:rPr>
                <w:rFonts w:ascii="SimSun" w:hAnsi="SimSun"/>
                <w:sz w:val="21"/>
                <w:szCs w:val="21"/>
                <w:u w:val="single"/>
              </w:rPr>
            </w:pPr>
            <w:r w:rsidRPr="005F77B8">
              <w:rPr>
                <w:rFonts w:ascii="SimSun" w:hAnsi="SimSun" w:hint="eastAsia"/>
                <w:sz w:val="21"/>
                <w:szCs w:val="21"/>
                <w:u w:val="single"/>
              </w:rPr>
              <w:t>对</w:t>
            </w:r>
            <w:r w:rsidR="009A65A2" w:rsidRPr="005F77B8">
              <w:rPr>
                <w:rFonts w:ascii="SimSun" w:hAnsi="SimSun"/>
                <w:sz w:val="21"/>
                <w:szCs w:val="21"/>
                <w:u w:val="single"/>
              </w:rPr>
              <w:t>WIPO</w:t>
            </w:r>
            <w:r w:rsidRPr="005F77B8">
              <w:rPr>
                <w:rFonts w:ascii="SimSun" w:hAnsi="SimSun" w:hint="eastAsia"/>
                <w:sz w:val="21"/>
                <w:szCs w:val="21"/>
                <w:u w:val="single"/>
              </w:rPr>
              <w:t xml:space="preserve"> </w:t>
            </w:r>
            <w:r w:rsidR="009A65A2" w:rsidRPr="005F77B8">
              <w:rPr>
                <w:rFonts w:ascii="SimSun" w:hAnsi="SimSun"/>
                <w:sz w:val="21"/>
                <w:szCs w:val="21"/>
                <w:u w:val="single"/>
              </w:rPr>
              <w:t>PCT</w:t>
            </w:r>
            <w:r w:rsidRPr="005F77B8">
              <w:rPr>
                <w:rFonts w:ascii="SimSun" w:hAnsi="SimSun" w:hint="eastAsia"/>
                <w:sz w:val="21"/>
                <w:szCs w:val="21"/>
                <w:u w:val="single"/>
              </w:rPr>
              <w:t>服务的总体满意度</w:t>
            </w:r>
          </w:p>
        </w:tc>
        <w:tc>
          <w:tcPr>
            <w:tcW w:w="2686" w:type="dxa"/>
          </w:tcPr>
          <w:p w:rsidR="009A65A2" w:rsidRPr="005F77B8" w:rsidRDefault="009A65A2" w:rsidP="005F77B8">
            <w:pPr>
              <w:spacing w:line="320" w:lineRule="atLeast"/>
              <w:jc w:val="both"/>
              <w:rPr>
                <w:rFonts w:ascii="SimSun" w:hAnsi="SimSun"/>
                <w:sz w:val="21"/>
                <w:szCs w:val="21"/>
                <w:lang w:eastAsia="en-US"/>
              </w:rPr>
            </w:pPr>
            <w:r w:rsidRPr="005F77B8">
              <w:rPr>
                <w:rFonts w:ascii="SimSun" w:hAnsi="SimSun"/>
                <w:sz w:val="21"/>
                <w:szCs w:val="21"/>
                <w:lang w:eastAsia="en-US"/>
              </w:rPr>
              <w:t>+11.05</w:t>
            </w:r>
          </w:p>
        </w:tc>
      </w:tr>
    </w:tbl>
    <w:p w:rsidR="009A65A2" w:rsidRPr="00131429" w:rsidRDefault="009A65A2" w:rsidP="009A65A2">
      <w:pPr>
        <w:rPr>
          <w:rFonts w:eastAsia="Times New Roman"/>
          <w:sz w:val="21"/>
          <w:szCs w:val="21"/>
          <w:lang w:eastAsia="en-US"/>
        </w:rPr>
      </w:pPr>
    </w:p>
    <w:p w:rsidR="009A65A2" w:rsidRPr="00131429" w:rsidRDefault="00D33F6D" w:rsidP="005F77B8">
      <w:pPr>
        <w:spacing w:afterLines="50" w:after="120" w:line="340" w:lineRule="atLeast"/>
        <w:ind w:firstLineChars="228" w:firstLine="479"/>
        <w:jc w:val="both"/>
        <w:rPr>
          <w:rFonts w:eastAsia="Times New Roman"/>
          <w:sz w:val="21"/>
          <w:szCs w:val="21"/>
        </w:rPr>
      </w:pPr>
      <w:r w:rsidRPr="00131429">
        <w:rPr>
          <w:rFonts w:asciiTheme="minorEastAsia" w:eastAsiaTheme="minorEastAsia" w:hAnsiTheme="minorEastAsia" w:hint="eastAsia"/>
          <w:sz w:val="21"/>
          <w:szCs w:val="21"/>
        </w:rPr>
        <w:t>对国际局所有产品和服务可比较的结果显示，2015年较2009年业务</w:t>
      </w:r>
      <w:r w:rsidR="006A444E" w:rsidRPr="00131429">
        <w:rPr>
          <w:rFonts w:asciiTheme="minorEastAsia" w:eastAsiaTheme="minorEastAsia" w:hAnsiTheme="minorEastAsia" w:hint="eastAsia"/>
          <w:sz w:val="21"/>
          <w:szCs w:val="21"/>
        </w:rPr>
        <w:t>有</w:t>
      </w:r>
      <w:r w:rsidRPr="00131429">
        <w:rPr>
          <w:rFonts w:asciiTheme="minorEastAsia" w:eastAsiaTheme="minorEastAsia" w:hAnsiTheme="minorEastAsia" w:hint="eastAsia"/>
          <w:sz w:val="21"/>
          <w:szCs w:val="21"/>
        </w:rPr>
        <w:t>改进。</w:t>
      </w:r>
      <w:r w:rsidR="006A444E" w:rsidRPr="00131429">
        <w:rPr>
          <w:rFonts w:asciiTheme="minorEastAsia" w:eastAsiaTheme="minorEastAsia" w:hAnsiTheme="minorEastAsia" w:hint="eastAsia"/>
          <w:sz w:val="21"/>
          <w:szCs w:val="21"/>
        </w:rPr>
        <w:t>尽管2009年和2015年调查有所不同，但在调查所涉期间，对WIPO提供的PCT信息产品和整体服务质量的用户满意度显然有提升。</w:t>
      </w:r>
    </w:p>
    <w:p w:rsidR="009A65A2" w:rsidRPr="00131429" w:rsidRDefault="009A65A2" w:rsidP="00131429">
      <w:pPr>
        <w:spacing w:beforeLines="100" w:before="240" w:afterLines="100" w:after="240"/>
        <w:rPr>
          <w:rFonts w:eastAsia="Times New Roman"/>
          <w:sz w:val="21"/>
          <w:szCs w:val="21"/>
        </w:rPr>
      </w:pPr>
      <w:r w:rsidRPr="00131429">
        <w:rPr>
          <w:rFonts w:ascii="SimHei" w:eastAsia="SimHei" w:hAnsi="SimHei"/>
          <w:sz w:val="21"/>
          <w:szCs w:val="21"/>
        </w:rPr>
        <w:t>9.</w:t>
      </w:r>
      <w:r w:rsidRPr="00131429">
        <w:rPr>
          <w:rFonts w:ascii="SimHei" w:eastAsia="SimHei" w:hAnsi="SimHei"/>
          <w:sz w:val="21"/>
          <w:szCs w:val="21"/>
        </w:rPr>
        <w:tab/>
      </w:r>
      <w:r w:rsidR="00D33F6D" w:rsidRPr="00131429">
        <w:rPr>
          <w:rFonts w:ascii="SimHei" w:eastAsia="SimHei" w:hAnsi="SimHei" w:hint="eastAsia"/>
          <w:sz w:val="21"/>
          <w:szCs w:val="21"/>
        </w:rPr>
        <w:t>结</w:t>
      </w:r>
      <w:r w:rsidR="005F77B8">
        <w:rPr>
          <w:rFonts w:ascii="SimHei" w:eastAsia="SimHei" w:hAnsi="SimHei" w:hint="eastAsia"/>
          <w:sz w:val="21"/>
          <w:szCs w:val="21"/>
        </w:rPr>
        <w:t xml:space="preserve">  </w:t>
      </w:r>
      <w:r w:rsidR="00D33F6D" w:rsidRPr="00131429">
        <w:rPr>
          <w:rFonts w:ascii="SimHei" w:eastAsia="SimHei" w:hAnsi="SimHei" w:hint="eastAsia"/>
          <w:sz w:val="21"/>
          <w:szCs w:val="21"/>
        </w:rPr>
        <w:t>论</w:t>
      </w:r>
    </w:p>
    <w:p w:rsidR="009A65A2" w:rsidRPr="005F77B8" w:rsidRDefault="006A444E" w:rsidP="005F77B8">
      <w:pPr>
        <w:spacing w:afterLines="50" w:after="120" w:line="340" w:lineRule="atLeast"/>
        <w:ind w:firstLineChars="228" w:firstLine="479"/>
        <w:jc w:val="both"/>
        <w:rPr>
          <w:rFonts w:asciiTheme="minorEastAsia" w:eastAsiaTheme="minorEastAsia" w:hAnsiTheme="minorEastAsia"/>
          <w:sz w:val="21"/>
          <w:szCs w:val="21"/>
        </w:rPr>
      </w:pPr>
      <w:r w:rsidRPr="00131429">
        <w:rPr>
          <w:rFonts w:asciiTheme="minorEastAsia" w:eastAsiaTheme="minorEastAsia" w:hAnsiTheme="minorEastAsia" w:hint="eastAsia"/>
          <w:sz w:val="21"/>
          <w:szCs w:val="21"/>
        </w:rPr>
        <w:t>1</w:t>
      </w:r>
      <w:r w:rsidR="002060B7" w:rsidRPr="00131429">
        <w:rPr>
          <w:rFonts w:asciiTheme="minorEastAsia" w:eastAsiaTheme="minorEastAsia" w:hAnsiTheme="minorEastAsia" w:hint="eastAsia"/>
          <w:sz w:val="21"/>
          <w:szCs w:val="21"/>
        </w:rPr>
        <w:t>,</w:t>
      </w:r>
      <w:r w:rsidRPr="00131429">
        <w:rPr>
          <w:rFonts w:asciiTheme="minorEastAsia" w:eastAsiaTheme="minorEastAsia" w:hAnsiTheme="minorEastAsia" w:hint="eastAsia"/>
          <w:sz w:val="21"/>
          <w:szCs w:val="21"/>
        </w:rPr>
        <w:t>000多名受访者完成了2015年的PCT用户调查。结果显示，受访者对WIPO的PCT服务非常满意，所有可比领域显示2015年在2009年制定的基准上有进步。</w:t>
      </w:r>
    </w:p>
    <w:p w:rsidR="009A65A2" w:rsidRPr="005F77B8" w:rsidRDefault="009A65A2" w:rsidP="005F77B8">
      <w:pPr>
        <w:spacing w:afterLines="50" w:after="120" w:line="340" w:lineRule="atLeast"/>
        <w:ind w:firstLineChars="228" w:firstLine="479"/>
        <w:jc w:val="both"/>
        <w:rPr>
          <w:rFonts w:asciiTheme="minorEastAsia" w:eastAsiaTheme="minorEastAsia" w:hAnsiTheme="minorEastAsia"/>
          <w:sz w:val="21"/>
          <w:szCs w:val="21"/>
        </w:rPr>
      </w:pPr>
      <w:r w:rsidRPr="005F77B8">
        <w:rPr>
          <w:rFonts w:asciiTheme="minorEastAsia" w:eastAsiaTheme="minorEastAsia" w:hAnsiTheme="minorEastAsia"/>
          <w:sz w:val="21"/>
          <w:szCs w:val="21"/>
        </w:rPr>
        <w:tab/>
      </w:r>
      <w:r w:rsidR="006A444E" w:rsidRPr="00131429">
        <w:rPr>
          <w:rFonts w:asciiTheme="minorEastAsia" w:eastAsiaTheme="minorEastAsia" w:hAnsiTheme="minorEastAsia" w:hint="eastAsia"/>
          <w:sz w:val="21"/>
          <w:szCs w:val="21"/>
        </w:rPr>
        <w:t>尽管2015年的调查总体显示出积极的结果，但用户表示，对某些PCT信息产品和服务缺乏了解，尤其对PCT是否开展培训不知情。因此，WIPO将努力扩大宣传，使用户和潜在用户更加了解PCT</w:t>
      </w:r>
      <w:r w:rsidR="00440458" w:rsidRPr="00131429">
        <w:rPr>
          <w:rFonts w:asciiTheme="minorEastAsia" w:eastAsiaTheme="minorEastAsia" w:hAnsiTheme="minorEastAsia" w:hint="eastAsia"/>
          <w:sz w:val="21"/>
          <w:szCs w:val="21"/>
        </w:rPr>
        <w:t>提供</w:t>
      </w:r>
      <w:r w:rsidR="006A444E" w:rsidRPr="00131429">
        <w:rPr>
          <w:rFonts w:asciiTheme="minorEastAsia" w:eastAsiaTheme="minorEastAsia" w:hAnsiTheme="minorEastAsia" w:hint="eastAsia"/>
          <w:sz w:val="21"/>
          <w:szCs w:val="21"/>
        </w:rPr>
        <w:t>的培训资源和</w:t>
      </w:r>
      <w:r w:rsidR="00440458" w:rsidRPr="00131429">
        <w:rPr>
          <w:rFonts w:asciiTheme="minorEastAsia" w:eastAsiaTheme="minorEastAsia" w:hAnsiTheme="minorEastAsia" w:hint="eastAsia"/>
          <w:sz w:val="21"/>
          <w:szCs w:val="21"/>
        </w:rPr>
        <w:t>机会。</w:t>
      </w:r>
    </w:p>
    <w:p w:rsidR="009A65A2" w:rsidRPr="005F77B8" w:rsidRDefault="009A65A2" w:rsidP="005F77B8">
      <w:pPr>
        <w:spacing w:afterLines="50" w:after="120" w:line="340" w:lineRule="atLeast"/>
        <w:ind w:firstLineChars="228" w:firstLine="479"/>
        <w:jc w:val="both"/>
        <w:rPr>
          <w:rFonts w:asciiTheme="minorEastAsia" w:eastAsiaTheme="minorEastAsia" w:hAnsiTheme="minorEastAsia"/>
          <w:sz w:val="21"/>
          <w:szCs w:val="21"/>
        </w:rPr>
      </w:pPr>
      <w:r w:rsidRPr="005F77B8">
        <w:rPr>
          <w:rFonts w:asciiTheme="minorEastAsia" w:eastAsiaTheme="minorEastAsia" w:hAnsiTheme="minorEastAsia"/>
          <w:sz w:val="21"/>
          <w:szCs w:val="21"/>
        </w:rPr>
        <w:tab/>
      </w:r>
      <w:r w:rsidR="00440458" w:rsidRPr="00131429">
        <w:rPr>
          <w:rFonts w:asciiTheme="minorEastAsia" w:eastAsiaTheme="minorEastAsia" w:hAnsiTheme="minorEastAsia" w:hint="eastAsia"/>
          <w:sz w:val="21"/>
          <w:szCs w:val="21"/>
        </w:rPr>
        <w:t>受访者自由填写的文字评论意见就WIPO PCT相关服务的改进提出了大量重要的建议和意见反馈，并就PCT体系整体运作的改进提出了建议。国际局已经着手实施其中的许多建议。</w:t>
      </w:r>
    </w:p>
    <w:p w:rsidR="009A65A2" w:rsidRPr="00131429" w:rsidRDefault="009A65A2" w:rsidP="009A65A2">
      <w:pPr>
        <w:contextualSpacing/>
        <w:rPr>
          <w:rFonts w:eastAsia="Times New Roman"/>
          <w:sz w:val="21"/>
          <w:szCs w:val="21"/>
        </w:rPr>
      </w:pPr>
    </w:p>
    <w:p w:rsidR="009A65A2" w:rsidRPr="005F77B8" w:rsidRDefault="009A65A2" w:rsidP="009A65A2">
      <w:pPr>
        <w:ind w:left="5533"/>
        <w:contextualSpacing/>
        <w:rPr>
          <w:rFonts w:ascii="KaiTi" w:eastAsia="KaiTi" w:hAnsi="KaiTi"/>
          <w:sz w:val="21"/>
          <w:szCs w:val="21"/>
        </w:rPr>
        <w:sectPr w:rsidR="009A65A2" w:rsidRPr="005F77B8" w:rsidSect="009A65A2">
          <w:headerReference w:type="default" r:id="rId31"/>
          <w:headerReference w:type="first" r:id="rId32"/>
          <w:endnotePr>
            <w:numFmt w:val="decimal"/>
          </w:endnotePr>
          <w:pgSz w:w="11907" w:h="16840" w:code="9"/>
          <w:pgMar w:top="567" w:right="1134" w:bottom="1418" w:left="1418" w:header="510" w:footer="1021" w:gutter="0"/>
          <w:pgNumType w:start="1"/>
          <w:cols w:space="720"/>
          <w:titlePg/>
          <w:docGrid w:linePitch="299"/>
        </w:sectPr>
      </w:pPr>
      <w:r w:rsidRPr="005F77B8">
        <w:rPr>
          <w:rFonts w:ascii="KaiTi" w:eastAsia="KaiTi" w:hAnsi="KaiTi"/>
          <w:sz w:val="21"/>
          <w:szCs w:val="21"/>
        </w:rPr>
        <w:t>[</w:t>
      </w:r>
      <w:r w:rsidR="00097164" w:rsidRPr="005F77B8">
        <w:rPr>
          <w:rFonts w:ascii="KaiTi" w:eastAsia="KaiTi" w:hAnsi="KaiTi" w:hint="eastAsia"/>
          <w:sz w:val="21"/>
          <w:szCs w:val="21"/>
        </w:rPr>
        <w:t>后接附件二</w:t>
      </w:r>
      <w:r w:rsidRPr="005F77B8">
        <w:rPr>
          <w:rFonts w:ascii="KaiTi" w:eastAsia="KaiTi" w:hAnsi="KaiTi"/>
          <w:sz w:val="21"/>
          <w:szCs w:val="21"/>
        </w:rPr>
        <w:t>]</w:t>
      </w:r>
    </w:p>
    <w:p w:rsidR="009A65A2" w:rsidRDefault="003F5C6D" w:rsidP="00A02E28">
      <w:pPr>
        <w:spacing w:afterLines="200" w:after="480" w:line="340" w:lineRule="atLeast"/>
        <w:contextualSpacing/>
        <w:jc w:val="center"/>
        <w:rPr>
          <w:rFonts w:ascii="SimHei" w:eastAsia="SimHei" w:hAnsi="SimHei"/>
          <w:iCs/>
          <w:sz w:val="24"/>
          <w:szCs w:val="24"/>
        </w:rPr>
      </w:pPr>
      <w:r w:rsidRPr="00A02E28">
        <w:rPr>
          <w:rFonts w:ascii="SimHei" w:eastAsia="SimHei" w:hAnsi="SimHei" w:hint="eastAsia"/>
          <w:iCs/>
          <w:sz w:val="24"/>
          <w:szCs w:val="24"/>
        </w:rPr>
        <w:t>调查问题</w:t>
      </w:r>
    </w:p>
    <w:p w:rsidR="00A02E28" w:rsidRPr="00131429" w:rsidRDefault="00A02E28" w:rsidP="00A02E28">
      <w:pPr>
        <w:spacing w:afterLines="200" w:after="480" w:line="340" w:lineRule="atLeast"/>
        <w:contextualSpacing/>
        <w:jc w:val="center"/>
        <w:rPr>
          <w:rFonts w:eastAsia="Times New Roman"/>
          <w:iCs/>
          <w:sz w:val="21"/>
          <w:szCs w:val="21"/>
          <w:lang w:eastAsia="en-US"/>
        </w:rPr>
      </w:pPr>
    </w:p>
    <w:tbl>
      <w:tblPr>
        <w:tblW w:w="5000" w:type="pct"/>
        <w:tblInd w:w="93" w:type="dxa"/>
        <w:tblLook w:val="04A0" w:firstRow="1" w:lastRow="0" w:firstColumn="1" w:lastColumn="0" w:noHBand="0" w:noVBand="1"/>
      </w:tblPr>
      <w:tblGrid>
        <w:gridCol w:w="3335"/>
        <w:gridCol w:w="1387"/>
        <w:gridCol w:w="1387"/>
        <w:gridCol w:w="1196"/>
        <w:gridCol w:w="1077"/>
        <w:gridCol w:w="1189"/>
      </w:tblGrid>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830A37">
            <w:pPr>
              <w:jc w:val="right"/>
              <w:rPr>
                <w:rFonts w:ascii="SimSun" w:hAnsi="SimSun" w:cs="MingLiU"/>
                <w:sz w:val="21"/>
                <w:szCs w:val="21"/>
              </w:rPr>
            </w:pPr>
            <w:r w:rsidRPr="00A02E28">
              <w:rPr>
                <w:rFonts w:ascii="SimSun" w:hAnsi="SimSun" w:cs="MingLiU"/>
                <w:sz w:val="21"/>
                <w:szCs w:val="21"/>
              </w:rPr>
              <w:t>过去六个月中，</w:t>
            </w:r>
          </w:p>
          <w:p w:rsidR="00830A37" w:rsidRPr="00A02E28" w:rsidRDefault="00830A37" w:rsidP="00830A37">
            <w:pPr>
              <w:jc w:val="right"/>
              <w:rPr>
                <w:rFonts w:ascii="SimSun" w:hAnsi="SimSun"/>
                <w:sz w:val="21"/>
                <w:szCs w:val="21"/>
              </w:rPr>
            </w:pPr>
            <w:r w:rsidRPr="00A02E28">
              <w:rPr>
                <w:rFonts w:ascii="SimSun" w:hAnsi="SimSun" w:cs="MingLiU"/>
                <w:sz w:val="21"/>
                <w:szCs w:val="21"/>
              </w:rPr>
              <w:t>您</w:t>
            </w:r>
            <w:r w:rsidRPr="00A02E28">
              <w:rPr>
                <w:rFonts w:ascii="SimSun" w:hAnsi="SimSun" w:cs="MingLiU" w:hint="eastAsia"/>
                <w:sz w:val="21"/>
                <w:szCs w:val="21"/>
              </w:rPr>
              <w:t>联系</w:t>
            </w:r>
            <w:r w:rsidRPr="00A02E28">
              <w:rPr>
                <w:rFonts w:ascii="SimSun" w:hAnsi="SimSun"/>
                <w:sz w:val="21"/>
                <w:szCs w:val="21"/>
              </w:rPr>
              <w:t>WIPO</w:t>
            </w:r>
            <w:r w:rsidRPr="00A02E28">
              <w:rPr>
                <w:rFonts w:ascii="SimSun" w:hAnsi="SimSun" w:hint="eastAsia"/>
                <w:sz w:val="21"/>
                <w:szCs w:val="21"/>
              </w:rPr>
              <w:t xml:space="preserve"> </w:t>
            </w:r>
            <w:r w:rsidRPr="00A02E28">
              <w:rPr>
                <w:rFonts w:ascii="SimSun" w:hAnsi="SimSun"/>
                <w:sz w:val="21"/>
                <w:szCs w:val="21"/>
              </w:rPr>
              <w:t>PCT</w:t>
            </w:r>
            <w:r w:rsidRPr="00A02E28">
              <w:rPr>
                <w:rFonts w:ascii="SimSun" w:hAnsi="SimSun" w:cs="MingLiU"/>
                <w:sz w:val="21"/>
                <w:szCs w:val="21"/>
              </w:rPr>
              <w:t>服务的频率</w:t>
            </w:r>
            <w:r w:rsidRPr="00A02E28">
              <w:rPr>
                <w:rFonts w:ascii="SimSun" w:hAnsi="SimSun" w:cs="MingLiU" w:hint="eastAsia"/>
                <w:sz w:val="21"/>
                <w:szCs w:val="21"/>
              </w:rPr>
              <w:t>是</w:t>
            </w:r>
            <w:r w:rsidRPr="00A02E28">
              <w:rPr>
                <w:rFonts w:ascii="SimSun" w:hAnsi="SimSun" w:cs="MS Gothic"/>
                <w:sz w:val="21"/>
                <w:szCs w:val="21"/>
              </w:rPr>
              <w:t>？</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C645EF">
            <w:pPr>
              <w:jc w:val="right"/>
              <w:rPr>
                <w:rFonts w:ascii="SimSun" w:hAnsi="SimSun"/>
                <w:color w:val="3366FF"/>
                <w:sz w:val="21"/>
                <w:szCs w:val="21"/>
              </w:rPr>
            </w:pPr>
            <w:r w:rsidRPr="00A02E28">
              <w:rPr>
                <w:rFonts w:ascii="SimSun" w:hAnsi="SimSun"/>
                <w:color w:val="3366FF"/>
                <w:sz w:val="21"/>
                <w:szCs w:val="21"/>
              </w:rPr>
              <w:t>1</w:t>
            </w:r>
            <w:r w:rsidRPr="00A02E28">
              <w:rPr>
                <w:rFonts w:ascii="SimSun" w:hAnsi="SimSun" w:cs="MS Gothic"/>
                <w:color w:val="3366FF"/>
                <w:sz w:val="21"/>
                <w:szCs w:val="21"/>
              </w:rPr>
              <w:t>到</w:t>
            </w:r>
            <w:r w:rsidRPr="00A02E28">
              <w:rPr>
                <w:rFonts w:ascii="SimSun" w:hAnsi="SimSun"/>
                <w:color w:val="3366FF"/>
                <w:sz w:val="21"/>
                <w:szCs w:val="21"/>
              </w:rPr>
              <w:t>6</w:t>
            </w:r>
            <w:r w:rsidRPr="00A02E28">
              <w:rPr>
                <w:rFonts w:ascii="SimSun" w:hAnsi="SimSun" w:cs="MS Gothic"/>
                <w:color w:val="3366FF"/>
                <w:sz w:val="21"/>
                <w:szCs w:val="21"/>
              </w:rPr>
              <w:t>次</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A02E28" w:rsidRDefault="00830A37" w:rsidP="00B72CB0">
            <w:pPr>
              <w:rPr>
                <w:rFonts w:eastAsiaTheme="minorEastAsia"/>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olor w:val="3366FF"/>
                <w:sz w:val="21"/>
                <w:szCs w:val="21"/>
              </w:rPr>
              <w:t>7</w:t>
            </w:r>
            <w:r w:rsidRPr="00A02E28">
              <w:rPr>
                <w:rFonts w:ascii="SimSun" w:hAnsi="SimSun" w:cs="MS Gothic"/>
                <w:color w:val="3366FF"/>
                <w:sz w:val="21"/>
                <w:szCs w:val="21"/>
              </w:rPr>
              <w:t>到</w:t>
            </w:r>
            <w:r w:rsidRPr="00A02E28">
              <w:rPr>
                <w:rFonts w:ascii="SimSun" w:hAnsi="SimSun"/>
                <w:color w:val="3366FF"/>
                <w:sz w:val="21"/>
                <w:szCs w:val="21"/>
              </w:rPr>
              <w:t>12</w:t>
            </w:r>
            <w:r w:rsidRPr="00A02E28">
              <w:rPr>
                <w:rFonts w:ascii="SimSun" w:hAnsi="SimSun" w:cs="MS Gothic"/>
                <w:color w:val="3366FF"/>
                <w:sz w:val="21"/>
                <w:szCs w:val="21"/>
              </w:rPr>
              <w:t>次</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A02E28" w:rsidRDefault="00830A37" w:rsidP="00B72CB0">
            <w:pPr>
              <w:rPr>
                <w:rFonts w:eastAsiaTheme="minorEastAsia"/>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s="MS Gothic"/>
                <w:color w:val="3366FF"/>
                <w:sz w:val="21"/>
                <w:szCs w:val="21"/>
              </w:rPr>
              <w:t>超</w:t>
            </w:r>
            <w:r w:rsidRPr="00A02E28">
              <w:rPr>
                <w:rFonts w:ascii="SimSun" w:hAnsi="SimSun" w:cs="MingLiU"/>
                <w:color w:val="3366FF"/>
                <w:sz w:val="21"/>
                <w:szCs w:val="21"/>
              </w:rPr>
              <w:t>过</w:t>
            </w:r>
            <w:r w:rsidRPr="00A02E28">
              <w:rPr>
                <w:rFonts w:ascii="SimSun" w:hAnsi="SimSun"/>
                <w:color w:val="3366FF"/>
                <w:sz w:val="21"/>
                <w:szCs w:val="21"/>
              </w:rPr>
              <w:t>12</w:t>
            </w:r>
            <w:r w:rsidRPr="00A02E28">
              <w:rPr>
                <w:rFonts w:ascii="SimSun" w:hAnsi="SimSun" w:cs="MS Gothic"/>
                <w:color w:val="3366FF"/>
                <w:sz w:val="21"/>
                <w:szCs w:val="21"/>
              </w:rPr>
              <w:t>次</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A02E28" w:rsidRDefault="00830A37" w:rsidP="00B72CB0">
            <w:pPr>
              <w:rPr>
                <w:rFonts w:eastAsiaTheme="minorEastAsia"/>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9571" w:type="dxa"/>
            <w:gridSpan w:val="6"/>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xml:space="preserve">1 - </w:t>
            </w:r>
            <w:r w:rsidRPr="00A02E28">
              <w:rPr>
                <w:rFonts w:ascii="SimSun" w:hAnsi="SimSun" w:cs="MingLiU"/>
                <w:b/>
                <w:bCs/>
                <w:sz w:val="21"/>
                <w:szCs w:val="21"/>
              </w:rPr>
              <w:t>联系</w:t>
            </w:r>
            <w:r w:rsidRPr="00A02E28">
              <w:rPr>
                <w:rFonts w:ascii="SimSun" w:hAnsi="SimSun"/>
                <w:b/>
                <w:bCs/>
                <w:sz w:val="21"/>
                <w:szCs w:val="21"/>
              </w:rPr>
              <w:t>WIPO</w:t>
            </w:r>
            <w:r w:rsidRPr="00A02E28">
              <w:rPr>
                <w:rFonts w:ascii="SimSun" w:hAnsi="SimSun" w:cs="MingLiU"/>
                <w:b/>
                <w:bCs/>
                <w:sz w:val="21"/>
                <w:szCs w:val="21"/>
              </w:rPr>
              <w:t>请求</w:t>
            </w:r>
            <w:r w:rsidRPr="00A02E28">
              <w:rPr>
                <w:rFonts w:ascii="SimSun" w:hAnsi="SimSun"/>
                <w:b/>
                <w:bCs/>
                <w:sz w:val="21"/>
                <w:szCs w:val="21"/>
              </w:rPr>
              <w:t>PCT</w:t>
            </w:r>
            <w:r w:rsidRPr="00A02E28">
              <w:rPr>
                <w:rFonts w:ascii="SimSun" w:hAnsi="SimSun" w:cs="MingLiU"/>
                <w:b/>
                <w:bCs/>
                <w:sz w:val="21"/>
                <w:szCs w:val="21"/>
              </w:rPr>
              <w:t>服务</w:t>
            </w: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b/>
                <w:bCs/>
                <w:color w:val="000080"/>
                <w:sz w:val="21"/>
                <w:szCs w:val="21"/>
              </w:rPr>
            </w:pPr>
            <w:r w:rsidRPr="00A02E28">
              <w:rPr>
                <w:rFonts w:ascii="SimSun" w:hAnsi="SimSun" w:cs="MS Gothic"/>
                <w:b/>
                <w:bCs/>
                <w:color w:val="000080"/>
                <w:sz w:val="21"/>
                <w:szCs w:val="21"/>
              </w:rPr>
              <w:t>您是如何</w:t>
            </w:r>
            <w:r w:rsidRPr="00A02E28">
              <w:rPr>
                <w:rFonts w:ascii="SimSun" w:hAnsi="SimSun" w:cs="MingLiU"/>
                <w:b/>
                <w:bCs/>
                <w:color w:val="000080"/>
                <w:sz w:val="21"/>
                <w:szCs w:val="21"/>
              </w:rPr>
              <w:t>联系我们的</w:t>
            </w:r>
            <w:r w:rsidRPr="00A02E28">
              <w:rPr>
                <w:rFonts w:ascii="SimSun" w:hAnsi="SimSun" w:cs="MS Gothic"/>
                <w:b/>
                <w:bCs/>
                <w:color w:val="000080"/>
                <w:sz w:val="21"/>
                <w:szCs w:val="21"/>
              </w:rPr>
              <w:t>？</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是</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否</w:t>
            </w: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通</w:t>
            </w:r>
            <w:r w:rsidRPr="00A02E28">
              <w:rPr>
                <w:rFonts w:ascii="SimSun" w:hAnsi="SimSun" w:cs="MingLiU"/>
                <w:sz w:val="21"/>
                <w:szCs w:val="21"/>
              </w:rPr>
              <w:t>过</w:t>
            </w:r>
            <w:r w:rsidRPr="00A02E28">
              <w:rPr>
                <w:rFonts w:ascii="SimSun" w:hAnsi="SimSun" w:cs="MingLiU" w:hint="eastAsia"/>
                <w:sz w:val="21"/>
                <w:szCs w:val="21"/>
              </w:rPr>
              <w:t>网站</w:t>
            </w:r>
            <w:r w:rsidR="00A01B98" w:rsidRPr="00A02E28">
              <w:rPr>
                <w:rFonts w:ascii="SimSun" w:hAnsi="SimSun" w:cs="MingLiU"/>
                <w:sz w:val="21"/>
                <w:szCs w:val="21"/>
              </w:rPr>
              <w:t>(</w:t>
            </w:r>
            <w:r w:rsidRPr="00A02E28">
              <w:rPr>
                <w:rFonts w:ascii="SimSun" w:hAnsi="SimSun"/>
                <w:sz w:val="21"/>
                <w:szCs w:val="21"/>
              </w:rPr>
              <w:t>“</w:t>
            </w:r>
            <w:r w:rsidR="00D773FA" w:rsidRPr="00A02E28">
              <w:rPr>
                <w:rFonts w:ascii="SimSun" w:hAnsi="SimSun"/>
                <w:sz w:val="21"/>
                <w:szCs w:val="21"/>
              </w:rPr>
              <w:t>联系我们</w:t>
            </w:r>
            <w:r w:rsidRPr="00A02E28">
              <w:rPr>
                <w:rFonts w:ascii="SimSun" w:hAnsi="SimSun"/>
                <w:sz w:val="21"/>
                <w:szCs w:val="21"/>
              </w:rPr>
              <w:t>”</w:t>
            </w:r>
            <w:r w:rsidRPr="00A02E28">
              <w:rPr>
                <w:rFonts w:ascii="SimSun" w:hAnsi="SimSun" w:cs="MS Gothic"/>
                <w:sz w:val="21"/>
                <w:szCs w:val="21"/>
              </w:rPr>
              <w:t>表</w:t>
            </w:r>
            <w:r w:rsidRPr="00A02E28">
              <w:rPr>
                <w:rFonts w:ascii="SimSun" w:hAnsi="SimSun" w:cs="MingLiU"/>
                <w:sz w:val="21"/>
                <w:szCs w:val="21"/>
              </w:rPr>
              <w:t>单</w:t>
            </w:r>
            <w:r w:rsidR="00A01B98" w:rsidRPr="00A02E28">
              <w:rPr>
                <w:rFonts w:ascii="SimSun" w:hAnsi="SimSun" w:cs="MS Gothic"/>
                <w:sz w:val="21"/>
                <w:szCs w:val="21"/>
              </w:rPr>
              <w:t>)</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A02E28" w:rsidRDefault="00830A37" w:rsidP="00B72CB0">
            <w:pPr>
              <w:rPr>
                <w:rFonts w:eastAsiaTheme="minorEastAsia"/>
                <w:sz w:val="21"/>
                <w:szCs w:val="21"/>
              </w:rPr>
            </w:pP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A02E28" w:rsidRDefault="00830A37" w:rsidP="00B72CB0">
            <w:pPr>
              <w:rPr>
                <w:rFonts w:eastAsiaTheme="minorEastAsia"/>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通</w:t>
            </w:r>
            <w:r w:rsidRPr="00A02E28">
              <w:rPr>
                <w:rFonts w:ascii="SimSun" w:hAnsi="SimSun" w:cs="MingLiU"/>
                <w:sz w:val="21"/>
                <w:szCs w:val="21"/>
              </w:rPr>
              <w:t>过电子邮</w:t>
            </w:r>
            <w:r w:rsidRPr="00A02E28">
              <w:rPr>
                <w:rFonts w:ascii="SimSun" w:hAnsi="SimSun" w:cs="MS Gothic"/>
                <w:sz w:val="21"/>
                <w:szCs w:val="21"/>
              </w:rPr>
              <w:t>件</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A02E28" w:rsidRDefault="00830A37" w:rsidP="00B72CB0">
            <w:pPr>
              <w:rPr>
                <w:rFonts w:eastAsiaTheme="minorEastAsia"/>
                <w:sz w:val="21"/>
                <w:szCs w:val="21"/>
              </w:rPr>
            </w:pPr>
          </w:p>
        </w:tc>
        <w:tc>
          <w:tcPr>
            <w:tcW w:w="1387" w:type="dxa"/>
            <w:tcBorders>
              <w:top w:val="nil"/>
              <w:left w:val="nil"/>
              <w:bottom w:val="single" w:sz="8" w:space="0" w:color="auto"/>
              <w:right w:val="single" w:sz="8" w:space="0" w:color="auto"/>
            </w:tcBorders>
            <w:shd w:val="clear" w:color="auto" w:fill="auto"/>
            <w:vAlign w:val="bottom"/>
            <w:hideMark/>
          </w:tcPr>
          <w:p w:rsidR="00830A37" w:rsidRPr="00A02E28" w:rsidRDefault="00830A37" w:rsidP="00B72CB0">
            <w:pPr>
              <w:rPr>
                <w:rFonts w:eastAsiaTheme="minorEastAsia"/>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通</w:t>
            </w:r>
            <w:r w:rsidRPr="00A02E28">
              <w:rPr>
                <w:rFonts w:ascii="SimSun" w:hAnsi="SimSun" w:cs="MingLiU"/>
                <w:sz w:val="21"/>
                <w:szCs w:val="21"/>
              </w:rPr>
              <w:t>过传</w:t>
            </w:r>
            <w:r w:rsidRPr="00A02E28">
              <w:rPr>
                <w:rFonts w:ascii="SimSun" w:hAnsi="SimSun" w:cs="MS Gothic"/>
                <w:sz w:val="21"/>
                <w:szCs w:val="21"/>
              </w:rPr>
              <w:t>真</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A02E28" w:rsidRDefault="00830A37" w:rsidP="00B72CB0">
            <w:pPr>
              <w:rPr>
                <w:rFonts w:eastAsiaTheme="minorEastAsia"/>
                <w:sz w:val="21"/>
                <w:szCs w:val="21"/>
              </w:rPr>
            </w:pPr>
          </w:p>
        </w:tc>
        <w:tc>
          <w:tcPr>
            <w:tcW w:w="1387" w:type="dxa"/>
            <w:tcBorders>
              <w:top w:val="nil"/>
              <w:left w:val="nil"/>
              <w:bottom w:val="single" w:sz="8" w:space="0" w:color="auto"/>
              <w:right w:val="single" w:sz="8" w:space="0" w:color="auto"/>
            </w:tcBorders>
            <w:shd w:val="clear" w:color="auto" w:fill="auto"/>
            <w:vAlign w:val="bottom"/>
            <w:hideMark/>
          </w:tcPr>
          <w:p w:rsidR="00830A37" w:rsidRPr="00A02E28" w:rsidRDefault="00830A37" w:rsidP="00B72CB0">
            <w:pPr>
              <w:rPr>
                <w:rFonts w:eastAsiaTheme="minorEastAsia"/>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通</w:t>
            </w:r>
            <w:r w:rsidRPr="00A02E28">
              <w:rPr>
                <w:rFonts w:ascii="SimSun" w:hAnsi="SimSun" w:cs="MingLiU"/>
                <w:sz w:val="21"/>
                <w:szCs w:val="21"/>
              </w:rPr>
              <w:t>过信</w:t>
            </w:r>
            <w:r w:rsidRPr="00A02E28">
              <w:rPr>
                <w:rFonts w:ascii="SimSun" w:hAnsi="SimSun" w:cs="MS Gothic"/>
                <w:sz w:val="21"/>
                <w:szCs w:val="21"/>
              </w:rPr>
              <w:t>件</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A02E28" w:rsidRDefault="00830A37" w:rsidP="00B72CB0">
            <w:pPr>
              <w:rPr>
                <w:rFonts w:eastAsiaTheme="minorEastAsia"/>
                <w:sz w:val="21"/>
                <w:szCs w:val="21"/>
              </w:rPr>
            </w:pPr>
          </w:p>
        </w:tc>
        <w:tc>
          <w:tcPr>
            <w:tcW w:w="1387" w:type="dxa"/>
            <w:tcBorders>
              <w:top w:val="nil"/>
              <w:left w:val="nil"/>
              <w:bottom w:val="single" w:sz="8" w:space="0" w:color="auto"/>
              <w:right w:val="single" w:sz="8" w:space="0" w:color="auto"/>
            </w:tcBorders>
            <w:shd w:val="clear" w:color="auto" w:fill="auto"/>
            <w:vAlign w:val="bottom"/>
            <w:hideMark/>
          </w:tcPr>
          <w:p w:rsidR="00830A37" w:rsidRPr="00A02E28" w:rsidRDefault="00830A37" w:rsidP="00B72CB0">
            <w:pPr>
              <w:rPr>
                <w:rFonts w:eastAsiaTheme="minorEastAsia"/>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通</w:t>
            </w:r>
            <w:r w:rsidRPr="00A02E28">
              <w:rPr>
                <w:rFonts w:ascii="SimSun" w:hAnsi="SimSun" w:cs="MingLiU"/>
                <w:sz w:val="21"/>
                <w:szCs w:val="21"/>
              </w:rPr>
              <w:t>过电话</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A02E28" w:rsidRDefault="00830A37" w:rsidP="00B72CB0">
            <w:pPr>
              <w:rPr>
                <w:rFonts w:eastAsiaTheme="minorEastAsia"/>
                <w:sz w:val="21"/>
                <w:szCs w:val="21"/>
              </w:rPr>
            </w:pPr>
          </w:p>
        </w:tc>
        <w:tc>
          <w:tcPr>
            <w:tcW w:w="1387" w:type="dxa"/>
            <w:tcBorders>
              <w:top w:val="nil"/>
              <w:left w:val="nil"/>
              <w:bottom w:val="single" w:sz="8" w:space="0" w:color="auto"/>
              <w:right w:val="single" w:sz="8" w:space="0" w:color="auto"/>
            </w:tcBorders>
            <w:shd w:val="clear" w:color="auto" w:fill="auto"/>
            <w:vAlign w:val="bottom"/>
            <w:hideMark/>
          </w:tcPr>
          <w:p w:rsidR="00830A37" w:rsidRPr="00A02E28" w:rsidRDefault="00830A37" w:rsidP="00B72CB0">
            <w:pPr>
              <w:rPr>
                <w:rFonts w:eastAsiaTheme="minorEastAsia"/>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tcPr>
          <w:p w:rsidR="00830A37" w:rsidRPr="00A02E28" w:rsidRDefault="00830A37" w:rsidP="00B72CB0">
            <w:pPr>
              <w:jc w:val="right"/>
              <w:rPr>
                <w:rFonts w:ascii="SimSun" w:hAnsi="SimSun" w:cs="MS Gothic"/>
                <w:b/>
                <w:bCs/>
                <w:color w:val="000080"/>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b/>
                <w:bCs/>
                <w:color w:val="000080"/>
                <w:sz w:val="21"/>
                <w:szCs w:val="21"/>
              </w:rPr>
            </w:pPr>
            <w:r w:rsidRPr="00A02E28">
              <w:rPr>
                <w:rFonts w:ascii="SimSun" w:hAnsi="SimSun" w:cs="MingLiU"/>
                <w:b/>
                <w:bCs/>
                <w:color w:val="000080"/>
                <w:sz w:val="21"/>
                <w:szCs w:val="21"/>
              </w:rPr>
              <w:t>您</w:t>
            </w:r>
            <w:r w:rsidRPr="00A02E28">
              <w:rPr>
                <w:rFonts w:ascii="SimSun" w:hAnsi="SimSun" w:cs="MS Gothic"/>
                <w:b/>
                <w:bCs/>
                <w:color w:val="000080"/>
                <w:sz w:val="21"/>
                <w:szCs w:val="21"/>
              </w:rPr>
              <w:t>在</w:t>
            </w:r>
            <w:r w:rsidRPr="00A02E28">
              <w:rPr>
                <w:rFonts w:ascii="SimSun" w:hAnsi="SimSun" w:cs="MingLiU"/>
                <w:b/>
                <w:bCs/>
                <w:color w:val="000080"/>
                <w:sz w:val="21"/>
                <w:szCs w:val="21"/>
              </w:rPr>
              <w:t>过去六个月中联系过哪些</w:t>
            </w:r>
            <w:r w:rsidRPr="00A02E28">
              <w:rPr>
                <w:rFonts w:ascii="SimSun" w:hAnsi="SimSun"/>
                <w:b/>
                <w:bCs/>
                <w:color w:val="000080"/>
                <w:sz w:val="21"/>
                <w:szCs w:val="21"/>
              </w:rPr>
              <w:t>PCT</w:t>
            </w:r>
            <w:r w:rsidRPr="00A02E28">
              <w:rPr>
                <w:rFonts w:ascii="SimSun" w:hAnsi="SimSun" w:cs="MingLiU"/>
                <w:b/>
                <w:bCs/>
                <w:color w:val="000080"/>
                <w:sz w:val="21"/>
                <w:szCs w:val="21"/>
              </w:rPr>
              <w:t>工作人员或</w:t>
            </w:r>
            <w:r w:rsidRPr="00A02E28">
              <w:rPr>
                <w:rFonts w:ascii="SimSun" w:hAnsi="SimSun" w:cs="MingLiU" w:hint="eastAsia"/>
                <w:b/>
                <w:bCs/>
                <w:color w:val="000080"/>
                <w:sz w:val="21"/>
                <w:szCs w:val="21"/>
              </w:rPr>
              <w:t>业务</w:t>
            </w:r>
            <w:r w:rsidRPr="00A02E28">
              <w:rPr>
                <w:rFonts w:ascii="SimSun" w:hAnsi="SimSun" w:cs="MingLiU"/>
                <w:b/>
                <w:bCs/>
                <w:color w:val="000080"/>
                <w:sz w:val="21"/>
                <w:szCs w:val="21"/>
              </w:rPr>
              <w:t>组</w:t>
            </w:r>
            <w:r w:rsidRPr="00A02E28">
              <w:rPr>
                <w:rFonts w:ascii="SimSun" w:hAnsi="SimSun" w:cs="MS Gothic"/>
                <w:b/>
                <w:bCs/>
                <w:color w:val="000080"/>
                <w:sz w:val="21"/>
                <w:szCs w:val="21"/>
              </w:rPr>
              <w:t>？</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是</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否</w:t>
            </w: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作</w:t>
            </w:r>
            <w:r w:rsidRPr="00A02E28">
              <w:rPr>
                <w:rFonts w:ascii="SimSun" w:hAnsi="SimSun" w:cs="MingLiU"/>
                <w:sz w:val="21"/>
                <w:szCs w:val="21"/>
              </w:rPr>
              <w:t>为受理局的国际局</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某个申</w:t>
            </w:r>
            <w:r w:rsidRPr="00A02E28">
              <w:rPr>
                <w:rFonts w:ascii="SimSun" w:hAnsi="SimSun" w:cs="MingLiU"/>
                <w:sz w:val="21"/>
                <w:szCs w:val="21"/>
              </w:rPr>
              <w:t>请处理组</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sz w:val="21"/>
                <w:szCs w:val="21"/>
              </w:rPr>
              <w:t>PCT Infoline</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cs="MingLiU"/>
                <w:sz w:val="21"/>
                <w:szCs w:val="21"/>
              </w:rPr>
            </w:pPr>
            <w:r w:rsidRPr="00A02E28">
              <w:rPr>
                <w:rFonts w:ascii="SimSun" w:hAnsi="SimSun"/>
                <w:sz w:val="21"/>
                <w:szCs w:val="21"/>
              </w:rPr>
              <w:t>PCT</w:t>
            </w:r>
            <w:r w:rsidRPr="00A02E28">
              <w:rPr>
                <w:rFonts w:ascii="SimSun" w:hAnsi="SimSun" w:cs="MingLiU"/>
                <w:sz w:val="21"/>
                <w:szCs w:val="21"/>
              </w:rPr>
              <w:t>培训、讨论会、</w:t>
            </w:r>
          </w:p>
          <w:p w:rsidR="00830A37" w:rsidRPr="00A02E28" w:rsidRDefault="00830A37" w:rsidP="00B72CB0">
            <w:pPr>
              <w:jc w:val="right"/>
              <w:rPr>
                <w:rFonts w:ascii="SimSun" w:hAnsi="SimSun"/>
                <w:sz w:val="21"/>
                <w:szCs w:val="21"/>
              </w:rPr>
            </w:pPr>
            <w:r w:rsidRPr="00A02E28">
              <w:rPr>
                <w:rFonts w:ascii="SimSun" w:hAnsi="SimSun" w:cs="MingLiU"/>
                <w:sz w:val="21"/>
                <w:szCs w:val="21"/>
              </w:rPr>
              <w:t>网络研讨会的负责人员</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sz w:val="21"/>
                <w:szCs w:val="21"/>
              </w:rPr>
              <w:t>PCT</w:t>
            </w:r>
            <w:r w:rsidRPr="00A02E28">
              <w:rPr>
                <w:rFonts w:ascii="SimSun" w:hAnsi="SimSun" w:hint="eastAsia"/>
                <w:sz w:val="21"/>
                <w:szCs w:val="21"/>
              </w:rPr>
              <w:t>电子</w:t>
            </w:r>
            <w:r w:rsidRPr="00A02E28">
              <w:rPr>
                <w:rFonts w:ascii="SimSun" w:hAnsi="SimSun" w:cs="MS Gothic"/>
                <w:sz w:val="21"/>
                <w:szCs w:val="21"/>
              </w:rPr>
              <w:t>服</w:t>
            </w:r>
            <w:r w:rsidRPr="00A02E28">
              <w:rPr>
                <w:rFonts w:ascii="SimSun" w:hAnsi="SimSun" w:cs="MingLiU"/>
                <w:sz w:val="21"/>
                <w:szCs w:val="21"/>
              </w:rPr>
              <w:t>务</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其他</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tcPr>
          <w:p w:rsidR="00830A37" w:rsidRPr="00A02E28" w:rsidRDefault="00830A37" w:rsidP="00B72CB0">
            <w:pPr>
              <w:jc w:val="right"/>
              <w:rPr>
                <w:rFonts w:ascii="SimSun" w:hAnsi="SimSun" w:cs="MingLiU"/>
                <w:b/>
                <w:bCs/>
                <w:color w:val="000080"/>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b/>
                <w:bCs/>
                <w:color w:val="000080"/>
                <w:sz w:val="21"/>
                <w:szCs w:val="21"/>
              </w:rPr>
            </w:pPr>
            <w:r w:rsidRPr="00A02E28">
              <w:rPr>
                <w:rFonts w:ascii="SimSun" w:hAnsi="SimSun" w:cs="MingLiU"/>
                <w:b/>
                <w:bCs/>
                <w:color w:val="000080"/>
                <w:sz w:val="21"/>
                <w:szCs w:val="21"/>
              </w:rPr>
              <w:t>查找PCT联系信</w:t>
            </w:r>
            <w:r w:rsidRPr="00A02E28">
              <w:rPr>
                <w:rFonts w:ascii="SimSun" w:hAnsi="SimSun" w:cs="MS Gothic"/>
                <w:b/>
                <w:bCs/>
                <w:color w:val="000080"/>
                <w:sz w:val="21"/>
                <w:szCs w:val="21"/>
              </w:rPr>
              <w:t>息</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Theme="minorEastAsia" w:hAnsiTheme="minorEastAsia" w:hint="eastAsia"/>
                <w:sz w:val="21"/>
                <w:szCs w:val="21"/>
              </w:rPr>
              <w:t>满足期待</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Theme="minorEastAsia" w:hAnsiTheme="minorEastAsia" w:hint="eastAsia"/>
                <w:sz w:val="21"/>
                <w:szCs w:val="21"/>
              </w:rPr>
              <w:t>不满足期待</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Theme="minorEastAsia" w:hAnsiTheme="minorEastAsia" w:hint="eastAsia"/>
                <w:sz w:val="21"/>
                <w:szCs w:val="21"/>
              </w:rPr>
              <w:t xml:space="preserve"> 不知道，不适用</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s="MingLiU"/>
                <w:sz w:val="21"/>
                <w:szCs w:val="21"/>
              </w:rPr>
            </w:pPr>
            <w:r w:rsidRPr="00A02E28">
              <w:rPr>
                <w:rFonts w:ascii="SimSun" w:hAnsi="SimSun" w:cs="MingLiU" w:hint="eastAsia"/>
                <w:sz w:val="21"/>
                <w:szCs w:val="21"/>
              </w:rPr>
              <w:t>是否容易找到联系方式</w:t>
            </w:r>
          </w:p>
          <w:p w:rsidR="00830A37" w:rsidRPr="00A02E28" w:rsidRDefault="00A01B98" w:rsidP="00B72CB0">
            <w:pPr>
              <w:jc w:val="right"/>
              <w:rPr>
                <w:rFonts w:ascii="SimSun" w:hAnsi="SimSun"/>
                <w:sz w:val="21"/>
                <w:szCs w:val="21"/>
              </w:rPr>
            </w:pPr>
            <w:r w:rsidRPr="00A02E28">
              <w:rPr>
                <w:rFonts w:ascii="SimSun" w:hAnsi="SimSun" w:cs="MingLiU"/>
                <w:sz w:val="21"/>
                <w:szCs w:val="21"/>
              </w:rPr>
              <w:t>(</w:t>
            </w:r>
            <w:r w:rsidR="00830A37" w:rsidRPr="00A02E28">
              <w:rPr>
                <w:rFonts w:ascii="SimSun" w:hAnsi="SimSun" w:cs="MingLiU"/>
                <w:sz w:val="21"/>
                <w:szCs w:val="21"/>
              </w:rPr>
              <w:t>电话、传真、电邮等</w:t>
            </w:r>
            <w:r w:rsidRPr="00A02E28">
              <w:rPr>
                <w:rFonts w:ascii="SimSun" w:hAnsi="SimSun" w:cs="MingLiU"/>
                <w:sz w:val="21"/>
                <w:szCs w:val="21"/>
              </w:rPr>
              <w:t>)</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cs="MingLiU"/>
                <w:sz w:val="21"/>
                <w:szCs w:val="21"/>
              </w:rPr>
            </w:pPr>
            <w:r w:rsidRPr="00A02E28">
              <w:rPr>
                <w:rFonts w:ascii="SimSun" w:hAnsi="SimSun" w:cs="MS Gothic"/>
                <w:sz w:val="21"/>
                <w:szCs w:val="21"/>
              </w:rPr>
              <w:t>所提供</w:t>
            </w:r>
            <w:r w:rsidRPr="00A02E28">
              <w:rPr>
                <w:rFonts w:ascii="SimSun" w:hAnsi="SimSun" w:cs="MingLiU"/>
                <w:sz w:val="21"/>
                <w:szCs w:val="21"/>
              </w:rPr>
              <w:t>联系信息的质量</w:t>
            </w:r>
          </w:p>
          <w:p w:rsidR="00830A37" w:rsidRPr="00A02E28" w:rsidRDefault="00A01B98" w:rsidP="00B72CB0">
            <w:pPr>
              <w:jc w:val="right"/>
              <w:rPr>
                <w:rFonts w:ascii="SimSun" w:hAnsi="SimSun"/>
                <w:sz w:val="21"/>
                <w:szCs w:val="21"/>
              </w:rPr>
            </w:pPr>
            <w:r w:rsidRPr="00A02E28">
              <w:rPr>
                <w:rFonts w:ascii="SimSun" w:hAnsi="SimSun" w:cs="MingLiU"/>
                <w:sz w:val="21"/>
                <w:szCs w:val="21"/>
              </w:rPr>
              <w:t>(</w:t>
            </w:r>
            <w:r w:rsidR="00830A37" w:rsidRPr="00A02E28">
              <w:rPr>
                <w:rFonts w:ascii="SimSun" w:hAnsi="SimSun" w:cs="MingLiU" w:hint="eastAsia"/>
                <w:sz w:val="21"/>
                <w:szCs w:val="21"/>
              </w:rPr>
              <w:t>是否清晰</w:t>
            </w:r>
            <w:r w:rsidR="00830A37" w:rsidRPr="00A02E28">
              <w:rPr>
                <w:rFonts w:ascii="SimSun" w:hAnsi="SimSun" w:cs="MingLiU"/>
                <w:sz w:val="21"/>
                <w:szCs w:val="21"/>
              </w:rPr>
              <w:t>、完整、有效</w:t>
            </w:r>
            <w:r w:rsidRPr="00A02E28">
              <w:rPr>
                <w:rFonts w:ascii="SimSun" w:hAnsi="SimSun" w:cs="MS Gothic"/>
                <w:sz w:val="21"/>
                <w:szCs w:val="21"/>
              </w:rPr>
              <w:t>)</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s="MS Gothic"/>
                <w:sz w:val="21"/>
                <w:szCs w:val="21"/>
              </w:rPr>
            </w:pPr>
            <w:r w:rsidRPr="00A02E28">
              <w:rPr>
                <w:rFonts w:ascii="SimSun" w:hAnsi="SimSun" w:cs="MS Gothic" w:hint="eastAsia"/>
                <w:sz w:val="21"/>
                <w:szCs w:val="21"/>
              </w:rPr>
              <w:t>是否容易在</w:t>
            </w:r>
            <w:r w:rsidRPr="00A02E28">
              <w:rPr>
                <w:rFonts w:ascii="SimSun" w:hAnsi="SimSun"/>
                <w:sz w:val="21"/>
                <w:szCs w:val="21"/>
              </w:rPr>
              <w:t>WIPO</w:t>
            </w:r>
            <w:r w:rsidRPr="00A02E28">
              <w:rPr>
                <w:rFonts w:ascii="SimSun" w:hAnsi="SimSun" w:cs="MS Gothic"/>
                <w:sz w:val="21"/>
                <w:szCs w:val="21"/>
              </w:rPr>
              <w:t>网站</w:t>
            </w:r>
          </w:p>
          <w:p w:rsidR="00830A37" w:rsidRPr="00A02E28" w:rsidRDefault="00830A37" w:rsidP="00B72CB0">
            <w:pPr>
              <w:jc w:val="right"/>
              <w:rPr>
                <w:rFonts w:ascii="SimSun" w:hAnsi="SimSun"/>
                <w:sz w:val="21"/>
                <w:szCs w:val="21"/>
              </w:rPr>
            </w:pPr>
            <w:r w:rsidRPr="00A02E28">
              <w:rPr>
                <w:rFonts w:ascii="SimSun" w:hAnsi="SimSun" w:cs="MS Gothic" w:hint="eastAsia"/>
                <w:sz w:val="21"/>
                <w:szCs w:val="21"/>
              </w:rPr>
              <w:t>找到</w:t>
            </w:r>
            <w:r w:rsidRPr="00A02E28">
              <w:rPr>
                <w:rFonts w:ascii="SimSun" w:hAnsi="SimSun" w:cs="MingLiU"/>
                <w:sz w:val="21"/>
                <w:szCs w:val="21"/>
              </w:rPr>
              <w:t>所需信息</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hint="eastAsia"/>
                <w:sz w:val="21"/>
                <w:szCs w:val="21"/>
              </w:rPr>
              <w:t>是否容易找到所需的</w:t>
            </w:r>
            <w:r w:rsidRPr="00A02E28">
              <w:rPr>
                <w:rFonts w:ascii="SimSun" w:hAnsi="SimSun" w:cs="MingLiU"/>
                <w:sz w:val="21"/>
                <w:szCs w:val="21"/>
              </w:rPr>
              <w:t>适当服务</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差</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一般</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好</w:t>
            </w:r>
          </w:p>
        </w:tc>
        <w:tc>
          <w:tcPr>
            <w:tcW w:w="107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很好</w:t>
            </w:r>
          </w:p>
        </w:tc>
        <w:tc>
          <w:tcPr>
            <w:tcW w:w="1189"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非常出色</w:t>
            </w: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cs="MingLiU"/>
                <w:sz w:val="21"/>
                <w:szCs w:val="21"/>
              </w:rPr>
            </w:pPr>
            <w:r w:rsidRPr="00A02E28">
              <w:rPr>
                <w:rFonts w:ascii="SimSun" w:hAnsi="SimSun" w:cs="MS Gothic"/>
                <w:sz w:val="21"/>
                <w:szCs w:val="21"/>
              </w:rPr>
              <w:t>您</w:t>
            </w:r>
            <w:r w:rsidRPr="00A02E28">
              <w:rPr>
                <w:rFonts w:ascii="SimSun" w:hAnsi="SimSun" w:cs="SimSun" w:hint="eastAsia"/>
                <w:sz w:val="21"/>
                <w:szCs w:val="21"/>
              </w:rPr>
              <w:t>对查</w:t>
            </w:r>
            <w:r w:rsidRPr="00A02E28">
              <w:rPr>
                <w:rFonts w:ascii="SimSun" w:hAnsi="SimSun" w:cs="MS Gothic" w:hint="eastAsia"/>
                <w:sz w:val="21"/>
                <w:szCs w:val="21"/>
              </w:rPr>
              <w:t>找</w:t>
            </w:r>
            <w:r w:rsidRPr="00A02E28">
              <w:rPr>
                <w:rFonts w:ascii="SimSun" w:hAnsi="SimSun"/>
                <w:sz w:val="21"/>
                <w:szCs w:val="21"/>
              </w:rPr>
              <w:t>WIPO PCT</w:t>
            </w:r>
            <w:r w:rsidRPr="00A02E28">
              <w:rPr>
                <w:rFonts w:ascii="SimSun" w:hAnsi="SimSun" w:cs="MingLiU"/>
                <w:sz w:val="21"/>
                <w:szCs w:val="21"/>
              </w:rPr>
              <w:t>服务</w:t>
            </w:r>
          </w:p>
          <w:p w:rsidR="00830A37" w:rsidRPr="00A02E28" w:rsidRDefault="00830A37" w:rsidP="00B72CB0">
            <w:pPr>
              <w:jc w:val="right"/>
              <w:rPr>
                <w:rFonts w:ascii="SimSun" w:hAnsi="SimSun"/>
                <w:sz w:val="21"/>
                <w:szCs w:val="21"/>
              </w:rPr>
            </w:pPr>
            <w:r w:rsidRPr="00A02E28">
              <w:rPr>
                <w:rFonts w:ascii="SimSun" w:hAnsi="SimSun" w:cs="MingLiU" w:hint="eastAsia"/>
                <w:sz w:val="21"/>
                <w:szCs w:val="21"/>
              </w:rPr>
              <w:t>有关</w:t>
            </w:r>
            <w:r w:rsidRPr="00A02E28">
              <w:rPr>
                <w:rFonts w:ascii="SimSun" w:hAnsi="SimSun" w:cs="MingLiU"/>
                <w:sz w:val="21"/>
                <w:szCs w:val="21"/>
              </w:rPr>
              <w:t>联系信息</w:t>
            </w:r>
            <w:r w:rsidRPr="00A02E28">
              <w:rPr>
                <w:rFonts w:ascii="SimSun" w:hAnsi="SimSun" w:cs="MingLiU" w:hint="eastAsia"/>
                <w:sz w:val="21"/>
                <w:szCs w:val="21"/>
              </w:rPr>
              <w:t>的体验</w:t>
            </w:r>
            <w:r w:rsidRPr="00A02E28">
              <w:rPr>
                <w:rFonts w:ascii="SimSun" w:hAnsi="SimSun" w:cs="MingLiU"/>
                <w:sz w:val="21"/>
                <w:szCs w:val="21"/>
              </w:rPr>
              <w:t>的评价</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89"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r>
      <w:tr w:rsidR="00830A37" w:rsidRPr="00131429" w:rsidTr="00372EC3">
        <w:trPr>
          <w:cantSplit/>
        </w:trPr>
        <w:tc>
          <w:tcPr>
            <w:tcW w:w="3335" w:type="dxa"/>
            <w:tcBorders>
              <w:top w:val="nil"/>
              <w:left w:val="nil"/>
              <w:bottom w:val="nil"/>
              <w:right w:val="nil"/>
            </w:tcBorders>
            <w:shd w:val="clear" w:color="000000" w:fill="auto"/>
            <w:vAlign w:val="center"/>
          </w:tcPr>
          <w:p w:rsidR="00830A37" w:rsidRPr="00A02E28" w:rsidRDefault="00830A37" w:rsidP="00B72CB0">
            <w:pPr>
              <w:jc w:val="right"/>
              <w:rPr>
                <w:rFonts w:ascii="SimSun" w:hAnsi="SimSun" w:cs="MS Gothic"/>
                <w:b/>
                <w:bCs/>
                <w:color w:val="000080"/>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s="MingLiU"/>
                <w:b/>
                <w:bCs/>
                <w:color w:val="000080"/>
                <w:sz w:val="21"/>
                <w:szCs w:val="21"/>
              </w:rPr>
            </w:pPr>
            <w:r w:rsidRPr="00A02E28">
              <w:rPr>
                <w:rFonts w:ascii="SimSun" w:hAnsi="SimSun" w:cs="MS Gothic"/>
                <w:b/>
                <w:bCs/>
                <w:color w:val="000080"/>
                <w:sz w:val="21"/>
                <w:szCs w:val="21"/>
              </w:rPr>
              <w:t>通</w:t>
            </w:r>
            <w:r w:rsidRPr="00A02E28">
              <w:rPr>
                <w:rFonts w:ascii="SimSun" w:hAnsi="SimSun" w:cs="MingLiU"/>
                <w:b/>
                <w:bCs/>
                <w:color w:val="000080"/>
                <w:sz w:val="21"/>
                <w:szCs w:val="21"/>
              </w:rPr>
              <w:t>过电邮或网站</w:t>
            </w:r>
          </w:p>
          <w:p w:rsidR="00830A37" w:rsidRPr="00A02E28" w:rsidRDefault="00830A37" w:rsidP="00B72CB0">
            <w:pPr>
              <w:jc w:val="right"/>
              <w:rPr>
                <w:rFonts w:ascii="SimSun" w:hAnsi="SimSun"/>
                <w:b/>
                <w:bCs/>
                <w:color w:val="000080"/>
                <w:sz w:val="21"/>
                <w:szCs w:val="21"/>
              </w:rPr>
            </w:pPr>
            <w:r w:rsidRPr="00A02E28">
              <w:rPr>
                <w:rFonts w:ascii="SimSun" w:hAnsi="SimSun" w:cs="MingLiU" w:hint="eastAsia"/>
                <w:b/>
                <w:bCs/>
                <w:color w:val="000080"/>
                <w:sz w:val="21"/>
                <w:szCs w:val="21"/>
              </w:rPr>
              <w:t>(</w:t>
            </w:r>
            <w:r w:rsidRPr="00A02E28">
              <w:rPr>
                <w:rFonts w:ascii="SimSun" w:hAnsi="SimSun"/>
                <w:b/>
                <w:bCs/>
                <w:color w:val="000080"/>
                <w:sz w:val="21"/>
                <w:szCs w:val="21"/>
              </w:rPr>
              <w:t>“</w:t>
            </w:r>
            <w:r w:rsidR="00D773FA" w:rsidRPr="00A02E28">
              <w:rPr>
                <w:rFonts w:ascii="SimSun" w:hAnsi="SimSun" w:cs="SimSun" w:hint="eastAsia"/>
                <w:b/>
                <w:bCs/>
                <w:color w:val="000080"/>
                <w:sz w:val="21"/>
                <w:szCs w:val="21"/>
              </w:rPr>
              <w:t>联</w:t>
            </w:r>
            <w:r w:rsidR="00D773FA" w:rsidRPr="00A02E28">
              <w:rPr>
                <w:rFonts w:ascii="SimSun" w:hAnsi="SimSun" w:cs="MS Gothic" w:hint="eastAsia"/>
                <w:b/>
                <w:bCs/>
                <w:color w:val="000080"/>
                <w:sz w:val="21"/>
                <w:szCs w:val="21"/>
              </w:rPr>
              <w:t>系我</w:t>
            </w:r>
            <w:r w:rsidR="00D773FA" w:rsidRPr="00A02E28">
              <w:rPr>
                <w:rFonts w:ascii="SimSun" w:hAnsi="SimSun" w:cs="SimSun" w:hint="eastAsia"/>
                <w:b/>
                <w:bCs/>
                <w:color w:val="000080"/>
                <w:sz w:val="21"/>
                <w:szCs w:val="21"/>
              </w:rPr>
              <w:t>们</w:t>
            </w:r>
            <w:r w:rsidRPr="00A02E28">
              <w:rPr>
                <w:rFonts w:ascii="SimSun" w:hAnsi="SimSun"/>
                <w:b/>
                <w:bCs/>
                <w:color w:val="000080"/>
                <w:sz w:val="21"/>
                <w:szCs w:val="21"/>
              </w:rPr>
              <w:t>”</w:t>
            </w:r>
            <w:r w:rsidRPr="00A02E28">
              <w:rPr>
                <w:rFonts w:ascii="SimSun" w:hAnsi="SimSun" w:cs="MS Gothic"/>
                <w:b/>
                <w:bCs/>
                <w:color w:val="000080"/>
                <w:sz w:val="21"/>
                <w:szCs w:val="21"/>
              </w:rPr>
              <w:t>表</w:t>
            </w:r>
            <w:r w:rsidRPr="00A02E28">
              <w:rPr>
                <w:rFonts w:ascii="SimSun" w:hAnsi="SimSun" w:cs="MingLiU"/>
                <w:b/>
                <w:bCs/>
                <w:color w:val="000080"/>
                <w:sz w:val="21"/>
                <w:szCs w:val="21"/>
              </w:rPr>
              <w:t>单</w:t>
            </w:r>
            <w:r w:rsidRPr="00A02E28">
              <w:rPr>
                <w:rFonts w:ascii="SimSun" w:hAnsi="SimSun" w:cs="MS Gothic" w:hint="eastAsia"/>
                <w:b/>
                <w:bCs/>
                <w:color w:val="000080"/>
                <w:sz w:val="21"/>
                <w:szCs w:val="21"/>
              </w:rPr>
              <w:t>)</w:t>
            </w:r>
            <w:r w:rsidRPr="00A02E28">
              <w:rPr>
                <w:rFonts w:ascii="SimSun" w:hAnsi="SimSun" w:cs="MingLiU"/>
                <w:b/>
                <w:bCs/>
                <w:color w:val="000080"/>
                <w:sz w:val="21"/>
                <w:szCs w:val="21"/>
              </w:rPr>
              <w:t>联系</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满足期待</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不满足期待</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 xml:space="preserve"> 不知道，不适用</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540847">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s="MingLiU"/>
                <w:sz w:val="21"/>
                <w:szCs w:val="21"/>
              </w:rPr>
            </w:pPr>
            <w:r w:rsidRPr="00A02E28">
              <w:rPr>
                <w:rFonts w:ascii="SimSun" w:hAnsi="SimSun" w:cs="MS Gothic" w:hint="eastAsia"/>
                <w:sz w:val="21"/>
                <w:szCs w:val="21"/>
              </w:rPr>
              <w:t>是否容易</w:t>
            </w:r>
            <w:r w:rsidRPr="00A02E28">
              <w:rPr>
                <w:rFonts w:ascii="SimSun" w:hAnsi="SimSun" w:cs="MS Gothic"/>
                <w:sz w:val="21"/>
                <w:szCs w:val="21"/>
              </w:rPr>
              <w:t>通</w:t>
            </w:r>
            <w:r w:rsidRPr="00A02E28">
              <w:rPr>
                <w:rFonts w:ascii="SimSun" w:hAnsi="SimSun" w:cs="MingLiU"/>
                <w:sz w:val="21"/>
                <w:szCs w:val="21"/>
              </w:rPr>
              <w:t>过网站</w:t>
            </w:r>
          </w:p>
          <w:p w:rsidR="00830A37" w:rsidRPr="00A02E28" w:rsidRDefault="00830A37" w:rsidP="00B72CB0">
            <w:pPr>
              <w:jc w:val="right"/>
              <w:rPr>
                <w:rFonts w:ascii="SimSun" w:hAnsi="SimSun"/>
                <w:sz w:val="21"/>
                <w:szCs w:val="21"/>
              </w:rPr>
            </w:pPr>
            <w:r w:rsidRPr="00A02E28">
              <w:rPr>
                <w:rFonts w:ascii="SimSun" w:hAnsi="SimSun" w:cs="MingLiU" w:hint="eastAsia"/>
                <w:sz w:val="21"/>
                <w:szCs w:val="21"/>
              </w:rPr>
              <w:t>(</w:t>
            </w:r>
            <w:r w:rsidRPr="00A02E28">
              <w:rPr>
                <w:rFonts w:ascii="SimSun" w:hAnsi="SimSun"/>
                <w:sz w:val="21"/>
                <w:szCs w:val="21"/>
              </w:rPr>
              <w:t>“</w:t>
            </w:r>
            <w:r w:rsidR="00D773FA" w:rsidRPr="00A02E28">
              <w:rPr>
                <w:rFonts w:ascii="SimSun" w:hAnsi="SimSun"/>
                <w:sz w:val="21"/>
                <w:szCs w:val="21"/>
              </w:rPr>
              <w:t>联系我们</w:t>
            </w:r>
            <w:r w:rsidRPr="00A02E28">
              <w:rPr>
                <w:rFonts w:ascii="SimSun" w:hAnsi="SimSun"/>
                <w:sz w:val="21"/>
                <w:szCs w:val="21"/>
              </w:rPr>
              <w:t>”</w:t>
            </w:r>
            <w:r w:rsidRPr="00A02E28">
              <w:rPr>
                <w:rFonts w:ascii="SimSun" w:hAnsi="SimSun" w:cs="MS Gothic"/>
                <w:sz w:val="21"/>
                <w:szCs w:val="21"/>
              </w:rPr>
              <w:t>表</w:t>
            </w:r>
            <w:r w:rsidRPr="00A02E28">
              <w:rPr>
                <w:rFonts w:ascii="SimSun" w:hAnsi="SimSun" w:cs="MingLiU"/>
                <w:sz w:val="21"/>
                <w:szCs w:val="21"/>
              </w:rPr>
              <w:t>单</w:t>
            </w:r>
            <w:r w:rsidRPr="00A02E28">
              <w:rPr>
                <w:rFonts w:ascii="SimSun" w:hAnsi="SimSun" w:cs="MingLiU" w:hint="eastAsia"/>
                <w:sz w:val="21"/>
                <w:szCs w:val="21"/>
              </w:rPr>
              <w:t>)发送问询</w:t>
            </w:r>
          </w:p>
        </w:tc>
        <w:tc>
          <w:tcPr>
            <w:tcW w:w="1387"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4"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4"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540847">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cs="MingLiU"/>
                <w:sz w:val="21"/>
                <w:szCs w:val="21"/>
              </w:rPr>
            </w:pPr>
            <w:r w:rsidRPr="00A02E28">
              <w:rPr>
                <w:rFonts w:ascii="SimSun" w:hAnsi="SimSun"/>
                <w:sz w:val="21"/>
                <w:szCs w:val="21"/>
              </w:rPr>
              <w:t xml:space="preserve">WIPO </w:t>
            </w:r>
            <w:r w:rsidRPr="00A02E28">
              <w:rPr>
                <w:rFonts w:ascii="SimSun" w:hAnsi="SimSun" w:cs="MS Gothic"/>
                <w:sz w:val="21"/>
                <w:szCs w:val="21"/>
              </w:rPr>
              <w:t>网站</w:t>
            </w:r>
            <w:r w:rsidRPr="00A02E28">
              <w:rPr>
                <w:rFonts w:ascii="SimSun" w:hAnsi="SimSun" w:cs="MS Gothic" w:hint="eastAsia"/>
                <w:sz w:val="21"/>
                <w:szCs w:val="21"/>
              </w:rPr>
              <w:t>(</w:t>
            </w:r>
            <w:r w:rsidRPr="00A02E28">
              <w:rPr>
                <w:rFonts w:ascii="SimSun" w:hAnsi="SimSun"/>
                <w:sz w:val="21"/>
                <w:szCs w:val="21"/>
              </w:rPr>
              <w:t>“</w:t>
            </w:r>
            <w:r w:rsidR="00D773FA" w:rsidRPr="00A02E28">
              <w:rPr>
                <w:rFonts w:ascii="SimSun" w:hAnsi="SimSun"/>
                <w:sz w:val="21"/>
                <w:szCs w:val="21"/>
              </w:rPr>
              <w:t>联系我们</w:t>
            </w:r>
            <w:r w:rsidRPr="00A02E28">
              <w:rPr>
                <w:rFonts w:ascii="SimSun" w:hAnsi="SimSun"/>
                <w:sz w:val="21"/>
                <w:szCs w:val="21"/>
              </w:rPr>
              <w:t>”</w:t>
            </w:r>
            <w:r w:rsidRPr="00A02E28">
              <w:rPr>
                <w:rFonts w:ascii="SimSun" w:hAnsi="SimSun" w:cs="MS Gothic"/>
                <w:sz w:val="21"/>
                <w:szCs w:val="21"/>
              </w:rPr>
              <w:t>表</w:t>
            </w:r>
            <w:r w:rsidRPr="00A02E28">
              <w:rPr>
                <w:rFonts w:ascii="SimSun" w:hAnsi="SimSun" w:cs="MingLiU"/>
                <w:sz w:val="21"/>
                <w:szCs w:val="21"/>
              </w:rPr>
              <w:t>单</w:t>
            </w:r>
            <w:r w:rsidRPr="00A02E28">
              <w:rPr>
                <w:rFonts w:ascii="SimSun" w:hAnsi="SimSun" w:cs="MingLiU" w:hint="eastAsia"/>
                <w:sz w:val="21"/>
                <w:szCs w:val="21"/>
              </w:rPr>
              <w:t>)</w:t>
            </w:r>
          </w:p>
          <w:p w:rsidR="00830A37" w:rsidRPr="00A02E28" w:rsidRDefault="00830A37" w:rsidP="00B72CB0">
            <w:pPr>
              <w:jc w:val="right"/>
              <w:rPr>
                <w:rFonts w:ascii="SimSun" w:hAnsi="SimSun"/>
                <w:sz w:val="21"/>
                <w:szCs w:val="21"/>
              </w:rPr>
            </w:pPr>
            <w:r w:rsidRPr="00A02E28">
              <w:rPr>
                <w:rFonts w:ascii="SimSun" w:hAnsi="SimSun" w:cs="MingLiU" w:hint="eastAsia"/>
                <w:sz w:val="21"/>
                <w:szCs w:val="21"/>
              </w:rPr>
              <w:t>是否有用</w:t>
            </w:r>
          </w:p>
        </w:tc>
        <w:tc>
          <w:tcPr>
            <w:tcW w:w="1387"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4"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4"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s="MingLiU"/>
                <w:sz w:val="21"/>
                <w:szCs w:val="21"/>
              </w:rPr>
            </w:pPr>
            <w:r w:rsidRPr="00A02E28">
              <w:rPr>
                <w:rFonts w:ascii="SimSun" w:hAnsi="SimSun" w:cs="MS Gothic" w:hint="eastAsia"/>
                <w:sz w:val="21"/>
                <w:szCs w:val="21"/>
              </w:rPr>
              <w:t>对</w:t>
            </w:r>
            <w:r w:rsidRPr="00A02E28">
              <w:rPr>
                <w:rFonts w:ascii="SimSun" w:hAnsi="SimSun" w:cs="MingLiU"/>
                <w:sz w:val="21"/>
                <w:szCs w:val="21"/>
              </w:rPr>
              <w:t>电邮或</w:t>
            </w:r>
            <w:r w:rsidRPr="00A02E28">
              <w:rPr>
                <w:rFonts w:ascii="SimSun" w:hAnsi="SimSun"/>
                <w:sz w:val="21"/>
                <w:szCs w:val="21"/>
              </w:rPr>
              <w:t>“</w:t>
            </w:r>
            <w:r w:rsidR="00D773FA" w:rsidRPr="00A02E28">
              <w:rPr>
                <w:rFonts w:ascii="SimSun" w:hAnsi="SimSun"/>
                <w:sz w:val="21"/>
                <w:szCs w:val="21"/>
              </w:rPr>
              <w:t>联系我们</w:t>
            </w:r>
            <w:r w:rsidRPr="00A02E28">
              <w:rPr>
                <w:rFonts w:ascii="SimSun" w:hAnsi="SimSun"/>
                <w:sz w:val="21"/>
                <w:szCs w:val="21"/>
              </w:rPr>
              <w:t>”</w:t>
            </w:r>
            <w:r w:rsidRPr="00A02E28">
              <w:rPr>
                <w:rFonts w:ascii="SimSun" w:hAnsi="SimSun" w:cs="MS Gothic"/>
                <w:sz w:val="21"/>
                <w:szCs w:val="21"/>
              </w:rPr>
              <w:t>表</w:t>
            </w:r>
            <w:r w:rsidRPr="00A02E28">
              <w:rPr>
                <w:rFonts w:ascii="SimSun" w:hAnsi="SimSun" w:cs="MingLiU"/>
                <w:sz w:val="21"/>
                <w:szCs w:val="21"/>
              </w:rPr>
              <w:t>单</w:t>
            </w:r>
          </w:p>
          <w:p w:rsidR="00830A37" w:rsidRPr="00A02E28" w:rsidRDefault="00830A37" w:rsidP="00B72CB0">
            <w:pPr>
              <w:jc w:val="right"/>
              <w:rPr>
                <w:rFonts w:ascii="SimSun" w:hAnsi="SimSun"/>
                <w:sz w:val="21"/>
                <w:szCs w:val="21"/>
              </w:rPr>
            </w:pPr>
            <w:r w:rsidRPr="00A02E28">
              <w:rPr>
                <w:rFonts w:ascii="SimSun" w:hAnsi="SimSun" w:cs="MingLiU"/>
                <w:sz w:val="21"/>
                <w:szCs w:val="21"/>
              </w:rPr>
              <w:t>的</w:t>
            </w:r>
            <w:r w:rsidRPr="00A02E28">
              <w:rPr>
                <w:rFonts w:ascii="SimSun" w:hAnsi="SimSun" w:cs="MingLiU" w:hint="eastAsia"/>
                <w:sz w:val="21"/>
                <w:szCs w:val="21"/>
              </w:rPr>
              <w:t>回复</w:t>
            </w:r>
            <w:r w:rsidRPr="00A02E28">
              <w:rPr>
                <w:rFonts w:ascii="SimSun" w:hAnsi="SimSun" w:cs="MingLiU"/>
                <w:sz w:val="21"/>
                <w:szCs w:val="21"/>
              </w:rPr>
              <w:t>速度</w:t>
            </w:r>
            <w:r w:rsidRPr="00A02E28">
              <w:rPr>
                <w:rFonts w:ascii="SimSun" w:hAnsi="SimSun" w:cs="MingLiU" w:hint="eastAsia"/>
                <w:sz w:val="21"/>
                <w:szCs w:val="21"/>
              </w:rPr>
              <w:t>快慢</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回复</w:t>
            </w:r>
            <w:r w:rsidRPr="00A02E28">
              <w:rPr>
                <w:rFonts w:ascii="SimSun" w:hAnsi="SimSun" w:cs="MS Gothic" w:hint="eastAsia"/>
                <w:sz w:val="21"/>
                <w:szCs w:val="21"/>
              </w:rPr>
              <w:t>的</w:t>
            </w:r>
            <w:r w:rsidRPr="00A02E28">
              <w:rPr>
                <w:rFonts w:ascii="SimSun" w:hAnsi="SimSun" w:cs="MingLiU"/>
                <w:sz w:val="21"/>
                <w:szCs w:val="21"/>
              </w:rPr>
              <w:t>语言质</w:t>
            </w:r>
            <w:r w:rsidRPr="00A02E28">
              <w:rPr>
                <w:rFonts w:ascii="SimSun" w:hAnsi="SimSun" w:cs="MS Gothic"/>
                <w:sz w:val="21"/>
                <w:szCs w:val="21"/>
              </w:rPr>
              <w:t>量</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差</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一般</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好</w:t>
            </w:r>
          </w:p>
        </w:tc>
        <w:tc>
          <w:tcPr>
            <w:tcW w:w="107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很好</w:t>
            </w:r>
          </w:p>
        </w:tc>
        <w:tc>
          <w:tcPr>
            <w:tcW w:w="1189"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非常出色</w:t>
            </w: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您</w:t>
            </w:r>
            <w:r w:rsidRPr="00A02E28">
              <w:rPr>
                <w:rFonts w:ascii="SimSun" w:hAnsi="SimSun" w:cs="MingLiU"/>
                <w:sz w:val="21"/>
                <w:szCs w:val="21"/>
              </w:rPr>
              <w:t>对通过电邮或网站</w:t>
            </w:r>
            <w:r w:rsidRPr="00A02E28">
              <w:rPr>
                <w:rFonts w:ascii="SimSun" w:hAnsi="SimSun" w:cs="MingLiU" w:hint="eastAsia"/>
                <w:sz w:val="21"/>
                <w:szCs w:val="21"/>
              </w:rPr>
              <w:t>(</w:t>
            </w:r>
            <w:r w:rsidRPr="00A02E28">
              <w:rPr>
                <w:rFonts w:ascii="SimSun" w:hAnsi="SimSun"/>
                <w:sz w:val="21"/>
                <w:szCs w:val="21"/>
              </w:rPr>
              <w:t>“</w:t>
            </w:r>
            <w:r w:rsidR="00D773FA" w:rsidRPr="00A02E28">
              <w:rPr>
                <w:rFonts w:ascii="SimSun" w:hAnsi="SimSun"/>
                <w:sz w:val="21"/>
                <w:szCs w:val="21"/>
              </w:rPr>
              <w:t>联系我们</w:t>
            </w:r>
            <w:r w:rsidRPr="00A02E28">
              <w:rPr>
                <w:rFonts w:ascii="SimSun" w:hAnsi="SimSun"/>
                <w:sz w:val="21"/>
                <w:szCs w:val="21"/>
              </w:rPr>
              <w:t>”</w:t>
            </w:r>
            <w:r w:rsidRPr="00A02E28">
              <w:rPr>
                <w:rFonts w:ascii="SimSun" w:hAnsi="SimSun" w:cs="MS Gothic"/>
                <w:sz w:val="21"/>
                <w:szCs w:val="21"/>
              </w:rPr>
              <w:t>表</w:t>
            </w:r>
            <w:r w:rsidRPr="00A02E28">
              <w:rPr>
                <w:rFonts w:ascii="SimSun" w:hAnsi="SimSun" w:cs="MingLiU"/>
                <w:sz w:val="21"/>
                <w:szCs w:val="21"/>
              </w:rPr>
              <w:t>单</w:t>
            </w:r>
            <w:r w:rsidRPr="00A02E28">
              <w:rPr>
                <w:rFonts w:ascii="SimSun" w:hAnsi="SimSun" w:cs="MingLiU" w:hint="eastAsia"/>
                <w:sz w:val="21"/>
                <w:szCs w:val="21"/>
              </w:rPr>
              <w:t>)</w:t>
            </w:r>
            <w:r w:rsidRPr="00A02E28">
              <w:rPr>
                <w:rFonts w:ascii="SimSun" w:hAnsi="SimSun" w:cs="MingLiU"/>
                <w:sz w:val="21"/>
                <w:szCs w:val="21"/>
              </w:rPr>
              <w:t>联系</w:t>
            </w:r>
            <w:r w:rsidRPr="00A02E28">
              <w:rPr>
                <w:rFonts w:ascii="SimSun" w:hAnsi="SimSun"/>
                <w:sz w:val="21"/>
                <w:szCs w:val="21"/>
              </w:rPr>
              <w:t>WIPO PCT</w:t>
            </w:r>
            <w:r w:rsidRPr="00A02E28">
              <w:rPr>
                <w:rFonts w:ascii="SimSun" w:hAnsi="SimSun" w:cs="MingLiU"/>
                <w:sz w:val="21"/>
                <w:szCs w:val="21"/>
              </w:rPr>
              <w:t>服务的体验的评</w:t>
            </w:r>
            <w:r w:rsidRPr="00A02E28">
              <w:rPr>
                <w:rFonts w:ascii="SimSun" w:hAnsi="SimSun" w:cs="MS Gothic"/>
                <w:sz w:val="21"/>
                <w:szCs w:val="21"/>
              </w:rPr>
              <w:t>价</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89"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r>
      <w:tr w:rsidR="00830A37" w:rsidRPr="00131429" w:rsidTr="00372EC3">
        <w:trPr>
          <w:cantSplit/>
        </w:trPr>
        <w:tc>
          <w:tcPr>
            <w:tcW w:w="3335" w:type="dxa"/>
            <w:tcBorders>
              <w:top w:val="nil"/>
              <w:left w:val="nil"/>
              <w:bottom w:val="nil"/>
              <w:right w:val="nil"/>
            </w:tcBorders>
            <w:shd w:val="clear" w:color="000000" w:fill="auto"/>
            <w:vAlign w:val="center"/>
          </w:tcPr>
          <w:p w:rsidR="00830A37" w:rsidRPr="00A02E28" w:rsidRDefault="00830A37" w:rsidP="00B72CB0">
            <w:pPr>
              <w:jc w:val="right"/>
              <w:rPr>
                <w:rFonts w:ascii="SimSun" w:hAnsi="SimSun" w:cs="MS Gothic"/>
                <w:b/>
                <w:bCs/>
                <w:color w:val="000080"/>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b/>
                <w:bCs/>
                <w:color w:val="000080"/>
                <w:sz w:val="21"/>
                <w:szCs w:val="21"/>
              </w:rPr>
            </w:pPr>
            <w:r w:rsidRPr="00A02E28">
              <w:rPr>
                <w:rFonts w:ascii="SimSun" w:hAnsi="SimSun" w:cs="MS Gothic"/>
                <w:b/>
                <w:bCs/>
                <w:color w:val="000080"/>
                <w:sz w:val="21"/>
                <w:szCs w:val="21"/>
              </w:rPr>
              <w:t>通</w:t>
            </w:r>
            <w:r w:rsidRPr="00A02E28">
              <w:rPr>
                <w:rFonts w:ascii="SimSun" w:hAnsi="SimSun" w:cs="MingLiU"/>
                <w:b/>
                <w:bCs/>
                <w:color w:val="000080"/>
                <w:sz w:val="21"/>
                <w:szCs w:val="21"/>
              </w:rPr>
              <w:t>过电话联</w:t>
            </w:r>
            <w:r w:rsidRPr="00A02E28">
              <w:rPr>
                <w:rFonts w:ascii="SimSun" w:hAnsi="SimSun" w:cs="MS Gothic"/>
                <w:b/>
                <w:bCs/>
                <w:color w:val="000080"/>
                <w:sz w:val="21"/>
                <w:szCs w:val="21"/>
              </w:rPr>
              <w:t>系</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满足期待</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不满足期待</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 xml:space="preserve"> 不知道，不适用</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S Gothic" w:hint="eastAsia"/>
                <w:sz w:val="21"/>
                <w:szCs w:val="21"/>
              </w:rPr>
              <w:t>工作</w:t>
            </w:r>
            <w:r w:rsidRPr="00A02E28">
              <w:rPr>
                <w:rFonts w:ascii="SimSun" w:hAnsi="SimSun" w:cs="MS Gothic"/>
                <w:sz w:val="21"/>
                <w:szCs w:val="21"/>
              </w:rPr>
              <w:t>服</w:t>
            </w:r>
            <w:r w:rsidRPr="00A02E28">
              <w:rPr>
                <w:rFonts w:ascii="SimSun" w:hAnsi="SimSun" w:cs="MingLiU"/>
                <w:sz w:val="21"/>
                <w:szCs w:val="21"/>
              </w:rPr>
              <w:t>务时间</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ingLiU" w:hint="eastAsia"/>
                <w:sz w:val="21"/>
                <w:szCs w:val="21"/>
              </w:rPr>
              <w:t>是否有</w:t>
            </w:r>
            <w:r w:rsidRPr="00A02E28">
              <w:rPr>
                <w:rFonts w:ascii="SimSun" w:hAnsi="SimSun" w:cs="MingLiU"/>
                <w:sz w:val="21"/>
                <w:szCs w:val="21"/>
              </w:rPr>
              <w:t>工作人员</w:t>
            </w:r>
            <w:r w:rsidRPr="00A02E28">
              <w:rPr>
                <w:rFonts w:ascii="SimSun" w:hAnsi="SimSun" w:cs="MingLiU" w:hint="eastAsia"/>
                <w:sz w:val="21"/>
                <w:szCs w:val="21"/>
              </w:rPr>
              <w:t>在</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ingLiU"/>
                <w:sz w:val="21"/>
                <w:szCs w:val="21"/>
              </w:rPr>
              <w:t>工作人员态度</w:t>
            </w:r>
            <w:r w:rsidRPr="00A02E28">
              <w:rPr>
                <w:rFonts w:ascii="SimSun" w:hAnsi="SimSun" w:cs="MingLiU" w:hint="eastAsia"/>
                <w:sz w:val="21"/>
                <w:szCs w:val="21"/>
              </w:rPr>
              <w:t>是否</w:t>
            </w:r>
            <w:r w:rsidRPr="00A02E28">
              <w:rPr>
                <w:rFonts w:ascii="SimSun" w:hAnsi="SimSun" w:cs="MingLiU"/>
                <w:sz w:val="21"/>
                <w:szCs w:val="21"/>
              </w:rPr>
              <w:t>友善</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接听</w:t>
            </w:r>
            <w:r w:rsidRPr="00A02E28">
              <w:rPr>
                <w:rFonts w:ascii="SimSun" w:hAnsi="SimSun" w:cs="MingLiU"/>
                <w:sz w:val="21"/>
                <w:szCs w:val="21"/>
              </w:rPr>
              <w:t>电话速度快</w:t>
            </w:r>
            <w:r w:rsidRPr="00A02E28">
              <w:rPr>
                <w:rFonts w:ascii="SimSun" w:hAnsi="SimSun" w:cs="MS Gothic"/>
                <w:sz w:val="21"/>
                <w:szCs w:val="21"/>
              </w:rPr>
              <w:t>慢</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S Gothic" w:hint="eastAsia"/>
                <w:sz w:val="21"/>
                <w:szCs w:val="21"/>
              </w:rPr>
              <w:t>沟通</w:t>
            </w:r>
            <w:r w:rsidRPr="00A02E28">
              <w:rPr>
                <w:rFonts w:ascii="SimSun" w:hAnsi="SimSun" w:cs="MS Gothic"/>
                <w:sz w:val="21"/>
                <w:szCs w:val="21"/>
              </w:rPr>
              <w:t>可用</w:t>
            </w:r>
            <w:r w:rsidRPr="00A02E28">
              <w:rPr>
                <w:rFonts w:ascii="SimSun" w:hAnsi="SimSun" w:cs="MS Gothic" w:hint="eastAsia"/>
                <w:sz w:val="21"/>
                <w:szCs w:val="21"/>
              </w:rPr>
              <w:t>的语种</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首次</w:t>
            </w:r>
            <w:r w:rsidRPr="00A02E28">
              <w:rPr>
                <w:rFonts w:ascii="SimSun" w:hAnsi="SimSun" w:cs="MS Gothic" w:hint="eastAsia"/>
                <w:sz w:val="21"/>
                <w:szCs w:val="21"/>
              </w:rPr>
              <w:t>致电</w:t>
            </w:r>
            <w:r w:rsidRPr="00A02E28">
              <w:rPr>
                <w:rFonts w:ascii="SimSun" w:hAnsi="SimSun" w:cs="MingLiU"/>
                <w:sz w:val="21"/>
                <w:szCs w:val="21"/>
              </w:rPr>
              <w:t>所获</w:t>
            </w:r>
            <w:r w:rsidRPr="00A02E28">
              <w:rPr>
                <w:rFonts w:ascii="SimSun" w:hAnsi="SimSun" w:cs="MingLiU" w:hint="eastAsia"/>
                <w:sz w:val="21"/>
                <w:szCs w:val="21"/>
              </w:rPr>
              <w:t>解答是否</w:t>
            </w:r>
            <w:r w:rsidRPr="00A02E28">
              <w:rPr>
                <w:rFonts w:ascii="SimSun" w:hAnsi="SimSun" w:cs="MingLiU"/>
                <w:sz w:val="21"/>
                <w:szCs w:val="21"/>
              </w:rPr>
              <w:t>完整</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ingLiU"/>
                <w:sz w:val="21"/>
                <w:szCs w:val="21"/>
              </w:rPr>
              <w:t>联系</w:t>
            </w:r>
            <w:r w:rsidRPr="00A02E28">
              <w:rPr>
                <w:rFonts w:ascii="SimSun" w:hAnsi="SimSun" w:cs="MingLiU" w:hint="eastAsia"/>
                <w:sz w:val="21"/>
                <w:szCs w:val="21"/>
              </w:rPr>
              <w:t>所需的</w:t>
            </w:r>
            <w:r w:rsidRPr="00A02E28">
              <w:rPr>
                <w:rFonts w:ascii="SimSun" w:hAnsi="SimSun" w:cs="MingLiU"/>
                <w:sz w:val="21"/>
                <w:szCs w:val="21"/>
              </w:rPr>
              <w:t>适当人员</w:t>
            </w:r>
            <w:r w:rsidRPr="00A02E28">
              <w:rPr>
                <w:rFonts w:ascii="SimSun" w:hAnsi="SimSun" w:cs="MingLiU" w:hint="eastAsia"/>
                <w:sz w:val="21"/>
                <w:szCs w:val="21"/>
              </w:rPr>
              <w:t>是否容易</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ingLiU" w:hint="eastAsia"/>
                <w:sz w:val="21"/>
                <w:szCs w:val="21"/>
              </w:rPr>
              <w:t>解答的</w:t>
            </w:r>
            <w:r w:rsidRPr="00A02E28">
              <w:rPr>
                <w:rFonts w:ascii="SimSun" w:hAnsi="SimSun" w:cs="MingLiU"/>
                <w:sz w:val="21"/>
                <w:szCs w:val="21"/>
              </w:rPr>
              <w:t>语言质</w:t>
            </w:r>
            <w:r w:rsidRPr="00A02E28">
              <w:rPr>
                <w:rFonts w:ascii="SimSun" w:hAnsi="SimSun" w:cs="MS Gothic"/>
                <w:sz w:val="21"/>
                <w:szCs w:val="21"/>
              </w:rPr>
              <w:t>量</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差</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一般</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好</w:t>
            </w:r>
          </w:p>
        </w:tc>
        <w:tc>
          <w:tcPr>
            <w:tcW w:w="107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很好</w:t>
            </w:r>
          </w:p>
        </w:tc>
        <w:tc>
          <w:tcPr>
            <w:tcW w:w="1189"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非常出色</w:t>
            </w: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sz w:val="21"/>
                <w:szCs w:val="21"/>
              </w:rPr>
              <w:br w:type="page"/>
            </w:r>
            <w:r w:rsidRPr="00A02E28">
              <w:rPr>
                <w:rFonts w:ascii="SimSun" w:hAnsi="SimSun"/>
                <w:sz w:val="21"/>
                <w:szCs w:val="21"/>
              </w:rPr>
              <w:br w:type="page"/>
            </w:r>
            <w:r w:rsidRPr="00A02E28">
              <w:rPr>
                <w:rFonts w:ascii="SimSun" w:hAnsi="SimSun" w:cs="MS Gothic"/>
                <w:sz w:val="21"/>
                <w:szCs w:val="21"/>
              </w:rPr>
              <w:t>您</w:t>
            </w:r>
            <w:r w:rsidRPr="00A02E28">
              <w:rPr>
                <w:rFonts w:ascii="SimSun" w:hAnsi="SimSun" w:cs="MingLiU"/>
                <w:sz w:val="21"/>
                <w:szCs w:val="21"/>
              </w:rPr>
              <w:t>对通过电话联系</w:t>
            </w:r>
            <w:r w:rsidRPr="00A02E28">
              <w:rPr>
                <w:rFonts w:ascii="SimSun" w:hAnsi="SimSun"/>
                <w:sz w:val="21"/>
                <w:szCs w:val="21"/>
              </w:rPr>
              <w:t xml:space="preserve">WIPO </w:t>
            </w:r>
          </w:p>
          <w:p w:rsidR="00830A37" w:rsidRPr="00A02E28" w:rsidRDefault="00830A37" w:rsidP="00B72CB0">
            <w:pPr>
              <w:jc w:val="right"/>
              <w:rPr>
                <w:rFonts w:ascii="SimSun" w:hAnsi="SimSun"/>
                <w:sz w:val="21"/>
                <w:szCs w:val="21"/>
              </w:rPr>
            </w:pPr>
            <w:r w:rsidRPr="00A02E28">
              <w:rPr>
                <w:rFonts w:ascii="SimSun" w:hAnsi="SimSun"/>
                <w:sz w:val="21"/>
                <w:szCs w:val="21"/>
              </w:rPr>
              <w:t>PCT</w:t>
            </w:r>
            <w:r w:rsidRPr="00A02E28">
              <w:rPr>
                <w:rFonts w:ascii="SimSun" w:hAnsi="SimSun" w:cs="MingLiU"/>
                <w:sz w:val="21"/>
                <w:szCs w:val="21"/>
              </w:rPr>
              <w:t>服务的体验的评</w:t>
            </w:r>
            <w:r w:rsidRPr="00A02E28">
              <w:rPr>
                <w:rFonts w:ascii="SimSun" w:hAnsi="SimSun" w:cs="MS Gothic"/>
                <w:sz w:val="21"/>
                <w:szCs w:val="21"/>
              </w:rPr>
              <w:t>价</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89"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r>
      <w:tr w:rsidR="00830A37" w:rsidRPr="00131429" w:rsidTr="00372EC3">
        <w:trPr>
          <w:cantSplit/>
        </w:trPr>
        <w:tc>
          <w:tcPr>
            <w:tcW w:w="3335" w:type="dxa"/>
            <w:tcBorders>
              <w:top w:val="nil"/>
              <w:left w:val="nil"/>
              <w:bottom w:val="nil"/>
              <w:right w:val="nil"/>
            </w:tcBorders>
            <w:shd w:val="clear" w:color="000000" w:fill="auto"/>
            <w:vAlign w:val="center"/>
          </w:tcPr>
          <w:p w:rsidR="00830A37" w:rsidRPr="00A02E28" w:rsidRDefault="00830A37" w:rsidP="00B72CB0">
            <w:pPr>
              <w:jc w:val="right"/>
              <w:rPr>
                <w:rFonts w:ascii="SimSun" w:hAnsi="SimSun" w:cs="MS Gothic"/>
                <w:b/>
                <w:bCs/>
                <w:color w:val="000080"/>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b/>
                <w:bCs/>
                <w:color w:val="000080"/>
                <w:sz w:val="21"/>
                <w:szCs w:val="21"/>
              </w:rPr>
            </w:pPr>
            <w:r w:rsidRPr="00A02E28">
              <w:rPr>
                <w:rFonts w:ascii="SimSun" w:hAnsi="SimSun" w:cs="MS Gothic"/>
                <w:b/>
                <w:bCs/>
                <w:color w:val="000080"/>
                <w:sz w:val="21"/>
                <w:szCs w:val="21"/>
              </w:rPr>
              <w:t>通</w:t>
            </w:r>
            <w:r w:rsidRPr="00A02E28">
              <w:rPr>
                <w:rFonts w:ascii="SimSun" w:hAnsi="SimSun" w:cs="MingLiU"/>
                <w:b/>
                <w:bCs/>
                <w:color w:val="000080"/>
                <w:sz w:val="21"/>
                <w:szCs w:val="21"/>
              </w:rPr>
              <w:t>过信件或传真联</w:t>
            </w:r>
            <w:r w:rsidRPr="00A02E28">
              <w:rPr>
                <w:rFonts w:ascii="SimSun" w:hAnsi="SimSun" w:cs="MS Gothic"/>
                <w:b/>
                <w:bCs/>
                <w:color w:val="000080"/>
                <w:sz w:val="21"/>
                <w:szCs w:val="21"/>
              </w:rPr>
              <w:t>系</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满足期待</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不满足期待</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 xml:space="preserve"> 不知道，不适用</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回复信件或</w:t>
            </w:r>
            <w:r w:rsidRPr="00A02E28">
              <w:rPr>
                <w:rFonts w:ascii="SimSun" w:hAnsi="SimSun" w:cs="MingLiU"/>
                <w:sz w:val="21"/>
                <w:szCs w:val="21"/>
              </w:rPr>
              <w:t>传真</w:t>
            </w:r>
            <w:r w:rsidRPr="00A02E28">
              <w:rPr>
                <w:rFonts w:ascii="SimSun" w:hAnsi="SimSun" w:cs="MingLiU" w:hint="eastAsia"/>
                <w:sz w:val="21"/>
                <w:szCs w:val="21"/>
              </w:rPr>
              <w:t>是否及时</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回复的文</w:t>
            </w:r>
            <w:r w:rsidRPr="00A02E28">
              <w:rPr>
                <w:rFonts w:ascii="SimSun" w:hAnsi="SimSun" w:cs="MingLiU"/>
                <w:sz w:val="21"/>
                <w:szCs w:val="21"/>
              </w:rPr>
              <w:t>风与格</w:t>
            </w:r>
            <w:r w:rsidRPr="00A02E28">
              <w:rPr>
                <w:rFonts w:ascii="SimSun" w:hAnsi="SimSun" w:cs="MS Gothic"/>
                <w:sz w:val="21"/>
                <w:szCs w:val="21"/>
              </w:rPr>
              <w:t>式</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回复</w:t>
            </w:r>
            <w:r w:rsidRPr="00A02E28">
              <w:rPr>
                <w:rFonts w:ascii="SimSun" w:hAnsi="SimSun" w:cs="MS Gothic" w:hint="eastAsia"/>
                <w:sz w:val="21"/>
                <w:szCs w:val="21"/>
              </w:rPr>
              <w:t>的</w:t>
            </w:r>
            <w:r w:rsidRPr="00A02E28">
              <w:rPr>
                <w:rFonts w:ascii="SimSun" w:hAnsi="SimSun" w:cs="MingLiU"/>
                <w:sz w:val="21"/>
                <w:szCs w:val="21"/>
              </w:rPr>
              <w:t>语言质</w:t>
            </w:r>
            <w:r w:rsidRPr="00A02E28">
              <w:rPr>
                <w:rFonts w:ascii="SimSun" w:hAnsi="SimSun" w:cs="MS Gothic"/>
                <w:sz w:val="21"/>
                <w:szCs w:val="21"/>
              </w:rPr>
              <w:t>量</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差</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一般</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好</w:t>
            </w:r>
          </w:p>
        </w:tc>
        <w:tc>
          <w:tcPr>
            <w:tcW w:w="107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很好</w:t>
            </w:r>
          </w:p>
        </w:tc>
        <w:tc>
          <w:tcPr>
            <w:tcW w:w="1189"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非常出色</w:t>
            </w: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s="MingLiU"/>
                <w:sz w:val="21"/>
                <w:szCs w:val="21"/>
              </w:rPr>
            </w:pPr>
            <w:r w:rsidRPr="00A02E28">
              <w:rPr>
                <w:rFonts w:ascii="SimSun" w:hAnsi="SimSun" w:cs="MS Gothic"/>
                <w:sz w:val="21"/>
                <w:szCs w:val="21"/>
              </w:rPr>
              <w:t>您</w:t>
            </w:r>
            <w:r w:rsidRPr="00A02E28">
              <w:rPr>
                <w:rFonts w:ascii="SimSun" w:hAnsi="SimSun" w:cs="MingLiU"/>
                <w:sz w:val="21"/>
                <w:szCs w:val="21"/>
              </w:rPr>
              <w:t>对通过信件或传真联系</w:t>
            </w:r>
          </w:p>
          <w:p w:rsidR="00830A37" w:rsidRPr="00A02E28" w:rsidRDefault="00830A37" w:rsidP="00B72CB0">
            <w:pPr>
              <w:jc w:val="right"/>
              <w:rPr>
                <w:rFonts w:ascii="SimSun" w:hAnsi="SimSun"/>
                <w:sz w:val="21"/>
                <w:szCs w:val="21"/>
              </w:rPr>
            </w:pPr>
            <w:r w:rsidRPr="00A02E28">
              <w:rPr>
                <w:rFonts w:ascii="SimSun" w:hAnsi="SimSun"/>
                <w:sz w:val="21"/>
                <w:szCs w:val="21"/>
              </w:rPr>
              <w:t>WIPO PCT</w:t>
            </w:r>
            <w:r w:rsidRPr="00A02E28">
              <w:rPr>
                <w:rFonts w:ascii="SimSun" w:hAnsi="SimSun" w:cs="MingLiU"/>
                <w:sz w:val="21"/>
                <w:szCs w:val="21"/>
              </w:rPr>
              <w:t>服务的体验的评</w:t>
            </w:r>
            <w:r w:rsidRPr="00A02E28">
              <w:rPr>
                <w:rFonts w:ascii="SimSun" w:hAnsi="SimSun" w:cs="MS Gothic"/>
                <w:sz w:val="21"/>
                <w:szCs w:val="21"/>
              </w:rPr>
              <w:t>价</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89"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r>
      <w:tr w:rsidR="00830A37" w:rsidRPr="00131429" w:rsidTr="00372EC3">
        <w:trPr>
          <w:cantSplit/>
        </w:trPr>
        <w:tc>
          <w:tcPr>
            <w:tcW w:w="3335" w:type="dxa"/>
            <w:tcBorders>
              <w:top w:val="nil"/>
              <w:left w:val="nil"/>
              <w:bottom w:val="nil"/>
              <w:right w:val="nil"/>
            </w:tcBorders>
            <w:shd w:val="clear" w:color="000000" w:fill="auto"/>
            <w:vAlign w:val="center"/>
          </w:tcPr>
          <w:p w:rsidR="00830A37" w:rsidRPr="00A02E28" w:rsidRDefault="00830A37" w:rsidP="00B72CB0">
            <w:pPr>
              <w:jc w:val="right"/>
              <w:rPr>
                <w:rFonts w:ascii="SimSun" w:hAnsi="SimSun" w:cs="MingLiU"/>
                <w:b/>
                <w:bCs/>
                <w:color w:val="000080"/>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b/>
                <w:bCs/>
                <w:color w:val="000080"/>
                <w:sz w:val="21"/>
                <w:szCs w:val="21"/>
              </w:rPr>
            </w:pPr>
            <w:r w:rsidRPr="00A02E28">
              <w:rPr>
                <w:rFonts w:ascii="SimSun" w:hAnsi="SimSun" w:cs="MingLiU"/>
                <w:b/>
                <w:bCs/>
                <w:color w:val="000080"/>
                <w:sz w:val="21"/>
                <w:szCs w:val="21"/>
              </w:rPr>
              <w:t>本</w:t>
            </w:r>
            <w:r w:rsidRPr="00A02E28">
              <w:rPr>
                <w:rFonts w:ascii="SimSun" w:hAnsi="SimSun" w:cs="MS Gothic"/>
                <w:b/>
                <w:bCs/>
                <w:color w:val="000080"/>
                <w:sz w:val="21"/>
                <w:szCs w:val="21"/>
              </w:rPr>
              <w:t>章</w:t>
            </w:r>
            <w:r w:rsidRPr="00A02E28">
              <w:rPr>
                <w:rFonts w:ascii="SimSun" w:hAnsi="SimSun" w:cs="MingLiU"/>
                <w:b/>
                <w:bCs/>
                <w:color w:val="000080"/>
                <w:sz w:val="21"/>
                <w:szCs w:val="21"/>
              </w:rPr>
              <w:t>总结</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差</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一般</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好</w:t>
            </w:r>
          </w:p>
        </w:tc>
        <w:tc>
          <w:tcPr>
            <w:tcW w:w="107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很好</w:t>
            </w:r>
          </w:p>
        </w:tc>
        <w:tc>
          <w:tcPr>
            <w:tcW w:w="1189"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非常出色</w:t>
            </w: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cs="MingLiU"/>
                <w:sz w:val="21"/>
                <w:szCs w:val="21"/>
              </w:rPr>
            </w:pPr>
            <w:r w:rsidRPr="00A02E28">
              <w:rPr>
                <w:rFonts w:ascii="SimSun" w:hAnsi="SimSun" w:cs="MS Gothic"/>
                <w:sz w:val="21"/>
                <w:szCs w:val="21"/>
              </w:rPr>
              <w:t>您</w:t>
            </w:r>
            <w:r w:rsidRPr="00A02E28">
              <w:rPr>
                <w:rFonts w:ascii="SimSun" w:hAnsi="SimSun" w:cs="MingLiU"/>
                <w:sz w:val="21"/>
                <w:szCs w:val="21"/>
              </w:rPr>
              <w:t>对</w:t>
            </w:r>
            <w:r w:rsidRPr="00A02E28">
              <w:rPr>
                <w:rFonts w:ascii="SimSun" w:hAnsi="SimSun" w:cs="MingLiU" w:hint="eastAsia"/>
                <w:sz w:val="21"/>
                <w:szCs w:val="21"/>
              </w:rPr>
              <w:t>联系</w:t>
            </w:r>
            <w:r w:rsidRPr="00A02E28">
              <w:rPr>
                <w:rFonts w:ascii="SimSun" w:hAnsi="SimSun"/>
                <w:sz w:val="21"/>
                <w:szCs w:val="21"/>
              </w:rPr>
              <w:t>WIPO</w:t>
            </w:r>
            <w:r w:rsidRPr="00A02E28">
              <w:rPr>
                <w:rFonts w:ascii="SimSun" w:hAnsi="SimSun" w:hint="eastAsia"/>
                <w:sz w:val="21"/>
                <w:szCs w:val="21"/>
              </w:rPr>
              <w:t xml:space="preserve"> </w:t>
            </w:r>
            <w:r w:rsidRPr="00A02E28">
              <w:rPr>
                <w:rFonts w:ascii="SimSun" w:hAnsi="SimSun"/>
                <w:sz w:val="21"/>
                <w:szCs w:val="21"/>
              </w:rPr>
              <w:t>PCT</w:t>
            </w:r>
            <w:r w:rsidRPr="00A02E28">
              <w:rPr>
                <w:rFonts w:ascii="SimSun" w:hAnsi="SimSun" w:cs="MingLiU"/>
                <w:sz w:val="21"/>
                <w:szCs w:val="21"/>
              </w:rPr>
              <w:t>服务</w:t>
            </w:r>
          </w:p>
          <w:p w:rsidR="00830A37" w:rsidRPr="00A02E28" w:rsidRDefault="00830A37" w:rsidP="00B72CB0">
            <w:pPr>
              <w:jc w:val="right"/>
              <w:rPr>
                <w:rFonts w:ascii="SimSun" w:hAnsi="SimSun"/>
                <w:sz w:val="21"/>
                <w:szCs w:val="21"/>
              </w:rPr>
            </w:pPr>
            <w:r w:rsidRPr="00A02E28">
              <w:rPr>
                <w:rFonts w:ascii="SimSun" w:hAnsi="SimSun" w:cs="MingLiU"/>
                <w:sz w:val="21"/>
                <w:szCs w:val="21"/>
              </w:rPr>
              <w:t>的体验的</w:t>
            </w:r>
            <w:r w:rsidRPr="00A02E28">
              <w:rPr>
                <w:rFonts w:ascii="SimSun" w:hAnsi="SimSun" w:cs="MingLiU" w:hint="eastAsia"/>
                <w:sz w:val="21"/>
                <w:szCs w:val="21"/>
              </w:rPr>
              <w:t>总体</w:t>
            </w:r>
            <w:r w:rsidRPr="00A02E28">
              <w:rPr>
                <w:rFonts w:ascii="SimSun" w:hAnsi="SimSun" w:cs="MingLiU"/>
                <w:sz w:val="21"/>
                <w:szCs w:val="21"/>
              </w:rPr>
              <w:t>评</w:t>
            </w:r>
            <w:r w:rsidRPr="00A02E28">
              <w:rPr>
                <w:rFonts w:ascii="SimSun" w:hAnsi="SimSun" w:cs="MS Gothic"/>
                <w:sz w:val="21"/>
                <w:szCs w:val="21"/>
              </w:rPr>
              <w:t>价</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89"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rPr>
                <w:rFonts w:ascii="SimSun" w:hAnsi="SimSun"/>
                <w:b/>
                <w:bCs/>
                <w:color w:val="FF0000"/>
                <w:sz w:val="21"/>
                <w:szCs w:val="21"/>
              </w:rPr>
            </w:pPr>
            <w:r w:rsidRPr="00A02E28">
              <w:rPr>
                <w:rFonts w:ascii="SimSun" w:hAnsi="SimSun" w:cs="MS Gothic"/>
                <w:b/>
                <w:bCs/>
                <w:color w:val="FF0000"/>
                <w:sz w:val="21"/>
                <w:szCs w:val="21"/>
              </w:rPr>
              <w:t>您</w:t>
            </w:r>
            <w:r w:rsidRPr="00A02E28">
              <w:rPr>
                <w:rFonts w:ascii="SimSun" w:hAnsi="SimSun" w:cs="MingLiU"/>
                <w:b/>
                <w:bCs/>
                <w:color w:val="FF0000"/>
                <w:sz w:val="21"/>
                <w:szCs w:val="21"/>
              </w:rPr>
              <w:t>对</w:t>
            </w:r>
            <w:r w:rsidRPr="00A02E28">
              <w:rPr>
                <w:rFonts w:ascii="SimSun" w:hAnsi="SimSun" w:cs="MingLiU" w:hint="eastAsia"/>
                <w:b/>
                <w:bCs/>
                <w:color w:val="FF0000"/>
                <w:sz w:val="21"/>
                <w:szCs w:val="21"/>
              </w:rPr>
              <w:t>联系</w:t>
            </w:r>
            <w:r w:rsidRPr="00A02E28">
              <w:rPr>
                <w:rFonts w:ascii="SimSun" w:hAnsi="SimSun"/>
                <w:b/>
                <w:bCs/>
                <w:color w:val="FF0000"/>
                <w:sz w:val="21"/>
                <w:szCs w:val="21"/>
              </w:rPr>
              <w:t>WIPO PCT</w:t>
            </w:r>
            <w:r w:rsidRPr="00A02E28">
              <w:rPr>
                <w:rFonts w:ascii="SimSun" w:hAnsi="SimSun" w:cs="MingLiU"/>
                <w:b/>
                <w:bCs/>
                <w:color w:val="FF0000"/>
                <w:sz w:val="21"/>
                <w:szCs w:val="21"/>
              </w:rPr>
              <w:t>服务</w:t>
            </w:r>
            <w:r w:rsidRPr="00A02E28">
              <w:rPr>
                <w:rFonts w:ascii="SimSun" w:hAnsi="SimSun" w:cs="MingLiU" w:hint="eastAsia"/>
                <w:b/>
                <w:bCs/>
                <w:color w:val="FF0000"/>
                <w:sz w:val="21"/>
                <w:szCs w:val="21"/>
              </w:rPr>
              <w:t>的</w:t>
            </w:r>
            <w:r w:rsidRPr="00A02E28">
              <w:rPr>
                <w:rFonts w:ascii="SimSun" w:hAnsi="SimSun" w:cs="MingLiU"/>
                <w:b/>
                <w:bCs/>
                <w:color w:val="FF0000"/>
                <w:sz w:val="21"/>
                <w:szCs w:val="21"/>
              </w:rPr>
              <w:t>体验的评论</w:t>
            </w:r>
            <w:r w:rsidRPr="00A02E28">
              <w:rPr>
                <w:rFonts w:ascii="SimSun" w:hAnsi="SimSun" w:cs="MingLiU" w:hint="eastAsia"/>
                <w:b/>
                <w:bCs/>
                <w:color w:val="FF0000"/>
                <w:sz w:val="21"/>
                <w:szCs w:val="21"/>
              </w:rPr>
              <w:t>意见</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single" w:sz="12" w:space="0" w:color="808080"/>
              <w:left w:val="single" w:sz="12" w:space="0" w:color="808080"/>
              <w:bottom w:val="single" w:sz="12" w:space="0" w:color="808080"/>
              <w:right w:val="single" w:sz="12" w:space="0" w:color="808080"/>
            </w:tcBorders>
            <w:shd w:val="clear" w:color="auto" w:fill="auto"/>
            <w:vAlign w:val="bottom"/>
            <w:hideMark/>
          </w:tcPr>
          <w:p w:rsidR="00830A37" w:rsidRPr="00A02E28" w:rsidRDefault="00830A37" w:rsidP="00B72CB0">
            <w:pPr>
              <w:rPr>
                <w:rFonts w:ascii="SimSun" w:hAnsi="SimSun"/>
                <w:sz w:val="21"/>
                <w:szCs w:val="21"/>
              </w:rPr>
            </w:pPr>
            <w:r w:rsidRPr="00A02E28">
              <w:rPr>
                <w:rFonts w:ascii="SimSun" w:hAnsi="SimSun"/>
                <w:sz w:val="21"/>
                <w:szCs w:val="21"/>
              </w:rPr>
              <w:t> </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auto" w:fill="auto"/>
            <w:vAlign w:val="bottom"/>
            <w:hideMark/>
          </w:tcPr>
          <w:p w:rsidR="00830A37" w:rsidRPr="00A02E28" w:rsidRDefault="00830A37" w:rsidP="00B72CB0">
            <w:pPr>
              <w:rPr>
                <w:rFonts w:ascii="SimSun" w:hAnsi="SimSu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bl>
    <w:p w:rsidR="00372EC3" w:rsidRDefault="00372EC3">
      <w:r>
        <w:br w:type="page"/>
      </w:r>
    </w:p>
    <w:tbl>
      <w:tblPr>
        <w:tblW w:w="5000" w:type="pct"/>
        <w:tblInd w:w="93" w:type="dxa"/>
        <w:tblLook w:val="04A0" w:firstRow="1" w:lastRow="0" w:firstColumn="1" w:lastColumn="0" w:noHBand="0" w:noVBand="1"/>
      </w:tblPr>
      <w:tblGrid>
        <w:gridCol w:w="3335"/>
        <w:gridCol w:w="1387"/>
        <w:gridCol w:w="1387"/>
        <w:gridCol w:w="1196"/>
        <w:gridCol w:w="1077"/>
        <w:gridCol w:w="1189"/>
      </w:tblGrid>
      <w:tr w:rsidR="00830A37" w:rsidRPr="00131429" w:rsidTr="00372EC3">
        <w:trPr>
          <w:cantSplit/>
        </w:trPr>
        <w:tc>
          <w:tcPr>
            <w:tcW w:w="3335" w:type="dxa"/>
            <w:tcBorders>
              <w:top w:val="nil"/>
              <w:left w:val="nil"/>
              <w:bottom w:val="nil"/>
              <w:right w:val="nil"/>
            </w:tcBorders>
            <w:shd w:val="clear" w:color="auto" w:fill="auto"/>
            <w:vAlign w:val="bottom"/>
            <w:hideMark/>
          </w:tcPr>
          <w:p w:rsidR="00830A37" w:rsidRPr="00A02E28" w:rsidRDefault="00830A37" w:rsidP="00B72CB0">
            <w:pPr>
              <w:rPr>
                <w:rFonts w:ascii="SimSun" w:hAnsi="SimSu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9571" w:type="dxa"/>
            <w:gridSpan w:val="6"/>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2 – WIPO</w:t>
            </w:r>
            <w:r w:rsidRPr="00A02E28">
              <w:rPr>
                <w:rFonts w:ascii="SimSun" w:hAnsi="SimSun" w:hint="eastAsia"/>
                <w:b/>
                <w:bCs/>
                <w:sz w:val="21"/>
                <w:szCs w:val="21"/>
              </w:rPr>
              <w:t xml:space="preserve"> </w:t>
            </w:r>
            <w:r w:rsidRPr="00A02E28">
              <w:rPr>
                <w:rFonts w:ascii="SimSun" w:hAnsi="SimSun"/>
                <w:b/>
                <w:bCs/>
                <w:sz w:val="21"/>
                <w:szCs w:val="21"/>
              </w:rPr>
              <w:t>PCT</w:t>
            </w:r>
            <w:r w:rsidRPr="00A02E28">
              <w:rPr>
                <w:rFonts w:ascii="SimSun" w:hAnsi="SimSun" w:cs="MingLiU"/>
                <w:b/>
                <w:bCs/>
                <w:sz w:val="21"/>
                <w:szCs w:val="21"/>
              </w:rPr>
              <w:t>工作人员</w:t>
            </w:r>
            <w:r w:rsidRPr="00A02E28">
              <w:rPr>
                <w:rFonts w:ascii="SimSun" w:hAnsi="SimSun"/>
                <w:sz w:val="21"/>
                <w:szCs w:val="21"/>
              </w:rPr>
              <w:t> </w:t>
            </w:r>
          </w:p>
        </w:tc>
      </w:tr>
      <w:tr w:rsidR="00830A37" w:rsidRPr="00131429" w:rsidTr="00372EC3">
        <w:trPr>
          <w:cantSplit/>
        </w:trPr>
        <w:tc>
          <w:tcPr>
            <w:tcW w:w="3335" w:type="dxa"/>
            <w:tcBorders>
              <w:top w:val="nil"/>
              <w:left w:val="nil"/>
              <w:bottom w:val="nil"/>
              <w:right w:val="nil"/>
            </w:tcBorders>
            <w:shd w:val="clear" w:color="000000" w:fill="auto"/>
            <w:vAlign w:val="center"/>
          </w:tcPr>
          <w:p w:rsidR="00830A37" w:rsidRPr="00A02E28" w:rsidRDefault="00830A37" w:rsidP="00B72CB0">
            <w:pPr>
              <w:jc w:val="right"/>
              <w:rPr>
                <w:rFonts w:ascii="SimSun" w:hAnsi="SimSun" w:cs="MingLiU"/>
                <w:b/>
                <w:bCs/>
                <w:color w:val="000080"/>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b/>
                <w:bCs/>
                <w:color w:val="000080"/>
                <w:sz w:val="21"/>
                <w:szCs w:val="21"/>
              </w:rPr>
            </w:pPr>
            <w:r w:rsidRPr="00A02E28">
              <w:rPr>
                <w:rFonts w:ascii="SimSun" w:hAnsi="SimSun" w:cs="MingLiU"/>
                <w:b/>
                <w:bCs/>
                <w:color w:val="000080"/>
                <w:sz w:val="21"/>
                <w:szCs w:val="21"/>
              </w:rPr>
              <w:t>PCT工作人员态</w:t>
            </w:r>
            <w:r w:rsidRPr="00A02E28">
              <w:rPr>
                <w:rFonts w:ascii="SimSun" w:hAnsi="SimSun" w:cs="MS Gothic"/>
                <w:b/>
                <w:bCs/>
                <w:color w:val="000080"/>
                <w:sz w:val="21"/>
                <w:szCs w:val="21"/>
              </w:rPr>
              <w:t>度</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满足期待</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不满足期待</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 xml:space="preserve"> 不知道，不适用</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ingLiU" w:hint="eastAsia"/>
                <w:sz w:val="21"/>
                <w:szCs w:val="21"/>
              </w:rPr>
              <w:t>工作人员是否礼貌</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听取您的要求并理解你的需要</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ingLiU"/>
                <w:sz w:val="21"/>
                <w:szCs w:val="21"/>
              </w:rPr>
              <w:t>工作人员</w:t>
            </w:r>
            <w:r w:rsidRPr="00A02E28">
              <w:rPr>
                <w:rFonts w:ascii="SimSun" w:hAnsi="SimSun" w:cs="MingLiU" w:hint="eastAsia"/>
                <w:sz w:val="21"/>
                <w:szCs w:val="21"/>
              </w:rPr>
              <w:t>的</w:t>
            </w:r>
            <w:r w:rsidRPr="00A02E28">
              <w:rPr>
                <w:rFonts w:ascii="SimSun" w:hAnsi="SimSun" w:cs="MingLiU"/>
                <w:sz w:val="21"/>
                <w:szCs w:val="21"/>
              </w:rPr>
              <w:t>能</w:t>
            </w:r>
            <w:r w:rsidRPr="00A02E28">
              <w:rPr>
                <w:rFonts w:ascii="SimSun" w:hAnsi="SimSun" w:cs="MS Gothic"/>
                <w:sz w:val="21"/>
                <w:szCs w:val="21"/>
              </w:rPr>
              <w:t>力</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s="MingLiU"/>
                <w:sz w:val="21"/>
                <w:szCs w:val="21"/>
              </w:rPr>
            </w:pPr>
            <w:r w:rsidRPr="00A02E28">
              <w:rPr>
                <w:rFonts w:ascii="SimSun" w:hAnsi="SimSun" w:cs="MS Gothic"/>
                <w:sz w:val="21"/>
                <w:szCs w:val="21"/>
              </w:rPr>
              <w:t>首次回复或确</w:t>
            </w:r>
            <w:r w:rsidRPr="00A02E28">
              <w:rPr>
                <w:rFonts w:ascii="SimSun" w:hAnsi="SimSun" w:cs="MingLiU"/>
                <w:sz w:val="21"/>
                <w:szCs w:val="21"/>
              </w:rPr>
              <w:t>认收到请求的</w:t>
            </w:r>
          </w:p>
          <w:p w:rsidR="00830A37" w:rsidRPr="00A02E28" w:rsidRDefault="00830A37" w:rsidP="00B72CB0">
            <w:pPr>
              <w:jc w:val="right"/>
              <w:rPr>
                <w:rFonts w:ascii="SimSun" w:hAnsi="SimSun"/>
                <w:sz w:val="21"/>
                <w:szCs w:val="21"/>
              </w:rPr>
            </w:pPr>
            <w:r w:rsidRPr="00A02E28">
              <w:rPr>
                <w:rFonts w:ascii="SimSun" w:hAnsi="SimSun" w:cs="MingLiU"/>
                <w:sz w:val="21"/>
                <w:szCs w:val="21"/>
              </w:rPr>
              <w:t>速度快</w:t>
            </w:r>
            <w:r w:rsidRPr="00A02E28">
              <w:rPr>
                <w:rFonts w:ascii="SimSun" w:hAnsi="SimSun" w:cs="MS Gothic"/>
                <w:sz w:val="21"/>
                <w:szCs w:val="21"/>
              </w:rPr>
              <w:t>慢</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hint="eastAsia"/>
                <w:sz w:val="21"/>
                <w:szCs w:val="21"/>
              </w:rPr>
              <w:t>回复</w:t>
            </w:r>
            <w:r w:rsidRPr="00A02E28">
              <w:rPr>
                <w:rFonts w:ascii="SimSun" w:hAnsi="SimSun" w:cs="MingLiU"/>
                <w:sz w:val="21"/>
                <w:szCs w:val="21"/>
              </w:rPr>
              <w:t>质</w:t>
            </w:r>
            <w:r w:rsidRPr="00A02E28">
              <w:rPr>
                <w:rFonts w:ascii="SimSun" w:hAnsi="SimSun" w:cs="MS Gothic"/>
                <w:sz w:val="21"/>
                <w:szCs w:val="21"/>
              </w:rPr>
              <w:t>量</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proofErr w:type="gramStart"/>
            <w:r w:rsidRPr="00A02E28">
              <w:rPr>
                <w:rFonts w:ascii="SimSun" w:hAnsi="SimSun" w:cs="MS Gothic"/>
                <w:sz w:val="21"/>
                <w:szCs w:val="21"/>
              </w:rPr>
              <w:t>作出</w:t>
            </w:r>
            <w:proofErr w:type="gramEnd"/>
            <w:r w:rsidRPr="00A02E28">
              <w:rPr>
                <w:rFonts w:ascii="SimSun" w:hAnsi="SimSun" w:cs="MS Gothic"/>
                <w:sz w:val="21"/>
                <w:szCs w:val="21"/>
              </w:rPr>
              <w:t>承</w:t>
            </w:r>
            <w:r w:rsidRPr="00A02E28">
              <w:rPr>
                <w:rFonts w:ascii="SimSun" w:hAnsi="SimSun" w:cs="MingLiU"/>
                <w:sz w:val="21"/>
                <w:szCs w:val="21"/>
              </w:rPr>
              <w:t>诺并</w:t>
            </w:r>
            <w:r w:rsidRPr="00A02E28">
              <w:rPr>
                <w:rFonts w:ascii="SimSun" w:hAnsi="SimSun" w:cs="MingLiU" w:hint="eastAsia"/>
                <w:sz w:val="21"/>
                <w:szCs w:val="21"/>
              </w:rPr>
              <w:t>予以</w:t>
            </w:r>
            <w:r w:rsidRPr="00A02E28">
              <w:rPr>
                <w:rFonts w:ascii="SimSun" w:hAnsi="SimSun" w:cs="MingLiU"/>
                <w:sz w:val="21"/>
                <w:szCs w:val="21"/>
              </w:rPr>
              <w:t>遵守</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cs="MingLiU"/>
                <w:sz w:val="21"/>
                <w:szCs w:val="21"/>
              </w:rPr>
            </w:pPr>
            <w:r w:rsidRPr="00A02E28">
              <w:rPr>
                <w:rFonts w:ascii="SimSun" w:hAnsi="SimSun" w:cs="MS Gothic"/>
                <w:sz w:val="21"/>
                <w:szCs w:val="21"/>
              </w:rPr>
              <w:t>相关</w:t>
            </w:r>
            <w:r w:rsidRPr="00A02E28">
              <w:rPr>
                <w:rFonts w:ascii="SimSun" w:hAnsi="SimSun" w:cs="MingLiU"/>
                <w:sz w:val="21"/>
                <w:szCs w:val="21"/>
              </w:rPr>
              <w:t>请求由其他人员或服务</w:t>
            </w:r>
          </w:p>
          <w:p w:rsidR="00830A37" w:rsidRPr="00A02E28" w:rsidRDefault="00830A37" w:rsidP="00B72CB0">
            <w:pPr>
              <w:jc w:val="right"/>
              <w:rPr>
                <w:rFonts w:ascii="SimSun" w:hAnsi="SimSun"/>
                <w:sz w:val="21"/>
                <w:szCs w:val="21"/>
              </w:rPr>
            </w:pPr>
            <w:r w:rsidRPr="00A02E28">
              <w:rPr>
                <w:rFonts w:ascii="SimSun" w:hAnsi="SimSun" w:cs="MingLiU"/>
                <w:sz w:val="21"/>
                <w:szCs w:val="21"/>
              </w:rPr>
              <w:t>处理时的衔接情</w:t>
            </w:r>
            <w:r w:rsidRPr="00A02E28">
              <w:rPr>
                <w:rFonts w:ascii="SimSun" w:hAnsi="SimSun" w:cs="MS Gothic"/>
                <w:sz w:val="21"/>
                <w:szCs w:val="21"/>
              </w:rPr>
              <w:t>况</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ingLiU"/>
                <w:sz w:val="21"/>
                <w:szCs w:val="21"/>
              </w:rPr>
              <w:t>工作人员</w:t>
            </w:r>
            <w:r w:rsidRPr="00A02E28">
              <w:rPr>
                <w:rFonts w:ascii="SimSun" w:hAnsi="SimSun" w:cs="MingLiU" w:hint="eastAsia"/>
                <w:sz w:val="21"/>
                <w:szCs w:val="21"/>
              </w:rPr>
              <w:t>是否主动</w:t>
            </w:r>
            <w:r w:rsidRPr="00A02E28">
              <w:rPr>
                <w:rFonts w:ascii="SimSun" w:hAnsi="SimSun" w:cs="MingLiU"/>
                <w:sz w:val="21"/>
                <w:szCs w:val="21"/>
              </w:rPr>
              <w:t>积极</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hint="eastAsia"/>
                <w:sz w:val="21"/>
                <w:szCs w:val="21"/>
              </w:rPr>
              <w:t>告知</w:t>
            </w:r>
            <w:r w:rsidRPr="00A02E28">
              <w:rPr>
                <w:rFonts w:ascii="SimSun" w:hAnsi="SimSun" w:cs="MS Gothic"/>
                <w:sz w:val="21"/>
                <w:szCs w:val="21"/>
              </w:rPr>
              <w:t>由</w:t>
            </w:r>
            <w:r w:rsidRPr="00A02E28">
              <w:rPr>
                <w:rFonts w:ascii="SimSun" w:hAnsi="SimSun" w:cs="MingLiU"/>
                <w:sz w:val="21"/>
                <w:szCs w:val="21"/>
              </w:rPr>
              <w:t>谁处理您的请求</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差</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一般</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好</w:t>
            </w:r>
          </w:p>
        </w:tc>
        <w:tc>
          <w:tcPr>
            <w:tcW w:w="107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很好</w:t>
            </w:r>
          </w:p>
        </w:tc>
        <w:tc>
          <w:tcPr>
            <w:tcW w:w="1189"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非常出色</w:t>
            </w: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cs="MingLiU"/>
                <w:sz w:val="21"/>
                <w:szCs w:val="21"/>
              </w:rPr>
            </w:pPr>
            <w:r w:rsidRPr="00A02E28">
              <w:rPr>
                <w:rFonts w:ascii="SimSun" w:hAnsi="SimSun" w:cs="MS Gothic"/>
                <w:sz w:val="21"/>
                <w:szCs w:val="21"/>
              </w:rPr>
              <w:t>您</w:t>
            </w:r>
            <w:r w:rsidRPr="00A02E28">
              <w:rPr>
                <w:rFonts w:ascii="SimSun" w:hAnsi="SimSun" w:cs="MingLiU"/>
                <w:sz w:val="21"/>
                <w:szCs w:val="21"/>
              </w:rPr>
              <w:t>对</w:t>
            </w:r>
            <w:r w:rsidRPr="00A02E28">
              <w:rPr>
                <w:rFonts w:ascii="SimSun" w:hAnsi="SimSun"/>
                <w:sz w:val="21"/>
                <w:szCs w:val="21"/>
              </w:rPr>
              <w:t xml:space="preserve"> WIPO PCT</w:t>
            </w:r>
          </w:p>
          <w:p w:rsidR="00830A37" w:rsidRPr="00A02E28" w:rsidRDefault="00830A37" w:rsidP="00B72CB0">
            <w:pPr>
              <w:jc w:val="right"/>
              <w:rPr>
                <w:rFonts w:ascii="SimSun" w:hAnsi="SimSun"/>
                <w:sz w:val="21"/>
                <w:szCs w:val="21"/>
              </w:rPr>
            </w:pPr>
            <w:r w:rsidRPr="00A02E28">
              <w:rPr>
                <w:rFonts w:ascii="SimSun" w:hAnsi="SimSun" w:cs="MingLiU"/>
                <w:sz w:val="21"/>
                <w:szCs w:val="21"/>
              </w:rPr>
              <w:t>工作人员态度的评</w:t>
            </w:r>
            <w:r w:rsidRPr="00A02E28">
              <w:rPr>
                <w:rFonts w:ascii="SimSun" w:hAnsi="SimSun" w:cs="MS Gothic"/>
                <w:sz w:val="21"/>
                <w:szCs w:val="21"/>
              </w:rPr>
              <w:t>价</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89"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r>
      <w:tr w:rsidR="00830A37" w:rsidRPr="00131429" w:rsidTr="00372EC3">
        <w:trPr>
          <w:cantSplit/>
        </w:trPr>
        <w:tc>
          <w:tcPr>
            <w:tcW w:w="3335" w:type="dxa"/>
            <w:tcBorders>
              <w:top w:val="nil"/>
              <w:left w:val="nil"/>
              <w:bottom w:val="nil"/>
              <w:right w:val="nil"/>
            </w:tcBorders>
            <w:shd w:val="clear" w:color="000000" w:fill="auto"/>
            <w:vAlign w:val="center"/>
          </w:tcPr>
          <w:p w:rsidR="00830A37" w:rsidRPr="00A02E28" w:rsidRDefault="00830A37" w:rsidP="00B72CB0">
            <w:pPr>
              <w:jc w:val="right"/>
              <w:rPr>
                <w:rFonts w:ascii="SimSun" w:hAnsi="SimSun" w:cs="MS Gothic"/>
                <w:b/>
                <w:bCs/>
                <w:color w:val="000080"/>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b/>
                <w:bCs/>
                <w:color w:val="000080"/>
                <w:sz w:val="21"/>
                <w:szCs w:val="21"/>
              </w:rPr>
            </w:pPr>
            <w:r w:rsidRPr="00A02E28">
              <w:rPr>
                <w:rFonts w:ascii="SimSun" w:hAnsi="SimSun" w:cs="MS Gothic" w:hint="eastAsia"/>
                <w:b/>
                <w:bCs/>
                <w:color w:val="000080"/>
                <w:sz w:val="21"/>
                <w:szCs w:val="21"/>
              </w:rPr>
              <w:t>对</w:t>
            </w:r>
            <w:r w:rsidRPr="00A02E28">
              <w:rPr>
                <w:rFonts w:ascii="SimSun" w:hAnsi="SimSun" w:cs="MS Gothic"/>
                <w:b/>
                <w:bCs/>
                <w:color w:val="000080"/>
                <w:sz w:val="21"/>
                <w:szCs w:val="21"/>
              </w:rPr>
              <w:t>特定</w:t>
            </w:r>
            <w:r w:rsidRPr="00A02E28">
              <w:rPr>
                <w:rFonts w:ascii="SimSun" w:hAnsi="SimSun" w:cs="MingLiU"/>
                <w:b/>
                <w:bCs/>
                <w:color w:val="000080"/>
                <w:sz w:val="21"/>
                <w:szCs w:val="21"/>
              </w:rPr>
              <w:t>问题或投诉的协</w:t>
            </w:r>
            <w:r w:rsidRPr="00A02E28">
              <w:rPr>
                <w:rFonts w:ascii="SimSun" w:hAnsi="SimSun" w:cs="MS Gothic"/>
                <w:b/>
                <w:bCs/>
                <w:color w:val="000080"/>
                <w:sz w:val="21"/>
                <w:szCs w:val="21"/>
              </w:rPr>
              <w:t>助</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是</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否</w:t>
            </w: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s="MingLiU"/>
                <w:sz w:val="21"/>
                <w:szCs w:val="21"/>
              </w:rPr>
            </w:pPr>
            <w:r w:rsidRPr="00A02E28">
              <w:rPr>
                <w:rFonts w:ascii="SimSun" w:hAnsi="SimSun" w:cs="MS Gothic"/>
                <w:sz w:val="21"/>
                <w:szCs w:val="21"/>
              </w:rPr>
              <w:t>您是否</w:t>
            </w:r>
            <w:r w:rsidRPr="00A02E28">
              <w:rPr>
                <w:rFonts w:ascii="SimSun" w:hAnsi="SimSun" w:cs="MS Gothic" w:hint="eastAsia"/>
                <w:sz w:val="21"/>
                <w:szCs w:val="21"/>
              </w:rPr>
              <w:t>向</w:t>
            </w:r>
            <w:r w:rsidRPr="00A02E28">
              <w:rPr>
                <w:rFonts w:ascii="SimSun" w:hAnsi="SimSun"/>
                <w:sz w:val="21"/>
                <w:szCs w:val="21"/>
              </w:rPr>
              <w:t>WIPO PCT</w:t>
            </w:r>
            <w:r w:rsidRPr="00A02E28">
              <w:rPr>
                <w:rFonts w:ascii="SimSun" w:hAnsi="SimSun" w:cs="MingLiU"/>
                <w:sz w:val="21"/>
                <w:szCs w:val="21"/>
              </w:rPr>
              <w:t>服务</w:t>
            </w:r>
          </w:p>
          <w:p w:rsidR="00830A37" w:rsidRPr="00A02E28" w:rsidRDefault="00830A37" w:rsidP="00B72CB0">
            <w:pPr>
              <w:jc w:val="right"/>
              <w:rPr>
                <w:rFonts w:ascii="SimSun" w:hAnsi="SimSun"/>
                <w:sz w:val="21"/>
                <w:szCs w:val="21"/>
              </w:rPr>
            </w:pPr>
            <w:r w:rsidRPr="00A02E28">
              <w:rPr>
                <w:rFonts w:ascii="SimSun" w:hAnsi="SimSun" w:cs="MS Gothic"/>
                <w:sz w:val="21"/>
                <w:szCs w:val="21"/>
              </w:rPr>
              <w:t>提出</w:t>
            </w:r>
            <w:r w:rsidRPr="00A02E28">
              <w:rPr>
                <w:rFonts w:ascii="SimSun" w:hAnsi="SimSun" w:cs="MingLiU"/>
                <w:sz w:val="21"/>
                <w:szCs w:val="21"/>
              </w:rPr>
              <w:t>过问题或投诉</w:t>
            </w:r>
            <w:r w:rsidRPr="00A02E28">
              <w:rPr>
                <w:rFonts w:ascii="SimSun" w:hAnsi="SimSun" w:cs="MS Gothic"/>
                <w:sz w:val="21"/>
                <w:szCs w:val="21"/>
              </w:rPr>
              <w:t>？</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满足期待</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不满足期待</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 xml:space="preserve"> 不知道，不适用</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听取并理解您的</w:t>
            </w:r>
            <w:r w:rsidRPr="00A02E28">
              <w:rPr>
                <w:rFonts w:ascii="SimSun" w:hAnsi="SimSun" w:cs="MingLiU"/>
                <w:sz w:val="21"/>
                <w:szCs w:val="21"/>
              </w:rPr>
              <w:t>问题</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提供解决方案或解</w:t>
            </w:r>
            <w:r w:rsidRPr="00A02E28">
              <w:rPr>
                <w:rFonts w:ascii="SimSun" w:hAnsi="SimSun" w:cs="MingLiU"/>
                <w:sz w:val="21"/>
                <w:szCs w:val="21"/>
              </w:rPr>
              <w:t>释的速度快</w:t>
            </w:r>
            <w:r w:rsidRPr="00A02E28">
              <w:rPr>
                <w:rFonts w:ascii="SimSun" w:hAnsi="SimSun" w:cs="MS Gothic"/>
                <w:sz w:val="21"/>
                <w:szCs w:val="21"/>
              </w:rPr>
              <w:t>慢</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所提供的解决方案或解</w:t>
            </w:r>
            <w:r w:rsidRPr="00A02E28">
              <w:rPr>
                <w:rFonts w:ascii="SimSun" w:hAnsi="SimSun" w:cs="MingLiU"/>
                <w:sz w:val="21"/>
                <w:szCs w:val="21"/>
              </w:rPr>
              <w:t>释</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ingLiU"/>
                <w:sz w:val="21"/>
                <w:szCs w:val="21"/>
              </w:rPr>
              <w:t>解决问题的态</w:t>
            </w:r>
            <w:r w:rsidRPr="00A02E28">
              <w:rPr>
                <w:rFonts w:ascii="SimSun" w:hAnsi="SimSun" w:cs="MS Gothic"/>
                <w:sz w:val="21"/>
                <w:szCs w:val="21"/>
              </w:rPr>
              <w:t>度</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我</w:t>
            </w:r>
            <w:r w:rsidRPr="00A02E28">
              <w:rPr>
                <w:rFonts w:ascii="SimSun" w:hAnsi="SimSun" w:cs="MingLiU"/>
                <w:sz w:val="21"/>
                <w:szCs w:val="21"/>
              </w:rPr>
              <w:t>们提供的有关</w:t>
            </w:r>
            <w:proofErr w:type="gramStart"/>
            <w:r w:rsidRPr="00A02E28">
              <w:rPr>
                <w:rFonts w:ascii="SimSun" w:hAnsi="SimSun" w:cs="MingLiU"/>
                <w:sz w:val="21"/>
                <w:szCs w:val="21"/>
              </w:rPr>
              <w:t>您问题</w:t>
            </w:r>
            <w:proofErr w:type="gramEnd"/>
            <w:r w:rsidRPr="00A02E28">
              <w:rPr>
                <w:rFonts w:ascii="SimSun" w:hAnsi="SimSun" w:cs="MingLiU"/>
                <w:sz w:val="21"/>
                <w:szCs w:val="21"/>
              </w:rPr>
              <w:t>或投诉状态的信</w:t>
            </w:r>
            <w:r w:rsidRPr="00A02E28">
              <w:rPr>
                <w:rFonts w:ascii="SimSun" w:hAnsi="SimSun" w:cs="MS Gothic"/>
                <w:sz w:val="21"/>
                <w:szCs w:val="21"/>
              </w:rPr>
              <w:t>息</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差</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一般</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好</w:t>
            </w:r>
          </w:p>
        </w:tc>
        <w:tc>
          <w:tcPr>
            <w:tcW w:w="107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很好</w:t>
            </w:r>
          </w:p>
        </w:tc>
        <w:tc>
          <w:tcPr>
            <w:tcW w:w="1189"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非常出色</w:t>
            </w: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您</w:t>
            </w:r>
            <w:r w:rsidRPr="00A02E28">
              <w:rPr>
                <w:rFonts w:ascii="SimSun" w:hAnsi="SimSun" w:cs="MingLiU"/>
                <w:sz w:val="21"/>
                <w:szCs w:val="21"/>
              </w:rPr>
              <w:t>对我们就问题或投诉提供的协助的评</w:t>
            </w:r>
            <w:r w:rsidRPr="00A02E28">
              <w:rPr>
                <w:rFonts w:ascii="SimSun" w:hAnsi="SimSun" w:cs="MS Gothic"/>
                <w:sz w:val="21"/>
                <w:szCs w:val="21"/>
              </w:rPr>
              <w:t>价</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89"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r>
      <w:tr w:rsidR="00830A37" w:rsidRPr="00131429" w:rsidTr="00372EC3">
        <w:trPr>
          <w:cantSplit/>
        </w:trPr>
        <w:tc>
          <w:tcPr>
            <w:tcW w:w="3335" w:type="dxa"/>
            <w:tcBorders>
              <w:top w:val="nil"/>
              <w:left w:val="nil"/>
              <w:bottom w:val="nil"/>
              <w:right w:val="nil"/>
            </w:tcBorders>
            <w:shd w:val="clear" w:color="000000" w:fill="auto"/>
            <w:vAlign w:val="center"/>
          </w:tcPr>
          <w:p w:rsidR="00830A37" w:rsidRPr="00A02E28" w:rsidRDefault="00830A37" w:rsidP="00B72CB0">
            <w:pPr>
              <w:jc w:val="right"/>
              <w:rPr>
                <w:rFonts w:ascii="SimSun" w:hAnsi="SimSun"/>
                <w:b/>
                <w:bCs/>
                <w:color w:val="000080"/>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b/>
                <w:bCs/>
                <w:color w:val="000080"/>
                <w:sz w:val="21"/>
                <w:szCs w:val="21"/>
              </w:rPr>
            </w:pPr>
            <w:r w:rsidRPr="00A02E28">
              <w:rPr>
                <w:rFonts w:ascii="SimSun" w:hAnsi="SimSun" w:cs="MingLiU"/>
                <w:b/>
                <w:bCs/>
                <w:color w:val="000080"/>
                <w:sz w:val="21"/>
                <w:szCs w:val="21"/>
              </w:rPr>
              <w:t>总结本</w:t>
            </w:r>
            <w:r w:rsidRPr="00A02E28">
              <w:rPr>
                <w:rFonts w:ascii="SimSun" w:hAnsi="SimSun" w:cs="MS Gothic"/>
                <w:b/>
                <w:bCs/>
                <w:color w:val="000080"/>
                <w:sz w:val="21"/>
                <w:szCs w:val="21"/>
              </w:rPr>
              <w:t>章</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差</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一般</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好</w:t>
            </w:r>
          </w:p>
        </w:tc>
        <w:tc>
          <w:tcPr>
            <w:tcW w:w="107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很好</w:t>
            </w:r>
          </w:p>
        </w:tc>
        <w:tc>
          <w:tcPr>
            <w:tcW w:w="1189"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非常出色</w:t>
            </w: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您</w:t>
            </w:r>
            <w:r w:rsidRPr="00A02E28">
              <w:rPr>
                <w:rFonts w:ascii="SimSun" w:hAnsi="SimSun" w:cs="MingLiU"/>
                <w:sz w:val="21"/>
                <w:szCs w:val="21"/>
              </w:rPr>
              <w:t>对与</w:t>
            </w:r>
            <w:r w:rsidRPr="00A02E28">
              <w:rPr>
                <w:rFonts w:ascii="SimSun" w:hAnsi="SimSun"/>
                <w:sz w:val="21"/>
                <w:szCs w:val="21"/>
              </w:rPr>
              <w:t xml:space="preserve"> WIPO </w:t>
            </w:r>
            <w:r w:rsidRPr="00A02E28">
              <w:rPr>
                <w:rFonts w:ascii="SimSun" w:hAnsi="SimSun" w:cs="MingLiU"/>
                <w:sz w:val="21"/>
                <w:szCs w:val="21"/>
              </w:rPr>
              <w:t>PCT工作人员沟通的体验的整体评</w:t>
            </w:r>
            <w:r w:rsidRPr="00A02E28">
              <w:rPr>
                <w:rFonts w:ascii="SimSun" w:hAnsi="SimSun" w:cs="MS Gothic"/>
                <w:sz w:val="21"/>
                <w:szCs w:val="21"/>
              </w:rPr>
              <w:t>价</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89"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r>
    </w:tbl>
    <w:p w:rsidR="00AD04AA" w:rsidRDefault="00AD04AA">
      <w:r>
        <w:br w:type="page"/>
      </w:r>
    </w:p>
    <w:tbl>
      <w:tblPr>
        <w:tblW w:w="5000" w:type="pct"/>
        <w:tblInd w:w="93" w:type="dxa"/>
        <w:tblLook w:val="04A0" w:firstRow="1" w:lastRow="0" w:firstColumn="1" w:lastColumn="0" w:noHBand="0" w:noVBand="1"/>
      </w:tblPr>
      <w:tblGrid>
        <w:gridCol w:w="3335"/>
        <w:gridCol w:w="1387"/>
        <w:gridCol w:w="1387"/>
        <w:gridCol w:w="1196"/>
        <w:gridCol w:w="1077"/>
        <w:gridCol w:w="1189"/>
      </w:tblGrid>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rPr>
                <w:rFonts w:ascii="SimSun" w:hAnsi="SimSun"/>
                <w:b/>
                <w:bCs/>
                <w:color w:val="FF0000"/>
                <w:sz w:val="21"/>
                <w:szCs w:val="21"/>
              </w:rPr>
            </w:pPr>
            <w:r w:rsidRPr="00A02E28">
              <w:rPr>
                <w:rFonts w:ascii="SimSun" w:hAnsi="SimSun" w:cs="MingLiU"/>
                <w:b/>
                <w:bCs/>
                <w:color w:val="FF0000"/>
                <w:sz w:val="21"/>
                <w:szCs w:val="21"/>
              </w:rPr>
              <w:t>对与</w:t>
            </w:r>
            <w:r w:rsidRPr="00A02E28">
              <w:rPr>
                <w:rFonts w:ascii="SimSun" w:hAnsi="SimSun"/>
                <w:b/>
                <w:bCs/>
                <w:color w:val="FF0000"/>
                <w:sz w:val="21"/>
                <w:szCs w:val="21"/>
              </w:rPr>
              <w:t xml:space="preserve"> WIPO </w:t>
            </w:r>
            <w:r w:rsidRPr="00A02E28">
              <w:rPr>
                <w:rFonts w:ascii="SimSun" w:hAnsi="SimSun" w:cs="MingLiU"/>
                <w:b/>
                <w:bCs/>
                <w:color w:val="FF0000"/>
                <w:sz w:val="21"/>
                <w:szCs w:val="21"/>
              </w:rPr>
              <w:t>PCT工作人员沟通体验的评论</w:t>
            </w:r>
            <w:r w:rsidRPr="00A02E28">
              <w:rPr>
                <w:rFonts w:ascii="SimSun" w:hAnsi="SimSun" w:cs="MingLiU" w:hint="eastAsia"/>
                <w:b/>
                <w:bCs/>
                <w:color w:val="FF0000"/>
                <w:sz w:val="21"/>
                <w:szCs w:val="21"/>
              </w:rPr>
              <w:t>意见</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single" w:sz="12" w:space="0" w:color="808080"/>
              <w:left w:val="single" w:sz="12" w:space="0" w:color="808080"/>
              <w:bottom w:val="single" w:sz="12" w:space="0" w:color="808080"/>
              <w:right w:val="single" w:sz="12" w:space="0" w:color="808080"/>
            </w:tcBorders>
            <w:shd w:val="clear" w:color="auto" w:fill="auto"/>
            <w:vAlign w:val="bottom"/>
            <w:hideMark/>
          </w:tcPr>
          <w:p w:rsidR="00830A37" w:rsidRPr="00A02E28" w:rsidRDefault="00830A37" w:rsidP="00B72CB0">
            <w:pPr>
              <w:rPr>
                <w:rFonts w:ascii="SimSun" w:hAnsi="SimSun"/>
                <w:sz w:val="21"/>
                <w:szCs w:val="21"/>
              </w:rPr>
            </w:pPr>
            <w:r w:rsidRPr="00A02E28">
              <w:rPr>
                <w:rFonts w:ascii="SimSun" w:hAnsi="SimSun"/>
                <w:sz w:val="21"/>
                <w:szCs w:val="21"/>
              </w:rPr>
              <w:t> </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auto" w:fill="auto"/>
            <w:vAlign w:val="bottom"/>
            <w:hideMark/>
          </w:tcPr>
          <w:p w:rsidR="00830A37" w:rsidRPr="00A02E28" w:rsidRDefault="00830A37" w:rsidP="00B72CB0">
            <w:pPr>
              <w:rPr>
                <w:rFonts w:ascii="SimSun" w:hAnsi="SimSu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auto" w:fill="auto"/>
            <w:vAlign w:val="bottom"/>
            <w:hideMark/>
          </w:tcPr>
          <w:p w:rsidR="00830A37" w:rsidRPr="00A02E28" w:rsidRDefault="00830A37" w:rsidP="00B72CB0">
            <w:pPr>
              <w:rPr>
                <w:rFonts w:ascii="SimSun" w:hAnsi="SimSu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9571" w:type="dxa"/>
            <w:gridSpan w:val="6"/>
            <w:tcBorders>
              <w:top w:val="nil"/>
              <w:left w:val="nil"/>
              <w:bottom w:val="nil"/>
              <w:right w:val="nil"/>
            </w:tcBorders>
            <w:shd w:val="clear" w:color="000000" w:fill="FFCC99"/>
            <w:vAlign w:val="center"/>
            <w:hideMark/>
          </w:tcPr>
          <w:p w:rsidR="00830A37" w:rsidRPr="00A02E28" w:rsidRDefault="00830A37" w:rsidP="00C645EF">
            <w:pPr>
              <w:jc w:val="center"/>
              <w:rPr>
                <w:rFonts w:ascii="SimSun" w:hAnsi="SimSun"/>
                <w:b/>
                <w:bCs/>
                <w:sz w:val="21"/>
                <w:szCs w:val="21"/>
              </w:rPr>
            </w:pPr>
            <w:r w:rsidRPr="00A02E28">
              <w:rPr>
                <w:rFonts w:ascii="SimSun" w:hAnsi="SimSun"/>
                <w:b/>
                <w:bCs/>
                <w:sz w:val="21"/>
                <w:szCs w:val="21"/>
              </w:rPr>
              <w:t>3 - WIPO</w:t>
            </w:r>
            <w:r w:rsidRPr="00A02E28">
              <w:rPr>
                <w:rFonts w:ascii="SimSun" w:hAnsi="SimSun" w:cs="MS Gothic"/>
                <w:b/>
                <w:bCs/>
                <w:sz w:val="21"/>
                <w:szCs w:val="21"/>
              </w:rPr>
              <w:t>提供的</w:t>
            </w:r>
            <w:r w:rsidRPr="00A02E28">
              <w:rPr>
                <w:rFonts w:ascii="SimSun" w:hAnsi="SimSun" w:cs="MingLiU"/>
                <w:b/>
                <w:bCs/>
                <w:sz w:val="21"/>
                <w:szCs w:val="21"/>
              </w:rPr>
              <w:t>PCT服务</w:t>
            </w:r>
            <w:r w:rsidRPr="00A02E28">
              <w:rPr>
                <w:rFonts w:ascii="SimSun" w:hAnsi="SimSun"/>
                <w:b/>
                <w:bCs/>
                <w:sz w:val="21"/>
                <w:szCs w:val="21"/>
              </w:rPr>
              <w:br/>
              <w:t xml:space="preserve">3.1 </w:t>
            </w:r>
            <w:r w:rsidRPr="00A02E28">
              <w:rPr>
                <w:rFonts w:ascii="SimSun" w:hAnsi="SimSun" w:cs="MS Gothic"/>
                <w:b/>
                <w:bCs/>
                <w:sz w:val="21"/>
                <w:szCs w:val="21"/>
              </w:rPr>
              <w:t>信息</w:t>
            </w:r>
            <w:r w:rsidRPr="00A02E28">
              <w:rPr>
                <w:rFonts w:ascii="SimSun" w:hAnsi="SimSun" w:cs="MingLiU"/>
                <w:b/>
                <w:bCs/>
                <w:sz w:val="21"/>
                <w:szCs w:val="21"/>
              </w:rPr>
              <w:t>资</w:t>
            </w:r>
            <w:r w:rsidRPr="00A02E28">
              <w:rPr>
                <w:rFonts w:ascii="SimSun" w:hAnsi="SimSun" w:cs="MS Gothic"/>
                <w:b/>
                <w:bCs/>
                <w:sz w:val="21"/>
                <w:szCs w:val="21"/>
              </w:rPr>
              <w:t>源</w:t>
            </w:r>
          </w:p>
        </w:tc>
      </w:tr>
      <w:tr w:rsidR="00830A37" w:rsidRPr="00131429" w:rsidTr="00372EC3">
        <w:trPr>
          <w:cantSplit/>
        </w:trPr>
        <w:tc>
          <w:tcPr>
            <w:tcW w:w="3335" w:type="dxa"/>
            <w:tcBorders>
              <w:top w:val="nil"/>
              <w:left w:val="nil"/>
              <w:bottom w:val="nil"/>
              <w:right w:val="nil"/>
            </w:tcBorders>
            <w:shd w:val="clear" w:color="000000" w:fill="auto"/>
            <w:vAlign w:val="center"/>
          </w:tcPr>
          <w:p w:rsidR="00830A37" w:rsidRPr="00A02E28" w:rsidRDefault="00830A37" w:rsidP="00B72CB0">
            <w:pPr>
              <w:jc w:val="right"/>
              <w:rPr>
                <w:rFonts w:ascii="SimSun" w:hAnsi="SimSun" w:cs="MingLiU"/>
                <w:b/>
                <w:bCs/>
                <w:color w:val="000080"/>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b/>
                <w:bCs/>
                <w:color w:val="000080"/>
                <w:sz w:val="21"/>
                <w:szCs w:val="21"/>
              </w:rPr>
            </w:pPr>
            <w:r w:rsidRPr="00A02E28">
              <w:rPr>
                <w:rFonts w:ascii="SimSun" w:hAnsi="SimSun" w:cs="MingLiU"/>
                <w:b/>
                <w:bCs/>
                <w:color w:val="000080"/>
                <w:sz w:val="21"/>
                <w:szCs w:val="21"/>
              </w:rPr>
              <w:t>PCT网</w:t>
            </w:r>
            <w:r w:rsidRPr="00A02E28">
              <w:rPr>
                <w:rFonts w:ascii="SimSun" w:hAnsi="SimSun" w:cs="MS Gothic"/>
                <w:b/>
                <w:bCs/>
                <w:color w:val="000080"/>
                <w:sz w:val="21"/>
                <w:szCs w:val="21"/>
              </w:rPr>
              <w:t>站</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满足期待</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不满足期待</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 xml:space="preserve"> 不知道，不适用</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一般信息</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法律信息</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有关提交</w:t>
            </w:r>
            <w:r w:rsidRPr="00A02E28">
              <w:rPr>
                <w:rFonts w:ascii="SimSun" w:hAnsi="SimSun" w:cs="MingLiU"/>
                <w:sz w:val="21"/>
                <w:szCs w:val="21"/>
              </w:rPr>
              <w:t>PCT申请的信</w:t>
            </w:r>
            <w:r w:rsidRPr="00A02E28">
              <w:rPr>
                <w:rFonts w:ascii="SimSun" w:hAnsi="SimSun" w:cs="MS Gothic"/>
                <w:sz w:val="21"/>
                <w:szCs w:val="21"/>
              </w:rPr>
              <w:t>息</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培</w:t>
            </w:r>
            <w:r w:rsidRPr="00A02E28">
              <w:rPr>
                <w:rFonts w:ascii="SimSun" w:hAnsi="SimSun" w:cs="MingLiU"/>
                <w:sz w:val="21"/>
                <w:szCs w:val="21"/>
              </w:rPr>
              <w:t>训、研讨会、网络研讨会</w:t>
            </w:r>
            <w:r w:rsidRPr="00A02E28">
              <w:rPr>
                <w:rFonts w:ascii="SimSun" w:hAnsi="SimSun" w:cs="MS Gothic"/>
                <w:sz w:val="21"/>
                <w:szCs w:val="21"/>
              </w:rPr>
              <w:t>等</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C645EF">
            <w:pPr>
              <w:jc w:val="right"/>
              <w:rPr>
                <w:rFonts w:ascii="SimSun" w:hAnsi="SimSun"/>
                <w:sz w:val="21"/>
                <w:szCs w:val="21"/>
              </w:rPr>
            </w:pPr>
            <w:r w:rsidRPr="00A02E28">
              <w:rPr>
                <w:rFonts w:ascii="SimSun" w:hAnsi="SimSun"/>
                <w:sz w:val="21"/>
                <w:szCs w:val="21"/>
              </w:rPr>
              <w:t>E-Filing</w:t>
            </w:r>
            <w:r w:rsidRPr="00A02E28">
              <w:rPr>
                <w:rFonts w:ascii="SimSun" w:hAnsi="SimSun" w:cs="MS Gothic"/>
                <w:sz w:val="21"/>
                <w:szCs w:val="21"/>
              </w:rPr>
              <w:t>技</w:t>
            </w:r>
            <w:r w:rsidRPr="00A02E28">
              <w:rPr>
                <w:rFonts w:ascii="SimSun" w:hAnsi="SimSun" w:cs="MingLiU"/>
                <w:sz w:val="21"/>
                <w:szCs w:val="21"/>
              </w:rPr>
              <w:t>术支</w:t>
            </w:r>
            <w:r w:rsidRPr="00A02E28">
              <w:rPr>
                <w:rFonts w:ascii="SimSun" w:hAnsi="SimSun" w:cs="MS Gothic"/>
                <w:sz w:val="21"/>
                <w:szCs w:val="21"/>
              </w:rPr>
              <w:t>持</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其他主</w:t>
            </w:r>
            <w:r w:rsidRPr="00A02E28">
              <w:rPr>
                <w:rFonts w:ascii="SimSun" w:hAnsi="SimSun" w:cs="MingLiU"/>
                <w:sz w:val="21"/>
                <w:szCs w:val="21"/>
              </w:rPr>
              <w:t>题</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差</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一般</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好</w:t>
            </w:r>
          </w:p>
        </w:tc>
        <w:tc>
          <w:tcPr>
            <w:tcW w:w="107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很好</w:t>
            </w:r>
          </w:p>
        </w:tc>
        <w:tc>
          <w:tcPr>
            <w:tcW w:w="1189"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非常出色</w:t>
            </w: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ingLiU"/>
                <w:sz w:val="21"/>
                <w:szCs w:val="21"/>
              </w:rPr>
              <w:t>对网站上提供的PCT信息的评</w:t>
            </w:r>
            <w:r w:rsidRPr="00A02E28">
              <w:rPr>
                <w:rFonts w:ascii="SimSun" w:hAnsi="SimSun" w:cs="MS Gothic"/>
                <w:sz w:val="21"/>
                <w:szCs w:val="21"/>
              </w:rPr>
              <w:t>价</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89"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rPr>
                <w:rFonts w:ascii="SimSun" w:hAnsi="SimSun"/>
                <w:b/>
                <w:bCs/>
                <w:color w:val="FF0000"/>
                <w:sz w:val="21"/>
                <w:szCs w:val="21"/>
              </w:rPr>
            </w:pPr>
            <w:r w:rsidRPr="00A02E28">
              <w:rPr>
                <w:rFonts w:ascii="SimSun" w:hAnsi="SimSun" w:cs="MingLiU"/>
                <w:b/>
                <w:bCs/>
                <w:color w:val="FF0000"/>
                <w:sz w:val="21"/>
                <w:szCs w:val="21"/>
              </w:rPr>
              <w:t>对PCT网站的评论</w:t>
            </w:r>
            <w:r w:rsidRPr="00A02E28">
              <w:rPr>
                <w:rFonts w:ascii="SimSun" w:hAnsi="SimSun" w:cs="MingLiU" w:hint="eastAsia"/>
                <w:b/>
                <w:bCs/>
                <w:color w:val="FF0000"/>
                <w:sz w:val="21"/>
                <w:szCs w:val="21"/>
              </w:rPr>
              <w:t>意见</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single" w:sz="12" w:space="0" w:color="808080"/>
              <w:left w:val="single" w:sz="12" w:space="0" w:color="808080"/>
              <w:bottom w:val="single" w:sz="12" w:space="0" w:color="808080"/>
              <w:right w:val="single" w:sz="12" w:space="0" w:color="808080"/>
            </w:tcBorders>
            <w:shd w:val="clear" w:color="auto" w:fill="auto"/>
            <w:vAlign w:val="bottom"/>
            <w:hideMark/>
          </w:tcPr>
          <w:p w:rsidR="00830A37" w:rsidRPr="00A02E28" w:rsidRDefault="00830A37" w:rsidP="00B72CB0">
            <w:pPr>
              <w:rPr>
                <w:rFonts w:ascii="SimSun" w:hAnsi="SimSun"/>
                <w:sz w:val="21"/>
                <w:szCs w:val="21"/>
              </w:rPr>
            </w:pPr>
            <w:r w:rsidRPr="00A02E28">
              <w:rPr>
                <w:rFonts w:ascii="SimSun" w:hAnsi="SimSun"/>
                <w:sz w:val="21"/>
                <w:szCs w:val="21"/>
              </w:rPr>
              <w:t> </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auto" w:fill="auto"/>
            <w:vAlign w:val="bottom"/>
            <w:hideMark/>
          </w:tcPr>
          <w:p w:rsidR="00830A37" w:rsidRPr="00A02E28" w:rsidRDefault="00830A37" w:rsidP="00B72CB0">
            <w:pPr>
              <w:rPr>
                <w:rFonts w:ascii="SimSun" w:hAnsi="SimSu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auto" w:fill="auto"/>
            <w:vAlign w:val="bottom"/>
            <w:hideMark/>
          </w:tcPr>
          <w:p w:rsidR="00830A37" w:rsidRPr="00A02E28" w:rsidRDefault="00830A37" w:rsidP="00B72CB0">
            <w:pPr>
              <w:rPr>
                <w:rFonts w:ascii="SimSun" w:hAnsi="SimSu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s="MingLiU"/>
                <w:b/>
                <w:bCs/>
                <w:color w:val="000080"/>
                <w:sz w:val="21"/>
                <w:szCs w:val="21"/>
              </w:rPr>
            </w:pPr>
          </w:p>
          <w:p w:rsidR="00830A37" w:rsidRPr="00A02E28" w:rsidRDefault="00830A37" w:rsidP="00B72CB0">
            <w:pPr>
              <w:jc w:val="right"/>
              <w:rPr>
                <w:rFonts w:ascii="SimSun" w:hAnsi="SimSun"/>
                <w:b/>
                <w:bCs/>
                <w:color w:val="000080"/>
                <w:sz w:val="21"/>
                <w:szCs w:val="21"/>
              </w:rPr>
            </w:pPr>
            <w:r w:rsidRPr="00A02E28">
              <w:rPr>
                <w:rFonts w:ascii="SimSun" w:hAnsi="SimSun" w:cs="MingLiU" w:hint="eastAsia"/>
                <w:b/>
                <w:bCs/>
                <w:color w:val="000080"/>
                <w:sz w:val="21"/>
                <w:szCs w:val="21"/>
              </w:rPr>
              <w:t>《</w:t>
            </w:r>
            <w:r w:rsidRPr="00A02E28">
              <w:rPr>
                <w:rFonts w:ascii="SimSun" w:hAnsi="SimSun" w:cs="MingLiU"/>
                <w:b/>
                <w:bCs/>
                <w:color w:val="000080"/>
                <w:sz w:val="21"/>
                <w:szCs w:val="21"/>
              </w:rPr>
              <w:t>PCT申请人指南</w:t>
            </w:r>
            <w:r w:rsidRPr="00A02E28">
              <w:rPr>
                <w:rFonts w:ascii="SimSun" w:hAnsi="SimSun" w:cs="MingLiU" w:hint="eastAsia"/>
                <w:b/>
                <w:bCs/>
                <w:color w:val="000080"/>
                <w:sz w:val="21"/>
                <w:szCs w:val="21"/>
              </w:rPr>
              <w:t>》</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满足期待</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不满足期待</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 xml:space="preserve"> 不知道，不适用</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提交信息</w:t>
            </w:r>
            <w:r w:rsidRPr="00A02E28">
              <w:rPr>
                <w:rFonts w:ascii="SimSun" w:hAnsi="SimSun" w:cs="MS Gothic" w:hint="eastAsia"/>
                <w:sz w:val="21"/>
                <w:szCs w:val="21"/>
              </w:rPr>
              <w:t>是否容易</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信息</w:t>
            </w:r>
            <w:r w:rsidRPr="00A02E28">
              <w:rPr>
                <w:rFonts w:ascii="SimSun" w:hAnsi="SimSun" w:cs="MS Gothic" w:hint="eastAsia"/>
                <w:sz w:val="21"/>
                <w:szCs w:val="21"/>
              </w:rPr>
              <w:t>是否清晰</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hint="eastAsia"/>
                <w:sz w:val="21"/>
                <w:szCs w:val="21"/>
              </w:rPr>
              <w:t>是否完整</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S Gothic" w:hint="eastAsia"/>
                <w:sz w:val="21"/>
                <w:szCs w:val="21"/>
              </w:rPr>
              <w:t>是否</w:t>
            </w:r>
            <w:r w:rsidRPr="00A02E28">
              <w:rPr>
                <w:rFonts w:ascii="SimSun" w:hAnsi="SimSun" w:cs="MS Gothic"/>
                <w:sz w:val="21"/>
                <w:szCs w:val="21"/>
              </w:rPr>
              <w:t>有效</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差</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一般</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好</w:t>
            </w:r>
          </w:p>
        </w:tc>
        <w:tc>
          <w:tcPr>
            <w:tcW w:w="107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很好</w:t>
            </w:r>
          </w:p>
        </w:tc>
        <w:tc>
          <w:tcPr>
            <w:tcW w:w="1189"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非常出色</w:t>
            </w: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ingLiU"/>
                <w:sz w:val="21"/>
                <w:szCs w:val="21"/>
              </w:rPr>
              <w:t>对</w:t>
            </w:r>
            <w:r w:rsidRPr="00A02E28">
              <w:rPr>
                <w:rFonts w:ascii="SimSun" w:hAnsi="SimSun" w:cs="MingLiU" w:hint="eastAsia"/>
                <w:sz w:val="21"/>
                <w:szCs w:val="21"/>
              </w:rPr>
              <w:t>《</w:t>
            </w:r>
            <w:r w:rsidRPr="00A02E28">
              <w:rPr>
                <w:rFonts w:ascii="SimSun" w:hAnsi="SimSun" w:cs="MingLiU"/>
                <w:sz w:val="21"/>
                <w:szCs w:val="21"/>
              </w:rPr>
              <w:t>PCT申请人指南</w:t>
            </w:r>
            <w:r w:rsidRPr="00A02E28">
              <w:rPr>
                <w:rFonts w:ascii="SimSun" w:hAnsi="SimSun" w:cs="MingLiU" w:hint="eastAsia"/>
                <w:sz w:val="21"/>
                <w:szCs w:val="21"/>
              </w:rPr>
              <w:t>》</w:t>
            </w:r>
            <w:r w:rsidRPr="00A02E28">
              <w:rPr>
                <w:rFonts w:ascii="SimSun" w:hAnsi="SimSun" w:cs="MS Gothic"/>
                <w:sz w:val="21"/>
                <w:szCs w:val="21"/>
              </w:rPr>
              <w:t>的</w:t>
            </w:r>
            <w:r w:rsidRPr="00A02E28">
              <w:rPr>
                <w:rFonts w:ascii="SimSun" w:hAnsi="SimSun" w:cs="MingLiU"/>
                <w:sz w:val="21"/>
                <w:szCs w:val="21"/>
              </w:rPr>
              <w:t>评</w:t>
            </w:r>
            <w:r w:rsidRPr="00A02E28">
              <w:rPr>
                <w:rFonts w:ascii="SimSun" w:hAnsi="SimSun" w:cs="MS Gothic"/>
                <w:sz w:val="21"/>
                <w:szCs w:val="21"/>
              </w:rPr>
              <w:t>价</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89"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r>
      <w:tr w:rsidR="00830A37" w:rsidRPr="00131429" w:rsidTr="00372EC3">
        <w:trPr>
          <w:cantSplit/>
        </w:trPr>
        <w:tc>
          <w:tcPr>
            <w:tcW w:w="3335" w:type="dxa"/>
            <w:tcBorders>
              <w:top w:val="nil"/>
              <w:left w:val="nil"/>
              <w:bottom w:val="nil"/>
              <w:right w:val="nil"/>
            </w:tcBorders>
            <w:shd w:val="clear" w:color="000000" w:fill="auto"/>
            <w:vAlign w:val="center"/>
          </w:tcPr>
          <w:p w:rsidR="00830A37" w:rsidRPr="00A02E28" w:rsidRDefault="00830A37" w:rsidP="00B72CB0">
            <w:pPr>
              <w:jc w:val="right"/>
              <w:rPr>
                <w:rFonts w:ascii="SimSun" w:hAnsi="SimSun"/>
                <w:b/>
                <w:bCs/>
                <w:color w:val="000080"/>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b/>
                <w:bCs/>
                <w:color w:val="000080"/>
                <w:sz w:val="21"/>
                <w:szCs w:val="21"/>
              </w:rPr>
            </w:pPr>
            <w:r w:rsidRPr="00A02E28">
              <w:rPr>
                <w:rFonts w:ascii="SimSun" w:hAnsi="SimSun" w:cs="MingLiU" w:hint="eastAsia"/>
                <w:b/>
                <w:bCs/>
                <w:color w:val="000080"/>
                <w:sz w:val="21"/>
                <w:szCs w:val="21"/>
              </w:rPr>
              <w:t>《</w:t>
            </w:r>
            <w:r w:rsidRPr="00A02E28">
              <w:rPr>
                <w:rFonts w:ascii="SimSun" w:hAnsi="SimSun" w:cs="MingLiU"/>
                <w:b/>
                <w:bCs/>
                <w:color w:val="000080"/>
                <w:sz w:val="21"/>
                <w:szCs w:val="21"/>
              </w:rPr>
              <w:t>PCT通讯</w:t>
            </w:r>
            <w:r w:rsidRPr="00A02E28">
              <w:rPr>
                <w:rFonts w:ascii="SimSun" w:hAnsi="SimSun" w:cs="MingLiU" w:hint="eastAsia"/>
                <w:b/>
                <w:bCs/>
                <w:color w:val="000080"/>
                <w:sz w:val="21"/>
                <w:szCs w:val="21"/>
              </w:rPr>
              <w:t>》</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满足期待</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不满足期待</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 xml:space="preserve"> 不知道，不适用</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ingLiU"/>
                <w:sz w:val="21"/>
                <w:szCs w:val="21"/>
              </w:rPr>
              <w:t>查找信息的难易程</w:t>
            </w:r>
            <w:r w:rsidRPr="00A02E28">
              <w:rPr>
                <w:rFonts w:ascii="SimSun" w:hAnsi="SimSun" w:cs="MS Gothic"/>
                <w:sz w:val="21"/>
                <w:szCs w:val="21"/>
              </w:rPr>
              <w:t>度</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信息的明确性</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完整性</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有效性</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差</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一般</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好</w:t>
            </w:r>
          </w:p>
        </w:tc>
        <w:tc>
          <w:tcPr>
            <w:tcW w:w="107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很好</w:t>
            </w:r>
          </w:p>
        </w:tc>
        <w:tc>
          <w:tcPr>
            <w:tcW w:w="1189"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非常出色</w:t>
            </w: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ingLiU"/>
                <w:sz w:val="21"/>
                <w:szCs w:val="21"/>
              </w:rPr>
              <w:t>对</w:t>
            </w:r>
            <w:r w:rsidRPr="00A02E28">
              <w:rPr>
                <w:rFonts w:ascii="SimSun" w:hAnsi="SimSun" w:cs="MingLiU" w:hint="eastAsia"/>
                <w:sz w:val="21"/>
                <w:szCs w:val="21"/>
              </w:rPr>
              <w:t>《</w:t>
            </w:r>
            <w:r w:rsidRPr="00A02E28">
              <w:rPr>
                <w:rFonts w:ascii="SimSun" w:hAnsi="SimSun" w:cs="MingLiU"/>
                <w:sz w:val="21"/>
                <w:szCs w:val="21"/>
              </w:rPr>
              <w:t>PCT通讯</w:t>
            </w:r>
            <w:r w:rsidRPr="00A02E28">
              <w:rPr>
                <w:rFonts w:ascii="SimSun" w:hAnsi="SimSun" w:cs="MingLiU" w:hint="eastAsia"/>
                <w:sz w:val="21"/>
                <w:szCs w:val="21"/>
              </w:rPr>
              <w:t>》</w:t>
            </w:r>
            <w:r w:rsidRPr="00A02E28">
              <w:rPr>
                <w:rFonts w:ascii="SimSun" w:hAnsi="SimSun" w:cs="MS Gothic"/>
                <w:sz w:val="21"/>
                <w:szCs w:val="21"/>
              </w:rPr>
              <w:t>的</w:t>
            </w:r>
            <w:r w:rsidRPr="00A02E28">
              <w:rPr>
                <w:rFonts w:ascii="SimSun" w:hAnsi="SimSun" w:cs="MingLiU"/>
                <w:sz w:val="21"/>
                <w:szCs w:val="21"/>
              </w:rPr>
              <w:t>评</w:t>
            </w:r>
            <w:r w:rsidRPr="00A02E28">
              <w:rPr>
                <w:rFonts w:ascii="SimSun" w:hAnsi="SimSun" w:cs="MS Gothic"/>
                <w:sz w:val="21"/>
                <w:szCs w:val="21"/>
              </w:rPr>
              <w:t>价</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89"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r>
      <w:tr w:rsidR="00830A37" w:rsidRPr="00131429" w:rsidTr="00372EC3">
        <w:trPr>
          <w:cantSplit/>
        </w:trPr>
        <w:tc>
          <w:tcPr>
            <w:tcW w:w="3335" w:type="dxa"/>
            <w:tcBorders>
              <w:top w:val="nil"/>
              <w:left w:val="nil"/>
              <w:bottom w:val="nil"/>
              <w:right w:val="nil"/>
            </w:tcBorders>
            <w:shd w:val="clear" w:color="000000" w:fill="auto"/>
            <w:vAlign w:val="center"/>
          </w:tcPr>
          <w:p w:rsidR="00830A37" w:rsidRPr="00A02E28" w:rsidRDefault="00830A37" w:rsidP="00B72CB0">
            <w:pPr>
              <w:jc w:val="right"/>
              <w:rPr>
                <w:rFonts w:ascii="SimSun" w:hAnsi="SimSun" w:cs="MingLiU"/>
                <w:b/>
                <w:bCs/>
                <w:color w:val="000080"/>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b/>
                <w:bCs/>
                <w:color w:val="000080"/>
                <w:sz w:val="21"/>
                <w:szCs w:val="21"/>
              </w:rPr>
            </w:pPr>
            <w:r w:rsidRPr="00A02E28">
              <w:rPr>
                <w:rFonts w:ascii="SimSun" w:hAnsi="SimSun"/>
                <w:b/>
                <w:bCs/>
                <w:color w:val="000080"/>
                <w:sz w:val="21"/>
                <w:szCs w:val="21"/>
              </w:rPr>
              <w:t>3.1</w:t>
            </w:r>
            <w:r w:rsidRPr="00A02E28">
              <w:rPr>
                <w:rFonts w:ascii="SimSun" w:hAnsi="SimSun" w:cs="MingLiU"/>
                <w:b/>
                <w:bCs/>
                <w:color w:val="000080"/>
                <w:sz w:val="21"/>
                <w:szCs w:val="21"/>
              </w:rPr>
              <w:t>节总结</w:t>
            </w:r>
            <w:r w:rsidRPr="00A02E28">
              <w:rPr>
                <w:rFonts w:ascii="SimSun" w:hAnsi="SimSun" w:cs="MingLiU" w:hint="eastAsia"/>
                <w:b/>
                <w:bCs/>
                <w:color w:val="000080"/>
                <w:sz w:val="21"/>
                <w:szCs w:val="21"/>
              </w:rPr>
              <w:t>：</w:t>
            </w:r>
            <w:r w:rsidRPr="00A02E28">
              <w:rPr>
                <w:rFonts w:ascii="SimSun" w:hAnsi="SimSun" w:cs="MingLiU"/>
                <w:b/>
                <w:bCs/>
                <w:color w:val="000080"/>
                <w:sz w:val="21"/>
                <w:szCs w:val="21"/>
              </w:rPr>
              <w:t>信息资源</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差</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一般</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好</w:t>
            </w:r>
          </w:p>
        </w:tc>
        <w:tc>
          <w:tcPr>
            <w:tcW w:w="107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很好</w:t>
            </w:r>
          </w:p>
        </w:tc>
        <w:tc>
          <w:tcPr>
            <w:tcW w:w="1189"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非常出色</w:t>
            </w: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cs="MingLiU"/>
                <w:sz w:val="21"/>
                <w:szCs w:val="21"/>
              </w:rPr>
            </w:pPr>
            <w:r w:rsidRPr="00A02E28">
              <w:rPr>
                <w:rFonts w:ascii="SimSun" w:hAnsi="SimSun" w:cs="MingLiU"/>
                <w:sz w:val="21"/>
                <w:szCs w:val="21"/>
              </w:rPr>
              <w:t>对使用PCT信息资源</w:t>
            </w:r>
          </w:p>
          <w:p w:rsidR="00830A37" w:rsidRPr="00A02E28" w:rsidRDefault="00830A37" w:rsidP="00B72CB0">
            <w:pPr>
              <w:jc w:val="right"/>
              <w:rPr>
                <w:rFonts w:ascii="SimSun" w:hAnsi="SimSun"/>
                <w:sz w:val="21"/>
                <w:szCs w:val="21"/>
              </w:rPr>
            </w:pPr>
            <w:r w:rsidRPr="00A02E28">
              <w:rPr>
                <w:rFonts w:ascii="SimSun" w:hAnsi="SimSun" w:cs="MingLiU"/>
                <w:sz w:val="21"/>
                <w:szCs w:val="21"/>
              </w:rPr>
              <w:t>体验的整体评</w:t>
            </w:r>
            <w:r w:rsidRPr="00A02E28">
              <w:rPr>
                <w:rFonts w:ascii="SimSun" w:hAnsi="SimSun" w:cs="MS Gothic"/>
                <w:sz w:val="21"/>
                <w:szCs w:val="21"/>
              </w:rPr>
              <w:t>价</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89"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rPr>
                <w:rFonts w:ascii="SimSun" w:hAnsi="SimSun"/>
                <w:b/>
                <w:bCs/>
                <w:color w:val="FF0000"/>
                <w:sz w:val="21"/>
                <w:szCs w:val="21"/>
              </w:rPr>
            </w:pPr>
            <w:r w:rsidRPr="00A02E28">
              <w:rPr>
                <w:rFonts w:ascii="SimSun" w:hAnsi="SimSun" w:cs="MingLiU"/>
                <w:b/>
                <w:bCs/>
                <w:color w:val="FF0000"/>
                <w:sz w:val="21"/>
                <w:szCs w:val="21"/>
              </w:rPr>
              <w:t>对PCT信息资源的评论</w:t>
            </w:r>
            <w:r w:rsidRPr="00A02E28">
              <w:rPr>
                <w:rFonts w:ascii="SimSun" w:hAnsi="SimSun" w:cs="MingLiU" w:hint="eastAsia"/>
                <w:b/>
                <w:bCs/>
                <w:color w:val="FF0000"/>
                <w:sz w:val="21"/>
                <w:szCs w:val="21"/>
              </w:rPr>
              <w:t>意见</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single" w:sz="12" w:space="0" w:color="808080"/>
              <w:left w:val="single" w:sz="12" w:space="0" w:color="808080"/>
              <w:bottom w:val="single" w:sz="12" w:space="0" w:color="808080"/>
              <w:right w:val="single" w:sz="12" w:space="0" w:color="808080"/>
            </w:tcBorders>
            <w:shd w:val="clear" w:color="auto" w:fill="auto"/>
            <w:vAlign w:val="bottom"/>
            <w:hideMark/>
          </w:tcPr>
          <w:p w:rsidR="00830A37" w:rsidRPr="00A02E28" w:rsidRDefault="00830A37" w:rsidP="00B72CB0">
            <w:pPr>
              <w:rPr>
                <w:rFonts w:ascii="SimSun" w:hAnsi="SimSun"/>
                <w:sz w:val="21"/>
                <w:szCs w:val="21"/>
              </w:rPr>
            </w:pPr>
            <w:bookmarkStart w:id="7" w:name="RANGE!B142"/>
            <w:r w:rsidRPr="00A02E28">
              <w:rPr>
                <w:rFonts w:ascii="SimSun" w:hAnsi="SimSun"/>
                <w:sz w:val="21"/>
                <w:szCs w:val="21"/>
              </w:rPr>
              <w:t> </w:t>
            </w:r>
            <w:bookmarkEnd w:id="7"/>
          </w:p>
        </w:tc>
        <w:tc>
          <w:tcPr>
            <w:tcW w:w="1387" w:type="dxa"/>
            <w:tcBorders>
              <w:top w:val="nil"/>
              <w:left w:val="nil"/>
              <w:bottom w:val="nil"/>
              <w:right w:val="nil"/>
            </w:tcBorders>
            <w:shd w:val="clear" w:color="auto" w:fill="auto"/>
            <w:vAlign w:val="bottom"/>
            <w:hideMark/>
          </w:tcPr>
          <w:p w:rsidR="00830A37" w:rsidRPr="00131429" w:rsidRDefault="00830A37" w:rsidP="00B72CB0">
            <w:pPr>
              <w:rPr>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auto" w:fill="auto"/>
            <w:vAlign w:val="bottom"/>
            <w:hideMark/>
          </w:tcPr>
          <w:p w:rsidR="00830A37" w:rsidRPr="00A02E28" w:rsidRDefault="00830A37" w:rsidP="00B72CB0">
            <w:pPr>
              <w:rPr>
                <w:rFonts w:ascii="SimSun" w:hAnsi="SimSu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auto" w:fill="auto"/>
            <w:vAlign w:val="bottom"/>
            <w:hideMark/>
          </w:tcPr>
          <w:p w:rsidR="00830A37" w:rsidRPr="00A02E28" w:rsidRDefault="00830A37" w:rsidP="00B72CB0">
            <w:pPr>
              <w:rPr>
                <w:rFonts w:ascii="SimSun" w:hAnsi="SimSu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9571" w:type="dxa"/>
            <w:gridSpan w:val="6"/>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xml:space="preserve">3 - WIPO </w:t>
            </w:r>
            <w:r w:rsidRPr="00A02E28">
              <w:rPr>
                <w:rFonts w:ascii="SimSun" w:hAnsi="SimSun" w:cs="MS Gothic"/>
                <w:b/>
                <w:bCs/>
                <w:sz w:val="21"/>
                <w:szCs w:val="21"/>
              </w:rPr>
              <w:t>提供的</w:t>
            </w:r>
            <w:r w:rsidRPr="00A02E28">
              <w:rPr>
                <w:rFonts w:ascii="SimSun" w:hAnsi="SimSun" w:cs="MingLiU"/>
                <w:b/>
                <w:bCs/>
                <w:sz w:val="21"/>
                <w:szCs w:val="21"/>
              </w:rPr>
              <w:t>PCT服务</w:t>
            </w:r>
            <w:r w:rsidRPr="00A02E28">
              <w:rPr>
                <w:rFonts w:ascii="SimSun" w:hAnsi="SimSun"/>
                <w:b/>
                <w:bCs/>
                <w:sz w:val="21"/>
                <w:szCs w:val="21"/>
              </w:rPr>
              <w:br/>
              <w:t xml:space="preserve">3.2 - </w:t>
            </w:r>
            <w:r w:rsidRPr="00A02E28">
              <w:rPr>
                <w:rFonts w:ascii="SimSun" w:hAnsi="SimSun" w:cs="MingLiU"/>
                <w:b/>
                <w:bCs/>
                <w:sz w:val="21"/>
                <w:szCs w:val="21"/>
              </w:rPr>
              <w:t>PCT培训</w:t>
            </w:r>
          </w:p>
        </w:tc>
      </w:tr>
      <w:tr w:rsidR="00830A37" w:rsidRPr="00131429" w:rsidTr="00372EC3">
        <w:trPr>
          <w:cantSplit/>
        </w:trPr>
        <w:tc>
          <w:tcPr>
            <w:tcW w:w="3335" w:type="dxa"/>
            <w:tcBorders>
              <w:top w:val="nil"/>
              <w:left w:val="nil"/>
              <w:bottom w:val="nil"/>
              <w:right w:val="nil"/>
            </w:tcBorders>
            <w:shd w:val="clear" w:color="000000" w:fill="auto"/>
            <w:vAlign w:val="center"/>
          </w:tcPr>
          <w:p w:rsidR="00830A37" w:rsidRPr="00A02E28" w:rsidRDefault="00830A37" w:rsidP="00B72CB0">
            <w:pPr>
              <w:jc w:val="right"/>
              <w:rPr>
                <w:rFonts w:ascii="SimSun" w:hAnsi="SimSun" w:cs="MingLiU"/>
                <w:b/>
                <w:bCs/>
                <w:color w:val="000080"/>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b/>
                <w:bCs/>
                <w:color w:val="000080"/>
                <w:sz w:val="21"/>
                <w:szCs w:val="21"/>
              </w:rPr>
            </w:pPr>
            <w:r w:rsidRPr="00A02E28">
              <w:rPr>
                <w:rFonts w:ascii="SimSun" w:hAnsi="SimSun" w:cs="MingLiU"/>
                <w:b/>
                <w:bCs/>
                <w:color w:val="000080"/>
                <w:sz w:val="21"/>
                <w:szCs w:val="21"/>
              </w:rPr>
              <w:t>PCT研讨</w:t>
            </w:r>
            <w:r w:rsidRPr="00A02E28">
              <w:rPr>
                <w:rFonts w:ascii="SimSun" w:hAnsi="SimSun" w:cs="MS Gothic"/>
                <w:b/>
                <w:bCs/>
                <w:color w:val="000080"/>
                <w:sz w:val="21"/>
                <w:szCs w:val="21"/>
              </w:rPr>
              <w:t>会</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是</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否</w:t>
            </w: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cs="MS Gothic"/>
                <w:sz w:val="21"/>
                <w:szCs w:val="21"/>
              </w:rPr>
            </w:pPr>
            <w:r w:rsidRPr="00A02E28">
              <w:rPr>
                <w:rFonts w:ascii="SimSun" w:hAnsi="SimSun" w:cs="MS Gothic"/>
                <w:sz w:val="21"/>
                <w:szCs w:val="21"/>
              </w:rPr>
              <w:t>您是否参加</w:t>
            </w:r>
            <w:r w:rsidRPr="00A02E28">
              <w:rPr>
                <w:rFonts w:ascii="SimSun" w:hAnsi="SimSun" w:cs="MingLiU"/>
                <w:sz w:val="21"/>
                <w:szCs w:val="21"/>
              </w:rPr>
              <w:t>过由</w:t>
            </w:r>
            <w:r w:rsidRPr="00A02E28">
              <w:rPr>
                <w:rFonts w:ascii="SimSun" w:hAnsi="SimSun"/>
                <w:sz w:val="21"/>
                <w:szCs w:val="21"/>
              </w:rPr>
              <w:t>WIPO</w:t>
            </w:r>
            <w:r w:rsidRPr="00A02E28">
              <w:rPr>
                <w:rFonts w:ascii="SimSun" w:hAnsi="SimSun" w:cs="MS Gothic"/>
                <w:sz w:val="21"/>
                <w:szCs w:val="21"/>
              </w:rPr>
              <w:t>代表</w:t>
            </w:r>
          </w:p>
          <w:p w:rsidR="00830A37" w:rsidRPr="00A02E28" w:rsidRDefault="00830A37" w:rsidP="00B72CB0">
            <w:pPr>
              <w:jc w:val="right"/>
              <w:rPr>
                <w:rFonts w:ascii="SimSun" w:hAnsi="SimSun"/>
                <w:sz w:val="21"/>
                <w:szCs w:val="21"/>
              </w:rPr>
            </w:pPr>
            <w:r w:rsidRPr="00A02E28">
              <w:rPr>
                <w:rFonts w:ascii="SimSun" w:hAnsi="SimSun" w:cs="MingLiU" w:hint="eastAsia"/>
                <w:sz w:val="21"/>
                <w:szCs w:val="21"/>
              </w:rPr>
              <w:t>讲授</w:t>
            </w:r>
            <w:r w:rsidRPr="00A02E28">
              <w:rPr>
                <w:rFonts w:ascii="SimSun" w:hAnsi="SimSun" w:cs="MingLiU"/>
                <w:sz w:val="21"/>
                <w:szCs w:val="21"/>
              </w:rPr>
              <w:t>的PCT研讨</w:t>
            </w:r>
            <w:r w:rsidRPr="00A02E28">
              <w:rPr>
                <w:rFonts w:ascii="SimSun" w:hAnsi="SimSun" w:cs="MS Gothic"/>
                <w:sz w:val="21"/>
                <w:szCs w:val="21"/>
              </w:rPr>
              <w:t>会</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满足期待</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不满足期待</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 xml:space="preserve"> 不知道，不适用</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hint="eastAsia"/>
                <w:sz w:val="21"/>
                <w:szCs w:val="21"/>
              </w:rPr>
              <w:t>是否有</w:t>
            </w:r>
            <w:r w:rsidRPr="00A02E28">
              <w:rPr>
                <w:rFonts w:ascii="SimSun" w:hAnsi="SimSun" w:cs="MS Gothic"/>
                <w:sz w:val="21"/>
                <w:szCs w:val="21"/>
              </w:rPr>
              <w:t>研</w:t>
            </w:r>
            <w:r w:rsidRPr="00A02E28">
              <w:rPr>
                <w:rFonts w:ascii="SimSun" w:hAnsi="SimSun" w:cs="MingLiU"/>
                <w:sz w:val="21"/>
                <w:szCs w:val="21"/>
              </w:rPr>
              <w:t>讨会</w:t>
            </w:r>
            <w:r w:rsidRPr="00A02E28">
              <w:rPr>
                <w:rFonts w:ascii="SimSun" w:hAnsi="SimSun" w:cs="MingLiU" w:hint="eastAsia"/>
                <w:sz w:val="21"/>
                <w:szCs w:val="21"/>
              </w:rPr>
              <w:t>举办</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研</w:t>
            </w:r>
            <w:r w:rsidRPr="00A02E28">
              <w:rPr>
                <w:rFonts w:ascii="SimSun" w:hAnsi="SimSun" w:cs="MingLiU"/>
                <w:sz w:val="21"/>
                <w:szCs w:val="21"/>
              </w:rPr>
              <w:t>讨会期间提供的材</w:t>
            </w:r>
            <w:r w:rsidRPr="00A02E28">
              <w:rPr>
                <w:rFonts w:ascii="SimSun" w:hAnsi="SimSun" w:cs="MS Gothic"/>
                <w:sz w:val="21"/>
                <w:szCs w:val="21"/>
              </w:rPr>
              <w:t>料</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hint="eastAsia"/>
                <w:sz w:val="21"/>
                <w:szCs w:val="21"/>
              </w:rPr>
              <w:t>演示文稿</w:t>
            </w:r>
            <w:r w:rsidRPr="00A02E28">
              <w:rPr>
                <w:rFonts w:ascii="SimSun" w:hAnsi="SimSun" w:cs="MS Gothic"/>
                <w:sz w:val="21"/>
                <w:szCs w:val="21"/>
              </w:rPr>
              <w:t>的</w:t>
            </w:r>
            <w:r w:rsidRPr="00A02E28">
              <w:rPr>
                <w:rFonts w:ascii="SimSun" w:hAnsi="SimSun" w:cs="MingLiU"/>
                <w:sz w:val="21"/>
                <w:szCs w:val="21"/>
              </w:rPr>
              <w:t>质</w:t>
            </w:r>
            <w:r w:rsidRPr="00A02E28">
              <w:rPr>
                <w:rFonts w:ascii="SimSun" w:hAnsi="SimSun" w:cs="MS Gothic"/>
                <w:sz w:val="21"/>
                <w:szCs w:val="21"/>
              </w:rPr>
              <w:t>量</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培</w:t>
            </w:r>
            <w:r w:rsidRPr="00A02E28">
              <w:rPr>
                <w:rFonts w:ascii="SimSun" w:hAnsi="SimSun" w:cs="MingLiU"/>
                <w:sz w:val="21"/>
                <w:szCs w:val="21"/>
              </w:rPr>
              <w:t>训内</w:t>
            </w:r>
            <w:r w:rsidRPr="00A02E28">
              <w:rPr>
                <w:rFonts w:ascii="SimSun" w:hAnsi="SimSun" w:cs="MS Gothic"/>
                <w:sz w:val="21"/>
                <w:szCs w:val="21"/>
              </w:rPr>
              <w:t>容</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差</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一般</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好</w:t>
            </w:r>
          </w:p>
        </w:tc>
        <w:tc>
          <w:tcPr>
            <w:tcW w:w="107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很好</w:t>
            </w:r>
          </w:p>
        </w:tc>
        <w:tc>
          <w:tcPr>
            <w:tcW w:w="1189"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非常出色</w:t>
            </w: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ingLiU"/>
                <w:sz w:val="21"/>
                <w:szCs w:val="21"/>
              </w:rPr>
              <w:t>对PCT研讨会的评</w:t>
            </w:r>
            <w:r w:rsidRPr="00A02E28">
              <w:rPr>
                <w:rFonts w:ascii="SimSun" w:hAnsi="SimSun" w:cs="MS Gothic"/>
                <w:sz w:val="21"/>
                <w:szCs w:val="21"/>
              </w:rPr>
              <w:t>价</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89"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r>
      <w:tr w:rsidR="00830A37" w:rsidRPr="00131429" w:rsidTr="00372EC3">
        <w:trPr>
          <w:cantSplit/>
        </w:trPr>
        <w:tc>
          <w:tcPr>
            <w:tcW w:w="3335" w:type="dxa"/>
            <w:tcBorders>
              <w:top w:val="nil"/>
              <w:left w:val="nil"/>
              <w:bottom w:val="nil"/>
              <w:right w:val="nil"/>
            </w:tcBorders>
            <w:shd w:val="clear" w:color="000000" w:fill="auto"/>
            <w:vAlign w:val="center"/>
          </w:tcPr>
          <w:p w:rsidR="00830A37" w:rsidRPr="00A02E28" w:rsidRDefault="00830A37" w:rsidP="00B72CB0">
            <w:pPr>
              <w:jc w:val="right"/>
              <w:rPr>
                <w:rFonts w:ascii="SimSun" w:hAnsi="SimSun" w:cs="MingLiU"/>
                <w:b/>
                <w:bCs/>
                <w:color w:val="000080"/>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b/>
                <w:bCs/>
                <w:color w:val="000080"/>
                <w:sz w:val="21"/>
                <w:szCs w:val="21"/>
              </w:rPr>
            </w:pPr>
            <w:r w:rsidRPr="00A02E28">
              <w:rPr>
                <w:rFonts w:ascii="SimSun" w:hAnsi="SimSun" w:cs="MingLiU"/>
                <w:b/>
                <w:bCs/>
                <w:color w:val="000080"/>
                <w:sz w:val="21"/>
                <w:szCs w:val="21"/>
              </w:rPr>
              <w:t>PCT网络研讨</w:t>
            </w:r>
            <w:r w:rsidRPr="00A02E28">
              <w:rPr>
                <w:rFonts w:ascii="SimSun" w:hAnsi="SimSun" w:cs="MS Gothic"/>
                <w:b/>
                <w:bCs/>
                <w:color w:val="000080"/>
                <w:sz w:val="21"/>
                <w:szCs w:val="21"/>
              </w:rPr>
              <w:t>会</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是</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否</w:t>
            </w: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您是否参加</w:t>
            </w:r>
            <w:r w:rsidRPr="00A02E28">
              <w:rPr>
                <w:rFonts w:ascii="SimSun" w:hAnsi="SimSun" w:cs="MingLiU"/>
                <w:sz w:val="21"/>
                <w:szCs w:val="21"/>
              </w:rPr>
              <w:t>过PCT网络研讨会</w:t>
            </w:r>
            <w:r w:rsidRPr="00A02E28">
              <w:rPr>
                <w:rFonts w:ascii="SimSun" w:hAnsi="SimSun" w:cs="MS Gothic"/>
                <w:sz w:val="21"/>
                <w:szCs w:val="21"/>
              </w:rPr>
              <w:t>？</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满足期待</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不满足期待</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 xml:space="preserve"> 不知道，不适用</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网</w:t>
            </w:r>
            <w:r w:rsidRPr="00A02E28">
              <w:rPr>
                <w:rFonts w:ascii="SimSun" w:hAnsi="SimSun" w:cs="MingLiU"/>
                <w:sz w:val="21"/>
                <w:szCs w:val="21"/>
              </w:rPr>
              <w:t>络研讨会的频</w:t>
            </w:r>
            <w:r w:rsidRPr="00A02E28">
              <w:rPr>
                <w:rFonts w:ascii="SimSun" w:hAnsi="SimSun" w:cs="MS Gothic"/>
                <w:sz w:val="21"/>
                <w:szCs w:val="21"/>
              </w:rPr>
              <w:t>率</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网</w:t>
            </w:r>
            <w:r w:rsidRPr="00A02E28">
              <w:rPr>
                <w:rFonts w:ascii="SimSun" w:hAnsi="SimSun" w:cs="MingLiU"/>
                <w:sz w:val="21"/>
                <w:szCs w:val="21"/>
              </w:rPr>
              <w:t>络研讨会存档录音</w:t>
            </w:r>
            <w:r w:rsidRPr="00A02E28">
              <w:rPr>
                <w:rFonts w:ascii="SimSun" w:hAnsi="SimSun" w:cs="MingLiU" w:hint="eastAsia"/>
                <w:sz w:val="21"/>
                <w:szCs w:val="21"/>
              </w:rPr>
              <w:t>是否有用</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主</w:t>
            </w:r>
            <w:r w:rsidRPr="00A02E28">
              <w:rPr>
                <w:rFonts w:ascii="SimSun" w:hAnsi="SimSun" w:cs="MingLiU"/>
                <w:sz w:val="21"/>
                <w:szCs w:val="21"/>
              </w:rPr>
              <w:t>题多样</w:t>
            </w:r>
            <w:r w:rsidRPr="00A02E28">
              <w:rPr>
                <w:rFonts w:ascii="SimSun" w:hAnsi="SimSun" w:cs="MS Gothic"/>
                <w:sz w:val="21"/>
                <w:szCs w:val="21"/>
              </w:rPr>
              <w:t>性</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S Gothic" w:hint="eastAsia"/>
                <w:sz w:val="21"/>
                <w:szCs w:val="21"/>
              </w:rPr>
              <w:t>演示文稿</w:t>
            </w:r>
            <w:r w:rsidRPr="00A02E28">
              <w:rPr>
                <w:rFonts w:ascii="SimSun" w:hAnsi="SimSun" w:cs="MS Gothic"/>
                <w:sz w:val="21"/>
                <w:szCs w:val="21"/>
              </w:rPr>
              <w:t>的</w:t>
            </w:r>
            <w:r w:rsidRPr="00A02E28">
              <w:rPr>
                <w:rFonts w:ascii="SimSun" w:hAnsi="SimSun" w:cs="MingLiU"/>
                <w:sz w:val="21"/>
                <w:szCs w:val="21"/>
              </w:rPr>
              <w:t>质</w:t>
            </w:r>
            <w:r w:rsidRPr="00A02E28">
              <w:rPr>
                <w:rFonts w:ascii="SimSun" w:hAnsi="SimSun" w:cs="MS Gothic"/>
                <w:sz w:val="21"/>
                <w:szCs w:val="21"/>
              </w:rPr>
              <w:t>量</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培</w:t>
            </w:r>
            <w:r w:rsidRPr="00A02E28">
              <w:rPr>
                <w:rFonts w:ascii="SimSun" w:hAnsi="SimSun" w:cs="MingLiU"/>
                <w:sz w:val="21"/>
                <w:szCs w:val="21"/>
              </w:rPr>
              <w:t>训内</w:t>
            </w:r>
            <w:r w:rsidRPr="00A02E28">
              <w:rPr>
                <w:rFonts w:ascii="SimSun" w:hAnsi="SimSun" w:cs="MS Gothic"/>
                <w:sz w:val="21"/>
                <w:szCs w:val="21"/>
              </w:rPr>
              <w:t>容</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差</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一般</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好</w:t>
            </w:r>
          </w:p>
        </w:tc>
        <w:tc>
          <w:tcPr>
            <w:tcW w:w="107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很好</w:t>
            </w:r>
          </w:p>
        </w:tc>
        <w:tc>
          <w:tcPr>
            <w:tcW w:w="1189"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非常出色</w:t>
            </w: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ingLiU"/>
                <w:sz w:val="21"/>
                <w:szCs w:val="21"/>
              </w:rPr>
              <w:t>对PCT网络研讨会的评</w:t>
            </w:r>
            <w:r w:rsidRPr="00A02E28">
              <w:rPr>
                <w:rFonts w:ascii="SimSun" w:hAnsi="SimSun" w:cs="MS Gothic"/>
                <w:sz w:val="21"/>
                <w:szCs w:val="21"/>
              </w:rPr>
              <w:t>价</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89"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r>
      <w:tr w:rsidR="00830A37" w:rsidRPr="00131429" w:rsidTr="00372EC3">
        <w:trPr>
          <w:cantSplit/>
        </w:trPr>
        <w:tc>
          <w:tcPr>
            <w:tcW w:w="3335" w:type="dxa"/>
            <w:tcBorders>
              <w:top w:val="nil"/>
              <w:left w:val="nil"/>
              <w:bottom w:val="nil"/>
              <w:right w:val="nil"/>
            </w:tcBorders>
            <w:shd w:val="clear" w:color="000000" w:fill="auto"/>
            <w:vAlign w:val="center"/>
          </w:tcPr>
          <w:p w:rsidR="00830A37" w:rsidRPr="00A02E28" w:rsidRDefault="00830A37" w:rsidP="00B72CB0">
            <w:pPr>
              <w:jc w:val="right"/>
              <w:rPr>
                <w:rFonts w:ascii="SimSun" w:hAnsi="SimSun" w:cs="MingLiU"/>
                <w:b/>
                <w:bCs/>
                <w:color w:val="000080"/>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b/>
                <w:bCs/>
                <w:color w:val="000080"/>
                <w:sz w:val="21"/>
                <w:szCs w:val="21"/>
              </w:rPr>
            </w:pPr>
            <w:r w:rsidRPr="00A02E28">
              <w:rPr>
                <w:rFonts w:ascii="SimSun" w:hAnsi="SimSun" w:cs="MingLiU"/>
                <w:b/>
                <w:bCs/>
                <w:color w:val="000080"/>
                <w:sz w:val="21"/>
                <w:szCs w:val="21"/>
              </w:rPr>
              <w:t>PCT远程学习课</w:t>
            </w:r>
            <w:r w:rsidRPr="00A02E28">
              <w:rPr>
                <w:rFonts w:ascii="SimSun" w:hAnsi="SimSun" w:cs="MS Gothic"/>
                <w:b/>
                <w:bCs/>
                <w:color w:val="000080"/>
                <w:sz w:val="21"/>
                <w:szCs w:val="21"/>
              </w:rPr>
              <w:t>程</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是</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否</w:t>
            </w: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您是否参加</w:t>
            </w:r>
            <w:r w:rsidRPr="00A02E28">
              <w:rPr>
                <w:rFonts w:ascii="SimSun" w:hAnsi="SimSun" w:cs="MingLiU"/>
                <w:sz w:val="21"/>
                <w:szCs w:val="21"/>
              </w:rPr>
              <w:t>过PCT远程学习课程</w:t>
            </w:r>
            <w:r w:rsidRPr="00A02E28">
              <w:rPr>
                <w:rFonts w:ascii="SimSun" w:hAnsi="SimSun" w:cs="MS Gothic"/>
                <w:sz w:val="21"/>
                <w:szCs w:val="21"/>
              </w:rPr>
              <w:t>？</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满足期待</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不满足期待</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 xml:space="preserve"> 不知道，不适用</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在</w:t>
            </w:r>
            <w:r w:rsidRPr="00A02E28">
              <w:rPr>
                <w:rFonts w:ascii="SimSun" w:hAnsi="SimSun" w:cs="MingLiU"/>
                <w:sz w:val="21"/>
                <w:szCs w:val="21"/>
              </w:rPr>
              <w:t>线课程</w:t>
            </w:r>
            <w:r w:rsidRPr="00A02E28">
              <w:rPr>
                <w:rFonts w:ascii="SimSun" w:hAnsi="SimSun" w:cs="MingLiU" w:hint="eastAsia"/>
                <w:sz w:val="21"/>
                <w:szCs w:val="21"/>
              </w:rPr>
              <w:t>是否易于使用</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hint="eastAsia"/>
                <w:sz w:val="21"/>
                <w:szCs w:val="21"/>
              </w:rPr>
              <w:t>所获的</w:t>
            </w:r>
            <w:r w:rsidRPr="00A02E28">
              <w:rPr>
                <w:rFonts w:ascii="SimSun" w:hAnsi="SimSun" w:cs="MS Gothic"/>
                <w:sz w:val="21"/>
                <w:szCs w:val="21"/>
              </w:rPr>
              <w:t>技</w:t>
            </w:r>
            <w:r w:rsidRPr="00A02E28">
              <w:rPr>
                <w:rFonts w:ascii="SimSun" w:hAnsi="SimSun" w:cs="MingLiU"/>
                <w:sz w:val="21"/>
                <w:szCs w:val="21"/>
              </w:rPr>
              <w:t>术支</w:t>
            </w:r>
            <w:r w:rsidRPr="00A02E28">
              <w:rPr>
                <w:rFonts w:ascii="SimSun" w:hAnsi="SimSun" w:cs="MS Gothic"/>
                <w:sz w:val="21"/>
                <w:szCs w:val="21"/>
              </w:rPr>
              <w:t>持</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培</w:t>
            </w:r>
            <w:r w:rsidRPr="00A02E28">
              <w:rPr>
                <w:rFonts w:ascii="SimSun" w:hAnsi="SimSun" w:cs="MingLiU"/>
                <w:sz w:val="21"/>
                <w:szCs w:val="21"/>
              </w:rPr>
              <w:t>训内</w:t>
            </w:r>
            <w:r w:rsidRPr="00A02E28">
              <w:rPr>
                <w:rFonts w:ascii="SimSun" w:hAnsi="SimSun" w:cs="MS Gothic"/>
                <w:sz w:val="21"/>
                <w:szCs w:val="21"/>
              </w:rPr>
              <w:t>容</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差</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一般</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好</w:t>
            </w:r>
          </w:p>
        </w:tc>
        <w:tc>
          <w:tcPr>
            <w:tcW w:w="107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很好</w:t>
            </w:r>
          </w:p>
        </w:tc>
        <w:tc>
          <w:tcPr>
            <w:tcW w:w="1189"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非常出色</w:t>
            </w: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您</w:t>
            </w:r>
            <w:r w:rsidRPr="00A02E28">
              <w:rPr>
                <w:rFonts w:ascii="SimSun" w:hAnsi="SimSun" w:cs="MingLiU"/>
                <w:sz w:val="21"/>
                <w:szCs w:val="21"/>
              </w:rPr>
              <w:t>对PCT远程学习课程的评</w:t>
            </w:r>
            <w:r w:rsidRPr="00A02E28">
              <w:rPr>
                <w:rFonts w:ascii="SimSun" w:hAnsi="SimSun" w:cs="MS Gothic"/>
                <w:sz w:val="21"/>
                <w:szCs w:val="21"/>
              </w:rPr>
              <w:t>价</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89"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r>
      <w:tr w:rsidR="00830A37" w:rsidRPr="00131429" w:rsidTr="00372EC3">
        <w:trPr>
          <w:cantSplit/>
        </w:trPr>
        <w:tc>
          <w:tcPr>
            <w:tcW w:w="3335" w:type="dxa"/>
            <w:tcBorders>
              <w:top w:val="nil"/>
              <w:left w:val="nil"/>
              <w:bottom w:val="nil"/>
              <w:right w:val="nil"/>
            </w:tcBorders>
            <w:shd w:val="clear" w:color="000000" w:fill="auto"/>
            <w:vAlign w:val="center"/>
          </w:tcPr>
          <w:p w:rsidR="00830A37" w:rsidRPr="00A02E28" w:rsidRDefault="00830A37" w:rsidP="00B72CB0">
            <w:pPr>
              <w:jc w:val="right"/>
              <w:rPr>
                <w:rFonts w:ascii="SimSun" w:hAnsi="SimSun" w:cs="MingLiU"/>
                <w:b/>
                <w:bCs/>
                <w:color w:val="000080"/>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b/>
                <w:bCs/>
                <w:color w:val="000080"/>
                <w:sz w:val="21"/>
                <w:szCs w:val="21"/>
              </w:rPr>
            </w:pPr>
            <w:r w:rsidRPr="00A02E28">
              <w:rPr>
                <w:rFonts w:ascii="SimSun" w:hAnsi="SimSun" w:cs="MingLiU"/>
                <w:b/>
                <w:bCs/>
                <w:color w:val="000080"/>
                <w:sz w:val="21"/>
                <w:szCs w:val="21"/>
              </w:rPr>
              <w:t>PCT系列培训视频</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是</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否</w:t>
            </w: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您是否</w:t>
            </w:r>
            <w:r w:rsidRPr="00A02E28">
              <w:rPr>
                <w:rFonts w:ascii="SimSun" w:hAnsi="SimSun" w:cs="MingLiU"/>
                <w:sz w:val="21"/>
                <w:szCs w:val="21"/>
              </w:rPr>
              <w:t>观看过PCT系列培训视频</w:t>
            </w:r>
            <w:r w:rsidRPr="00A02E28">
              <w:rPr>
                <w:rFonts w:ascii="SimSun" w:hAnsi="SimSun" w:cs="MS Gothic"/>
                <w:sz w:val="21"/>
                <w:szCs w:val="21"/>
              </w:rPr>
              <w:t>？</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满足期待</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不满足期待</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 xml:space="preserve"> 不知道，不适用</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演示文稿的</w:t>
            </w:r>
            <w:r w:rsidRPr="00A02E28">
              <w:rPr>
                <w:rFonts w:ascii="SimSun" w:hAnsi="SimSun" w:cs="MingLiU"/>
                <w:sz w:val="21"/>
                <w:szCs w:val="21"/>
              </w:rPr>
              <w:t>质</w:t>
            </w:r>
            <w:r w:rsidRPr="00A02E28">
              <w:rPr>
                <w:rFonts w:ascii="SimSun" w:hAnsi="SimSun" w:cs="MS Gothic"/>
                <w:sz w:val="21"/>
                <w:szCs w:val="21"/>
              </w:rPr>
              <w:t>量</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ingLiU"/>
                <w:sz w:val="21"/>
                <w:szCs w:val="21"/>
              </w:rPr>
              <w:t>视频时长</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培</w:t>
            </w:r>
            <w:r w:rsidRPr="00A02E28">
              <w:rPr>
                <w:rFonts w:ascii="SimSun" w:hAnsi="SimSun" w:cs="MingLiU"/>
                <w:sz w:val="21"/>
                <w:szCs w:val="21"/>
              </w:rPr>
              <w:t>训内</w:t>
            </w:r>
            <w:r w:rsidRPr="00A02E28">
              <w:rPr>
                <w:rFonts w:ascii="SimSun" w:hAnsi="SimSun" w:cs="MS Gothic"/>
                <w:sz w:val="21"/>
                <w:szCs w:val="21"/>
              </w:rPr>
              <w:t>容</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差</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一般</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好</w:t>
            </w:r>
          </w:p>
        </w:tc>
        <w:tc>
          <w:tcPr>
            <w:tcW w:w="107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很好</w:t>
            </w:r>
          </w:p>
        </w:tc>
        <w:tc>
          <w:tcPr>
            <w:tcW w:w="1189"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非常出色</w:t>
            </w: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您</w:t>
            </w:r>
            <w:r w:rsidRPr="00A02E28">
              <w:rPr>
                <w:rFonts w:ascii="SimSun" w:hAnsi="SimSun" w:cs="MingLiU"/>
                <w:sz w:val="21"/>
                <w:szCs w:val="21"/>
              </w:rPr>
              <w:t>对PCT系列培训视频的评</w:t>
            </w:r>
            <w:r w:rsidRPr="00A02E28">
              <w:rPr>
                <w:rFonts w:ascii="SimSun" w:hAnsi="SimSun" w:cs="MS Gothic"/>
                <w:sz w:val="21"/>
                <w:szCs w:val="21"/>
              </w:rPr>
              <w:t>价</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89"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r>
      <w:tr w:rsidR="00830A37" w:rsidRPr="00131429" w:rsidTr="00372EC3">
        <w:trPr>
          <w:cantSplit/>
        </w:trPr>
        <w:tc>
          <w:tcPr>
            <w:tcW w:w="3335" w:type="dxa"/>
            <w:tcBorders>
              <w:top w:val="nil"/>
              <w:left w:val="nil"/>
              <w:bottom w:val="nil"/>
              <w:right w:val="nil"/>
            </w:tcBorders>
            <w:shd w:val="clear" w:color="000000" w:fill="auto"/>
            <w:vAlign w:val="center"/>
          </w:tcPr>
          <w:p w:rsidR="00830A37" w:rsidRPr="00A02E28" w:rsidRDefault="00830A37" w:rsidP="00B72CB0">
            <w:pPr>
              <w:jc w:val="right"/>
              <w:rPr>
                <w:rFonts w:ascii="SimSun" w:hAnsi="SimSun" w:cs="MingLiU"/>
                <w:b/>
                <w:bCs/>
                <w:color w:val="000080"/>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b/>
                <w:bCs/>
                <w:color w:val="000080"/>
                <w:sz w:val="21"/>
                <w:szCs w:val="21"/>
              </w:rPr>
            </w:pPr>
            <w:r w:rsidRPr="00A02E28">
              <w:rPr>
                <w:rFonts w:ascii="SimSun" w:hAnsi="SimSun"/>
                <w:b/>
                <w:bCs/>
                <w:color w:val="000080"/>
                <w:sz w:val="21"/>
                <w:szCs w:val="21"/>
              </w:rPr>
              <w:t>3.2</w:t>
            </w:r>
            <w:r w:rsidRPr="00A02E28">
              <w:rPr>
                <w:rFonts w:ascii="SimSun" w:hAnsi="SimSun" w:cs="MingLiU"/>
                <w:b/>
                <w:bCs/>
                <w:color w:val="000080"/>
                <w:sz w:val="21"/>
                <w:szCs w:val="21"/>
              </w:rPr>
              <w:t>节</w:t>
            </w:r>
            <w:r w:rsidRPr="00A02E28">
              <w:rPr>
                <w:rFonts w:ascii="SimSun" w:hAnsi="SimSun" w:cs="MingLiU" w:hint="eastAsia"/>
                <w:b/>
                <w:bCs/>
                <w:color w:val="000080"/>
                <w:sz w:val="21"/>
                <w:szCs w:val="21"/>
              </w:rPr>
              <w:t>总结：</w:t>
            </w:r>
            <w:r w:rsidRPr="00A02E28">
              <w:rPr>
                <w:rFonts w:ascii="SimSun" w:hAnsi="SimSun" w:cs="MingLiU"/>
                <w:b/>
                <w:bCs/>
                <w:color w:val="000080"/>
                <w:sz w:val="21"/>
                <w:szCs w:val="21"/>
              </w:rPr>
              <w:t>PCT培训</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差</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一般</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好</w:t>
            </w:r>
          </w:p>
        </w:tc>
        <w:tc>
          <w:tcPr>
            <w:tcW w:w="107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很好</w:t>
            </w:r>
          </w:p>
        </w:tc>
        <w:tc>
          <w:tcPr>
            <w:tcW w:w="1189"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非常出色</w:t>
            </w: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您</w:t>
            </w:r>
            <w:r w:rsidRPr="00A02E28">
              <w:rPr>
                <w:rFonts w:ascii="SimSun" w:hAnsi="SimSun" w:cs="MingLiU"/>
                <w:sz w:val="21"/>
                <w:szCs w:val="21"/>
              </w:rPr>
              <w:t>对PCT培训服务</w:t>
            </w:r>
            <w:r w:rsidRPr="00A02E28">
              <w:rPr>
                <w:rFonts w:ascii="SimSun" w:hAnsi="SimSun" w:cs="MingLiU" w:hint="eastAsia"/>
                <w:sz w:val="21"/>
                <w:szCs w:val="21"/>
              </w:rPr>
              <w:t>体验</w:t>
            </w:r>
            <w:r w:rsidRPr="00A02E28">
              <w:rPr>
                <w:rFonts w:ascii="SimSun" w:hAnsi="SimSun" w:cs="MingLiU"/>
                <w:sz w:val="21"/>
                <w:szCs w:val="21"/>
              </w:rPr>
              <w:t>的整体评</w:t>
            </w:r>
            <w:r w:rsidRPr="00A02E28">
              <w:rPr>
                <w:rFonts w:ascii="SimSun" w:hAnsi="SimSun" w:cs="MS Gothic"/>
                <w:sz w:val="21"/>
                <w:szCs w:val="21"/>
              </w:rPr>
              <w:t>价</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89"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rPr>
                <w:rFonts w:ascii="SimSun" w:hAnsi="SimSun"/>
                <w:b/>
                <w:bCs/>
                <w:color w:val="FF0000"/>
                <w:sz w:val="21"/>
                <w:szCs w:val="21"/>
              </w:rPr>
            </w:pPr>
            <w:r w:rsidRPr="00A02E28">
              <w:rPr>
                <w:rFonts w:ascii="SimSun" w:hAnsi="SimSun" w:cs="MS Gothic"/>
                <w:b/>
                <w:bCs/>
                <w:color w:val="FF0000"/>
                <w:sz w:val="21"/>
                <w:szCs w:val="21"/>
              </w:rPr>
              <w:t>您</w:t>
            </w:r>
            <w:r w:rsidRPr="00A02E28">
              <w:rPr>
                <w:rFonts w:ascii="SimSun" w:hAnsi="SimSun" w:cs="MingLiU"/>
                <w:b/>
                <w:bCs/>
                <w:color w:val="FF0000"/>
                <w:sz w:val="21"/>
                <w:szCs w:val="21"/>
              </w:rPr>
              <w:t>对PCT培训服务的评论</w:t>
            </w:r>
            <w:r w:rsidRPr="00A02E28">
              <w:rPr>
                <w:rFonts w:ascii="SimSun" w:hAnsi="SimSun" w:cs="MingLiU" w:hint="eastAsia"/>
                <w:b/>
                <w:bCs/>
                <w:color w:val="FF0000"/>
                <w:sz w:val="21"/>
                <w:szCs w:val="21"/>
              </w:rPr>
              <w:t>意见</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single" w:sz="12" w:space="0" w:color="808080"/>
              <w:left w:val="single" w:sz="12" w:space="0" w:color="808080"/>
              <w:bottom w:val="single" w:sz="12" w:space="0" w:color="808080"/>
              <w:right w:val="single" w:sz="12" w:space="0" w:color="808080"/>
            </w:tcBorders>
            <w:shd w:val="clear" w:color="auto" w:fill="auto"/>
            <w:vAlign w:val="bottom"/>
            <w:hideMark/>
          </w:tcPr>
          <w:p w:rsidR="00830A37" w:rsidRPr="00A02E28" w:rsidRDefault="00830A37" w:rsidP="00B72CB0">
            <w:pPr>
              <w:rPr>
                <w:rFonts w:ascii="SimSun" w:hAnsi="SimSun"/>
                <w:sz w:val="21"/>
                <w:szCs w:val="21"/>
              </w:rPr>
            </w:pPr>
            <w:r w:rsidRPr="00A02E28">
              <w:rPr>
                <w:rFonts w:ascii="SimSun" w:hAnsi="SimSun"/>
                <w:sz w:val="21"/>
                <w:szCs w:val="21"/>
              </w:rPr>
              <w:t> </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auto" w:fill="auto"/>
            <w:vAlign w:val="bottom"/>
            <w:hideMark/>
          </w:tcPr>
          <w:p w:rsidR="00830A37" w:rsidRPr="00A02E28" w:rsidRDefault="00830A37" w:rsidP="00B72CB0">
            <w:pPr>
              <w:rPr>
                <w:rFonts w:ascii="SimSun" w:hAnsi="SimSu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auto" w:fill="auto"/>
            <w:vAlign w:val="bottom"/>
            <w:hideMark/>
          </w:tcPr>
          <w:p w:rsidR="00830A37" w:rsidRPr="00A02E28" w:rsidRDefault="00830A37" w:rsidP="00B72CB0">
            <w:pPr>
              <w:rPr>
                <w:rFonts w:ascii="SimSun" w:hAnsi="SimSu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9571" w:type="dxa"/>
            <w:gridSpan w:val="6"/>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sz w:val="21"/>
                <w:szCs w:val="21"/>
              </w:rPr>
            </w:pPr>
            <w:r w:rsidRPr="00A02E28">
              <w:rPr>
                <w:rFonts w:ascii="SimSun" w:hAnsi="SimSun"/>
                <w:b/>
                <w:bCs/>
                <w:sz w:val="21"/>
                <w:szCs w:val="21"/>
              </w:rPr>
              <w:t>3 - WIPO</w:t>
            </w:r>
            <w:r w:rsidRPr="00A02E28">
              <w:rPr>
                <w:rFonts w:ascii="SimSun" w:hAnsi="SimSun" w:cs="MS Gothic"/>
                <w:b/>
                <w:bCs/>
                <w:sz w:val="21"/>
                <w:szCs w:val="21"/>
              </w:rPr>
              <w:t>提供的</w:t>
            </w:r>
            <w:r w:rsidRPr="00A02E28">
              <w:rPr>
                <w:rFonts w:ascii="SimSun" w:hAnsi="SimSun" w:cs="MingLiU"/>
                <w:b/>
                <w:bCs/>
                <w:sz w:val="21"/>
                <w:szCs w:val="21"/>
              </w:rPr>
              <w:t>PCT服务</w:t>
            </w:r>
            <w:r w:rsidRPr="00A02E28">
              <w:rPr>
                <w:rFonts w:ascii="SimSun" w:hAnsi="SimSun"/>
                <w:b/>
                <w:bCs/>
                <w:sz w:val="21"/>
                <w:szCs w:val="21"/>
              </w:rPr>
              <w:br/>
              <w:t>3.3 - WIPO</w:t>
            </w:r>
            <w:r w:rsidRPr="00A02E28">
              <w:rPr>
                <w:rFonts w:ascii="SimSun" w:hAnsi="SimSun" w:cs="MingLiU"/>
                <w:b/>
                <w:bCs/>
                <w:sz w:val="21"/>
                <w:szCs w:val="21"/>
              </w:rPr>
              <w:t>的PCT申请处</w:t>
            </w:r>
            <w:r w:rsidRPr="00A02E28">
              <w:rPr>
                <w:rFonts w:ascii="SimSun" w:hAnsi="SimSun" w:cs="MS Gothic"/>
                <w:b/>
                <w:bCs/>
                <w:sz w:val="21"/>
                <w:szCs w:val="21"/>
              </w:rPr>
              <w:t>理</w:t>
            </w: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b/>
                <w:bCs/>
                <w:color w:val="000080"/>
                <w:sz w:val="21"/>
                <w:szCs w:val="21"/>
              </w:rPr>
            </w:pPr>
            <w:r w:rsidRPr="00A02E28">
              <w:rPr>
                <w:rFonts w:ascii="SimSun" w:hAnsi="SimSun"/>
                <w:b/>
                <w:bCs/>
                <w:color w:val="000080"/>
                <w:sz w:val="21"/>
                <w:szCs w:val="21"/>
              </w:rPr>
              <w:t>WIPO</w:t>
            </w:r>
            <w:r w:rsidRPr="00A02E28">
              <w:rPr>
                <w:rFonts w:ascii="SimSun" w:hAnsi="SimSun" w:cs="MingLiU"/>
                <w:b/>
                <w:bCs/>
                <w:color w:val="000080"/>
                <w:sz w:val="21"/>
                <w:szCs w:val="21"/>
              </w:rPr>
              <w:t>国际局</w:t>
            </w:r>
            <w:r w:rsidRPr="00A02E28">
              <w:rPr>
                <w:rFonts w:ascii="SimSun" w:hAnsi="SimSun" w:cs="MingLiU" w:hint="eastAsia"/>
                <w:b/>
                <w:bCs/>
                <w:color w:val="000080"/>
                <w:sz w:val="21"/>
                <w:szCs w:val="21"/>
              </w:rPr>
              <w:t>的申请处理</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满足期待</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不满足期待</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 xml:space="preserve"> 不知道，不适用</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ingLiU"/>
                <w:sz w:val="21"/>
                <w:szCs w:val="21"/>
              </w:rPr>
              <w:t>国际局</w:t>
            </w:r>
            <w:r w:rsidRPr="00A02E28">
              <w:rPr>
                <w:rFonts w:ascii="SimSun" w:hAnsi="SimSun" w:cs="MingLiU" w:hint="eastAsia"/>
                <w:sz w:val="21"/>
                <w:szCs w:val="21"/>
              </w:rPr>
              <w:t>处理申请后的文件是否及时</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ingLiU"/>
                <w:sz w:val="21"/>
                <w:szCs w:val="21"/>
              </w:rPr>
              <w:t>国际局</w:t>
            </w:r>
            <w:r w:rsidRPr="00A02E28">
              <w:rPr>
                <w:rFonts w:ascii="SimSun" w:hAnsi="SimSun" w:cs="MingLiU" w:hint="eastAsia"/>
                <w:sz w:val="21"/>
                <w:szCs w:val="21"/>
              </w:rPr>
              <w:t>处理文件是否准确</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ingLiU"/>
                <w:sz w:val="21"/>
                <w:szCs w:val="21"/>
              </w:rPr>
              <w:t>工作人员的</w:t>
            </w:r>
            <w:r w:rsidRPr="00A02E28">
              <w:rPr>
                <w:rFonts w:ascii="SimSun" w:hAnsi="SimSun" w:cs="MingLiU" w:hint="eastAsia"/>
                <w:sz w:val="21"/>
                <w:szCs w:val="21"/>
              </w:rPr>
              <w:t>能力</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hint="eastAsia"/>
                <w:sz w:val="21"/>
                <w:szCs w:val="21"/>
              </w:rPr>
              <w:t>国际公布是否及时</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S Gothic" w:hint="eastAsia"/>
                <w:sz w:val="21"/>
                <w:szCs w:val="21"/>
              </w:rPr>
              <w:t>为您的申请所公布的信息是否准确</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差</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一般</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好</w:t>
            </w:r>
          </w:p>
        </w:tc>
        <w:tc>
          <w:tcPr>
            <w:tcW w:w="107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很好</w:t>
            </w:r>
          </w:p>
        </w:tc>
        <w:tc>
          <w:tcPr>
            <w:tcW w:w="1189"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非常出色</w:t>
            </w: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ingLiU"/>
                <w:sz w:val="21"/>
                <w:szCs w:val="21"/>
              </w:rPr>
              <w:t>对国际局</w:t>
            </w:r>
            <w:r w:rsidRPr="00A02E28">
              <w:rPr>
                <w:rFonts w:ascii="SimSun" w:hAnsi="SimSun" w:cs="MingLiU" w:hint="eastAsia"/>
                <w:sz w:val="21"/>
                <w:szCs w:val="21"/>
              </w:rPr>
              <w:t>处理</w:t>
            </w:r>
            <w:r w:rsidRPr="00A02E28">
              <w:rPr>
                <w:rFonts w:ascii="SimSun" w:hAnsi="SimSun" w:cs="MingLiU"/>
                <w:sz w:val="21"/>
                <w:szCs w:val="21"/>
              </w:rPr>
              <w:t>的评</w:t>
            </w:r>
            <w:r w:rsidRPr="00A02E28">
              <w:rPr>
                <w:rFonts w:ascii="SimSun" w:hAnsi="SimSun" w:cs="MS Gothic"/>
                <w:sz w:val="21"/>
                <w:szCs w:val="21"/>
              </w:rPr>
              <w:t>价</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8" w:name="RANGE!F209"/>
            <w:r w:rsidRPr="00131429">
              <w:rPr>
                <w:rFonts w:eastAsia="Times New Roman"/>
                <w:sz w:val="21"/>
                <w:szCs w:val="21"/>
              </w:rPr>
              <w:t> </w:t>
            </w:r>
            <w:bookmarkEnd w:id="8"/>
          </w:p>
        </w:tc>
        <w:tc>
          <w:tcPr>
            <w:tcW w:w="1189"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9" w:name="RANGE!G209"/>
            <w:r w:rsidRPr="00131429">
              <w:rPr>
                <w:rFonts w:eastAsia="Times New Roman"/>
                <w:sz w:val="21"/>
                <w:szCs w:val="21"/>
              </w:rPr>
              <w:t> </w:t>
            </w:r>
            <w:bookmarkEnd w:id="9"/>
          </w:p>
        </w:tc>
      </w:tr>
      <w:tr w:rsidR="00830A37" w:rsidRPr="00131429" w:rsidTr="00372EC3">
        <w:trPr>
          <w:cantSplit/>
        </w:trPr>
        <w:tc>
          <w:tcPr>
            <w:tcW w:w="3335" w:type="dxa"/>
            <w:tcBorders>
              <w:top w:val="nil"/>
              <w:left w:val="nil"/>
              <w:bottom w:val="nil"/>
              <w:right w:val="nil"/>
            </w:tcBorders>
            <w:shd w:val="clear" w:color="000000" w:fill="auto"/>
            <w:vAlign w:val="center"/>
          </w:tcPr>
          <w:p w:rsidR="00830A37" w:rsidRPr="00A02E28" w:rsidRDefault="00830A37" w:rsidP="00B72CB0">
            <w:pPr>
              <w:jc w:val="right"/>
              <w:rPr>
                <w:rFonts w:ascii="SimSun" w:hAnsi="SimSun" w:cs="MS Gothic"/>
                <w:b/>
                <w:bCs/>
                <w:color w:val="000080"/>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b/>
                <w:bCs/>
                <w:color w:val="000080"/>
                <w:sz w:val="21"/>
                <w:szCs w:val="21"/>
              </w:rPr>
            </w:pPr>
            <w:bookmarkStart w:id="10" w:name="RANGE!B219"/>
            <w:r w:rsidRPr="00A02E28">
              <w:rPr>
                <w:rFonts w:ascii="SimSun" w:hAnsi="SimSun" w:cs="MS Gothic"/>
                <w:b/>
                <w:bCs/>
                <w:color w:val="000080"/>
                <w:sz w:val="21"/>
                <w:szCs w:val="21"/>
              </w:rPr>
              <w:t>使用</w:t>
            </w:r>
            <w:r w:rsidRPr="00A02E28">
              <w:rPr>
                <w:rFonts w:ascii="SimSun" w:hAnsi="SimSun"/>
                <w:b/>
                <w:bCs/>
                <w:color w:val="000080"/>
                <w:sz w:val="21"/>
                <w:szCs w:val="21"/>
              </w:rPr>
              <w:t xml:space="preserve"> </w:t>
            </w:r>
            <w:proofErr w:type="spellStart"/>
            <w:r w:rsidRPr="00A02E28">
              <w:rPr>
                <w:rFonts w:ascii="SimSun" w:hAnsi="SimSun"/>
                <w:b/>
                <w:bCs/>
                <w:color w:val="000080"/>
                <w:sz w:val="21"/>
                <w:szCs w:val="21"/>
              </w:rPr>
              <w:t>ePCT</w:t>
            </w:r>
            <w:bookmarkEnd w:id="10"/>
            <w:proofErr w:type="spellEnd"/>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是</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否</w:t>
            </w: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您是否</w:t>
            </w:r>
            <w:r w:rsidRPr="00A02E28">
              <w:rPr>
                <w:rFonts w:ascii="SimSun" w:hAnsi="SimSun" w:cs="MS Gothic" w:hint="eastAsia"/>
                <w:sz w:val="21"/>
                <w:szCs w:val="21"/>
              </w:rPr>
              <w:t>使用</w:t>
            </w:r>
            <w:r w:rsidRPr="00A02E28">
              <w:rPr>
                <w:rFonts w:ascii="SimSun" w:hAnsi="SimSun" w:cs="MingLiU"/>
                <w:sz w:val="21"/>
                <w:szCs w:val="21"/>
              </w:rPr>
              <w:t>过</w:t>
            </w:r>
            <w:r w:rsidRPr="00A02E28">
              <w:rPr>
                <w:rFonts w:ascii="SimSun" w:hAnsi="SimSun"/>
                <w:sz w:val="21"/>
                <w:szCs w:val="21"/>
              </w:rPr>
              <w:t xml:space="preserve"> </w:t>
            </w:r>
            <w:proofErr w:type="spellStart"/>
            <w:r w:rsidRPr="00A02E28">
              <w:rPr>
                <w:rFonts w:ascii="SimSun" w:hAnsi="SimSun"/>
                <w:sz w:val="21"/>
                <w:szCs w:val="21"/>
              </w:rPr>
              <w:t>ePCT</w:t>
            </w:r>
            <w:proofErr w:type="spellEnd"/>
            <w:r w:rsidRPr="00A02E28">
              <w:rPr>
                <w:rFonts w:ascii="SimSun" w:hAnsi="SimSun"/>
                <w:sz w:val="21"/>
                <w:szCs w:val="21"/>
              </w:rPr>
              <w:t xml:space="preserve"> </w:t>
            </w:r>
            <w:r w:rsidRPr="00A02E28">
              <w:rPr>
                <w:rFonts w:ascii="SimSun" w:hAnsi="SimSun" w:cs="MingLiU" w:hint="eastAsia"/>
                <w:sz w:val="21"/>
                <w:szCs w:val="21"/>
              </w:rPr>
              <w:t>私密</w:t>
            </w:r>
            <w:r w:rsidRPr="00A02E28">
              <w:rPr>
                <w:rFonts w:ascii="SimSun" w:hAnsi="SimSun" w:cs="MingLiU"/>
                <w:sz w:val="21"/>
                <w:szCs w:val="21"/>
              </w:rPr>
              <w:t>服务</w:t>
            </w:r>
            <w:r w:rsidRPr="00A02E28">
              <w:rPr>
                <w:rFonts w:ascii="SimSun" w:hAnsi="SimSun" w:cs="MS Gothic"/>
                <w:sz w:val="21"/>
                <w:szCs w:val="21"/>
              </w:rPr>
              <w:t>？</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1" w:name="RANGE!C221"/>
            <w:r w:rsidRPr="00131429">
              <w:rPr>
                <w:rFonts w:eastAsia="Times New Roman"/>
                <w:sz w:val="21"/>
                <w:szCs w:val="21"/>
              </w:rPr>
              <w:t> </w:t>
            </w:r>
            <w:bookmarkEnd w:id="11"/>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2" w:name="RANGE!D221"/>
            <w:r w:rsidRPr="00131429">
              <w:rPr>
                <w:rFonts w:eastAsia="Times New Roman"/>
                <w:sz w:val="21"/>
                <w:szCs w:val="21"/>
              </w:rPr>
              <w:t> </w:t>
            </w:r>
            <w:bookmarkEnd w:id="12"/>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满足期待</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不满足期待</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 xml:space="preserve"> 不知道，不适用</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开立</w:t>
            </w:r>
            <w:proofErr w:type="spellStart"/>
            <w:r w:rsidRPr="00A02E28">
              <w:rPr>
                <w:rFonts w:ascii="SimSun" w:hAnsi="SimSun"/>
                <w:sz w:val="21"/>
                <w:szCs w:val="21"/>
              </w:rPr>
              <w:t>ePCT</w:t>
            </w:r>
            <w:proofErr w:type="spellEnd"/>
            <w:proofErr w:type="gramStart"/>
            <w:r w:rsidRPr="00A02E28">
              <w:rPr>
                <w:rFonts w:ascii="SimSun" w:hAnsi="SimSun" w:cs="MingLiU"/>
                <w:sz w:val="21"/>
                <w:szCs w:val="21"/>
              </w:rPr>
              <w:t>帐户</w:t>
            </w:r>
            <w:proofErr w:type="gramEnd"/>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bookmarkStart w:id="13" w:name="RANGE!B224"/>
            <w:proofErr w:type="spellStart"/>
            <w:r w:rsidRPr="00A02E28">
              <w:rPr>
                <w:rFonts w:ascii="SimSun" w:hAnsi="SimSun"/>
                <w:sz w:val="21"/>
                <w:szCs w:val="21"/>
              </w:rPr>
              <w:t>ePCT</w:t>
            </w:r>
            <w:proofErr w:type="spellEnd"/>
            <w:r w:rsidRPr="00A02E28">
              <w:rPr>
                <w:rFonts w:ascii="SimSun" w:hAnsi="SimSun" w:cs="MS Gothic"/>
                <w:sz w:val="21"/>
                <w:szCs w:val="21"/>
              </w:rPr>
              <w:t>下</w:t>
            </w:r>
            <w:r w:rsidRPr="00A02E28">
              <w:rPr>
                <w:rFonts w:ascii="SimSun" w:hAnsi="SimSun" w:cs="MS Gothic" w:hint="eastAsia"/>
                <w:sz w:val="21"/>
                <w:szCs w:val="21"/>
              </w:rPr>
              <w:t>的</w:t>
            </w:r>
            <w:r w:rsidRPr="00A02E28">
              <w:rPr>
                <w:rFonts w:ascii="SimSun" w:hAnsi="SimSun" w:cs="MingLiU"/>
                <w:sz w:val="21"/>
                <w:szCs w:val="21"/>
              </w:rPr>
              <w:t>权利管</w:t>
            </w:r>
            <w:r w:rsidRPr="00A02E28">
              <w:rPr>
                <w:rFonts w:ascii="SimSun" w:hAnsi="SimSun" w:cs="MS Gothic"/>
                <w:sz w:val="21"/>
                <w:szCs w:val="21"/>
              </w:rPr>
              <w:t>理</w:t>
            </w:r>
            <w:bookmarkEnd w:id="13"/>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4" w:name="RANGE!C224"/>
            <w:r w:rsidRPr="00131429">
              <w:rPr>
                <w:rFonts w:eastAsia="Times New Roman"/>
                <w:sz w:val="21"/>
                <w:szCs w:val="21"/>
              </w:rPr>
              <w:t> </w:t>
            </w:r>
            <w:bookmarkEnd w:id="14"/>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5" w:name="RANGE!D224"/>
            <w:r w:rsidRPr="00131429">
              <w:rPr>
                <w:rFonts w:eastAsia="Times New Roman"/>
                <w:sz w:val="21"/>
                <w:szCs w:val="21"/>
              </w:rPr>
              <w:t> </w:t>
            </w:r>
            <w:bookmarkEnd w:id="15"/>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6" w:name="RANGE!E224"/>
            <w:r w:rsidRPr="00131429">
              <w:rPr>
                <w:rFonts w:eastAsia="Times New Roman"/>
                <w:sz w:val="21"/>
                <w:szCs w:val="21"/>
              </w:rPr>
              <w:t> </w:t>
            </w:r>
            <w:bookmarkEnd w:id="16"/>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通</w:t>
            </w:r>
            <w:r w:rsidRPr="00A02E28">
              <w:rPr>
                <w:rFonts w:ascii="SimSun" w:hAnsi="SimSun" w:cs="MingLiU"/>
                <w:sz w:val="21"/>
                <w:szCs w:val="21"/>
              </w:rPr>
              <w:t>过</w:t>
            </w:r>
            <w:proofErr w:type="spellStart"/>
            <w:r w:rsidRPr="00A02E28">
              <w:rPr>
                <w:rFonts w:ascii="SimSun" w:hAnsi="SimSun"/>
                <w:sz w:val="21"/>
                <w:szCs w:val="21"/>
              </w:rPr>
              <w:t>ePCT</w:t>
            </w:r>
            <w:proofErr w:type="spellEnd"/>
            <w:r w:rsidRPr="00A02E28">
              <w:rPr>
                <w:rFonts w:ascii="SimSun" w:hAnsi="SimSun" w:cs="MS Gothic"/>
                <w:sz w:val="21"/>
                <w:szCs w:val="21"/>
              </w:rPr>
              <w:t>提交文件</w:t>
            </w:r>
            <w:r w:rsidRPr="00A02E28">
              <w:rPr>
                <w:rFonts w:ascii="SimSun" w:hAnsi="SimSun" w:cs="MS Gothic" w:hint="eastAsia"/>
                <w:sz w:val="21"/>
                <w:szCs w:val="21"/>
              </w:rPr>
              <w:t>是否容易</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7" w:name="RANGE!C225"/>
            <w:r w:rsidRPr="00131429">
              <w:rPr>
                <w:rFonts w:eastAsia="Times New Roman"/>
                <w:sz w:val="21"/>
                <w:szCs w:val="21"/>
              </w:rPr>
              <w:t> </w:t>
            </w:r>
            <w:bookmarkEnd w:id="17"/>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8" w:name="RANGE!D225"/>
            <w:r w:rsidRPr="00131429">
              <w:rPr>
                <w:rFonts w:eastAsia="Times New Roman"/>
                <w:sz w:val="21"/>
                <w:szCs w:val="21"/>
              </w:rPr>
              <w:t> </w:t>
            </w:r>
            <w:bookmarkEnd w:id="18"/>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9" w:name="RANGE!E225"/>
            <w:r w:rsidRPr="00131429">
              <w:rPr>
                <w:rFonts w:eastAsia="Times New Roman"/>
                <w:sz w:val="21"/>
                <w:szCs w:val="21"/>
              </w:rPr>
              <w:t> </w:t>
            </w:r>
            <w:bookmarkEnd w:id="19"/>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bookmarkStart w:id="20" w:name="RANGE!B226"/>
            <w:r w:rsidRPr="00A02E28">
              <w:rPr>
                <w:rFonts w:ascii="SimSun" w:hAnsi="SimSun" w:cs="MingLiU"/>
                <w:sz w:val="21"/>
                <w:szCs w:val="21"/>
              </w:rPr>
              <w:t>针对提交内容</w:t>
            </w:r>
            <w:r w:rsidRPr="00A02E28">
              <w:rPr>
                <w:rFonts w:ascii="SimSun" w:hAnsi="SimSun" w:cs="MingLiU" w:hint="eastAsia"/>
                <w:sz w:val="21"/>
                <w:szCs w:val="21"/>
              </w:rPr>
              <w:t>收到</w:t>
            </w:r>
            <w:r w:rsidRPr="00A02E28">
              <w:rPr>
                <w:rFonts w:ascii="SimSun" w:hAnsi="SimSun" w:cs="MingLiU"/>
                <w:sz w:val="21"/>
                <w:szCs w:val="21"/>
              </w:rPr>
              <w:t>回复的时间</w:t>
            </w:r>
            <w:bookmarkEnd w:id="20"/>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1" w:name="RANGE!C226"/>
            <w:r w:rsidRPr="00131429">
              <w:rPr>
                <w:rFonts w:eastAsia="Times New Roman"/>
                <w:sz w:val="21"/>
                <w:szCs w:val="21"/>
              </w:rPr>
              <w:t> </w:t>
            </w:r>
            <w:bookmarkEnd w:id="21"/>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2" w:name="RANGE!D226"/>
            <w:r w:rsidRPr="00131429">
              <w:rPr>
                <w:rFonts w:eastAsia="Times New Roman"/>
                <w:sz w:val="21"/>
                <w:szCs w:val="21"/>
              </w:rPr>
              <w:t> </w:t>
            </w:r>
            <w:bookmarkEnd w:id="22"/>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3" w:name="RANGE!E226"/>
            <w:r w:rsidRPr="00131429">
              <w:rPr>
                <w:rFonts w:eastAsia="Times New Roman"/>
                <w:sz w:val="21"/>
                <w:szCs w:val="21"/>
              </w:rPr>
              <w:t> </w:t>
            </w:r>
            <w:bookmarkEnd w:id="23"/>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s="MingLiU"/>
                <w:sz w:val="21"/>
                <w:szCs w:val="21"/>
              </w:rPr>
            </w:pPr>
            <w:bookmarkStart w:id="24" w:name="RANGE!B227"/>
            <w:r w:rsidRPr="00A02E28">
              <w:rPr>
                <w:rFonts w:ascii="SimSun" w:hAnsi="SimSun" w:cs="MS Gothic"/>
                <w:sz w:val="21"/>
                <w:szCs w:val="21"/>
              </w:rPr>
              <w:t>管理文件并跟踪信息和</w:t>
            </w:r>
            <w:r w:rsidRPr="00A02E28">
              <w:rPr>
                <w:rFonts w:ascii="SimSun" w:hAnsi="SimSun" w:cs="MingLiU"/>
                <w:sz w:val="21"/>
                <w:szCs w:val="21"/>
              </w:rPr>
              <w:t>记录</w:t>
            </w:r>
            <w:bookmarkEnd w:id="24"/>
          </w:p>
          <w:p w:rsidR="00830A37" w:rsidRPr="00A02E28" w:rsidRDefault="00830A37" w:rsidP="00B72CB0">
            <w:pPr>
              <w:jc w:val="right"/>
              <w:rPr>
                <w:rFonts w:ascii="SimSun" w:hAnsi="SimSun"/>
                <w:sz w:val="21"/>
                <w:szCs w:val="21"/>
              </w:rPr>
            </w:pPr>
            <w:r w:rsidRPr="00A02E28">
              <w:rPr>
                <w:rFonts w:ascii="SimSun" w:hAnsi="SimSun" w:cs="MingLiU" w:hint="eastAsia"/>
                <w:sz w:val="21"/>
                <w:szCs w:val="21"/>
              </w:rPr>
              <w:t>是否容易</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5" w:name="RANGE!C227"/>
            <w:r w:rsidRPr="00131429">
              <w:rPr>
                <w:rFonts w:eastAsia="Times New Roman"/>
                <w:sz w:val="21"/>
                <w:szCs w:val="21"/>
              </w:rPr>
              <w:t> </w:t>
            </w:r>
            <w:bookmarkEnd w:id="25"/>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6" w:name="RANGE!D227"/>
            <w:r w:rsidRPr="00131429">
              <w:rPr>
                <w:rFonts w:eastAsia="Times New Roman"/>
                <w:sz w:val="21"/>
                <w:szCs w:val="21"/>
              </w:rPr>
              <w:t> </w:t>
            </w:r>
            <w:bookmarkEnd w:id="26"/>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7" w:name="RANGE!E227"/>
            <w:r w:rsidRPr="00131429">
              <w:rPr>
                <w:rFonts w:eastAsia="Times New Roman"/>
                <w:sz w:val="21"/>
                <w:szCs w:val="21"/>
              </w:rPr>
              <w:t> </w:t>
            </w:r>
            <w:bookmarkEnd w:id="27"/>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有关</w:t>
            </w:r>
            <w:r w:rsidRPr="00A02E28">
              <w:rPr>
                <w:rFonts w:ascii="SimSun" w:hAnsi="SimSun"/>
                <w:sz w:val="21"/>
                <w:szCs w:val="21"/>
              </w:rPr>
              <w:t xml:space="preserve"> </w:t>
            </w:r>
            <w:proofErr w:type="spellStart"/>
            <w:r w:rsidRPr="00A02E28">
              <w:rPr>
                <w:rFonts w:ascii="SimSun" w:hAnsi="SimSun"/>
                <w:sz w:val="21"/>
                <w:szCs w:val="21"/>
              </w:rPr>
              <w:t>ePCT</w:t>
            </w:r>
            <w:proofErr w:type="spellEnd"/>
            <w:r w:rsidRPr="00A02E28">
              <w:rPr>
                <w:rFonts w:ascii="SimSun" w:hAnsi="SimSun"/>
                <w:sz w:val="21"/>
                <w:szCs w:val="21"/>
              </w:rPr>
              <w:t xml:space="preserve"> </w:t>
            </w:r>
            <w:r w:rsidRPr="00A02E28">
              <w:rPr>
                <w:rFonts w:ascii="SimSun" w:hAnsi="SimSun" w:cs="MS Gothic"/>
                <w:sz w:val="21"/>
                <w:szCs w:val="21"/>
              </w:rPr>
              <w:t>使用的技</w:t>
            </w:r>
            <w:r w:rsidRPr="00A02E28">
              <w:rPr>
                <w:rFonts w:ascii="SimSun" w:hAnsi="SimSun" w:cs="MingLiU"/>
                <w:sz w:val="21"/>
                <w:szCs w:val="21"/>
              </w:rPr>
              <w:t>术支</w:t>
            </w:r>
            <w:r w:rsidRPr="00A02E28">
              <w:rPr>
                <w:rFonts w:ascii="SimSun" w:hAnsi="SimSun" w:cs="MS Gothic"/>
                <w:sz w:val="21"/>
                <w:szCs w:val="21"/>
              </w:rPr>
              <w:t>持</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8" w:name="RANGE!C228"/>
            <w:r w:rsidRPr="00131429">
              <w:rPr>
                <w:rFonts w:eastAsia="Times New Roman"/>
                <w:sz w:val="21"/>
                <w:szCs w:val="21"/>
              </w:rPr>
              <w:t> </w:t>
            </w:r>
            <w:bookmarkEnd w:id="28"/>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9" w:name="RANGE!D228"/>
            <w:r w:rsidRPr="00131429">
              <w:rPr>
                <w:rFonts w:eastAsia="Times New Roman"/>
                <w:sz w:val="21"/>
                <w:szCs w:val="21"/>
              </w:rPr>
              <w:t> </w:t>
            </w:r>
            <w:bookmarkEnd w:id="29"/>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30" w:name="RANGE!E228"/>
            <w:r w:rsidRPr="00131429">
              <w:rPr>
                <w:rFonts w:eastAsia="Times New Roman"/>
                <w:sz w:val="21"/>
                <w:szCs w:val="21"/>
              </w:rPr>
              <w:t> </w:t>
            </w:r>
            <w:bookmarkEnd w:id="30"/>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差</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一般</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好</w:t>
            </w:r>
          </w:p>
        </w:tc>
        <w:tc>
          <w:tcPr>
            <w:tcW w:w="107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很好</w:t>
            </w:r>
          </w:p>
        </w:tc>
        <w:tc>
          <w:tcPr>
            <w:tcW w:w="1189"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非常出色</w:t>
            </w: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您</w:t>
            </w:r>
            <w:r w:rsidRPr="00A02E28">
              <w:rPr>
                <w:rFonts w:ascii="SimSun" w:hAnsi="SimSun" w:cs="MingLiU"/>
                <w:sz w:val="21"/>
                <w:szCs w:val="21"/>
              </w:rPr>
              <w:t>对</w:t>
            </w:r>
            <w:r w:rsidRPr="00A02E28">
              <w:rPr>
                <w:rFonts w:ascii="SimSun" w:hAnsi="SimSun"/>
                <w:sz w:val="21"/>
                <w:szCs w:val="21"/>
              </w:rPr>
              <w:t xml:space="preserve"> </w:t>
            </w:r>
            <w:proofErr w:type="spellStart"/>
            <w:r w:rsidRPr="00A02E28">
              <w:rPr>
                <w:rFonts w:ascii="SimSun" w:hAnsi="SimSun"/>
                <w:sz w:val="21"/>
                <w:szCs w:val="21"/>
              </w:rPr>
              <w:t>ePCT</w:t>
            </w:r>
            <w:proofErr w:type="spellEnd"/>
            <w:r w:rsidRPr="00A02E28">
              <w:rPr>
                <w:rFonts w:ascii="SimSun" w:hAnsi="SimSun"/>
                <w:sz w:val="21"/>
                <w:szCs w:val="21"/>
              </w:rPr>
              <w:t xml:space="preserve"> </w:t>
            </w:r>
            <w:r w:rsidRPr="00A02E28">
              <w:rPr>
                <w:rFonts w:ascii="SimSun" w:hAnsi="SimSun" w:cs="MS Gothic"/>
                <w:sz w:val="21"/>
                <w:szCs w:val="21"/>
              </w:rPr>
              <w:t>的</w:t>
            </w:r>
            <w:r w:rsidRPr="00A02E28">
              <w:rPr>
                <w:rFonts w:ascii="SimSun" w:hAnsi="SimSun" w:cs="MingLiU"/>
                <w:sz w:val="21"/>
                <w:szCs w:val="21"/>
              </w:rPr>
              <w:t>评</w:t>
            </w:r>
            <w:r w:rsidRPr="00A02E28">
              <w:rPr>
                <w:rFonts w:ascii="SimSun" w:hAnsi="SimSun" w:cs="MS Gothic"/>
                <w:sz w:val="21"/>
                <w:szCs w:val="21"/>
              </w:rPr>
              <w:t>价</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31" w:name="RANGE!F230"/>
            <w:r w:rsidRPr="00131429">
              <w:rPr>
                <w:rFonts w:eastAsia="Times New Roman"/>
                <w:sz w:val="21"/>
                <w:szCs w:val="21"/>
              </w:rPr>
              <w:t> </w:t>
            </w:r>
            <w:bookmarkEnd w:id="31"/>
          </w:p>
        </w:tc>
        <w:tc>
          <w:tcPr>
            <w:tcW w:w="1189"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32" w:name="RANGE!G230"/>
            <w:r w:rsidRPr="00131429">
              <w:rPr>
                <w:rFonts w:eastAsia="Times New Roman"/>
                <w:sz w:val="21"/>
                <w:szCs w:val="21"/>
              </w:rPr>
              <w:t> </w:t>
            </w:r>
            <w:bookmarkEnd w:id="32"/>
          </w:p>
        </w:tc>
      </w:tr>
      <w:tr w:rsidR="00830A37" w:rsidRPr="00131429" w:rsidTr="00372EC3">
        <w:trPr>
          <w:cantSplit/>
        </w:trPr>
        <w:tc>
          <w:tcPr>
            <w:tcW w:w="3335" w:type="dxa"/>
            <w:tcBorders>
              <w:top w:val="nil"/>
              <w:left w:val="nil"/>
              <w:bottom w:val="nil"/>
              <w:right w:val="nil"/>
            </w:tcBorders>
            <w:shd w:val="clear" w:color="000000" w:fill="auto"/>
            <w:vAlign w:val="center"/>
          </w:tcPr>
          <w:p w:rsidR="00830A37" w:rsidRPr="00A02E28" w:rsidRDefault="00830A37" w:rsidP="00B72CB0">
            <w:pPr>
              <w:jc w:val="right"/>
              <w:rPr>
                <w:rFonts w:ascii="SimSun" w:hAnsi="SimSun" w:cs="MingLiU"/>
                <w:b/>
                <w:bCs/>
                <w:color w:val="000080"/>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b/>
                <w:bCs/>
                <w:color w:val="000080"/>
                <w:sz w:val="21"/>
                <w:szCs w:val="21"/>
              </w:rPr>
            </w:pPr>
            <w:r w:rsidRPr="00A02E28">
              <w:rPr>
                <w:rFonts w:ascii="SimSun" w:hAnsi="SimSun"/>
                <w:b/>
                <w:bCs/>
                <w:color w:val="000080"/>
                <w:sz w:val="21"/>
                <w:szCs w:val="21"/>
              </w:rPr>
              <w:t>3.3</w:t>
            </w:r>
            <w:r w:rsidRPr="00A02E28">
              <w:rPr>
                <w:rFonts w:ascii="SimSun" w:hAnsi="SimSun" w:cs="MingLiU"/>
                <w:b/>
                <w:bCs/>
                <w:color w:val="000080"/>
                <w:sz w:val="21"/>
                <w:szCs w:val="21"/>
              </w:rPr>
              <w:t>节</w:t>
            </w:r>
            <w:r w:rsidRPr="00A02E28">
              <w:rPr>
                <w:rFonts w:ascii="SimSun" w:hAnsi="SimSun" w:cs="MingLiU" w:hint="eastAsia"/>
                <w:b/>
                <w:bCs/>
                <w:color w:val="000080"/>
                <w:sz w:val="21"/>
                <w:szCs w:val="21"/>
              </w:rPr>
              <w:t>总结：</w:t>
            </w:r>
            <w:r w:rsidRPr="00A02E28">
              <w:rPr>
                <w:rFonts w:ascii="SimSun" w:hAnsi="SimSun"/>
                <w:b/>
                <w:bCs/>
                <w:color w:val="000080"/>
                <w:sz w:val="21"/>
                <w:szCs w:val="21"/>
              </w:rPr>
              <w:t xml:space="preserve">WIPO </w:t>
            </w:r>
            <w:r w:rsidRPr="00A02E28">
              <w:rPr>
                <w:rFonts w:ascii="SimSun" w:hAnsi="SimSun" w:cs="MingLiU"/>
                <w:b/>
                <w:bCs/>
                <w:color w:val="000080"/>
                <w:sz w:val="21"/>
                <w:szCs w:val="21"/>
              </w:rPr>
              <w:t>PCT申请处理</w:t>
            </w:r>
            <w:r w:rsidRPr="00A02E28">
              <w:rPr>
                <w:rFonts w:ascii="SimSun" w:hAnsi="SimSun"/>
                <w:b/>
                <w:bCs/>
                <w:color w:val="000080"/>
                <w:sz w:val="21"/>
                <w:szCs w:val="21"/>
              </w:rPr>
              <w:t xml:space="preserve"> </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差</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一般</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好</w:t>
            </w:r>
          </w:p>
        </w:tc>
        <w:tc>
          <w:tcPr>
            <w:tcW w:w="107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很好</w:t>
            </w:r>
          </w:p>
        </w:tc>
        <w:tc>
          <w:tcPr>
            <w:tcW w:w="1189"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非常出色</w:t>
            </w: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s="MingLiU"/>
                <w:sz w:val="21"/>
                <w:szCs w:val="21"/>
              </w:rPr>
            </w:pPr>
            <w:r w:rsidRPr="00A02E28">
              <w:rPr>
                <w:rFonts w:ascii="SimSun" w:hAnsi="SimSun" w:cs="MS Gothic" w:hint="eastAsia"/>
                <w:sz w:val="21"/>
                <w:szCs w:val="21"/>
              </w:rPr>
              <w:t>对</w:t>
            </w:r>
            <w:r w:rsidRPr="00A02E28">
              <w:rPr>
                <w:rFonts w:ascii="SimSun" w:hAnsi="SimSun"/>
                <w:sz w:val="21"/>
                <w:szCs w:val="21"/>
              </w:rPr>
              <w:t xml:space="preserve">WIPO </w:t>
            </w:r>
            <w:r w:rsidRPr="00A02E28">
              <w:rPr>
                <w:rFonts w:ascii="SimSun" w:hAnsi="SimSun" w:cs="MingLiU"/>
                <w:sz w:val="21"/>
                <w:szCs w:val="21"/>
              </w:rPr>
              <w:t>PCT申请处理</w:t>
            </w:r>
          </w:p>
          <w:p w:rsidR="00830A37" w:rsidRPr="00A02E28" w:rsidRDefault="00830A37" w:rsidP="00B72CB0">
            <w:pPr>
              <w:jc w:val="right"/>
              <w:rPr>
                <w:rFonts w:ascii="SimSun" w:hAnsi="SimSun"/>
                <w:sz w:val="21"/>
                <w:szCs w:val="21"/>
              </w:rPr>
            </w:pPr>
            <w:r w:rsidRPr="00A02E28">
              <w:rPr>
                <w:rFonts w:ascii="SimSun" w:hAnsi="SimSun" w:cs="MingLiU"/>
                <w:sz w:val="21"/>
                <w:szCs w:val="21"/>
              </w:rPr>
              <w:t>体验的整体评</w:t>
            </w:r>
            <w:r w:rsidRPr="00A02E28">
              <w:rPr>
                <w:rFonts w:ascii="SimSun" w:hAnsi="SimSun" w:cs="MS Gothic"/>
                <w:sz w:val="21"/>
                <w:szCs w:val="21"/>
              </w:rPr>
              <w:t>价</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89"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rPr>
                <w:rFonts w:ascii="SimSun" w:hAnsi="SimSun"/>
                <w:b/>
                <w:bCs/>
                <w:color w:val="FF0000"/>
                <w:sz w:val="21"/>
                <w:szCs w:val="21"/>
              </w:rPr>
            </w:pPr>
            <w:r w:rsidRPr="00A02E28">
              <w:rPr>
                <w:rFonts w:ascii="SimSun" w:hAnsi="SimSun" w:cs="MingLiU"/>
                <w:b/>
                <w:bCs/>
                <w:color w:val="FF0000"/>
                <w:sz w:val="21"/>
                <w:szCs w:val="21"/>
              </w:rPr>
              <w:t>对</w:t>
            </w:r>
            <w:r w:rsidRPr="00A02E28">
              <w:rPr>
                <w:rFonts w:ascii="SimSun" w:hAnsi="SimSun"/>
                <w:b/>
                <w:bCs/>
                <w:color w:val="FF0000"/>
                <w:sz w:val="21"/>
                <w:szCs w:val="21"/>
              </w:rPr>
              <w:t xml:space="preserve"> WIPO </w:t>
            </w:r>
            <w:r w:rsidRPr="00A02E28">
              <w:rPr>
                <w:rFonts w:ascii="SimSun" w:hAnsi="SimSun" w:cs="MingLiU"/>
                <w:b/>
                <w:bCs/>
                <w:color w:val="FF0000"/>
                <w:sz w:val="21"/>
                <w:szCs w:val="21"/>
              </w:rPr>
              <w:t>PCT申请处理的评论</w:t>
            </w:r>
            <w:r w:rsidRPr="00A02E28">
              <w:rPr>
                <w:rFonts w:ascii="SimSun" w:hAnsi="SimSun" w:cs="MingLiU" w:hint="eastAsia"/>
                <w:b/>
                <w:bCs/>
                <w:color w:val="FF0000"/>
                <w:sz w:val="21"/>
                <w:szCs w:val="21"/>
              </w:rPr>
              <w:t>意见</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single" w:sz="12" w:space="0" w:color="808080"/>
              <w:left w:val="single" w:sz="12" w:space="0" w:color="808080"/>
              <w:bottom w:val="single" w:sz="12" w:space="0" w:color="808080"/>
              <w:right w:val="single" w:sz="12" w:space="0" w:color="808080"/>
            </w:tcBorders>
            <w:shd w:val="clear" w:color="auto" w:fill="auto"/>
            <w:vAlign w:val="bottom"/>
            <w:hideMark/>
          </w:tcPr>
          <w:p w:rsidR="00830A37" w:rsidRPr="00A02E28" w:rsidRDefault="00830A37" w:rsidP="00B72CB0">
            <w:pPr>
              <w:rPr>
                <w:rFonts w:ascii="SimSun" w:hAnsi="SimSun"/>
                <w:sz w:val="21"/>
                <w:szCs w:val="21"/>
              </w:rPr>
            </w:pPr>
            <w:r w:rsidRPr="00A02E28">
              <w:rPr>
                <w:rFonts w:ascii="SimSun" w:hAnsi="SimSun"/>
                <w:sz w:val="21"/>
                <w:szCs w:val="21"/>
              </w:rPr>
              <w:t> </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auto" w:fill="auto"/>
            <w:vAlign w:val="bottom"/>
            <w:hideMark/>
          </w:tcPr>
          <w:p w:rsidR="00830A37" w:rsidRPr="00A02E28" w:rsidRDefault="00830A37" w:rsidP="00B72CB0">
            <w:pPr>
              <w:rPr>
                <w:rFonts w:ascii="SimSun" w:hAnsi="SimSu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auto" w:fill="auto"/>
            <w:vAlign w:val="bottom"/>
            <w:hideMark/>
          </w:tcPr>
          <w:p w:rsidR="00830A37" w:rsidRPr="00A02E28" w:rsidRDefault="00830A37" w:rsidP="00B72CB0">
            <w:pPr>
              <w:rPr>
                <w:rFonts w:ascii="SimSun" w:hAnsi="SimSu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b/>
                <w:bCs/>
                <w:color w:val="000080"/>
                <w:sz w:val="21"/>
                <w:szCs w:val="21"/>
              </w:rPr>
            </w:pPr>
            <w:r w:rsidRPr="00A02E28">
              <w:rPr>
                <w:rFonts w:ascii="SimSun" w:hAnsi="SimSun" w:cs="MingLiU" w:hint="eastAsia"/>
                <w:b/>
                <w:bCs/>
                <w:color w:val="000080"/>
                <w:sz w:val="21"/>
                <w:szCs w:val="21"/>
              </w:rPr>
              <w:t>本章</w:t>
            </w:r>
            <w:r w:rsidRPr="00A02E28">
              <w:rPr>
                <w:rFonts w:ascii="SimSun" w:hAnsi="SimSun" w:cs="MingLiU"/>
                <w:b/>
                <w:bCs/>
                <w:color w:val="000080"/>
                <w:sz w:val="21"/>
                <w:szCs w:val="21"/>
              </w:rPr>
              <w:t>总结</w:t>
            </w:r>
            <w:r w:rsidRPr="00A02E28">
              <w:rPr>
                <w:rFonts w:ascii="SimSun" w:hAnsi="SimSun" w:cs="MingLiU" w:hint="eastAsia"/>
                <w:b/>
                <w:bCs/>
                <w:color w:val="000080"/>
                <w:sz w:val="21"/>
                <w:szCs w:val="21"/>
              </w:rPr>
              <w:t>：</w:t>
            </w:r>
            <w:r w:rsidRPr="00A02E28">
              <w:rPr>
                <w:rFonts w:ascii="SimSun" w:hAnsi="SimSun"/>
                <w:b/>
                <w:bCs/>
                <w:color w:val="000080"/>
                <w:sz w:val="21"/>
                <w:szCs w:val="21"/>
              </w:rPr>
              <w:t xml:space="preserve">WIPO </w:t>
            </w:r>
            <w:r w:rsidRPr="00A02E28">
              <w:rPr>
                <w:rFonts w:ascii="SimSun" w:hAnsi="SimSun" w:cs="MS Gothic"/>
                <w:b/>
                <w:bCs/>
                <w:color w:val="000080"/>
                <w:sz w:val="21"/>
                <w:szCs w:val="21"/>
              </w:rPr>
              <w:t>提供的</w:t>
            </w:r>
            <w:r w:rsidRPr="00A02E28">
              <w:rPr>
                <w:rFonts w:ascii="SimSun" w:hAnsi="SimSun" w:cs="MingLiU"/>
                <w:b/>
                <w:bCs/>
                <w:color w:val="000080"/>
                <w:sz w:val="21"/>
                <w:szCs w:val="21"/>
              </w:rPr>
              <w:t>PCT服务</w:t>
            </w:r>
            <w:r w:rsidRPr="00A02E28">
              <w:rPr>
                <w:rFonts w:ascii="SimSun" w:hAnsi="SimSun"/>
                <w:b/>
                <w:bCs/>
                <w:color w:val="000080"/>
                <w:sz w:val="21"/>
                <w:szCs w:val="21"/>
              </w:rPr>
              <w:br/>
            </w:r>
            <w:r w:rsidRPr="00A02E28">
              <w:rPr>
                <w:rFonts w:ascii="SimSun" w:hAnsi="SimSun" w:cs="MS Gothic" w:hint="eastAsia"/>
                <w:b/>
                <w:bCs/>
                <w:color w:val="000080"/>
                <w:sz w:val="21"/>
                <w:szCs w:val="21"/>
              </w:rPr>
              <w:t>(</w:t>
            </w:r>
            <w:r w:rsidRPr="00A02E28">
              <w:rPr>
                <w:rFonts w:ascii="SimSun" w:hAnsi="SimSun" w:cs="MS Gothic"/>
                <w:b/>
                <w:bCs/>
                <w:color w:val="000080"/>
                <w:sz w:val="21"/>
                <w:szCs w:val="21"/>
              </w:rPr>
              <w:t>信息</w:t>
            </w:r>
            <w:r w:rsidRPr="00A02E28">
              <w:rPr>
                <w:rFonts w:ascii="SimSun" w:hAnsi="SimSun" w:cs="MingLiU"/>
                <w:b/>
                <w:bCs/>
                <w:color w:val="000080"/>
                <w:sz w:val="21"/>
                <w:szCs w:val="21"/>
              </w:rPr>
              <w:t>资源、培训和申请处</w:t>
            </w:r>
            <w:r w:rsidRPr="00A02E28">
              <w:rPr>
                <w:rFonts w:ascii="SimSun" w:hAnsi="SimSun" w:cs="MS Gothic"/>
                <w:b/>
                <w:bCs/>
                <w:color w:val="000080"/>
                <w:sz w:val="21"/>
                <w:szCs w:val="21"/>
              </w:rPr>
              <w:t>理</w:t>
            </w:r>
            <w:r w:rsidRPr="00A02E28">
              <w:rPr>
                <w:rFonts w:ascii="SimSun" w:hAnsi="SimSun" w:cs="MS Gothic" w:hint="eastAsia"/>
                <w:b/>
                <w:bCs/>
                <w:color w:val="000080"/>
                <w:sz w:val="21"/>
                <w:szCs w:val="21"/>
              </w:rPr>
              <w:t>)</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差</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一般</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好</w:t>
            </w:r>
          </w:p>
        </w:tc>
        <w:tc>
          <w:tcPr>
            <w:tcW w:w="107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很好</w:t>
            </w:r>
          </w:p>
        </w:tc>
        <w:tc>
          <w:tcPr>
            <w:tcW w:w="1189"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非常出色</w:t>
            </w: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您</w:t>
            </w:r>
            <w:r w:rsidRPr="00A02E28">
              <w:rPr>
                <w:rFonts w:ascii="SimSun" w:hAnsi="SimSun" w:cs="MingLiU"/>
                <w:sz w:val="21"/>
                <w:szCs w:val="21"/>
              </w:rPr>
              <w:t>对</w:t>
            </w:r>
            <w:r w:rsidRPr="00A02E28">
              <w:rPr>
                <w:rFonts w:ascii="SimSun" w:hAnsi="SimSun"/>
                <w:sz w:val="21"/>
                <w:szCs w:val="21"/>
              </w:rPr>
              <w:t>WIPO</w:t>
            </w:r>
            <w:r w:rsidRPr="00A02E28">
              <w:rPr>
                <w:rFonts w:ascii="SimSun" w:hAnsi="SimSun" w:cs="MS Gothic"/>
                <w:sz w:val="21"/>
                <w:szCs w:val="21"/>
              </w:rPr>
              <w:t>提供的</w:t>
            </w:r>
            <w:r w:rsidRPr="00A02E28">
              <w:rPr>
                <w:rFonts w:ascii="SimSun" w:hAnsi="SimSun" w:cs="MS Gothic" w:hint="eastAsia"/>
                <w:sz w:val="21"/>
                <w:szCs w:val="21"/>
              </w:rPr>
              <w:t>这些</w:t>
            </w:r>
            <w:r w:rsidRPr="00A02E28">
              <w:rPr>
                <w:rFonts w:ascii="SimSun" w:hAnsi="SimSun" w:cs="MingLiU"/>
                <w:sz w:val="21"/>
                <w:szCs w:val="21"/>
              </w:rPr>
              <w:t>PCT服务的体验的整体评</w:t>
            </w:r>
            <w:r w:rsidRPr="00A02E28">
              <w:rPr>
                <w:rFonts w:ascii="SimSun" w:hAnsi="SimSun" w:cs="MS Gothic"/>
                <w:sz w:val="21"/>
                <w:szCs w:val="21"/>
              </w:rPr>
              <w:t>价</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89"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rPr>
                <w:rFonts w:ascii="SimSun" w:hAnsi="SimSun" w:cs="MS Gothic"/>
                <w:b/>
                <w:bCs/>
                <w:color w:val="FF0000"/>
                <w:sz w:val="21"/>
                <w:szCs w:val="21"/>
              </w:rPr>
            </w:pPr>
            <w:r w:rsidRPr="00A02E28">
              <w:rPr>
                <w:rFonts w:ascii="SimSun" w:hAnsi="SimSun" w:cs="MingLiU"/>
                <w:b/>
                <w:bCs/>
                <w:color w:val="FF0000"/>
                <w:sz w:val="21"/>
                <w:szCs w:val="21"/>
              </w:rPr>
              <w:t>对</w:t>
            </w:r>
            <w:r w:rsidRPr="00A02E28">
              <w:rPr>
                <w:rFonts w:ascii="SimSun" w:hAnsi="SimSun"/>
                <w:b/>
                <w:bCs/>
                <w:color w:val="FF0000"/>
                <w:sz w:val="21"/>
                <w:szCs w:val="21"/>
              </w:rPr>
              <w:t>WIPO</w:t>
            </w:r>
            <w:r w:rsidRPr="00A02E28">
              <w:rPr>
                <w:rFonts w:ascii="SimSun" w:hAnsi="SimSun" w:cs="MS Gothic"/>
                <w:b/>
                <w:bCs/>
                <w:color w:val="FF0000"/>
                <w:sz w:val="21"/>
                <w:szCs w:val="21"/>
              </w:rPr>
              <w:t>提供的</w:t>
            </w:r>
          </w:p>
          <w:p w:rsidR="00830A37" w:rsidRPr="00A02E28" w:rsidRDefault="00830A37" w:rsidP="00B72CB0">
            <w:pPr>
              <w:rPr>
                <w:rFonts w:ascii="SimSun" w:hAnsi="SimSun"/>
                <w:b/>
                <w:bCs/>
                <w:color w:val="FF0000"/>
                <w:sz w:val="21"/>
                <w:szCs w:val="21"/>
              </w:rPr>
            </w:pPr>
            <w:r w:rsidRPr="00A02E28">
              <w:rPr>
                <w:rFonts w:ascii="SimSun" w:hAnsi="SimSun" w:cs="MingLiU"/>
                <w:b/>
                <w:bCs/>
                <w:color w:val="FF0000"/>
                <w:sz w:val="21"/>
                <w:szCs w:val="21"/>
              </w:rPr>
              <w:t>PCT服务的评论</w:t>
            </w:r>
            <w:r w:rsidRPr="00A02E28">
              <w:rPr>
                <w:rFonts w:ascii="SimSun" w:hAnsi="SimSun" w:cs="MingLiU" w:hint="eastAsia"/>
                <w:b/>
                <w:bCs/>
                <w:color w:val="FF0000"/>
                <w:sz w:val="21"/>
                <w:szCs w:val="21"/>
              </w:rPr>
              <w:t>意见</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auto" w:fill="auto"/>
            <w:vAlign w:val="bottom"/>
            <w:hideMark/>
          </w:tcPr>
          <w:p w:rsidR="00830A37" w:rsidRPr="00A02E28" w:rsidRDefault="00830A37" w:rsidP="00B72CB0">
            <w:pPr>
              <w:rPr>
                <w:rFonts w:ascii="SimSun" w:hAnsi="SimSu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auto" w:fill="auto"/>
            <w:vAlign w:val="bottom"/>
            <w:hideMark/>
          </w:tcPr>
          <w:p w:rsidR="00830A37" w:rsidRPr="00A02E28" w:rsidRDefault="00830A37" w:rsidP="00B72CB0">
            <w:pPr>
              <w:rPr>
                <w:rFonts w:ascii="SimSun" w:hAnsi="SimSu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auto" w:fill="auto"/>
            <w:vAlign w:val="bottom"/>
            <w:hideMark/>
          </w:tcPr>
          <w:p w:rsidR="00830A37" w:rsidRPr="00A02E28" w:rsidRDefault="00830A37" w:rsidP="00B72CB0">
            <w:pPr>
              <w:rPr>
                <w:rFonts w:ascii="SimSun" w:hAnsi="SimSu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9571" w:type="dxa"/>
            <w:gridSpan w:val="6"/>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bookmarkStart w:id="33" w:name="RANGE!B277"/>
            <w:r w:rsidRPr="00A02E28">
              <w:rPr>
                <w:rFonts w:ascii="SimSun" w:hAnsi="SimSun"/>
                <w:b/>
                <w:bCs/>
                <w:sz w:val="21"/>
                <w:szCs w:val="21"/>
              </w:rPr>
              <w:t>4 - WIPO</w:t>
            </w:r>
            <w:r w:rsidRPr="00A02E28">
              <w:rPr>
                <w:rFonts w:ascii="SimSun" w:hAnsi="SimSun" w:cs="MS Gothic"/>
                <w:b/>
                <w:bCs/>
                <w:sz w:val="21"/>
                <w:szCs w:val="21"/>
              </w:rPr>
              <w:t>提供的</w:t>
            </w:r>
            <w:r w:rsidRPr="00A02E28">
              <w:rPr>
                <w:rFonts w:ascii="SimSun" w:hAnsi="SimSun" w:cs="MingLiU"/>
                <w:b/>
                <w:bCs/>
                <w:sz w:val="21"/>
                <w:szCs w:val="21"/>
              </w:rPr>
              <w:t>PCT服务的价值</w:t>
            </w:r>
            <w:bookmarkEnd w:id="33"/>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满足期待</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不满足期待</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 xml:space="preserve"> 不知道，不适用</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s="MingLiU"/>
                <w:sz w:val="21"/>
                <w:szCs w:val="21"/>
              </w:rPr>
            </w:pPr>
            <w:bookmarkStart w:id="34" w:name="RANGE!B279"/>
            <w:r w:rsidRPr="00A02E28">
              <w:rPr>
                <w:rFonts w:ascii="SimSun" w:hAnsi="SimSun" w:cs="MingLiU"/>
                <w:sz w:val="21"/>
                <w:szCs w:val="21"/>
              </w:rPr>
              <w:t>对</w:t>
            </w:r>
            <w:r w:rsidRPr="00A02E28">
              <w:rPr>
                <w:rFonts w:ascii="SimSun" w:hAnsi="SimSun"/>
                <w:sz w:val="21"/>
                <w:szCs w:val="21"/>
              </w:rPr>
              <w:t>WIPO</w:t>
            </w:r>
            <w:r w:rsidRPr="00A02E28">
              <w:rPr>
                <w:rFonts w:ascii="SimSun" w:hAnsi="SimSun" w:cs="MS Gothic"/>
                <w:sz w:val="21"/>
                <w:szCs w:val="21"/>
              </w:rPr>
              <w:t>提供的</w:t>
            </w:r>
            <w:r w:rsidRPr="00A02E28">
              <w:rPr>
                <w:rFonts w:ascii="SimSun" w:hAnsi="SimSun" w:cs="MingLiU"/>
                <w:sz w:val="21"/>
                <w:szCs w:val="21"/>
              </w:rPr>
              <w:t>PCT服务的</w:t>
            </w:r>
          </w:p>
          <w:p w:rsidR="00830A37" w:rsidRPr="00A02E28" w:rsidRDefault="00830A37" w:rsidP="00B72CB0">
            <w:pPr>
              <w:jc w:val="right"/>
              <w:rPr>
                <w:rFonts w:ascii="SimSun" w:hAnsi="SimSun"/>
                <w:sz w:val="21"/>
                <w:szCs w:val="21"/>
              </w:rPr>
            </w:pPr>
            <w:r w:rsidRPr="00A02E28">
              <w:rPr>
                <w:rFonts w:ascii="SimSun" w:hAnsi="SimSun" w:cs="MingLiU"/>
                <w:sz w:val="21"/>
                <w:szCs w:val="21"/>
              </w:rPr>
              <w:t>信任和信</w:t>
            </w:r>
            <w:r w:rsidRPr="00A02E28">
              <w:rPr>
                <w:rFonts w:ascii="SimSun" w:hAnsi="SimSun" w:cs="MS Gothic"/>
                <w:sz w:val="21"/>
                <w:szCs w:val="21"/>
              </w:rPr>
              <w:t>心</w:t>
            </w:r>
            <w:bookmarkEnd w:id="34"/>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35" w:name="RANGE!C279"/>
            <w:r w:rsidRPr="00131429">
              <w:rPr>
                <w:rFonts w:eastAsia="Times New Roman"/>
                <w:sz w:val="21"/>
                <w:szCs w:val="21"/>
              </w:rPr>
              <w:t> </w:t>
            </w:r>
            <w:bookmarkEnd w:id="35"/>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36" w:name="RANGE!D279"/>
            <w:r w:rsidRPr="00131429">
              <w:rPr>
                <w:rFonts w:eastAsia="Times New Roman"/>
                <w:sz w:val="21"/>
                <w:szCs w:val="21"/>
              </w:rPr>
              <w:t> </w:t>
            </w:r>
            <w:bookmarkEnd w:id="36"/>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37" w:name="RANGE!E279"/>
            <w:r w:rsidRPr="00131429">
              <w:rPr>
                <w:rFonts w:eastAsia="Times New Roman"/>
                <w:sz w:val="21"/>
                <w:szCs w:val="21"/>
              </w:rPr>
              <w:t> </w:t>
            </w:r>
            <w:bookmarkEnd w:id="37"/>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cs="MingLiU"/>
                <w:sz w:val="21"/>
                <w:szCs w:val="21"/>
              </w:rPr>
            </w:pPr>
            <w:bookmarkStart w:id="38" w:name="RANGE!B280"/>
            <w:r w:rsidRPr="00A02E28">
              <w:rPr>
                <w:rFonts w:ascii="SimSun" w:hAnsi="SimSun" w:cs="MingLiU" w:hint="eastAsia"/>
                <w:sz w:val="21"/>
                <w:szCs w:val="21"/>
              </w:rPr>
              <w:t>所</w:t>
            </w:r>
            <w:r w:rsidRPr="00A02E28">
              <w:rPr>
                <w:rFonts w:ascii="SimSun" w:hAnsi="SimSun" w:cs="MingLiU"/>
                <w:sz w:val="21"/>
                <w:szCs w:val="21"/>
              </w:rPr>
              <w:t>提供的PCT服务</w:t>
            </w:r>
          </w:p>
          <w:p w:rsidR="00830A37" w:rsidRPr="00A02E28" w:rsidRDefault="00830A37" w:rsidP="00B72CB0">
            <w:pPr>
              <w:jc w:val="right"/>
              <w:rPr>
                <w:rFonts w:ascii="SimSun" w:hAnsi="SimSun"/>
                <w:sz w:val="21"/>
                <w:szCs w:val="21"/>
              </w:rPr>
            </w:pPr>
            <w:r w:rsidRPr="00A02E28">
              <w:rPr>
                <w:rFonts w:ascii="SimSun" w:hAnsi="SimSun" w:cs="MS Gothic" w:hint="eastAsia"/>
                <w:sz w:val="21"/>
                <w:szCs w:val="21"/>
              </w:rPr>
              <w:t>对</w:t>
            </w:r>
            <w:proofErr w:type="gramStart"/>
            <w:r w:rsidRPr="00A02E28">
              <w:rPr>
                <w:rFonts w:ascii="SimSun" w:hAnsi="SimSun" w:cs="MS Gothic"/>
                <w:sz w:val="21"/>
                <w:szCs w:val="21"/>
              </w:rPr>
              <w:t>您</w:t>
            </w:r>
            <w:r w:rsidRPr="00A02E28">
              <w:rPr>
                <w:rFonts w:ascii="SimSun" w:hAnsi="SimSun" w:cs="MingLiU"/>
                <w:sz w:val="21"/>
                <w:szCs w:val="21"/>
              </w:rPr>
              <w:t>业务</w:t>
            </w:r>
            <w:proofErr w:type="gramEnd"/>
            <w:r w:rsidRPr="00A02E28">
              <w:rPr>
                <w:rFonts w:ascii="SimSun" w:hAnsi="SimSun" w:cs="MingLiU"/>
                <w:sz w:val="21"/>
                <w:szCs w:val="21"/>
              </w:rPr>
              <w:t>需求的价值</w:t>
            </w:r>
            <w:bookmarkEnd w:id="38"/>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39" w:name="RANGE!C280"/>
            <w:r w:rsidRPr="00131429">
              <w:rPr>
                <w:rFonts w:eastAsia="Times New Roman"/>
                <w:sz w:val="21"/>
                <w:szCs w:val="21"/>
              </w:rPr>
              <w:t> </w:t>
            </w:r>
            <w:bookmarkEnd w:id="39"/>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40" w:name="RANGE!D280"/>
            <w:r w:rsidRPr="00131429">
              <w:rPr>
                <w:rFonts w:eastAsia="Times New Roman"/>
                <w:sz w:val="21"/>
                <w:szCs w:val="21"/>
              </w:rPr>
              <w:t> </w:t>
            </w:r>
            <w:bookmarkEnd w:id="40"/>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41" w:name="RANGE!E280"/>
            <w:r w:rsidRPr="00131429">
              <w:rPr>
                <w:rFonts w:eastAsia="Times New Roman"/>
                <w:sz w:val="21"/>
                <w:szCs w:val="21"/>
              </w:rPr>
              <w:t> </w:t>
            </w:r>
            <w:bookmarkEnd w:id="41"/>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差</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一般</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好</w:t>
            </w:r>
          </w:p>
        </w:tc>
        <w:tc>
          <w:tcPr>
            <w:tcW w:w="107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很好</w:t>
            </w:r>
          </w:p>
        </w:tc>
        <w:tc>
          <w:tcPr>
            <w:tcW w:w="1189"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非常出色</w:t>
            </w: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cs="MingLiU"/>
                <w:sz w:val="21"/>
                <w:szCs w:val="21"/>
              </w:rPr>
            </w:pPr>
            <w:bookmarkStart w:id="42" w:name="RANGE!B282"/>
            <w:r w:rsidRPr="00A02E28">
              <w:rPr>
                <w:rFonts w:ascii="SimSun" w:hAnsi="SimSun" w:cs="MS Gothic"/>
                <w:sz w:val="21"/>
                <w:szCs w:val="21"/>
              </w:rPr>
              <w:t>您</w:t>
            </w:r>
            <w:r w:rsidRPr="00A02E28">
              <w:rPr>
                <w:rFonts w:ascii="SimSun" w:hAnsi="SimSun" w:cs="MingLiU"/>
                <w:sz w:val="21"/>
                <w:szCs w:val="21"/>
              </w:rPr>
              <w:t>对</w:t>
            </w:r>
            <w:r w:rsidRPr="00A02E28">
              <w:rPr>
                <w:rFonts w:ascii="SimSun" w:hAnsi="SimSun"/>
                <w:sz w:val="21"/>
                <w:szCs w:val="21"/>
              </w:rPr>
              <w:t>WIPO</w:t>
            </w:r>
            <w:r w:rsidRPr="00A02E28">
              <w:rPr>
                <w:rFonts w:ascii="SimSun" w:hAnsi="SimSun" w:cs="MS Gothic"/>
                <w:sz w:val="21"/>
                <w:szCs w:val="21"/>
              </w:rPr>
              <w:t>提供的</w:t>
            </w:r>
            <w:r w:rsidRPr="00A02E28">
              <w:rPr>
                <w:rFonts w:ascii="SimSun" w:hAnsi="SimSun" w:cs="MingLiU"/>
                <w:sz w:val="21"/>
                <w:szCs w:val="21"/>
              </w:rPr>
              <w:t>PCT服务</w:t>
            </w:r>
          </w:p>
          <w:p w:rsidR="00830A37" w:rsidRPr="00A02E28" w:rsidRDefault="00830A37" w:rsidP="00B72CB0">
            <w:pPr>
              <w:jc w:val="right"/>
              <w:rPr>
                <w:rFonts w:ascii="SimSun" w:hAnsi="SimSun"/>
                <w:sz w:val="21"/>
                <w:szCs w:val="21"/>
              </w:rPr>
            </w:pPr>
            <w:r w:rsidRPr="00A02E28">
              <w:rPr>
                <w:rFonts w:ascii="SimSun" w:hAnsi="SimSun" w:cs="MingLiU"/>
                <w:sz w:val="21"/>
                <w:szCs w:val="21"/>
              </w:rPr>
              <w:t>价值的整体评</w:t>
            </w:r>
            <w:r w:rsidRPr="00A02E28">
              <w:rPr>
                <w:rFonts w:ascii="SimSun" w:hAnsi="SimSun" w:cs="MS Gothic"/>
                <w:sz w:val="21"/>
                <w:szCs w:val="21"/>
              </w:rPr>
              <w:t>价</w:t>
            </w:r>
            <w:bookmarkEnd w:id="42"/>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43" w:name="RANGE!C282"/>
            <w:r w:rsidRPr="00131429">
              <w:rPr>
                <w:rFonts w:eastAsia="Times New Roman"/>
                <w:sz w:val="21"/>
                <w:szCs w:val="21"/>
              </w:rPr>
              <w:t> </w:t>
            </w:r>
            <w:bookmarkEnd w:id="43"/>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44" w:name="RANGE!D282"/>
            <w:r w:rsidRPr="00131429">
              <w:rPr>
                <w:rFonts w:eastAsia="Times New Roman"/>
                <w:sz w:val="21"/>
                <w:szCs w:val="21"/>
              </w:rPr>
              <w:t> </w:t>
            </w:r>
            <w:bookmarkEnd w:id="44"/>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45" w:name="RANGE!E282"/>
            <w:r w:rsidRPr="00131429">
              <w:rPr>
                <w:rFonts w:eastAsia="Times New Roman"/>
                <w:sz w:val="21"/>
                <w:szCs w:val="21"/>
              </w:rPr>
              <w:t> </w:t>
            </w:r>
            <w:bookmarkEnd w:id="45"/>
          </w:p>
        </w:tc>
        <w:tc>
          <w:tcPr>
            <w:tcW w:w="107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46" w:name="RANGE!F282"/>
            <w:r w:rsidRPr="00131429">
              <w:rPr>
                <w:rFonts w:eastAsia="Times New Roman"/>
                <w:sz w:val="21"/>
                <w:szCs w:val="21"/>
              </w:rPr>
              <w:t> </w:t>
            </w:r>
            <w:bookmarkEnd w:id="46"/>
          </w:p>
        </w:tc>
        <w:tc>
          <w:tcPr>
            <w:tcW w:w="1189"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47" w:name="RANGE!G282"/>
            <w:r w:rsidRPr="00131429">
              <w:rPr>
                <w:rFonts w:eastAsia="Times New Roman"/>
                <w:sz w:val="21"/>
                <w:szCs w:val="21"/>
              </w:rPr>
              <w:t> </w:t>
            </w:r>
            <w:bookmarkEnd w:id="47"/>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rPr>
                <w:rFonts w:ascii="SimSun" w:hAnsi="SimSun" w:cs="MingLiU"/>
                <w:b/>
                <w:bCs/>
                <w:color w:val="FF0000"/>
                <w:sz w:val="21"/>
                <w:szCs w:val="21"/>
              </w:rPr>
            </w:pPr>
            <w:r w:rsidRPr="00A02E28">
              <w:rPr>
                <w:rFonts w:ascii="SimSun" w:hAnsi="SimSun" w:cs="MS Gothic"/>
                <w:b/>
                <w:bCs/>
                <w:color w:val="FF0000"/>
                <w:sz w:val="21"/>
                <w:szCs w:val="21"/>
              </w:rPr>
              <w:t>您</w:t>
            </w:r>
            <w:r w:rsidRPr="00A02E28">
              <w:rPr>
                <w:rFonts w:ascii="SimSun" w:hAnsi="SimSun" w:cs="MingLiU"/>
                <w:b/>
                <w:bCs/>
                <w:color w:val="FF0000"/>
                <w:sz w:val="21"/>
                <w:szCs w:val="21"/>
              </w:rPr>
              <w:t>对</w:t>
            </w:r>
            <w:r w:rsidRPr="00A02E28">
              <w:rPr>
                <w:rFonts w:ascii="SimSun" w:hAnsi="SimSun"/>
                <w:b/>
                <w:bCs/>
                <w:color w:val="FF0000"/>
                <w:sz w:val="21"/>
                <w:szCs w:val="21"/>
              </w:rPr>
              <w:t xml:space="preserve"> WIPO </w:t>
            </w:r>
            <w:r w:rsidRPr="00A02E28">
              <w:rPr>
                <w:rFonts w:ascii="SimSun" w:hAnsi="SimSun" w:cs="MS Gothic"/>
                <w:b/>
                <w:bCs/>
                <w:color w:val="FF0000"/>
                <w:sz w:val="21"/>
                <w:szCs w:val="21"/>
              </w:rPr>
              <w:t>提供的</w:t>
            </w:r>
            <w:r w:rsidRPr="00A02E28">
              <w:rPr>
                <w:rFonts w:ascii="SimSun" w:hAnsi="SimSun" w:cs="MingLiU"/>
                <w:b/>
                <w:bCs/>
                <w:color w:val="FF0000"/>
                <w:sz w:val="21"/>
                <w:szCs w:val="21"/>
              </w:rPr>
              <w:t>PCT服务</w:t>
            </w:r>
          </w:p>
          <w:p w:rsidR="00830A37" w:rsidRPr="00A02E28" w:rsidRDefault="00830A37" w:rsidP="00B72CB0">
            <w:pPr>
              <w:rPr>
                <w:rFonts w:ascii="SimSun" w:hAnsi="SimSun"/>
                <w:b/>
                <w:bCs/>
                <w:color w:val="FF0000"/>
                <w:sz w:val="21"/>
                <w:szCs w:val="21"/>
              </w:rPr>
            </w:pPr>
            <w:r w:rsidRPr="00A02E28">
              <w:rPr>
                <w:rFonts w:ascii="SimSun" w:hAnsi="SimSun" w:cs="MingLiU"/>
                <w:b/>
                <w:bCs/>
                <w:color w:val="FF0000"/>
                <w:sz w:val="21"/>
                <w:szCs w:val="21"/>
              </w:rPr>
              <w:t>价值的评论</w:t>
            </w:r>
            <w:r w:rsidRPr="00A02E28">
              <w:rPr>
                <w:rFonts w:ascii="SimSun" w:hAnsi="SimSun" w:cs="MingLiU" w:hint="eastAsia"/>
                <w:b/>
                <w:bCs/>
                <w:color w:val="FF0000"/>
                <w:sz w:val="21"/>
                <w:szCs w:val="21"/>
              </w:rPr>
              <w:t>意见</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single" w:sz="12" w:space="0" w:color="808080"/>
              <w:left w:val="single" w:sz="12" w:space="0" w:color="808080"/>
              <w:bottom w:val="single" w:sz="12" w:space="0" w:color="808080"/>
              <w:right w:val="single" w:sz="12" w:space="0" w:color="808080"/>
            </w:tcBorders>
            <w:shd w:val="clear" w:color="auto" w:fill="auto"/>
            <w:vAlign w:val="bottom"/>
            <w:hideMark/>
          </w:tcPr>
          <w:p w:rsidR="00830A37" w:rsidRPr="00A02E28" w:rsidRDefault="00830A37" w:rsidP="00B72CB0">
            <w:pPr>
              <w:rPr>
                <w:rFonts w:ascii="SimSun" w:hAnsi="SimSun"/>
                <w:sz w:val="21"/>
                <w:szCs w:val="21"/>
              </w:rPr>
            </w:pPr>
            <w:bookmarkStart w:id="48" w:name="RANGE!B284"/>
            <w:r w:rsidRPr="00A02E28">
              <w:rPr>
                <w:rFonts w:ascii="SimSun" w:hAnsi="SimSun"/>
                <w:sz w:val="21"/>
                <w:szCs w:val="21"/>
              </w:rPr>
              <w:t> </w:t>
            </w:r>
            <w:bookmarkEnd w:id="48"/>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auto" w:fill="auto"/>
            <w:vAlign w:val="bottom"/>
            <w:hideMark/>
          </w:tcPr>
          <w:p w:rsidR="00830A37" w:rsidRPr="00A02E28" w:rsidRDefault="00830A37" w:rsidP="00B72CB0">
            <w:pPr>
              <w:rPr>
                <w:rFonts w:ascii="SimSun" w:hAnsi="SimSu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auto" w:fill="auto"/>
            <w:vAlign w:val="bottom"/>
            <w:hideMark/>
          </w:tcPr>
          <w:p w:rsidR="00830A37" w:rsidRPr="00A02E28" w:rsidRDefault="00830A37" w:rsidP="00B72CB0">
            <w:pPr>
              <w:rPr>
                <w:rFonts w:ascii="SimSun" w:hAnsi="SimSu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9571" w:type="dxa"/>
            <w:gridSpan w:val="6"/>
            <w:tcBorders>
              <w:top w:val="nil"/>
              <w:left w:val="nil"/>
              <w:bottom w:val="nil"/>
              <w:right w:val="nil"/>
            </w:tcBorders>
            <w:shd w:val="clear" w:color="000000" w:fill="FFCC99"/>
            <w:vAlign w:val="center"/>
          </w:tcPr>
          <w:p w:rsidR="00830A37" w:rsidRPr="00A02E28" w:rsidRDefault="00830A37" w:rsidP="00B72CB0">
            <w:pPr>
              <w:jc w:val="center"/>
              <w:rPr>
                <w:rFonts w:ascii="SimSun" w:hAnsi="SimSun"/>
                <w:b/>
                <w:bCs/>
                <w:sz w:val="21"/>
                <w:szCs w:val="21"/>
              </w:rPr>
            </w:pPr>
            <w:bookmarkStart w:id="49" w:name="RANGE!B287"/>
            <w:r w:rsidRPr="00A02E28">
              <w:rPr>
                <w:rFonts w:ascii="SimSun" w:hAnsi="SimSun" w:hint="eastAsia"/>
                <w:b/>
                <w:bCs/>
                <w:sz w:val="21"/>
                <w:szCs w:val="21"/>
              </w:rPr>
              <w:t>5</w:t>
            </w:r>
            <w:r w:rsidRPr="00A02E28">
              <w:rPr>
                <w:rFonts w:ascii="SimSun" w:hAnsi="SimSun"/>
                <w:b/>
                <w:bCs/>
                <w:sz w:val="21"/>
                <w:szCs w:val="21"/>
              </w:rPr>
              <w:t xml:space="preserve"> - 您的</w:t>
            </w:r>
            <w:r w:rsidRPr="00A02E28">
              <w:rPr>
                <w:rFonts w:ascii="SimSun" w:hAnsi="SimSun" w:hint="eastAsia"/>
                <w:b/>
                <w:bCs/>
                <w:sz w:val="21"/>
                <w:szCs w:val="21"/>
              </w:rPr>
              <w:t>总体</w:t>
            </w:r>
            <w:r w:rsidRPr="00A02E28">
              <w:rPr>
                <w:rFonts w:ascii="SimSun" w:hAnsi="SimSun"/>
                <w:b/>
                <w:bCs/>
                <w:sz w:val="21"/>
                <w:szCs w:val="21"/>
              </w:rPr>
              <w:t>满意度</w:t>
            </w:r>
            <w:bookmarkEnd w:id="49"/>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Theme="minorEastAsia" w:hAnsiTheme="minorEastAsia" w:hint="eastAsia"/>
                <w:sz w:val="21"/>
                <w:szCs w:val="21"/>
              </w:rPr>
              <w:t>不满意</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Theme="minorEastAsia" w:hAnsiTheme="minorEastAsia" w:hint="eastAsia"/>
                <w:sz w:val="21"/>
                <w:szCs w:val="21"/>
              </w:rPr>
              <w:t>一般</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Theme="minorEastAsia" w:hAnsiTheme="minorEastAsia" w:hint="eastAsia"/>
                <w:sz w:val="21"/>
                <w:szCs w:val="21"/>
              </w:rPr>
              <w:t>满意</w:t>
            </w:r>
          </w:p>
        </w:tc>
        <w:tc>
          <w:tcPr>
            <w:tcW w:w="107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Theme="minorEastAsia" w:hAnsiTheme="minorEastAsia" w:hint="eastAsia"/>
                <w:sz w:val="21"/>
                <w:szCs w:val="21"/>
              </w:rPr>
              <w:t>非常满意</w:t>
            </w:r>
          </w:p>
        </w:tc>
        <w:tc>
          <w:tcPr>
            <w:tcW w:w="1189"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Theme="minorEastAsia" w:hAnsiTheme="minorEastAsia" w:hint="eastAsia"/>
                <w:sz w:val="21"/>
                <w:szCs w:val="21"/>
              </w:rPr>
              <w:t>极其满意</w:t>
            </w: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bookmarkStart w:id="50" w:name="RANGE!B289"/>
            <w:proofErr w:type="gramStart"/>
            <w:r w:rsidRPr="00A02E28">
              <w:rPr>
                <w:rFonts w:ascii="SimSun" w:hAnsi="SimSun" w:cs="MingLiU"/>
                <w:sz w:val="21"/>
                <w:szCs w:val="21"/>
              </w:rPr>
              <w:t>总结您</w:t>
            </w:r>
            <w:proofErr w:type="gramEnd"/>
            <w:r w:rsidRPr="00A02E28">
              <w:rPr>
                <w:rFonts w:ascii="SimSun" w:hAnsi="SimSun" w:cs="MingLiU"/>
                <w:sz w:val="21"/>
                <w:szCs w:val="21"/>
              </w:rPr>
              <w:t>之前的所有评价</w:t>
            </w:r>
            <w:r w:rsidRPr="00A02E28">
              <w:rPr>
                <w:rFonts w:ascii="SimSun" w:hAnsi="SimSun"/>
                <w:sz w:val="21"/>
                <w:szCs w:val="21"/>
              </w:rPr>
              <w:br/>
            </w:r>
            <w:r w:rsidRPr="00A02E28">
              <w:rPr>
                <w:rFonts w:ascii="SimSun" w:hAnsi="SimSun"/>
                <w:sz w:val="21"/>
                <w:szCs w:val="21"/>
              </w:rPr>
              <w:br/>
            </w:r>
            <w:r w:rsidRPr="00A02E28">
              <w:rPr>
                <w:rFonts w:ascii="SimSun" w:hAnsi="SimSun" w:cs="MS Gothic"/>
                <w:sz w:val="21"/>
                <w:szCs w:val="21"/>
              </w:rPr>
              <w:t>您</w:t>
            </w:r>
            <w:r w:rsidRPr="00A02E28">
              <w:rPr>
                <w:rFonts w:ascii="SimSun" w:hAnsi="SimSun" w:cs="MingLiU"/>
                <w:sz w:val="21"/>
                <w:szCs w:val="21"/>
              </w:rPr>
              <w:t>对</w:t>
            </w:r>
            <w:r w:rsidRPr="00A02E28">
              <w:rPr>
                <w:rFonts w:ascii="SimSun" w:hAnsi="SimSun"/>
                <w:sz w:val="21"/>
                <w:szCs w:val="21"/>
              </w:rPr>
              <w:t>WIPO</w:t>
            </w:r>
            <w:r w:rsidRPr="00A02E28">
              <w:rPr>
                <w:rFonts w:ascii="SimSun" w:hAnsi="SimSun" w:cs="MS Gothic"/>
                <w:sz w:val="21"/>
                <w:szCs w:val="21"/>
              </w:rPr>
              <w:t>提供的所有</w:t>
            </w:r>
            <w:r w:rsidRPr="00A02E28">
              <w:rPr>
                <w:rFonts w:ascii="SimSun" w:hAnsi="SimSun" w:cs="MingLiU"/>
                <w:sz w:val="21"/>
                <w:szCs w:val="21"/>
              </w:rPr>
              <w:t>PCT</w:t>
            </w:r>
            <w:r w:rsidRPr="00A02E28">
              <w:rPr>
                <w:rFonts w:ascii="SimSun" w:hAnsi="SimSun" w:cs="MingLiU" w:hint="eastAsia"/>
                <w:sz w:val="21"/>
                <w:szCs w:val="21"/>
              </w:rPr>
              <w:t>相关</w:t>
            </w:r>
            <w:r w:rsidRPr="00A02E28">
              <w:rPr>
                <w:rFonts w:ascii="SimSun" w:hAnsi="SimSun" w:cs="MingLiU"/>
                <w:sz w:val="21"/>
                <w:szCs w:val="21"/>
              </w:rPr>
              <w:t>服务的</w:t>
            </w:r>
            <w:r w:rsidRPr="00A02E28">
              <w:rPr>
                <w:rFonts w:ascii="SimSun" w:hAnsi="SimSun" w:cs="MingLiU" w:hint="eastAsia"/>
                <w:sz w:val="21"/>
                <w:szCs w:val="21"/>
              </w:rPr>
              <w:t>总体</w:t>
            </w:r>
            <w:r w:rsidRPr="00A02E28">
              <w:rPr>
                <w:rFonts w:ascii="SimSun" w:hAnsi="SimSun" w:cs="MingLiU"/>
                <w:sz w:val="21"/>
                <w:szCs w:val="21"/>
              </w:rPr>
              <w:t>满意</w:t>
            </w:r>
            <w:r w:rsidRPr="00A02E28">
              <w:rPr>
                <w:rFonts w:ascii="SimSun" w:hAnsi="SimSun" w:cs="MS Gothic"/>
                <w:sz w:val="21"/>
                <w:szCs w:val="21"/>
              </w:rPr>
              <w:t>度</w:t>
            </w:r>
            <w:bookmarkEnd w:id="50"/>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51" w:name="RANGE!C289"/>
            <w:r w:rsidRPr="00131429">
              <w:rPr>
                <w:rFonts w:eastAsia="Times New Roman"/>
                <w:sz w:val="21"/>
                <w:szCs w:val="21"/>
              </w:rPr>
              <w:t> </w:t>
            </w:r>
            <w:bookmarkEnd w:id="51"/>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52" w:name="RANGE!D289"/>
            <w:r w:rsidRPr="00131429">
              <w:rPr>
                <w:rFonts w:eastAsia="Times New Roman"/>
                <w:sz w:val="21"/>
                <w:szCs w:val="21"/>
              </w:rPr>
              <w:t> </w:t>
            </w:r>
            <w:bookmarkEnd w:id="52"/>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53" w:name="RANGE!E289"/>
            <w:r w:rsidRPr="00131429">
              <w:rPr>
                <w:rFonts w:eastAsia="Times New Roman"/>
                <w:sz w:val="21"/>
                <w:szCs w:val="21"/>
              </w:rPr>
              <w:t> </w:t>
            </w:r>
            <w:bookmarkEnd w:id="53"/>
          </w:p>
        </w:tc>
        <w:tc>
          <w:tcPr>
            <w:tcW w:w="107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54" w:name="RANGE!F289"/>
            <w:r w:rsidRPr="00131429">
              <w:rPr>
                <w:rFonts w:eastAsia="Times New Roman"/>
                <w:sz w:val="21"/>
                <w:szCs w:val="21"/>
              </w:rPr>
              <w:t> </w:t>
            </w:r>
            <w:bookmarkEnd w:id="54"/>
          </w:p>
        </w:tc>
        <w:tc>
          <w:tcPr>
            <w:tcW w:w="1189"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55" w:name="RANGE!G289"/>
            <w:r w:rsidRPr="00131429">
              <w:rPr>
                <w:rFonts w:eastAsia="Times New Roman"/>
                <w:sz w:val="21"/>
                <w:szCs w:val="21"/>
              </w:rPr>
              <w:t> </w:t>
            </w:r>
            <w:bookmarkEnd w:id="55"/>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rPr>
                <w:rFonts w:ascii="SimSun" w:hAnsi="SimSun"/>
                <w:b/>
                <w:bCs/>
                <w:color w:val="FF0000"/>
                <w:sz w:val="21"/>
                <w:szCs w:val="21"/>
              </w:rPr>
            </w:pPr>
            <w:r w:rsidRPr="00A02E28">
              <w:rPr>
                <w:rFonts w:ascii="SimSun" w:hAnsi="SimSun" w:cs="MingLiU"/>
                <w:b/>
                <w:bCs/>
                <w:color w:val="FF0000"/>
                <w:sz w:val="21"/>
                <w:szCs w:val="21"/>
              </w:rPr>
              <w:t>评论和建议</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single" w:sz="12" w:space="0" w:color="808080"/>
              <w:left w:val="single" w:sz="12" w:space="0" w:color="808080"/>
              <w:bottom w:val="single" w:sz="12" w:space="0" w:color="808080"/>
              <w:right w:val="single" w:sz="12" w:space="0" w:color="808080"/>
            </w:tcBorders>
            <w:shd w:val="clear" w:color="auto" w:fill="auto"/>
            <w:vAlign w:val="bottom"/>
            <w:hideMark/>
          </w:tcPr>
          <w:p w:rsidR="00830A37" w:rsidRPr="00A02E28" w:rsidRDefault="00830A37" w:rsidP="00B72CB0">
            <w:pPr>
              <w:rPr>
                <w:rFonts w:ascii="SimSun" w:hAnsi="SimSun"/>
                <w:sz w:val="21"/>
                <w:szCs w:val="21"/>
              </w:rPr>
            </w:pPr>
            <w:bookmarkStart w:id="56" w:name="RANGE!B291"/>
            <w:r w:rsidRPr="00A02E28">
              <w:rPr>
                <w:rFonts w:ascii="SimSun" w:hAnsi="SimSun"/>
                <w:sz w:val="21"/>
                <w:szCs w:val="21"/>
              </w:rPr>
              <w:t> </w:t>
            </w:r>
            <w:bookmarkEnd w:id="56"/>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auto" w:fill="auto"/>
            <w:vAlign w:val="bottom"/>
            <w:hideMark/>
          </w:tcPr>
          <w:p w:rsidR="00830A37" w:rsidRPr="00A02E28" w:rsidRDefault="00830A37" w:rsidP="00B72CB0">
            <w:pPr>
              <w:rPr>
                <w:rFonts w:ascii="SimSun" w:hAnsi="SimSu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auto" w:fill="auto"/>
            <w:vAlign w:val="bottom"/>
            <w:hideMark/>
          </w:tcPr>
          <w:p w:rsidR="00830A37" w:rsidRPr="00A02E28" w:rsidRDefault="00830A37" w:rsidP="00B72CB0">
            <w:pPr>
              <w:rPr>
                <w:rFonts w:ascii="SimSun" w:hAnsi="SimSu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9571" w:type="dxa"/>
            <w:gridSpan w:val="6"/>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bookmarkStart w:id="57" w:name="RANGE!B294"/>
            <w:r w:rsidRPr="00A02E28">
              <w:rPr>
                <w:rFonts w:ascii="SimSun" w:hAnsi="SimSun" w:hint="eastAsia"/>
                <w:b/>
                <w:bCs/>
                <w:sz w:val="21"/>
                <w:szCs w:val="21"/>
              </w:rPr>
              <w:t>6</w:t>
            </w:r>
            <w:r w:rsidRPr="00A02E28">
              <w:rPr>
                <w:rFonts w:ascii="SimSun" w:hAnsi="SimSun"/>
                <w:b/>
                <w:bCs/>
                <w:sz w:val="21"/>
                <w:szCs w:val="21"/>
              </w:rPr>
              <w:t xml:space="preserve"> - </w:t>
            </w:r>
            <w:r w:rsidRPr="00A02E28">
              <w:rPr>
                <w:rFonts w:ascii="SimSun" w:hAnsi="SimSun" w:cs="MS Gothic"/>
                <w:b/>
                <w:bCs/>
                <w:sz w:val="21"/>
                <w:szCs w:val="21"/>
              </w:rPr>
              <w:t>除</w:t>
            </w:r>
            <w:r w:rsidRPr="00A02E28">
              <w:rPr>
                <w:rFonts w:ascii="SimSun" w:hAnsi="SimSun"/>
                <w:b/>
                <w:bCs/>
                <w:sz w:val="21"/>
                <w:szCs w:val="21"/>
              </w:rPr>
              <w:t xml:space="preserve"> WIPO </w:t>
            </w:r>
            <w:r w:rsidRPr="00A02E28">
              <w:rPr>
                <w:rFonts w:ascii="SimSun" w:hAnsi="SimSun" w:cs="MS Gothic"/>
                <w:b/>
                <w:bCs/>
                <w:sz w:val="21"/>
                <w:szCs w:val="21"/>
              </w:rPr>
              <w:t>外的其他主管局提供的</w:t>
            </w:r>
            <w:r w:rsidRPr="00A02E28">
              <w:rPr>
                <w:rFonts w:ascii="SimSun" w:hAnsi="SimSun" w:cs="MingLiU"/>
                <w:b/>
                <w:bCs/>
                <w:sz w:val="21"/>
                <w:szCs w:val="21"/>
              </w:rPr>
              <w:t>PCT服务</w:t>
            </w:r>
            <w:bookmarkEnd w:id="57"/>
          </w:p>
        </w:tc>
      </w:tr>
      <w:tr w:rsidR="00830A37" w:rsidRPr="00131429" w:rsidTr="00372EC3">
        <w:trPr>
          <w:cantSplit/>
          <w:trHeight w:val="297"/>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b/>
                <w:bCs/>
                <w:color w:val="000080"/>
                <w:sz w:val="21"/>
                <w:szCs w:val="21"/>
              </w:rPr>
            </w:pPr>
            <w:bookmarkStart w:id="58" w:name="RANGE!B295"/>
            <w:r w:rsidRPr="00A02E28">
              <w:rPr>
                <w:rFonts w:ascii="SimSun" w:hAnsi="SimSun"/>
                <w:b/>
                <w:bCs/>
                <w:color w:val="000080"/>
                <w:sz w:val="21"/>
                <w:szCs w:val="21"/>
              </w:rPr>
              <w:t>a</w:t>
            </w:r>
            <w:r w:rsidRPr="00A02E28">
              <w:rPr>
                <w:rFonts w:ascii="SimSun" w:hAnsi="SimSun" w:hint="eastAsia"/>
                <w:b/>
                <w:bCs/>
                <w:color w:val="000080"/>
                <w:sz w:val="21"/>
                <w:szCs w:val="21"/>
              </w:rPr>
              <w:t xml:space="preserve"> - </w:t>
            </w:r>
            <w:r w:rsidRPr="00A02E28">
              <w:rPr>
                <w:rFonts w:ascii="SimSun" w:hAnsi="SimSun" w:cs="MS Gothic"/>
                <w:b/>
                <w:bCs/>
                <w:color w:val="000080"/>
                <w:sz w:val="21"/>
                <w:szCs w:val="21"/>
              </w:rPr>
              <w:t>受理局</w:t>
            </w:r>
            <w:r w:rsidRPr="00A02E28">
              <w:rPr>
                <w:rFonts w:ascii="SimSun" w:hAnsi="SimSun"/>
                <w:b/>
                <w:bCs/>
                <w:color w:val="000080"/>
                <w:sz w:val="21"/>
                <w:szCs w:val="21"/>
              </w:rPr>
              <w:t>(RO)</w:t>
            </w:r>
            <w:r w:rsidRPr="00A02E28">
              <w:rPr>
                <w:rFonts w:ascii="SimSun" w:hAnsi="SimSun" w:cs="MS Gothic"/>
                <w:b/>
                <w:bCs/>
                <w:color w:val="000080"/>
                <w:sz w:val="21"/>
                <w:szCs w:val="21"/>
              </w:rPr>
              <w:t>提供的服</w:t>
            </w:r>
            <w:r w:rsidRPr="00A02E28">
              <w:rPr>
                <w:rFonts w:ascii="SimSun" w:hAnsi="SimSun" w:cs="MingLiU"/>
                <w:b/>
                <w:bCs/>
                <w:color w:val="000080"/>
                <w:sz w:val="21"/>
                <w:szCs w:val="21"/>
              </w:rPr>
              <w:t>务</w:t>
            </w:r>
            <w:bookmarkEnd w:id="58"/>
          </w:p>
        </w:tc>
        <w:tc>
          <w:tcPr>
            <w:tcW w:w="1387" w:type="dxa"/>
            <w:tcBorders>
              <w:top w:val="nil"/>
              <w:left w:val="nil"/>
              <w:right w:val="nil"/>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vMerge w:val="restart"/>
            <w:tcBorders>
              <w:top w:val="nil"/>
              <w:left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vMerge w:val="restart"/>
            <w:tcBorders>
              <w:top w:val="nil"/>
              <w:left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vMerge w:val="restart"/>
            <w:tcBorders>
              <w:top w:val="nil"/>
              <w:left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vMerge w:val="restart"/>
            <w:tcBorders>
              <w:top w:val="nil"/>
              <w:left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Height w:val="295"/>
        </w:trPr>
        <w:tc>
          <w:tcPr>
            <w:tcW w:w="3335" w:type="dxa"/>
            <w:tcBorders>
              <w:top w:val="nil"/>
              <w:left w:val="nil"/>
              <w:bottom w:val="nil"/>
              <w:right w:val="nil"/>
            </w:tcBorders>
            <w:shd w:val="clear" w:color="000000" w:fill="auto"/>
            <w:vAlign w:val="center"/>
          </w:tcPr>
          <w:p w:rsidR="00830A37" w:rsidRPr="00A02E28" w:rsidRDefault="00830A37" w:rsidP="00B72CB0">
            <w:pPr>
              <w:jc w:val="right"/>
              <w:rPr>
                <w:rFonts w:ascii="SimSun" w:hAnsi="SimSun"/>
                <w:b/>
                <w:bCs/>
                <w:color w:val="000080"/>
                <w:sz w:val="21"/>
                <w:szCs w:val="21"/>
              </w:rPr>
            </w:pPr>
            <w:r w:rsidRPr="00A02E28">
              <w:rPr>
                <w:rFonts w:ascii="SimSun" w:hAnsi="SimSun" w:cs="MingLiU" w:hint="eastAsia"/>
                <w:sz w:val="21"/>
                <w:szCs w:val="21"/>
              </w:rPr>
              <w:t>请选择最常使用的受理局</w:t>
            </w:r>
          </w:p>
        </w:tc>
        <w:tc>
          <w:tcPr>
            <w:tcW w:w="1387" w:type="dxa"/>
            <w:tcBorders>
              <w:left w:val="nil"/>
              <w:bottom w:val="single" w:sz="4" w:space="0" w:color="auto"/>
              <w:right w:val="nil"/>
            </w:tcBorders>
            <w:shd w:val="clear" w:color="auto" w:fill="auto"/>
            <w:vAlign w:val="bottom"/>
          </w:tcPr>
          <w:p w:rsidR="00830A37" w:rsidRPr="00131429" w:rsidRDefault="00830A37" w:rsidP="00B72CB0">
            <w:pPr>
              <w:rPr>
                <w:rFonts w:eastAsia="Times New Roman"/>
                <w:sz w:val="21"/>
                <w:szCs w:val="21"/>
              </w:rPr>
            </w:pPr>
          </w:p>
        </w:tc>
        <w:tc>
          <w:tcPr>
            <w:tcW w:w="1387" w:type="dxa"/>
            <w:vMerge/>
            <w:tcBorders>
              <w:left w:val="nil"/>
              <w:right w:val="nil"/>
            </w:tcBorders>
            <w:shd w:val="clear" w:color="auto" w:fill="auto"/>
            <w:vAlign w:val="bottom"/>
          </w:tcPr>
          <w:p w:rsidR="00830A37" w:rsidRPr="00131429" w:rsidRDefault="00830A37" w:rsidP="00B72CB0">
            <w:pPr>
              <w:rPr>
                <w:rFonts w:eastAsia="Times New Roman"/>
                <w:sz w:val="21"/>
                <w:szCs w:val="21"/>
              </w:rPr>
            </w:pPr>
          </w:p>
        </w:tc>
        <w:tc>
          <w:tcPr>
            <w:tcW w:w="1196" w:type="dxa"/>
            <w:vMerge/>
            <w:tcBorders>
              <w:left w:val="nil"/>
              <w:right w:val="nil"/>
            </w:tcBorders>
            <w:shd w:val="clear" w:color="auto" w:fill="auto"/>
            <w:vAlign w:val="bottom"/>
          </w:tcPr>
          <w:p w:rsidR="00830A37" w:rsidRPr="00131429" w:rsidRDefault="00830A37" w:rsidP="00B72CB0">
            <w:pPr>
              <w:rPr>
                <w:rFonts w:eastAsia="Times New Roman"/>
                <w:sz w:val="21"/>
                <w:szCs w:val="21"/>
              </w:rPr>
            </w:pPr>
          </w:p>
        </w:tc>
        <w:tc>
          <w:tcPr>
            <w:tcW w:w="1077" w:type="dxa"/>
            <w:vMerge/>
            <w:tcBorders>
              <w:left w:val="nil"/>
              <w:right w:val="nil"/>
            </w:tcBorders>
            <w:shd w:val="clear" w:color="auto" w:fill="auto"/>
            <w:vAlign w:val="bottom"/>
          </w:tcPr>
          <w:p w:rsidR="00830A37" w:rsidRPr="00131429" w:rsidRDefault="00830A37" w:rsidP="00B72CB0">
            <w:pPr>
              <w:rPr>
                <w:rFonts w:eastAsia="Times New Roman"/>
                <w:sz w:val="21"/>
                <w:szCs w:val="21"/>
              </w:rPr>
            </w:pPr>
          </w:p>
        </w:tc>
        <w:tc>
          <w:tcPr>
            <w:tcW w:w="1189" w:type="dxa"/>
            <w:vMerge/>
            <w:tcBorders>
              <w:left w:val="nil"/>
              <w:right w:val="nil"/>
            </w:tcBorders>
            <w:shd w:val="clear" w:color="auto" w:fill="auto"/>
            <w:vAlign w:val="bottom"/>
          </w:tcPr>
          <w:p w:rsidR="00830A37" w:rsidRPr="00131429" w:rsidRDefault="00830A37" w:rsidP="00B72CB0">
            <w:pPr>
              <w:rPr>
                <w:rFonts w:eastAsia="Times New Roman"/>
                <w:sz w:val="21"/>
                <w:szCs w:val="21"/>
              </w:rPr>
            </w:pPr>
          </w:p>
        </w:tc>
      </w:tr>
      <w:tr w:rsidR="00830A37" w:rsidRPr="00131429" w:rsidTr="00372EC3">
        <w:trPr>
          <w:cantSplit/>
          <w:trHeight w:val="295"/>
        </w:trPr>
        <w:tc>
          <w:tcPr>
            <w:tcW w:w="3335" w:type="dxa"/>
            <w:tcBorders>
              <w:top w:val="nil"/>
              <w:left w:val="nil"/>
              <w:bottom w:val="nil"/>
              <w:right w:val="single" w:sz="4" w:space="0" w:color="auto"/>
            </w:tcBorders>
            <w:shd w:val="clear" w:color="000000" w:fill="auto"/>
            <w:vAlign w:val="center"/>
          </w:tcPr>
          <w:p w:rsidR="00830A37" w:rsidRPr="00A02E28" w:rsidRDefault="00830A37" w:rsidP="00B72CB0">
            <w:pPr>
              <w:jc w:val="right"/>
              <w:rPr>
                <w:rFonts w:ascii="SimSun" w:hAnsi="SimSun"/>
                <w:b/>
                <w:bCs/>
                <w:color w:val="000080"/>
                <w:sz w:val="21"/>
                <w:szCs w:val="21"/>
              </w:rPr>
            </w:pPr>
            <w:r w:rsidRPr="00A02E28">
              <w:rPr>
                <w:rFonts w:ascii="SimSun" w:hAnsi="SimSun" w:cs="MingLiU" w:hint="eastAsia"/>
                <w:sz w:val="21"/>
                <w:szCs w:val="21"/>
              </w:rPr>
              <w:t>[受理局列表]</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bottom"/>
          </w:tcPr>
          <w:p w:rsidR="00830A37" w:rsidRPr="00131429" w:rsidRDefault="00830A37" w:rsidP="00B72CB0">
            <w:pPr>
              <w:rPr>
                <w:rFonts w:eastAsia="Times New Roman"/>
                <w:sz w:val="21"/>
                <w:szCs w:val="21"/>
              </w:rPr>
            </w:pPr>
          </w:p>
        </w:tc>
        <w:tc>
          <w:tcPr>
            <w:tcW w:w="1387" w:type="dxa"/>
            <w:vMerge/>
            <w:tcBorders>
              <w:left w:val="single" w:sz="4" w:space="0" w:color="auto"/>
              <w:bottom w:val="nil"/>
              <w:right w:val="nil"/>
            </w:tcBorders>
            <w:shd w:val="clear" w:color="auto" w:fill="auto"/>
            <w:vAlign w:val="bottom"/>
          </w:tcPr>
          <w:p w:rsidR="00830A37" w:rsidRPr="00131429" w:rsidRDefault="00830A37" w:rsidP="00B72CB0">
            <w:pPr>
              <w:rPr>
                <w:rFonts w:eastAsia="Times New Roman"/>
                <w:sz w:val="21"/>
                <w:szCs w:val="21"/>
              </w:rPr>
            </w:pPr>
          </w:p>
        </w:tc>
        <w:tc>
          <w:tcPr>
            <w:tcW w:w="1196" w:type="dxa"/>
            <w:vMerge/>
            <w:tcBorders>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077" w:type="dxa"/>
            <w:vMerge/>
            <w:tcBorders>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89" w:type="dxa"/>
            <w:vMerge/>
            <w:tcBorders>
              <w:left w:val="nil"/>
              <w:bottom w:val="nil"/>
              <w:right w:val="nil"/>
            </w:tcBorders>
            <w:shd w:val="clear" w:color="auto" w:fill="auto"/>
            <w:vAlign w:val="bottom"/>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single" w:sz="4" w:space="0" w:color="auto"/>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满足期待</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不满足期待</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 xml:space="preserve"> 不知道，不适用</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bookmarkStart w:id="59" w:name="RANGE!B297"/>
            <w:r w:rsidRPr="00A02E28">
              <w:rPr>
                <w:rFonts w:ascii="SimSun" w:hAnsi="SimSun" w:cs="MS Gothic"/>
                <w:sz w:val="21"/>
                <w:szCs w:val="21"/>
              </w:rPr>
              <w:t>申</w:t>
            </w:r>
            <w:r w:rsidRPr="00A02E28">
              <w:rPr>
                <w:rFonts w:ascii="SimSun" w:hAnsi="SimSun" w:cs="MingLiU"/>
                <w:sz w:val="21"/>
                <w:szCs w:val="21"/>
              </w:rPr>
              <w:t>请提交的难易程</w:t>
            </w:r>
            <w:r w:rsidRPr="00A02E28">
              <w:rPr>
                <w:rFonts w:ascii="SimSun" w:hAnsi="SimSun" w:cs="MS Gothic"/>
                <w:sz w:val="21"/>
                <w:szCs w:val="21"/>
              </w:rPr>
              <w:t>度</w:t>
            </w:r>
            <w:bookmarkEnd w:id="59"/>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60" w:name="RANGE!C297"/>
            <w:r w:rsidRPr="00131429">
              <w:rPr>
                <w:rFonts w:eastAsia="Times New Roman"/>
                <w:sz w:val="21"/>
                <w:szCs w:val="21"/>
              </w:rPr>
              <w:t> </w:t>
            </w:r>
            <w:bookmarkEnd w:id="60"/>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61" w:name="RANGE!D297"/>
            <w:r w:rsidRPr="00131429">
              <w:rPr>
                <w:rFonts w:eastAsia="Times New Roman"/>
                <w:sz w:val="21"/>
                <w:szCs w:val="21"/>
              </w:rPr>
              <w:t> </w:t>
            </w:r>
            <w:bookmarkEnd w:id="61"/>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62" w:name="RANGE!E297"/>
            <w:r w:rsidRPr="00131429">
              <w:rPr>
                <w:rFonts w:eastAsia="Times New Roman"/>
                <w:sz w:val="21"/>
                <w:szCs w:val="21"/>
              </w:rPr>
              <w:t> </w:t>
            </w:r>
            <w:bookmarkEnd w:id="62"/>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bookmarkStart w:id="63" w:name="RANGE!B298"/>
            <w:r w:rsidRPr="00A02E28">
              <w:rPr>
                <w:rFonts w:ascii="SimSun" w:hAnsi="SimSun" w:cs="MS Gothic" w:hint="eastAsia"/>
                <w:sz w:val="21"/>
                <w:szCs w:val="21"/>
              </w:rPr>
              <w:t>向申请人发送</w:t>
            </w:r>
            <w:r w:rsidRPr="00A02E28">
              <w:rPr>
                <w:rFonts w:ascii="SimSun" w:hAnsi="SimSun" w:cs="MingLiU"/>
                <w:sz w:val="21"/>
                <w:szCs w:val="21"/>
              </w:rPr>
              <w:t>信息</w:t>
            </w:r>
            <w:bookmarkEnd w:id="63"/>
            <w:r w:rsidRPr="00A02E28">
              <w:rPr>
                <w:rFonts w:ascii="SimSun" w:hAnsi="SimSun" w:cs="MingLiU" w:hint="eastAsia"/>
                <w:sz w:val="21"/>
                <w:szCs w:val="21"/>
              </w:rPr>
              <w:t>是否及时</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64" w:name="RANGE!C298"/>
            <w:r w:rsidRPr="00131429">
              <w:rPr>
                <w:rFonts w:eastAsia="Times New Roman"/>
                <w:sz w:val="21"/>
                <w:szCs w:val="21"/>
              </w:rPr>
              <w:t> </w:t>
            </w:r>
            <w:bookmarkEnd w:id="64"/>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65" w:name="RANGE!D298"/>
            <w:r w:rsidRPr="00131429">
              <w:rPr>
                <w:rFonts w:eastAsia="Times New Roman"/>
                <w:sz w:val="21"/>
                <w:szCs w:val="21"/>
              </w:rPr>
              <w:t> </w:t>
            </w:r>
            <w:bookmarkEnd w:id="65"/>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66" w:name="RANGE!E298"/>
            <w:r w:rsidRPr="00131429">
              <w:rPr>
                <w:rFonts w:eastAsia="Times New Roman"/>
                <w:sz w:val="21"/>
                <w:szCs w:val="21"/>
              </w:rPr>
              <w:t> </w:t>
            </w:r>
            <w:bookmarkEnd w:id="66"/>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bookmarkStart w:id="67" w:name="RANGE!B299"/>
            <w:r w:rsidRPr="00A02E28">
              <w:rPr>
                <w:rFonts w:ascii="SimSun" w:hAnsi="SimSun" w:cs="MS Gothic"/>
                <w:sz w:val="21"/>
                <w:szCs w:val="21"/>
              </w:rPr>
              <w:t>文件</w:t>
            </w:r>
            <w:r w:rsidRPr="00A02E28">
              <w:rPr>
                <w:rFonts w:ascii="SimSun" w:hAnsi="SimSun" w:cs="MS Gothic" w:hint="eastAsia"/>
                <w:sz w:val="21"/>
                <w:szCs w:val="21"/>
              </w:rPr>
              <w:t>的</w:t>
            </w:r>
            <w:r w:rsidRPr="00A02E28">
              <w:rPr>
                <w:rFonts w:ascii="SimSun" w:hAnsi="SimSun" w:cs="MingLiU"/>
                <w:sz w:val="21"/>
                <w:szCs w:val="21"/>
              </w:rPr>
              <w:t>处理</w:t>
            </w:r>
            <w:bookmarkEnd w:id="67"/>
            <w:r w:rsidRPr="00A02E28">
              <w:rPr>
                <w:rFonts w:ascii="SimSun" w:hAnsi="SimSun" w:cs="MingLiU" w:hint="eastAsia"/>
                <w:sz w:val="21"/>
                <w:szCs w:val="21"/>
              </w:rPr>
              <w:t>正确无误</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68" w:name="RANGE!C299"/>
            <w:r w:rsidRPr="00131429">
              <w:rPr>
                <w:rFonts w:eastAsia="Times New Roman"/>
                <w:sz w:val="21"/>
                <w:szCs w:val="21"/>
              </w:rPr>
              <w:t> </w:t>
            </w:r>
            <w:bookmarkEnd w:id="68"/>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69" w:name="RANGE!D299"/>
            <w:r w:rsidRPr="00131429">
              <w:rPr>
                <w:rFonts w:eastAsia="Times New Roman"/>
                <w:sz w:val="21"/>
                <w:szCs w:val="21"/>
              </w:rPr>
              <w:t> </w:t>
            </w:r>
            <w:bookmarkEnd w:id="69"/>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70" w:name="RANGE!E299"/>
            <w:r w:rsidRPr="00131429">
              <w:rPr>
                <w:rFonts w:eastAsia="Times New Roman"/>
                <w:sz w:val="21"/>
                <w:szCs w:val="21"/>
              </w:rPr>
              <w:t> </w:t>
            </w:r>
            <w:bookmarkEnd w:id="70"/>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bookmarkStart w:id="71" w:name="RANGE!B300"/>
            <w:r w:rsidRPr="00A02E28">
              <w:rPr>
                <w:rFonts w:ascii="SimSun" w:hAnsi="SimSun" w:cs="MingLiU" w:hint="eastAsia"/>
                <w:sz w:val="21"/>
                <w:szCs w:val="21"/>
              </w:rPr>
              <w:t>是否有</w:t>
            </w:r>
            <w:r w:rsidRPr="00A02E28">
              <w:rPr>
                <w:rFonts w:ascii="SimSun" w:hAnsi="SimSun" w:cs="MingLiU"/>
                <w:sz w:val="21"/>
                <w:szCs w:val="21"/>
              </w:rPr>
              <w:t>工作人员</w:t>
            </w:r>
            <w:bookmarkEnd w:id="71"/>
            <w:r w:rsidRPr="00A02E28">
              <w:rPr>
                <w:rFonts w:ascii="SimSun" w:hAnsi="SimSun" w:cs="MingLiU" w:hint="eastAsia"/>
                <w:sz w:val="21"/>
                <w:szCs w:val="21"/>
              </w:rPr>
              <w:t>在</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72" w:name="RANGE!C300"/>
            <w:r w:rsidRPr="00131429">
              <w:rPr>
                <w:rFonts w:eastAsia="Times New Roman"/>
                <w:sz w:val="21"/>
                <w:szCs w:val="21"/>
              </w:rPr>
              <w:t> </w:t>
            </w:r>
            <w:bookmarkEnd w:id="72"/>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73" w:name="RANGE!D300"/>
            <w:r w:rsidRPr="00131429">
              <w:rPr>
                <w:rFonts w:eastAsia="Times New Roman"/>
                <w:sz w:val="21"/>
                <w:szCs w:val="21"/>
              </w:rPr>
              <w:t> </w:t>
            </w:r>
            <w:bookmarkEnd w:id="73"/>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74" w:name="RANGE!E300"/>
            <w:r w:rsidRPr="00131429">
              <w:rPr>
                <w:rFonts w:eastAsia="Times New Roman"/>
                <w:sz w:val="21"/>
                <w:szCs w:val="21"/>
              </w:rPr>
              <w:t> </w:t>
            </w:r>
            <w:bookmarkEnd w:id="74"/>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差</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一般</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好</w:t>
            </w:r>
          </w:p>
        </w:tc>
        <w:tc>
          <w:tcPr>
            <w:tcW w:w="107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很好</w:t>
            </w:r>
          </w:p>
        </w:tc>
        <w:tc>
          <w:tcPr>
            <w:tcW w:w="1189"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非常出色</w:t>
            </w: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bookmarkStart w:id="75" w:name="RANGE!B302"/>
            <w:r w:rsidRPr="00A02E28">
              <w:rPr>
                <w:rFonts w:ascii="SimSun" w:hAnsi="SimSun" w:cs="MingLiU"/>
                <w:sz w:val="21"/>
                <w:szCs w:val="21"/>
              </w:rPr>
              <w:t>对受理局提供服务</w:t>
            </w:r>
            <w:r w:rsidRPr="00A02E28">
              <w:rPr>
                <w:rFonts w:ascii="SimSun" w:hAnsi="SimSun" w:cs="MingLiU" w:hint="eastAsia"/>
                <w:sz w:val="21"/>
                <w:szCs w:val="21"/>
              </w:rPr>
              <w:t>的</w:t>
            </w:r>
            <w:r w:rsidRPr="00A02E28">
              <w:rPr>
                <w:rFonts w:ascii="SimSun" w:hAnsi="SimSun" w:cs="MingLiU"/>
                <w:sz w:val="21"/>
                <w:szCs w:val="21"/>
              </w:rPr>
              <w:t>体验的评</w:t>
            </w:r>
            <w:r w:rsidRPr="00A02E28">
              <w:rPr>
                <w:rFonts w:ascii="SimSun" w:hAnsi="SimSun" w:cs="MS Gothic"/>
                <w:sz w:val="21"/>
                <w:szCs w:val="21"/>
              </w:rPr>
              <w:t>价</w:t>
            </w:r>
            <w:bookmarkEnd w:id="75"/>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76" w:name="RANGE!C302"/>
            <w:r w:rsidRPr="00131429">
              <w:rPr>
                <w:rFonts w:eastAsia="Times New Roman"/>
                <w:sz w:val="21"/>
                <w:szCs w:val="21"/>
              </w:rPr>
              <w:t> </w:t>
            </w:r>
            <w:bookmarkEnd w:id="76"/>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77" w:name="RANGE!D302"/>
            <w:r w:rsidRPr="00131429">
              <w:rPr>
                <w:rFonts w:eastAsia="Times New Roman"/>
                <w:sz w:val="21"/>
                <w:szCs w:val="21"/>
              </w:rPr>
              <w:t> </w:t>
            </w:r>
            <w:bookmarkEnd w:id="77"/>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78" w:name="RANGE!E302"/>
            <w:r w:rsidRPr="00131429">
              <w:rPr>
                <w:rFonts w:eastAsia="Times New Roman"/>
                <w:sz w:val="21"/>
                <w:szCs w:val="21"/>
              </w:rPr>
              <w:t> </w:t>
            </w:r>
            <w:bookmarkEnd w:id="78"/>
          </w:p>
        </w:tc>
        <w:tc>
          <w:tcPr>
            <w:tcW w:w="107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79" w:name="RANGE!F302"/>
            <w:r w:rsidRPr="00131429">
              <w:rPr>
                <w:rFonts w:eastAsia="Times New Roman"/>
                <w:sz w:val="21"/>
                <w:szCs w:val="21"/>
              </w:rPr>
              <w:t> </w:t>
            </w:r>
            <w:bookmarkEnd w:id="79"/>
          </w:p>
        </w:tc>
        <w:tc>
          <w:tcPr>
            <w:tcW w:w="1189"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80" w:name="RANGE!G302"/>
            <w:r w:rsidRPr="00131429">
              <w:rPr>
                <w:rFonts w:eastAsia="Times New Roman"/>
                <w:sz w:val="21"/>
                <w:szCs w:val="21"/>
              </w:rPr>
              <w:t> </w:t>
            </w:r>
            <w:bookmarkEnd w:id="80"/>
          </w:p>
        </w:tc>
      </w:tr>
      <w:tr w:rsidR="00830A37" w:rsidRPr="00131429" w:rsidTr="00372EC3">
        <w:trPr>
          <w:cantSplit/>
        </w:trPr>
        <w:tc>
          <w:tcPr>
            <w:tcW w:w="3335" w:type="dxa"/>
            <w:tcBorders>
              <w:top w:val="nil"/>
              <w:left w:val="nil"/>
              <w:bottom w:val="nil"/>
              <w:right w:val="nil"/>
            </w:tcBorders>
            <w:shd w:val="clear" w:color="000000" w:fill="auto"/>
            <w:vAlign w:val="center"/>
          </w:tcPr>
          <w:p w:rsidR="00830A37" w:rsidRPr="00A02E28" w:rsidRDefault="00830A37" w:rsidP="00B72CB0">
            <w:pPr>
              <w:jc w:val="right"/>
              <w:rPr>
                <w:rFonts w:ascii="SimSun" w:hAnsi="SimSun"/>
                <w:b/>
                <w:bCs/>
                <w:color w:val="000080"/>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b/>
                <w:bCs/>
                <w:color w:val="000080"/>
                <w:sz w:val="21"/>
                <w:szCs w:val="21"/>
              </w:rPr>
            </w:pPr>
            <w:bookmarkStart w:id="81" w:name="RANGE!B303"/>
            <w:r w:rsidRPr="00A02E28">
              <w:rPr>
                <w:rFonts w:ascii="SimSun" w:hAnsi="SimSun"/>
                <w:b/>
                <w:bCs/>
                <w:color w:val="000080"/>
                <w:sz w:val="21"/>
                <w:szCs w:val="21"/>
              </w:rPr>
              <w:t>b</w:t>
            </w:r>
            <w:r w:rsidRPr="00A02E28">
              <w:rPr>
                <w:rFonts w:ascii="SimSun" w:hAnsi="SimSun" w:hint="eastAsia"/>
                <w:b/>
                <w:bCs/>
                <w:color w:val="000080"/>
                <w:sz w:val="21"/>
                <w:szCs w:val="21"/>
              </w:rPr>
              <w:t xml:space="preserve"> - </w:t>
            </w:r>
            <w:r w:rsidRPr="00A02E28">
              <w:rPr>
                <w:rFonts w:ascii="SimSun" w:hAnsi="SimSun"/>
                <w:b/>
                <w:bCs/>
                <w:color w:val="000080"/>
                <w:sz w:val="21"/>
                <w:szCs w:val="21"/>
              </w:rPr>
              <w:t xml:space="preserve"> </w:t>
            </w:r>
            <w:r w:rsidRPr="00A02E28">
              <w:rPr>
                <w:rFonts w:ascii="SimSun" w:hAnsi="SimSun" w:cs="MS Gothic"/>
                <w:b/>
                <w:bCs/>
                <w:color w:val="000080"/>
                <w:sz w:val="21"/>
                <w:szCs w:val="21"/>
              </w:rPr>
              <w:t>国</w:t>
            </w:r>
            <w:r w:rsidRPr="00A02E28">
              <w:rPr>
                <w:rFonts w:ascii="SimSun" w:hAnsi="SimSun" w:cs="MingLiU"/>
                <w:b/>
                <w:bCs/>
                <w:color w:val="000080"/>
                <w:sz w:val="21"/>
                <w:szCs w:val="21"/>
              </w:rPr>
              <w:t>际检索单位</w:t>
            </w:r>
            <w:r w:rsidRPr="00A02E28">
              <w:rPr>
                <w:rFonts w:ascii="SimSun" w:hAnsi="SimSun"/>
                <w:b/>
                <w:bCs/>
                <w:color w:val="000080"/>
                <w:sz w:val="21"/>
                <w:szCs w:val="21"/>
              </w:rPr>
              <w:t>(ISA)</w:t>
            </w:r>
          </w:p>
          <w:p w:rsidR="00830A37" w:rsidRPr="00A02E28" w:rsidRDefault="00830A37" w:rsidP="00B72CB0">
            <w:pPr>
              <w:jc w:val="right"/>
              <w:rPr>
                <w:rFonts w:ascii="SimSun" w:hAnsi="SimSun"/>
                <w:b/>
                <w:bCs/>
                <w:color w:val="000080"/>
                <w:sz w:val="21"/>
                <w:szCs w:val="21"/>
              </w:rPr>
            </w:pPr>
            <w:r w:rsidRPr="00A02E28">
              <w:rPr>
                <w:rFonts w:ascii="SimSun" w:hAnsi="SimSun" w:cs="MS Gothic"/>
                <w:b/>
                <w:bCs/>
                <w:color w:val="000080"/>
                <w:sz w:val="21"/>
                <w:szCs w:val="21"/>
              </w:rPr>
              <w:t>提供的服</w:t>
            </w:r>
            <w:r w:rsidRPr="00A02E28">
              <w:rPr>
                <w:rFonts w:ascii="SimSun" w:hAnsi="SimSun" w:cs="MingLiU"/>
                <w:b/>
                <w:bCs/>
                <w:color w:val="000080"/>
                <w:sz w:val="21"/>
                <w:szCs w:val="21"/>
              </w:rPr>
              <w:t>务</w:t>
            </w:r>
            <w:bookmarkEnd w:id="81"/>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Height w:val="295"/>
        </w:trPr>
        <w:tc>
          <w:tcPr>
            <w:tcW w:w="3335" w:type="dxa"/>
            <w:tcBorders>
              <w:top w:val="nil"/>
              <w:left w:val="nil"/>
              <w:bottom w:val="nil"/>
              <w:right w:val="nil"/>
            </w:tcBorders>
            <w:shd w:val="clear" w:color="000000" w:fill="auto"/>
            <w:vAlign w:val="center"/>
          </w:tcPr>
          <w:p w:rsidR="00830A37" w:rsidRPr="00A02E28" w:rsidRDefault="00830A37" w:rsidP="00B72CB0">
            <w:pPr>
              <w:jc w:val="right"/>
              <w:rPr>
                <w:rFonts w:ascii="SimSun" w:hAnsi="SimSun"/>
                <w:b/>
                <w:bCs/>
                <w:color w:val="000080"/>
                <w:sz w:val="21"/>
                <w:szCs w:val="21"/>
              </w:rPr>
            </w:pPr>
            <w:r w:rsidRPr="00A02E28">
              <w:rPr>
                <w:rFonts w:ascii="SimSun" w:hAnsi="SimSun" w:cs="MingLiU" w:hint="eastAsia"/>
                <w:sz w:val="21"/>
                <w:szCs w:val="21"/>
              </w:rPr>
              <w:t>请选择最常使用的国际检索单位</w:t>
            </w:r>
          </w:p>
        </w:tc>
        <w:tc>
          <w:tcPr>
            <w:tcW w:w="1387" w:type="dxa"/>
            <w:tcBorders>
              <w:left w:val="nil"/>
              <w:bottom w:val="single" w:sz="4" w:space="0" w:color="auto"/>
              <w:right w:val="nil"/>
            </w:tcBorders>
            <w:shd w:val="clear" w:color="auto" w:fill="auto"/>
            <w:vAlign w:val="bottom"/>
          </w:tcPr>
          <w:p w:rsidR="00830A37" w:rsidRPr="00131429" w:rsidRDefault="00830A37" w:rsidP="00B72CB0">
            <w:pPr>
              <w:rPr>
                <w:rFonts w:eastAsia="Times New Roman"/>
                <w:sz w:val="21"/>
                <w:szCs w:val="21"/>
              </w:rPr>
            </w:pPr>
          </w:p>
        </w:tc>
        <w:tc>
          <w:tcPr>
            <w:tcW w:w="1387" w:type="dxa"/>
            <w:vMerge w:val="restart"/>
            <w:tcBorders>
              <w:left w:val="nil"/>
              <w:right w:val="nil"/>
            </w:tcBorders>
            <w:shd w:val="clear" w:color="auto" w:fill="auto"/>
            <w:vAlign w:val="bottom"/>
          </w:tcPr>
          <w:p w:rsidR="00830A37" w:rsidRPr="00131429" w:rsidRDefault="00830A37" w:rsidP="00B72CB0">
            <w:pPr>
              <w:rPr>
                <w:rFonts w:eastAsia="Times New Roman"/>
                <w:sz w:val="21"/>
                <w:szCs w:val="21"/>
              </w:rPr>
            </w:pPr>
          </w:p>
        </w:tc>
        <w:tc>
          <w:tcPr>
            <w:tcW w:w="1196" w:type="dxa"/>
            <w:vMerge w:val="restart"/>
            <w:tcBorders>
              <w:left w:val="nil"/>
              <w:right w:val="nil"/>
            </w:tcBorders>
            <w:shd w:val="clear" w:color="auto" w:fill="auto"/>
            <w:vAlign w:val="bottom"/>
          </w:tcPr>
          <w:p w:rsidR="00830A37" w:rsidRPr="00131429" w:rsidRDefault="00830A37" w:rsidP="00B72CB0">
            <w:pPr>
              <w:rPr>
                <w:rFonts w:eastAsia="Times New Roman"/>
                <w:sz w:val="21"/>
                <w:szCs w:val="21"/>
              </w:rPr>
            </w:pPr>
          </w:p>
        </w:tc>
        <w:tc>
          <w:tcPr>
            <w:tcW w:w="1077" w:type="dxa"/>
            <w:vMerge w:val="restart"/>
            <w:tcBorders>
              <w:left w:val="nil"/>
              <w:right w:val="nil"/>
            </w:tcBorders>
            <w:shd w:val="clear" w:color="auto" w:fill="auto"/>
            <w:vAlign w:val="bottom"/>
          </w:tcPr>
          <w:p w:rsidR="00830A37" w:rsidRPr="00131429" w:rsidRDefault="00830A37" w:rsidP="00B72CB0">
            <w:pPr>
              <w:rPr>
                <w:rFonts w:eastAsia="Times New Roman"/>
                <w:sz w:val="21"/>
                <w:szCs w:val="21"/>
              </w:rPr>
            </w:pPr>
          </w:p>
        </w:tc>
        <w:tc>
          <w:tcPr>
            <w:tcW w:w="1189" w:type="dxa"/>
            <w:vMerge w:val="restart"/>
            <w:tcBorders>
              <w:left w:val="nil"/>
              <w:right w:val="nil"/>
            </w:tcBorders>
            <w:shd w:val="clear" w:color="auto" w:fill="auto"/>
            <w:vAlign w:val="bottom"/>
          </w:tcPr>
          <w:p w:rsidR="00830A37" w:rsidRPr="00131429" w:rsidRDefault="00830A37" w:rsidP="00B72CB0">
            <w:pPr>
              <w:rPr>
                <w:rFonts w:eastAsia="Times New Roman"/>
                <w:sz w:val="21"/>
                <w:szCs w:val="21"/>
              </w:rPr>
            </w:pPr>
          </w:p>
        </w:tc>
      </w:tr>
      <w:tr w:rsidR="00830A37" w:rsidRPr="00131429" w:rsidTr="00372EC3">
        <w:trPr>
          <w:cantSplit/>
          <w:trHeight w:val="295"/>
        </w:trPr>
        <w:tc>
          <w:tcPr>
            <w:tcW w:w="3335" w:type="dxa"/>
            <w:tcBorders>
              <w:top w:val="nil"/>
              <w:left w:val="nil"/>
              <w:bottom w:val="nil"/>
              <w:right w:val="single" w:sz="4" w:space="0" w:color="auto"/>
            </w:tcBorders>
            <w:shd w:val="clear" w:color="000000" w:fill="auto"/>
            <w:vAlign w:val="center"/>
          </w:tcPr>
          <w:p w:rsidR="00830A37" w:rsidRPr="00A02E28" w:rsidRDefault="00830A37" w:rsidP="00B72CB0">
            <w:pPr>
              <w:jc w:val="right"/>
              <w:rPr>
                <w:rFonts w:ascii="SimSun" w:hAnsi="SimSun"/>
                <w:b/>
                <w:bCs/>
                <w:color w:val="000080"/>
                <w:sz w:val="21"/>
                <w:szCs w:val="21"/>
              </w:rPr>
            </w:pPr>
            <w:r w:rsidRPr="00A02E28">
              <w:rPr>
                <w:rFonts w:ascii="SimSun" w:hAnsi="SimSun" w:cs="MingLiU" w:hint="eastAsia"/>
                <w:sz w:val="21"/>
                <w:szCs w:val="21"/>
              </w:rPr>
              <w:t>[国际检索单位列表]</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bottom"/>
          </w:tcPr>
          <w:p w:rsidR="00830A37" w:rsidRPr="00131429" w:rsidRDefault="00830A37" w:rsidP="00B72CB0">
            <w:pPr>
              <w:rPr>
                <w:rFonts w:eastAsia="Times New Roman"/>
                <w:sz w:val="21"/>
                <w:szCs w:val="21"/>
              </w:rPr>
            </w:pPr>
          </w:p>
        </w:tc>
        <w:tc>
          <w:tcPr>
            <w:tcW w:w="1387" w:type="dxa"/>
            <w:vMerge/>
            <w:tcBorders>
              <w:left w:val="single" w:sz="4" w:space="0" w:color="auto"/>
              <w:bottom w:val="nil"/>
              <w:right w:val="nil"/>
            </w:tcBorders>
            <w:shd w:val="clear" w:color="auto" w:fill="auto"/>
            <w:vAlign w:val="bottom"/>
          </w:tcPr>
          <w:p w:rsidR="00830A37" w:rsidRPr="00131429" w:rsidRDefault="00830A37" w:rsidP="00B72CB0">
            <w:pPr>
              <w:rPr>
                <w:rFonts w:eastAsia="Times New Roman"/>
                <w:sz w:val="21"/>
                <w:szCs w:val="21"/>
              </w:rPr>
            </w:pPr>
          </w:p>
        </w:tc>
        <w:tc>
          <w:tcPr>
            <w:tcW w:w="1196" w:type="dxa"/>
            <w:vMerge/>
            <w:tcBorders>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077" w:type="dxa"/>
            <w:vMerge/>
            <w:tcBorders>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89" w:type="dxa"/>
            <w:vMerge/>
            <w:tcBorders>
              <w:left w:val="nil"/>
              <w:bottom w:val="nil"/>
              <w:right w:val="nil"/>
            </w:tcBorders>
            <w:shd w:val="clear" w:color="auto" w:fill="auto"/>
            <w:vAlign w:val="bottom"/>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满足期待</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不满足期待</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 xml:space="preserve"> 不知道，不适用</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s="MingLiU"/>
                <w:sz w:val="21"/>
                <w:szCs w:val="21"/>
              </w:rPr>
            </w:pPr>
            <w:bookmarkStart w:id="82" w:name="RANGE!B305"/>
            <w:r w:rsidRPr="00A02E28">
              <w:rPr>
                <w:rFonts w:ascii="SimSun" w:hAnsi="SimSun" w:cs="MingLiU"/>
                <w:sz w:val="21"/>
                <w:szCs w:val="21"/>
              </w:rPr>
              <w:t>发出国际检索报告</w:t>
            </w:r>
            <w:proofErr w:type="gramStart"/>
            <w:r w:rsidRPr="00A02E28">
              <w:rPr>
                <w:rFonts w:ascii="SimSun" w:hAnsi="SimSun" w:cs="MingLiU"/>
                <w:sz w:val="21"/>
                <w:szCs w:val="21"/>
              </w:rPr>
              <w:t>和</w:t>
            </w:r>
            <w:proofErr w:type="gramEnd"/>
          </w:p>
          <w:p w:rsidR="00830A37" w:rsidRPr="00A02E28" w:rsidRDefault="00830A37" w:rsidP="00B72CB0">
            <w:pPr>
              <w:jc w:val="right"/>
              <w:rPr>
                <w:rFonts w:ascii="SimSun" w:hAnsi="SimSun"/>
                <w:sz w:val="21"/>
                <w:szCs w:val="21"/>
              </w:rPr>
            </w:pPr>
            <w:r w:rsidRPr="00A02E28">
              <w:rPr>
                <w:rFonts w:ascii="SimSun" w:hAnsi="SimSun" w:cs="MingLiU"/>
                <w:sz w:val="21"/>
                <w:szCs w:val="21"/>
              </w:rPr>
              <w:t>书面意见</w:t>
            </w:r>
            <w:bookmarkEnd w:id="82"/>
            <w:r w:rsidRPr="00A02E28">
              <w:rPr>
                <w:rFonts w:ascii="SimSun" w:hAnsi="SimSun" w:cs="MingLiU" w:hint="eastAsia"/>
                <w:sz w:val="21"/>
                <w:szCs w:val="21"/>
              </w:rPr>
              <w:t>是否及时</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83" w:name="RANGE!C305"/>
            <w:r w:rsidRPr="00131429">
              <w:rPr>
                <w:rFonts w:eastAsia="Times New Roman"/>
                <w:sz w:val="21"/>
                <w:szCs w:val="21"/>
              </w:rPr>
              <w:t> </w:t>
            </w:r>
            <w:bookmarkEnd w:id="83"/>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84" w:name="RANGE!D305"/>
            <w:r w:rsidRPr="00131429">
              <w:rPr>
                <w:rFonts w:eastAsia="Times New Roman"/>
                <w:sz w:val="21"/>
                <w:szCs w:val="21"/>
              </w:rPr>
              <w:t> </w:t>
            </w:r>
            <w:bookmarkEnd w:id="84"/>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85" w:name="RANGE!E305"/>
            <w:r w:rsidRPr="00131429">
              <w:rPr>
                <w:rFonts w:eastAsia="Times New Roman"/>
                <w:sz w:val="21"/>
                <w:szCs w:val="21"/>
              </w:rPr>
              <w:t> </w:t>
            </w:r>
            <w:bookmarkEnd w:id="85"/>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540847">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bookmarkStart w:id="86" w:name="RANGE!B306"/>
            <w:r w:rsidRPr="00A02E28">
              <w:rPr>
                <w:rFonts w:ascii="SimSun" w:hAnsi="SimSun" w:cs="MS Gothic"/>
                <w:sz w:val="21"/>
                <w:szCs w:val="21"/>
              </w:rPr>
              <w:t>国</w:t>
            </w:r>
            <w:r w:rsidRPr="00A02E28">
              <w:rPr>
                <w:rFonts w:ascii="SimSun" w:hAnsi="SimSun" w:cs="MingLiU"/>
                <w:sz w:val="21"/>
                <w:szCs w:val="21"/>
              </w:rPr>
              <w:t>际检索报告的整体质</w:t>
            </w:r>
            <w:r w:rsidRPr="00A02E28">
              <w:rPr>
                <w:rFonts w:ascii="SimSun" w:hAnsi="SimSun" w:cs="MS Gothic"/>
                <w:sz w:val="21"/>
                <w:szCs w:val="21"/>
              </w:rPr>
              <w:t>量</w:t>
            </w:r>
            <w:bookmarkEnd w:id="86"/>
          </w:p>
        </w:tc>
        <w:tc>
          <w:tcPr>
            <w:tcW w:w="1387" w:type="dxa"/>
            <w:tcBorders>
              <w:top w:val="nil"/>
              <w:left w:val="single" w:sz="8" w:space="0" w:color="auto"/>
              <w:bottom w:val="single" w:sz="4"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87" w:name="RANGE!C306"/>
            <w:r w:rsidRPr="00131429">
              <w:rPr>
                <w:rFonts w:eastAsia="Times New Roman"/>
                <w:sz w:val="21"/>
                <w:szCs w:val="21"/>
              </w:rPr>
              <w:t> </w:t>
            </w:r>
            <w:bookmarkEnd w:id="87"/>
          </w:p>
        </w:tc>
        <w:tc>
          <w:tcPr>
            <w:tcW w:w="1387" w:type="dxa"/>
            <w:tcBorders>
              <w:top w:val="nil"/>
              <w:left w:val="nil"/>
              <w:bottom w:val="single" w:sz="4"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88" w:name="RANGE!D306"/>
            <w:r w:rsidRPr="00131429">
              <w:rPr>
                <w:rFonts w:eastAsia="Times New Roman"/>
                <w:sz w:val="21"/>
                <w:szCs w:val="21"/>
              </w:rPr>
              <w:t> </w:t>
            </w:r>
            <w:bookmarkEnd w:id="88"/>
          </w:p>
        </w:tc>
        <w:tc>
          <w:tcPr>
            <w:tcW w:w="1196" w:type="dxa"/>
            <w:tcBorders>
              <w:top w:val="nil"/>
              <w:left w:val="nil"/>
              <w:bottom w:val="single" w:sz="4"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89" w:name="RANGE!E306"/>
            <w:r w:rsidRPr="00131429">
              <w:rPr>
                <w:rFonts w:eastAsia="Times New Roman"/>
                <w:sz w:val="21"/>
                <w:szCs w:val="21"/>
              </w:rPr>
              <w:t> </w:t>
            </w:r>
            <w:bookmarkEnd w:id="89"/>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540847">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bookmarkStart w:id="90" w:name="RANGE!B307"/>
            <w:r w:rsidRPr="00A02E28">
              <w:rPr>
                <w:rFonts w:ascii="SimSun" w:hAnsi="SimSun" w:cs="MS Gothic"/>
                <w:sz w:val="21"/>
                <w:szCs w:val="21"/>
              </w:rPr>
              <w:t>国</w:t>
            </w:r>
            <w:r w:rsidRPr="00A02E28">
              <w:rPr>
                <w:rFonts w:ascii="SimSun" w:hAnsi="SimSun" w:cs="MingLiU"/>
                <w:sz w:val="21"/>
                <w:szCs w:val="21"/>
              </w:rPr>
              <w:t>际检索单位书面意见的整体质</w:t>
            </w:r>
            <w:r w:rsidRPr="00A02E28">
              <w:rPr>
                <w:rFonts w:ascii="SimSun" w:hAnsi="SimSun" w:cs="MS Gothic"/>
                <w:sz w:val="21"/>
                <w:szCs w:val="21"/>
              </w:rPr>
              <w:t>量</w:t>
            </w:r>
            <w:bookmarkEnd w:id="90"/>
          </w:p>
        </w:tc>
        <w:tc>
          <w:tcPr>
            <w:tcW w:w="1387"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91" w:name="RANGE!C307"/>
            <w:r w:rsidRPr="00131429">
              <w:rPr>
                <w:rFonts w:eastAsia="Times New Roman"/>
                <w:sz w:val="21"/>
                <w:szCs w:val="21"/>
              </w:rPr>
              <w:t> </w:t>
            </w:r>
            <w:bookmarkEnd w:id="91"/>
          </w:p>
        </w:tc>
        <w:tc>
          <w:tcPr>
            <w:tcW w:w="1387" w:type="dxa"/>
            <w:tcBorders>
              <w:top w:val="single" w:sz="4"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92" w:name="RANGE!D307"/>
            <w:r w:rsidRPr="00131429">
              <w:rPr>
                <w:rFonts w:eastAsia="Times New Roman"/>
                <w:sz w:val="21"/>
                <w:szCs w:val="21"/>
              </w:rPr>
              <w:t> </w:t>
            </w:r>
            <w:bookmarkEnd w:id="92"/>
          </w:p>
        </w:tc>
        <w:tc>
          <w:tcPr>
            <w:tcW w:w="1196" w:type="dxa"/>
            <w:tcBorders>
              <w:top w:val="single" w:sz="4"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93" w:name="RANGE!E307"/>
            <w:r w:rsidRPr="00131429">
              <w:rPr>
                <w:rFonts w:eastAsia="Times New Roman"/>
                <w:sz w:val="21"/>
                <w:szCs w:val="21"/>
              </w:rPr>
              <w:t> </w:t>
            </w:r>
            <w:bookmarkEnd w:id="93"/>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bookmarkStart w:id="94" w:name="RANGE!B308"/>
            <w:r w:rsidRPr="00A02E28">
              <w:rPr>
                <w:rFonts w:ascii="SimSun" w:hAnsi="SimSun" w:cs="MS Gothic"/>
                <w:sz w:val="21"/>
                <w:szCs w:val="21"/>
              </w:rPr>
              <w:t>国</w:t>
            </w:r>
            <w:r w:rsidRPr="00A02E28">
              <w:rPr>
                <w:rFonts w:ascii="SimSun" w:hAnsi="SimSun" w:cs="MingLiU"/>
                <w:sz w:val="21"/>
                <w:szCs w:val="21"/>
              </w:rPr>
              <w:t>际检索报告和书面意见</w:t>
            </w:r>
            <w:bookmarkEnd w:id="94"/>
            <w:r w:rsidRPr="00A02E28">
              <w:rPr>
                <w:rFonts w:ascii="SimSun" w:hAnsi="SimSun" w:cs="MingLiU" w:hint="eastAsia"/>
                <w:sz w:val="21"/>
                <w:szCs w:val="21"/>
              </w:rPr>
              <w:t>是否有用</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95" w:name="RANGE!C308"/>
            <w:r w:rsidRPr="00131429">
              <w:rPr>
                <w:rFonts w:eastAsia="Times New Roman"/>
                <w:sz w:val="21"/>
                <w:szCs w:val="21"/>
              </w:rPr>
              <w:t> </w:t>
            </w:r>
            <w:bookmarkEnd w:id="95"/>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96" w:name="RANGE!D308"/>
            <w:r w:rsidRPr="00131429">
              <w:rPr>
                <w:rFonts w:eastAsia="Times New Roman"/>
                <w:sz w:val="21"/>
                <w:szCs w:val="21"/>
              </w:rPr>
              <w:t> </w:t>
            </w:r>
            <w:bookmarkEnd w:id="96"/>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97" w:name="RANGE!E308"/>
            <w:r w:rsidRPr="00131429">
              <w:rPr>
                <w:rFonts w:eastAsia="Times New Roman"/>
                <w:sz w:val="21"/>
                <w:szCs w:val="21"/>
              </w:rPr>
              <w:t> </w:t>
            </w:r>
            <w:bookmarkEnd w:id="97"/>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bookmarkStart w:id="98" w:name="RANGE!B309"/>
            <w:r w:rsidRPr="00A02E28">
              <w:rPr>
                <w:rFonts w:ascii="SimSun" w:hAnsi="SimSun" w:cs="MingLiU" w:hint="eastAsia"/>
                <w:sz w:val="21"/>
                <w:szCs w:val="21"/>
              </w:rPr>
              <w:t>是否有</w:t>
            </w:r>
            <w:r w:rsidRPr="00A02E28">
              <w:rPr>
                <w:rFonts w:ascii="SimSun" w:hAnsi="SimSun" w:cs="MingLiU"/>
                <w:sz w:val="21"/>
                <w:szCs w:val="21"/>
              </w:rPr>
              <w:t>工作人员</w:t>
            </w:r>
            <w:bookmarkEnd w:id="98"/>
            <w:r w:rsidRPr="00A02E28">
              <w:rPr>
                <w:rFonts w:ascii="SimSun" w:hAnsi="SimSun" w:cs="MingLiU" w:hint="eastAsia"/>
                <w:sz w:val="21"/>
                <w:szCs w:val="21"/>
              </w:rPr>
              <w:t>在</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99" w:name="RANGE!C309"/>
            <w:r w:rsidRPr="00131429">
              <w:rPr>
                <w:rFonts w:eastAsia="Times New Roman"/>
                <w:sz w:val="21"/>
                <w:szCs w:val="21"/>
              </w:rPr>
              <w:t> </w:t>
            </w:r>
            <w:bookmarkEnd w:id="99"/>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00" w:name="RANGE!D309"/>
            <w:r w:rsidRPr="00131429">
              <w:rPr>
                <w:rFonts w:eastAsia="Times New Roman"/>
                <w:sz w:val="21"/>
                <w:szCs w:val="21"/>
              </w:rPr>
              <w:t> </w:t>
            </w:r>
            <w:bookmarkEnd w:id="100"/>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01" w:name="RANGE!E309"/>
            <w:r w:rsidRPr="00131429">
              <w:rPr>
                <w:rFonts w:eastAsia="Times New Roman"/>
                <w:sz w:val="21"/>
                <w:szCs w:val="21"/>
              </w:rPr>
              <w:t> </w:t>
            </w:r>
            <w:bookmarkEnd w:id="101"/>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差</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一般</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好</w:t>
            </w:r>
          </w:p>
        </w:tc>
        <w:tc>
          <w:tcPr>
            <w:tcW w:w="107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很好</w:t>
            </w:r>
          </w:p>
        </w:tc>
        <w:tc>
          <w:tcPr>
            <w:tcW w:w="1189"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非常出色</w:t>
            </w: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s="MingLiU"/>
                <w:sz w:val="21"/>
                <w:szCs w:val="21"/>
              </w:rPr>
            </w:pPr>
            <w:bookmarkStart w:id="102" w:name="RANGE!B311"/>
            <w:r w:rsidRPr="00A02E28">
              <w:rPr>
                <w:rFonts w:ascii="SimSun" w:hAnsi="SimSun" w:cs="MingLiU"/>
                <w:sz w:val="21"/>
                <w:szCs w:val="21"/>
              </w:rPr>
              <w:t>对国际检索单位提供服务</w:t>
            </w:r>
            <w:r w:rsidRPr="00A02E28">
              <w:rPr>
                <w:rFonts w:ascii="SimSun" w:hAnsi="SimSun" w:cs="MingLiU" w:hint="eastAsia"/>
                <w:sz w:val="21"/>
                <w:szCs w:val="21"/>
              </w:rPr>
              <w:t>的</w:t>
            </w:r>
          </w:p>
          <w:p w:rsidR="00830A37" w:rsidRPr="00A02E28" w:rsidRDefault="00830A37" w:rsidP="00B72CB0">
            <w:pPr>
              <w:jc w:val="right"/>
              <w:rPr>
                <w:rFonts w:ascii="SimSun" w:hAnsi="SimSun"/>
                <w:sz w:val="21"/>
                <w:szCs w:val="21"/>
              </w:rPr>
            </w:pPr>
            <w:r w:rsidRPr="00A02E28">
              <w:rPr>
                <w:rFonts w:ascii="SimSun" w:hAnsi="SimSun" w:cs="MingLiU"/>
                <w:sz w:val="21"/>
                <w:szCs w:val="21"/>
              </w:rPr>
              <w:t>体验的评</w:t>
            </w:r>
            <w:r w:rsidRPr="00A02E28">
              <w:rPr>
                <w:rFonts w:ascii="SimSun" w:hAnsi="SimSun" w:cs="MS Gothic"/>
                <w:sz w:val="21"/>
                <w:szCs w:val="21"/>
              </w:rPr>
              <w:t>价</w:t>
            </w:r>
            <w:bookmarkEnd w:id="102"/>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03" w:name="RANGE!C311"/>
            <w:r w:rsidRPr="00131429">
              <w:rPr>
                <w:rFonts w:eastAsia="Times New Roman"/>
                <w:sz w:val="21"/>
                <w:szCs w:val="21"/>
              </w:rPr>
              <w:t> </w:t>
            </w:r>
            <w:bookmarkEnd w:id="103"/>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04" w:name="RANGE!D311"/>
            <w:r w:rsidRPr="00131429">
              <w:rPr>
                <w:rFonts w:eastAsia="Times New Roman"/>
                <w:sz w:val="21"/>
                <w:szCs w:val="21"/>
              </w:rPr>
              <w:t> </w:t>
            </w:r>
            <w:bookmarkEnd w:id="104"/>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05" w:name="RANGE!E311"/>
            <w:r w:rsidRPr="00131429">
              <w:rPr>
                <w:rFonts w:eastAsia="Times New Roman"/>
                <w:sz w:val="21"/>
                <w:szCs w:val="21"/>
              </w:rPr>
              <w:t> </w:t>
            </w:r>
            <w:bookmarkEnd w:id="105"/>
          </w:p>
        </w:tc>
        <w:tc>
          <w:tcPr>
            <w:tcW w:w="107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06" w:name="RANGE!F311"/>
            <w:r w:rsidRPr="00131429">
              <w:rPr>
                <w:rFonts w:eastAsia="Times New Roman"/>
                <w:sz w:val="21"/>
                <w:szCs w:val="21"/>
              </w:rPr>
              <w:t> </w:t>
            </w:r>
            <w:bookmarkEnd w:id="106"/>
          </w:p>
        </w:tc>
        <w:tc>
          <w:tcPr>
            <w:tcW w:w="1189"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07" w:name="RANGE!G311"/>
            <w:r w:rsidRPr="00131429">
              <w:rPr>
                <w:rFonts w:eastAsia="Times New Roman"/>
                <w:sz w:val="21"/>
                <w:szCs w:val="21"/>
              </w:rPr>
              <w:t> </w:t>
            </w:r>
            <w:bookmarkEnd w:id="107"/>
          </w:p>
        </w:tc>
      </w:tr>
      <w:tr w:rsidR="00830A37" w:rsidRPr="00131429" w:rsidTr="00372EC3">
        <w:trPr>
          <w:cantSplit/>
        </w:trPr>
        <w:tc>
          <w:tcPr>
            <w:tcW w:w="3335" w:type="dxa"/>
            <w:tcBorders>
              <w:top w:val="nil"/>
              <w:left w:val="nil"/>
              <w:bottom w:val="nil"/>
              <w:right w:val="nil"/>
            </w:tcBorders>
            <w:shd w:val="clear" w:color="000000" w:fill="auto"/>
            <w:vAlign w:val="center"/>
          </w:tcPr>
          <w:p w:rsidR="00830A37" w:rsidRPr="00A02E28" w:rsidRDefault="00830A37" w:rsidP="00B72CB0">
            <w:pPr>
              <w:jc w:val="right"/>
              <w:rPr>
                <w:rFonts w:ascii="SimSun" w:hAnsi="SimSun"/>
                <w:b/>
                <w:bCs/>
                <w:color w:val="000080"/>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b/>
                <w:bCs/>
                <w:color w:val="000080"/>
                <w:sz w:val="21"/>
                <w:szCs w:val="21"/>
              </w:rPr>
            </w:pPr>
            <w:bookmarkStart w:id="108" w:name="RANGE!B312"/>
            <w:r w:rsidRPr="00A02E28">
              <w:rPr>
                <w:rFonts w:ascii="SimSun" w:hAnsi="SimSun"/>
                <w:b/>
                <w:bCs/>
                <w:color w:val="000080"/>
                <w:sz w:val="21"/>
                <w:szCs w:val="21"/>
              </w:rPr>
              <w:t xml:space="preserve">c - </w:t>
            </w:r>
            <w:r w:rsidRPr="00A02E28">
              <w:rPr>
                <w:rFonts w:ascii="SimSun" w:hAnsi="SimSun" w:cs="MS Gothic"/>
                <w:b/>
                <w:bCs/>
                <w:color w:val="000080"/>
                <w:sz w:val="21"/>
                <w:szCs w:val="21"/>
              </w:rPr>
              <w:t>国</w:t>
            </w:r>
            <w:r w:rsidRPr="00A02E28">
              <w:rPr>
                <w:rFonts w:ascii="SimSun" w:hAnsi="SimSun" w:cs="MingLiU"/>
                <w:b/>
                <w:bCs/>
                <w:color w:val="000080"/>
                <w:sz w:val="21"/>
                <w:szCs w:val="21"/>
              </w:rPr>
              <w:t>际初步审查单位</w:t>
            </w:r>
            <w:r w:rsidRPr="00A02E28">
              <w:rPr>
                <w:rFonts w:ascii="SimSun" w:hAnsi="SimSun"/>
                <w:b/>
                <w:bCs/>
                <w:color w:val="000080"/>
                <w:sz w:val="21"/>
                <w:szCs w:val="21"/>
              </w:rPr>
              <w:t>(IPEA)</w:t>
            </w:r>
          </w:p>
          <w:p w:rsidR="00830A37" w:rsidRPr="00A02E28" w:rsidRDefault="00830A37" w:rsidP="00B72CB0">
            <w:pPr>
              <w:jc w:val="right"/>
              <w:rPr>
                <w:rFonts w:ascii="SimSun" w:hAnsi="SimSun"/>
                <w:b/>
                <w:bCs/>
                <w:color w:val="000080"/>
                <w:sz w:val="21"/>
                <w:szCs w:val="21"/>
              </w:rPr>
            </w:pPr>
            <w:r w:rsidRPr="00A02E28">
              <w:rPr>
                <w:rFonts w:ascii="SimSun" w:hAnsi="SimSun" w:cs="MS Gothic"/>
                <w:b/>
                <w:bCs/>
                <w:color w:val="000080"/>
                <w:sz w:val="21"/>
                <w:szCs w:val="21"/>
              </w:rPr>
              <w:t>提供的服</w:t>
            </w:r>
            <w:r w:rsidRPr="00A02E28">
              <w:rPr>
                <w:rFonts w:ascii="SimSun" w:hAnsi="SimSun" w:cs="MingLiU"/>
                <w:b/>
                <w:bCs/>
                <w:color w:val="000080"/>
                <w:sz w:val="21"/>
                <w:szCs w:val="21"/>
              </w:rPr>
              <w:t>务</w:t>
            </w:r>
            <w:bookmarkEnd w:id="108"/>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Height w:val="295"/>
        </w:trPr>
        <w:tc>
          <w:tcPr>
            <w:tcW w:w="3335" w:type="dxa"/>
            <w:tcBorders>
              <w:top w:val="nil"/>
              <w:left w:val="nil"/>
              <w:bottom w:val="nil"/>
              <w:right w:val="nil"/>
            </w:tcBorders>
            <w:shd w:val="clear" w:color="000000" w:fill="auto"/>
            <w:vAlign w:val="center"/>
          </w:tcPr>
          <w:p w:rsidR="00830A37" w:rsidRPr="00A02E28" w:rsidRDefault="00830A37" w:rsidP="00B72CB0">
            <w:pPr>
              <w:jc w:val="right"/>
              <w:rPr>
                <w:rFonts w:ascii="SimSun" w:hAnsi="SimSun" w:cs="MingLiU"/>
                <w:sz w:val="21"/>
                <w:szCs w:val="21"/>
              </w:rPr>
            </w:pPr>
            <w:r w:rsidRPr="00A02E28">
              <w:rPr>
                <w:rFonts w:ascii="SimSun" w:hAnsi="SimSun" w:cs="MingLiU" w:hint="eastAsia"/>
                <w:sz w:val="21"/>
                <w:szCs w:val="21"/>
              </w:rPr>
              <w:t>请选择最常使用的</w:t>
            </w:r>
          </w:p>
          <w:p w:rsidR="00830A37" w:rsidRPr="00A02E28" w:rsidRDefault="00830A37" w:rsidP="00B72CB0">
            <w:pPr>
              <w:jc w:val="right"/>
              <w:rPr>
                <w:rFonts w:ascii="SimSun" w:hAnsi="SimSun"/>
                <w:b/>
                <w:bCs/>
                <w:color w:val="000080"/>
                <w:sz w:val="21"/>
                <w:szCs w:val="21"/>
              </w:rPr>
            </w:pPr>
            <w:r w:rsidRPr="00A02E28">
              <w:rPr>
                <w:rFonts w:ascii="SimSun" w:hAnsi="SimSun" w:cs="MingLiU" w:hint="eastAsia"/>
                <w:sz w:val="21"/>
                <w:szCs w:val="21"/>
              </w:rPr>
              <w:t>国际初步审查单位</w:t>
            </w:r>
          </w:p>
        </w:tc>
        <w:tc>
          <w:tcPr>
            <w:tcW w:w="1387" w:type="dxa"/>
            <w:tcBorders>
              <w:left w:val="nil"/>
              <w:bottom w:val="single" w:sz="4" w:space="0" w:color="auto"/>
              <w:right w:val="nil"/>
            </w:tcBorders>
            <w:shd w:val="clear" w:color="auto" w:fill="auto"/>
            <w:vAlign w:val="bottom"/>
          </w:tcPr>
          <w:p w:rsidR="00830A37" w:rsidRPr="00131429" w:rsidRDefault="00830A37" w:rsidP="00B72CB0">
            <w:pPr>
              <w:rPr>
                <w:rFonts w:eastAsia="Times New Roman"/>
                <w:sz w:val="21"/>
                <w:szCs w:val="21"/>
              </w:rPr>
            </w:pPr>
          </w:p>
        </w:tc>
        <w:tc>
          <w:tcPr>
            <w:tcW w:w="1387" w:type="dxa"/>
            <w:vMerge w:val="restart"/>
            <w:tcBorders>
              <w:left w:val="nil"/>
              <w:right w:val="nil"/>
            </w:tcBorders>
            <w:shd w:val="clear" w:color="auto" w:fill="auto"/>
            <w:vAlign w:val="bottom"/>
          </w:tcPr>
          <w:p w:rsidR="00830A37" w:rsidRPr="00131429" w:rsidRDefault="00830A37" w:rsidP="00B72CB0">
            <w:pPr>
              <w:rPr>
                <w:rFonts w:eastAsia="Times New Roman"/>
                <w:sz w:val="21"/>
                <w:szCs w:val="21"/>
              </w:rPr>
            </w:pPr>
          </w:p>
        </w:tc>
        <w:tc>
          <w:tcPr>
            <w:tcW w:w="1196" w:type="dxa"/>
            <w:vMerge w:val="restart"/>
            <w:tcBorders>
              <w:left w:val="nil"/>
              <w:right w:val="nil"/>
            </w:tcBorders>
            <w:shd w:val="clear" w:color="auto" w:fill="auto"/>
            <w:vAlign w:val="bottom"/>
          </w:tcPr>
          <w:p w:rsidR="00830A37" w:rsidRPr="00131429" w:rsidRDefault="00830A37" w:rsidP="00B72CB0">
            <w:pPr>
              <w:rPr>
                <w:rFonts w:eastAsia="Times New Roman"/>
                <w:sz w:val="21"/>
                <w:szCs w:val="21"/>
              </w:rPr>
            </w:pPr>
          </w:p>
        </w:tc>
        <w:tc>
          <w:tcPr>
            <w:tcW w:w="1077" w:type="dxa"/>
            <w:vMerge w:val="restart"/>
            <w:tcBorders>
              <w:left w:val="nil"/>
              <w:right w:val="nil"/>
            </w:tcBorders>
            <w:shd w:val="clear" w:color="auto" w:fill="auto"/>
            <w:vAlign w:val="bottom"/>
          </w:tcPr>
          <w:p w:rsidR="00830A37" w:rsidRPr="00131429" w:rsidRDefault="00830A37" w:rsidP="00B72CB0">
            <w:pPr>
              <w:rPr>
                <w:rFonts w:eastAsia="Times New Roman"/>
                <w:sz w:val="21"/>
                <w:szCs w:val="21"/>
              </w:rPr>
            </w:pPr>
          </w:p>
        </w:tc>
        <w:tc>
          <w:tcPr>
            <w:tcW w:w="1189" w:type="dxa"/>
            <w:vMerge w:val="restart"/>
            <w:tcBorders>
              <w:left w:val="nil"/>
              <w:right w:val="nil"/>
            </w:tcBorders>
            <w:shd w:val="clear" w:color="auto" w:fill="auto"/>
            <w:vAlign w:val="bottom"/>
          </w:tcPr>
          <w:p w:rsidR="00830A37" w:rsidRPr="00131429" w:rsidRDefault="00830A37" w:rsidP="00B72CB0">
            <w:pPr>
              <w:rPr>
                <w:rFonts w:eastAsia="Times New Roman"/>
                <w:sz w:val="21"/>
                <w:szCs w:val="21"/>
              </w:rPr>
            </w:pPr>
          </w:p>
        </w:tc>
      </w:tr>
      <w:tr w:rsidR="00830A37" w:rsidRPr="00131429" w:rsidTr="00372EC3">
        <w:trPr>
          <w:cantSplit/>
          <w:trHeight w:val="295"/>
        </w:trPr>
        <w:tc>
          <w:tcPr>
            <w:tcW w:w="3335" w:type="dxa"/>
            <w:tcBorders>
              <w:top w:val="nil"/>
              <w:left w:val="nil"/>
              <w:bottom w:val="nil"/>
              <w:right w:val="single" w:sz="4" w:space="0" w:color="auto"/>
            </w:tcBorders>
            <w:shd w:val="clear" w:color="000000" w:fill="auto"/>
            <w:vAlign w:val="center"/>
          </w:tcPr>
          <w:p w:rsidR="00830A37" w:rsidRPr="00A02E28" w:rsidRDefault="00830A37" w:rsidP="00B72CB0">
            <w:pPr>
              <w:jc w:val="right"/>
              <w:rPr>
                <w:rFonts w:ascii="SimSun" w:hAnsi="SimSun"/>
                <w:b/>
                <w:bCs/>
                <w:color w:val="000080"/>
                <w:sz w:val="21"/>
                <w:szCs w:val="21"/>
              </w:rPr>
            </w:pPr>
            <w:r w:rsidRPr="00A02E28">
              <w:rPr>
                <w:rFonts w:ascii="SimSun" w:hAnsi="SimSun" w:cs="MingLiU" w:hint="eastAsia"/>
                <w:sz w:val="21"/>
                <w:szCs w:val="21"/>
              </w:rPr>
              <w:t>[国际初步审查单位列表]</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bottom"/>
          </w:tcPr>
          <w:p w:rsidR="00830A37" w:rsidRPr="00131429" w:rsidRDefault="00830A37" w:rsidP="00B72CB0">
            <w:pPr>
              <w:rPr>
                <w:rFonts w:eastAsia="Times New Roman"/>
                <w:sz w:val="21"/>
                <w:szCs w:val="21"/>
              </w:rPr>
            </w:pPr>
          </w:p>
        </w:tc>
        <w:tc>
          <w:tcPr>
            <w:tcW w:w="1387" w:type="dxa"/>
            <w:vMerge/>
            <w:tcBorders>
              <w:left w:val="single" w:sz="4" w:space="0" w:color="auto"/>
              <w:bottom w:val="nil"/>
              <w:right w:val="nil"/>
            </w:tcBorders>
            <w:shd w:val="clear" w:color="auto" w:fill="auto"/>
            <w:vAlign w:val="bottom"/>
          </w:tcPr>
          <w:p w:rsidR="00830A37" w:rsidRPr="00131429" w:rsidRDefault="00830A37" w:rsidP="00B72CB0">
            <w:pPr>
              <w:rPr>
                <w:rFonts w:eastAsia="Times New Roman"/>
                <w:sz w:val="21"/>
                <w:szCs w:val="21"/>
              </w:rPr>
            </w:pPr>
          </w:p>
        </w:tc>
        <w:tc>
          <w:tcPr>
            <w:tcW w:w="1196" w:type="dxa"/>
            <w:vMerge/>
            <w:tcBorders>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077" w:type="dxa"/>
            <w:vMerge/>
            <w:tcBorders>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89" w:type="dxa"/>
            <w:vMerge/>
            <w:tcBorders>
              <w:left w:val="nil"/>
              <w:bottom w:val="nil"/>
              <w:right w:val="nil"/>
            </w:tcBorders>
            <w:shd w:val="clear" w:color="auto" w:fill="auto"/>
            <w:vAlign w:val="bottom"/>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满足期待</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不满足期待</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 xml:space="preserve"> 不知道，不适用</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bookmarkStart w:id="109" w:name="RANGE!B314"/>
            <w:r w:rsidRPr="00A02E28">
              <w:rPr>
                <w:rFonts w:ascii="SimSun" w:hAnsi="SimSun" w:cs="MingLiU"/>
                <w:sz w:val="21"/>
                <w:szCs w:val="21"/>
              </w:rPr>
              <w:t>发出国际初步审查报告</w:t>
            </w:r>
            <w:r w:rsidRPr="00A02E28">
              <w:rPr>
                <w:rFonts w:ascii="SimSun" w:hAnsi="SimSun"/>
                <w:sz w:val="21"/>
                <w:szCs w:val="21"/>
              </w:rPr>
              <w:t>(IPER)</w:t>
            </w:r>
            <w:bookmarkEnd w:id="109"/>
          </w:p>
          <w:p w:rsidR="00830A37" w:rsidRPr="00A02E28" w:rsidRDefault="00830A37" w:rsidP="00B72CB0">
            <w:pPr>
              <w:jc w:val="right"/>
              <w:rPr>
                <w:rFonts w:ascii="SimSun" w:hAnsi="SimSun"/>
                <w:sz w:val="21"/>
                <w:szCs w:val="21"/>
              </w:rPr>
            </w:pPr>
            <w:r w:rsidRPr="00A02E28">
              <w:rPr>
                <w:rFonts w:ascii="SimSun" w:hAnsi="SimSun" w:hint="eastAsia"/>
                <w:sz w:val="21"/>
                <w:szCs w:val="21"/>
              </w:rPr>
              <w:t>是否及时</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10" w:name="RANGE!C314"/>
            <w:r w:rsidRPr="00131429">
              <w:rPr>
                <w:rFonts w:eastAsia="Times New Roman"/>
                <w:sz w:val="21"/>
                <w:szCs w:val="21"/>
              </w:rPr>
              <w:t> </w:t>
            </w:r>
            <w:bookmarkEnd w:id="110"/>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11" w:name="RANGE!D314"/>
            <w:r w:rsidRPr="00131429">
              <w:rPr>
                <w:rFonts w:eastAsia="Times New Roman"/>
                <w:sz w:val="21"/>
                <w:szCs w:val="21"/>
              </w:rPr>
              <w:t> </w:t>
            </w:r>
            <w:bookmarkEnd w:id="111"/>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12" w:name="RANGE!E314"/>
            <w:r w:rsidRPr="00131429">
              <w:rPr>
                <w:rFonts w:eastAsia="Times New Roman"/>
                <w:sz w:val="21"/>
                <w:szCs w:val="21"/>
              </w:rPr>
              <w:t> </w:t>
            </w:r>
            <w:bookmarkEnd w:id="112"/>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bookmarkStart w:id="113" w:name="RANGE!B315"/>
            <w:r w:rsidRPr="00A02E28">
              <w:rPr>
                <w:rFonts w:ascii="SimSun" w:hAnsi="SimSun" w:cs="MS Gothic"/>
                <w:sz w:val="21"/>
                <w:szCs w:val="21"/>
              </w:rPr>
              <w:t>国</w:t>
            </w:r>
            <w:r w:rsidRPr="00A02E28">
              <w:rPr>
                <w:rFonts w:ascii="SimSun" w:hAnsi="SimSun" w:cs="MingLiU"/>
                <w:sz w:val="21"/>
                <w:szCs w:val="21"/>
              </w:rPr>
              <w:t>际初步审查报告的整体质</w:t>
            </w:r>
            <w:r w:rsidRPr="00A02E28">
              <w:rPr>
                <w:rFonts w:ascii="SimSun" w:hAnsi="SimSun" w:cs="MS Gothic"/>
                <w:sz w:val="21"/>
                <w:szCs w:val="21"/>
              </w:rPr>
              <w:t>量</w:t>
            </w:r>
            <w:bookmarkEnd w:id="113"/>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14" w:name="RANGE!C315"/>
            <w:r w:rsidRPr="00131429">
              <w:rPr>
                <w:rFonts w:eastAsia="Times New Roman"/>
                <w:sz w:val="21"/>
                <w:szCs w:val="21"/>
              </w:rPr>
              <w:t> </w:t>
            </w:r>
            <w:bookmarkEnd w:id="114"/>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15" w:name="RANGE!D315"/>
            <w:r w:rsidRPr="00131429">
              <w:rPr>
                <w:rFonts w:eastAsia="Times New Roman"/>
                <w:sz w:val="21"/>
                <w:szCs w:val="21"/>
              </w:rPr>
              <w:t> </w:t>
            </w:r>
            <w:bookmarkEnd w:id="115"/>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16" w:name="RANGE!E315"/>
            <w:r w:rsidRPr="00131429">
              <w:rPr>
                <w:rFonts w:eastAsia="Times New Roman"/>
                <w:sz w:val="21"/>
                <w:szCs w:val="21"/>
              </w:rPr>
              <w:t> </w:t>
            </w:r>
            <w:bookmarkEnd w:id="116"/>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bookmarkStart w:id="117" w:name="RANGE!B316"/>
            <w:r w:rsidRPr="00A02E28">
              <w:rPr>
                <w:rFonts w:ascii="SimSun" w:hAnsi="SimSun" w:cs="MS Gothic"/>
                <w:sz w:val="21"/>
                <w:szCs w:val="21"/>
              </w:rPr>
              <w:t>国</w:t>
            </w:r>
            <w:r w:rsidRPr="00A02E28">
              <w:rPr>
                <w:rFonts w:ascii="SimSun" w:hAnsi="SimSun" w:cs="MingLiU"/>
                <w:sz w:val="21"/>
                <w:szCs w:val="21"/>
              </w:rPr>
              <w:t>际初步审查报告</w:t>
            </w:r>
            <w:bookmarkEnd w:id="117"/>
            <w:r w:rsidRPr="00A02E28">
              <w:rPr>
                <w:rFonts w:ascii="SimSun" w:hAnsi="SimSun" w:cs="MingLiU" w:hint="eastAsia"/>
                <w:sz w:val="21"/>
                <w:szCs w:val="21"/>
              </w:rPr>
              <w:t>是否有用</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18" w:name="RANGE!C316"/>
            <w:r w:rsidRPr="00131429">
              <w:rPr>
                <w:rFonts w:eastAsia="Times New Roman"/>
                <w:sz w:val="21"/>
                <w:szCs w:val="21"/>
              </w:rPr>
              <w:t> </w:t>
            </w:r>
            <w:bookmarkEnd w:id="118"/>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19" w:name="RANGE!D316"/>
            <w:r w:rsidRPr="00131429">
              <w:rPr>
                <w:rFonts w:eastAsia="Times New Roman"/>
                <w:sz w:val="21"/>
                <w:szCs w:val="21"/>
              </w:rPr>
              <w:t> </w:t>
            </w:r>
            <w:bookmarkEnd w:id="119"/>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20" w:name="RANGE!E316"/>
            <w:r w:rsidRPr="00131429">
              <w:rPr>
                <w:rFonts w:eastAsia="Times New Roman"/>
                <w:sz w:val="21"/>
                <w:szCs w:val="21"/>
              </w:rPr>
              <w:t> </w:t>
            </w:r>
            <w:bookmarkEnd w:id="120"/>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bookmarkStart w:id="121" w:name="RANGE!B317"/>
            <w:r w:rsidRPr="00A02E28">
              <w:rPr>
                <w:rFonts w:ascii="SimSun" w:hAnsi="SimSun" w:cs="MingLiU" w:hint="eastAsia"/>
                <w:sz w:val="21"/>
                <w:szCs w:val="21"/>
              </w:rPr>
              <w:t>是否有</w:t>
            </w:r>
            <w:r w:rsidRPr="00A02E28">
              <w:rPr>
                <w:rFonts w:ascii="SimSun" w:hAnsi="SimSun" w:cs="MingLiU"/>
                <w:sz w:val="21"/>
                <w:szCs w:val="21"/>
              </w:rPr>
              <w:t>工作人员</w:t>
            </w:r>
            <w:bookmarkEnd w:id="121"/>
            <w:r w:rsidRPr="00A02E28">
              <w:rPr>
                <w:rFonts w:ascii="SimSun" w:hAnsi="SimSun" w:cs="MingLiU" w:hint="eastAsia"/>
                <w:sz w:val="21"/>
                <w:szCs w:val="21"/>
              </w:rPr>
              <w:t>在</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22" w:name="RANGE!C317"/>
            <w:r w:rsidRPr="00131429">
              <w:rPr>
                <w:rFonts w:eastAsia="Times New Roman"/>
                <w:sz w:val="21"/>
                <w:szCs w:val="21"/>
              </w:rPr>
              <w:t> </w:t>
            </w:r>
            <w:bookmarkEnd w:id="122"/>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23" w:name="RANGE!D317"/>
            <w:r w:rsidRPr="00131429">
              <w:rPr>
                <w:rFonts w:eastAsia="Times New Roman"/>
                <w:sz w:val="21"/>
                <w:szCs w:val="21"/>
              </w:rPr>
              <w:t> </w:t>
            </w:r>
            <w:bookmarkEnd w:id="123"/>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24" w:name="RANGE!E317"/>
            <w:r w:rsidRPr="00131429">
              <w:rPr>
                <w:rFonts w:eastAsia="Times New Roman"/>
                <w:sz w:val="21"/>
                <w:szCs w:val="21"/>
              </w:rPr>
              <w:t> </w:t>
            </w:r>
            <w:bookmarkEnd w:id="124"/>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差</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一般</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好</w:t>
            </w:r>
          </w:p>
        </w:tc>
        <w:tc>
          <w:tcPr>
            <w:tcW w:w="107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很好</w:t>
            </w:r>
          </w:p>
        </w:tc>
        <w:tc>
          <w:tcPr>
            <w:tcW w:w="1189"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非常出色</w:t>
            </w: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s="MingLiU"/>
                <w:sz w:val="21"/>
                <w:szCs w:val="21"/>
              </w:rPr>
            </w:pPr>
            <w:bookmarkStart w:id="125" w:name="RANGE!B319"/>
            <w:r w:rsidRPr="00A02E28">
              <w:rPr>
                <w:rFonts w:ascii="SimSun" w:hAnsi="SimSun" w:cs="MingLiU"/>
                <w:sz w:val="21"/>
                <w:szCs w:val="21"/>
              </w:rPr>
              <w:t>对国际初步审查单位提供服务</w:t>
            </w:r>
            <w:r w:rsidRPr="00A02E28">
              <w:rPr>
                <w:rFonts w:ascii="SimSun" w:hAnsi="SimSun" w:cs="MingLiU" w:hint="eastAsia"/>
                <w:sz w:val="21"/>
                <w:szCs w:val="21"/>
              </w:rPr>
              <w:t>的</w:t>
            </w:r>
          </w:p>
          <w:p w:rsidR="00830A37" w:rsidRPr="00A02E28" w:rsidRDefault="00830A37" w:rsidP="00B72CB0">
            <w:pPr>
              <w:jc w:val="right"/>
              <w:rPr>
                <w:rFonts w:ascii="SimSun" w:hAnsi="SimSun"/>
                <w:sz w:val="21"/>
                <w:szCs w:val="21"/>
              </w:rPr>
            </w:pPr>
            <w:r w:rsidRPr="00A02E28">
              <w:rPr>
                <w:rFonts w:ascii="SimSun" w:hAnsi="SimSun" w:cs="MingLiU"/>
                <w:sz w:val="21"/>
                <w:szCs w:val="21"/>
              </w:rPr>
              <w:t>体验的评</w:t>
            </w:r>
            <w:r w:rsidRPr="00A02E28">
              <w:rPr>
                <w:rFonts w:ascii="SimSun" w:hAnsi="SimSun" w:cs="MS Gothic"/>
                <w:sz w:val="21"/>
                <w:szCs w:val="21"/>
              </w:rPr>
              <w:t>价</w:t>
            </w:r>
            <w:bookmarkEnd w:id="125"/>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26" w:name="RANGE!C319"/>
            <w:r w:rsidRPr="00131429">
              <w:rPr>
                <w:rFonts w:eastAsia="Times New Roman"/>
                <w:sz w:val="21"/>
                <w:szCs w:val="21"/>
              </w:rPr>
              <w:t> </w:t>
            </w:r>
            <w:bookmarkEnd w:id="126"/>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27" w:name="RANGE!D319"/>
            <w:r w:rsidRPr="00131429">
              <w:rPr>
                <w:rFonts w:eastAsia="Times New Roman"/>
                <w:sz w:val="21"/>
                <w:szCs w:val="21"/>
              </w:rPr>
              <w:t> </w:t>
            </w:r>
            <w:bookmarkEnd w:id="127"/>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28" w:name="RANGE!E319"/>
            <w:r w:rsidRPr="00131429">
              <w:rPr>
                <w:rFonts w:eastAsia="Times New Roman"/>
                <w:sz w:val="21"/>
                <w:szCs w:val="21"/>
              </w:rPr>
              <w:t> </w:t>
            </w:r>
            <w:bookmarkEnd w:id="128"/>
          </w:p>
        </w:tc>
        <w:tc>
          <w:tcPr>
            <w:tcW w:w="107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29" w:name="RANGE!F319"/>
            <w:r w:rsidRPr="00131429">
              <w:rPr>
                <w:rFonts w:eastAsia="Times New Roman"/>
                <w:sz w:val="21"/>
                <w:szCs w:val="21"/>
              </w:rPr>
              <w:t> </w:t>
            </w:r>
            <w:bookmarkEnd w:id="129"/>
          </w:p>
        </w:tc>
        <w:tc>
          <w:tcPr>
            <w:tcW w:w="1189"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30" w:name="RANGE!G319"/>
            <w:r w:rsidRPr="00131429">
              <w:rPr>
                <w:rFonts w:eastAsia="Times New Roman"/>
                <w:sz w:val="21"/>
                <w:szCs w:val="21"/>
              </w:rPr>
              <w:t> </w:t>
            </w:r>
            <w:bookmarkEnd w:id="130"/>
          </w:p>
        </w:tc>
      </w:tr>
      <w:tr w:rsidR="00830A37" w:rsidRPr="00131429" w:rsidTr="00372EC3">
        <w:trPr>
          <w:cantSplit/>
        </w:trPr>
        <w:tc>
          <w:tcPr>
            <w:tcW w:w="3335" w:type="dxa"/>
            <w:tcBorders>
              <w:top w:val="nil"/>
              <w:left w:val="nil"/>
              <w:bottom w:val="nil"/>
              <w:right w:val="nil"/>
            </w:tcBorders>
            <w:shd w:val="clear" w:color="000000" w:fill="auto"/>
            <w:vAlign w:val="center"/>
          </w:tcPr>
          <w:p w:rsidR="00830A37" w:rsidRPr="00A02E28" w:rsidRDefault="00830A37" w:rsidP="00B72CB0">
            <w:pPr>
              <w:jc w:val="right"/>
              <w:rPr>
                <w:rFonts w:ascii="SimSun" w:hAnsi="SimSun" w:cs="MingLiU"/>
                <w:b/>
                <w:bCs/>
                <w:color w:val="000080"/>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b/>
                <w:bCs/>
                <w:color w:val="000080"/>
                <w:sz w:val="21"/>
                <w:szCs w:val="21"/>
              </w:rPr>
            </w:pPr>
            <w:bookmarkStart w:id="131" w:name="RANGE!B320"/>
            <w:r w:rsidRPr="00A02E28">
              <w:rPr>
                <w:rFonts w:ascii="SimSun" w:hAnsi="SimSun" w:cs="MingLiU"/>
                <w:b/>
                <w:bCs/>
                <w:color w:val="000080"/>
                <w:sz w:val="21"/>
                <w:szCs w:val="21"/>
              </w:rPr>
              <w:t>本</w:t>
            </w:r>
            <w:r w:rsidRPr="00A02E28">
              <w:rPr>
                <w:rFonts w:ascii="SimSun" w:hAnsi="SimSun" w:cs="MS Gothic"/>
                <w:b/>
                <w:bCs/>
                <w:color w:val="000080"/>
                <w:sz w:val="21"/>
                <w:szCs w:val="21"/>
              </w:rPr>
              <w:t>章</w:t>
            </w:r>
            <w:bookmarkEnd w:id="131"/>
            <w:r w:rsidRPr="00A02E28">
              <w:rPr>
                <w:rFonts w:ascii="SimSun" w:hAnsi="SimSun" w:cs="MS Gothic" w:hint="eastAsia"/>
                <w:b/>
                <w:bCs/>
                <w:color w:val="000080"/>
                <w:sz w:val="21"/>
                <w:szCs w:val="21"/>
              </w:rPr>
              <w:t>总结</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差</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一般</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好</w:t>
            </w:r>
          </w:p>
        </w:tc>
        <w:tc>
          <w:tcPr>
            <w:tcW w:w="107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很好</w:t>
            </w:r>
          </w:p>
        </w:tc>
        <w:tc>
          <w:tcPr>
            <w:tcW w:w="1189"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非常出色</w:t>
            </w: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bookmarkStart w:id="132" w:name="RANGE!B322"/>
            <w:r w:rsidRPr="00A02E28">
              <w:rPr>
                <w:rFonts w:ascii="SimSun" w:hAnsi="SimSun" w:cs="MingLiU"/>
                <w:sz w:val="21"/>
                <w:szCs w:val="21"/>
              </w:rPr>
              <w:t>对除</w:t>
            </w:r>
            <w:r w:rsidRPr="00A02E28">
              <w:rPr>
                <w:rFonts w:ascii="SimSun" w:hAnsi="SimSun"/>
                <w:sz w:val="21"/>
                <w:szCs w:val="21"/>
              </w:rPr>
              <w:t>WIPO</w:t>
            </w:r>
            <w:r w:rsidRPr="00A02E28">
              <w:rPr>
                <w:rFonts w:ascii="SimSun" w:hAnsi="SimSun" w:cs="MS Gothic"/>
                <w:sz w:val="21"/>
                <w:szCs w:val="21"/>
              </w:rPr>
              <w:t>外的其他主管局提供的</w:t>
            </w:r>
            <w:r w:rsidRPr="00A02E28">
              <w:rPr>
                <w:rFonts w:ascii="SimSun" w:hAnsi="SimSun" w:cs="MingLiU"/>
                <w:sz w:val="21"/>
                <w:szCs w:val="21"/>
              </w:rPr>
              <w:t>PCT服务的整体评</w:t>
            </w:r>
            <w:r w:rsidRPr="00A02E28">
              <w:rPr>
                <w:rFonts w:ascii="SimSun" w:hAnsi="SimSun" w:cs="MS Gothic"/>
                <w:sz w:val="21"/>
                <w:szCs w:val="21"/>
              </w:rPr>
              <w:t>价</w:t>
            </w:r>
            <w:bookmarkEnd w:id="132"/>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33" w:name="RANGE!C322"/>
            <w:r w:rsidRPr="00131429">
              <w:rPr>
                <w:rFonts w:eastAsia="Times New Roman"/>
                <w:sz w:val="21"/>
                <w:szCs w:val="21"/>
              </w:rPr>
              <w:t> </w:t>
            </w:r>
            <w:bookmarkEnd w:id="133"/>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34" w:name="RANGE!D322"/>
            <w:r w:rsidRPr="00131429">
              <w:rPr>
                <w:rFonts w:eastAsia="Times New Roman"/>
                <w:sz w:val="21"/>
                <w:szCs w:val="21"/>
              </w:rPr>
              <w:t> </w:t>
            </w:r>
            <w:bookmarkEnd w:id="134"/>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35" w:name="RANGE!E322"/>
            <w:r w:rsidRPr="00131429">
              <w:rPr>
                <w:rFonts w:eastAsia="Times New Roman"/>
                <w:sz w:val="21"/>
                <w:szCs w:val="21"/>
              </w:rPr>
              <w:t> </w:t>
            </w:r>
            <w:bookmarkEnd w:id="135"/>
          </w:p>
        </w:tc>
        <w:tc>
          <w:tcPr>
            <w:tcW w:w="107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36" w:name="RANGE!F322"/>
            <w:r w:rsidRPr="00131429">
              <w:rPr>
                <w:rFonts w:eastAsia="Times New Roman"/>
                <w:sz w:val="21"/>
                <w:szCs w:val="21"/>
              </w:rPr>
              <w:t> </w:t>
            </w:r>
            <w:bookmarkEnd w:id="136"/>
          </w:p>
        </w:tc>
        <w:tc>
          <w:tcPr>
            <w:tcW w:w="1189"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37" w:name="RANGE!G322"/>
            <w:r w:rsidRPr="00131429">
              <w:rPr>
                <w:rFonts w:eastAsia="Times New Roman"/>
                <w:sz w:val="21"/>
                <w:szCs w:val="21"/>
              </w:rPr>
              <w:t> </w:t>
            </w:r>
            <w:bookmarkEnd w:id="137"/>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rPr>
                <w:rFonts w:ascii="SimSun" w:hAnsi="SimSun"/>
                <w:b/>
                <w:bCs/>
                <w:color w:val="FF0000"/>
                <w:sz w:val="21"/>
                <w:szCs w:val="21"/>
              </w:rPr>
            </w:pPr>
            <w:r w:rsidRPr="00A02E28">
              <w:rPr>
                <w:rFonts w:ascii="SimSun" w:hAnsi="SimSun" w:cs="MingLiU"/>
                <w:b/>
                <w:bCs/>
                <w:color w:val="FF0000"/>
                <w:sz w:val="21"/>
                <w:szCs w:val="21"/>
              </w:rPr>
              <w:t>对除</w:t>
            </w:r>
            <w:r w:rsidRPr="00A02E28">
              <w:rPr>
                <w:rFonts w:ascii="SimSun" w:hAnsi="SimSun"/>
                <w:b/>
                <w:bCs/>
                <w:color w:val="FF0000"/>
                <w:sz w:val="21"/>
                <w:szCs w:val="21"/>
              </w:rPr>
              <w:t>WIPO</w:t>
            </w:r>
            <w:r w:rsidRPr="00A02E28">
              <w:rPr>
                <w:rFonts w:ascii="SimSun" w:hAnsi="SimSun" w:cs="MS Gothic"/>
                <w:b/>
                <w:bCs/>
                <w:color w:val="FF0000"/>
                <w:sz w:val="21"/>
                <w:szCs w:val="21"/>
              </w:rPr>
              <w:t>外的其他主管局提供</w:t>
            </w:r>
            <w:r w:rsidRPr="00A02E28">
              <w:rPr>
                <w:rFonts w:ascii="SimSun" w:hAnsi="SimSun" w:cs="MingLiU"/>
                <w:b/>
                <w:bCs/>
                <w:color w:val="FF0000"/>
                <w:sz w:val="21"/>
                <w:szCs w:val="21"/>
              </w:rPr>
              <w:t>PCT服务</w:t>
            </w:r>
            <w:r w:rsidRPr="00A02E28">
              <w:rPr>
                <w:rFonts w:ascii="SimSun" w:hAnsi="SimSun" w:cs="MingLiU" w:hint="eastAsia"/>
                <w:b/>
                <w:bCs/>
                <w:color w:val="FF0000"/>
                <w:sz w:val="21"/>
                <w:szCs w:val="21"/>
              </w:rPr>
              <w:t>的</w:t>
            </w:r>
            <w:r w:rsidRPr="00A02E28">
              <w:rPr>
                <w:rFonts w:ascii="SimSun" w:hAnsi="SimSun" w:cs="MingLiU"/>
                <w:b/>
                <w:bCs/>
                <w:color w:val="FF0000"/>
                <w:sz w:val="21"/>
                <w:szCs w:val="21"/>
              </w:rPr>
              <w:t>体验的评论</w:t>
            </w:r>
            <w:r w:rsidRPr="00A02E28">
              <w:rPr>
                <w:rFonts w:ascii="SimSun" w:hAnsi="SimSun" w:cs="MingLiU" w:hint="eastAsia"/>
                <w:b/>
                <w:bCs/>
                <w:color w:val="FF0000"/>
                <w:sz w:val="21"/>
                <w:szCs w:val="21"/>
              </w:rPr>
              <w:t>意见</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single" w:sz="12" w:space="0" w:color="808080"/>
              <w:left w:val="single" w:sz="12" w:space="0" w:color="808080"/>
              <w:bottom w:val="single" w:sz="12" w:space="0" w:color="808080"/>
              <w:right w:val="single" w:sz="12" w:space="0" w:color="808080"/>
            </w:tcBorders>
            <w:shd w:val="clear" w:color="auto" w:fill="auto"/>
            <w:vAlign w:val="bottom"/>
            <w:hideMark/>
          </w:tcPr>
          <w:p w:rsidR="00830A37" w:rsidRPr="00A02E28" w:rsidRDefault="00830A37" w:rsidP="00B72CB0">
            <w:pPr>
              <w:rPr>
                <w:rFonts w:ascii="SimSun" w:hAnsi="SimSun"/>
                <w:sz w:val="21"/>
                <w:szCs w:val="21"/>
              </w:rPr>
            </w:pPr>
            <w:bookmarkStart w:id="138" w:name="RANGE!B324"/>
            <w:r w:rsidRPr="00A02E28">
              <w:rPr>
                <w:rFonts w:ascii="SimSun" w:hAnsi="SimSun"/>
                <w:sz w:val="21"/>
                <w:szCs w:val="21"/>
              </w:rPr>
              <w:t> </w:t>
            </w:r>
            <w:bookmarkEnd w:id="138"/>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auto" w:fill="auto"/>
            <w:vAlign w:val="bottom"/>
            <w:hideMark/>
          </w:tcPr>
          <w:p w:rsidR="00830A37" w:rsidRPr="00A02E28" w:rsidRDefault="00830A37" w:rsidP="00B72CB0">
            <w:pPr>
              <w:rPr>
                <w:rFonts w:ascii="SimSun" w:hAnsi="SimSu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auto" w:fill="auto"/>
            <w:vAlign w:val="bottom"/>
            <w:hideMark/>
          </w:tcPr>
          <w:p w:rsidR="00830A37" w:rsidRPr="00A02E28" w:rsidRDefault="00830A37" w:rsidP="00B72CB0">
            <w:pPr>
              <w:rPr>
                <w:rFonts w:ascii="SimSun" w:hAnsi="SimSu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9571" w:type="dxa"/>
            <w:gridSpan w:val="6"/>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bookmarkStart w:id="139" w:name="RANGE!B327"/>
            <w:r w:rsidRPr="00A02E28">
              <w:rPr>
                <w:rFonts w:ascii="SimSun" w:hAnsi="SimSun" w:hint="eastAsia"/>
                <w:b/>
                <w:bCs/>
                <w:sz w:val="21"/>
                <w:szCs w:val="21"/>
              </w:rPr>
              <w:t>7</w:t>
            </w:r>
            <w:r w:rsidRPr="00A02E28">
              <w:rPr>
                <w:rFonts w:ascii="SimSun" w:hAnsi="SimSun"/>
                <w:b/>
                <w:bCs/>
                <w:sz w:val="21"/>
                <w:szCs w:val="21"/>
              </w:rPr>
              <w:t xml:space="preserve"> – </w:t>
            </w:r>
            <w:r w:rsidRPr="00A02E28">
              <w:rPr>
                <w:rFonts w:ascii="SimSun" w:hAnsi="SimSun" w:cs="MingLiU"/>
                <w:b/>
                <w:bCs/>
                <w:sz w:val="21"/>
                <w:szCs w:val="21"/>
              </w:rPr>
              <w:t>PCT</w:t>
            </w:r>
            <w:r w:rsidRPr="00A02E28">
              <w:rPr>
                <w:rFonts w:ascii="SimSun" w:hAnsi="SimSun" w:cs="MingLiU" w:hint="eastAsia"/>
                <w:b/>
                <w:bCs/>
                <w:sz w:val="21"/>
                <w:szCs w:val="21"/>
              </w:rPr>
              <w:t>系统对</w:t>
            </w:r>
            <w:r w:rsidRPr="00A02E28">
              <w:rPr>
                <w:rFonts w:ascii="SimSun" w:hAnsi="SimSun" w:cs="MS Gothic"/>
                <w:b/>
                <w:bCs/>
                <w:sz w:val="21"/>
                <w:szCs w:val="21"/>
              </w:rPr>
              <w:t>国家</w:t>
            </w:r>
            <w:r w:rsidRPr="00A02E28">
              <w:rPr>
                <w:rFonts w:ascii="SimSun" w:hAnsi="SimSun" w:cs="MingLiU"/>
                <w:b/>
                <w:bCs/>
                <w:sz w:val="21"/>
                <w:szCs w:val="21"/>
              </w:rPr>
              <w:t>阶段处理的</w:t>
            </w:r>
            <w:bookmarkEnd w:id="139"/>
            <w:r w:rsidRPr="00A02E28">
              <w:rPr>
                <w:rFonts w:ascii="SimSun" w:hAnsi="SimSun" w:cs="MingLiU" w:hint="eastAsia"/>
                <w:b/>
                <w:bCs/>
                <w:sz w:val="21"/>
                <w:szCs w:val="21"/>
              </w:rPr>
              <w:t>增值</w:t>
            </w: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满足期待</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不满足期待</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 xml:space="preserve"> 不知道，不适用</w:t>
            </w: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bookmarkStart w:id="140" w:name="RANGE!B329"/>
            <w:r w:rsidRPr="00A02E28">
              <w:rPr>
                <w:rFonts w:ascii="SimSun" w:hAnsi="SimSun" w:cs="MS Gothic"/>
                <w:sz w:val="21"/>
                <w:szCs w:val="21"/>
              </w:rPr>
              <w:t>申</w:t>
            </w:r>
            <w:r w:rsidRPr="00A02E28">
              <w:rPr>
                <w:rFonts w:ascii="SimSun" w:hAnsi="SimSun" w:cs="MingLiU"/>
                <w:sz w:val="21"/>
                <w:szCs w:val="21"/>
              </w:rPr>
              <w:t>请提交前后的信息和支</w:t>
            </w:r>
            <w:r w:rsidRPr="00A02E28">
              <w:rPr>
                <w:rFonts w:ascii="SimSun" w:hAnsi="SimSun" w:cs="MS Gothic"/>
                <w:sz w:val="21"/>
                <w:szCs w:val="21"/>
              </w:rPr>
              <w:t>持</w:t>
            </w:r>
            <w:bookmarkEnd w:id="140"/>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41" w:name="RANGE!C329"/>
            <w:r w:rsidRPr="00131429">
              <w:rPr>
                <w:rFonts w:eastAsia="Times New Roman"/>
                <w:sz w:val="21"/>
                <w:szCs w:val="21"/>
              </w:rPr>
              <w:t> </w:t>
            </w:r>
            <w:bookmarkEnd w:id="141"/>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42" w:name="RANGE!D329"/>
            <w:r w:rsidRPr="00131429">
              <w:rPr>
                <w:rFonts w:eastAsia="Times New Roman"/>
                <w:sz w:val="21"/>
                <w:szCs w:val="21"/>
              </w:rPr>
              <w:t> </w:t>
            </w:r>
            <w:bookmarkEnd w:id="142"/>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43" w:name="RANGE!E329"/>
            <w:r w:rsidRPr="00131429">
              <w:rPr>
                <w:rFonts w:eastAsia="Times New Roman"/>
                <w:sz w:val="21"/>
                <w:szCs w:val="21"/>
              </w:rPr>
              <w:t> </w:t>
            </w:r>
            <w:bookmarkEnd w:id="143"/>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bookmarkStart w:id="144" w:name="RANGE!B330"/>
            <w:r w:rsidRPr="00A02E28">
              <w:rPr>
                <w:rFonts w:ascii="SimSun" w:hAnsi="SimSun" w:cs="MingLiU"/>
                <w:sz w:val="21"/>
                <w:szCs w:val="21"/>
              </w:rPr>
              <w:t>满足国家局</w:t>
            </w:r>
            <w:r w:rsidRPr="00A02E28">
              <w:rPr>
                <w:rFonts w:ascii="SimSun" w:hAnsi="SimSun" w:cs="MingLiU" w:hint="eastAsia"/>
                <w:sz w:val="21"/>
                <w:szCs w:val="21"/>
              </w:rPr>
              <w:t>格式</w:t>
            </w:r>
            <w:r w:rsidRPr="00A02E28">
              <w:rPr>
                <w:rFonts w:ascii="SimSun" w:hAnsi="SimSun" w:cs="MingLiU"/>
                <w:sz w:val="21"/>
                <w:szCs w:val="21"/>
              </w:rPr>
              <w:t>要求带来的</w:t>
            </w:r>
            <w:bookmarkEnd w:id="144"/>
            <w:r w:rsidRPr="00A02E28">
              <w:rPr>
                <w:rFonts w:ascii="SimSun" w:hAnsi="SimSun" w:cs="MingLiU" w:hint="eastAsia"/>
                <w:sz w:val="21"/>
                <w:szCs w:val="21"/>
              </w:rPr>
              <w:t>增值</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45" w:name="RANGE!C330"/>
            <w:r w:rsidRPr="00131429">
              <w:rPr>
                <w:rFonts w:eastAsia="Times New Roman"/>
                <w:sz w:val="21"/>
                <w:szCs w:val="21"/>
              </w:rPr>
              <w:t> </w:t>
            </w:r>
            <w:bookmarkEnd w:id="145"/>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46" w:name="RANGE!D330"/>
            <w:r w:rsidRPr="00131429">
              <w:rPr>
                <w:rFonts w:eastAsia="Times New Roman"/>
                <w:sz w:val="21"/>
                <w:szCs w:val="21"/>
              </w:rPr>
              <w:t> </w:t>
            </w:r>
            <w:bookmarkEnd w:id="146"/>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47" w:name="RANGE!E330"/>
            <w:r w:rsidRPr="00131429">
              <w:rPr>
                <w:rFonts w:eastAsia="Times New Roman"/>
                <w:sz w:val="21"/>
                <w:szCs w:val="21"/>
              </w:rPr>
              <w:t> </w:t>
            </w:r>
            <w:bookmarkEnd w:id="147"/>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bookmarkStart w:id="148" w:name="RANGE!B331"/>
            <w:r w:rsidRPr="00A02E28">
              <w:rPr>
                <w:rFonts w:ascii="SimSun" w:hAnsi="SimSun" w:cs="MS Gothic"/>
                <w:sz w:val="21"/>
                <w:szCs w:val="21"/>
              </w:rPr>
              <w:t>在</w:t>
            </w:r>
            <w:r w:rsidRPr="00A02E28">
              <w:rPr>
                <w:rFonts w:ascii="SimSun" w:hAnsi="SimSun" w:cs="MingLiU"/>
                <w:sz w:val="21"/>
                <w:szCs w:val="21"/>
              </w:rPr>
              <w:t>满足国家局专利性要求</w:t>
            </w:r>
            <w:r w:rsidRPr="00A02E28">
              <w:rPr>
                <w:rFonts w:ascii="SimSun" w:hAnsi="SimSun" w:cs="MingLiU" w:hint="eastAsia"/>
                <w:sz w:val="21"/>
                <w:szCs w:val="21"/>
              </w:rPr>
              <w:t>上</w:t>
            </w:r>
            <w:r w:rsidRPr="00A02E28">
              <w:rPr>
                <w:rFonts w:ascii="SimSun" w:hAnsi="SimSun" w:cs="MingLiU"/>
                <w:sz w:val="21"/>
                <w:szCs w:val="21"/>
              </w:rPr>
              <w:t>的帮</w:t>
            </w:r>
            <w:r w:rsidRPr="00A02E28">
              <w:rPr>
                <w:rFonts w:ascii="SimSun" w:hAnsi="SimSun" w:cs="MS Gothic"/>
                <w:sz w:val="21"/>
                <w:szCs w:val="21"/>
              </w:rPr>
              <w:t>助</w:t>
            </w:r>
            <w:bookmarkEnd w:id="148"/>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49" w:name="RANGE!C331"/>
            <w:r w:rsidRPr="00131429">
              <w:rPr>
                <w:rFonts w:eastAsia="Times New Roman"/>
                <w:sz w:val="21"/>
                <w:szCs w:val="21"/>
              </w:rPr>
              <w:t> </w:t>
            </w:r>
            <w:bookmarkEnd w:id="149"/>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50" w:name="RANGE!D331"/>
            <w:r w:rsidRPr="00131429">
              <w:rPr>
                <w:rFonts w:eastAsia="Times New Roman"/>
                <w:sz w:val="21"/>
                <w:szCs w:val="21"/>
              </w:rPr>
              <w:t> </w:t>
            </w:r>
            <w:bookmarkEnd w:id="150"/>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51" w:name="RANGE!E331"/>
            <w:r w:rsidRPr="00131429">
              <w:rPr>
                <w:rFonts w:eastAsia="Times New Roman"/>
                <w:sz w:val="21"/>
                <w:szCs w:val="21"/>
              </w:rPr>
              <w:t> </w:t>
            </w:r>
            <w:bookmarkEnd w:id="151"/>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bookmarkStart w:id="152" w:name="RANGE!B332"/>
            <w:r w:rsidRPr="00A02E28">
              <w:rPr>
                <w:rFonts w:ascii="SimSun" w:hAnsi="SimSun" w:cs="MS Gothic"/>
                <w:sz w:val="21"/>
                <w:szCs w:val="21"/>
              </w:rPr>
              <w:t>国家</w:t>
            </w:r>
            <w:r w:rsidRPr="00A02E28">
              <w:rPr>
                <w:rFonts w:ascii="SimSun" w:hAnsi="SimSun" w:cs="MingLiU"/>
                <w:sz w:val="21"/>
                <w:szCs w:val="21"/>
              </w:rPr>
              <w:t>阶段的加速处</w:t>
            </w:r>
            <w:r w:rsidRPr="00A02E28">
              <w:rPr>
                <w:rFonts w:ascii="SimSun" w:hAnsi="SimSun" w:cs="MS Gothic"/>
                <w:sz w:val="21"/>
                <w:szCs w:val="21"/>
              </w:rPr>
              <w:t>理</w:t>
            </w:r>
            <w:bookmarkEnd w:id="152"/>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53" w:name="RANGE!C332"/>
            <w:r w:rsidRPr="00131429">
              <w:rPr>
                <w:rFonts w:eastAsia="Times New Roman"/>
                <w:sz w:val="21"/>
                <w:szCs w:val="21"/>
              </w:rPr>
              <w:t> </w:t>
            </w:r>
            <w:bookmarkEnd w:id="153"/>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54" w:name="RANGE!D332"/>
            <w:r w:rsidRPr="00131429">
              <w:rPr>
                <w:rFonts w:eastAsia="Times New Roman"/>
                <w:sz w:val="21"/>
                <w:szCs w:val="21"/>
              </w:rPr>
              <w:t> </w:t>
            </w:r>
            <w:bookmarkEnd w:id="154"/>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55" w:name="RANGE!E332"/>
            <w:r w:rsidRPr="00131429">
              <w:rPr>
                <w:rFonts w:eastAsia="Times New Roman"/>
                <w:sz w:val="21"/>
                <w:szCs w:val="21"/>
              </w:rPr>
              <w:t> </w:t>
            </w:r>
            <w:bookmarkEnd w:id="155"/>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bookmarkStart w:id="156" w:name="RANGE!B333"/>
            <w:r w:rsidRPr="00A02E28">
              <w:rPr>
                <w:rFonts w:ascii="SimSun" w:hAnsi="SimSun" w:cs="MS Gothic"/>
                <w:sz w:val="21"/>
                <w:szCs w:val="21"/>
              </w:rPr>
              <w:t>与直接</w:t>
            </w:r>
            <w:r w:rsidRPr="00A02E28">
              <w:rPr>
                <w:rFonts w:ascii="SimSun" w:hAnsi="SimSun" w:cs="MS Gothic" w:hint="eastAsia"/>
                <w:sz w:val="21"/>
                <w:szCs w:val="21"/>
              </w:rPr>
              <w:t>向</w:t>
            </w:r>
            <w:r w:rsidRPr="00A02E28">
              <w:rPr>
                <w:rFonts w:ascii="SimSun" w:hAnsi="SimSun" w:cs="MingLiU"/>
                <w:sz w:val="21"/>
                <w:szCs w:val="21"/>
              </w:rPr>
              <w:t>国家提交相比的经济效</w:t>
            </w:r>
            <w:r w:rsidRPr="00A02E28">
              <w:rPr>
                <w:rFonts w:ascii="SimSun" w:hAnsi="SimSun" w:cs="MS Gothic"/>
                <w:sz w:val="21"/>
                <w:szCs w:val="21"/>
              </w:rPr>
              <w:t>益</w:t>
            </w:r>
            <w:bookmarkEnd w:id="156"/>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57" w:name="RANGE!C333"/>
            <w:r w:rsidRPr="00131429">
              <w:rPr>
                <w:rFonts w:eastAsia="Times New Roman"/>
                <w:sz w:val="21"/>
                <w:szCs w:val="21"/>
              </w:rPr>
              <w:t> </w:t>
            </w:r>
            <w:bookmarkEnd w:id="157"/>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58" w:name="RANGE!D333"/>
            <w:r w:rsidRPr="00131429">
              <w:rPr>
                <w:rFonts w:eastAsia="Times New Roman"/>
                <w:sz w:val="21"/>
                <w:szCs w:val="21"/>
              </w:rPr>
              <w:t> </w:t>
            </w:r>
            <w:bookmarkEnd w:id="158"/>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59" w:name="RANGE!E333"/>
            <w:r w:rsidRPr="00131429">
              <w:rPr>
                <w:rFonts w:eastAsia="Times New Roman"/>
                <w:sz w:val="21"/>
                <w:szCs w:val="21"/>
              </w:rPr>
              <w:t> </w:t>
            </w:r>
            <w:bookmarkEnd w:id="159"/>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差</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一般</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好</w:t>
            </w:r>
          </w:p>
        </w:tc>
        <w:tc>
          <w:tcPr>
            <w:tcW w:w="107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很好</w:t>
            </w:r>
          </w:p>
        </w:tc>
        <w:tc>
          <w:tcPr>
            <w:tcW w:w="1189"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非常出色</w:t>
            </w: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s="MingLiU"/>
                <w:sz w:val="21"/>
                <w:szCs w:val="21"/>
              </w:rPr>
            </w:pPr>
            <w:bookmarkStart w:id="160" w:name="RANGE!B335"/>
            <w:r w:rsidRPr="00A02E28">
              <w:rPr>
                <w:rFonts w:ascii="SimSun" w:hAnsi="SimSun" w:cs="MS Gothic"/>
                <w:sz w:val="21"/>
                <w:szCs w:val="21"/>
              </w:rPr>
              <w:t>您</w:t>
            </w:r>
            <w:r w:rsidRPr="00A02E28">
              <w:rPr>
                <w:rFonts w:ascii="SimSun" w:hAnsi="SimSun" w:cs="MingLiU"/>
                <w:sz w:val="21"/>
                <w:szCs w:val="21"/>
              </w:rPr>
              <w:t>对PCT</w:t>
            </w:r>
            <w:r w:rsidRPr="00A02E28">
              <w:rPr>
                <w:rFonts w:ascii="SimSun" w:hAnsi="SimSun" w:cs="MingLiU" w:hint="eastAsia"/>
                <w:sz w:val="21"/>
                <w:szCs w:val="21"/>
              </w:rPr>
              <w:t>系统为</w:t>
            </w:r>
            <w:r w:rsidRPr="00A02E28">
              <w:rPr>
                <w:rFonts w:ascii="SimSun" w:hAnsi="SimSun" w:cs="MingLiU"/>
                <w:sz w:val="21"/>
                <w:szCs w:val="21"/>
              </w:rPr>
              <w:t>国家阶段</w:t>
            </w:r>
            <w:r w:rsidRPr="00A02E28">
              <w:rPr>
                <w:rFonts w:ascii="SimSun" w:hAnsi="SimSun" w:cs="MingLiU" w:hint="eastAsia"/>
                <w:sz w:val="21"/>
                <w:szCs w:val="21"/>
              </w:rPr>
              <w:t>的</w:t>
            </w:r>
            <w:r w:rsidRPr="00A02E28">
              <w:rPr>
                <w:rFonts w:ascii="SimSun" w:hAnsi="SimSun" w:cs="MingLiU"/>
                <w:sz w:val="21"/>
                <w:szCs w:val="21"/>
              </w:rPr>
              <w:t>处理</w:t>
            </w:r>
          </w:p>
          <w:p w:rsidR="00830A37" w:rsidRPr="00A02E28" w:rsidRDefault="00830A37" w:rsidP="00B72CB0">
            <w:pPr>
              <w:jc w:val="right"/>
              <w:rPr>
                <w:rFonts w:ascii="SimSun" w:hAnsi="SimSun"/>
                <w:sz w:val="21"/>
                <w:szCs w:val="21"/>
              </w:rPr>
            </w:pPr>
            <w:r w:rsidRPr="00A02E28">
              <w:rPr>
                <w:rFonts w:ascii="SimSun" w:hAnsi="SimSun" w:cs="MingLiU" w:hint="eastAsia"/>
                <w:sz w:val="21"/>
                <w:szCs w:val="21"/>
              </w:rPr>
              <w:t>增</w:t>
            </w:r>
            <w:r w:rsidRPr="00A02E28">
              <w:rPr>
                <w:rFonts w:ascii="SimSun" w:hAnsi="SimSun" w:cs="MingLiU"/>
                <w:sz w:val="21"/>
                <w:szCs w:val="21"/>
              </w:rPr>
              <w:t>值的整体评</w:t>
            </w:r>
            <w:r w:rsidRPr="00A02E28">
              <w:rPr>
                <w:rFonts w:ascii="SimSun" w:hAnsi="SimSun" w:cs="MS Gothic"/>
                <w:sz w:val="21"/>
                <w:szCs w:val="21"/>
              </w:rPr>
              <w:t>价</w:t>
            </w:r>
            <w:bookmarkEnd w:id="160"/>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61" w:name="RANGE!C335"/>
            <w:r w:rsidRPr="00131429">
              <w:rPr>
                <w:rFonts w:eastAsia="Times New Roman"/>
                <w:sz w:val="21"/>
                <w:szCs w:val="21"/>
              </w:rPr>
              <w:t> </w:t>
            </w:r>
            <w:bookmarkEnd w:id="161"/>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62" w:name="RANGE!D335"/>
            <w:r w:rsidRPr="00131429">
              <w:rPr>
                <w:rFonts w:eastAsia="Times New Roman"/>
                <w:sz w:val="21"/>
                <w:szCs w:val="21"/>
              </w:rPr>
              <w:t> </w:t>
            </w:r>
            <w:bookmarkEnd w:id="162"/>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63" w:name="RANGE!E335"/>
            <w:r w:rsidRPr="00131429">
              <w:rPr>
                <w:rFonts w:eastAsia="Times New Roman"/>
                <w:sz w:val="21"/>
                <w:szCs w:val="21"/>
              </w:rPr>
              <w:t> </w:t>
            </w:r>
            <w:bookmarkEnd w:id="163"/>
          </w:p>
        </w:tc>
        <w:tc>
          <w:tcPr>
            <w:tcW w:w="107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64" w:name="RANGE!F335"/>
            <w:r w:rsidRPr="00131429">
              <w:rPr>
                <w:rFonts w:eastAsia="Times New Roman"/>
                <w:sz w:val="21"/>
                <w:szCs w:val="21"/>
              </w:rPr>
              <w:t> </w:t>
            </w:r>
            <w:bookmarkEnd w:id="164"/>
          </w:p>
        </w:tc>
        <w:tc>
          <w:tcPr>
            <w:tcW w:w="1189"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65" w:name="RANGE!G335"/>
            <w:r w:rsidRPr="00131429">
              <w:rPr>
                <w:rFonts w:eastAsia="Times New Roman"/>
                <w:sz w:val="21"/>
                <w:szCs w:val="21"/>
              </w:rPr>
              <w:t> </w:t>
            </w:r>
            <w:bookmarkEnd w:id="165"/>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rPr>
                <w:rFonts w:ascii="SimSun" w:hAnsi="SimSun"/>
                <w:b/>
                <w:bCs/>
                <w:color w:val="FF0000"/>
                <w:sz w:val="21"/>
                <w:szCs w:val="21"/>
              </w:rPr>
            </w:pPr>
            <w:r w:rsidRPr="00A02E28">
              <w:rPr>
                <w:rFonts w:ascii="SimSun" w:hAnsi="SimSun" w:cs="MS Gothic"/>
                <w:b/>
                <w:bCs/>
                <w:color w:val="FF0000"/>
                <w:sz w:val="21"/>
                <w:szCs w:val="21"/>
              </w:rPr>
              <w:t>您</w:t>
            </w:r>
            <w:r w:rsidRPr="00A02E28">
              <w:rPr>
                <w:rFonts w:ascii="SimSun" w:hAnsi="SimSun" w:cs="MingLiU"/>
                <w:b/>
                <w:bCs/>
                <w:color w:val="FF0000"/>
                <w:sz w:val="21"/>
                <w:szCs w:val="21"/>
              </w:rPr>
              <w:t>对</w:t>
            </w:r>
            <w:r w:rsidRPr="00A02E28">
              <w:rPr>
                <w:rFonts w:ascii="SimSun" w:hAnsi="SimSun" w:cs="MingLiU" w:hint="eastAsia"/>
                <w:b/>
                <w:bCs/>
                <w:color w:val="FF0000"/>
                <w:sz w:val="21"/>
                <w:szCs w:val="21"/>
              </w:rPr>
              <w:t>PCT系统为国家阶段</w:t>
            </w:r>
            <w:proofErr w:type="gramStart"/>
            <w:r w:rsidRPr="00A02E28">
              <w:rPr>
                <w:rFonts w:ascii="SimSun" w:hAnsi="SimSun" w:cs="MingLiU" w:hint="eastAsia"/>
                <w:b/>
                <w:bCs/>
                <w:color w:val="FF0000"/>
                <w:sz w:val="21"/>
                <w:szCs w:val="21"/>
              </w:rPr>
              <w:t>处理增值</w:t>
            </w:r>
            <w:proofErr w:type="gramEnd"/>
            <w:r w:rsidRPr="00A02E28">
              <w:rPr>
                <w:rFonts w:ascii="SimSun" w:hAnsi="SimSun" w:cs="MingLiU"/>
                <w:b/>
                <w:bCs/>
                <w:color w:val="FF0000"/>
                <w:sz w:val="21"/>
                <w:szCs w:val="21"/>
              </w:rPr>
              <w:t>的评论</w:t>
            </w:r>
            <w:r w:rsidRPr="00A02E28">
              <w:rPr>
                <w:rFonts w:ascii="SimSun" w:hAnsi="SimSun" w:cs="MingLiU" w:hint="eastAsia"/>
                <w:b/>
                <w:bCs/>
                <w:color w:val="FF0000"/>
                <w:sz w:val="21"/>
                <w:szCs w:val="21"/>
              </w:rPr>
              <w:t>意见</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single" w:sz="12" w:space="0" w:color="808080"/>
              <w:left w:val="single" w:sz="12" w:space="0" w:color="808080"/>
              <w:bottom w:val="single" w:sz="12" w:space="0" w:color="808080"/>
              <w:right w:val="single" w:sz="12" w:space="0" w:color="808080"/>
            </w:tcBorders>
            <w:shd w:val="clear" w:color="auto" w:fill="auto"/>
            <w:vAlign w:val="bottom"/>
            <w:hideMark/>
          </w:tcPr>
          <w:p w:rsidR="00830A37" w:rsidRPr="00A02E28" w:rsidRDefault="00830A37" w:rsidP="00B72CB0">
            <w:pPr>
              <w:rPr>
                <w:rFonts w:ascii="SimSun" w:hAnsi="SimSun"/>
                <w:sz w:val="21"/>
                <w:szCs w:val="21"/>
              </w:rPr>
            </w:pPr>
            <w:bookmarkStart w:id="166" w:name="RANGE!B337"/>
            <w:r w:rsidRPr="00A02E28">
              <w:rPr>
                <w:rFonts w:ascii="SimSun" w:hAnsi="SimSun"/>
                <w:sz w:val="21"/>
                <w:szCs w:val="21"/>
              </w:rPr>
              <w:t> </w:t>
            </w:r>
            <w:bookmarkEnd w:id="166"/>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auto" w:fill="auto"/>
            <w:vAlign w:val="bottom"/>
            <w:hideMark/>
          </w:tcPr>
          <w:p w:rsidR="00830A37" w:rsidRPr="00A02E28" w:rsidRDefault="00830A37" w:rsidP="00B72CB0">
            <w:pPr>
              <w:rPr>
                <w:rFonts w:ascii="SimSun" w:hAnsi="SimSu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auto" w:fill="auto"/>
            <w:vAlign w:val="bottom"/>
            <w:hideMark/>
          </w:tcPr>
          <w:p w:rsidR="00830A37" w:rsidRPr="00A02E28" w:rsidRDefault="00830A37" w:rsidP="00B72CB0">
            <w:pPr>
              <w:rPr>
                <w:rFonts w:ascii="SimSun" w:hAnsi="SimSu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9571" w:type="dxa"/>
            <w:gridSpan w:val="6"/>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bookmarkStart w:id="167" w:name="RANGE!B340"/>
            <w:r w:rsidRPr="00A02E28">
              <w:rPr>
                <w:rFonts w:ascii="SimSun" w:hAnsi="SimSun"/>
                <w:b/>
                <w:bCs/>
                <w:sz w:val="21"/>
                <w:szCs w:val="21"/>
              </w:rPr>
              <w:t xml:space="preserve">8 - </w:t>
            </w:r>
            <w:r w:rsidRPr="00A02E28">
              <w:rPr>
                <w:rFonts w:ascii="SimSun" w:hAnsi="SimSun" w:cs="MingLiU"/>
                <w:b/>
                <w:bCs/>
                <w:sz w:val="21"/>
                <w:szCs w:val="21"/>
              </w:rPr>
              <w:t>继续与</w:t>
            </w:r>
            <w:r w:rsidRPr="00A02E28">
              <w:rPr>
                <w:rFonts w:ascii="SimSun" w:hAnsi="SimSun"/>
                <w:b/>
                <w:bCs/>
                <w:sz w:val="21"/>
                <w:szCs w:val="21"/>
              </w:rPr>
              <w:t xml:space="preserve"> WIPO </w:t>
            </w:r>
            <w:r w:rsidRPr="00A02E28">
              <w:rPr>
                <w:rFonts w:ascii="SimSun" w:hAnsi="SimSun" w:cs="MS Gothic"/>
                <w:b/>
                <w:bCs/>
                <w:sz w:val="21"/>
                <w:szCs w:val="21"/>
              </w:rPr>
              <w:t>合作</w:t>
            </w:r>
            <w:bookmarkEnd w:id="167"/>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b/>
                <w:bCs/>
                <w:color w:val="000080"/>
                <w:sz w:val="21"/>
                <w:szCs w:val="21"/>
              </w:rPr>
            </w:pPr>
            <w:bookmarkStart w:id="168" w:name="RANGE!B341"/>
            <w:r w:rsidRPr="00A02E28">
              <w:rPr>
                <w:rFonts w:ascii="SimSun" w:hAnsi="SimSun" w:cs="MS Gothic"/>
                <w:b/>
                <w:bCs/>
                <w:color w:val="000080"/>
                <w:sz w:val="21"/>
                <w:szCs w:val="21"/>
              </w:rPr>
              <w:t>您</w:t>
            </w:r>
            <w:r w:rsidRPr="00A02E28">
              <w:rPr>
                <w:rFonts w:ascii="SimSun" w:hAnsi="SimSun" w:cs="MS Gothic" w:hint="eastAsia"/>
                <w:b/>
                <w:bCs/>
                <w:color w:val="000080"/>
                <w:sz w:val="21"/>
                <w:szCs w:val="21"/>
              </w:rPr>
              <w:t>知道</w:t>
            </w:r>
            <w:r w:rsidRPr="00A02E28">
              <w:rPr>
                <w:rFonts w:ascii="SimSun" w:hAnsi="SimSun" w:cs="MS Gothic"/>
                <w:b/>
                <w:bCs/>
                <w:color w:val="000080"/>
                <w:sz w:val="21"/>
                <w:szCs w:val="21"/>
              </w:rPr>
              <w:t>的</w:t>
            </w:r>
            <w:r w:rsidRPr="00A02E28">
              <w:rPr>
                <w:rFonts w:ascii="SimSun" w:hAnsi="SimSun"/>
                <w:b/>
                <w:bCs/>
                <w:color w:val="000080"/>
                <w:sz w:val="21"/>
                <w:szCs w:val="21"/>
              </w:rPr>
              <w:t xml:space="preserve"> WIPO </w:t>
            </w:r>
            <w:r w:rsidRPr="00A02E28">
              <w:rPr>
                <w:rFonts w:ascii="SimSun" w:hAnsi="SimSun" w:cs="MS Gothic"/>
                <w:b/>
                <w:bCs/>
                <w:color w:val="000080"/>
                <w:sz w:val="21"/>
                <w:szCs w:val="21"/>
              </w:rPr>
              <w:t>客</w:t>
            </w:r>
            <w:r w:rsidRPr="00A02E28">
              <w:rPr>
                <w:rFonts w:ascii="SimSun" w:hAnsi="SimSun" w:cs="MingLiU"/>
                <w:b/>
                <w:bCs/>
                <w:color w:val="000080"/>
                <w:sz w:val="21"/>
                <w:szCs w:val="21"/>
              </w:rPr>
              <w:t>户协助小组</w:t>
            </w:r>
            <w:bookmarkEnd w:id="168"/>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是</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否</w:t>
            </w: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bookmarkStart w:id="169" w:name="RANGE!B343"/>
            <w:r w:rsidRPr="00A02E28">
              <w:rPr>
                <w:rFonts w:ascii="SimSun" w:hAnsi="SimSun" w:cs="MingLiU"/>
                <w:sz w:val="21"/>
                <w:szCs w:val="21"/>
              </w:rPr>
              <w:t>PCT信息服务</w:t>
            </w:r>
            <w:r w:rsidRPr="00A02E28">
              <w:rPr>
                <w:rFonts w:ascii="SimSun" w:hAnsi="SimSun"/>
                <w:sz w:val="21"/>
                <w:szCs w:val="21"/>
              </w:rPr>
              <w:t xml:space="preserve"> (PCT Infoline)</w:t>
            </w:r>
            <w:bookmarkEnd w:id="169"/>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70" w:name="RANGE!C343"/>
            <w:r w:rsidRPr="00131429">
              <w:rPr>
                <w:rFonts w:eastAsia="Times New Roman"/>
                <w:sz w:val="21"/>
                <w:szCs w:val="21"/>
              </w:rPr>
              <w:t> </w:t>
            </w:r>
            <w:bookmarkEnd w:id="170"/>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71" w:name="RANGE!D343"/>
            <w:r w:rsidRPr="00131429">
              <w:rPr>
                <w:rFonts w:eastAsia="Times New Roman"/>
                <w:sz w:val="21"/>
                <w:szCs w:val="21"/>
              </w:rPr>
              <w:t> </w:t>
            </w:r>
            <w:bookmarkEnd w:id="171"/>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bookmarkStart w:id="172" w:name="RANGE!B344"/>
            <w:r w:rsidRPr="00A02E28">
              <w:rPr>
                <w:rFonts w:ascii="SimSun" w:hAnsi="SimSun" w:cs="MingLiU"/>
                <w:sz w:val="21"/>
                <w:szCs w:val="21"/>
              </w:rPr>
              <w:t>PCT</w:t>
            </w:r>
            <w:r w:rsidRPr="00A02E28">
              <w:rPr>
                <w:rFonts w:ascii="SimSun" w:hAnsi="SimSun" w:hint="eastAsia"/>
                <w:sz w:val="21"/>
                <w:szCs w:val="21"/>
              </w:rPr>
              <w:t>电子服务</w:t>
            </w:r>
            <w:bookmarkEnd w:id="172"/>
            <w:r w:rsidRPr="00A02E28">
              <w:rPr>
                <w:rFonts w:ascii="SimSun" w:hAnsi="SimSun" w:cs="MS Gothic" w:hint="eastAsia"/>
                <w:sz w:val="21"/>
                <w:szCs w:val="21"/>
              </w:rPr>
              <w:t>服务台</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73" w:name="RANGE!C344"/>
            <w:r w:rsidRPr="00131429">
              <w:rPr>
                <w:rFonts w:eastAsia="Times New Roman"/>
                <w:sz w:val="21"/>
                <w:szCs w:val="21"/>
              </w:rPr>
              <w:t> </w:t>
            </w:r>
            <w:bookmarkEnd w:id="173"/>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74" w:name="RANGE!D344"/>
            <w:r w:rsidRPr="00131429">
              <w:rPr>
                <w:rFonts w:eastAsia="Times New Roman"/>
                <w:sz w:val="21"/>
                <w:szCs w:val="21"/>
              </w:rPr>
              <w:t> </w:t>
            </w:r>
            <w:bookmarkEnd w:id="174"/>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bookmarkStart w:id="175" w:name="RANGE!B345"/>
            <w:r w:rsidRPr="00A02E28">
              <w:rPr>
                <w:rFonts w:ascii="SimSun" w:hAnsi="SimSun" w:cs="MingLiU"/>
                <w:sz w:val="21"/>
                <w:szCs w:val="21"/>
              </w:rPr>
              <w:t>PCT</w:t>
            </w:r>
            <w:bookmarkEnd w:id="175"/>
            <w:r w:rsidRPr="00A02E28">
              <w:rPr>
                <w:rFonts w:ascii="SimSun" w:hAnsi="SimSun" w:cs="MingLiU" w:hint="eastAsia"/>
                <w:sz w:val="21"/>
                <w:szCs w:val="21"/>
              </w:rPr>
              <w:t>业务组</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76" w:name="RANGE!C345"/>
            <w:r w:rsidRPr="00131429">
              <w:rPr>
                <w:rFonts w:eastAsia="Times New Roman"/>
                <w:sz w:val="21"/>
                <w:szCs w:val="21"/>
              </w:rPr>
              <w:t> </w:t>
            </w:r>
            <w:bookmarkEnd w:id="176"/>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77" w:name="RANGE!D345"/>
            <w:r w:rsidRPr="00131429">
              <w:rPr>
                <w:rFonts w:eastAsia="Times New Roman"/>
                <w:sz w:val="21"/>
                <w:szCs w:val="21"/>
              </w:rPr>
              <w:t> </w:t>
            </w:r>
            <w:bookmarkEnd w:id="177"/>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bookmarkStart w:id="178" w:name="RANGE!B346"/>
            <w:r w:rsidRPr="00A02E28">
              <w:rPr>
                <w:rFonts w:ascii="SimSun" w:hAnsi="SimSun" w:cs="MingLiU"/>
                <w:sz w:val="21"/>
                <w:szCs w:val="21"/>
              </w:rPr>
              <w:t>PCT受理局</w:t>
            </w:r>
            <w:r w:rsidRPr="00A02E28">
              <w:rPr>
                <w:rFonts w:ascii="SimSun" w:hAnsi="SimSun"/>
                <w:sz w:val="21"/>
                <w:szCs w:val="21"/>
              </w:rPr>
              <w:t xml:space="preserve"> (</w:t>
            </w:r>
            <w:r w:rsidRPr="00A02E28">
              <w:rPr>
                <w:rFonts w:ascii="SimSun" w:hAnsi="SimSun" w:hint="eastAsia"/>
                <w:sz w:val="21"/>
                <w:szCs w:val="21"/>
              </w:rPr>
              <w:t>国际局作为受理局</w:t>
            </w:r>
            <w:r w:rsidRPr="00A02E28">
              <w:rPr>
                <w:rFonts w:ascii="SimSun" w:hAnsi="SimSun"/>
                <w:sz w:val="21"/>
                <w:szCs w:val="21"/>
              </w:rPr>
              <w:t>)</w:t>
            </w:r>
            <w:bookmarkEnd w:id="178"/>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79" w:name="RANGE!C346"/>
            <w:r w:rsidRPr="00131429">
              <w:rPr>
                <w:rFonts w:eastAsia="Times New Roman"/>
                <w:sz w:val="21"/>
                <w:szCs w:val="21"/>
              </w:rPr>
              <w:t> </w:t>
            </w:r>
            <w:bookmarkEnd w:id="179"/>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80" w:name="RANGE!D346"/>
            <w:r w:rsidRPr="00131429">
              <w:rPr>
                <w:rFonts w:eastAsia="Times New Roman"/>
                <w:sz w:val="21"/>
                <w:szCs w:val="21"/>
              </w:rPr>
              <w:t> </w:t>
            </w:r>
            <w:bookmarkEnd w:id="180"/>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bookmarkStart w:id="181" w:name="RANGE!B347"/>
            <w:r w:rsidRPr="00A02E28">
              <w:rPr>
                <w:rFonts w:ascii="SimSun" w:hAnsi="SimSun" w:cs="MingLiU"/>
                <w:sz w:val="21"/>
                <w:szCs w:val="21"/>
              </w:rPr>
              <w:t>马德里客户服务</w:t>
            </w:r>
            <w:bookmarkEnd w:id="181"/>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82" w:name="RANGE!C347"/>
            <w:r w:rsidRPr="00131429">
              <w:rPr>
                <w:rFonts w:eastAsia="Times New Roman"/>
                <w:sz w:val="21"/>
                <w:szCs w:val="21"/>
              </w:rPr>
              <w:t> </w:t>
            </w:r>
            <w:bookmarkEnd w:id="182"/>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83" w:name="RANGE!D347"/>
            <w:r w:rsidRPr="00131429">
              <w:rPr>
                <w:rFonts w:eastAsia="Times New Roman"/>
                <w:sz w:val="21"/>
                <w:szCs w:val="21"/>
              </w:rPr>
              <w:t> </w:t>
            </w:r>
            <w:bookmarkEnd w:id="183"/>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bookmarkStart w:id="184" w:name="RANGE!B348"/>
            <w:r w:rsidRPr="00A02E28">
              <w:rPr>
                <w:rFonts w:ascii="SimSun" w:hAnsi="SimSun" w:cs="MingLiU"/>
                <w:sz w:val="21"/>
                <w:szCs w:val="21"/>
              </w:rPr>
              <w:t>马德里</w:t>
            </w:r>
            <w:r w:rsidRPr="00A02E28">
              <w:rPr>
                <w:rFonts w:ascii="SimSun" w:hAnsi="SimSun"/>
                <w:sz w:val="21"/>
                <w:szCs w:val="21"/>
              </w:rPr>
              <w:t>1</w:t>
            </w:r>
            <w:r w:rsidRPr="00A02E28">
              <w:rPr>
                <w:rFonts w:ascii="SimSun" w:hAnsi="SimSun" w:cs="MS Gothic"/>
                <w:sz w:val="21"/>
                <w:szCs w:val="21"/>
              </w:rPr>
              <w:t>、</w:t>
            </w:r>
            <w:r w:rsidRPr="00A02E28">
              <w:rPr>
                <w:rFonts w:ascii="SimSun" w:hAnsi="SimSun"/>
                <w:sz w:val="21"/>
                <w:szCs w:val="21"/>
              </w:rPr>
              <w:t>2</w:t>
            </w:r>
            <w:r w:rsidRPr="00A02E28">
              <w:rPr>
                <w:rFonts w:ascii="SimSun" w:hAnsi="SimSun" w:cs="MS Gothic" w:hint="eastAsia"/>
                <w:sz w:val="21"/>
                <w:szCs w:val="21"/>
              </w:rPr>
              <w:t>、</w:t>
            </w:r>
            <w:r w:rsidRPr="00A02E28">
              <w:rPr>
                <w:rFonts w:ascii="SimSun" w:hAnsi="SimSun"/>
                <w:sz w:val="21"/>
                <w:szCs w:val="21"/>
              </w:rPr>
              <w:t>3</w:t>
            </w:r>
            <w:bookmarkEnd w:id="184"/>
            <w:r w:rsidRPr="00A02E28">
              <w:rPr>
                <w:rFonts w:ascii="SimSun" w:hAnsi="SimSun" w:hint="eastAsia"/>
                <w:sz w:val="21"/>
                <w:szCs w:val="21"/>
              </w:rPr>
              <w:t>组</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85" w:name="RANGE!C348"/>
            <w:r w:rsidRPr="00131429">
              <w:rPr>
                <w:rFonts w:eastAsia="Times New Roman"/>
                <w:sz w:val="21"/>
                <w:szCs w:val="21"/>
              </w:rPr>
              <w:t> </w:t>
            </w:r>
            <w:bookmarkEnd w:id="185"/>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86" w:name="RANGE!D348"/>
            <w:r w:rsidRPr="00131429">
              <w:rPr>
                <w:rFonts w:eastAsia="Times New Roman"/>
                <w:sz w:val="21"/>
                <w:szCs w:val="21"/>
              </w:rPr>
              <w:t> </w:t>
            </w:r>
            <w:bookmarkEnd w:id="186"/>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bookmarkStart w:id="187" w:name="RANGE!B349"/>
            <w:r w:rsidRPr="00A02E28">
              <w:rPr>
                <w:rFonts w:ascii="SimSun" w:hAnsi="SimSun" w:cs="MingLiU"/>
                <w:sz w:val="21"/>
                <w:szCs w:val="21"/>
              </w:rPr>
              <w:t>马德里客户记录单</w:t>
            </w:r>
            <w:r w:rsidRPr="00A02E28">
              <w:rPr>
                <w:rFonts w:ascii="SimSun" w:hAnsi="SimSun" w:cs="MS Gothic"/>
                <w:sz w:val="21"/>
                <w:szCs w:val="21"/>
              </w:rPr>
              <w:t>位</w:t>
            </w:r>
            <w:bookmarkEnd w:id="187"/>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88" w:name="RANGE!C349"/>
            <w:r w:rsidRPr="00131429">
              <w:rPr>
                <w:rFonts w:eastAsia="Times New Roman"/>
                <w:sz w:val="21"/>
                <w:szCs w:val="21"/>
              </w:rPr>
              <w:t> </w:t>
            </w:r>
            <w:bookmarkEnd w:id="188"/>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89" w:name="RANGE!D349"/>
            <w:r w:rsidRPr="00131429">
              <w:rPr>
                <w:rFonts w:eastAsia="Times New Roman"/>
                <w:sz w:val="21"/>
                <w:szCs w:val="21"/>
              </w:rPr>
              <w:t> </w:t>
            </w:r>
            <w:bookmarkEnd w:id="189"/>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bookmarkStart w:id="190" w:name="RANGE!B350"/>
            <w:r w:rsidRPr="00A02E28">
              <w:rPr>
                <w:rFonts w:ascii="SimSun" w:hAnsi="SimSun" w:cs="MS Gothic" w:hint="eastAsia"/>
                <w:sz w:val="21"/>
                <w:szCs w:val="21"/>
              </w:rPr>
              <w:t>外观</w:t>
            </w:r>
            <w:r w:rsidRPr="00A02E28">
              <w:rPr>
                <w:rFonts w:ascii="SimSun" w:hAnsi="SimSun" w:cs="MingLiU"/>
                <w:sz w:val="21"/>
                <w:szCs w:val="21"/>
              </w:rPr>
              <w:t>设计</w:t>
            </w:r>
            <w:r w:rsidRPr="00A02E28">
              <w:rPr>
                <w:rFonts w:ascii="SimSun" w:hAnsi="SimSun" w:cs="MingLiU" w:hint="eastAsia"/>
                <w:sz w:val="21"/>
                <w:szCs w:val="21"/>
              </w:rPr>
              <w:t>国际</w:t>
            </w:r>
            <w:r w:rsidRPr="00A02E28">
              <w:rPr>
                <w:rFonts w:ascii="SimSun" w:hAnsi="SimSun" w:cs="MingLiU"/>
                <w:sz w:val="21"/>
                <w:szCs w:val="21"/>
              </w:rPr>
              <w:t>注册</w:t>
            </w:r>
            <w:proofErr w:type="gramStart"/>
            <w:r w:rsidRPr="00A02E28">
              <w:rPr>
                <w:rFonts w:ascii="SimSun" w:hAnsi="SimSun" w:cs="MingLiU" w:hint="eastAsia"/>
                <w:sz w:val="21"/>
                <w:szCs w:val="21"/>
              </w:rPr>
              <w:t>簿</w:t>
            </w:r>
            <w:proofErr w:type="gramEnd"/>
            <w:r w:rsidRPr="00A02E28">
              <w:rPr>
                <w:rFonts w:ascii="SimSun" w:hAnsi="SimSun" w:cs="MingLiU"/>
                <w:sz w:val="21"/>
                <w:szCs w:val="21"/>
              </w:rPr>
              <w:t>工作人员</w:t>
            </w:r>
            <w:bookmarkEnd w:id="190"/>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91" w:name="RANGE!C350"/>
            <w:r w:rsidRPr="00131429">
              <w:rPr>
                <w:rFonts w:eastAsia="Times New Roman"/>
                <w:sz w:val="21"/>
                <w:szCs w:val="21"/>
              </w:rPr>
              <w:t> </w:t>
            </w:r>
            <w:bookmarkEnd w:id="191"/>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92" w:name="RANGE!D350"/>
            <w:r w:rsidRPr="00131429">
              <w:rPr>
                <w:rFonts w:eastAsia="Times New Roman"/>
                <w:sz w:val="21"/>
                <w:szCs w:val="21"/>
              </w:rPr>
              <w:t> </w:t>
            </w:r>
            <w:bookmarkEnd w:id="192"/>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bookmarkStart w:id="193" w:name="RANGE!B351"/>
            <w:r w:rsidRPr="00A02E28">
              <w:rPr>
                <w:rFonts w:ascii="SimSun" w:hAnsi="SimSun" w:cs="MS Gothic"/>
                <w:sz w:val="21"/>
                <w:szCs w:val="21"/>
              </w:rPr>
              <w:t>仲裁与</w:t>
            </w:r>
            <w:r w:rsidRPr="00A02E28">
              <w:rPr>
                <w:rFonts w:ascii="SimSun" w:hAnsi="SimSun" w:cs="MingLiU"/>
                <w:sz w:val="21"/>
                <w:szCs w:val="21"/>
              </w:rPr>
              <w:t>调解中</w:t>
            </w:r>
            <w:r w:rsidRPr="00A02E28">
              <w:rPr>
                <w:rFonts w:ascii="SimSun" w:hAnsi="SimSun" w:cs="MS Gothic"/>
                <w:sz w:val="21"/>
                <w:szCs w:val="21"/>
              </w:rPr>
              <w:t>心</w:t>
            </w:r>
            <w:bookmarkEnd w:id="193"/>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94" w:name="RANGE!C351"/>
            <w:r w:rsidRPr="00131429">
              <w:rPr>
                <w:rFonts w:eastAsia="Times New Roman"/>
                <w:sz w:val="21"/>
                <w:szCs w:val="21"/>
              </w:rPr>
              <w:t> </w:t>
            </w:r>
            <w:bookmarkEnd w:id="194"/>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95" w:name="RANGE!D351"/>
            <w:r w:rsidRPr="00131429">
              <w:rPr>
                <w:rFonts w:eastAsia="Times New Roman"/>
                <w:sz w:val="21"/>
                <w:szCs w:val="21"/>
              </w:rPr>
              <w:t> </w:t>
            </w:r>
            <w:bookmarkEnd w:id="195"/>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bookmarkStart w:id="196" w:name="RANGE!B352"/>
            <w:r w:rsidRPr="00A02E28">
              <w:rPr>
                <w:rFonts w:ascii="SimSun" w:hAnsi="SimSun" w:cs="MS Gothic"/>
                <w:sz w:val="21"/>
                <w:szCs w:val="21"/>
              </w:rPr>
              <w:t>学院信息台</w:t>
            </w:r>
            <w:bookmarkEnd w:id="196"/>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97" w:name="RANGE!C352"/>
            <w:r w:rsidRPr="00131429">
              <w:rPr>
                <w:rFonts w:eastAsia="Times New Roman"/>
                <w:sz w:val="21"/>
                <w:szCs w:val="21"/>
              </w:rPr>
              <w:t> </w:t>
            </w:r>
            <w:bookmarkEnd w:id="197"/>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198" w:name="RANGE!D352"/>
            <w:r w:rsidRPr="00131429">
              <w:rPr>
                <w:rFonts w:eastAsia="Times New Roman"/>
                <w:sz w:val="21"/>
                <w:szCs w:val="21"/>
              </w:rPr>
              <w:t> </w:t>
            </w:r>
            <w:bookmarkEnd w:id="198"/>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bookmarkStart w:id="199" w:name="RANGE!B353"/>
            <w:r w:rsidRPr="00A02E28">
              <w:rPr>
                <w:rFonts w:ascii="SimSun" w:hAnsi="SimSun"/>
                <w:sz w:val="21"/>
                <w:szCs w:val="21"/>
              </w:rPr>
              <w:t>WIPO</w:t>
            </w:r>
            <w:r w:rsidRPr="00A02E28">
              <w:rPr>
                <w:rFonts w:ascii="SimSun" w:hAnsi="SimSun" w:cs="MS Gothic"/>
                <w:sz w:val="21"/>
                <w:szCs w:val="21"/>
              </w:rPr>
              <w:t>客</w:t>
            </w:r>
            <w:r w:rsidRPr="00A02E28">
              <w:rPr>
                <w:rFonts w:ascii="SimSun" w:hAnsi="SimSun" w:cs="MingLiU"/>
                <w:sz w:val="21"/>
                <w:szCs w:val="21"/>
              </w:rPr>
              <w:t>户服务中</w:t>
            </w:r>
            <w:r w:rsidRPr="00A02E28">
              <w:rPr>
                <w:rFonts w:ascii="SimSun" w:hAnsi="SimSun" w:cs="MS Gothic"/>
                <w:sz w:val="21"/>
                <w:szCs w:val="21"/>
              </w:rPr>
              <w:t>心</w:t>
            </w:r>
            <w:bookmarkEnd w:id="199"/>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00" w:name="RANGE!C353"/>
            <w:r w:rsidRPr="00131429">
              <w:rPr>
                <w:rFonts w:eastAsia="Times New Roman"/>
                <w:sz w:val="21"/>
                <w:szCs w:val="21"/>
              </w:rPr>
              <w:t> </w:t>
            </w:r>
            <w:bookmarkEnd w:id="200"/>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01" w:name="RANGE!D353"/>
            <w:r w:rsidRPr="00131429">
              <w:rPr>
                <w:rFonts w:eastAsia="Times New Roman"/>
                <w:sz w:val="21"/>
                <w:szCs w:val="21"/>
              </w:rPr>
              <w:t> </w:t>
            </w:r>
            <w:bookmarkEnd w:id="201"/>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bookmarkStart w:id="202" w:name="RANGE!B354"/>
            <w:r w:rsidRPr="00A02E28">
              <w:rPr>
                <w:rFonts w:ascii="SimSun" w:hAnsi="SimSun" w:cs="MingLiU"/>
                <w:sz w:val="21"/>
                <w:szCs w:val="21"/>
              </w:rPr>
              <w:t>财务服务</w:t>
            </w:r>
            <w:r w:rsidRPr="00A02E28">
              <w:rPr>
                <w:rFonts w:ascii="SimSun" w:hAnsi="SimSun" w:cs="MS Gothic"/>
                <w:sz w:val="21"/>
                <w:szCs w:val="21"/>
              </w:rPr>
              <w:t>台</w:t>
            </w:r>
            <w:bookmarkEnd w:id="202"/>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03" w:name="RANGE!C354"/>
            <w:r w:rsidRPr="00131429">
              <w:rPr>
                <w:rFonts w:eastAsia="Times New Roman"/>
                <w:sz w:val="21"/>
                <w:szCs w:val="21"/>
              </w:rPr>
              <w:t> </w:t>
            </w:r>
            <w:bookmarkEnd w:id="203"/>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04" w:name="RANGE!D354"/>
            <w:r w:rsidRPr="00131429">
              <w:rPr>
                <w:rFonts w:eastAsia="Times New Roman"/>
                <w:sz w:val="21"/>
                <w:szCs w:val="21"/>
              </w:rPr>
              <w:t> </w:t>
            </w:r>
            <w:bookmarkEnd w:id="204"/>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bookmarkStart w:id="205" w:name="RANGE!B355"/>
            <w:r w:rsidRPr="00A02E28">
              <w:rPr>
                <w:rFonts w:ascii="SimSun" w:hAnsi="SimSun"/>
                <w:sz w:val="21"/>
                <w:szCs w:val="21"/>
              </w:rPr>
              <w:t>WIPO</w:t>
            </w:r>
            <w:r w:rsidRPr="00A02E28">
              <w:rPr>
                <w:rFonts w:ascii="SimSun" w:hAnsi="SimSun" w:cs="MingLiU"/>
                <w:sz w:val="21"/>
                <w:szCs w:val="21"/>
              </w:rPr>
              <w:t>图书馆</w:t>
            </w:r>
            <w:bookmarkEnd w:id="205"/>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06" w:name="RANGE!C355"/>
            <w:r w:rsidRPr="00131429">
              <w:rPr>
                <w:rFonts w:eastAsia="Times New Roman"/>
                <w:sz w:val="21"/>
                <w:szCs w:val="21"/>
              </w:rPr>
              <w:t> </w:t>
            </w:r>
            <w:bookmarkEnd w:id="206"/>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07" w:name="RANGE!D355"/>
            <w:r w:rsidRPr="00131429">
              <w:rPr>
                <w:rFonts w:eastAsia="Times New Roman"/>
                <w:sz w:val="21"/>
                <w:szCs w:val="21"/>
              </w:rPr>
              <w:t> </w:t>
            </w:r>
            <w:bookmarkEnd w:id="207"/>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rPr>
                <w:rFonts w:ascii="SimSun" w:hAnsi="SimSun"/>
                <w:b/>
                <w:bCs/>
                <w:color w:val="FF0000"/>
                <w:sz w:val="21"/>
                <w:szCs w:val="21"/>
              </w:rPr>
            </w:pPr>
            <w:r w:rsidRPr="00A02E28">
              <w:rPr>
                <w:rFonts w:ascii="SimSun" w:hAnsi="SimSun" w:cs="MS Gothic"/>
                <w:b/>
                <w:bCs/>
                <w:color w:val="FF0000"/>
                <w:sz w:val="21"/>
                <w:szCs w:val="21"/>
              </w:rPr>
              <w:t>其他</w:t>
            </w:r>
            <w:r w:rsidRPr="00A02E28">
              <w:rPr>
                <w:rFonts w:ascii="SimSun" w:hAnsi="SimSun" w:cs="MS Gothic" w:hint="eastAsia"/>
                <w:b/>
                <w:bCs/>
                <w:color w:val="FF0000"/>
                <w:sz w:val="21"/>
                <w:szCs w:val="21"/>
              </w:rPr>
              <w:t>(</w:t>
            </w:r>
            <w:r w:rsidRPr="00A02E28">
              <w:rPr>
                <w:rFonts w:ascii="SimSun" w:hAnsi="SimSun" w:cs="MingLiU"/>
                <w:b/>
                <w:bCs/>
                <w:color w:val="FF0000"/>
                <w:sz w:val="21"/>
                <w:szCs w:val="21"/>
              </w:rPr>
              <w:t>请</w:t>
            </w:r>
            <w:r w:rsidRPr="00A02E28">
              <w:rPr>
                <w:rFonts w:ascii="SimSun" w:hAnsi="SimSun" w:cs="MingLiU" w:hint="eastAsia"/>
                <w:b/>
                <w:bCs/>
                <w:color w:val="FF0000"/>
                <w:sz w:val="21"/>
                <w:szCs w:val="21"/>
              </w:rPr>
              <w:t>指出)</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single" w:sz="12" w:space="0" w:color="808080"/>
              <w:left w:val="single" w:sz="12" w:space="0" w:color="808080"/>
              <w:bottom w:val="single" w:sz="12" w:space="0" w:color="808080"/>
              <w:right w:val="single" w:sz="12" w:space="0" w:color="808080"/>
            </w:tcBorders>
            <w:shd w:val="clear" w:color="auto" w:fill="auto"/>
            <w:vAlign w:val="bottom"/>
            <w:hideMark/>
          </w:tcPr>
          <w:p w:rsidR="00830A37" w:rsidRPr="00A02E28" w:rsidRDefault="00830A37" w:rsidP="00B72CB0">
            <w:pPr>
              <w:rPr>
                <w:rFonts w:ascii="SimSun" w:hAnsi="SimSun"/>
                <w:sz w:val="21"/>
                <w:szCs w:val="21"/>
              </w:rPr>
            </w:pPr>
            <w:bookmarkStart w:id="208" w:name="RANGE!B357"/>
            <w:r w:rsidRPr="00A02E28">
              <w:rPr>
                <w:rFonts w:ascii="SimSun" w:hAnsi="SimSun"/>
                <w:sz w:val="21"/>
                <w:szCs w:val="21"/>
              </w:rPr>
              <w:t> </w:t>
            </w:r>
            <w:bookmarkEnd w:id="208"/>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auto" w:fill="auto"/>
            <w:vAlign w:val="bottom"/>
            <w:hideMark/>
          </w:tcPr>
          <w:p w:rsidR="00830A37" w:rsidRPr="00A02E28" w:rsidRDefault="00830A37" w:rsidP="00B72CB0">
            <w:pPr>
              <w:rPr>
                <w:rFonts w:ascii="SimSun" w:hAnsi="SimSu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auto" w:fill="auto"/>
            <w:vAlign w:val="bottom"/>
            <w:hideMark/>
          </w:tcPr>
          <w:p w:rsidR="00830A37" w:rsidRPr="00A02E28" w:rsidRDefault="00830A37" w:rsidP="00B72CB0">
            <w:pPr>
              <w:rPr>
                <w:rFonts w:ascii="SimSun" w:hAnsi="SimSu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b/>
                <w:bCs/>
                <w:color w:val="000080"/>
                <w:sz w:val="21"/>
                <w:szCs w:val="21"/>
              </w:rPr>
            </w:pPr>
            <w:bookmarkStart w:id="209" w:name="RANGE!B360"/>
            <w:r w:rsidRPr="00A02E28">
              <w:rPr>
                <w:rFonts w:ascii="SimSun" w:hAnsi="SimSun" w:cs="MS Gothic"/>
                <w:b/>
                <w:bCs/>
                <w:color w:val="000080"/>
                <w:sz w:val="21"/>
                <w:szCs w:val="21"/>
              </w:rPr>
              <w:t>出</w:t>
            </w:r>
            <w:r w:rsidRPr="00A02E28">
              <w:rPr>
                <w:rFonts w:ascii="SimSun" w:hAnsi="SimSun" w:cs="MingLiU"/>
                <w:b/>
                <w:bCs/>
                <w:color w:val="000080"/>
                <w:sz w:val="21"/>
                <w:szCs w:val="21"/>
              </w:rPr>
              <w:t>现以下情况的可能性有多</w:t>
            </w:r>
            <w:r w:rsidRPr="00A02E28">
              <w:rPr>
                <w:rFonts w:ascii="SimSun" w:hAnsi="SimSun" w:cs="MS Gothic"/>
                <w:b/>
                <w:bCs/>
                <w:color w:val="000080"/>
                <w:sz w:val="21"/>
                <w:szCs w:val="21"/>
              </w:rPr>
              <w:t>大</w:t>
            </w:r>
            <w:bookmarkEnd w:id="209"/>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ingLiU"/>
                <w:sz w:val="21"/>
                <w:szCs w:val="21"/>
              </w:rPr>
              <w:t>根据业务需求</w:t>
            </w:r>
            <w:r w:rsidRPr="00A02E28">
              <w:rPr>
                <w:rFonts w:ascii="SimSun" w:hAnsi="SimSun" w:cs="MingLiU" w:hint="eastAsia"/>
                <w:sz w:val="21"/>
                <w:szCs w:val="21"/>
              </w:rPr>
              <w:t>继续</w:t>
            </w:r>
            <w:r w:rsidRPr="00A02E28">
              <w:rPr>
                <w:rFonts w:ascii="SimSun" w:hAnsi="SimSun" w:cs="MingLiU"/>
                <w:sz w:val="21"/>
                <w:szCs w:val="21"/>
              </w:rPr>
              <w:t>使用</w:t>
            </w:r>
            <w:r w:rsidRPr="00A02E28">
              <w:rPr>
                <w:rFonts w:ascii="SimSun" w:hAnsi="SimSun" w:cs="MingLiU" w:hint="eastAsia"/>
                <w:sz w:val="21"/>
                <w:szCs w:val="21"/>
              </w:rPr>
              <w:t>WIPO提供的</w:t>
            </w:r>
            <w:r w:rsidRPr="00A02E28">
              <w:rPr>
                <w:rFonts w:ascii="SimSun" w:hAnsi="SimSun" w:cs="MingLiU"/>
                <w:sz w:val="21"/>
                <w:szCs w:val="21"/>
              </w:rPr>
              <w:t>PCT相关</w:t>
            </w:r>
            <w:r w:rsidRPr="00A02E28">
              <w:rPr>
                <w:rFonts w:ascii="SimSun" w:hAnsi="SimSun" w:cs="MS Gothic"/>
                <w:sz w:val="21"/>
                <w:szCs w:val="21"/>
              </w:rPr>
              <w:t>服</w:t>
            </w:r>
            <w:r w:rsidRPr="00A02E28">
              <w:rPr>
                <w:rFonts w:ascii="SimSun" w:hAnsi="SimSun" w:cs="MingLiU"/>
                <w:sz w:val="21"/>
                <w:szCs w:val="21"/>
              </w:rPr>
              <w:t>务</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olor w:val="3366FF"/>
                <w:sz w:val="21"/>
                <w:szCs w:val="21"/>
              </w:rPr>
              <w:t>1=</w:t>
            </w:r>
            <w:r w:rsidRPr="00A02E28">
              <w:rPr>
                <w:rFonts w:ascii="SimSun" w:hAnsi="SimSun" w:cs="MS Gothic"/>
                <w:color w:val="3366FF"/>
                <w:sz w:val="21"/>
                <w:szCs w:val="21"/>
              </w:rPr>
              <w:t>完全没可能</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olor w:val="3366FF"/>
                <w:sz w:val="21"/>
                <w:szCs w:val="21"/>
              </w:rPr>
              <w:t>2</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olor w:val="3366FF"/>
                <w:sz w:val="21"/>
                <w:szCs w:val="21"/>
              </w:rPr>
              <w:t>3</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olor w:val="3366FF"/>
                <w:sz w:val="21"/>
                <w:szCs w:val="21"/>
              </w:rPr>
              <w:t>4</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10" w:name="RANGE!C365"/>
            <w:r w:rsidRPr="00131429">
              <w:rPr>
                <w:rFonts w:eastAsia="Times New Roman"/>
                <w:sz w:val="21"/>
                <w:szCs w:val="21"/>
              </w:rPr>
              <w:t> </w:t>
            </w:r>
            <w:bookmarkEnd w:id="210"/>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olor w:val="3366FF"/>
                <w:sz w:val="21"/>
                <w:szCs w:val="21"/>
              </w:rPr>
              <w:t>5</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olor w:val="3366FF"/>
                <w:sz w:val="21"/>
                <w:szCs w:val="21"/>
              </w:rPr>
              <w:t>6</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11" w:name="RANGE!C367"/>
            <w:r w:rsidRPr="00131429">
              <w:rPr>
                <w:rFonts w:eastAsia="Times New Roman"/>
                <w:sz w:val="21"/>
                <w:szCs w:val="21"/>
              </w:rPr>
              <w:t> </w:t>
            </w:r>
            <w:bookmarkEnd w:id="211"/>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olor w:val="3366FF"/>
                <w:sz w:val="21"/>
                <w:szCs w:val="21"/>
              </w:rPr>
              <w:t>7</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12" w:name="RANGE!C368"/>
            <w:r w:rsidRPr="00131429">
              <w:rPr>
                <w:rFonts w:eastAsia="Times New Roman"/>
                <w:sz w:val="21"/>
                <w:szCs w:val="21"/>
              </w:rPr>
              <w:t> </w:t>
            </w:r>
            <w:bookmarkEnd w:id="212"/>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olor w:val="3366FF"/>
                <w:sz w:val="21"/>
                <w:szCs w:val="21"/>
              </w:rPr>
              <w:t>8</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olor w:val="3366FF"/>
                <w:sz w:val="21"/>
                <w:szCs w:val="21"/>
              </w:rPr>
              <w:t>9</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13" w:name="RANGE!C370"/>
            <w:r w:rsidRPr="00131429">
              <w:rPr>
                <w:rFonts w:eastAsia="Times New Roman"/>
                <w:sz w:val="21"/>
                <w:szCs w:val="21"/>
              </w:rPr>
              <w:t> </w:t>
            </w:r>
            <w:bookmarkEnd w:id="213"/>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olor w:val="3366FF"/>
                <w:sz w:val="21"/>
                <w:szCs w:val="21"/>
              </w:rPr>
              <w:t>10=</w:t>
            </w:r>
            <w:r w:rsidRPr="00A02E28">
              <w:rPr>
                <w:rFonts w:ascii="SimSun" w:hAnsi="SimSun" w:cs="MS Gothic"/>
                <w:color w:val="3366FF"/>
                <w:sz w:val="21"/>
                <w:szCs w:val="21"/>
              </w:rPr>
              <w:t>极有可能</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14" w:name="RANGE!C371"/>
            <w:r w:rsidRPr="00131429">
              <w:rPr>
                <w:rFonts w:eastAsia="Times New Roman"/>
                <w:sz w:val="21"/>
                <w:szCs w:val="21"/>
              </w:rPr>
              <w:t> </w:t>
            </w:r>
            <w:bookmarkEnd w:id="214"/>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bookmarkStart w:id="215" w:name="RANGE!B372"/>
            <w:r w:rsidRPr="00A02E28">
              <w:rPr>
                <w:rFonts w:ascii="SimSun" w:hAnsi="SimSun" w:cs="MS Gothic"/>
                <w:sz w:val="21"/>
                <w:szCs w:val="21"/>
              </w:rPr>
              <w:t>向他人推荐</w:t>
            </w:r>
            <w:r w:rsidRPr="00A02E28">
              <w:rPr>
                <w:rFonts w:ascii="SimSun" w:hAnsi="SimSun" w:cs="MingLiU"/>
                <w:sz w:val="21"/>
                <w:szCs w:val="21"/>
              </w:rPr>
              <w:t>PCT服务</w:t>
            </w:r>
            <w:bookmarkEnd w:id="215"/>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olor w:val="3366FF"/>
                <w:sz w:val="21"/>
                <w:szCs w:val="21"/>
              </w:rPr>
              <w:t>1=</w:t>
            </w:r>
            <w:r w:rsidRPr="00A02E28">
              <w:rPr>
                <w:rFonts w:ascii="SimSun" w:hAnsi="SimSun" w:cs="MS Gothic"/>
                <w:color w:val="3366FF"/>
                <w:sz w:val="21"/>
                <w:szCs w:val="21"/>
              </w:rPr>
              <w:t>完全没可能</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16" w:name="RANGE!C373"/>
            <w:r w:rsidRPr="00131429">
              <w:rPr>
                <w:rFonts w:eastAsia="Times New Roman"/>
                <w:sz w:val="21"/>
                <w:szCs w:val="21"/>
              </w:rPr>
              <w:t> </w:t>
            </w:r>
            <w:bookmarkEnd w:id="216"/>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olor w:val="3366FF"/>
                <w:sz w:val="21"/>
                <w:szCs w:val="21"/>
              </w:rPr>
              <w:t>2</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17" w:name="RANGE!C374"/>
            <w:r w:rsidRPr="00131429">
              <w:rPr>
                <w:rFonts w:eastAsia="Times New Roman"/>
                <w:sz w:val="21"/>
                <w:szCs w:val="21"/>
              </w:rPr>
              <w:t> </w:t>
            </w:r>
            <w:bookmarkEnd w:id="217"/>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olor w:val="3366FF"/>
                <w:sz w:val="21"/>
                <w:szCs w:val="21"/>
              </w:rPr>
              <w:t>3</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18" w:name="RANGE!C375"/>
            <w:r w:rsidRPr="00131429">
              <w:rPr>
                <w:rFonts w:eastAsia="Times New Roman"/>
                <w:sz w:val="21"/>
                <w:szCs w:val="21"/>
              </w:rPr>
              <w:t> </w:t>
            </w:r>
            <w:bookmarkEnd w:id="218"/>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olor w:val="3366FF"/>
                <w:sz w:val="21"/>
                <w:szCs w:val="21"/>
              </w:rPr>
              <w:t>4</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19" w:name="RANGE!C376"/>
            <w:r w:rsidRPr="00131429">
              <w:rPr>
                <w:rFonts w:eastAsia="Times New Roman"/>
                <w:sz w:val="21"/>
                <w:szCs w:val="21"/>
              </w:rPr>
              <w:t> </w:t>
            </w:r>
            <w:bookmarkEnd w:id="219"/>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olor w:val="3366FF"/>
                <w:sz w:val="21"/>
                <w:szCs w:val="21"/>
              </w:rPr>
              <w:t>5</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20" w:name="RANGE!C377"/>
            <w:r w:rsidRPr="00131429">
              <w:rPr>
                <w:rFonts w:eastAsia="Times New Roman"/>
                <w:sz w:val="21"/>
                <w:szCs w:val="21"/>
              </w:rPr>
              <w:t> </w:t>
            </w:r>
            <w:bookmarkEnd w:id="220"/>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olor w:val="3366FF"/>
                <w:sz w:val="21"/>
                <w:szCs w:val="21"/>
              </w:rPr>
              <w:t>6</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21" w:name="RANGE!C378"/>
            <w:r w:rsidRPr="00131429">
              <w:rPr>
                <w:rFonts w:eastAsia="Times New Roman"/>
                <w:sz w:val="21"/>
                <w:szCs w:val="21"/>
              </w:rPr>
              <w:t> </w:t>
            </w:r>
            <w:bookmarkEnd w:id="221"/>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olor w:val="3366FF"/>
                <w:sz w:val="21"/>
                <w:szCs w:val="21"/>
              </w:rPr>
              <w:t>7</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22" w:name="RANGE!C379"/>
            <w:r w:rsidRPr="00131429">
              <w:rPr>
                <w:rFonts w:eastAsia="Times New Roman"/>
                <w:sz w:val="21"/>
                <w:szCs w:val="21"/>
              </w:rPr>
              <w:t> </w:t>
            </w:r>
            <w:bookmarkEnd w:id="222"/>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olor w:val="3366FF"/>
                <w:sz w:val="21"/>
                <w:szCs w:val="21"/>
              </w:rPr>
              <w:t>8</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23" w:name="RANGE!C380"/>
            <w:r w:rsidRPr="00131429">
              <w:rPr>
                <w:rFonts w:eastAsia="Times New Roman"/>
                <w:sz w:val="21"/>
                <w:szCs w:val="21"/>
              </w:rPr>
              <w:t> </w:t>
            </w:r>
            <w:bookmarkEnd w:id="223"/>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olor w:val="3366FF"/>
                <w:sz w:val="21"/>
                <w:szCs w:val="21"/>
              </w:rPr>
              <w:t>9</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24" w:name="RANGE!C381"/>
            <w:r w:rsidRPr="00131429">
              <w:rPr>
                <w:rFonts w:eastAsia="Times New Roman"/>
                <w:sz w:val="21"/>
                <w:szCs w:val="21"/>
              </w:rPr>
              <w:t> </w:t>
            </w:r>
            <w:bookmarkEnd w:id="224"/>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olor w:val="3366FF"/>
                <w:sz w:val="21"/>
                <w:szCs w:val="21"/>
              </w:rPr>
              <w:t>10=</w:t>
            </w:r>
            <w:r w:rsidRPr="00A02E28">
              <w:rPr>
                <w:rFonts w:ascii="SimSun" w:hAnsi="SimSun" w:cs="MS Gothic"/>
                <w:color w:val="3366FF"/>
                <w:sz w:val="21"/>
                <w:szCs w:val="21"/>
              </w:rPr>
              <w:t>极有可能</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25" w:name="RANGE!C382"/>
            <w:r w:rsidRPr="00131429">
              <w:rPr>
                <w:rFonts w:eastAsia="Times New Roman"/>
                <w:sz w:val="21"/>
                <w:szCs w:val="21"/>
              </w:rPr>
              <w:t> </w:t>
            </w:r>
            <w:bookmarkEnd w:id="225"/>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s="MingLiU"/>
                <w:sz w:val="21"/>
                <w:szCs w:val="21"/>
              </w:rPr>
            </w:pPr>
            <w:bookmarkStart w:id="226" w:name="RANGE!B383"/>
            <w:r w:rsidRPr="00A02E28">
              <w:rPr>
                <w:rFonts w:ascii="SimSun" w:hAnsi="SimSun" w:cs="MS Gothic"/>
                <w:sz w:val="21"/>
                <w:szCs w:val="21"/>
              </w:rPr>
              <w:t>考</w:t>
            </w:r>
            <w:r w:rsidRPr="00A02E28">
              <w:rPr>
                <w:rFonts w:ascii="SimSun" w:hAnsi="SimSun" w:cs="MingLiU"/>
                <w:sz w:val="21"/>
                <w:szCs w:val="21"/>
              </w:rPr>
              <w:t>虑使用除PCT服务外的</w:t>
            </w:r>
          </w:p>
          <w:p w:rsidR="00830A37" w:rsidRPr="00A02E28" w:rsidRDefault="00830A37" w:rsidP="00B72CB0">
            <w:pPr>
              <w:jc w:val="right"/>
              <w:rPr>
                <w:rFonts w:ascii="SimSun" w:hAnsi="SimSun"/>
                <w:sz w:val="21"/>
                <w:szCs w:val="21"/>
              </w:rPr>
            </w:pPr>
            <w:r w:rsidRPr="00A02E28">
              <w:rPr>
                <w:rFonts w:ascii="SimSun" w:hAnsi="SimSun"/>
                <w:sz w:val="21"/>
                <w:szCs w:val="21"/>
              </w:rPr>
              <w:t>WIPO</w:t>
            </w:r>
            <w:r w:rsidRPr="00A02E28">
              <w:rPr>
                <w:rFonts w:ascii="SimSun" w:hAnsi="SimSun" w:cs="MS Gothic"/>
                <w:sz w:val="21"/>
                <w:szCs w:val="21"/>
              </w:rPr>
              <w:t>服</w:t>
            </w:r>
            <w:r w:rsidRPr="00A02E28">
              <w:rPr>
                <w:rFonts w:ascii="SimSun" w:hAnsi="SimSun" w:cs="MingLiU"/>
                <w:sz w:val="21"/>
                <w:szCs w:val="21"/>
              </w:rPr>
              <w:t>务</w:t>
            </w:r>
            <w:bookmarkEnd w:id="226"/>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olor w:val="3366FF"/>
                <w:sz w:val="21"/>
                <w:szCs w:val="21"/>
              </w:rPr>
              <w:t>1=</w:t>
            </w:r>
            <w:r w:rsidRPr="00A02E28">
              <w:rPr>
                <w:rFonts w:ascii="SimSun" w:hAnsi="SimSun" w:cs="MS Gothic"/>
                <w:color w:val="3366FF"/>
                <w:sz w:val="21"/>
                <w:szCs w:val="21"/>
              </w:rPr>
              <w:t>完全没可能</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27" w:name="RANGE!C384"/>
            <w:r w:rsidRPr="00131429">
              <w:rPr>
                <w:rFonts w:eastAsia="Times New Roman"/>
                <w:sz w:val="21"/>
                <w:szCs w:val="21"/>
              </w:rPr>
              <w:t> </w:t>
            </w:r>
            <w:bookmarkEnd w:id="227"/>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olor w:val="3366FF"/>
                <w:sz w:val="21"/>
                <w:szCs w:val="21"/>
              </w:rPr>
              <w:t>2</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28" w:name="RANGE!C385"/>
            <w:r w:rsidRPr="00131429">
              <w:rPr>
                <w:rFonts w:eastAsia="Times New Roman"/>
                <w:sz w:val="21"/>
                <w:szCs w:val="21"/>
              </w:rPr>
              <w:t> </w:t>
            </w:r>
            <w:bookmarkEnd w:id="228"/>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540847">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olor w:val="3366FF"/>
                <w:sz w:val="21"/>
                <w:szCs w:val="21"/>
              </w:rPr>
              <w:t>3</w:t>
            </w:r>
          </w:p>
        </w:tc>
        <w:tc>
          <w:tcPr>
            <w:tcW w:w="1387" w:type="dxa"/>
            <w:tcBorders>
              <w:top w:val="nil"/>
              <w:left w:val="single" w:sz="8" w:space="0" w:color="auto"/>
              <w:bottom w:val="single" w:sz="4"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29" w:name="RANGE!C386"/>
            <w:r w:rsidRPr="00131429">
              <w:rPr>
                <w:rFonts w:eastAsia="Times New Roman"/>
                <w:sz w:val="21"/>
                <w:szCs w:val="21"/>
              </w:rPr>
              <w:t> </w:t>
            </w:r>
            <w:bookmarkEnd w:id="229"/>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540847">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olor w:val="3366FF"/>
                <w:sz w:val="21"/>
                <w:szCs w:val="21"/>
              </w:rPr>
              <w:t>4</w:t>
            </w:r>
          </w:p>
        </w:tc>
        <w:tc>
          <w:tcPr>
            <w:tcW w:w="1387"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30" w:name="RANGE!C387"/>
            <w:bookmarkStart w:id="231" w:name="_GoBack"/>
            <w:r w:rsidRPr="00131429">
              <w:rPr>
                <w:rFonts w:eastAsia="Times New Roman"/>
                <w:sz w:val="21"/>
                <w:szCs w:val="21"/>
              </w:rPr>
              <w:t> </w:t>
            </w:r>
            <w:bookmarkEnd w:id="230"/>
            <w:bookmarkEnd w:id="231"/>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olor w:val="3366FF"/>
                <w:sz w:val="21"/>
                <w:szCs w:val="21"/>
              </w:rPr>
              <w:t>5</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olor w:val="3366FF"/>
                <w:sz w:val="21"/>
                <w:szCs w:val="21"/>
              </w:rPr>
              <w:t>6</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olor w:val="3366FF"/>
                <w:sz w:val="21"/>
                <w:szCs w:val="21"/>
              </w:rPr>
              <w:t>7</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olor w:val="3366FF"/>
                <w:sz w:val="21"/>
                <w:szCs w:val="21"/>
              </w:rPr>
              <w:t>8</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olor w:val="3366FF"/>
                <w:sz w:val="21"/>
                <w:szCs w:val="21"/>
              </w:rPr>
              <w:t>9</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olor w:val="3366FF"/>
                <w:sz w:val="21"/>
                <w:szCs w:val="21"/>
              </w:rPr>
              <w:t>10=</w:t>
            </w:r>
            <w:r w:rsidRPr="00A02E28">
              <w:rPr>
                <w:rFonts w:ascii="SimSun" w:hAnsi="SimSun" w:cs="MS Gothic"/>
                <w:color w:val="3366FF"/>
                <w:sz w:val="21"/>
                <w:szCs w:val="21"/>
              </w:rPr>
              <w:t>极有可能</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32" w:name="RANGE!C393"/>
            <w:r w:rsidRPr="00131429">
              <w:rPr>
                <w:rFonts w:eastAsia="Times New Roman"/>
                <w:sz w:val="21"/>
                <w:szCs w:val="21"/>
              </w:rPr>
              <w:t> </w:t>
            </w:r>
            <w:bookmarkEnd w:id="232"/>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是</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否</w:t>
            </w: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s="MingLiU"/>
                <w:sz w:val="21"/>
                <w:szCs w:val="21"/>
              </w:rPr>
            </w:pPr>
            <w:r w:rsidRPr="00A02E28">
              <w:rPr>
                <w:rFonts w:ascii="SimSun" w:hAnsi="SimSun" w:cs="MingLiU"/>
                <w:sz w:val="21"/>
                <w:szCs w:val="21"/>
              </w:rPr>
              <w:t>竞争对手</w:t>
            </w:r>
            <w:r w:rsidRPr="00A02E28">
              <w:rPr>
                <w:rFonts w:ascii="SimSun" w:hAnsi="SimSun"/>
                <w:sz w:val="21"/>
                <w:szCs w:val="21"/>
              </w:rPr>
              <w:br/>
            </w:r>
            <w:r w:rsidRPr="00A02E28">
              <w:rPr>
                <w:rFonts w:ascii="SimSun" w:hAnsi="SimSun"/>
                <w:sz w:val="21"/>
                <w:szCs w:val="21"/>
              </w:rPr>
              <w:br/>
            </w:r>
            <w:r w:rsidRPr="00A02E28">
              <w:rPr>
                <w:rFonts w:ascii="SimSun" w:hAnsi="SimSun" w:cs="MS Gothic"/>
                <w:sz w:val="21"/>
                <w:szCs w:val="21"/>
              </w:rPr>
              <w:t>您</w:t>
            </w:r>
            <w:r w:rsidRPr="00A02E28">
              <w:rPr>
                <w:rFonts w:ascii="SimSun" w:hAnsi="SimSun" w:cs="MingLiU"/>
                <w:sz w:val="21"/>
                <w:szCs w:val="21"/>
              </w:rPr>
              <w:t>认为</w:t>
            </w:r>
            <w:r w:rsidRPr="00A02E28">
              <w:rPr>
                <w:rFonts w:ascii="SimSun" w:hAnsi="SimSun"/>
                <w:sz w:val="21"/>
                <w:szCs w:val="21"/>
              </w:rPr>
              <w:t>WIPO</w:t>
            </w:r>
            <w:r w:rsidRPr="00A02E28">
              <w:rPr>
                <w:rFonts w:ascii="SimSun" w:hAnsi="SimSun" w:cs="MS Gothic"/>
                <w:sz w:val="21"/>
                <w:szCs w:val="21"/>
              </w:rPr>
              <w:t>在</w:t>
            </w:r>
            <w:r w:rsidRPr="00A02E28">
              <w:rPr>
                <w:rFonts w:ascii="SimSun" w:hAnsi="SimSun" w:cs="MingLiU"/>
                <w:sz w:val="21"/>
                <w:szCs w:val="21"/>
              </w:rPr>
              <w:t>PCT服务</w:t>
            </w:r>
            <w:r w:rsidRPr="00A02E28">
              <w:rPr>
                <w:rFonts w:ascii="SimSun" w:hAnsi="SimSun" w:cs="MingLiU" w:hint="eastAsia"/>
                <w:sz w:val="21"/>
                <w:szCs w:val="21"/>
              </w:rPr>
              <w:t>上</w:t>
            </w:r>
          </w:p>
          <w:p w:rsidR="00830A37" w:rsidRPr="00A02E28" w:rsidRDefault="00830A37" w:rsidP="00B72CB0">
            <w:pPr>
              <w:jc w:val="right"/>
              <w:rPr>
                <w:rFonts w:ascii="SimSun" w:hAnsi="SimSun"/>
                <w:sz w:val="21"/>
                <w:szCs w:val="21"/>
              </w:rPr>
            </w:pPr>
            <w:r w:rsidRPr="00A02E28">
              <w:rPr>
                <w:rFonts w:ascii="SimSun" w:hAnsi="SimSun" w:cs="MingLiU"/>
                <w:sz w:val="21"/>
                <w:szCs w:val="21"/>
              </w:rPr>
              <w:t>有竞争对手吗</w:t>
            </w:r>
            <w:r w:rsidRPr="00A02E28">
              <w:rPr>
                <w:rFonts w:ascii="SimSun" w:hAnsi="SimSun" w:cs="MingLiU" w:hint="eastAsia"/>
                <w:sz w:val="21"/>
                <w:szCs w:val="21"/>
              </w:rPr>
              <w:t>？</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33" w:name="RANGE!C395"/>
            <w:r w:rsidRPr="00131429">
              <w:rPr>
                <w:rFonts w:eastAsia="Times New Roman"/>
                <w:sz w:val="21"/>
                <w:szCs w:val="21"/>
              </w:rPr>
              <w:t> </w:t>
            </w:r>
            <w:bookmarkEnd w:id="233"/>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34" w:name="RANGE!D395"/>
            <w:r w:rsidRPr="00131429">
              <w:rPr>
                <w:rFonts w:eastAsia="Times New Roman"/>
                <w:sz w:val="21"/>
                <w:szCs w:val="21"/>
              </w:rPr>
              <w:t> </w:t>
            </w:r>
            <w:bookmarkEnd w:id="234"/>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rPr>
                <w:rFonts w:ascii="SimSun" w:hAnsi="SimSun"/>
                <w:b/>
                <w:bCs/>
                <w:color w:val="FF0000"/>
                <w:sz w:val="21"/>
                <w:szCs w:val="21"/>
              </w:rPr>
            </w:pPr>
            <w:r w:rsidRPr="00A02E28">
              <w:rPr>
                <w:rFonts w:ascii="SimSun" w:hAnsi="SimSun" w:cs="MS Gothic"/>
                <w:b/>
                <w:bCs/>
                <w:color w:val="FF0000"/>
                <w:sz w:val="21"/>
                <w:szCs w:val="21"/>
              </w:rPr>
              <w:t>如果有，</w:t>
            </w:r>
            <w:r w:rsidRPr="00A02E28">
              <w:rPr>
                <w:rFonts w:ascii="SimSun" w:hAnsi="SimSun" w:cs="MingLiU"/>
                <w:b/>
                <w:bCs/>
                <w:color w:val="FF0000"/>
                <w:sz w:val="21"/>
                <w:szCs w:val="21"/>
              </w:rPr>
              <w:t>请</w:t>
            </w:r>
            <w:r w:rsidRPr="00A02E28">
              <w:rPr>
                <w:rFonts w:ascii="SimSun" w:hAnsi="SimSun" w:cs="MingLiU" w:hint="eastAsia"/>
                <w:b/>
                <w:bCs/>
                <w:color w:val="FF0000"/>
                <w:sz w:val="21"/>
                <w:szCs w:val="21"/>
              </w:rPr>
              <w:t>指出</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single" w:sz="12" w:space="0" w:color="808080"/>
              <w:left w:val="single" w:sz="12" w:space="0" w:color="808080"/>
              <w:bottom w:val="single" w:sz="12" w:space="0" w:color="808080"/>
              <w:right w:val="single" w:sz="12" w:space="0" w:color="808080"/>
            </w:tcBorders>
            <w:shd w:val="clear" w:color="auto" w:fill="auto"/>
            <w:vAlign w:val="bottom"/>
            <w:hideMark/>
          </w:tcPr>
          <w:p w:rsidR="00830A37" w:rsidRPr="00A02E28" w:rsidRDefault="00830A37" w:rsidP="00B72CB0">
            <w:pPr>
              <w:rPr>
                <w:rFonts w:ascii="SimSun" w:hAnsi="SimSun"/>
                <w:sz w:val="21"/>
                <w:szCs w:val="21"/>
              </w:rPr>
            </w:pPr>
            <w:bookmarkStart w:id="235" w:name="RANGE!B397"/>
            <w:r w:rsidRPr="00A02E28">
              <w:rPr>
                <w:rFonts w:ascii="SimSun" w:hAnsi="SimSun"/>
                <w:sz w:val="21"/>
                <w:szCs w:val="21"/>
              </w:rPr>
              <w:t> </w:t>
            </w:r>
            <w:bookmarkEnd w:id="235"/>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auto" w:fill="auto"/>
            <w:vAlign w:val="bottom"/>
            <w:hideMark/>
          </w:tcPr>
          <w:p w:rsidR="00830A37" w:rsidRPr="00A02E28" w:rsidRDefault="00830A37" w:rsidP="00B72CB0">
            <w:pPr>
              <w:rPr>
                <w:rFonts w:ascii="SimSun" w:hAnsi="SimSu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auto" w:fill="auto"/>
            <w:vAlign w:val="bottom"/>
            <w:hideMark/>
          </w:tcPr>
          <w:p w:rsidR="00830A37" w:rsidRPr="00A02E28" w:rsidRDefault="00830A37" w:rsidP="00B72CB0">
            <w:pPr>
              <w:rPr>
                <w:rFonts w:ascii="SimSun" w:hAnsi="SimSu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bookmarkStart w:id="236" w:name="RANGE!B400"/>
            <w:r w:rsidRPr="00A02E28">
              <w:rPr>
                <w:rFonts w:ascii="SimSun" w:hAnsi="SimSun" w:cs="MS Gothic"/>
                <w:sz w:val="21"/>
                <w:szCs w:val="21"/>
              </w:rPr>
              <w:t>与您</w:t>
            </w:r>
            <w:r w:rsidRPr="00A02E28">
              <w:rPr>
                <w:rFonts w:ascii="SimSun" w:hAnsi="SimSun" w:cs="MS Gothic" w:hint="eastAsia"/>
                <w:sz w:val="21"/>
                <w:szCs w:val="21"/>
              </w:rPr>
              <w:t>使</w:t>
            </w:r>
            <w:r w:rsidRPr="00A02E28">
              <w:rPr>
                <w:rFonts w:ascii="SimSun" w:hAnsi="SimSun" w:cs="MS Gothic"/>
                <w:sz w:val="21"/>
                <w:szCs w:val="21"/>
              </w:rPr>
              <w:t>用</w:t>
            </w:r>
            <w:r w:rsidRPr="00A02E28">
              <w:rPr>
                <w:rFonts w:ascii="SimSun" w:hAnsi="SimSun" w:cs="MingLiU"/>
                <w:sz w:val="21"/>
                <w:szCs w:val="21"/>
              </w:rPr>
              <w:t>过的其他客户协助服务</w:t>
            </w:r>
            <w:r w:rsidRPr="00A02E28">
              <w:rPr>
                <w:rFonts w:ascii="SimSun" w:hAnsi="SimSun" w:cs="MingLiU" w:hint="eastAsia"/>
                <w:sz w:val="21"/>
                <w:szCs w:val="21"/>
              </w:rPr>
              <w:t>相比</w:t>
            </w:r>
            <w:r w:rsidRPr="00A02E28">
              <w:rPr>
                <w:rFonts w:ascii="SimSun" w:hAnsi="SimSun" w:cs="MingLiU"/>
                <w:sz w:val="21"/>
                <w:szCs w:val="21"/>
              </w:rPr>
              <w:t>，您如何评价</w:t>
            </w:r>
            <w:r w:rsidRPr="00A02E28">
              <w:rPr>
                <w:rFonts w:ascii="SimSun" w:hAnsi="SimSun" w:cs="MingLiU" w:hint="eastAsia"/>
                <w:sz w:val="21"/>
                <w:szCs w:val="21"/>
              </w:rPr>
              <w:t>使用</w:t>
            </w:r>
            <w:r w:rsidRPr="00A02E28">
              <w:rPr>
                <w:rFonts w:ascii="SimSun" w:hAnsi="SimSun"/>
                <w:sz w:val="21"/>
                <w:szCs w:val="21"/>
              </w:rPr>
              <w:t>WIPO</w:t>
            </w:r>
            <w:r w:rsidRPr="00A02E28">
              <w:rPr>
                <w:rFonts w:ascii="SimSun" w:hAnsi="SimSun" w:hint="eastAsia"/>
                <w:sz w:val="21"/>
                <w:szCs w:val="21"/>
              </w:rPr>
              <w:t>服务</w:t>
            </w:r>
            <w:r w:rsidRPr="00A02E28">
              <w:rPr>
                <w:rFonts w:ascii="SimSun" w:hAnsi="SimSun" w:cs="MS Gothic"/>
                <w:sz w:val="21"/>
                <w:szCs w:val="21"/>
              </w:rPr>
              <w:t>的体</w:t>
            </w:r>
            <w:r w:rsidRPr="00A02E28">
              <w:rPr>
                <w:rFonts w:ascii="SimSun" w:hAnsi="SimSun" w:cs="MingLiU"/>
                <w:sz w:val="21"/>
                <w:szCs w:val="21"/>
              </w:rPr>
              <w:t>验</w:t>
            </w:r>
            <w:bookmarkEnd w:id="236"/>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s="MS Gothic"/>
                <w:color w:val="3366FF"/>
                <w:sz w:val="21"/>
                <w:szCs w:val="21"/>
              </w:rPr>
              <w:t>更差</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37" w:name="RANGE!C401"/>
            <w:r w:rsidRPr="00131429">
              <w:rPr>
                <w:rFonts w:eastAsia="Times New Roman"/>
                <w:sz w:val="21"/>
                <w:szCs w:val="21"/>
              </w:rPr>
              <w:t> </w:t>
            </w:r>
            <w:bookmarkEnd w:id="237"/>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s="MingLiU"/>
                <w:color w:val="3366FF"/>
                <w:sz w:val="21"/>
                <w:szCs w:val="21"/>
              </w:rPr>
              <w:t>类</w:t>
            </w:r>
            <w:r w:rsidRPr="00A02E28">
              <w:rPr>
                <w:rFonts w:ascii="SimSun" w:hAnsi="SimSun" w:cs="MS Gothic"/>
                <w:color w:val="3366FF"/>
                <w:sz w:val="21"/>
                <w:szCs w:val="21"/>
              </w:rPr>
              <w:t>似</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38" w:name="RANGE!C402"/>
            <w:r w:rsidRPr="00131429">
              <w:rPr>
                <w:rFonts w:eastAsia="Times New Roman"/>
                <w:sz w:val="21"/>
                <w:szCs w:val="21"/>
              </w:rPr>
              <w:t> </w:t>
            </w:r>
            <w:bookmarkEnd w:id="238"/>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s="MS Gothic"/>
                <w:color w:val="3366FF"/>
                <w:sz w:val="21"/>
                <w:szCs w:val="21"/>
              </w:rPr>
              <w:t>更好</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39" w:name="RANGE!C403"/>
            <w:r w:rsidRPr="00131429">
              <w:rPr>
                <w:rFonts w:eastAsia="Times New Roman"/>
                <w:sz w:val="21"/>
                <w:szCs w:val="21"/>
              </w:rPr>
              <w:t> </w:t>
            </w:r>
            <w:bookmarkEnd w:id="239"/>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bl>
    <w:p w:rsidR="00AD04AA" w:rsidRDefault="00AD04AA">
      <w:bookmarkStart w:id="240" w:name="RANGE!B404"/>
      <w:r>
        <w:br w:type="page"/>
      </w:r>
    </w:p>
    <w:tbl>
      <w:tblPr>
        <w:tblW w:w="5000" w:type="pct"/>
        <w:tblInd w:w="93" w:type="dxa"/>
        <w:tblLook w:val="04A0" w:firstRow="1" w:lastRow="0" w:firstColumn="1" w:lastColumn="0" w:noHBand="0" w:noVBand="1"/>
      </w:tblPr>
      <w:tblGrid>
        <w:gridCol w:w="3335"/>
        <w:gridCol w:w="1387"/>
        <w:gridCol w:w="1387"/>
        <w:gridCol w:w="1196"/>
        <w:gridCol w:w="1077"/>
        <w:gridCol w:w="1189"/>
      </w:tblGrid>
      <w:tr w:rsidR="00830A37" w:rsidRPr="00131429" w:rsidTr="00372EC3">
        <w:trPr>
          <w:cantSplit/>
        </w:trPr>
        <w:tc>
          <w:tcPr>
            <w:tcW w:w="9571" w:type="dxa"/>
            <w:gridSpan w:val="6"/>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xml:space="preserve">9 - </w:t>
            </w:r>
            <w:r w:rsidRPr="00A02E28">
              <w:rPr>
                <w:rFonts w:ascii="SimSun" w:hAnsi="SimSun" w:cs="MS Gothic"/>
                <w:b/>
                <w:bCs/>
                <w:sz w:val="21"/>
                <w:szCs w:val="21"/>
              </w:rPr>
              <w:t>您</w:t>
            </w:r>
            <w:r w:rsidRPr="00A02E28">
              <w:rPr>
                <w:rFonts w:ascii="SimSun" w:hAnsi="SimSun" w:cs="MingLiU"/>
                <w:b/>
                <w:bCs/>
                <w:sz w:val="21"/>
                <w:szCs w:val="21"/>
              </w:rPr>
              <w:t>对</w:t>
            </w:r>
            <w:r w:rsidRPr="00A02E28">
              <w:rPr>
                <w:rFonts w:ascii="SimSun" w:hAnsi="SimSun"/>
                <w:b/>
                <w:bCs/>
                <w:sz w:val="21"/>
                <w:szCs w:val="21"/>
              </w:rPr>
              <w:t xml:space="preserve"> WIPO </w:t>
            </w:r>
            <w:r w:rsidRPr="00A02E28">
              <w:rPr>
                <w:rFonts w:ascii="SimSun" w:hAnsi="SimSun" w:cs="MS Gothic"/>
                <w:b/>
                <w:bCs/>
                <w:sz w:val="21"/>
                <w:szCs w:val="21"/>
              </w:rPr>
              <w:t>的整体看法</w:t>
            </w:r>
            <w:bookmarkEnd w:id="240"/>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bookmarkStart w:id="241" w:name="RANGE!B405"/>
            <w:r w:rsidRPr="00A02E28">
              <w:rPr>
                <w:rFonts w:ascii="SimSun" w:hAnsi="SimSun" w:cs="MS Gothic"/>
                <w:sz w:val="21"/>
                <w:szCs w:val="21"/>
              </w:rPr>
              <w:t>您是否</w:t>
            </w:r>
            <w:r w:rsidRPr="00A02E28">
              <w:rPr>
                <w:rFonts w:ascii="SimSun" w:hAnsi="SimSun" w:cs="MS Gothic" w:hint="eastAsia"/>
                <w:sz w:val="21"/>
                <w:szCs w:val="21"/>
              </w:rPr>
              <w:t>视</w:t>
            </w:r>
            <w:r w:rsidRPr="00A02E28">
              <w:rPr>
                <w:rFonts w:ascii="SimSun" w:hAnsi="SimSun"/>
                <w:sz w:val="21"/>
                <w:szCs w:val="21"/>
              </w:rPr>
              <w:t>WIPO</w:t>
            </w:r>
            <w:r w:rsidRPr="00A02E28">
              <w:rPr>
                <w:rFonts w:ascii="SimSun" w:hAnsi="SimSun" w:cs="MingLiU"/>
                <w:sz w:val="21"/>
                <w:szCs w:val="21"/>
              </w:rPr>
              <w:t>为知识产权服务、政策、信息与合作的全球性论坛</w:t>
            </w:r>
            <w:bookmarkEnd w:id="241"/>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s="MS Gothic"/>
                <w:color w:val="3366FF"/>
                <w:sz w:val="21"/>
                <w:szCs w:val="21"/>
              </w:rPr>
              <w:t>是</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42" w:name="RANGE!C406"/>
            <w:r w:rsidRPr="00131429">
              <w:rPr>
                <w:rFonts w:eastAsia="Times New Roman"/>
                <w:sz w:val="21"/>
                <w:szCs w:val="21"/>
              </w:rPr>
              <w:t> </w:t>
            </w:r>
            <w:bookmarkEnd w:id="242"/>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s="MS Gothic"/>
                <w:color w:val="3366FF"/>
                <w:sz w:val="21"/>
                <w:szCs w:val="21"/>
              </w:rPr>
              <w:t>否</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43" w:name="RANGE!C407"/>
            <w:r w:rsidRPr="00131429">
              <w:rPr>
                <w:rFonts w:eastAsia="Times New Roman"/>
                <w:sz w:val="21"/>
                <w:szCs w:val="21"/>
              </w:rPr>
              <w:t> </w:t>
            </w:r>
            <w:bookmarkEnd w:id="243"/>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tcPr>
          <w:p w:rsidR="00830A37" w:rsidRPr="00A02E28" w:rsidRDefault="00830A37" w:rsidP="00B72CB0">
            <w:pPr>
              <w:jc w:val="right"/>
              <w:rPr>
                <w:rFonts w:ascii="SimSun" w:hAnsi="SimSun"/>
                <w:b/>
                <w:bCs/>
                <w:color w:val="000080"/>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s="MS Gothic"/>
                <w:b/>
                <w:bCs/>
                <w:color w:val="000080"/>
                <w:sz w:val="21"/>
                <w:szCs w:val="21"/>
              </w:rPr>
            </w:pPr>
            <w:bookmarkStart w:id="244" w:name="RANGE!B408"/>
            <w:r w:rsidRPr="00A02E28">
              <w:rPr>
                <w:rFonts w:ascii="SimSun" w:hAnsi="SimSun" w:cs="MS Gothic"/>
                <w:b/>
                <w:bCs/>
                <w:color w:val="000080"/>
                <w:sz w:val="21"/>
                <w:szCs w:val="21"/>
              </w:rPr>
              <w:t>在以下</w:t>
            </w:r>
            <w:r w:rsidRPr="00A02E28">
              <w:rPr>
                <w:rFonts w:ascii="SimSun" w:hAnsi="SimSun" w:cs="MS Gothic" w:hint="eastAsia"/>
                <w:b/>
                <w:bCs/>
                <w:color w:val="000080"/>
                <w:sz w:val="21"/>
                <w:szCs w:val="21"/>
              </w:rPr>
              <w:t>特点方面</w:t>
            </w:r>
            <w:r w:rsidRPr="00A02E28">
              <w:rPr>
                <w:rFonts w:ascii="SimSun" w:hAnsi="SimSun" w:cs="MS Gothic"/>
                <w:b/>
                <w:bCs/>
                <w:color w:val="000080"/>
                <w:sz w:val="21"/>
                <w:szCs w:val="21"/>
              </w:rPr>
              <w:t>，</w:t>
            </w:r>
            <w:r w:rsidRPr="00A02E28">
              <w:rPr>
                <w:rFonts w:ascii="SimSun" w:hAnsi="SimSun" w:cs="MS Gothic" w:hint="eastAsia"/>
                <w:b/>
                <w:bCs/>
                <w:color w:val="000080"/>
                <w:sz w:val="21"/>
                <w:szCs w:val="21"/>
              </w:rPr>
              <w:t>你对</w:t>
            </w:r>
          </w:p>
          <w:p w:rsidR="00830A37" w:rsidRPr="00A02E28" w:rsidRDefault="00830A37" w:rsidP="00B72CB0">
            <w:pPr>
              <w:jc w:val="right"/>
              <w:rPr>
                <w:rFonts w:ascii="SimSun" w:hAnsi="SimSun"/>
                <w:b/>
                <w:bCs/>
                <w:color w:val="000080"/>
                <w:sz w:val="21"/>
                <w:szCs w:val="21"/>
              </w:rPr>
            </w:pPr>
            <w:r w:rsidRPr="00A02E28">
              <w:rPr>
                <w:rFonts w:ascii="SimSun" w:hAnsi="SimSun"/>
                <w:b/>
                <w:bCs/>
                <w:color w:val="000080"/>
                <w:sz w:val="21"/>
                <w:szCs w:val="21"/>
              </w:rPr>
              <w:t xml:space="preserve"> WIPO</w:t>
            </w:r>
            <w:r w:rsidRPr="00A02E28">
              <w:rPr>
                <w:rFonts w:ascii="SimSun" w:hAnsi="SimSun" w:hint="eastAsia"/>
                <w:b/>
                <w:bCs/>
                <w:color w:val="000080"/>
                <w:sz w:val="21"/>
                <w:szCs w:val="21"/>
              </w:rPr>
              <w:t>的</w:t>
            </w:r>
            <w:r w:rsidRPr="00A02E28">
              <w:rPr>
                <w:rFonts w:ascii="SimSun" w:hAnsi="SimSun" w:cs="MS Gothic"/>
                <w:b/>
                <w:bCs/>
                <w:color w:val="000080"/>
                <w:sz w:val="21"/>
                <w:szCs w:val="21"/>
              </w:rPr>
              <w:t>大致</w:t>
            </w:r>
            <w:r w:rsidRPr="00A02E28">
              <w:rPr>
                <w:rFonts w:ascii="SimSun" w:hAnsi="SimSun" w:cs="MingLiU"/>
                <w:b/>
                <w:bCs/>
                <w:color w:val="000080"/>
                <w:sz w:val="21"/>
                <w:szCs w:val="21"/>
              </w:rPr>
              <w:t>评</w:t>
            </w:r>
            <w:r w:rsidRPr="00A02E28">
              <w:rPr>
                <w:rFonts w:ascii="SimSun" w:hAnsi="SimSun" w:cs="MS Gothic"/>
                <w:b/>
                <w:bCs/>
                <w:color w:val="000080"/>
                <w:sz w:val="21"/>
                <w:szCs w:val="21"/>
              </w:rPr>
              <w:t>价</w:t>
            </w:r>
            <w:bookmarkEnd w:id="244"/>
            <w:r w:rsidRPr="00A02E28">
              <w:rPr>
                <w:rFonts w:ascii="SimSun" w:hAnsi="SimSun" w:cs="MS Gothic" w:hint="eastAsia"/>
                <w:b/>
                <w:bCs/>
                <w:color w:val="000080"/>
                <w:sz w:val="21"/>
                <w:szCs w:val="21"/>
              </w:rPr>
              <w:t>是</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差</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一般</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好</w:t>
            </w:r>
          </w:p>
        </w:tc>
        <w:tc>
          <w:tcPr>
            <w:tcW w:w="107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很好</w:t>
            </w:r>
          </w:p>
        </w:tc>
        <w:tc>
          <w:tcPr>
            <w:tcW w:w="1189"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非常出色</w:t>
            </w: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bookmarkStart w:id="245" w:name="RANGE!B410"/>
            <w:r w:rsidRPr="00A02E28">
              <w:rPr>
                <w:rFonts w:ascii="SimSun" w:hAnsi="SimSun" w:cs="MingLiU"/>
                <w:sz w:val="21"/>
                <w:szCs w:val="21"/>
              </w:rPr>
              <w:t>专业</w:t>
            </w:r>
            <w:r w:rsidRPr="00A02E28">
              <w:rPr>
                <w:rFonts w:ascii="SimSun" w:hAnsi="SimSun" w:cs="MS Gothic"/>
                <w:sz w:val="21"/>
                <w:szCs w:val="21"/>
              </w:rPr>
              <w:t>性</w:t>
            </w:r>
            <w:bookmarkEnd w:id="245"/>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46" w:name="RANGE!C410"/>
            <w:r w:rsidRPr="00131429">
              <w:rPr>
                <w:rFonts w:eastAsia="Times New Roman"/>
                <w:sz w:val="21"/>
                <w:szCs w:val="21"/>
              </w:rPr>
              <w:t> </w:t>
            </w:r>
            <w:bookmarkEnd w:id="246"/>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47" w:name="RANGE!D410"/>
            <w:r w:rsidRPr="00131429">
              <w:rPr>
                <w:rFonts w:eastAsia="Times New Roman"/>
                <w:sz w:val="21"/>
                <w:szCs w:val="21"/>
              </w:rPr>
              <w:t> </w:t>
            </w:r>
            <w:bookmarkEnd w:id="247"/>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48" w:name="RANGE!E410"/>
            <w:r w:rsidRPr="00131429">
              <w:rPr>
                <w:rFonts w:eastAsia="Times New Roman"/>
                <w:sz w:val="21"/>
                <w:szCs w:val="21"/>
              </w:rPr>
              <w:t> </w:t>
            </w:r>
            <w:bookmarkEnd w:id="248"/>
          </w:p>
        </w:tc>
        <w:tc>
          <w:tcPr>
            <w:tcW w:w="107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49" w:name="RANGE!F410"/>
            <w:r w:rsidRPr="00131429">
              <w:rPr>
                <w:rFonts w:eastAsia="Times New Roman"/>
                <w:sz w:val="21"/>
                <w:szCs w:val="21"/>
              </w:rPr>
              <w:t> </w:t>
            </w:r>
            <w:bookmarkEnd w:id="249"/>
          </w:p>
        </w:tc>
        <w:tc>
          <w:tcPr>
            <w:tcW w:w="1189"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50" w:name="RANGE!G410"/>
            <w:r w:rsidRPr="00131429">
              <w:rPr>
                <w:rFonts w:eastAsia="Times New Roman"/>
                <w:sz w:val="21"/>
                <w:szCs w:val="21"/>
              </w:rPr>
              <w:t> </w:t>
            </w:r>
            <w:bookmarkEnd w:id="250"/>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bookmarkStart w:id="251" w:name="RANGE!B411"/>
            <w:r w:rsidRPr="00A02E28">
              <w:rPr>
                <w:rFonts w:ascii="SimSun" w:hAnsi="SimSun" w:cs="MS Gothic"/>
                <w:sz w:val="21"/>
                <w:szCs w:val="21"/>
              </w:rPr>
              <w:t>可靠性</w:t>
            </w:r>
            <w:bookmarkEnd w:id="251"/>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52" w:name="RANGE!C411"/>
            <w:r w:rsidRPr="00131429">
              <w:rPr>
                <w:rFonts w:eastAsia="Times New Roman"/>
                <w:sz w:val="21"/>
                <w:szCs w:val="21"/>
              </w:rPr>
              <w:t> </w:t>
            </w:r>
            <w:bookmarkEnd w:id="252"/>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53" w:name="RANGE!D411"/>
            <w:r w:rsidRPr="00131429">
              <w:rPr>
                <w:rFonts w:eastAsia="Times New Roman"/>
                <w:sz w:val="21"/>
                <w:szCs w:val="21"/>
              </w:rPr>
              <w:t> </w:t>
            </w:r>
            <w:bookmarkEnd w:id="253"/>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54" w:name="RANGE!E411"/>
            <w:r w:rsidRPr="00131429">
              <w:rPr>
                <w:rFonts w:eastAsia="Times New Roman"/>
                <w:sz w:val="21"/>
                <w:szCs w:val="21"/>
              </w:rPr>
              <w:t> </w:t>
            </w:r>
            <w:bookmarkEnd w:id="254"/>
          </w:p>
        </w:tc>
        <w:tc>
          <w:tcPr>
            <w:tcW w:w="107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55" w:name="RANGE!F411"/>
            <w:r w:rsidRPr="00131429">
              <w:rPr>
                <w:rFonts w:eastAsia="Times New Roman"/>
                <w:sz w:val="21"/>
                <w:szCs w:val="21"/>
              </w:rPr>
              <w:t> </w:t>
            </w:r>
            <w:bookmarkEnd w:id="255"/>
          </w:p>
        </w:tc>
        <w:tc>
          <w:tcPr>
            <w:tcW w:w="1189"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56" w:name="RANGE!G411"/>
            <w:r w:rsidRPr="00131429">
              <w:rPr>
                <w:rFonts w:eastAsia="Times New Roman"/>
                <w:sz w:val="21"/>
                <w:szCs w:val="21"/>
              </w:rPr>
              <w:t> </w:t>
            </w:r>
            <w:bookmarkEnd w:id="256"/>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bookmarkStart w:id="257" w:name="RANGE!B412"/>
            <w:r w:rsidRPr="00A02E28">
              <w:rPr>
                <w:rFonts w:ascii="SimSun" w:hAnsi="SimSun" w:cs="MS Gothic"/>
                <w:sz w:val="21"/>
                <w:szCs w:val="21"/>
              </w:rPr>
              <w:t>回</w:t>
            </w:r>
            <w:r w:rsidRPr="00A02E28">
              <w:rPr>
                <w:rFonts w:ascii="SimSun" w:hAnsi="SimSun" w:cs="MingLiU"/>
                <w:sz w:val="21"/>
                <w:szCs w:val="21"/>
              </w:rPr>
              <w:t>应速</w:t>
            </w:r>
            <w:r w:rsidRPr="00A02E28">
              <w:rPr>
                <w:rFonts w:ascii="SimSun" w:hAnsi="SimSun" w:cs="MS Gothic"/>
                <w:sz w:val="21"/>
                <w:szCs w:val="21"/>
              </w:rPr>
              <w:t>度</w:t>
            </w:r>
            <w:bookmarkEnd w:id="257"/>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58" w:name="RANGE!C412"/>
            <w:r w:rsidRPr="00131429">
              <w:rPr>
                <w:rFonts w:eastAsia="Times New Roman"/>
                <w:sz w:val="21"/>
                <w:szCs w:val="21"/>
              </w:rPr>
              <w:t> </w:t>
            </w:r>
            <w:bookmarkEnd w:id="258"/>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59" w:name="RANGE!D412"/>
            <w:r w:rsidRPr="00131429">
              <w:rPr>
                <w:rFonts w:eastAsia="Times New Roman"/>
                <w:sz w:val="21"/>
                <w:szCs w:val="21"/>
              </w:rPr>
              <w:t> </w:t>
            </w:r>
            <w:bookmarkEnd w:id="259"/>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60" w:name="RANGE!E412"/>
            <w:r w:rsidRPr="00131429">
              <w:rPr>
                <w:rFonts w:eastAsia="Times New Roman"/>
                <w:sz w:val="21"/>
                <w:szCs w:val="21"/>
              </w:rPr>
              <w:t> </w:t>
            </w:r>
            <w:bookmarkEnd w:id="260"/>
          </w:p>
        </w:tc>
        <w:tc>
          <w:tcPr>
            <w:tcW w:w="107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61" w:name="RANGE!F412"/>
            <w:r w:rsidRPr="00131429">
              <w:rPr>
                <w:rFonts w:eastAsia="Times New Roman"/>
                <w:sz w:val="21"/>
                <w:szCs w:val="21"/>
              </w:rPr>
              <w:t> </w:t>
            </w:r>
            <w:bookmarkEnd w:id="261"/>
          </w:p>
        </w:tc>
        <w:tc>
          <w:tcPr>
            <w:tcW w:w="1189"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62" w:name="RANGE!G412"/>
            <w:r w:rsidRPr="00131429">
              <w:rPr>
                <w:rFonts w:eastAsia="Times New Roman"/>
                <w:sz w:val="21"/>
                <w:szCs w:val="21"/>
              </w:rPr>
              <w:t> </w:t>
            </w:r>
            <w:bookmarkEnd w:id="262"/>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bookmarkStart w:id="263" w:name="RANGE!B413"/>
            <w:r w:rsidRPr="00A02E28">
              <w:rPr>
                <w:rFonts w:ascii="SimSun" w:hAnsi="SimSun" w:cs="MS Gothic"/>
                <w:sz w:val="21"/>
                <w:szCs w:val="21"/>
              </w:rPr>
              <w:t>提供有价</w:t>
            </w:r>
            <w:r w:rsidRPr="00A02E28">
              <w:rPr>
                <w:rFonts w:ascii="SimSun" w:hAnsi="SimSun" w:cs="MingLiU"/>
                <w:sz w:val="21"/>
                <w:szCs w:val="21"/>
              </w:rPr>
              <w:t>值信息的能</w:t>
            </w:r>
            <w:r w:rsidRPr="00A02E28">
              <w:rPr>
                <w:rFonts w:ascii="SimSun" w:hAnsi="SimSun" w:cs="MS Gothic"/>
                <w:sz w:val="21"/>
                <w:szCs w:val="21"/>
              </w:rPr>
              <w:t>力</w:t>
            </w:r>
            <w:bookmarkEnd w:id="263"/>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64" w:name="RANGE!C413"/>
            <w:r w:rsidRPr="00131429">
              <w:rPr>
                <w:rFonts w:eastAsia="Times New Roman"/>
                <w:sz w:val="21"/>
                <w:szCs w:val="21"/>
              </w:rPr>
              <w:t> </w:t>
            </w:r>
            <w:bookmarkEnd w:id="264"/>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65" w:name="RANGE!D413"/>
            <w:r w:rsidRPr="00131429">
              <w:rPr>
                <w:rFonts w:eastAsia="Times New Roman"/>
                <w:sz w:val="21"/>
                <w:szCs w:val="21"/>
              </w:rPr>
              <w:t> </w:t>
            </w:r>
            <w:bookmarkEnd w:id="265"/>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66" w:name="RANGE!E413"/>
            <w:r w:rsidRPr="00131429">
              <w:rPr>
                <w:rFonts w:eastAsia="Times New Roman"/>
                <w:sz w:val="21"/>
                <w:szCs w:val="21"/>
              </w:rPr>
              <w:t> </w:t>
            </w:r>
            <w:bookmarkEnd w:id="266"/>
          </w:p>
        </w:tc>
        <w:tc>
          <w:tcPr>
            <w:tcW w:w="107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67" w:name="RANGE!F413"/>
            <w:r w:rsidRPr="00131429">
              <w:rPr>
                <w:rFonts w:eastAsia="Times New Roman"/>
                <w:sz w:val="21"/>
                <w:szCs w:val="21"/>
              </w:rPr>
              <w:t> </w:t>
            </w:r>
            <w:bookmarkEnd w:id="267"/>
          </w:p>
        </w:tc>
        <w:tc>
          <w:tcPr>
            <w:tcW w:w="1189"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68" w:name="RANGE!G413"/>
            <w:r w:rsidRPr="00131429">
              <w:rPr>
                <w:rFonts w:eastAsia="Times New Roman"/>
                <w:sz w:val="21"/>
                <w:szCs w:val="21"/>
              </w:rPr>
              <w:t> </w:t>
            </w:r>
            <w:bookmarkEnd w:id="268"/>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bookmarkStart w:id="269" w:name="RANGE!B414"/>
            <w:r w:rsidRPr="00A02E28">
              <w:rPr>
                <w:rFonts w:ascii="SimSun" w:hAnsi="SimSun" w:cs="MS Gothic" w:hint="eastAsia"/>
                <w:sz w:val="21"/>
                <w:szCs w:val="21"/>
              </w:rPr>
              <w:t>以</w:t>
            </w:r>
            <w:r w:rsidRPr="00A02E28">
              <w:rPr>
                <w:rFonts w:ascii="SimSun" w:hAnsi="SimSun" w:cs="MS Gothic"/>
                <w:sz w:val="21"/>
                <w:szCs w:val="21"/>
              </w:rPr>
              <w:t>服</w:t>
            </w:r>
            <w:r w:rsidRPr="00A02E28">
              <w:rPr>
                <w:rFonts w:ascii="SimSun" w:hAnsi="SimSun" w:cs="MingLiU"/>
                <w:sz w:val="21"/>
                <w:szCs w:val="21"/>
              </w:rPr>
              <w:t>务</w:t>
            </w:r>
            <w:r w:rsidRPr="00A02E28">
              <w:rPr>
                <w:rFonts w:ascii="SimSun" w:hAnsi="SimSun" w:cs="MingLiU" w:hint="eastAsia"/>
                <w:sz w:val="21"/>
                <w:szCs w:val="21"/>
              </w:rPr>
              <w:t>为</w:t>
            </w:r>
            <w:r w:rsidRPr="00A02E28">
              <w:rPr>
                <w:rFonts w:ascii="SimSun" w:hAnsi="SimSun" w:cs="MingLiU"/>
                <w:sz w:val="21"/>
                <w:szCs w:val="21"/>
              </w:rPr>
              <w:t>导</w:t>
            </w:r>
            <w:r w:rsidRPr="00A02E28">
              <w:rPr>
                <w:rFonts w:ascii="SimSun" w:hAnsi="SimSun" w:cs="MS Gothic"/>
                <w:sz w:val="21"/>
                <w:szCs w:val="21"/>
              </w:rPr>
              <w:t>向</w:t>
            </w:r>
            <w:bookmarkEnd w:id="269"/>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70" w:name="RANGE!C414"/>
            <w:r w:rsidRPr="00131429">
              <w:rPr>
                <w:rFonts w:eastAsia="Times New Roman"/>
                <w:sz w:val="21"/>
                <w:szCs w:val="21"/>
              </w:rPr>
              <w:t> </w:t>
            </w:r>
            <w:bookmarkEnd w:id="270"/>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71" w:name="RANGE!D414"/>
            <w:r w:rsidRPr="00131429">
              <w:rPr>
                <w:rFonts w:eastAsia="Times New Roman"/>
                <w:sz w:val="21"/>
                <w:szCs w:val="21"/>
              </w:rPr>
              <w:t> </w:t>
            </w:r>
            <w:bookmarkEnd w:id="271"/>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72" w:name="RANGE!E414"/>
            <w:r w:rsidRPr="00131429">
              <w:rPr>
                <w:rFonts w:eastAsia="Times New Roman"/>
                <w:sz w:val="21"/>
                <w:szCs w:val="21"/>
              </w:rPr>
              <w:t> </w:t>
            </w:r>
            <w:bookmarkEnd w:id="272"/>
          </w:p>
        </w:tc>
        <w:tc>
          <w:tcPr>
            <w:tcW w:w="107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73" w:name="RANGE!F414"/>
            <w:r w:rsidRPr="00131429">
              <w:rPr>
                <w:rFonts w:eastAsia="Times New Roman"/>
                <w:sz w:val="21"/>
                <w:szCs w:val="21"/>
              </w:rPr>
              <w:t> </w:t>
            </w:r>
            <w:bookmarkEnd w:id="273"/>
          </w:p>
        </w:tc>
        <w:tc>
          <w:tcPr>
            <w:tcW w:w="1189"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74" w:name="RANGE!G414"/>
            <w:r w:rsidRPr="00131429">
              <w:rPr>
                <w:rFonts w:eastAsia="Times New Roman"/>
                <w:sz w:val="21"/>
                <w:szCs w:val="21"/>
              </w:rPr>
              <w:t> </w:t>
            </w:r>
            <w:bookmarkEnd w:id="274"/>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bookmarkStart w:id="275" w:name="RANGE!B415"/>
            <w:r w:rsidRPr="00A02E28">
              <w:rPr>
                <w:rFonts w:ascii="SimSun" w:hAnsi="SimSun" w:cs="MingLiU"/>
                <w:sz w:val="21"/>
                <w:szCs w:val="21"/>
              </w:rPr>
              <w:t>进取精</w:t>
            </w:r>
            <w:r w:rsidRPr="00A02E28">
              <w:rPr>
                <w:rFonts w:ascii="SimSun" w:hAnsi="SimSun" w:cs="MS Gothic"/>
                <w:sz w:val="21"/>
                <w:szCs w:val="21"/>
              </w:rPr>
              <w:t>神</w:t>
            </w:r>
            <w:bookmarkEnd w:id="275"/>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76" w:name="RANGE!C415"/>
            <w:r w:rsidRPr="00131429">
              <w:rPr>
                <w:rFonts w:eastAsia="Times New Roman"/>
                <w:sz w:val="21"/>
                <w:szCs w:val="21"/>
              </w:rPr>
              <w:t> </w:t>
            </w:r>
            <w:bookmarkEnd w:id="276"/>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77" w:name="RANGE!D415"/>
            <w:r w:rsidRPr="00131429">
              <w:rPr>
                <w:rFonts w:eastAsia="Times New Roman"/>
                <w:sz w:val="21"/>
                <w:szCs w:val="21"/>
              </w:rPr>
              <w:t> </w:t>
            </w:r>
            <w:bookmarkEnd w:id="277"/>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78" w:name="RANGE!E415"/>
            <w:r w:rsidRPr="00131429">
              <w:rPr>
                <w:rFonts w:eastAsia="Times New Roman"/>
                <w:sz w:val="21"/>
                <w:szCs w:val="21"/>
              </w:rPr>
              <w:t> </w:t>
            </w:r>
            <w:bookmarkEnd w:id="278"/>
          </w:p>
        </w:tc>
        <w:tc>
          <w:tcPr>
            <w:tcW w:w="107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79" w:name="RANGE!F415"/>
            <w:r w:rsidRPr="00131429">
              <w:rPr>
                <w:rFonts w:eastAsia="Times New Roman"/>
                <w:sz w:val="21"/>
                <w:szCs w:val="21"/>
              </w:rPr>
              <w:t> </w:t>
            </w:r>
            <w:bookmarkEnd w:id="279"/>
          </w:p>
        </w:tc>
        <w:tc>
          <w:tcPr>
            <w:tcW w:w="1189"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80" w:name="RANGE!G415"/>
            <w:r w:rsidRPr="00131429">
              <w:rPr>
                <w:rFonts w:eastAsia="Times New Roman"/>
                <w:sz w:val="21"/>
                <w:szCs w:val="21"/>
              </w:rPr>
              <w:t> </w:t>
            </w:r>
            <w:bookmarkEnd w:id="280"/>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ingLiU"/>
                <w:sz w:val="21"/>
                <w:szCs w:val="21"/>
              </w:rPr>
              <w:t>友好、轻松随意、</w:t>
            </w:r>
            <w:proofErr w:type="gramStart"/>
            <w:r w:rsidRPr="00A02E28">
              <w:rPr>
                <w:rFonts w:ascii="SimSun" w:hAnsi="SimSun" w:cs="MingLiU" w:hint="eastAsia"/>
                <w:sz w:val="21"/>
                <w:szCs w:val="21"/>
              </w:rPr>
              <w:t>不</w:t>
            </w:r>
            <w:proofErr w:type="gramEnd"/>
            <w:r w:rsidRPr="00A02E28">
              <w:rPr>
                <w:rFonts w:ascii="SimSun" w:hAnsi="SimSun" w:cs="MingLiU"/>
                <w:sz w:val="21"/>
                <w:szCs w:val="21"/>
              </w:rPr>
              <w:t>官僚的组织</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81" w:name="RANGE!F416"/>
            <w:r w:rsidRPr="00131429">
              <w:rPr>
                <w:rFonts w:eastAsia="Times New Roman"/>
                <w:sz w:val="21"/>
                <w:szCs w:val="21"/>
              </w:rPr>
              <w:t> </w:t>
            </w:r>
            <w:bookmarkEnd w:id="281"/>
          </w:p>
        </w:tc>
        <w:tc>
          <w:tcPr>
            <w:tcW w:w="1189"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82" w:name="RANGE!G416"/>
            <w:r w:rsidRPr="00131429">
              <w:rPr>
                <w:rFonts w:eastAsia="Times New Roman"/>
                <w:sz w:val="21"/>
                <w:szCs w:val="21"/>
              </w:rPr>
              <w:t> </w:t>
            </w:r>
            <w:bookmarkEnd w:id="282"/>
          </w:p>
        </w:tc>
      </w:tr>
      <w:tr w:rsidR="00830A37" w:rsidRPr="00131429" w:rsidTr="00372EC3">
        <w:trPr>
          <w:cantSplit/>
        </w:trPr>
        <w:tc>
          <w:tcPr>
            <w:tcW w:w="3335" w:type="dxa"/>
            <w:tcBorders>
              <w:top w:val="nil"/>
              <w:left w:val="nil"/>
              <w:bottom w:val="nil"/>
              <w:right w:val="nil"/>
            </w:tcBorders>
            <w:shd w:val="clear" w:color="000000" w:fill="auto"/>
            <w:vAlign w:val="center"/>
          </w:tcPr>
          <w:p w:rsidR="00830A37" w:rsidRPr="00A02E28" w:rsidRDefault="00830A37" w:rsidP="00B72CB0">
            <w:pPr>
              <w:jc w:val="right"/>
              <w:rPr>
                <w:rFonts w:ascii="SimSun" w:hAnsi="SimSun"/>
                <w:b/>
                <w:bCs/>
                <w:color w:val="000080"/>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s="MingLiU"/>
                <w:b/>
                <w:bCs/>
                <w:color w:val="000080"/>
                <w:sz w:val="21"/>
                <w:szCs w:val="21"/>
              </w:rPr>
            </w:pPr>
            <w:r w:rsidRPr="00A02E28">
              <w:rPr>
                <w:rFonts w:ascii="SimSun" w:hAnsi="SimSun" w:cs="MS Gothic"/>
                <w:b/>
                <w:bCs/>
                <w:color w:val="000080"/>
                <w:sz w:val="21"/>
                <w:szCs w:val="21"/>
              </w:rPr>
              <w:t>您如何</w:t>
            </w:r>
            <w:r w:rsidRPr="00A02E28">
              <w:rPr>
                <w:rFonts w:ascii="SimSun" w:hAnsi="SimSun" w:cs="MingLiU"/>
                <w:b/>
                <w:bCs/>
                <w:color w:val="000080"/>
                <w:sz w:val="21"/>
                <w:szCs w:val="21"/>
              </w:rPr>
              <w:t>评价</w:t>
            </w:r>
            <w:r w:rsidRPr="00A02E28">
              <w:rPr>
                <w:rFonts w:ascii="SimSun" w:hAnsi="SimSun"/>
                <w:b/>
                <w:bCs/>
                <w:color w:val="000080"/>
                <w:sz w:val="21"/>
                <w:szCs w:val="21"/>
              </w:rPr>
              <w:t>WIPO</w:t>
            </w:r>
            <w:r w:rsidRPr="00A02E28">
              <w:rPr>
                <w:rFonts w:ascii="SimSun" w:hAnsi="SimSun" w:hint="eastAsia"/>
                <w:b/>
                <w:bCs/>
                <w:color w:val="000080"/>
                <w:sz w:val="21"/>
                <w:szCs w:val="21"/>
              </w:rPr>
              <w:t>通过</w:t>
            </w:r>
            <w:r w:rsidRPr="00A02E28">
              <w:rPr>
                <w:rFonts w:ascii="SimSun" w:hAnsi="SimSun" w:cs="MingLiU"/>
                <w:b/>
                <w:bCs/>
                <w:color w:val="000080"/>
                <w:sz w:val="21"/>
                <w:szCs w:val="21"/>
              </w:rPr>
              <w:t>以下</w:t>
            </w:r>
          </w:p>
          <w:p w:rsidR="00830A37" w:rsidRPr="00A02E28" w:rsidRDefault="00830A37" w:rsidP="00B72CB0">
            <w:pPr>
              <w:jc w:val="right"/>
              <w:rPr>
                <w:rFonts w:ascii="SimSun" w:hAnsi="SimSun"/>
                <w:b/>
                <w:bCs/>
                <w:color w:val="000080"/>
                <w:sz w:val="21"/>
                <w:szCs w:val="21"/>
              </w:rPr>
            </w:pPr>
            <w:r w:rsidRPr="00A02E28">
              <w:rPr>
                <w:rFonts w:ascii="SimSun" w:hAnsi="SimSun" w:cs="MingLiU"/>
                <w:b/>
                <w:bCs/>
                <w:color w:val="000080"/>
                <w:sz w:val="21"/>
                <w:szCs w:val="21"/>
              </w:rPr>
              <w:t>沟通</w:t>
            </w:r>
            <w:r w:rsidRPr="00A02E28">
              <w:rPr>
                <w:rFonts w:ascii="SimSun" w:hAnsi="SimSun" w:cs="MingLiU" w:hint="eastAsia"/>
                <w:b/>
                <w:bCs/>
                <w:color w:val="000080"/>
                <w:sz w:val="21"/>
                <w:szCs w:val="21"/>
              </w:rPr>
              <w:t>手段所提供</w:t>
            </w:r>
            <w:r w:rsidRPr="00A02E28">
              <w:rPr>
                <w:rFonts w:ascii="SimSun" w:hAnsi="SimSun" w:cs="MingLiU"/>
                <w:b/>
                <w:bCs/>
                <w:color w:val="000080"/>
                <w:sz w:val="21"/>
                <w:szCs w:val="21"/>
              </w:rPr>
              <w:t>的</w:t>
            </w:r>
            <w:r w:rsidRPr="00A02E28">
              <w:rPr>
                <w:rFonts w:ascii="SimSun" w:hAnsi="SimSun" w:cs="MS Gothic"/>
                <w:b/>
                <w:bCs/>
                <w:color w:val="000080"/>
                <w:sz w:val="21"/>
                <w:szCs w:val="21"/>
              </w:rPr>
              <w:t>信息和</w:t>
            </w:r>
            <w:r w:rsidRPr="00A02E28">
              <w:rPr>
                <w:rFonts w:ascii="SimSun" w:hAnsi="SimSun" w:cs="MS Gothic" w:hint="eastAsia"/>
                <w:b/>
                <w:bCs/>
                <w:color w:val="000080"/>
                <w:sz w:val="21"/>
                <w:szCs w:val="21"/>
              </w:rPr>
              <w:t>宣传</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差</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一般</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好</w:t>
            </w:r>
          </w:p>
        </w:tc>
        <w:tc>
          <w:tcPr>
            <w:tcW w:w="107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很好</w:t>
            </w:r>
          </w:p>
        </w:tc>
        <w:tc>
          <w:tcPr>
            <w:tcW w:w="1189"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非常出色</w:t>
            </w: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网站</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83" w:name="RANGE!F419"/>
            <w:r w:rsidRPr="00131429">
              <w:rPr>
                <w:rFonts w:eastAsia="Times New Roman"/>
                <w:sz w:val="21"/>
                <w:szCs w:val="21"/>
              </w:rPr>
              <w:t> </w:t>
            </w:r>
            <w:bookmarkEnd w:id="283"/>
          </w:p>
        </w:tc>
        <w:tc>
          <w:tcPr>
            <w:tcW w:w="1189"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84" w:name="RANGE!G419"/>
            <w:r w:rsidRPr="00131429">
              <w:rPr>
                <w:rFonts w:eastAsia="Times New Roman"/>
                <w:sz w:val="21"/>
                <w:szCs w:val="21"/>
              </w:rPr>
              <w:t> </w:t>
            </w:r>
            <w:bookmarkEnd w:id="284"/>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bookmarkStart w:id="285" w:name="RANGE!B420"/>
            <w:r w:rsidRPr="00A02E28">
              <w:rPr>
                <w:rFonts w:ascii="SimSun" w:hAnsi="SimSun" w:cs="MS Gothic"/>
                <w:sz w:val="21"/>
                <w:szCs w:val="21"/>
              </w:rPr>
              <w:t>出版物</w:t>
            </w:r>
            <w:bookmarkEnd w:id="285"/>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86" w:name="RANGE!C420"/>
            <w:r w:rsidRPr="00131429">
              <w:rPr>
                <w:rFonts w:eastAsia="Times New Roman"/>
                <w:sz w:val="21"/>
                <w:szCs w:val="21"/>
              </w:rPr>
              <w:t> </w:t>
            </w:r>
            <w:bookmarkEnd w:id="286"/>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87" w:name="RANGE!D420"/>
            <w:r w:rsidRPr="00131429">
              <w:rPr>
                <w:rFonts w:eastAsia="Times New Roman"/>
                <w:sz w:val="21"/>
                <w:szCs w:val="21"/>
              </w:rPr>
              <w:t> </w:t>
            </w:r>
            <w:bookmarkEnd w:id="287"/>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88" w:name="RANGE!E420"/>
            <w:r w:rsidRPr="00131429">
              <w:rPr>
                <w:rFonts w:eastAsia="Times New Roman"/>
                <w:sz w:val="21"/>
                <w:szCs w:val="21"/>
              </w:rPr>
              <w:t> </w:t>
            </w:r>
            <w:bookmarkEnd w:id="288"/>
          </w:p>
        </w:tc>
        <w:tc>
          <w:tcPr>
            <w:tcW w:w="107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89" w:name="RANGE!F420"/>
            <w:r w:rsidRPr="00131429">
              <w:rPr>
                <w:rFonts w:eastAsia="Times New Roman"/>
                <w:sz w:val="21"/>
                <w:szCs w:val="21"/>
              </w:rPr>
              <w:t> </w:t>
            </w:r>
            <w:bookmarkEnd w:id="289"/>
          </w:p>
        </w:tc>
        <w:tc>
          <w:tcPr>
            <w:tcW w:w="1189"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90" w:name="RANGE!G420"/>
            <w:r w:rsidRPr="00131429">
              <w:rPr>
                <w:rFonts w:eastAsia="Times New Roman"/>
                <w:sz w:val="21"/>
                <w:szCs w:val="21"/>
              </w:rPr>
              <w:t> </w:t>
            </w:r>
            <w:bookmarkEnd w:id="290"/>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r w:rsidRPr="00A02E28">
              <w:rPr>
                <w:rFonts w:ascii="SimSun" w:hAnsi="SimSun"/>
                <w:sz w:val="21"/>
                <w:szCs w:val="21"/>
              </w:rPr>
              <w:t>WIPO</w:t>
            </w:r>
            <w:r w:rsidRPr="00A02E28">
              <w:rPr>
                <w:rFonts w:ascii="SimSun" w:hAnsi="SimSun" w:cs="MingLiU"/>
                <w:sz w:val="21"/>
                <w:szCs w:val="21"/>
              </w:rPr>
              <w:t>杂</w:t>
            </w:r>
            <w:r w:rsidRPr="00A02E28">
              <w:rPr>
                <w:rFonts w:ascii="SimSun" w:hAnsi="SimSun" w:cs="MS Gothic"/>
                <w:sz w:val="21"/>
                <w:szCs w:val="21"/>
              </w:rPr>
              <w:t>志</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89"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ingLiU"/>
                <w:sz w:val="21"/>
                <w:szCs w:val="21"/>
              </w:rPr>
              <w:t>电子邮件通讯</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91" w:name="RANGE!C422"/>
            <w:r w:rsidRPr="00131429">
              <w:rPr>
                <w:rFonts w:eastAsia="Times New Roman"/>
                <w:sz w:val="21"/>
                <w:szCs w:val="21"/>
              </w:rPr>
              <w:t> </w:t>
            </w:r>
            <w:bookmarkEnd w:id="291"/>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92" w:name="RANGE!D422"/>
            <w:r w:rsidRPr="00131429">
              <w:rPr>
                <w:rFonts w:eastAsia="Times New Roman"/>
                <w:sz w:val="21"/>
                <w:szCs w:val="21"/>
              </w:rPr>
              <w:t> </w:t>
            </w:r>
            <w:bookmarkEnd w:id="292"/>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93" w:name="RANGE!E422"/>
            <w:r w:rsidRPr="00131429">
              <w:rPr>
                <w:rFonts w:eastAsia="Times New Roman"/>
                <w:sz w:val="21"/>
                <w:szCs w:val="21"/>
              </w:rPr>
              <w:t> </w:t>
            </w:r>
            <w:bookmarkEnd w:id="293"/>
          </w:p>
        </w:tc>
        <w:tc>
          <w:tcPr>
            <w:tcW w:w="107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94" w:name="RANGE!F422"/>
            <w:r w:rsidRPr="00131429">
              <w:rPr>
                <w:rFonts w:eastAsia="Times New Roman"/>
                <w:sz w:val="21"/>
                <w:szCs w:val="21"/>
              </w:rPr>
              <w:t> </w:t>
            </w:r>
            <w:bookmarkEnd w:id="294"/>
          </w:p>
        </w:tc>
        <w:tc>
          <w:tcPr>
            <w:tcW w:w="1189"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95" w:name="RANGE!G422"/>
            <w:r w:rsidRPr="00131429">
              <w:rPr>
                <w:rFonts w:eastAsia="Times New Roman"/>
                <w:sz w:val="21"/>
                <w:szCs w:val="21"/>
              </w:rPr>
              <w:t> </w:t>
            </w:r>
            <w:bookmarkEnd w:id="295"/>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bookmarkStart w:id="296" w:name="RANGE!B423"/>
            <w:r w:rsidRPr="00A02E28">
              <w:rPr>
                <w:rFonts w:ascii="SimSun" w:hAnsi="SimSun" w:cs="MS Gothic"/>
                <w:sz w:val="21"/>
                <w:szCs w:val="21"/>
              </w:rPr>
              <w:t>新</w:t>
            </w:r>
            <w:r w:rsidRPr="00A02E28">
              <w:rPr>
                <w:rFonts w:ascii="SimSun" w:hAnsi="SimSun" w:cs="MingLiU"/>
                <w:sz w:val="21"/>
                <w:szCs w:val="21"/>
              </w:rPr>
              <w:t>闻</w:t>
            </w:r>
            <w:r w:rsidRPr="00A02E28">
              <w:rPr>
                <w:rFonts w:ascii="SimSun" w:hAnsi="SimSun" w:cs="MS Gothic"/>
                <w:sz w:val="21"/>
                <w:szCs w:val="21"/>
              </w:rPr>
              <w:t>稿</w:t>
            </w:r>
            <w:bookmarkEnd w:id="296"/>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97" w:name="RANGE!C423"/>
            <w:r w:rsidRPr="00131429">
              <w:rPr>
                <w:rFonts w:eastAsia="Times New Roman"/>
                <w:sz w:val="21"/>
                <w:szCs w:val="21"/>
              </w:rPr>
              <w:t> </w:t>
            </w:r>
            <w:bookmarkEnd w:id="297"/>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98" w:name="RANGE!D423"/>
            <w:r w:rsidRPr="00131429">
              <w:rPr>
                <w:rFonts w:eastAsia="Times New Roman"/>
                <w:sz w:val="21"/>
                <w:szCs w:val="21"/>
              </w:rPr>
              <w:t> </w:t>
            </w:r>
            <w:bookmarkEnd w:id="298"/>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299" w:name="RANGE!E423"/>
            <w:r w:rsidRPr="00131429">
              <w:rPr>
                <w:rFonts w:eastAsia="Times New Roman"/>
                <w:sz w:val="21"/>
                <w:szCs w:val="21"/>
              </w:rPr>
              <w:t> </w:t>
            </w:r>
            <w:bookmarkEnd w:id="299"/>
          </w:p>
        </w:tc>
        <w:tc>
          <w:tcPr>
            <w:tcW w:w="107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300" w:name="RANGE!F423"/>
            <w:r w:rsidRPr="00131429">
              <w:rPr>
                <w:rFonts w:eastAsia="Times New Roman"/>
                <w:sz w:val="21"/>
                <w:szCs w:val="21"/>
              </w:rPr>
              <w:t> </w:t>
            </w:r>
            <w:bookmarkEnd w:id="300"/>
          </w:p>
        </w:tc>
        <w:tc>
          <w:tcPr>
            <w:tcW w:w="1189"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301" w:name="RANGE!G423"/>
            <w:r w:rsidRPr="00131429">
              <w:rPr>
                <w:rFonts w:eastAsia="Times New Roman"/>
                <w:sz w:val="21"/>
                <w:szCs w:val="21"/>
              </w:rPr>
              <w:t> </w:t>
            </w:r>
            <w:bookmarkEnd w:id="301"/>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社交媒体</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07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189"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sz w:val="21"/>
                <w:szCs w:val="21"/>
              </w:rPr>
            </w:pPr>
            <w:bookmarkStart w:id="302" w:name="RANGE!B425"/>
            <w:r w:rsidRPr="00A02E28">
              <w:rPr>
                <w:rFonts w:ascii="SimSun" w:hAnsi="SimSun" w:cs="MS Gothic"/>
                <w:sz w:val="21"/>
                <w:szCs w:val="21"/>
              </w:rPr>
              <w:t>活</w:t>
            </w:r>
            <w:r w:rsidRPr="00A02E28">
              <w:rPr>
                <w:rFonts w:ascii="SimSun" w:hAnsi="SimSun" w:cs="MingLiU"/>
                <w:sz w:val="21"/>
                <w:szCs w:val="21"/>
              </w:rPr>
              <w:t>动</w:t>
            </w:r>
            <w:bookmarkEnd w:id="302"/>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303" w:name="RANGE!C425"/>
            <w:r w:rsidRPr="00131429">
              <w:rPr>
                <w:rFonts w:eastAsia="Times New Roman"/>
                <w:sz w:val="21"/>
                <w:szCs w:val="21"/>
              </w:rPr>
              <w:t> </w:t>
            </w:r>
            <w:bookmarkEnd w:id="303"/>
          </w:p>
        </w:tc>
        <w:tc>
          <w:tcPr>
            <w:tcW w:w="138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304" w:name="RANGE!D425"/>
            <w:r w:rsidRPr="00131429">
              <w:rPr>
                <w:rFonts w:eastAsia="Times New Roman"/>
                <w:sz w:val="21"/>
                <w:szCs w:val="21"/>
              </w:rPr>
              <w:t> </w:t>
            </w:r>
            <w:bookmarkEnd w:id="304"/>
          </w:p>
        </w:tc>
        <w:tc>
          <w:tcPr>
            <w:tcW w:w="1196"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305" w:name="RANGE!E425"/>
            <w:r w:rsidRPr="00131429">
              <w:rPr>
                <w:rFonts w:eastAsia="Times New Roman"/>
                <w:sz w:val="21"/>
                <w:szCs w:val="21"/>
              </w:rPr>
              <w:t> </w:t>
            </w:r>
            <w:bookmarkEnd w:id="305"/>
          </w:p>
        </w:tc>
        <w:tc>
          <w:tcPr>
            <w:tcW w:w="1077"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306" w:name="RANGE!F425"/>
            <w:r w:rsidRPr="00131429">
              <w:rPr>
                <w:rFonts w:eastAsia="Times New Roman"/>
                <w:sz w:val="21"/>
                <w:szCs w:val="21"/>
              </w:rPr>
              <w:t> </w:t>
            </w:r>
            <w:bookmarkEnd w:id="306"/>
          </w:p>
        </w:tc>
        <w:tc>
          <w:tcPr>
            <w:tcW w:w="1189" w:type="dxa"/>
            <w:tcBorders>
              <w:top w:val="nil"/>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307" w:name="RANGE!G425"/>
            <w:r w:rsidRPr="00131429">
              <w:rPr>
                <w:rFonts w:eastAsia="Times New Roman"/>
                <w:sz w:val="21"/>
                <w:szCs w:val="21"/>
              </w:rPr>
              <w:t> </w:t>
            </w:r>
            <w:bookmarkEnd w:id="307"/>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b/>
                <w:bCs/>
                <w:color w:val="000080"/>
                <w:sz w:val="21"/>
                <w:szCs w:val="21"/>
              </w:rPr>
            </w:pPr>
            <w:r w:rsidRPr="00A02E28">
              <w:rPr>
                <w:rFonts w:ascii="SimSun" w:hAnsi="SimSun" w:cs="MingLiU" w:hint="eastAsia"/>
                <w:b/>
                <w:bCs/>
                <w:color w:val="000080"/>
                <w:sz w:val="21"/>
                <w:szCs w:val="21"/>
              </w:rPr>
              <w:t>本章</w:t>
            </w:r>
            <w:r w:rsidRPr="00A02E28">
              <w:rPr>
                <w:rFonts w:ascii="SimSun" w:hAnsi="SimSun" w:cs="MingLiU"/>
                <w:b/>
                <w:bCs/>
                <w:color w:val="000080"/>
                <w:sz w:val="21"/>
                <w:szCs w:val="21"/>
              </w:rPr>
              <w:t>总结</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b/>
                <w:bCs/>
                <w:sz w:val="21"/>
                <w:szCs w:val="21"/>
              </w:rPr>
              <w:t> </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差</w:t>
            </w:r>
          </w:p>
        </w:tc>
        <w:tc>
          <w:tcPr>
            <w:tcW w:w="138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一般</w:t>
            </w:r>
          </w:p>
        </w:tc>
        <w:tc>
          <w:tcPr>
            <w:tcW w:w="1196"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好</w:t>
            </w:r>
          </w:p>
        </w:tc>
        <w:tc>
          <w:tcPr>
            <w:tcW w:w="1077"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很好</w:t>
            </w:r>
          </w:p>
        </w:tc>
        <w:tc>
          <w:tcPr>
            <w:tcW w:w="1189" w:type="dxa"/>
            <w:tcBorders>
              <w:top w:val="nil"/>
              <w:left w:val="nil"/>
              <w:bottom w:val="nil"/>
              <w:right w:val="nil"/>
            </w:tcBorders>
            <w:shd w:val="clear" w:color="000000" w:fill="FFCC99"/>
            <w:vAlign w:val="center"/>
            <w:hideMark/>
          </w:tcPr>
          <w:p w:rsidR="00830A37" w:rsidRPr="00131429" w:rsidRDefault="00830A37" w:rsidP="00B72CB0">
            <w:pPr>
              <w:jc w:val="center"/>
              <w:rPr>
                <w:rFonts w:eastAsia="Times New Roman"/>
                <w:sz w:val="21"/>
                <w:szCs w:val="21"/>
              </w:rPr>
            </w:pPr>
            <w:r w:rsidRPr="00131429">
              <w:rPr>
                <w:rFonts w:ascii="SimSun" w:hAnsi="SimSun" w:cs="SimSun" w:hint="eastAsia"/>
                <w:sz w:val="21"/>
                <w:szCs w:val="21"/>
              </w:rPr>
              <w:t>非常出色</w:t>
            </w: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bookmarkStart w:id="308" w:name="RANGE!B428"/>
            <w:r w:rsidRPr="00A02E28">
              <w:rPr>
                <w:rFonts w:ascii="SimSun" w:hAnsi="SimSun" w:cs="MS Gothic"/>
                <w:sz w:val="21"/>
                <w:szCs w:val="21"/>
              </w:rPr>
              <w:t>您</w:t>
            </w:r>
            <w:r w:rsidRPr="00A02E28">
              <w:rPr>
                <w:rFonts w:ascii="SimSun" w:hAnsi="SimSun" w:cs="MingLiU"/>
                <w:sz w:val="21"/>
                <w:szCs w:val="21"/>
              </w:rPr>
              <w:t>对</w:t>
            </w:r>
            <w:r w:rsidRPr="00A02E28">
              <w:rPr>
                <w:rFonts w:ascii="SimSun" w:hAnsi="SimSun"/>
                <w:sz w:val="21"/>
                <w:szCs w:val="21"/>
              </w:rPr>
              <w:t xml:space="preserve"> WIPO</w:t>
            </w:r>
            <w:r w:rsidRPr="00A02E28">
              <w:rPr>
                <w:rFonts w:ascii="SimSun" w:hAnsi="SimSun" w:cs="MS Gothic"/>
                <w:sz w:val="21"/>
                <w:szCs w:val="21"/>
              </w:rPr>
              <w:t>公众形象的整体印象</w:t>
            </w:r>
            <w:bookmarkEnd w:id="308"/>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309" w:name="RANGE!C428"/>
            <w:r w:rsidRPr="00131429">
              <w:rPr>
                <w:rFonts w:eastAsia="Times New Roman"/>
                <w:sz w:val="21"/>
                <w:szCs w:val="21"/>
              </w:rPr>
              <w:t> </w:t>
            </w:r>
            <w:bookmarkEnd w:id="309"/>
          </w:p>
        </w:tc>
        <w:tc>
          <w:tcPr>
            <w:tcW w:w="138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310" w:name="RANGE!D428"/>
            <w:r w:rsidRPr="00131429">
              <w:rPr>
                <w:rFonts w:eastAsia="Times New Roman"/>
                <w:sz w:val="21"/>
                <w:szCs w:val="21"/>
              </w:rPr>
              <w:t> </w:t>
            </w:r>
            <w:bookmarkEnd w:id="310"/>
          </w:p>
        </w:tc>
        <w:tc>
          <w:tcPr>
            <w:tcW w:w="1196"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311" w:name="RANGE!E428"/>
            <w:r w:rsidRPr="00131429">
              <w:rPr>
                <w:rFonts w:eastAsia="Times New Roman"/>
                <w:sz w:val="21"/>
                <w:szCs w:val="21"/>
              </w:rPr>
              <w:t> </w:t>
            </w:r>
            <w:bookmarkEnd w:id="311"/>
          </w:p>
        </w:tc>
        <w:tc>
          <w:tcPr>
            <w:tcW w:w="1077"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312" w:name="RANGE!F428"/>
            <w:r w:rsidRPr="00131429">
              <w:rPr>
                <w:rFonts w:eastAsia="Times New Roman"/>
                <w:sz w:val="21"/>
                <w:szCs w:val="21"/>
              </w:rPr>
              <w:t> </w:t>
            </w:r>
            <w:bookmarkEnd w:id="312"/>
          </w:p>
        </w:tc>
        <w:tc>
          <w:tcPr>
            <w:tcW w:w="1189" w:type="dxa"/>
            <w:tcBorders>
              <w:top w:val="single" w:sz="8" w:space="0" w:color="auto"/>
              <w:left w:val="nil"/>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313" w:name="RANGE!G428"/>
            <w:r w:rsidRPr="00131429">
              <w:rPr>
                <w:rFonts w:eastAsia="Times New Roman"/>
                <w:sz w:val="21"/>
                <w:szCs w:val="21"/>
              </w:rPr>
              <w:t> </w:t>
            </w:r>
            <w:bookmarkEnd w:id="313"/>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rPr>
                <w:rFonts w:ascii="SimSun" w:hAnsi="SimSun"/>
                <w:b/>
                <w:bCs/>
                <w:color w:val="FF0000"/>
                <w:sz w:val="21"/>
                <w:szCs w:val="21"/>
              </w:rPr>
            </w:pPr>
            <w:r w:rsidRPr="00A02E28">
              <w:rPr>
                <w:rFonts w:ascii="SimSun" w:hAnsi="SimSun" w:cs="MS Gothic"/>
                <w:b/>
                <w:bCs/>
                <w:color w:val="FF0000"/>
                <w:sz w:val="21"/>
                <w:szCs w:val="21"/>
              </w:rPr>
              <w:t>您</w:t>
            </w:r>
            <w:r w:rsidRPr="00A02E28">
              <w:rPr>
                <w:rFonts w:ascii="SimSun" w:hAnsi="SimSun" w:cs="MingLiU"/>
                <w:b/>
                <w:bCs/>
                <w:color w:val="FF0000"/>
                <w:sz w:val="21"/>
                <w:szCs w:val="21"/>
              </w:rPr>
              <w:t>对</w:t>
            </w:r>
            <w:r w:rsidRPr="00A02E28">
              <w:rPr>
                <w:rFonts w:ascii="SimSun" w:hAnsi="SimSun"/>
                <w:b/>
                <w:bCs/>
                <w:color w:val="FF0000"/>
                <w:sz w:val="21"/>
                <w:szCs w:val="21"/>
              </w:rPr>
              <w:t xml:space="preserve"> WIPO </w:t>
            </w:r>
            <w:r w:rsidRPr="00A02E28">
              <w:rPr>
                <w:rFonts w:ascii="SimSun" w:hAnsi="SimSun" w:cs="MS Gothic"/>
                <w:b/>
                <w:bCs/>
                <w:color w:val="FF0000"/>
                <w:sz w:val="21"/>
                <w:szCs w:val="21"/>
              </w:rPr>
              <w:t>公众形象的</w:t>
            </w:r>
            <w:r w:rsidRPr="00A02E28">
              <w:rPr>
                <w:rFonts w:ascii="SimSun" w:hAnsi="SimSun" w:cs="MingLiU"/>
                <w:b/>
                <w:bCs/>
                <w:color w:val="FF0000"/>
                <w:sz w:val="21"/>
                <w:szCs w:val="21"/>
              </w:rPr>
              <w:t>评论</w:t>
            </w:r>
            <w:r w:rsidRPr="00A02E28">
              <w:rPr>
                <w:rFonts w:ascii="SimSun" w:hAnsi="SimSun" w:cs="MingLiU" w:hint="eastAsia"/>
                <w:b/>
                <w:bCs/>
                <w:color w:val="FF0000"/>
                <w:sz w:val="21"/>
                <w:szCs w:val="21"/>
              </w:rPr>
              <w:t>意见</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single" w:sz="12" w:space="0" w:color="808080"/>
              <w:left w:val="single" w:sz="12" w:space="0" w:color="808080"/>
              <w:bottom w:val="single" w:sz="12" w:space="0" w:color="808080"/>
              <w:right w:val="single" w:sz="12" w:space="0" w:color="808080"/>
            </w:tcBorders>
            <w:shd w:val="clear" w:color="auto" w:fill="auto"/>
            <w:vAlign w:val="bottom"/>
            <w:hideMark/>
          </w:tcPr>
          <w:p w:rsidR="00830A37" w:rsidRPr="00A02E28" w:rsidRDefault="00830A37" w:rsidP="00B72CB0">
            <w:pPr>
              <w:rPr>
                <w:rFonts w:ascii="SimSun" w:hAnsi="SimSun"/>
                <w:sz w:val="21"/>
                <w:szCs w:val="21"/>
              </w:rPr>
            </w:pPr>
            <w:bookmarkStart w:id="314" w:name="RANGE!B430"/>
            <w:r w:rsidRPr="00A02E28">
              <w:rPr>
                <w:rFonts w:ascii="SimSun" w:hAnsi="SimSun"/>
                <w:sz w:val="21"/>
                <w:szCs w:val="21"/>
              </w:rPr>
              <w:t> </w:t>
            </w:r>
            <w:bookmarkEnd w:id="314"/>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auto" w:fill="auto"/>
            <w:vAlign w:val="bottom"/>
            <w:hideMark/>
          </w:tcPr>
          <w:p w:rsidR="00830A37" w:rsidRPr="00A02E28" w:rsidRDefault="00830A37" w:rsidP="00B72CB0">
            <w:pPr>
              <w:rPr>
                <w:rFonts w:ascii="SimSun" w:hAnsi="SimSu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auto" w:fill="auto"/>
            <w:vAlign w:val="bottom"/>
            <w:hideMark/>
          </w:tcPr>
          <w:p w:rsidR="00830A37" w:rsidRPr="00A02E28" w:rsidRDefault="00830A37" w:rsidP="00B72CB0">
            <w:pPr>
              <w:rPr>
                <w:rFonts w:ascii="SimSun" w:hAnsi="SimSu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9571" w:type="dxa"/>
            <w:gridSpan w:val="6"/>
            <w:tcBorders>
              <w:top w:val="nil"/>
              <w:left w:val="nil"/>
              <w:bottom w:val="nil"/>
              <w:right w:val="nil"/>
            </w:tcBorders>
            <w:shd w:val="clear" w:color="000000" w:fill="FFCC99"/>
            <w:vAlign w:val="center"/>
            <w:hideMark/>
          </w:tcPr>
          <w:p w:rsidR="00830A37" w:rsidRPr="00A02E28" w:rsidRDefault="00830A37" w:rsidP="00B72CB0">
            <w:pPr>
              <w:jc w:val="center"/>
              <w:rPr>
                <w:rFonts w:ascii="SimSun" w:hAnsi="SimSun"/>
                <w:b/>
                <w:bCs/>
                <w:sz w:val="21"/>
                <w:szCs w:val="21"/>
              </w:rPr>
            </w:pPr>
            <w:r w:rsidRPr="00A02E28">
              <w:rPr>
                <w:rFonts w:ascii="SimSun" w:hAnsi="SimSun" w:cs="MingLiU"/>
                <w:b/>
                <w:bCs/>
                <w:sz w:val="21"/>
                <w:szCs w:val="21"/>
              </w:rPr>
              <w:t>补充信</w:t>
            </w:r>
            <w:r w:rsidRPr="00A02E28">
              <w:rPr>
                <w:rFonts w:ascii="SimSun" w:hAnsi="SimSun" w:cs="MS Gothic"/>
                <w:b/>
                <w:bCs/>
                <w:sz w:val="21"/>
                <w:szCs w:val="21"/>
              </w:rPr>
              <w:t>息</w:t>
            </w: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您或您公司的</w:t>
            </w:r>
            <w:r w:rsidRPr="00A02E28">
              <w:rPr>
                <w:rFonts w:ascii="SimSun" w:hAnsi="SimSun" w:cs="MingLiU" w:hint="eastAsia"/>
                <w:sz w:val="21"/>
                <w:szCs w:val="21"/>
              </w:rPr>
              <w:t>信息</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s="MS Gothic" w:hint="eastAsia"/>
                <w:color w:val="3366FF"/>
                <w:sz w:val="21"/>
                <w:szCs w:val="21"/>
              </w:rPr>
              <w:t>个体户</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s="MS Gothic"/>
                <w:color w:val="3366FF"/>
                <w:sz w:val="21"/>
                <w:szCs w:val="21"/>
              </w:rPr>
              <w:t>中小型企</w:t>
            </w:r>
            <w:r w:rsidRPr="00A02E28">
              <w:rPr>
                <w:rFonts w:ascii="SimSun" w:hAnsi="SimSun" w:cs="MingLiU"/>
                <w:color w:val="3366FF"/>
                <w:sz w:val="21"/>
                <w:szCs w:val="21"/>
              </w:rPr>
              <w:t>业</w:t>
            </w:r>
            <w:r w:rsidRPr="00A02E28">
              <w:rPr>
                <w:rFonts w:ascii="SimSun" w:hAnsi="SimSun" w:cs="MingLiU" w:hint="eastAsia"/>
                <w:color w:val="3366FF"/>
                <w:sz w:val="21"/>
                <w:szCs w:val="21"/>
              </w:rPr>
              <w:t>(雇员不到</w:t>
            </w:r>
            <w:r w:rsidRPr="00A02E28">
              <w:rPr>
                <w:rFonts w:ascii="SimSun" w:hAnsi="SimSun"/>
                <w:color w:val="3366FF"/>
                <w:sz w:val="21"/>
                <w:szCs w:val="21"/>
              </w:rPr>
              <w:t>250</w:t>
            </w:r>
            <w:r w:rsidRPr="00A02E28">
              <w:rPr>
                <w:rFonts w:ascii="SimSun" w:hAnsi="SimSun" w:cs="MingLiU"/>
                <w:color w:val="3366FF"/>
                <w:sz w:val="21"/>
                <w:szCs w:val="21"/>
              </w:rPr>
              <w:t>人</w:t>
            </w:r>
            <w:r w:rsidRPr="00A02E28">
              <w:rPr>
                <w:rFonts w:ascii="SimSun" w:hAnsi="SimSun" w:cs="MingLiU" w:hint="eastAsia"/>
                <w:color w:val="3366FF"/>
                <w:sz w:val="21"/>
                <w:szCs w:val="21"/>
              </w:rPr>
              <w:t>)</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315" w:name="RANGE!C436"/>
            <w:r w:rsidRPr="00131429">
              <w:rPr>
                <w:rFonts w:eastAsia="Times New Roman"/>
                <w:sz w:val="21"/>
                <w:szCs w:val="21"/>
              </w:rPr>
              <w:t> </w:t>
            </w:r>
            <w:bookmarkEnd w:id="315"/>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s="MS Gothic"/>
                <w:color w:val="3366FF"/>
                <w:sz w:val="21"/>
                <w:szCs w:val="21"/>
              </w:rPr>
              <w:t>大型企</w:t>
            </w:r>
            <w:r w:rsidRPr="00A02E28">
              <w:rPr>
                <w:rFonts w:ascii="SimSun" w:hAnsi="SimSun" w:cs="MingLiU"/>
                <w:color w:val="3366FF"/>
                <w:sz w:val="21"/>
                <w:szCs w:val="21"/>
              </w:rPr>
              <w:t>业</w:t>
            </w:r>
            <w:r w:rsidR="00A01B98" w:rsidRPr="00A02E28">
              <w:rPr>
                <w:rFonts w:ascii="SimSun" w:hAnsi="SimSun" w:cs="MingLiU" w:hint="eastAsia"/>
                <w:color w:val="3366FF"/>
                <w:sz w:val="21"/>
                <w:szCs w:val="21"/>
              </w:rPr>
              <w:t>(</w:t>
            </w:r>
            <w:r w:rsidRPr="00A02E28">
              <w:rPr>
                <w:rFonts w:ascii="SimSun" w:hAnsi="SimSun" w:cs="MingLiU" w:hint="eastAsia"/>
                <w:color w:val="3366FF"/>
                <w:sz w:val="21"/>
                <w:szCs w:val="21"/>
              </w:rPr>
              <w:t>雇员</w:t>
            </w:r>
            <w:r w:rsidRPr="00A02E28">
              <w:rPr>
                <w:rFonts w:ascii="SimSun" w:hAnsi="SimSun"/>
                <w:color w:val="3366FF"/>
                <w:sz w:val="21"/>
                <w:szCs w:val="21"/>
              </w:rPr>
              <w:t>250</w:t>
            </w:r>
            <w:r w:rsidRPr="00A02E28">
              <w:rPr>
                <w:rFonts w:ascii="SimSun" w:hAnsi="SimSun" w:hint="eastAsia"/>
                <w:color w:val="3366FF"/>
                <w:sz w:val="21"/>
                <w:szCs w:val="21"/>
              </w:rPr>
              <w:t>人</w:t>
            </w:r>
            <w:r w:rsidRPr="00A02E28">
              <w:rPr>
                <w:rFonts w:ascii="SimSun" w:hAnsi="SimSun" w:cs="MS Gothic"/>
                <w:color w:val="3366FF"/>
                <w:sz w:val="21"/>
                <w:szCs w:val="21"/>
              </w:rPr>
              <w:t>或</w:t>
            </w:r>
            <w:r w:rsidRPr="00A02E28">
              <w:rPr>
                <w:rFonts w:ascii="SimSun" w:hAnsi="SimSun" w:cs="MS Gothic" w:hint="eastAsia"/>
                <w:color w:val="3366FF"/>
                <w:sz w:val="21"/>
                <w:szCs w:val="21"/>
              </w:rPr>
              <w:t>以上</w:t>
            </w:r>
            <w:r w:rsidR="00A01B98" w:rsidRPr="00A02E28">
              <w:rPr>
                <w:rFonts w:ascii="SimSun" w:hAnsi="SimSun" w:cs="MS Gothic" w:hint="eastAsia"/>
                <w:color w:val="3366FF"/>
                <w:sz w:val="21"/>
                <w:szCs w:val="21"/>
              </w:rPr>
              <w:t>)</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s="MS Gothic"/>
                <w:color w:val="3366FF"/>
                <w:sz w:val="21"/>
                <w:szCs w:val="21"/>
              </w:rPr>
              <w:t>大学</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316" w:name="RANGE!C438"/>
            <w:r w:rsidRPr="00131429">
              <w:rPr>
                <w:rFonts w:eastAsia="Times New Roman"/>
                <w:sz w:val="21"/>
                <w:szCs w:val="21"/>
              </w:rPr>
              <w:t> </w:t>
            </w:r>
            <w:bookmarkEnd w:id="316"/>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s="MS Gothic"/>
                <w:color w:val="3366FF"/>
                <w:sz w:val="21"/>
                <w:szCs w:val="21"/>
              </w:rPr>
              <w:t>公共研究机构</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317" w:name="RANGE!C439"/>
            <w:r w:rsidRPr="00131429">
              <w:rPr>
                <w:rFonts w:eastAsia="Times New Roman"/>
                <w:sz w:val="21"/>
                <w:szCs w:val="21"/>
              </w:rPr>
              <w:t> </w:t>
            </w:r>
            <w:bookmarkEnd w:id="317"/>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s="MS Gothic"/>
                <w:color w:val="3366FF"/>
                <w:sz w:val="21"/>
                <w:szCs w:val="21"/>
              </w:rPr>
              <w:t>代理或</w:t>
            </w:r>
            <w:r w:rsidRPr="00A02E28">
              <w:rPr>
                <w:rFonts w:ascii="SimSun" w:hAnsi="SimSun" w:cs="MS Gothic" w:hint="eastAsia"/>
                <w:color w:val="3366FF"/>
                <w:sz w:val="21"/>
                <w:szCs w:val="21"/>
              </w:rPr>
              <w:t>律师</w:t>
            </w:r>
            <w:r w:rsidRPr="00A02E28">
              <w:rPr>
                <w:rFonts w:ascii="SimSun" w:hAnsi="SimSun" w:cs="MS Gothic"/>
                <w:color w:val="3366FF"/>
                <w:sz w:val="21"/>
                <w:szCs w:val="21"/>
              </w:rPr>
              <w:t>事</w:t>
            </w:r>
            <w:r w:rsidRPr="00A02E28">
              <w:rPr>
                <w:rFonts w:ascii="SimSun" w:hAnsi="SimSun" w:cs="MingLiU"/>
                <w:color w:val="3366FF"/>
                <w:sz w:val="21"/>
                <w:szCs w:val="21"/>
              </w:rPr>
              <w:t>务</w:t>
            </w:r>
            <w:r w:rsidRPr="00A02E28">
              <w:rPr>
                <w:rFonts w:ascii="SimSun" w:hAnsi="SimSun" w:cs="MS Gothic"/>
                <w:color w:val="3366FF"/>
                <w:sz w:val="21"/>
                <w:szCs w:val="21"/>
              </w:rPr>
              <w:t>所</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318" w:name="RANGE!C440"/>
            <w:r w:rsidRPr="00131429">
              <w:rPr>
                <w:rFonts w:eastAsia="Times New Roman"/>
                <w:sz w:val="21"/>
                <w:szCs w:val="21"/>
              </w:rPr>
              <w:t> </w:t>
            </w:r>
            <w:bookmarkEnd w:id="318"/>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s="MS Gothic"/>
                <w:color w:val="3366FF"/>
                <w:sz w:val="21"/>
                <w:szCs w:val="21"/>
              </w:rPr>
              <w:t>其他</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319" w:name="RANGE!C441"/>
            <w:r w:rsidRPr="00131429">
              <w:rPr>
                <w:rFonts w:eastAsia="Times New Roman"/>
                <w:sz w:val="21"/>
                <w:szCs w:val="21"/>
              </w:rPr>
              <w:t> </w:t>
            </w:r>
            <w:bookmarkEnd w:id="319"/>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您每年提交的</w:t>
            </w:r>
            <w:r w:rsidRPr="00A02E28">
              <w:rPr>
                <w:rFonts w:ascii="SimSun" w:hAnsi="SimSun" w:cs="MingLiU"/>
                <w:sz w:val="21"/>
                <w:szCs w:val="21"/>
              </w:rPr>
              <w:t>PCT申请数</w:t>
            </w:r>
            <w:r w:rsidRPr="00A02E28">
              <w:rPr>
                <w:rFonts w:ascii="SimSun" w:hAnsi="SimSun" w:cs="MS Gothic"/>
                <w:sz w:val="21"/>
                <w:szCs w:val="21"/>
              </w:rPr>
              <w:t>量</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C645EF">
            <w:pPr>
              <w:jc w:val="right"/>
              <w:rPr>
                <w:rFonts w:ascii="SimSun" w:hAnsi="SimSun"/>
                <w:color w:val="3366FF"/>
                <w:sz w:val="21"/>
                <w:szCs w:val="21"/>
              </w:rPr>
            </w:pPr>
            <w:r w:rsidRPr="00A02E28">
              <w:rPr>
                <w:rFonts w:ascii="SimSun" w:hAnsi="SimSun" w:cs="MS Gothic"/>
                <w:color w:val="3366FF"/>
                <w:sz w:val="21"/>
                <w:szCs w:val="21"/>
              </w:rPr>
              <w:t>不到</w:t>
            </w:r>
            <w:r w:rsidRPr="00A02E28">
              <w:rPr>
                <w:rFonts w:ascii="SimSun" w:hAnsi="SimSun"/>
                <w:color w:val="3366FF"/>
                <w:sz w:val="21"/>
                <w:szCs w:val="21"/>
              </w:rPr>
              <w:t>20</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320" w:name="RANGE!C443"/>
            <w:r w:rsidRPr="00131429">
              <w:rPr>
                <w:rFonts w:eastAsia="Times New Roman"/>
                <w:sz w:val="21"/>
                <w:szCs w:val="21"/>
              </w:rPr>
              <w:t> </w:t>
            </w:r>
            <w:bookmarkEnd w:id="320"/>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C645EF" w:rsidP="00B72CB0">
            <w:pPr>
              <w:jc w:val="right"/>
              <w:rPr>
                <w:rFonts w:ascii="SimSun" w:hAnsi="SimSun"/>
                <w:color w:val="3366FF"/>
                <w:sz w:val="21"/>
                <w:szCs w:val="21"/>
              </w:rPr>
            </w:pPr>
            <w:r>
              <w:rPr>
                <w:rFonts w:ascii="SimSun" w:hAnsi="SimSun"/>
                <w:color w:val="3366FF"/>
                <w:sz w:val="21"/>
                <w:szCs w:val="21"/>
              </w:rPr>
              <w:t>20-</w:t>
            </w:r>
            <w:r w:rsidR="00830A37" w:rsidRPr="00A02E28">
              <w:rPr>
                <w:rFonts w:ascii="SimSun" w:hAnsi="SimSun"/>
                <w:color w:val="3366FF"/>
                <w:sz w:val="21"/>
                <w:szCs w:val="21"/>
              </w:rPr>
              <w:t>100</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bookmarkStart w:id="321" w:name="RANGE!C444"/>
            <w:r w:rsidRPr="00131429">
              <w:rPr>
                <w:rFonts w:eastAsia="Times New Roman"/>
                <w:sz w:val="21"/>
                <w:szCs w:val="21"/>
              </w:rPr>
              <w:t> </w:t>
            </w:r>
            <w:bookmarkEnd w:id="321"/>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C645EF">
            <w:pPr>
              <w:jc w:val="right"/>
              <w:rPr>
                <w:rFonts w:ascii="SimSun" w:hAnsi="SimSun"/>
                <w:color w:val="3366FF"/>
                <w:sz w:val="21"/>
                <w:szCs w:val="21"/>
              </w:rPr>
            </w:pPr>
            <w:r w:rsidRPr="00A02E28">
              <w:rPr>
                <w:rFonts w:ascii="SimSun" w:hAnsi="SimSun"/>
                <w:color w:val="3366FF"/>
                <w:sz w:val="21"/>
                <w:szCs w:val="21"/>
              </w:rPr>
              <w:t>101-500</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C645EF" w:rsidP="00B72CB0">
            <w:pPr>
              <w:jc w:val="right"/>
              <w:rPr>
                <w:rFonts w:ascii="SimSun" w:hAnsi="SimSun"/>
                <w:color w:val="3366FF"/>
                <w:sz w:val="21"/>
                <w:szCs w:val="21"/>
              </w:rPr>
            </w:pPr>
            <w:r>
              <w:rPr>
                <w:rFonts w:ascii="SimSun" w:hAnsi="SimSun"/>
                <w:color w:val="3366FF"/>
                <w:sz w:val="21"/>
                <w:szCs w:val="21"/>
              </w:rPr>
              <w:t>501-</w:t>
            </w:r>
            <w:r w:rsidR="00830A37" w:rsidRPr="00A02E28">
              <w:rPr>
                <w:rFonts w:ascii="SimSun" w:hAnsi="SimSun"/>
                <w:color w:val="3366FF"/>
                <w:sz w:val="21"/>
                <w:szCs w:val="21"/>
              </w:rPr>
              <w:t>1000</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C645EF">
            <w:pPr>
              <w:jc w:val="right"/>
              <w:rPr>
                <w:rFonts w:ascii="SimSun" w:hAnsi="SimSun"/>
                <w:color w:val="3366FF"/>
                <w:sz w:val="21"/>
                <w:szCs w:val="21"/>
              </w:rPr>
            </w:pPr>
            <w:r w:rsidRPr="00A02E28">
              <w:rPr>
                <w:rFonts w:ascii="SimSun" w:hAnsi="SimSun" w:cs="MS Gothic"/>
                <w:color w:val="3366FF"/>
                <w:sz w:val="21"/>
                <w:szCs w:val="21"/>
              </w:rPr>
              <w:t>超</w:t>
            </w:r>
            <w:r w:rsidRPr="00A02E28">
              <w:rPr>
                <w:rFonts w:ascii="SimSun" w:hAnsi="SimSun" w:cs="MingLiU"/>
                <w:color w:val="3366FF"/>
                <w:sz w:val="21"/>
                <w:szCs w:val="21"/>
              </w:rPr>
              <w:t>过</w:t>
            </w:r>
            <w:r w:rsidRPr="00A02E28">
              <w:rPr>
                <w:rFonts w:ascii="SimSun" w:hAnsi="SimSun"/>
                <w:color w:val="3366FF"/>
                <w:sz w:val="21"/>
                <w:szCs w:val="21"/>
              </w:rPr>
              <w:t>1000</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FFFF99"/>
            <w:vAlign w:val="center"/>
            <w:hideMark/>
          </w:tcPr>
          <w:p w:rsidR="00830A37" w:rsidRPr="00A02E28" w:rsidRDefault="00830A37" w:rsidP="00B72CB0">
            <w:pPr>
              <w:jc w:val="right"/>
              <w:rPr>
                <w:rFonts w:ascii="SimSun" w:hAnsi="SimSun"/>
                <w:sz w:val="21"/>
                <w:szCs w:val="21"/>
              </w:rPr>
            </w:pPr>
            <w:r w:rsidRPr="00A02E28">
              <w:rPr>
                <w:rFonts w:ascii="SimSun" w:hAnsi="SimSun" w:cs="MS Gothic"/>
                <w:sz w:val="21"/>
                <w:szCs w:val="21"/>
              </w:rPr>
              <w:t>最初您是如何得知</w:t>
            </w:r>
            <w:r w:rsidRPr="00A02E28">
              <w:rPr>
                <w:rFonts w:ascii="SimSun" w:hAnsi="SimSun"/>
                <w:sz w:val="21"/>
                <w:szCs w:val="21"/>
              </w:rPr>
              <w:t xml:space="preserve"> WIPO </w:t>
            </w:r>
            <w:r w:rsidRPr="00A02E28">
              <w:rPr>
                <w:rFonts w:ascii="SimSun" w:hAnsi="SimSun" w:cs="MS Gothic"/>
                <w:sz w:val="21"/>
                <w:szCs w:val="21"/>
              </w:rPr>
              <w:t>的？</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s="MS Gothic"/>
                <w:color w:val="3366FF"/>
                <w:sz w:val="21"/>
                <w:szCs w:val="21"/>
              </w:rPr>
              <w:t>活</w:t>
            </w:r>
            <w:r w:rsidRPr="00A02E28">
              <w:rPr>
                <w:rFonts w:ascii="SimSun" w:hAnsi="SimSun" w:cs="MingLiU"/>
                <w:color w:val="3366FF"/>
                <w:sz w:val="21"/>
                <w:szCs w:val="21"/>
              </w:rPr>
              <w:t>动</w:t>
            </w:r>
            <w:r w:rsidRPr="00A02E28">
              <w:rPr>
                <w:rFonts w:ascii="SimSun" w:hAnsi="SimSun"/>
                <w:color w:val="3366FF"/>
                <w:sz w:val="21"/>
                <w:szCs w:val="21"/>
              </w:rPr>
              <w:t>/</w:t>
            </w:r>
            <w:r w:rsidRPr="00A02E28">
              <w:rPr>
                <w:rFonts w:ascii="SimSun" w:hAnsi="SimSun" w:cs="MS Gothic"/>
                <w:color w:val="3366FF"/>
                <w:sz w:val="21"/>
                <w:szCs w:val="21"/>
              </w:rPr>
              <w:t>会</w:t>
            </w:r>
            <w:r w:rsidRPr="00A02E28">
              <w:rPr>
                <w:rFonts w:ascii="SimSun" w:hAnsi="SimSun" w:cs="MingLiU"/>
                <w:color w:val="3366FF"/>
                <w:sz w:val="21"/>
                <w:szCs w:val="21"/>
              </w:rPr>
              <w:t>议</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s="MS Gothic"/>
                <w:color w:val="3366FF"/>
                <w:sz w:val="21"/>
                <w:szCs w:val="21"/>
              </w:rPr>
              <w:t>互</w:t>
            </w:r>
            <w:r w:rsidRPr="00A02E28">
              <w:rPr>
                <w:rFonts w:ascii="SimSun" w:hAnsi="SimSun" w:cs="MingLiU"/>
                <w:color w:val="3366FF"/>
                <w:sz w:val="21"/>
                <w:szCs w:val="21"/>
              </w:rPr>
              <w:t>联</w:t>
            </w:r>
            <w:r w:rsidRPr="00A02E28">
              <w:rPr>
                <w:rFonts w:ascii="SimSun" w:hAnsi="SimSun" w:cs="MS Gothic"/>
                <w:color w:val="3366FF"/>
                <w:sz w:val="21"/>
                <w:szCs w:val="21"/>
              </w:rPr>
              <w:t>网</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s="MS Gothic"/>
                <w:color w:val="3366FF"/>
                <w:sz w:val="21"/>
                <w:szCs w:val="21"/>
              </w:rPr>
              <w:t>国家局</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s="MS Gothic"/>
                <w:color w:val="3366FF"/>
                <w:sz w:val="21"/>
                <w:szCs w:val="21"/>
              </w:rPr>
              <w:t>口口相</w:t>
            </w:r>
            <w:r w:rsidRPr="00A02E28">
              <w:rPr>
                <w:rFonts w:ascii="SimSun" w:hAnsi="SimSun" w:cs="MingLiU"/>
                <w:color w:val="3366FF"/>
                <w:sz w:val="21"/>
                <w:szCs w:val="21"/>
              </w:rPr>
              <w:t>传</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s="MS Gothic"/>
                <w:color w:val="3366FF"/>
                <w:sz w:val="21"/>
                <w:szCs w:val="21"/>
              </w:rPr>
              <w:t>社交媒体</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olor w:val="3366FF"/>
                <w:sz w:val="21"/>
                <w:szCs w:val="21"/>
              </w:rPr>
              <w:t xml:space="preserve">WIPO </w:t>
            </w:r>
            <w:r w:rsidRPr="00A02E28">
              <w:rPr>
                <w:rFonts w:ascii="SimSun" w:hAnsi="SimSun" w:cs="MS Gothic"/>
                <w:color w:val="3366FF"/>
                <w:sz w:val="21"/>
                <w:szCs w:val="21"/>
              </w:rPr>
              <w:t>出版物</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s="MS Gothic"/>
                <w:color w:val="3366FF"/>
                <w:sz w:val="21"/>
                <w:szCs w:val="21"/>
              </w:rPr>
              <w:t>新</w:t>
            </w:r>
            <w:r w:rsidRPr="00A02E28">
              <w:rPr>
                <w:rFonts w:ascii="SimSun" w:hAnsi="SimSun" w:cs="MingLiU"/>
                <w:color w:val="3366FF"/>
                <w:sz w:val="21"/>
                <w:szCs w:val="21"/>
              </w:rPr>
              <w:t>闻媒</w:t>
            </w:r>
            <w:r w:rsidRPr="00A02E28">
              <w:rPr>
                <w:rFonts w:ascii="SimSun" w:hAnsi="SimSun" w:cs="MS Gothic"/>
                <w:color w:val="3366FF"/>
                <w:sz w:val="21"/>
                <w:szCs w:val="21"/>
              </w:rPr>
              <w:t>体</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jc w:val="right"/>
              <w:rPr>
                <w:rFonts w:ascii="SimSun" w:hAnsi="SimSun"/>
                <w:color w:val="3366FF"/>
                <w:sz w:val="21"/>
                <w:szCs w:val="21"/>
              </w:rPr>
            </w:pPr>
            <w:r w:rsidRPr="00A02E28">
              <w:rPr>
                <w:rFonts w:ascii="SimSun" w:hAnsi="SimSun" w:cs="MS Gothic"/>
                <w:color w:val="3366FF"/>
                <w:sz w:val="21"/>
                <w:szCs w:val="21"/>
              </w:rPr>
              <w:t>其他</w:t>
            </w:r>
          </w:p>
        </w:tc>
        <w:tc>
          <w:tcPr>
            <w:tcW w:w="1387" w:type="dxa"/>
            <w:tcBorders>
              <w:top w:val="nil"/>
              <w:left w:val="single" w:sz="8" w:space="0" w:color="auto"/>
              <w:bottom w:val="single" w:sz="8" w:space="0" w:color="auto"/>
              <w:right w:val="single" w:sz="8" w:space="0" w:color="auto"/>
            </w:tcBorders>
            <w:shd w:val="clear" w:color="auto" w:fill="auto"/>
            <w:vAlign w:val="bottom"/>
            <w:hideMark/>
          </w:tcPr>
          <w:p w:rsidR="00830A37" w:rsidRPr="00131429" w:rsidRDefault="00830A37" w:rsidP="00B72CB0">
            <w:pPr>
              <w:rPr>
                <w:rFonts w:eastAsia="Times New Roman"/>
                <w:sz w:val="21"/>
                <w:szCs w:val="21"/>
              </w:rPr>
            </w:pPr>
            <w:r w:rsidRPr="00131429">
              <w:rPr>
                <w:rFonts w:eastAsia="Times New Roman"/>
                <w:sz w:val="21"/>
                <w:szCs w:val="21"/>
              </w:rPr>
              <w:t> </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000000" w:fill="auto"/>
            <w:vAlign w:val="center"/>
            <w:hideMark/>
          </w:tcPr>
          <w:p w:rsidR="00830A37" w:rsidRPr="00A02E28" w:rsidRDefault="00830A37" w:rsidP="00B72CB0">
            <w:pPr>
              <w:rPr>
                <w:rFonts w:ascii="SimSun" w:hAnsi="SimSun"/>
                <w:b/>
                <w:bCs/>
                <w:color w:val="FF0000"/>
                <w:sz w:val="21"/>
                <w:szCs w:val="21"/>
              </w:rPr>
            </w:pPr>
            <w:r w:rsidRPr="00A02E28">
              <w:rPr>
                <w:rFonts w:ascii="SimSun" w:hAnsi="SimSun" w:cs="MS Gothic"/>
                <w:b/>
                <w:bCs/>
                <w:color w:val="FF0000"/>
                <w:sz w:val="21"/>
                <w:szCs w:val="21"/>
              </w:rPr>
              <w:t>如果是其他，</w:t>
            </w:r>
            <w:r w:rsidRPr="00A02E28">
              <w:rPr>
                <w:rFonts w:ascii="SimSun" w:hAnsi="SimSun" w:cs="MingLiU"/>
                <w:b/>
                <w:bCs/>
                <w:color w:val="FF0000"/>
                <w:sz w:val="21"/>
                <w:szCs w:val="21"/>
              </w:rPr>
              <w:t>请指</w:t>
            </w:r>
            <w:r w:rsidRPr="00A02E28">
              <w:rPr>
                <w:rFonts w:ascii="SimSun" w:hAnsi="SimSun" w:cs="MS Gothic" w:hint="eastAsia"/>
                <w:b/>
                <w:bCs/>
                <w:color w:val="FF0000"/>
                <w:sz w:val="21"/>
                <w:szCs w:val="21"/>
              </w:rPr>
              <w:t>出</w:t>
            </w: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single" w:sz="12" w:space="0" w:color="808080"/>
              <w:left w:val="single" w:sz="12" w:space="0" w:color="808080"/>
              <w:bottom w:val="single" w:sz="12" w:space="0" w:color="808080"/>
              <w:right w:val="single" w:sz="12" w:space="0" w:color="808080"/>
            </w:tcBorders>
            <w:shd w:val="clear" w:color="auto" w:fill="auto"/>
            <w:vAlign w:val="bottom"/>
            <w:hideMark/>
          </w:tcPr>
          <w:p w:rsidR="00830A37" w:rsidRPr="00A02E28" w:rsidRDefault="00830A37" w:rsidP="00B72CB0">
            <w:pPr>
              <w:rPr>
                <w:rFonts w:ascii="SimSun" w:hAnsi="SimSun"/>
                <w:sz w:val="21"/>
                <w:szCs w:val="21"/>
              </w:rPr>
            </w:pPr>
            <w:bookmarkStart w:id="322" w:name="RANGE!B458"/>
            <w:r w:rsidRPr="00A02E28">
              <w:rPr>
                <w:rFonts w:ascii="SimSun" w:hAnsi="SimSun"/>
                <w:sz w:val="21"/>
                <w:szCs w:val="21"/>
              </w:rPr>
              <w:t> </w:t>
            </w:r>
            <w:bookmarkEnd w:id="322"/>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r w:rsidR="00830A37" w:rsidRPr="00131429" w:rsidTr="00372EC3">
        <w:trPr>
          <w:cantSplit/>
        </w:trPr>
        <w:tc>
          <w:tcPr>
            <w:tcW w:w="3335" w:type="dxa"/>
            <w:tcBorders>
              <w:top w:val="nil"/>
              <w:left w:val="nil"/>
              <w:bottom w:val="nil"/>
              <w:right w:val="nil"/>
            </w:tcBorders>
            <w:shd w:val="clear" w:color="auto" w:fill="auto"/>
            <w:vAlign w:val="bottom"/>
            <w:hideMark/>
          </w:tcPr>
          <w:p w:rsidR="00830A37" w:rsidRPr="00A02E28" w:rsidRDefault="00830A37" w:rsidP="00B72CB0">
            <w:pPr>
              <w:rPr>
                <w:rFonts w:ascii="SimSun" w:hAnsi="SimSu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38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96"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077"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c>
          <w:tcPr>
            <w:tcW w:w="1189" w:type="dxa"/>
            <w:tcBorders>
              <w:top w:val="nil"/>
              <w:left w:val="nil"/>
              <w:bottom w:val="nil"/>
              <w:right w:val="nil"/>
            </w:tcBorders>
            <w:shd w:val="clear" w:color="auto" w:fill="auto"/>
            <w:vAlign w:val="bottom"/>
            <w:hideMark/>
          </w:tcPr>
          <w:p w:rsidR="00830A37" w:rsidRPr="00131429" w:rsidRDefault="00830A37" w:rsidP="00B72CB0">
            <w:pPr>
              <w:rPr>
                <w:rFonts w:eastAsia="Times New Roman"/>
                <w:sz w:val="21"/>
                <w:szCs w:val="21"/>
              </w:rPr>
            </w:pPr>
          </w:p>
        </w:tc>
      </w:tr>
    </w:tbl>
    <w:p w:rsidR="00830A37" w:rsidRPr="00131429" w:rsidRDefault="00830A37" w:rsidP="00830A37">
      <w:pPr>
        <w:rPr>
          <w:sz w:val="21"/>
          <w:szCs w:val="21"/>
        </w:rPr>
      </w:pPr>
    </w:p>
    <w:p w:rsidR="009A65A2" w:rsidRPr="00131429" w:rsidRDefault="009A65A2" w:rsidP="009A65A2">
      <w:pPr>
        <w:contextualSpacing/>
        <w:rPr>
          <w:rFonts w:eastAsia="Times New Roman"/>
          <w:iCs/>
          <w:sz w:val="21"/>
          <w:szCs w:val="21"/>
          <w:lang w:eastAsia="en-US"/>
        </w:rPr>
      </w:pPr>
    </w:p>
    <w:bookmarkEnd w:id="5"/>
    <w:bookmarkEnd w:id="6"/>
    <w:p w:rsidR="002928D3" w:rsidRPr="00131429" w:rsidRDefault="00755DAE" w:rsidP="00D077B0">
      <w:pPr>
        <w:pStyle w:val="Endofdocument-Annex"/>
        <w:overflowPunct w:val="0"/>
        <w:spacing w:after="50" w:line="340" w:lineRule="atLeast"/>
        <w:rPr>
          <w:rFonts w:ascii="KaiTi" w:eastAsia="KaiTi" w:hAnsi="KaiTi"/>
          <w:sz w:val="21"/>
          <w:szCs w:val="21"/>
        </w:rPr>
      </w:pPr>
      <w:r w:rsidRPr="00131429">
        <w:rPr>
          <w:rFonts w:ascii="KaiTi" w:eastAsia="KaiTi" w:hAnsi="KaiTi" w:hint="eastAsia"/>
          <w:sz w:val="21"/>
          <w:szCs w:val="21"/>
        </w:rPr>
        <w:t>[附件</w:t>
      </w:r>
      <w:r w:rsidR="00830A37" w:rsidRPr="00131429">
        <w:rPr>
          <w:rFonts w:ascii="KaiTi" w:eastAsia="KaiTi" w:hAnsi="KaiTi" w:hint="eastAsia"/>
          <w:sz w:val="21"/>
          <w:szCs w:val="21"/>
        </w:rPr>
        <w:t>二</w:t>
      </w:r>
      <w:r w:rsidRPr="00131429">
        <w:rPr>
          <w:rFonts w:ascii="KaiTi" w:eastAsia="KaiTi" w:hAnsi="KaiTi" w:hint="eastAsia"/>
          <w:sz w:val="21"/>
          <w:szCs w:val="21"/>
        </w:rPr>
        <w:t>和文件完]</w:t>
      </w:r>
    </w:p>
    <w:sectPr w:rsidR="002928D3" w:rsidRPr="00131429" w:rsidSect="00814524">
      <w:headerReference w:type="default" r:id="rId33"/>
      <w:headerReference w:type="first" r:id="rId3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429" w:rsidRDefault="00131429">
      <w:r>
        <w:separator/>
      </w:r>
    </w:p>
  </w:endnote>
  <w:endnote w:type="continuationSeparator" w:id="0">
    <w:p w:rsidR="00131429" w:rsidRDefault="00131429" w:rsidP="003B38C1">
      <w:r>
        <w:separator/>
      </w:r>
    </w:p>
    <w:p w:rsidR="00131429" w:rsidRPr="003B38C1" w:rsidRDefault="00131429" w:rsidP="003B38C1">
      <w:pPr>
        <w:spacing w:after="60"/>
        <w:rPr>
          <w:sz w:val="17"/>
        </w:rPr>
      </w:pPr>
      <w:r>
        <w:rPr>
          <w:sz w:val="17"/>
        </w:rPr>
        <w:t>[Endnote continued from previous page]</w:t>
      </w:r>
    </w:p>
  </w:endnote>
  <w:endnote w:type="continuationNotice" w:id="1">
    <w:p w:rsidR="00131429" w:rsidRPr="003B38C1" w:rsidRDefault="0013142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429" w:rsidRDefault="00131429">
      <w:r>
        <w:separator/>
      </w:r>
    </w:p>
  </w:footnote>
  <w:footnote w:type="continuationSeparator" w:id="0">
    <w:p w:rsidR="00131429" w:rsidRDefault="00131429" w:rsidP="008B60B2">
      <w:r>
        <w:separator/>
      </w:r>
    </w:p>
    <w:p w:rsidR="00131429" w:rsidRPr="00ED77FB" w:rsidRDefault="00131429" w:rsidP="008B60B2">
      <w:pPr>
        <w:spacing w:after="60"/>
        <w:rPr>
          <w:sz w:val="17"/>
          <w:szCs w:val="17"/>
        </w:rPr>
      </w:pPr>
      <w:r w:rsidRPr="00ED77FB">
        <w:rPr>
          <w:sz w:val="17"/>
          <w:szCs w:val="17"/>
        </w:rPr>
        <w:t>[Footnote continued from previous page]</w:t>
      </w:r>
    </w:p>
  </w:footnote>
  <w:footnote w:type="continuationNotice" w:id="1">
    <w:p w:rsidR="00131429" w:rsidRPr="00ED77FB" w:rsidRDefault="00131429" w:rsidP="008B60B2">
      <w:pPr>
        <w:spacing w:before="60"/>
        <w:jc w:val="right"/>
        <w:rPr>
          <w:sz w:val="17"/>
          <w:szCs w:val="17"/>
        </w:rPr>
      </w:pPr>
      <w:r w:rsidRPr="00ED77FB">
        <w:rPr>
          <w:sz w:val="17"/>
          <w:szCs w:val="17"/>
        </w:rPr>
        <w:t>[Footnote continued on next page]</w:t>
      </w:r>
    </w:p>
  </w:footnote>
  <w:footnote w:id="2">
    <w:p w:rsidR="00131429" w:rsidRPr="00D804B4" w:rsidRDefault="00131429" w:rsidP="00D804B4">
      <w:pPr>
        <w:pStyle w:val="a9"/>
        <w:spacing w:line="320" w:lineRule="atLeast"/>
        <w:jc w:val="both"/>
        <w:rPr>
          <w:rFonts w:ascii="SimSun" w:hAnsi="SimSun"/>
        </w:rPr>
      </w:pPr>
      <w:r w:rsidRPr="00D804B4">
        <w:rPr>
          <w:rStyle w:val="ae"/>
          <w:rFonts w:ascii="SimSun" w:hAnsi="SimSun"/>
        </w:rPr>
        <w:footnoteRef/>
      </w:r>
      <w:r w:rsidR="00D804B4" w:rsidRPr="00D804B4">
        <w:rPr>
          <w:rFonts w:ascii="SimSun" w:hAnsi="SimSun" w:hint="eastAsia"/>
        </w:rPr>
        <w:tab/>
      </w:r>
      <w:r w:rsidRPr="00D804B4">
        <w:rPr>
          <w:rFonts w:ascii="SimSun" w:hAnsi="SimSun" w:hint="eastAsia"/>
        </w:rPr>
        <w:t>依照2014-15年WIPO计划和预算进行。第一次PCT调查在2009年进行。</w:t>
      </w:r>
    </w:p>
  </w:footnote>
  <w:footnote w:id="3">
    <w:p w:rsidR="00131429" w:rsidRPr="00D804B4" w:rsidRDefault="00131429" w:rsidP="00D804B4">
      <w:pPr>
        <w:pStyle w:val="a9"/>
        <w:spacing w:line="320" w:lineRule="atLeast"/>
        <w:jc w:val="both"/>
        <w:rPr>
          <w:rFonts w:ascii="SimSun" w:hAnsi="SimSun"/>
        </w:rPr>
      </w:pPr>
      <w:r w:rsidRPr="00D804B4">
        <w:rPr>
          <w:rStyle w:val="ae"/>
          <w:rFonts w:ascii="SimSun" w:hAnsi="SimSun"/>
        </w:rPr>
        <w:footnoteRef/>
      </w:r>
      <w:r w:rsidR="00D804B4" w:rsidRPr="00D804B4">
        <w:rPr>
          <w:rFonts w:ascii="SimSun" w:hAnsi="SimSun" w:hint="eastAsia"/>
        </w:rPr>
        <w:tab/>
      </w:r>
      <w:r w:rsidRPr="00D804B4">
        <w:rPr>
          <w:rFonts w:ascii="SimSun" w:hAnsi="SimSun" w:hint="eastAsia"/>
        </w:rPr>
        <w:t>中文、英文、法文、德文、日文、韩文、葡萄牙文、俄文和西班牙文。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429" w:rsidRPr="00755DAE" w:rsidRDefault="00131429" w:rsidP="00477D6B">
    <w:pPr>
      <w:jc w:val="right"/>
      <w:rPr>
        <w:rFonts w:ascii="SimSun" w:hAnsi="SimSun"/>
        <w:sz w:val="21"/>
      </w:rPr>
    </w:pPr>
    <w:r w:rsidRPr="00755DAE">
      <w:rPr>
        <w:rFonts w:ascii="SimSun" w:hAnsi="SimSun"/>
        <w:sz w:val="21"/>
      </w:rPr>
      <w:t>PCT/WG/9/</w:t>
    </w:r>
    <w:r>
      <w:rPr>
        <w:rFonts w:ascii="SimSun" w:hAnsi="SimSun" w:hint="eastAsia"/>
        <w:sz w:val="21"/>
      </w:rPr>
      <w:t>11</w:t>
    </w:r>
  </w:p>
  <w:p w:rsidR="00131429" w:rsidRPr="00755DAE" w:rsidRDefault="00131429" w:rsidP="00477D6B">
    <w:pPr>
      <w:jc w:val="right"/>
      <w:rPr>
        <w:rFonts w:ascii="SimSun" w:hAnsi="SimSun"/>
        <w:sz w:val="21"/>
      </w:rPr>
    </w:pPr>
    <w:r w:rsidRPr="00755DAE">
      <w:rPr>
        <w:rFonts w:ascii="SimSun" w:hAnsi="SimSun" w:hint="eastAsia"/>
        <w:sz w:val="21"/>
      </w:rPr>
      <w:t>第</w:t>
    </w:r>
    <w:r w:rsidRPr="00755DAE">
      <w:rPr>
        <w:rFonts w:ascii="SimSun" w:hAnsi="SimSun"/>
        <w:sz w:val="21"/>
      </w:rPr>
      <w:fldChar w:fldCharType="begin"/>
    </w:r>
    <w:r w:rsidRPr="00755DAE">
      <w:rPr>
        <w:rFonts w:ascii="SimSun" w:hAnsi="SimSun"/>
        <w:sz w:val="21"/>
      </w:rPr>
      <w:instrText xml:space="preserve"> PAGE  \* MERGEFORMAT </w:instrText>
    </w:r>
    <w:r w:rsidRPr="00755DAE">
      <w:rPr>
        <w:rFonts w:ascii="SimSun" w:hAnsi="SimSun"/>
        <w:sz w:val="21"/>
      </w:rPr>
      <w:fldChar w:fldCharType="separate"/>
    </w:r>
    <w:r w:rsidR="00540847">
      <w:rPr>
        <w:rFonts w:ascii="SimSun" w:hAnsi="SimSun"/>
        <w:noProof/>
        <w:sz w:val="21"/>
      </w:rPr>
      <w:t>2</w:t>
    </w:r>
    <w:r w:rsidRPr="00755DAE">
      <w:rPr>
        <w:rFonts w:ascii="SimSun" w:hAnsi="SimSun"/>
        <w:sz w:val="21"/>
      </w:rPr>
      <w:fldChar w:fldCharType="end"/>
    </w:r>
    <w:r w:rsidRPr="00755DAE">
      <w:rPr>
        <w:rFonts w:ascii="SimSun" w:hAnsi="SimSun" w:hint="eastAsia"/>
        <w:sz w:val="21"/>
      </w:rPr>
      <w:t>页</w:t>
    </w:r>
  </w:p>
  <w:p w:rsidR="00131429" w:rsidRPr="00755DAE" w:rsidRDefault="00131429"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429" w:rsidRPr="00C74B42" w:rsidRDefault="00131429" w:rsidP="00477D6B">
    <w:pPr>
      <w:jc w:val="right"/>
      <w:rPr>
        <w:rFonts w:ascii="SimSun" w:hAnsi="SimSun"/>
        <w:sz w:val="21"/>
        <w:szCs w:val="21"/>
        <w:lang w:val="en-GB"/>
      </w:rPr>
    </w:pPr>
    <w:r w:rsidRPr="00C74B42">
      <w:rPr>
        <w:rFonts w:ascii="SimSun" w:hAnsi="SimSun"/>
        <w:sz w:val="21"/>
        <w:szCs w:val="21"/>
        <w:lang w:val="en-GB"/>
      </w:rPr>
      <w:t>PCT/WG/9/11</w:t>
    </w:r>
  </w:p>
  <w:p w:rsidR="00131429" w:rsidRDefault="00131429" w:rsidP="00477D6B">
    <w:pPr>
      <w:jc w:val="right"/>
      <w:rPr>
        <w:rFonts w:ascii="SimSun" w:hAnsi="SimSun"/>
        <w:sz w:val="21"/>
        <w:szCs w:val="21"/>
      </w:rPr>
    </w:pPr>
    <w:r w:rsidRPr="00C74B42">
      <w:rPr>
        <w:rFonts w:ascii="SimSun" w:hAnsi="SimSun" w:hint="eastAsia"/>
        <w:sz w:val="21"/>
        <w:szCs w:val="21"/>
        <w:lang w:val="en-GB"/>
      </w:rPr>
      <w:t>附件一第</w:t>
    </w:r>
    <w:r w:rsidRPr="00C74B42">
      <w:rPr>
        <w:rFonts w:ascii="SimSun" w:hAnsi="SimSun"/>
        <w:sz w:val="21"/>
        <w:szCs w:val="21"/>
      </w:rPr>
      <w:fldChar w:fldCharType="begin"/>
    </w:r>
    <w:r w:rsidRPr="00C74B42">
      <w:rPr>
        <w:rFonts w:ascii="SimSun" w:hAnsi="SimSun"/>
        <w:sz w:val="21"/>
        <w:szCs w:val="21"/>
        <w:lang w:val="en-GB"/>
      </w:rPr>
      <w:instrText xml:space="preserve"> PAGE  \* MERGEFORMAT </w:instrText>
    </w:r>
    <w:r w:rsidRPr="00C74B42">
      <w:rPr>
        <w:rFonts w:ascii="SimSun" w:hAnsi="SimSun"/>
        <w:sz w:val="21"/>
        <w:szCs w:val="21"/>
      </w:rPr>
      <w:fldChar w:fldCharType="separate"/>
    </w:r>
    <w:r w:rsidR="00540847">
      <w:rPr>
        <w:rFonts w:ascii="SimSun" w:hAnsi="SimSun"/>
        <w:noProof/>
        <w:sz w:val="21"/>
        <w:szCs w:val="21"/>
        <w:lang w:val="en-GB"/>
      </w:rPr>
      <w:t>12</w:t>
    </w:r>
    <w:r w:rsidRPr="00C74B42">
      <w:rPr>
        <w:rFonts w:ascii="SimSun" w:hAnsi="SimSun"/>
        <w:sz w:val="21"/>
        <w:szCs w:val="21"/>
      </w:rPr>
      <w:fldChar w:fldCharType="end"/>
    </w:r>
    <w:r w:rsidRPr="00C74B42">
      <w:rPr>
        <w:rFonts w:ascii="SimSun" w:hAnsi="SimSun" w:hint="eastAsia"/>
        <w:sz w:val="21"/>
        <w:szCs w:val="21"/>
      </w:rPr>
      <w:t>页</w:t>
    </w:r>
  </w:p>
  <w:p w:rsidR="00C74B42" w:rsidRPr="00C74B42" w:rsidRDefault="00C74B42" w:rsidP="00477D6B">
    <w:pPr>
      <w:jc w:val="right"/>
      <w:rPr>
        <w:rFonts w:ascii="SimSun" w:hAnsi="SimSun"/>
        <w:sz w:val="21"/>
        <w:szCs w:val="21"/>
        <w:lang w:val="en-GB"/>
      </w:rPr>
    </w:pPr>
  </w:p>
  <w:p w:rsidR="00131429" w:rsidRPr="003F488A" w:rsidRDefault="00131429" w:rsidP="00477D6B">
    <w:pPr>
      <w:jc w:val="right"/>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429" w:rsidRPr="00131429" w:rsidRDefault="00131429" w:rsidP="009A65A2">
    <w:pPr>
      <w:pStyle w:val="aa"/>
      <w:jc w:val="right"/>
      <w:rPr>
        <w:rFonts w:ascii="SimSun" w:hAnsi="SimSun"/>
        <w:sz w:val="21"/>
        <w:szCs w:val="21"/>
      </w:rPr>
    </w:pPr>
    <w:r w:rsidRPr="00131429">
      <w:rPr>
        <w:rFonts w:ascii="SimSun" w:hAnsi="SimSun"/>
        <w:sz w:val="21"/>
        <w:szCs w:val="21"/>
      </w:rPr>
      <w:t>PCT/WG/9/11</w:t>
    </w:r>
  </w:p>
  <w:p w:rsidR="00131429" w:rsidRDefault="00131429" w:rsidP="009A65A2">
    <w:pPr>
      <w:pStyle w:val="aa"/>
      <w:jc w:val="right"/>
      <w:rPr>
        <w:rFonts w:ascii="SimSun" w:hAnsi="SimSun"/>
        <w:sz w:val="21"/>
        <w:szCs w:val="21"/>
      </w:rPr>
    </w:pPr>
    <w:r w:rsidRPr="00131429">
      <w:rPr>
        <w:rFonts w:ascii="SimSun" w:hAnsi="SimSun" w:hint="eastAsia"/>
        <w:sz w:val="21"/>
        <w:szCs w:val="21"/>
      </w:rPr>
      <w:t>附件一</w:t>
    </w:r>
  </w:p>
  <w:p w:rsidR="00131429" w:rsidRPr="00131429" w:rsidRDefault="00131429" w:rsidP="009A65A2">
    <w:pPr>
      <w:pStyle w:val="aa"/>
      <w:jc w:val="right"/>
      <w:rPr>
        <w:rFonts w:ascii="SimSun" w:hAnsi="SimSun"/>
        <w:sz w:val="21"/>
        <w:szCs w:val="21"/>
      </w:rPr>
    </w:pPr>
  </w:p>
  <w:p w:rsidR="00131429" w:rsidRDefault="00131429" w:rsidP="009A65A2">
    <w:pPr>
      <w:pStyle w:val="aa"/>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429" w:rsidRPr="00755DAE" w:rsidRDefault="00131429" w:rsidP="00477D6B">
    <w:pPr>
      <w:jc w:val="right"/>
      <w:rPr>
        <w:rFonts w:ascii="SimSun" w:hAnsi="SimSun"/>
        <w:sz w:val="21"/>
        <w:lang w:val="fr-FR"/>
      </w:rPr>
    </w:pPr>
    <w:bookmarkStart w:id="323" w:name="Code2"/>
    <w:bookmarkEnd w:id="323"/>
    <w:r w:rsidRPr="00755DAE">
      <w:rPr>
        <w:rFonts w:ascii="SimSun" w:hAnsi="SimSun"/>
        <w:sz w:val="21"/>
        <w:lang w:val="fr-FR"/>
      </w:rPr>
      <w:t>PCT/WG/9/</w:t>
    </w:r>
    <w:r>
      <w:rPr>
        <w:rFonts w:ascii="SimSun" w:hAnsi="SimSun" w:hint="eastAsia"/>
        <w:sz w:val="21"/>
        <w:lang w:val="fr-FR"/>
      </w:rPr>
      <w:t>11</w:t>
    </w:r>
  </w:p>
  <w:p w:rsidR="00131429" w:rsidRDefault="00131429" w:rsidP="00477D6B">
    <w:pPr>
      <w:jc w:val="right"/>
      <w:rPr>
        <w:rFonts w:ascii="SimSun" w:hAnsi="SimSun"/>
        <w:sz w:val="21"/>
      </w:rPr>
    </w:pPr>
    <w:proofErr w:type="gramStart"/>
    <w:r w:rsidRPr="00755DAE">
      <w:rPr>
        <w:rFonts w:ascii="SimSun" w:hAnsi="SimSun" w:hint="eastAsia"/>
        <w:sz w:val="21"/>
        <w:lang w:val="fr-FR"/>
      </w:rPr>
      <w:t>附件</w:t>
    </w:r>
    <w:r>
      <w:rPr>
        <w:rFonts w:ascii="SimSun" w:hAnsi="SimSun" w:hint="eastAsia"/>
        <w:sz w:val="21"/>
        <w:lang w:val="fr-FR"/>
      </w:rPr>
      <w:t>二</w:t>
    </w:r>
    <w:r w:rsidRPr="00755DAE">
      <w:rPr>
        <w:rFonts w:ascii="SimSun" w:hAnsi="SimSun" w:hint="eastAsia"/>
        <w:sz w:val="21"/>
        <w:lang w:val="fr-FR"/>
      </w:rPr>
      <w:t>第</w:t>
    </w:r>
    <w:proofErr w:type="gramEnd"/>
    <w:r w:rsidRPr="00755DAE">
      <w:rPr>
        <w:rFonts w:ascii="SimSun" w:hAnsi="SimSun"/>
        <w:sz w:val="21"/>
      </w:rPr>
      <w:fldChar w:fldCharType="begin"/>
    </w:r>
    <w:r w:rsidRPr="00755DAE">
      <w:rPr>
        <w:rFonts w:ascii="SimSun" w:hAnsi="SimSun"/>
        <w:sz w:val="21"/>
        <w:lang w:val="fr-FR"/>
      </w:rPr>
      <w:instrText xml:space="preserve"> PAGE  \* MERGEFORMAT </w:instrText>
    </w:r>
    <w:r w:rsidRPr="00755DAE">
      <w:rPr>
        <w:rFonts w:ascii="SimSun" w:hAnsi="SimSun"/>
        <w:sz w:val="21"/>
      </w:rPr>
      <w:fldChar w:fldCharType="separate"/>
    </w:r>
    <w:r w:rsidR="00540847">
      <w:rPr>
        <w:rFonts w:ascii="SimSun" w:hAnsi="SimSun"/>
        <w:noProof/>
        <w:sz w:val="21"/>
        <w:lang w:val="fr-FR"/>
      </w:rPr>
      <w:t>10</w:t>
    </w:r>
    <w:r w:rsidRPr="00755DAE">
      <w:rPr>
        <w:rFonts w:ascii="SimSun" w:hAnsi="SimSun"/>
        <w:sz w:val="21"/>
      </w:rPr>
      <w:fldChar w:fldCharType="end"/>
    </w:r>
    <w:r w:rsidRPr="00755DAE">
      <w:rPr>
        <w:rFonts w:ascii="SimSun" w:hAnsi="SimSun" w:hint="eastAsia"/>
        <w:sz w:val="21"/>
      </w:rPr>
      <w:t>页</w:t>
    </w:r>
  </w:p>
  <w:p w:rsidR="00A02E28" w:rsidRPr="00755DAE" w:rsidRDefault="00A02E28" w:rsidP="00477D6B">
    <w:pPr>
      <w:jc w:val="right"/>
      <w:rPr>
        <w:rFonts w:ascii="SimSun" w:hAnsi="SimSun"/>
        <w:sz w:val="21"/>
        <w:lang w:val="fr-FR"/>
      </w:rPr>
    </w:pPr>
  </w:p>
  <w:p w:rsidR="00131429" w:rsidRPr="00755DAE" w:rsidRDefault="00131429" w:rsidP="00477D6B">
    <w:pPr>
      <w:jc w:val="right"/>
      <w:rPr>
        <w:rFonts w:ascii="SimSun" w:hAnsi="SimSun"/>
        <w:sz w:val="21"/>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429" w:rsidRPr="00755DAE" w:rsidRDefault="00131429" w:rsidP="00814524">
    <w:pPr>
      <w:pStyle w:val="aa"/>
      <w:jc w:val="right"/>
      <w:rPr>
        <w:rFonts w:ascii="SimSun" w:hAnsi="SimSun"/>
        <w:sz w:val="21"/>
      </w:rPr>
    </w:pPr>
    <w:r w:rsidRPr="00755DAE">
      <w:rPr>
        <w:rFonts w:ascii="SimSun" w:hAnsi="SimSun"/>
        <w:sz w:val="21"/>
      </w:rPr>
      <w:t>PCT/WG/9/</w:t>
    </w:r>
    <w:r>
      <w:rPr>
        <w:rFonts w:ascii="SimSun" w:hAnsi="SimSun" w:hint="eastAsia"/>
        <w:sz w:val="21"/>
      </w:rPr>
      <w:t>11</w:t>
    </w:r>
  </w:p>
  <w:p w:rsidR="00131429" w:rsidRDefault="00131429" w:rsidP="00814524">
    <w:pPr>
      <w:pStyle w:val="aa"/>
      <w:jc w:val="right"/>
      <w:rPr>
        <w:rFonts w:ascii="SimSun" w:hAnsi="SimSun"/>
        <w:sz w:val="21"/>
      </w:rPr>
    </w:pPr>
    <w:r>
      <w:rPr>
        <w:rFonts w:ascii="SimSun" w:hAnsi="SimSun" w:hint="eastAsia"/>
        <w:sz w:val="21"/>
      </w:rPr>
      <w:t>附</w:t>
    </w:r>
    <w:r w:rsidRPr="00755DAE">
      <w:rPr>
        <w:rFonts w:ascii="SimSun" w:hAnsi="SimSun" w:hint="eastAsia"/>
        <w:sz w:val="21"/>
      </w:rPr>
      <w:t>件</w:t>
    </w:r>
    <w:r>
      <w:rPr>
        <w:rFonts w:ascii="SimSun" w:hAnsi="SimSun" w:hint="eastAsia"/>
        <w:sz w:val="21"/>
      </w:rPr>
      <w:t>二</w:t>
    </w:r>
  </w:p>
  <w:p w:rsidR="00A02E28" w:rsidRPr="00755DAE" w:rsidRDefault="00A02E28" w:rsidP="00814524">
    <w:pPr>
      <w:pStyle w:val="aa"/>
      <w:jc w:val="right"/>
      <w:rPr>
        <w:rFonts w:ascii="SimSun" w:hAnsi="SimSun"/>
        <w:sz w:val="21"/>
      </w:rPr>
    </w:pPr>
  </w:p>
  <w:p w:rsidR="00131429" w:rsidRPr="00755DAE" w:rsidRDefault="00131429" w:rsidP="00814524">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12875CB"/>
    <w:multiLevelType w:val="hybridMultilevel"/>
    <w:tmpl w:val="712AD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C2C1D08"/>
    <w:multiLevelType w:val="hybridMultilevel"/>
    <w:tmpl w:val="02AC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7"/>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E8C"/>
    <w:rsid w:val="0000413B"/>
    <w:rsid w:val="00012819"/>
    <w:rsid w:val="00017D44"/>
    <w:rsid w:val="000276D2"/>
    <w:rsid w:val="00035A09"/>
    <w:rsid w:val="00035A33"/>
    <w:rsid w:val="00043CAA"/>
    <w:rsid w:val="00050776"/>
    <w:rsid w:val="0007359B"/>
    <w:rsid w:val="00075432"/>
    <w:rsid w:val="0008175C"/>
    <w:rsid w:val="00086809"/>
    <w:rsid w:val="000968ED"/>
    <w:rsid w:val="00097164"/>
    <w:rsid w:val="000A7DE9"/>
    <w:rsid w:val="000B6C8C"/>
    <w:rsid w:val="000C43C0"/>
    <w:rsid w:val="000E0287"/>
    <w:rsid w:val="000F5E56"/>
    <w:rsid w:val="00102904"/>
    <w:rsid w:val="0010462F"/>
    <w:rsid w:val="001224C9"/>
    <w:rsid w:val="00131429"/>
    <w:rsid w:val="001362EE"/>
    <w:rsid w:val="0017402C"/>
    <w:rsid w:val="001832A6"/>
    <w:rsid w:val="0018376B"/>
    <w:rsid w:val="0018675F"/>
    <w:rsid w:val="0019645B"/>
    <w:rsid w:val="001B3476"/>
    <w:rsid w:val="001D6388"/>
    <w:rsid w:val="001D7924"/>
    <w:rsid w:val="00201CC0"/>
    <w:rsid w:val="002060B7"/>
    <w:rsid w:val="00235572"/>
    <w:rsid w:val="00240CC6"/>
    <w:rsid w:val="00255EB3"/>
    <w:rsid w:val="002579F3"/>
    <w:rsid w:val="002634C4"/>
    <w:rsid w:val="00266A06"/>
    <w:rsid w:val="00276676"/>
    <w:rsid w:val="002872DB"/>
    <w:rsid w:val="002928D3"/>
    <w:rsid w:val="002B10F2"/>
    <w:rsid w:val="002D5CF8"/>
    <w:rsid w:val="002E23E5"/>
    <w:rsid w:val="002E40D1"/>
    <w:rsid w:val="002F1FE6"/>
    <w:rsid w:val="002F4E68"/>
    <w:rsid w:val="002F5FB5"/>
    <w:rsid w:val="003041F2"/>
    <w:rsid w:val="00312F7F"/>
    <w:rsid w:val="00322E69"/>
    <w:rsid w:val="003234CA"/>
    <w:rsid w:val="00326146"/>
    <w:rsid w:val="0033315F"/>
    <w:rsid w:val="003423AD"/>
    <w:rsid w:val="00361450"/>
    <w:rsid w:val="00363196"/>
    <w:rsid w:val="003673CF"/>
    <w:rsid w:val="00372EC3"/>
    <w:rsid w:val="00381836"/>
    <w:rsid w:val="003845C1"/>
    <w:rsid w:val="003A6E20"/>
    <w:rsid w:val="003A6F89"/>
    <w:rsid w:val="003B38C1"/>
    <w:rsid w:val="003C01D3"/>
    <w:rsid w:val="003C21D4"/>
    <w:rsid w:val="003C4EE0"/>
    <w:rsid w:val="003D510E"/>
    <w:rsid w:val="003E7430"/>
    <w:rsid w:val="003F5676"/>
    <w:rsid w:val="003F5C6D"/>
    <w:rsid w:val="003F6FE4"/>
    <w:rsid w:val="004115D0"/>
    <w:rsid w:val="004236D6"/>
    <w:rsid w:val="00423E3E"/>
    <w:rsid w:val="00427AF4"/>
    <w:rsid w:val="00440458"/>
    <w:rsid w:val="004647DA"/>
    <w:rsid w:val="004650DD"/>
    <w:rsid w:val="00474062"/>
    <w:rsid w:val="00477D6B"/>
    <w:rsid w:val="0048095C"/>
    <w:rsid w:val="004853D2"/>
    <w:rsid w:val="004976E0"/>
    <w:rsid w:val="004A2C55"/>
    <w:rsid w:val="004B10FC"/>
    <w:rsid w:val="004B5D2A"/>
    <w:rsid w:val="004B7036"/>
    <w:rsid w:val="004C0AD3"/>
    <w:rsid w:val="004C67A1"/>
    <w:rsid w:val="005019FF"/>
    <w:rsid w:val="00505EE8"/>
    <w:rsid w:val="00522C0C"/>
    <w:rsid w:val="00522CAA"/>
    <w:rsid w:val="0053057A"/>
    <w:rsid w:val="00540847"/>
    <w:rsid w:val="005463F0"/>
    <w:rsid w:val="00560A29"/>
    <w:rsid w:val="00583AE5"/>
    <w:rsid w:val="0058449B"/>
    <w:rsid w:val="0058579F"/>
    <w:rsid w:val="00594494"/>
    <w:rsid w:val="00597ED0"/>
    <w:rsid w:val="005A5545"/>
    <w:rsid w:val="005B21AB"/>
    <w:rsid w:val="005C6649"/>
    <w:rsid w:val="005E6FE8"/>
    <w:rsid w:val="005F6DFB"/>
    <w:rsid w:val="005F77B8"/>
    <w:rsid w:val="00604415"/>
    <w:rsid w:val="00605827"/>
    <w:rsid w:val="006140CE"/>
    <w:rsid w:val="0063286C"/>
    <w:rsid w:val="00637DE1"/>
    <w:rsid w:val="00640264"/>
    <w:rsid w:val="00646004"/>
    <w:rsid w:val="00646050"/>
    <w:rsid w:val="006713CA"/>
    <w:rsid w:val="006751AE"/>
    <w:rsid w:val="00675B63"/>
    <w:rsid w:val="00676C5C"/>
    <w:rsid w:val="006819F2"/>
    <w:rsid w:val="006A444E"/>
    <w:rsid w:val="006B7B76"/>
    <w:rsid w:val="006C5E3A"/>
    <w:rsid w:val="00722916"/>
    <w:rsid w:val="0075234A"/>
    <w:rsid w:val="00754B50"/>
    <w:rsid w:val="00755AEA"/>
    <w:rsid w:val="00755DAE"/>
    <w:rsid w:val="007706F5"/>
    <w:rsid w:val="00773174"/>
    <w:rsid w:val="007755C6"/>
    <w:rsid w:val="00787134"/>
    <w:rsid w:val="007C513E"/>
    <w:rsid w:val="007D02C4"/>
    <w:rsid w:val="007D1613"/>
    <w:rsid w:val="007D3D09"/>
    <w:rsid w:val="007D5D3B"/>
    <w:rsid w:val="007D6E70"/>
    <w:rsid w:val="007F0794"/>
    <w:rsid w:val="007F0CDD"/>
    <w:rsid w:val="0080172B"/>
    <w:rsid w:val="00804361"/>
    <w:rsid w:val="00814524"/>
    <w:rsid w:val="00830A37"/>
    <w:rsid w:val="00836EEE"/>
    <w:rsid w:val="008408E7"/>
    <w:rsid w:val="0085747F"/>
    <w:rsid w:val="00864ED1"/>
    <w:rsid w:val="00872330"/>
    <w:rsid w:val="008A4251"/>
    <w:rsid w:val="008B2CC1"/>
    <w:rsid w:val="008B60B2"/>
    <w:rsid w:val="008D7FEF"/>
    <w:rsid w:val="00902D4F"/>
    <w:rsid w:val="0090731E"/>
    <w:rsid w:val="00915160"/>
    <w:rsid w:val="00916EE2"/>
    <w:rsid w:val="00921833"/>
    <w:rsid w:val="00922497"/>
    <w:rsid w:val="00923013"/>
    <w:rsid w:val="0093030C"/>
    <w:rsid w:val="0094532A"/>
    <w:rsid w:val="00956B35"/>
    <w:rsid w:val="00966A22"/>
    <w:rsid w:val="0096722F"/>
    <w:rsid w:val="00980843"/>
    <w:rsid w:val="009A14D0"/>
    <w:rsid w:val="009A4202"/>
    <w:rsid w:val="009A65A2"/>
    <w:rsid w:val="009B0206"/>
    <w:rsid w:val="009B0DAB"/>
    <w:rsid w:val="009C3176"/>
    <w:rsid w:val="009E2791"/>
    <w:rsid w:val="009E289D"/>
    <w:rsid w:val="009E3F6F"/>
    <w:rsid w:val="009F4233"/>
    <w:rsid w:val="009F499F"/>
    <w:rsid w:val="009F61A3"/>
    <w:rsid w:val="00A01B98"/>
    <w:rsid w:val="00A02307"/>
    <w:rsid w:val="00A02E28"/>
    <w:rsid w:val="00A15F29"/>
    <w:rsid w:val="00A237FF"/>
    <w:rsid w:val="00A25C13"/>
    <w:rsid w:val="00A42DAF"/>
    <w:rsid w:val="00A44C0A"/>
    <w:rsid w:val="00A45BD8"/>
    <w:rsid w:val="00A554C1"/>
    <w:rsid w:val="00A63DF9"/>
    <w:rsid w:val="00A72357"/>
    <w:rsid w:val="00A864AD"/>
    <w:rsid w:val="00A869B7"/>
    <w:rsid w:val="00AA1BCE"/>
    <w:rsid w:val="00AA335E"/>
    <w:rsid w:val="00AC205C"/>
    <w:rsid w:val="00AC7148"/>
    <w:rsid w:val="00AD04AA"/>
    <w:rsid w:val="00AD613C"/>
    <w:rsid w:val="00AD79EB"/>
    <w:rsid w:val="00AF0A6B"/>
    <w:rsid w:val="00B01FCC"/>
    <w:rsid w:val="00B05A69"/>
    <w:rsid w:val="00B107D2"/>
    <w:rsid w:val="00B25D00"/>
    <w:rsid w:val="00B26F82"/>
    <w:rsid w:val="00B328F2"/>
    <w:rsid w:val="00B50FF7"/>
    <w:rsid w:val="00B52863"/>
    <w:rsid w:val="00B558FC"/>
    <w:rsid w:val="00B637CB"/>
    <w:rsid w:val="00B63A70"/>
    <w:rsid w:val="00B72CB0"/>
    <w:rsid w:val="00B77D19"/>
    <w:rsid w:val="00B94641"/>
    <w:rsid w:val="00B9734B"/>
    <w:rsid w:val="00BA1E02"/>
    <w:rsid w:val="00BA2912"/>
    <w:rsid w:val="00BB3910"/>
    <w:rsid w:val="00BC2395"/>
    <w:rsid w:val="00BC3152"/>
    <w:rsid w:val="00BC33F4"/>
    <w:rsid w:val="00BD3406"/>
    <w:rsid w:val="00BE4757"/>
    <w:rsid w:val="00C06C50"/>
    <w:rsid w:val="00C11BFE"/>
    <w:rsid w:val="00C25AD0"/>
    <w:rsid w:val="00C36CDA"/>
    <w:rsid w:val="00C509BE"/>
    <w:rsid w:val="00C56A16"/>
    <w:rsid w:val="00C601A2"/>
    <w:rsid w:val="00C62752"/>
    <w:rsid w:val="00C645EF"/>
    <w:rsid w:val="00C6751E"/>
    <w:rsid w:val="00C745D8"/>
    <w:rsid w:val="00C74B42"/>
    <w:rsid w:val="00C7520D"/>
    <w:rsid w:val="00CA5A0F"/>
    <w:rsid w:val="00CA688B"/>
    <w:rsid w:val="00CC05B3"/>
    <w:rsid w:val="00CC0ED2"/>
    <w:rsid w:val="00CC39DC"/>
    <w:rsid w:val="00CE4BF0"/>
    <w:rsid w:val="00CE66EC"/>
    <w:rsid w:val="00CF0743"/>
    <w:rsid w:val="00CF3C49"/>
    <w:rsid w:val="00D03B61"/>
    <w:rsid w:val="00D07653"/>
    <w:rsid w:val="00D077B0"/>
    <w:rsid w:val="00D1385F"/>
    <w:rsid w:val="00D1730D"/>
    <w:rsid w:val="00D33F6D"/>
    <w:rsid w:val="00D37292"/>
    <w:rsid w:val="00D44B5D"/>
    <w:rsid w:val="00D45252"/>
    <w:rsid w:val="00D47AE3"/>
    <w:rsid w:val="00D71B4D"/>
    <w:rsid w:val="00D76D52"/>
    <w:rsid w:val="00D773FA"/>
    <w:rsid w:val="00D804B4"/>
    <w:rsid w:val="00D93D55"/>
    <w:rsid w:val="00DD0A96"/>
    <w:rsid w:val="00DD71E4"/>
    <w:rsid w:val="00DE76A8"/>
    <w:rsid w:val="00E20922"/>
    <w:rsid w:val="00E3094E"/>
    <w:rsid w:val="00E31E8C"/>
    <w:rsid w:val="00E32E01"/>
    <w:rsid w:val="00E335FE"/>
    <w:rsid w:val="00E80938"/>
    <w:rsid w:val="00E84698"/>
    <w:rsid w:val="00E94D86"/>
    <w:rsid w:val="00E96AA8"/>
    <w:rsid w:val="00E97D74"/>
    <w:rsid w:val="00EC4E49"/>
    <w:rsid w:val="00ED77FB"/>
    <w:rsid w:val="00EE45FA"/>
    <w:rsid w:val="00EF0DBE"/>
    <w:rsid w:val="00F00BD0"/>
    <w:rsid w:val="00F13A6D"/>
    <w:rsid w:val="00F14D37"/>
    <w:rsid w:val="00F41C76"/>
    <w:rsid w:val="00F50EF8"/>
    <w:rsid w:val="00F55FA3"/>
    <w:rsid w:val="00F66152"/>
    <w:rsid w:val="00F809C1"/>
    <w:rsid w:val="00F95B3E"/>
    <w:rsid w:val="00FB09FB"/>
    <w:rsid w:val="00FB2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814524"/>
    <w:rPr>
      <w:rFonts w:ascii="Arial" w:eastAsia="SimSun" w:hAnsi="Arial" w:cs="Arial"/>
      <w:b/>
      <w:bCs/>
      <w:caps/>
      <w:kern w:val="32"/>
      <w:sz w:val="22"/>
      <w:szCs w:val="32"/>
      <w:lang w:eastAsia="zh-CN"/>
    </w:rPr>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character" w:customStyle="1" w:styleId="Char">
    <w:name w:val="批注文字 Char"/>
    <w:basedOn w:val="a1"/>
    <w:link w:val="a6"/>
    <w:semiHidden/>
    <w:rsid w:val="009A65A2"/>
    <w:rPr>
      <w:rFonts w:ascii="Arial" w:eastAsia="SimSun" w:hAnsi="Arial" w:cs="Arial"/>
      <w:sz w:val="18"/>
      <w:lang w:eastAsia="zh-CN"/>
    </w:rPr>
  </w:style>
  <w:style w:type="paragraph" w:styleId="a7">
    <w:name w:val="endnote text"/>
    <w:basedOn w:val="a0"/>
    <w:semiHidden/>
    <w:rsid w:val="00676C5C"/>
    <w:rPr>
      <w:sz w:val="18"/>
    </w:rPr>
  </w:style>
  <w:style w:type="paragraph" w:styleId="a8">
    <w:name w:val="footer"/>
    <w:basedOn w:val="a0"/>
    <w:link w:val="Char0"/>
    <w:uiPriority w:val="99"/>
    <w:rsid w:val="00676C5C"/>
    <w:pPr>
      <w:tabs>
        <w:tab w:val="center" w:pos="4320"/>
        <w:tab w:val="right" w:pos="8640"/>
      </w:tabs>
    </w:pPr>
  </w:style>
  <w:style w:type="character" w:customStyle="1" w:styleId="Char0">
    <w:name w:val="页脚 Char"/>
    <w:basedOn w:val="a1"/>
    <w:link w:val="a8"/>
    <w:uiPriority w:val="99"/>
    <w:rsid w:val="00814524"/>
    <w:rPr>
      <w:rFonts w:ascii="Arial" w:eastAsia="SimSun" w:hAnsi="Arial" w:cs="Arial"/>
      <w:sz w:val="22"/>
      <w:lang w:eastAsia="zh-CN"/>
    </w:rPr>
  </w:style>
  <w:style w:type="paragraph" w:styleId="a9">
    <w:name w:val="footnote text"/>
    <w:basedOn w:val="a0"/>
    <w:link w:val="Char1"/>
    <w:semiHidden/>
    <w:rsid w:val="00676C5C"/>
    <w:rPr>
      <w:sz w:val="18"/>
    </w:rPr>
  </w:style>
  <w:style w:type="character" w:customStyle="1" w:styleId="Char1">
    <w:name w:val="脚注文本 Char"/>
    <w:basedOn w:val="a1"/>
    <w:link w:val="a9"/>
    <w:semiHidden/>
    <w:rsid w:val="00814524"/>
    <w:rPr>
      <w:rFonts w:ascii="Arial" w:eastAsia="SimSun" w:hAnsi="Arial" w:cs="Arial"/>
      <w:sz w:val="18"/>
      <w:lang w:eastAsia="zh-CN"/>
    </w:rPr>
  </w:style>
  <w:style w:type="paragraph" w:styleId="aa">
    <w:name w:val="header"/>
    <w:basedOn w:val="a0"/>
    <w:link w:val="Char2"/>
    <w:uiPriority w:val="99"/>
    <w:rsid w:val="00676C5C"/>
    <w:pPr>
      <w:tabs>
        <w:tab w:val="center" w:pos="4536"/>
        <w:tab w:val="right" w:pos="9072"/>
      </w:tabs>
    </w:pPr>
  </w:style>
  <w:style w:type="character" w:customStyle="1" w:styleId="Char2">
    <w:name w:val="页眉 Char"/>
    <w:basedOn w:val="a1"/>
    <w:link w:val="aa"/>
    <w:uiPriority w:val="99"/>
    <w:rsid w:val="00814524"/>
    <w:rPr>
      <w:rFonts w:ascii="Arial" w:eastAsia="SimSun" w:hAnsi="Arial" w:cs="Arial"/>
      <w:sz w:val="22"/>
      <w:lang w:eastAsia="zh-CN"/>
    </w:rPr>
  </w:style>
  <w:style w:type="paragraph" w:styleId="a">
    <w:name w:val="List Number"/>
    <w:basedOn w:val="a0"/>
    <w:semiHidden/>
    <w:rsid w:val="00676C5C"/>
    <w:pPr>
      <w:numPr>
        <w:numId w:val="4"/>
      </w:numPr>
    </w:pPr>
  </w:style>
  <w:style w:type="paragraph" w:customStyle="1" w:styleId="ONUME">
    <w:name w:val="ONUM E"/>
    <w:basedOn w:val="a4"/>
    <w:link w:val="ONUMEChar"/>
    <w:uiPriority w:val="99"/>
    <w:rsid w:val="00676C5C"/>
    <w:pPr>
      <w:numPr>
        <w:numId w:val="5"/>
      </w:numPr>
    </w:pPr>
  </w:style>
  <w:style w:type="character" w:customStyle="1" w:styleId="ONUMEChar">
    <w:name w:val="ONUM E Char"/>
    <w:basedOn w:val="a1"/>
    <w:link w:val="ONUME"/>
    <w:uiPriority w:val="99"/>
    <w:rsid w:val="00814524"/>
    <w:rPr>
      <w:rFonts w:ascii="Arial" w:eastAsia="SimSun" w:hAnsi="Arial" w:cs="Arial"/>
      <w:sz w:val="22"/>
      <w:lang w:eastAsia="zh-CN"/>
    </w:r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3"/>
    <w:rsid w:val="00BD3406"/>
    <w:rPr>
      <w:rFonts w:ascii="Tahoma" w:hAnsi="Tahoma" w:cs="Tahoma"/>
      <w:sz w:val="16"/>
      <w:szCs w:val="16"/>
    </w:rPr>
  </w:style>
  <w:style w:type="character" w:customStyle="1" w:styleId="Char3">
    <w:name w:val="批注框文本 Char"/>
    <w:basedOn w:val="a1"/>
    <w:link w:val="ad"/>
    <w:rsid w:val="00BD3406"/>
    <w:rPr>
      <w:rFonts w:ascii="Tahoma" w:eastAsia="SimSun" w:hAnsi="Tahoma" w:cs="Tahoma"/>
      <w:sz w:val="16"/>
      <w:szCs w:val="16"/>
      <w:lang w:eastAsia="zh-CN"/>
    </w:rPr>
  </w:style>
  <w:style w:type="character" w:styleId="ae">
    <w:name w:val="footnote reference"/>
    <w:basedOn w:val="a1"/>
    <w:uiPriority w:val="99"/>
    <w:rsid w:val="00814524"/>
    <w:rPr>
      <w:vertAlign w:val="superscript"/>
    </w:rPr>
  </w:style>
  <w:style w:type="paragraph" w:customStyle="1" w:styleId="Lega">
    <w:name w:val="Leg (a)"/>
    <w:basedOn w:val="a0"/>
    <w:rsid w:val="00814524"/>
    <w:pPr>
      <w:tabs>
        <w:tab w:val="left" w:pos="454"/>
      </w:tabs>
      <w:spacing w:before="119"/>
    </w:pPr>
    <w:rPr>
      <w:rFonts w:eastAsia="Times New Roman" w:cs="Times New Roman"/>
      <w:snapToGrid w:val="0"/>
      <w:lang w:eastAsia="ja-JP"/>
    </w:rPr>
  </w:style>
  <w:style w:type="paragraph" w:customStyle="1" w:styleId="LegSubRule">
    <w:name w:val="Leg SubRule #"/>
    <w:basedOn w:val="a0"/>
    <w:rsid w:val="00814524"/>
    <w:pPr>
      <w:keepNext/>
      <w:keepLines/>
      <w:tabs>
        <w:tab w:val="left" w:pos="510"/>
      </w:tabs>
      <w:spacing w:before="119"/>
      <w:ind w:left="533" w:hanging="533"/>
      <w:jc w:val="both"/>
    </w:pPr>
    <w:rPr>
      <w:rFonts w:eastAsia="Times New Roman" w:cs="Times New Roman"/>
      <w:snapToGrid w:val="0"/>
      <w:lang w:eastAsia="ja-JP"/>
    </w:rPr>
  </w:style>
  <w:style w:type="paragraph" w:customStyle="1" w:styleId="LegRule">
    <w:name w:val="Leg Rule #"/>
    <w:basedOn w:val="a0"/>
    <w:next w:val="LegSubRule"/>
    <w:qFormat/>
    <w:rsid w:val="00814524"/>
    <w:pPr>
      <w:pageBreakBefore/>
      <w:spacing w:line="360" w:lineRule="auto"/>
      <w:jc w:val="center"/>
    </w:pPr>
    <w:rPr>
      <w:b/>
    </w:rPr>
  </w:style>
  <w:style w:type="paragraph" w:styleId="10">
    <w:name w:val="toc 1"/>
    <w:basedOn w:val="a0"/>
    <w:next w:val="a0"/>
    <w:autoRedefine/>
    <w:uiPriority w:val="39"/>
    <w:rsid w:val="00D077B0"/>
    <w:pPr>
      <w:tabs>
        <w:tab w:val="right" w:leader="dot" w:pos="9345"/>
      </w:tabs>
      <w:spacing w:before="240" w:after="100"/>
      <w:ind w:right="851"/>
    </w:pPr>
    <w:rPr>
      <w:rFonts w:ascii="SimSun" w:hAnsi="SimSun"/>
      <w:iCs/>
      <w:noProof/>
      <w:sz w:val="21"/>
    </w:rPr>
  </w:style>
  <w:style w:type="paragraph" w:styleId="20">
    <w:name w:val="toc 2"/>
    <w:basedOn w:val="a0"/>
    <w:next w:val="a0"/>
    <w:autoRedefine/>
    <w:uiPriority w:val="39"/>
    <w:rsid w:val="00814524"/>
    <w:pPr>
      <w:tabs>
        <w:tab w:val="right" w:leader="dot" w:pos="9345"/>
      </w:tabs>
      <w:spacing w:after="100"/>
      <w:ind w:left="505" w:right="851"/>
    </w:pPr>
    <w:rPr>
      <w:noProof/>
    </w:rPr>
  </w:style>
  <w:style w:type="character" w:styleId="af">
    <w:name w:val="Hyperlink"/>
    <w:basedOn w:val="a1"/>
    <w:uiPriority w:val="99"/>
    <w:unhideWhenUsed/>
    <w:rsid w:val="00814524"/>
    <w:rPr>
      <w:color w:val="0000FF" w:themeColor="hyperlink"/>
      <w:u w:val="single"/>
    </w:rPr>
  </w:style>
  <w:style w:type="paragraph" w:customStyle="1" w:styleId="Legiindent">
    <w:name w:val="Leg (i) indent"/>
    <w:basedOn w:val="a0"/>
    <w:qFormat/>
    <w:rsid w:val="00814524"/>
    <w:pPr>
      <w:tabs>
        <w:tab w:val="right" w:pos="1020"/>
        <w:tab w:val="left" w:pos="1191"/>
      </w:tabs>
      <w:spacing w:before="60"/>
      <w:ind w:left="1191" w:hanging="1191"/>
    </w:pPr>
    <w:rPr>
      <w:rFonts w:eastAsia="Times New Roman" w:cs="Times New Roman"/>
      <w:snapToGrid w:val="0"/>
      <w:lang w:eastAsia="ja-JP"/>
    </w:rPr>
  </w:style>
  <w:style w:type="paragraph" w:customStyle="1" w:styleId="RContinued">
    <w:name w:val="RContinued"/>
    <w:basedOn w:val="a0"/>
    <w:next w:val="a0"/>
    <w:rsid w:val="00814524"/>
    <w:pPr>
      <w:pageBreakBefore/>
      <w:tabs>
        <w:tab w:val="left" w:pos="567"/>
      </w:tabs>
      <w:spacing w:after="360" w:line="480" w:lineRule="auto"/>
      <w:jc w:val="center"/>
    </w:pPr>
    <w:rPr>
      <w:rFonts w:ascii="Times New Roman" w:eastAsia="Times New Roman" w:hAnsi="Times New Roman" w:cs="Times New Roman"/>
      <w:i/>
      <w:sz w:val="24"/>
      <w:lang w:eastAsia="en-US"/>
    </w:rPr>
  </w:style>
  <w:style w:type="character" w:customStyle="1" w:styleId="RInsertedText">
    <w:name w:val="RInsertedText"/>
    <w:basedOn w:val="a1"/>
    <w:rsid w:val="00814524"/>
    <w:rPr>
      <w:color w:val="0000FF"/>
      <w:u w:val="single"/>
    </w:rPr>
  </w:style>
  <w:style w:type="paragraph" w:styleId="af0">
    <w:name w:val="List Paragraph"/>
    <w:basedOn w:val="a0"/>
    <w:uiPriority w:val="34"/>
    <w:qFormat/>
    <w:rsid w:val="009A65A2"/>
    <w:pPr>
      <w:ind w:left="720"/>
      <w:contextualSpacing/>
    </w:pPr>
    <w:rPr>
      <w:rFonts w:eastAsia="Times New Roman"/>
      <w:lang w:eastAsia="en-US"/>
    </w:rPr>
  </w:style>
  <w:style w:type="character" w:styleId="af1">
    <w:name w:val="annotation reference"/>
    <w:basedOn w:val="a1"/>
    <w:rsid w:val="009A65A2"/>
    <w:rPr>
      <w:sz w:val="16"/>
      <w:szCs w:val="16"/>
    </w:rPr>
  </w:style>
  <w:style w:type="paragraph" w:styleId="af2">
    <w:name w:val="annotation subject"/>
    <w:basedOn w:val="a6"/>
    <w:next w:val="a6"/>
    <w:link w:val="Char4"/>
    <w:rsid w:val="009A65A2"/>
    <w:rPr>
      <w:b/>
      <w:bCs/>
      <w:sz w:val="20"/>
    </w:rPr>
  </w:style>
  <w:style w:type="character" w:customStyle="1" w:styleId="Char4">
    <w:name w:val="批注主题 Char"/>
    <w:basedOn w:val="Char"/>
    <w:link w:val="af2"/>
    <w:rsid w:val="009A65A2"/>
    <w:rPr>
      <w:rFonts w:ascii="Arial" w:eastAsia="SimSun" w:hAnsi="Arial" w:cs="Arial"/>
      <w:b/>
      <w:bCs/>
      <w:sz w:val="18"/>
      <w:lang w:eastAsia="zh-CN"/>
    </w:rPr>
  </w:style>
  <w:style w:type="character" w:styleId="af3">
    <w:name w:val="endnote reference"/>
    <w:basedOn w:val="a1"/>
    <w:rsid w:val="003041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814524"/>
    <w:rPr>
      <w:rFonts w:ascii="Arial" w:eastAsia="SimSun" w:hAnsi="Arial" w:cs="Arial"/>
      <w:b/>
      <w:bCs/>
      <w:caps/>
      <w:kern w:val="32"/>
      <w:sz w:val="22"/>
      <w:szCs w:val="32"/>
      <w:lang w:eastAsia="zh-CN"/>
    </w:rPr>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character" w:customStyle="1" w:styleId="Char">
    <w:name w:val="批注文字 Char"/>
    <w:basedOn w:val="a1"/>
    <w:link w:val="a6"/>
    <w:semiHidden/>
    <w:rsid w:val="009A65A2"/>
    <w:rPr>
      <w:rFonts w:ascii="Arial" w:eastAsia="SimSun" w:hAnsi="Arial" w:cs="Arial"/>
      <w:sz w:val="18"/>
      <w:lang w:eastAsia="zh-CN"/>
    </w:rPr>
  </w:style>
  <w:style w:type="paragraph" w:styleId="a7">
    <w:name w:val="endnote text"/>
    <w:basedOn w:val="a0"/>
    <w:semiHidden/>
    <w:rsid w:val="00676C5C"/>
    <w:rPr>
      <w:sz w:val="18"/>
    </w:rPr>
  </w:style>
  <w:style w:type="paragraph" w:styleId="a8">
    <w:name w:val="footer"/>
    <w:basedOn w:val="a0"/>
    <w:link w:val="Char0"/>
    <w:uiPriority w:val="99"/>
    <w:rsid w:val="00676C5C"/>
    <w:pPr>
      <w:tabs>
        <w:tab w:val="center" w:pos="4320"/>
        <w:tab w:val="right" w:pos="8640"/>
      </w:tabs>
    </w:pPr>
  </w:style>
  <w:style w:type="character" w:customStyle="1" w:styleId="Char0">
    <w:name w:val="页脚 Char"/>
    <w:basedOn w:val="a1"/>
    <w:link w:val="a8"/>
    <w:uiPriority w:val="99"/>
    <w:rsid w:val="00814524"/>
    <w:rPr>
      <w:rFonts w:ascii="Arial" w:eastAsia="SimSun" w:hAnsi="Arial" w:cs="Arial"/>
      <w:sz w:val="22"/>
      <w:lang w:eastAsia="zh-CN"/>
    </w:rPr>
  </w:style>
  <w:style w:type="paragraph" w:styleId="a9">
    <w:name w:val="footnote text"/>
    <w:basedOn w:val="a0"/>
    <w:link w:val="Char1"/>
    <w:semiHidden/>
    <w:rsid w:val="00676C5C"/>
    <w:rPr>
      <w:sz w:val="18"/>
    </w:rPr>
  </w:style>
  <w:style w:type="character" w:customStyle="1" w:styleId="Char1">
    <w:name w:val="脚注文本 Char"/>
    <w:basedOn w:val="a1"/>
    <w:link w:val="a9"/>
    <w:semiHidden/>
    <w:rsid w:val="00814524"/>
    <w:rPr>
      <w:rFonts w:ascii="Arial" w:eastAsia="SimSun" w:hAnsi="Arial" w:cs="Arial"/>
      <w:sz w:val="18"/>
      <w:lang w:eastAsia="zh-CN"/>
    </w:rPr>
  </w:style>
  <w:style w:type="paragraph" w:styleId="aa">
    <w:name w:val="header"/>
    <w:basedOn w:val="a0"/>
    <w:link w:val="Char2"/>
    <w:uiPriority w:val="99"/>
    <w:rsid w:val="00676C5C"/>
    <w:pPr>
      <w:tabs>
        <w:tab w:val="center" w:pos="4536"/>
        <w:tab w:val="right" w:pos="9072"/>
      </w:tabs>
    </w:pPr>
  </w:style>
  <w:style w:type="character" w:customStyle="1" w:styleId="Char2">
    <w:name w:val="页眉 Char"/>
    <w:basedOn w:val="a1"/>
    <w:link w:val="aa"/>
    <w:uiPriority w:val="99"/>
    <w:rsid w:val="00814524"/>
    <w:rPr>
      <w:rFonts w:ascii="Arial" w:eastAsia="SimSun" w:hAnsi="Arial" w:cs="Arial"/>
      <w:sz w:val="22"/>
      <w:lang w:eastAsia="zh-CN"/>
    </w:rPr>
  </w:style>
  <w:style w:type="paragraph" w:styleId="a">
    <w:name w:val="List Number"/>
    <w:basedOn w:val="a0"/>
    <w:semiHidden/>
    <w:rsid w:val="00676C5C"/>
    <w:pPr>
      <w:numPr>
        <w:numId w:val="4"/>
      </w:numPr>
    </w:pPr>
  </w:style>
  <w:style w:type="paragraph" w:customStyle="1" w:styleId="ONUME">
    <w:name w:val="ONUM E"/>
    <w:basedOn w:val="a4"/>
    <w:link w:val="ONUMEChar"/>
    <w:uiPriority w:val="99"/>
    <w:rsid w:val="00676C5C"/>
    <w:pPr>
      <w:numPr>
        <w:numId w:val="5"/>
      </w:numPr>
    </w:pPr>
  </w:style>
  <w:style w:type="character" w:customStyle="1" w:styleId="ONUMEChar">
    <w:name w:val="ONUM E Char"/>
    <w:basedOn w:val="a1"/>
    <w:link w:val="ONUME"/>
    <w:uiPriority w:val="99"/>
    <w:rsid w:val="00814524"/>
    <w:rPr>
      <w:rFonts w:ascii="Arial" w:eastAsia="SimSun" w:hAnsi="Arial" w:cs="Arial"/>
      <w:sz w:val="22"/>
      <w:lang w:eastAsia="zh-CN"/>
    </w:r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3"/>
    <w:rsid w:val="00BD3406"/>
    <w:rPr>
      <w:rFonts w:ascii="Tahoma" w:hAnsi="Tahoma" w:cs="Tahoma"/>
      <w:sz w:val="16"/>
      <w:szCs w:val="16"/>
    </w:rPr>
  </w:style>
  <w:style w:type="character" w:customStyle="1" w:styleId="Char3">
    <w:name w:val="批注框文本 Char"/>
    <w:basedOn w:val="a1"/>
    <w:link w:val="ad"/>
    <w:rsid w:val="00BD3406"/>
    <w:rPr>
      <w:rFonts w:ascii="Tahoma" w:eastAsia="SimSun" w:hAnsi="Tahoma" w:cs="Tahoma"/>
      <w:sz w:val="16"/>
      <w:szCs w:val="16"/>
      <w:lang w:eastAsia="zh-CN"/>
    </w:rPr>
  </w:style>
  <w:style w:type="character" w:styleId="ae">
    <w:name w:val="footnote reference"/>
    <w:basedOn w:val="a1"/>
    <w:uiPriority w:val="99"/>
    <w:rsid w:val="00814524"/>
    <w:rPr>
      <w:vertAlign w:val="superscript"/>
    </w:rPr>
  </w:style>
  <w:style w:type="paragraph" w:customStyle="1" w:styleId="Lega">
    <w:name w:val="Leg (a)"/>
    <w:basedOn w:val="a0"/>
    <w:rsid w:val="00814524"/>
    <w:pPr>
      <w:tabs>
        <w:tab w:val="left" w:pos="454"/>
      </w:tabs>
      <w:spacing w:before="119"/>
    </w:pPr>
    <w:rPr>
      <w:rFonts w:eastAsia="Times New Roman" w:cs="Times New Roman"/>
      <w:snapToGrid w:val="0"/>
      <w:lang w:eastAsia="ja-JP"/>
    </w:rPr>
  </w:style>
  <w:style w:type="paragraph" w:customStyle="1" w:styleId="LegSubRule">
    <w:name w:val="Leg SubRule #"/>
    <w:basedOn w:val="a0"/>
    <w:rsid w:val="00814524"/>
    <w:pPr>
      <w:keepNext/>
      <w:keepLines/>
      <w:tabs>
        <w:tab w:val="left" w:pos="510"/>
      </w:tabs>
      <w:spacing w:before="119"/>
      <w:ind w:left="533" w:hanging="533"/>
      <w:jc w:val="both"/>
    </w:pPr>
    <w:rPr>
      <w:rFonts w:eastAsia="Times New Roman" w:cs="Times New Roman"/>
      <w:snapToGrid w:val="0"/>
      <w:lang w:eastAsia="ja-JP"/>
    </w:rPr>
  </w:style>
  <w:style w:type="paragraph" w:customStyle="1" w:styleId="LegRule">
    <w:name w:val="Leg Rule #"/>
    <w:basedOn w:val="a0"/>
    <w:next w:val="LegSubRule"/>
    <w:qFormat/>
    <w:rsid w:val="00814524"/>
    <w:pPr>
      <w:pageBreakBefore/>
      <w:spacing w:line="360" w:lineRule="auto"/>
      <w:jc w:val="center"/>
    </w:pPr>
    <w:rPr>
      <w:b/>
    </w:rPr>
  </w:style>
  <w:style w:type="paragraph" w:styleId="10">
    <w:name w:val="toc 1"/>
    <w:basedOn w:val="a0"/>
    <w:next w:val="a0"/>
    <w:autoRedefine/>
    <w:uiPriority w:val="39"/>
    <w:rsid w:val="00D077B0"/>
    <w:pPr>
      <w:tabs>
        <w:tab w:val="right" w:leader="dot" w:pos="9345"/>
      </w:tabs>
      <w:spacing w:before="240" w:after="100"/>
      <w:ind w:right="851"/>
    </w:pPr>
    <w:rPr>
      <w:rFonts w:ascii="SimSun" w:hAnsi="SimSun"/>
      <w:iCs/>
      <w:noProof/>
      <w:sz w:val="21"/>
    </w:rPr>
  </w:style>
  <w:style w:type="paragraph" w:styleId="20">
    <w:name w:val="toc 2"/>
    <w:basedOn w:val="a0"/>
    <w:next w:val="a0"/>
    <w:autoRedefine/>
    <w:uiPriority w:val="39"/>
    <w:rsid w:val="00814524"/>
    <w:pPr>
      <w:tabs>
        <w:tab w:val="right" w:leader="dot" w:pos="9345"/>
      </w:tabs>
      <w:spacing w:after="100"/>
      <w:ind w:left="505" w:right="851"/>
    </w:pPr>
    <w:rPr>
      <w:noProof/>
    </w:rPr>
  </w:style>
  <w:style w:type="character" w:styleId="af">
    <w:name w:val="Hyperlink"/>
    <w:basedOn w:val="a1"/>
    <w:uiPriority w:val="99"/>
    <w:unhideWhenUsed/>
    <w:rsid w:val="00814524"/>
    <w:rPr>
      <w:color w:val="0000FF" w:themeColor="hyperlink"/>
      <w:u w:val="single"/>
    </w:rPr>
  </w:style>
  <w:style w:type="paragraph" w:customStyle="1" w:styleId="Legiindent">
    <w:name w:val="Leg (i) indent"/>
    <w:basedOn w:val="a0"/>
    <w:qFormat/>
    <w:rsid w:val="00814524"/>
    <w:pPr>
      <w:tabs>
        <w:tab w:val="right" w:pos="1020"/>
        <w:tab w:val="left" w:pos="1191"/>
      </w:tabs>
      <w:spacing w:before="60"/>
      <w:ind w:left="1191" w:hanging="1191"/>
    </w:pPr>
    <w:rPr>
      <w:rFonts w:eastAsia="Times New Roman" w:cs="Times New Roman"/>
      <w:snapToGrid w:val="0"/>
      <w:lang w:eastAsia="ja-JP"/>
    </w:rPr>
  </w:style>
  <w:style w:type="paragraph" w:customStyle="1" w:styleId="RContinued">
    <w:name w:val="RContinued"/>
    <w:basedOn w:val="a0"/>
    <w:next w:val="a0"/>
    <w:rsid w:val="00814524"/>
    <w:pPr>
      <w:pageBreakBefore/>
      <w:tabs>
        <w:tab w:val="left" w:pos="567"/>
      </w:tabs>
      <w:spacing w:after="360" w:line="480" w:lineRule="auto"/>
      <w:jc w:val="center"/>
    </w:pPr>
    <w:rPr>
      <w:rFonts w:ascii="Times New Roman" w:eastAsia="Times New Roman" w:hAnsi="Times New Roman" w:cs="Times New Roman"/>
      <w:i/>
      <w:sz w:val="24"/>
      <w:lang w:eastAsia="en-US"/>
    </w:rPr>
  </w:style>
  <w:style w:type="character" w:customStyle="1" w:styleId="RInsertedText">
    <w:name w:val="RInsertedText"/>
    <w:basedOn w:val="a1"/>
    <w:rsid w:val="00814524"/>
    <w:rPr>
      <w:color w:val="0000FF"/>
      <w:u w:val="single"/>
    </w:rPr>
  </w:style>
  <w:style w:type="paragraph" w:styleId="af0">
    <w:name w:val="List Paragraph"/>
    <w:basedOn w:val="a0"/>
    <w:uiPriority w:val="34"/>
    <w:qFormat/>
    <w:rsid w:val="009A65A2"/>
    <w:pPr>
      <w:ind w:left="720"/>
      <w:contextualSpacing/>
    </w:pPr>
    <w:rPr>
      <w:rFonts w:eastAsia="Times New Roman"/>
      <w:lang w:eastAsia="en-US"/>
    </w:rPr>
  </w:style>
  <w:style w:type="character" w:styleId="af1">
    <w:name w:val="annotation reference"/>
    <w:basedOn w:val="a1"/>
    <w:rsid w:val="009A65A2"/>
    <w:rPr>
      <w:sz w:val="16"/>
      <w:szCs w:val="16"/>
    </w:rPr>
  </w:style>
  <w:style w:type="paragraph" w:styleId="af2">
    <w:name w:val="annotation subject"/>
    <w:basedOn w:val="a6"/>
    <w:next w:val="a6"/>
    <w:link w:val="Char4"/>
    <w:rsid w:val="009A65A2"/>
    <w:rPr>
      <w:b/>
      <w:bCs/>
      <w:sz w:val="20"/>
    </w:rPr>
  </w:style>
  <w:style w:type="character" w:customStyle="1" w:styleId="Char4">
    <w:name w:val="批注主题 Char"/>
    <w:basedOn w:val="Char"/>
    <w:link w:val="af2"/>
    <w:rsid w:val="009A65A2"/>
    <w:rPr>
      <w:rFonts w:ascii="Arial" w:eastAsia="SimSun" w:hAnsi="Arial" w:cs="Arial"/>
      <w:b/>
      <w:bCs/>
      <w:sz w:val="18"/>
      <w:lang w:eastAsia="zh-CN"/>
    </w:rPr>
  </w:style>
  <w:style w:type="character" w:styleId="af3">
    <w:name w:val="endnote reference"/>
    <w:basedOn w:val="a1"/>
    <w:rsid w:val="003041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9.xm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WG-9%20(E).do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20.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Qty</c:v>
                </c:pt>
              </c:strCache>
            </c:strRef>
          </c:tx>
          <c:invertIfNegative val="0"/>
          <c:dLbls>
            <c:dLblPos val="ctr"/>
            <c:showLegendKey val="0"/>
            <c:showVal val="1"/>
            <c:showCatName val="0"/>
            <c:showSerName val="0"/>
            <c:showPercent val="0"/>
            <c:showBubbleSize val="0"/>
            <c:showLeaderLines val="0"/>
          </c:dLbls>
          <c:cat>
            <c:strRef>
              <c:f>Sheet1!$A$2:$A$13</c:f>
              <c:strCache>
                <c:ptCount val="12"/>
                <c:pt idx="0">
                  <c:v>瑞士</c:v>
                </c:pt>
                <c:pt idx="1">
                  <c:v>联合王国</c:v>
                </c:pt>
                <c:pt idx="2">
                  <c:v>法国</c:v>
                </c:pt>
                <c:pt idx="3">
                  <c:v>俄罗斯联邦</c:v>
                </c:pt>
                <c:pt idx="4">
                  <c:v>加拿大</c:v>
                </c:pt>
                <c:pt idx="5">
                  <c:v>意大利</c:v>
                </c:pt>
                <c:pt idx="6">
                  <c:v>德国</c:v>
                </c:pt>
                <c:pt idx="7">
                  <c:v>印度</c:v>
                </c:pt>
                <c:pt idx="8">
                  <c:v>大韩民国</c:v>
                </c:pt>
                <c:pt idx="9">
                  <c:v>日本</c:v>
                </c:pt>
                <c:pt idx="10">
                  <c:v>中国</c:v>
                </c:pt>
                <c:pt idx="11">
                  <c:v>美国</c:v>
                </c:pt>
              </c:strCache>
            </c:strRef>
          </c:cat>
          <c:val>
            <c:numRef>
              <c:f>Sheet1!$B$2:$B$13</c:f>
              <c:numCache>
                <c:formatCode>General</c:formatCode>
                <c:ptCount val="12"/>
                <c:pt idx="0">
                  <c:v>26</c:v>
                </c:pt>
                <c:pt idx="1">
                  <c:v>27</c:v>
                </c:pt>
                <c:pt idx="2">
                  <c:v>27</c:v>
                </c:pt>
                <c:pt idx="3">
                  <c:v>29</c:v>
                </c:pt>
                <c:pt idx="4">
                  <c:v>32</c:v>
                </c:pt>
                <c:pt idx="5">
                  <c:v>43</c:v>
                </c:pt>
                <c:pt idx="6">
                  <c:v>43</c:v>
                </c:pt>
                <c:pt idx="7">
                  <c:v>46</c:v>
                </c:pt>
                <c:pt idx="8">
                  <c:v>51</c:v>
                </c:pt>
                <c:pt idx="9">
                  <c:v>88</c:v>
                </c:pt>
                <c:pt idx="10">
                  <c:v>131</c:v>
                </c:pt>
                <c:pt idx="11">
                  <c:v>158</c:v>
                </c:pt>
              </c:numCache>
            </c:numRef>
          </c:val>
        </c:ser>
        <c:dLbls>
          <c:showLegendKey val="0"/>
          <c:showVal val="1"/>
          <c:showCatName val="0"/>
          <c:showSerName val="0"/>
          <c:showPercent val="0"/>
          <c:showBubbleSize val="0"/>
        </c:dLbls>
        <c:gapWidth val="150"/>
        <c:axId val="76373376"/>
        <c:axId val="147380480"/>
      </c:barChart>
      <c:barChart>
        <c:barDir val="bar"/>
        <c:grouping val="clustered"/>
        <c:varyColors val="0"/>
        <c:ser>
          <c:idx val="1"/>
          <c:order val="1"/>
          <c:tx>
            <c:strRef>
              <c:f>Sheet1!$C$1</c:f>
              <c:strCache>
                <c:ptCount val="1"/>
                <c:pt idx="0">
                  <c:v>Percentage</c:v>
                </c:pt>
              </c:strCache>
            </c:strRef>
          </c:tx>
          <c:spPr>
            <a:noFill/>
            <a:ln>
              <a:noFill/>
            </a:ln>
          </c:spPr>
          <c:invertIfNegative val="0"/>
          <c:dLbls>
            <c:dLbl>
              <c:idx val="0"/>
              <c:layout>
                <c:manualLayout>
                  <c:x val="-8.8456157959016946E-3"/>
                  <c:y val="-3.1289396614784079E-3"/>
                </c:manualLayout>
              </c:layout>
              <c:showLegendKey val="0"/>
              <c:showVal val="1"/>
              <c:showCatName val="0"/>
              <c:showSerName val="0"/>
              <c:showPercent val="0"/>
              <c:showBubbleSize val="0"/>
            </c:dLbl>
            <c:dLbl>
              <c:idx val="4"/>
              <c:layout>
                <c:manualLayout>
                  <c:x val="1.1057019744877118E-2"/>
                  <c:y val="0"/>
                </c:manualLayout>
              </c:layout>
              <c:showLegendKey val="0"/>
              <c:showVal val="1"/>
              <c:showCatName val="0"/>
              <c:showSerName val="0"/>
              <c:showPercent val="0"/>
              <c:showBubbleSize val="0"/>
            </c:dLbl>
            <c:dLbl>
              <c:idx val="5"/>
              <c:layout>
                <c:manualLayout>
                  <c:x val="-2.2114039489754236E-2"/>
                  <c:y val="3.1286932882766023E-3"/>
                </c:manualLayout>
              </c:layout>
              <c:showLegendKey val="0"/>
              <c:showVal val="1"/>
              <c:showCatName val="0"/>
              <c:showSerName val="0"/>
              <c:showPercent val="0"/>
              <c:showBubbleSize val="0"/>
            </c:dLbl>
            <c:dLbl>
              <c:idx val="6"/>
              <c:layout>
                <c:manualLayout>
                  <c:x val="-2.2114039489754236E-2"/>
                  <c:y val="-3.1289396614782934E-3"/>
                </c:manualLayout>
              </c:layout>
              <c:showLegendKey val="0"/>
              <c:showVal val="1"/>
              <c:showCatName val="0"/>
              <c:showSerName val="0"/>
              <c:showPercent val="0"/>
              <c:showBubbleSize val="0"/>
            </c:dLbl>
            <c:dLbl>
              <c:idx val="7"/>
              <c:layout>
                <c:manualLayout>
                  <c:x val="-1.5479827642827964E-2"/>
                  <c:y val="0"/>
                </c:manualLayout>
              </c:layout>
              <c:showLegendKey val="0"/>
              <c:showVal val="1"/>
              <c:showCatName val="0"/>
              <c:showSerName val="0"/>
              <c:showPercent val="0"/>
              <c:showBubbleSize val="0"/>
            </c:dLbl>
            <c:dLbl>
              <c:idx val="9"/>
              <c:layout>
                <c:manualLayout>
                  <c:x val="-8.845789922196888E-3"/>
                  <c:y val="-3.1289396614782934E-3"/>
                </c:manualLayout>
              </c:layout>
              <c:showLegendKey val="0"/>
              <c:showVal val="1"/>
              <c:showCatName val="0"/>
              <c:showSerName val="0"/>
              <c:showPercent val="0"/>
              <c:showBubbleSize val="0"/>
            </c:dLbl>
            <c:dLbl>
              <c:idx val="10"/>
              <c:layout>
                <c:manualLayout>
                  <c:x val="-3.7593867132582198E-2"/>
                  <c:y val="-2.4637320169120421E-7"/>
                </c:manualLayout>
              </c:layout>
              <c:showLegendKey val="0"/>
              <c:showVal val="1"/>
              <c:showCatName val="0"/>
              <c:showSerName val="0"/>
              <c:showPercent val="0"/>
              <c:showBubbleSize val="0"/>
            </c:dLbl>
            <c:dLbl>
              <c:idx val="11"/>
              <c:layout>
                <c:manualLayout>
                  <c:x val="-4.4228078979508471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Sheet1!$A$2:$A$13</c:f>
              <c:strCache>
                <c:ptCount val="12"/>
                <c:pt idx="0">
                  <c:v>瑞士</c:v>
                </c:pt>
                <c:pt idx="1">
                  <c:v>联合王国</c:v>
                </c:pt>
                <c:pt idx="2">
                  <c:v>法国</c:v>
                </c:pt>
                <c:pt idx="3">
                  <c:v>俄罗斯联邦</c:v>
                </c:pt>
                <c:pt idx="4">
                  <c:v>加拿大</c:v>
                </c:pt>
                <c:pt idx="5">
                  <c:v>意大利</c:v>
                </c:pt>
                <c:pt idx="6">
                  <c:v>德国</c:v>
                </c:pt>
                <c:pt idx="7">
                  <c:v>印度</c:v>
                </c:pt>
                <c:pt idx="8">
                  <c:v>大韩民国</c:v>
                </c:pt>
                <c:pt idx="9">
                  <c:v>日本</c:v>
                </c:pt>
                <c:pt idx="10">
                  <c:v>中国</c:v>
                </c:pt>
                <c:pt idx="11">
                  <c:v>美国</c:v>
                </c:pt>
              </c:strCache>
            </c:strRef>
          </c:cat>
          <c:val>
            <c:numRef>
              <c:f>Sheet1!$C$2:$C$13</c:f>
              <c:numCache>
                <c:formatCode>0%</c:formatCode>
                <c:ptCount val="12"/>
                <c:pt idx="0">
                  <c:v>0.03</c:v>
                </c:pt>
                <c:pt idx="1">
                  <c:v>0.03</c:v>
                </c:pt>
                <c:pt idx="2">
                  <c:v>0.03</c:v>
                </c:pt>
                <c:pt idx="3">
                  <c:v>0.03</c:v>
                </c:pt>
                <c:pt idx="4">
                  <c:v>0.03</c:v>
                </c:pt>
                <c:pt idx="5">
                  <c:v>0.05</c:v>
                </c:pt>
                <c:pt idx="6">
                  <c:v>0.05</c:v>
                </c:pt>
                <c:pt idx="7">
                  <c:v>0.05</c:v>
                </c:pt>
                <c:pt idx="8">
                  <c:v>0.05</c:v>
                </c:pt>
                <c:pt idx="9">
                  <c:v>0.09</c:v>
                </c:pt>
                <c:pt idx="10">
                  <c:v>0.14000000000000001</c:v>
                </c:pt>
                <c:pt idx="11">
                  <c:v>0.17</c:v>
                </c:pt>
              </c:numCache>
            </c:numRef>
          </c:val>
        </c:ser>
        <c:dLbls>
          <c:showLegendKey val="0"/>
          <c:showVal val="0"/>
          <c:showCatName val="0"/>
          <c:showSerName val="0"/>
          <c:showPercent val="0"/>
          <c:showBubbleSize val="0"/>
        </c:dLbls>
        <c:gapWidth val="150"/>
        <c:axId val="149657856"/>
        <c:axId val="149655936"/>
      </c:barChart>
      <c:catAx>
        <c:axId val="76373376"/>
        <c:scaling>
          <c:orientation val="minMax"/>
        </c:scaling>
        <c:delete val="0"/>
        <c:axPos val="l"/>
        <c:numFmt formatCode="General" sourceLinked="1"/>
        <c:majorTickMark val="out"/>
        <c:minorTickMark val="none"/>
        <c:tickLblPos val="nextTo"/>
        <c:crossAx val="147380480"/>
        <c:crosses val="autoZero"/>
        <c:auto val="1"/>
        <c:lblAlgn val="ctr"/>
        <c:lblOffset val="100"/>
        <c:noMultiLvlLbl val="0"/>
      </c:catAx>
      <c:valAx>
        <c:axId val="147380480"/>
        <c:scaling>
          <c:orientation val="minMax"/>
        </c:scaling>
        <c:delete val="0"/>
        <c:axPos val="b"/>
        <c:majorGridlines/>
        <c:numFmt formatCode="General" sourceLinked="1"/>
        <c:majorTickMark val="out"/>
        <c:minorTickMark val="none"/>
        <c:tickLblPos val="nextTo"/>
        <c:crossAx val="76373376"/>
        <c:crosses val="autoZero"/>
        <c:crossBetween val="between"/>
      </c:valAx>
      <c:valAx>
        <c:axId val="149655936"/>
        <c:scaling>
          <c:orientation val="minMax"/>
        </c:scaling>
        <c:delete val="0"/>
        <c:axPos val="t"/>
        <c:numFmt formatCode="0%" sourceLinked="1"/>
        <c:majorTickMark val="out"/>
        <c:minorTickMark val="none"/>
        <c:tickLblPos val="none"/>
        <c:crossAx val="149657856"/>
        <c:crosses val="max"/>
        <c:crossBetween val="between"/>
      </c:valAx>
      <c:catAx>
        <c:axId val="149657856"/>
        <c:scaling>
          <c:orientation val="minMax"/>
        </c:scaling>
        <c:delete val="1"/>
        <c:axPos val="l"/>
        <c:majorTickMark val="out"/>
        <c:minorTickMark val="none"/>
        <c:tickLblPos val="nextTo"/>
        <c:crossAx val="149655936"/>
        <c:crosses val="autoZero"/>
        <c:auto val="1"/>
        <c:lblAlgn val="ctr"/>
        <c:lblOffset val="100"/>
        <c:noMultiLvlLbl val="0"/>
      </c:catAx>
    </c:plotArea>
    <c:plotVisOnly val="1"/>
    <c:dispBlanksAs val="gap"/>
    <c:showDLblsOverMax val="0"/>
  </c:chart>
  <c:txPr>
    <a:bodyPr/>
    <a:lstStyle/>
    <a:p>
      <a:pPr>
        <a:defRPr>
          <a:latin typeface="SimSun" panose="02010600030101010101" pitchFamily="2" charset="-122"/>
          <a:ea typeface="SimSun" panose="02010600030101010101" pitchFamily="2" charset="-122"/>
        </a:defRPr>
      </a:pPr>
      <a:endParaRPr lang="zh-CN"/>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Sheet1!$B$1</c:f>
              <c:strCache>
                <c:ptCount val="1"/>
                <c:pt idx="0">
                  <c:v>总体满意度</c:v>
                </c:pt>
              </c:strCache>
            </c:strRef>
          </c:tx>
          <c:spPr>
            <a:solidFill>
              <a:schemeClr val="accent2"/>
            </a:solidFill>
          </c:spPr>
          <c:invertIfNegative val="0"/>
          <c:dLbls>
            <c:showLegendKey val="0"/>
            <c:showVal val="1"/>
            <c:showCatName val="0"/>
            <c:showSerName val="0"/>
            <c:showPercent val="0"/>
            <c:showBubbleSize val="0"/>
            <c:showLeaderLines val="0"/>
          </c:dLbls>
          <c:cat>
            <c:strRef>
              <c:f>Sheet1!$A$2:$A$5</c:f>
              <c:strCache>
                <c:ptCount val="4"/>
                <c:pt idx="0">
                  <c:v>PCT视频培训系列</c:v>
                </c:pt>
                <c:pt idx="1">
                  <c:v>PCT远程学习课程</c:v>
                </c:pt>
                <c:pt idx="2">
                  <c:v>PCT网络研讨会</c:v>
                </c:pt>
                <c:pt idx="3">
                  <c:v>PCT研讨会</c:v>
                </c:pt>
              </c:strCache>
            </c:strRef>
          </c:cat>
          <c:val>
            <c:numRef>
              <c:f>Sheet1!$B$2:$B$5</c:f>
              <c:numCache>
                <c:formatCode>General</c:formatCode>
                <c:ptCount val="4"/>
                <c:pt idx="0">
                  <c:v>96</c:v>
                </c:pt>
                <c:pt idx="1">
                  <c:v>96</c:v>
                </c:pt>
                <c:pt idx="2">
                  <c:v>93</c:v>
                </c:pt>
                <c:pt idx="3">
                  <c:v>92</c:v>
                </c:pt>
              </c:numCache>
            </c:numRef>
          </c:val>
        </c:ser>
        <c:ser>
          <c:idx val="1"/>
          <c:order val="1"/>
          <c:tx>
            <c:strRef>
              <c:f>Sheet1!$C$1</c:f>
              <c:strCache>
                <c:ptCount val="1"/>
                <c:pt idx="0">
                  <c:v>质量</c:v>
                </c:pt>
              </c:strCache>
            </c:strRef>
          </c:tx>
          <c:spPr>
            <a:solidFill>
              <a:schemeClr val="accent1"/>
            </a:solidFill>
          </c:spPr>
          <c:invertIfNegative val="0"/>
          <c:dLbls>
            <c:showLegendKey val="0"/>
            <c:showVal val="1"/>
            <c:showCatName val="0"/>
            <c:showSerName val="0"/>
            <c:showPercent val="0"/>
            <c:showBubbleSize val="0"/>
            <c:showLeaderLines val="0"/>
          </c:dLbls>
          <c:cat>
            <c:strRef>
              <c:f>Sheet1!$A$2:$A$5</c:f>
              <c:strCache>
                <c:ptCount val="4"/>
                <c:pt idx="0">
                  <c:v>PCT视频培训系列</c:v>
                </c:pt>
                <c:pt idx="1">
                  <c:v>PCT远程学习课程</c:v>
                </c:pt>
                <c:pt idx="2">
                  <c:v>PCT网络研讨会</c:v>
                </c:pt>
                <c:pt idx="3">
                  <c:v>PCT研讨会</c:v>
                </c:pt>
              </c:strCache>
            </c:strRef>
          </c:cat>
          <c:val>
            <c:numRef>
              <c:f>Sheet1!$C$2:$C$5</c:f>
              <c:numCache>
                <c:formatCode>General</c:formatCode>
                <c:ptCount val="4"/>
                <c:pt idx="0">
                  <c:v>91</c:v>
                </c:pt>
                <c:pt idx="1">
                  <c:v>95</c:v>
                </c:pt>
                <c:pt idx="2">
                  <c:v>95</c:v>
                </c:pt>
                <c:pt idx="3">
                  <c:v>91</c:v>
                </c:pt>
              </c:numCache>
            </c:numRef>
          </c:val>
        </c:ser>
        <c:dLbls>
          <c:showLegendKey val="0"/>
          <c:showVal val="0"/>
          <c:showCatName val="0"/>
          <c:showSerName val="0"/>
          <c:showPercent val="0"/>
          <c:showBubbleSize val="0"/>
        </c:dLbls>
        <c:gapWidth val="150"/>
        <c:axId val="369462272"/>
        <c:axId val="370205056"/>
      </c:barChart>
      <c:catAx>
        <c:axId val="369462272"/>
        <c:scaling>
          <c:orientation val="minMax"/>
        </c:scaling>
        <c:delete val="0"/>
        <c:axPos val="l"/>
        <c:majorTickMark val="out"/>
        <c:minorTickMark val="none"/>
        <c:tickLblPos val="nextTo"/>
        <c:crossAx val="370205056"/>
        <c:crosses val="autoZero"/>
        <c:auto val="1"/>
        <c:lblAlgn val="ctr"/>
        <c:lblOffset val="100"/>
        <c:noMultiLvlLbl val="0"/>
      </c:catAx>
      <c:valAx>
        <c:axId val="370205056"/>
        <c:scaling>
          <c:orientation val="minMax"/>
          <c:max val="100"/>
          <c:min val="0"/>
        </c:scaling>
        <c:delete val="0"/>
        <c:axPos val="b"/>
        <c:majorGridlines/>
        <c:numFmt formatCode="General" sourceLinked="1"/>
        <c:majorTickMark val="out"/>
        <c:minorTickMark val="none"/>
        <c:tickLblPos val="nextTo"/>
        <c:crossAx val="369462272"/>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Sheet1!$B$1</c:f>
              <c:strCache>
                <c:ptCount val="1"/>
                <c:pt idx="0">
                  <c:v>Qty (559)</c:v>
                </c:pt>
              </c:strCache>
            </c:strRef>
          </c:tx>
          <c:invertIfNegative val="0"/>
          <c:cat>
            <c:strRef>
              <c:f>Sheet1!$A$2:$A$5</c:f>
              <c:strCache>
                <c:ptCount val="4"/>
                <c:pt idx="0">
                  <c:v>参加过远程学习课程</c:v>
                </c:pt>
                <c:pt idx="1">
                  <c:v>参加过视频培训</c:v>
                </c:pt>
                <c:pt idx="2">
                  <c:v>参加过网络研讨会</c:v>
                </c:pt>
                <c:pt idx="3">
                  <c:v>参加过研讨会</c:v>
                </c:pt>
              </c:strCache>
            </c:strRef>
          </c:cat>
          <c:val>
            <c:numRef>
              <c:f>Sheet1!$B$2:$B$5</c:f>
              <c:numCache>
                <c:formatCode>General</c:formatCode>
                <c:ptCount val="4"/>
                <c:pt idx="0">
                  <c:v>86</c:v>
                </c:pt>
                <c:pt idx="1">
                  <c:v>96</c:v>
                </c:pt>
                <c:pt idx="2">
                  <c:v>120</c:v>
                </c:pt>
                <c:pt idx="3">
                  <c:v>257</c:v>
                </c:pt>
              </c:numCache>
            </c:numRef>
          </c:val>
        </c:ser>
        <c:ser>
          <c:idx val="1"/>
          <c:order val="1"/>
          <c:tx>
            <c:strRef>
              <c:f>Sheet1!$C$1</c:f>
              <c:strCache>
                <c:ptCount val="1"/>
                <c:pt idx="0">
                  <c:v>Column1</c:v>
                </c:pt>
              </c:strCache>
            </c:strRef>
          </c:tx>
          <c:spPr>
            <a:solidFill>
              <a:sysClr val="window" lastClr="FFFFFF"/>
            </a:solidFill>
          </c:spPr>
          <c:invertIfNegative val="0"/>
          <c:dLbls>
            <c:dLbl>
              <c:idx val="0"/>
              <c:layout>
                <c:manualLayout>
                  <c:x val="1.8518518518518517E-2"/>
                  <c:y val="0"/>
                </c:manualLayout>
              </c:layout>
              <c:tx>
                <c:rich>
                  <a:bodyPr/>
                  <a:lstStyle/>
                  <a:p>
                    <a:r>
                      <a:rPr lang="en-US"/>
                      <a:t>9%</a:t>
                    </a:r>
                  </a:p>
                </c:rich>
              </c:tx>
              <c:showLegendKey val="0"/>
              <c:showVal val="1"/>
              <c:showCatName val="0"/>
              <c:showSerName val="0"/>
              <c:showPercent val="0"/>
              <c:showBubbleSize val="0"/>
            </c:dLbl>
            <c:dLbl>
              <c:idx val="1"/>
              <c:layout>
                <c:manualLayout>
                  <c:x val="2.3148148148148147E-2"/>
                  <c:y val="0"/>
                </c:manualLayout>
              </c:layout>
              <c:tx>
                <c:rich>
                  <a:bodyPr/>
                  <a:lstStyle/>
                  <a:p>
                    <a:r>
                      <a:rPr lang="en-US"/>
                      <a:t>10%</a:t>
                    </a:r>
                  </a:p>
                </c:rich>
              </c:tx>
              <c:showLegendKey val="0"/>
              <c:showVal val="1"/>
              <c:showCatName val="0"/>
              <c:showSerName val="0"/>
              <c:showPercent val="0"/>
              <c:showBubbleSize val="0"/>
            </c:dLbl>
            <c:dLbl>
              <c:idx val="2"/>
              <c:layout>
                <c:manualLayout>
                  <c:x val="2.3148148148148147E-2"/>
                  <c:y val="0"/>
                </c:manualLayout>
              </c:layout>
              <c:tx>
                <c:rich>
                  <a:bodyPr/>
                  <a:lstStyle/>
                  <a:p>
                    <a:r>
                      <a:rPr lang="en-US"/>
                      <a:t>13%</a:t>
                    </a:r>
                  </a:p>
                </c:rich>
              </c:tx>
              <c:showLegendKey val="0"/>
              <c:showVal val="1"/>
              <c:showCatName val="0"/>
              <c:showSerName val="0"/>
              <c:showPercent val="0"/>
              <c:showBubbleSize val="0"/>
            </c:dLbl>
            <c:dLbl>
              <c:idx val="3"/>
              <c:layout>
                <c:manualLayout>
                  <c:x val="9.2592592592592587E-3"/>
                  <c:y val="0"/>
                </c:manualLayout>
              </c:layout>
              <c:tx>
                <c:rich>
                  <a:bodyPr/>
                  <a:lstStyle/>
                  <a:p>
                    <a:r>
                      <a:rPr lang="en-US"/>
                      <a:t>27%</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Sheet1!$A$2:$A$5</c:f>
              <c:strCache>
                <c:ptCount val="4"/>
                <c:pt idx="0">
                  <c:v>参加过远程学习课程</c:v>
                </c:pt>
                <c:pt idx="1">
                  <c:v>参加过视频培训</c:v>
                </c:pt>
                <c:pt idx="2">
                  <c:v>参加过网络研讨会</c:v>
                </c:pt>
                <c:pt idx="3">
                  <c:v>参加过研讨会</c:v>
                </c:pt>
              </c:strCache>
            </c:strRef>
          </c:cat>
          <c:val>
            <c:numRef>
              <c:f>Sheet1!$C$2:$C$5</c:f>
              <c:numCache>
                <c:formatCode>General</c:formatCode>
                <c:ptCount val="4"/>
                <c:pt idx="0">
                  <c:v>9</c:v>
                </c:pt>
                <c:pt idx="1">
                  <c:v>10</c:v>
                </c:pt>
                <c:pt idx="2">
                  <c:v>13</c:v>
                </c:pt>
                <c:pt idx="3">
                  <c:v>27</c:v>
                </c:pt>
              </c:numCache>
            </c:numRef>
          </c:val>
        </c:ser>
        <c:dLbls>
          <c:showLegendKey val="0"/>
          <c:showVal val="0"/>
          <c:showCatName val="0"/>
          <c:showSerName val="0"/>
          <c:showPercent val="0"/>
          <c:showBubbleSize val="0"/>
        </c:dLbls>
        <c:gapWidth val="150"/>
        <c:overlap val="100"/>
        <c:axId val="492033152"/>
        <c:axId val="492035072"/>
      </c:barChart>
      <c:catAx>
        <c:axId val="492033152"/>
        <c:scaling>
          <c:orientation val="minMax"/>
        </c:scaling>
        <c:delete val="0"/>
        <c:axPos val="l"/>
        <c:majorTickMark val="out"/>
        <c:minorTickMark val="none"/>
        <c:tickLblPos val="nextTo"/>
        <c:crossAx val="492035072"/>
        <c:crosses val="autoZero"/>
        <c:auto val="1"/>
        <c:lblAlgn val="ctr"/>
        <c:lblOffset val="100"/>
        <c:noMultiLvlLbl val="0"/>
      </c:catAx>
      <c:valAx>
        <c:axId val="492035072"/>
        <c:scaling>
          <c:orientation val="minMax"/>
        </c:scaling>
        <c:delete val="0"/>
        <c:axPos val="b"/>
        <c:majorGridlines/>
        <c:numFmt formatCode="General" sourceLinked="1"/>
        <c:majorTickMark val="out"/>
        <c:minorTickMark val="none"/>
        <c:tickLblPos val="nextTo"/>
        <c:crossAx val="492033152"/>
        <c:crosses val="autoZero"/>
        <c:crossBetween val="between"/>
      </c:valAx>
      <c:spPr>
        <a:noFill/>
        <a:ln w="25400">
          <a:noFill/>
        </a:ln>
      </c:spPr>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Sheet1!$B$1</c:f>
              <c:strCache>
                <c:ptCount val="1"/>
                <c:pt idx="0">
                  <c:v>非常出色</c:v>
                </c:pt>
              </c:strCache>
            </c:strRef>
          </c:tx>
          <c:invertIfNegative val="0"/>
          <c:dLbls>
            <c:showLegendKey val="0"/>
            <c:showVal val="1"/>
            <c:showCatName val="0"/>
            <c:showSerName val="0"/>
            <c:showPercent val="0"/>
            <c:showBubbleSize val="0"/>
            <c:showLeaderLines val="0"/>
          </c:dLbls>
          <c:cat>
            <c:strRef>
              <c:f>Sheet1!$A$2:$A$6</c:f>
              <c:strCache>
                <c:ptCount val="5"/>
                <c:pt idx="0">
                  <c:v>总体PCT培训</c:v>
                </c:pt>
                <c:pt idx="1">
                  <c:v>PCT视频培训系列</c:v>
                </c:pt>
                <c:pt idx="2">
                  <c:v>PCT远程学习课程</c:v>
                </c:pt>
                <c:pt idx="3">
                  <c:v>PCT网络研讨会</c:v>
                </c:pt>
                <c:pt idx="4">
                  <c:v>PCT研讨会</c:v>
                </c:pt>
              </c:strCache>
            </c:strRef>
          </c:cat>
          <c:val>
            <c:numRef>
              <c:f>Sheet1!$B$2:$B$6</c:f>
              <c:numCache>
                <c:formatCode>0%</c:formatCode>
                <c:ptCount val="5"/>
                <c:pt idx="0">
                  <c:v>0.11</c:v>
                </c:pt>
                <c:pt idx="1">
                  <c:v>0.22</c:v>
                </c:pt>
                <c:pt idx="2">
                  <c:v>0.25</c:v>
                </c:pt>
                <c:pt idx="3">
                  <c:v>0.26</c:v>
                </c:pt>
                <c:pt idx="4">
                  <c:v>0.19</c:v>
                </c:pt>
              </c:numCache>
            </c:numRef>
          </c:val>
        </c:ser>
        <c:ser>
          <c:idx val="1"/>
          <c:order val="1"/>
          <c:tx>
            <c:strRef>
              <c:f>Sheet1!$C$1</c:f>
              <c:strCache>
                <c:ptCount val="1"/>
                <c:pt idx="0">
                  <c:v>很好</c:v>
                </c:pt>
              </c:strCache>
            </c:strRef>
          </c:tx>
          <c:invertIfNegative val="0"/>
          <c:dLbls>
            <c:showLegendKey val="0"/>
            <c:showVal val="1"/>
            <c:showCatName val="0"/>
            <c:showSerName val="0"/>
            <c:showPercent val="0"/>
            <c:showBubbleSize val="0"/>
            <c:showLeaderLines val="0"/>
          </c:dLbls>
          <c:cat>
            <c:strRef>
              <c:f>Sheet1!$A$2:$A$6</c:f>
              <c:strCache>
                <c:ptCount val="5"/>
                <c:pt idx="0">
                  <c:v>总体PCT培训</c:v>
                </c:pt>
                <c:pt idx="1">
                  <c:v>PCT视频培训系列</c:v>
                </c:pt>
                <c:pt idx="2">
                  <c:v>PCT远程学习课程</c:v>
                </c:pt>
                <c:pt idx="3">
                  <c:v>PCT网络研讨会</c:v>
                </c:pt>
                <c:pt idx="4">
                  <c:v>PCT研讨会</c:v>
                </c:pt>
              </c:strCache>
            </c:strRef>
          </c:cat>
          <c:val>
            <c:numRef>
              <c:f>Sheet1!$C$2:$C$6</c:f>
              <c:numCache>
                <c:formatCode>0%</c:formatCode>
                <c:ptCount val="5"/>
                <c:pt idx="0">
                  <c:v>0.22</c:v>
                </c:pt>
                <c:pt idx="1">
                  <c:v>0.32</c:v>
                </c:pt>
                <c:pt idx="2">
                  <c:v>0.37</c:v>
                </c:pt>
                <c:pt idx="3">
                  <c:v>0.36</c:v>
                </c:pt>
                <c:pt idx="4">
                  <c:v>0.39</c:v>
                </c:pt>
              </c:numCache>
            </c:numRef>
          </c:val>
        </c:ser>
        <c:ser>
          <c:idx val="2"/>
          <c:order val="2"/>
          <c:tx>
            <c:strRef>
              <c:f>Sheet1!$D$1</c:f>
              <c:strCache>
                <c:ptCount val="1"/>
                <c:pt idx="0">
                  <c:v>好</c:v>
                </c:pt>
              </c:strCache>
            </c:strRef>
          </c:tx>
          <c:invertIfNegative val="0"/>
          <c:dLbls>
            <c:showLegendKey val="0"/>
            <c:showVal val="1"/>
            <c:showCatName val="0"/>
            <c:showSerName val="0"/>
            <c:showPercent val="0"/>
            <c:showBubbleSize val="0"/>
            <c:showLeaderLines val="0"/>
          </c:dLbls>
          <c:cat>
            <c:strRef>
              <c:f>Sheet1!$A$2:$A$6</c:f>
              <c:strCache>
                <c:ptCount val="5"/>
                <c:pt idx="0">
                  <c:v>总体PCT培训</c:v>
                </c:pt>
                <c:pt idx="1">
                  <c:v>PCT视频培训系列</c:v>
                </c:pt>
                <c:pt idx="2">
                  <c:v>PCT远程学习课程</c:v>
                </c:pt>
                <c:pt idx="3">
                  <c:v>PCT网络研讨会</c:v>
                </c:pt>
                <c:pt idx="4">
                  <c:v>PCT研讨会</c:v>
                </c:pt>
              </c:strCache>
            </c:strRef>
          </c:cat>
          <c:val>
            <c:numRef>
              <c:f>Sheet1!$D$2:$D$6</c:f>
              <c:numCache>
                <c:formatCode>0%</c:formatCode>
                <c:ptCount val="5"/>
                <c:pt idx="0">
                  <c:v>0.41</c:v>
                </c:pt>
                <c:pt idx="1">
                  <c:v>0.42</c:v>
                </c:pt>
                <c:pt idx="2">
                  <c:v>0.34</c:v>
                </c:pt>
                <c:pt idx="3">
                  <c:v>0.31</c:v>
                </c:pt>
                <c:pt idx="4">
                  <c:v>0.34</c:v>
                </c:pt>
              </c:numCache>
            </c:numRef>
          </c:val>
        </c:ser>
        <c:ser>
          <c:idx val="3"/>
          <c:order val="3"/>
          <c:tx>
            <c:strRef>
              <c:f>Sheet1!$E$1</c:f>
              <c:strCache>
                <c:ptCount val="1"/>
                <c:pt idx="0">
                  <c:v>一般</c:v>
                </c:pt>
              </c:strCache>
            </c:strRef>
          </c:tx>
          <c:invertIfNegative val="0"/>
          <c:dLbls>
            <c:dLbl>
              <c:idx val="3"/>
              <c:layout>
                <c:manualLayout>
                  <c:x val="-6.70823896754392E-3"/>
                  <c:y val="2.5679688016737869E-17"/>
                </c:manualLayout>
              </c:layout>
              <c:showLegendKey val="0"/>
              <c:showVal val="1"/>
              <c:showCatName val="0"/>
              <c:showSerName val="0"/>
              <c:showPercent val="0"/>
              <c:showBubbleSize val="0"/>
            </c:dLbl>
            <c:dLbl>
              <c:idx val="4"/>
              <c:layout>
                <c:manualLayout>
                  <c:x val="-4.4721593116959467E-3"/>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Sheet1!$A$2:$A$6</c:f>
              <c:strCache>
                <c:ptCount val="5"/>
                <c:pt idx="0">
                  <c:v>总体PCT培训</c:v>
                </c:pt>
                <c:pt idx="1">
                  <c:v>PCT视频培训系列</c:v>
                </c:pt>
                <c:pt idx="2">
                  <c:v>PCT远程学习课程</c:v>
                </c:pt>
                <c:pt idx="3">
                  <c:v>PCT网络研讨会</c:v>
                </c:pt>
                <c:pt idx="4">
                  <c:v>PCT研讨会</c:v>
                </c:pt>
              </c:strCache>
            </c:strRef>
          </c:cat>
          <c:val>
            <c:numRef>
              <c:f>Sheet1!$E$2:$E$6</c:f>
              <c:numCache>
                <c:formatCode>0%</c:formatCode>
                <c:ptCount val="5"/>
                <c:pt idx="0">
                  <c:v>0.21</c:v>
                </c:pt>
                <c:pt idx="1">
                  <c:v>0.04</c:v>
                </c:pt>
                <c:pt idx="2">
                  <c:v>0.04</c:v>
                </c:pt>
                <c:pt idx="3">
                  <c:v>0.05</c:v>
                </c:pt>
                <c:pt idx="4">
                  <c:v>0.06</c:v>
                </c:pt>
              </c:numCache>
            </c:numRef>
          </c:val>
        </c:ser>
        <c:ser>
          <c:idx val="4"/>
          <c:order val="4"/>
          <c:tx>
            <c:strRef>
              <c:f>Sheet1!$F$1</c:f>
              <c:strCache>
                <c:ptCount val="1"/>
                <c:pt idx="0">
                  <c:v>差</c:v>
                </c:pt>
              </c:strCache>
            </c:strRef>
          </c:tx>
          <c:invertIfNegative val="0"/>
          <c:dLbls>
            <c:dLbl>
              <c:idx val="1"/>
              <c:delete val="1"/>
            </c:dLbl>
            <c:dLbl>
              <c:idx val="2"/>
              <c:delete val="1"/>
            </c:dLbl>
            <c:showLegendKey val="0"/>
            <c:showVal val="1"/>
            <c:showCatName val="0"/>
            <c:showSerName val="0"/>
            <c:showPercent val="0"/>
            <c:showBubbleSize val="0"/>
            <c:showLeaderLines val="0"/>
          </c:dLbls>
          <c:cat>
            <c:strRef>
              <c:f>Sheet1!$A$2:$A$6</c:f>
              <c:strCache>
                <c:ptCount val="5"/>
                <c:pt idx="0">
                  <c:v>总体PCT培训</c:v>
                </c:pt>
                <c:pt idx="1">
                  <c:v>PCT视频培训系列</c:v>
                </c:pt>
                <c:pt idx="2">
                  <c:v>PCT远程学习课程</c:v>
                </c:pt>
                <c:pt idx="3">
                  <c:v>PCT网络研讨会</c:v>
                </c:pt>
                <c:pt idx="4">
                  <c:v>PCT研讨会</c:v>
                </c:pt>
              </c:strCache>
            </c:strRef>
          </c:cat>
          <c:val>
            <c:numRef>
              <c:f>Sheet1!$F$2:$F$6</c:f>
              <c:numCache>
                <c:formatCode>0%</c:formatCode>
                <c:ptCount val="5"/>
                <c:pt idx="0">
                  <c:v>0.05</c:v>
                </c:pt>
                <c:pt idx="1">
                  <c:v>0</c:v>
                </c:pt>
                <c:pt idx="2">
                  <c:v>0</c:v>
                </c:pt>
                <c:pt idx="3">
                  <c:v>0.02</c:v>
                </c:pt>
                <c:pt idx="4">
                  <c:v>0.02</c:v>
                </c:pt>
              </c:numCache>
            </c:numRef>
          </c:val>
        </c:ser>
        <c:dLbls>
          <c:showLegendKey val="0"/>
          <c:showVal val="0"/>
          <c:showCatName val="0"/>
          <c:showSerName val="0"/>
          <c:showPercent val="0"/>
          <c:showBubbleSize val="0"/>
        </c:dLbls>
        <c:gapWidth val="150"/>
        <c:overlap val="100"/>
        <c:axId val="109230336"/>
        <c:axId val="109232128"/>
      </c:barChart>
      <c:catAx>
        <c:axId val="109230336"/>
        <c:scaling>
          <c:orientation val="minMax"/>
        </c:scaling>
        <c:delete val="0"/>
        <c:axPos val="l"/>
        <c:majorTickMark val="out"/>
        <c:minorTickMark val="none"/>
        <c:tickLblPos val="nextTo"/>
        <c:crossAx val="109232128"/>
        <c:crosses val="autoZero"/>
        <c:auto val="1"/>
        <c:lblAlgn val="ctr"/>
        <c:lblOffset val="100"/>
        <c:noMultiLvlLbl val="0"/>
      </c:catAx>
      <c:valAx>
        <c:axId val="109232128"/>
        <c:scaling>
          <c:orientation val="minMax"/>
        </c:scaling>
        <c:delete val="0"/>
        <c:axPos val="b"/>
        <c:majorGridlines/>
        <c:numFmt formatCode="0%" sourceLinked="1"/>
        <c:majorTickMark val="out"/>
        <c:minorTickMark val="none"/>
        <c:tickLblPos val="nextTo"/>
        <c:crossAx val="109230336"/>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Sheet1!$B$1</c:f>
              <c:strCache>
                <c:ptCount val="1"/>
                <c:pt idx="0">
                  <c:v>整体满意度</c:v>
                </c:pt>
              </c:strCache>
            </c:strRef>
          </c:tx>
          <c:spPr>
            <a:solidFill>
              <a:schemeClr val="accent2"/>
            </a:solidFill>
          </c:spPr>
          <c:invertIfNegative val="0"/>
          <c:dLbls>
            <c:showLegendKey val="0"/>
            <c:showVal val="1"/>
            <c:showCatName val="0"/>
            <c:showSerName val="0"/>
            <c:showPercent val="0"/>
            <c:showBubbleSize val="0"/>
            <c:showLeaderLines val="0"/>
          </c:dLbls>
          <c:cat>
            <c:strRef>
              <c:f>Sheet1!$A$2:$A$4</c:f>
              <c:strCache>
                <c:ptCount val="3"/>
                <c:pt idx="0">
                  <c:v>ePCT</c:v>
                </c:pt>
                <c:pt idx="1">
                  <c:v>国际局处理申请</c:v>
                </c:pt>
                <c:pt idx="2">
                  <c:v>向作为受理局的国际局提交申请</c:v>
                </c:pt>
              </c:strCache>
            </c:strRef>
          </c:cat>
          <c:val>
            <c:numRef>
              <c:f>Sheet1!$B$2:$B$4</c:f>
              <c:numCache>
                <c:formatCode>General</c:formatCode>
                <c:ptCount val="3"/>
                <c:pt idx="0">
                  <c:v>90</c:v>
                </c:pt>
                <c:pt idx="1">
                  <c:v>88</c:v>
                </c:pt>
                <c:pt idx="2">
                  <c:v>90</c:v>
                </c:pt>
              </c:numCache>
            </c:numRef>
          </c:val>
        </c:ser>
        <c:ser>
          <c:idx val="1"/>
          <c:order val="1"/>
          <c:tx>
            <c:strRef>
              <c:f>Sheet1!$C$1</c:f>
              <c:strCache>
                <c:ptCount val="1"/>
                <c:pt idx="0">
                  <c:v>质量</c:v>
                </c:pt>
              </c:strCache>
            </c:strRef>
          </c:tx>
          <c:spPr>
            <a:solidFill>
              <a:schemeClr val="accent1"/>
            </a:solidFill>
          </c:spPr>
          <c:invertIfNegative val="0"/>
          <c:dLbls>
            <c:showLegendKey val="0"/>
            <c:showVal val="1"/>
            <c:showCatName val="0"/>
            <c:showSerName val="0"/>
            <c:showPercent val="0"/>
            <c:showBubbleSize val="0"/>
            <c:showLeaderLines val="0"/>
          </c:dLbls>
          <c:cat>
            <c:strRef>
              <c:f>Sheet1!$A$2:$A$4</c:f>
              <c:strCache>
                <c:ptCount val="3"/>
                <c:pt idx="0">
                  <c:v>ePCT</c:v>
                </c:pt>
                <c:pt idx="1">
                  <c:v>国际局处理申请</c:v>
                </c:pt>
                <c:pt idx="2">
                  <c:v>向作为受理局的国际局提交申请</c:v>
                </c:pt>
              </c:strCache>
            </c:strRef>
          </c:cat>
          <c:val>
            <c:numRef>
              <c:f>Sheet1!$C$2:$C$4</c:f>
              <c:numCache>
                <c:formatCode>General</c:formatCode>
                <c:ptCount val="3"/>
                <c:pt idx="0">
                  <c:v>90</c:v>
                </c:pt>
                <c:pt idx="1">
                  <c:v>95</c:v>
                </c:pt>
                <c:pt idx="2">
                  <c:v>94</c:v>
                </c:pt>
              </c:numCache>
            </c:numRef>
          </c:val>
        </c:ser>
        <c:dLbls>
          <c:showLegendKey val="0"/>
          <c:showVal val="0"/>
          <c:showCatName val="0"/>
          <c:showSerName val="0"/>
          <c:showPercent val="0"/>
          <c:showBubbleSize val="0"/>
        </c:dLbls>
        <c:gapWidth val="150"/>
        <c:axId val="109245568"/>
        <c:axId val="109247104"/>
      </c:barChart>
      <c:catAx>
        <c:axId val="109245568"/>
        <c:scaling>
          <c:orientation val="minMax"/>
        </c:scaling>
        <c:delete val="0"/>
        <c:axPos val="l"/>
        <c:majorTickMark val="out"/>
        <c:minorTickMark val="none"/>
        <c:tickLblPos val="nextTo"/>
        <c:crossAx val="109247104"/>
        <c:crosses val="autoZero"/>
        <c:auto val="1"/>
        <c:lblAlgn val="ctr"/>
        <c:lblOffset val="100"/>
        <c:noMultiLvlLbl val="0"/>
      </c:catAx>
      <c:valAx>
        <c:axId val="109247104"/>
        <c:scaling>
          <c:orientation val="minMax"/>
          <c:max val="100"/>
          <c:min val="0"/>
        </c:scaling>
        <c:delete val="0"/>
        <c:axPos val="b"/>
        <c:majorGridlines/>
        <c:numFmt formatCode="General" sourceLinked="1"/>
        <c:majorTickMark val="out"/>
        <c:minorTickMark val="none"/>
        <c:tickLblPos val="nextTo"/>
        <c:crossAx val="109245568"/>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Sheet1!$B$1</c:f>
              <c:strCache>
                <c:ptCount val="1"/>
                <c:pt idx="0">
                  <c:v>非常出色</c:v>
                </c:pt>
              </c:strCache>
            </c:strRef>
          </c:tx>
          <c:invertIfNegative val="0"/>
          <c:dLbls>
            <c:showLegendKey val="0"/>
            <c:showVal val="1"/>
            <c:showCatName val="0"/>
            <c:showSerName val="0"/>
            <c:showPercent val="0"/>
            <c:showBubbleSize val="0"/>
            <c:showLeaderLines val="0"/>
          </c:dLbls>
          <c:cat>
            <c:strRef>
              <c:f>Sheet1!$A$2:$A$5</c:f>
              <c:strCache>
                <c:ptCount val="4"/>
                <c:pt idx="0">
                  <c:v>总体的WIPO PCT申请处理</c:v>
                </c:pt>
                <c:pt idx="1">
                  <c:v>ePCT</c:v>
                </c:pt>
                <c:pt idx="2">
                  <c:v>国际局处理申请</c:v>
                </c:pt>
                <c:pt idx="3">
                  <c:v>向作为受理局的国际局提交申请</c:v>
                </c:pt>
              </c:strCache>
            </c:strRef>
          </c:cat>
          <c:val>
            <c:numRef>
              <c:f>Sheet1!$B$2:$B$5</c:f>
              <c:numCache>
                <c:formatCode>0%</c:formatCode>
                <c:ptCount val="4"/>
                <c:pt idx="0">
                  <c:v>0.16</c:v>
                </c:pt>
                <c:pt idx="1">
                  <c:v>0.24</c:v>
                </c:pt>
                <c:pt idx="2">
                  <c:v>0.18</c:v>
                </c:pt>
                <c:pt idx="3">
                  <c:v>0.25</c:v>
                </c:pt>
              </c:numCache>
            </c:numRef>
          </c:val>
        </c:ser>
        <c:ser>
          <c:idx val="1"/>
          <c:order val="1"/>
          <c:tx>
            <c:strRef>
              <c:f>Sheet1!$C$1</c:f>
              <c:strCache>
                <c:ptCount val="1"/>
                <c:pt idx="0">
                  <c:v>很好</c:v>
                </c:pt>
              </c:strCache>
            </c:strRef>
          </c:tx>
          <c:invertIfNegative val="0"/>
          <c:dLbls>
            <c:showLegendKey val="0"/>
            <c:showVal val="1"/>
            <c:showCatName val="0"/>
            <c:showSerName val="0"/>
            <c:showPercent val="0"/>
            <c:showBubbleSize val="0"/>
            <c:showLeaderLines val="0"/>
          </c:dLbls>
          <c:cat>
            <c:strRef>
              <c:f>Sheet1!$A$2:$A$5</c:f>
              <c:strCache>
                <c:ptCount val="4"/>
                <c:pt idx="0">
                  <c:v>总体的WIPO PCT申请处理</c:v>
                </c:pt>
                <c:pt idx="1">
                  <c:v>ePCT</c:v>
                </c:pt>
                <c:pt idx="2">
                  <c:v>国际局处理申请</c:v>
                </c:pt>
                <c:pt idx="3">
                  <c:v>向作为受理局的国际局提交申请</c:v>
                </c:pt>
              </c:strCache>
            </c:strRef>
          </c:cat>
          <c:val>
            <c:numRef>
              <c:f>Sheet1!$C$2:$C$5</c:f>
              <c:numCache>
                <c:formatCode>0%</c:formatCode>
                <c:ptCount val="4"/>
                <c:pt idx="0">
                  <c:v>0.32</c:v>
                </c:pt>
                <c:pt idx="1">
                  <c:v>0.31</c:v>
                </c:pt>
                <c:pt idx="2">
                  <c:v>0.34</c:v>
                </c:pt>
                <c:pt idx="3">
                  <c:v>0.33</c:v>
                </c:pt>
              </c:numCache>
            </c:numRef>
          </c:val>
        </c:ser>
        <c:ser>
          <c:idx val="2"/>
          <c:order val="2"/>
          <c:tx>
            <c:strRef>
              <c:f>Sheet1!$D$1</c:f>
              <c:strCache>
                <c:ptCount val="1"/>
                <c:pt idx="0">
                  <c:v>好</c:v>
                </c:pt>
              </c:strCache>
            </c:strRef>
          </c:tx>
          <c:invertIfNegative val="0"/>
          <c:dLbls>
            <c:showLegendKey val="0"/>
            <c:showVal val="1"/>
            <c:showCatName val="0"/>
            <c:showSerName val="0"/>
            <c:showPercent val="0"/>
            <c:showBubbleSize val="0"/>
            <c:showLeaderLines val="0"/>
          </c:dLbls>
          <c:cat>
            <c:strRef>
              <c:f>Sheet1!$A$2:$A$5</c:f>
              <c:strCache>
                <c:ptCount val="4"/>
                <c:pt idx="0">
                  <c:v>总体的WIPO PCT申请处理</c:v>
                </c:pt>
                <c:pt idx="1">
                  <c:v>ePCT</c:v>
                </c:pt>
                <c:pt idx="2">
                  <c:v>国际局处理申请</c:v>
                </c:pt>
                <c:pt idx="3">
                  <c:v>向作为受理局的国际局提交申请</c:v>
                </c:pt>
              </c:strCache>
            </c:strRef>
          </c:cat>
          <c:val>
            <c:numRef>
              <c:f>Sheet1!$D$2:$D$5</c:f>
              <c:numCache>
                <c:formatCode>0%</c:formatCode>
                <c:ptCount val="4"/>
                <c:pt idx="0">
                  <c:v>0.39</c:v>
                </c:pt>
                <c:pt idx="1">
                  <c:v>0.35</c:v>
                </c:pt>
                <c:pt idx="2">
                  <c:v>0.36</c:v>
                </c:pt>
                <c:pt idx="3">
                  <c:v>0.32</c:v>
                </c:pt>
              </c:numCache>
            </c:numRef>
          </c:val>
        </c:ser>
        <c:ser>
          <c:idx val="3"/>
          <c:order val="3"/>
          <c:tx>
            <c:strRef>
              <c:f>Sheet1!$E$1</c:f>
              <c:strCache>
                <c:ptCount val="1"/>
                <c:pt idx="0">
                  <c:v>一般</c:v>
                </c:pt>
              </c:strCache>
            </c:strRef>
          </c:tx>
          <c:invertIfNegative val="0"/>
          <c:dLbls>
            <c:showLegendKey val="0"/>
            <c:showVal val="1"/>
            <c:showCatName val="0"/>
            <c:showSerName val="0"/>
            <c:showPercent val="0"/>
            <c:showBubbleSize val="0"/>
            <c:showLeaderLines val="0"/>
          </c:dLbls>
          <c:cat>
            <c:strRef>
              <c:f>Sheet1!$A$2:$A$5</c:f>
              <c:strCache>
                <c:ptCount val="4"/>
                <c:pt idx="0">
                  <c:v>总体的WIPO PCT申请处理</c:v>
                </c:pt>
                <c:pt idx="1">
                  <c:v>ePCT</c:v>
                </c:pt>
                <c:pt idx="2">
                  <c:v>国际局处理申请</c:v>
                </c:pt>
                <c:pt idx="3">
                  <c:v>向作为受理局的国际局提交申请</c:v>
                </c:pt>
              </c:strCache>
            </c:strRef>
          </c:cat>
          <c:val>
            <c:numRef>
              <c:f>Sheet1!$E$2:$E$5</c:f>
              <c:numCache>
                <c:formatCode>0%</c:formatCode>
                <c:ptCount val="4"/>
                <c:pt idx="0">
                  <c:v>0.12</c:v>
                </c:pt>
                <c:pt idx="1">
                  <c:v>0.08</c:v>
                </c:pt>
                <c:pt idx="2">
                  <c:v>0.1</c:v>
                </c:pt>
                <c:pt idx="3">
                  <c:v>0.09</c:v>
                </c:pt>
              </c:numCache>
            </c:numRef>
          </c:val>
        </c:ser>
        <c:ser>
          <c:idx val="4"/>
          <c:order val="4"/>
          <c:tx>
            <c:strRef>
              <c:f>Sheet1!$F$1</c:f>
              <c:strCache>
                <c:ptCount val="1"/>
                <c:pt idx="0">
                  <c:v>差</c:v>
                </c:pt>
              </c:strCache>
            </c:strRef>
          </c:tx>
          <c:invertIfNegative val="0"/>
          <c:dLbls>
            <c:showLegendKey val="0"/>
            <c:showVal val="1"/>
            <c:showCatName val="0"/>
            <c:showSerName val="0"/>
            <c:showPercent val="0"/>
            <c:showBubbleSize val="0"/>
            <c:showLeaderLines val="0"/>
          </c:dLbls>
          <c:cat>
            <c:strRef>
              <c:f>Sheet1!$A$2:$A$5</c:f>
              <c:strCache>
                <c:ptCount val="4"/>
                <c:pt idx="0">
                  <c:v>总体的WIPO PCT申请处理</c:v>
                </c:pt>
                <c:pt idx="1">
                  <c:v>ePCT</c:v>
                </c:pt>
                <c:pt idx="2">
                  <c:v>国际局处理申请</c:v>
                </c:pt>
                <c:pt idx="3">
                  <c:v>向作为受理局的国际局提交申请</c:v>
                </c:pt>
              </c:strCache>
            </c:strRef>
          </c:cat>
          <c:val>
            <c:numRef>
              <c:f>Sheet1!$F$2:$F$5</c:f>
              <c:numCache>
                <c:formatCode>0%</c:formatCode>
                <c:ptCount val="4"/>
                <c:pt idx="0">
                  <c:v>0.01</c:v>
                </c:pt>
                <c:pt idx="1">
                  <c:v>0.02</c:v>
                </c:pt>
                <c:pt idx="2">
                  <c:v>0.02</c:v>
                </c:pt>
                <c:pt idx="3">
                  <c:v>0.01</c:v>
                </c:pt>
              </c:numCache>
            </c:numRef>
          </c:val>
        </c:ser>
        <c:dLbls>
          <c:showLegendKey val="0"/>
          <c:showVal val="0"/>
          <c:showCatName val="0"/>
          <c:showSerName val="0"/>
          <c:showPercent val="0"/>
          <c:showBubbleSize val="0"/>
        </c:dLbls>
        <c:gapWidth val="150"/>
        <c:overlap val="100"/>
        <c:axId val="109432192"/>
        <c:axId val="109438080"/>
      </c:barChart>
      <c:catAx>
        <c:axId val="109432192"/>
        <c:scaling>
          <c:orientation val="minMax"/>
        </c:scaling>
        <c:delete val="0"/>
        <c:axPos val="l"/>
        <c:majorTickMark val="out"/>
        <c:minorTickMark val="none"/>
        <c:tickLblPos val="nextTo"/>
        <c:crossAx val="109438080"/>
        <c:crosses val="autoZero"/>
        <c:auto val="1"/>
        <c:lblAlgn val="ctr"/>
        <c:lblOffset val="100"/>
        <c:noMultiLvlLbl val="0"/>
      </c:catAx>
      <c:valAx>
        <c:axId val="109438080"/>
        <c:scaling>
          <c:orientation val="minMax"/>
        </c:scaling>
        <c:delete val="0"/>
        <c:axPos val="b"/>
        <c:majorGridlines/>
        <c:numFmt formatCode="0%" sourceLinked="1"/>
        <c:majorTickMark val="out"/>
        <c:minorTickMark val="none"/>
        <c:tickLblPos val="nextTo"/>
        <c:crossAx val="109432192"/>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Sheet1!$B$1</c:f>
              <c:strCache>
                <c:ptCount val="1"/>
                <c:pt idx="0">
                  <c:v>总体满意度</c:v>
                </c:pt>
              </c:strCache>
            </c:strRef>
          </c:tx>
          <c:spPr>
            <a:solidFill>
              <a:schemeClr val="accent2"/>
            </a:solidFill>
          </c:spPr>
          <c:invertIfNegative val="0"/>
          <c:dLbls>
            <c:showLegendKey val="0"/>
            <c:showVal val="1"/>
            <c:showCatName val="0"/>
            <c:showSerName val="0"/>
            <c:showPercent val="0"/>
            <c:showBubbleSize val="0"/>
            <c:showLeaderLines val="0"/>
          </c:dLbls>
          <c:cat>
            <c:strRef>
              <c:f>Sheet1!$A$2</c:f>
              <c:strCache>
                <c:ptCount val="1"/>
                <c:pt idx="0">
                  <c:v>金融服务</c:v>
                </c:pt>
              </c:strCache>
            </c:strRef>
          </c:cat>
          <c:val>
            <c:numRef>
              <c:f>Sheet1!$B$2</c:f>
              <c:numCache>
                <c:formatCode>General</c:formatCode>
                <c:ptCount val="1"/>
                <c:pt idx="0">
                  <c:v>87</c:v>
                </c:pt>
              </c:numCache>
            </c:numRef>
          </c:val>
        </c:ser>
        <c:ser>
          <c:idx val="1"/>
          <c:order val="1"/>
          <c:tx>
            <c:strRef>
              <c:f>Sheet1!$C$1</c:f>
              <c:strCache>
                <c:ptCount val="1"/>
                <c:pt idx="0">
                  <c:v>质量</c:v>
                </c:pt>
              </c:strCache>
            </c:strRef>
          </c:tx>
          <c:spPr>
            <a:solidFill>
              <a:schemeClr val="accent1"/>
            </a:solidFill>
          </c:spPr>
          <c:invertIfNegative val="0"/>
          <c:dLbls>
            <c:showLegendKey val="0"/>
            <c:showVal val="1"/>
            <c:showCatName val="0"/>
            <c:showSerName val="0"/>
            <c:showPercent val="0"/>
            <c:showBubbleSize val="0"/>
            <c:showLeaderLines val="0"/>
          </c:dLbls>
          <c:cat>
            <c:strRef>
              <c:f>Sheet1!$A$2</c:f>
              <c:strCache>
                <c:ptCount val="1"/>
                <c:pt idx="0">
                  <c:v>金融服务</c:v>
                </c:pt>
              </c:strCache>
            </c:strRef>
          </c:cat>
          <c:val>
            <c:numRef>
              <c:f>Sheet1!$C$2</c:f>
              <c:numCache>
                <c:formatCode>General</c:formatCode>
                <c:ptCount val="1"/>
                <c:pt idx="0">
                  <c:v>93</c:v>
                </c:pt>
              </c:numCache>
            </c:numRef>
          </c:val>
        </c:ser>
        <c:dLbls>
          <c:showLegendKey val="0"/>
          <c:showVal val="0"/>
          <c:showCatName val="0"/>
          <c:showSerName val="0"/>
          <c:showPercent val="0"/>
          <c:showBubbleSize val="0"/>
        </c:dLbls>
        <c:gapWidth val="150"/>
        <c:axId val="109447424"/>
        <c:axId val="109449216"/>
      </c:barChart>
      <c:catAx>
        <c:axId val="109447424"/>
        <c:scaling>
          <c:orientation val="minMax"/>
        </c:scaling>
        <c:delete val="0"/>
        <c:axPos val="l"/>
        <c:majorTickMark val="out"/>
        <c:minorTickMark val="none"/>
        <c:tickLblPos val="nextTo"/>
        <c:crossAx val="109449216"/>
        <c:crosses val="autoZero"/>
        <c:auto val="1"/>
        <c:lblAlgn val="ctr"/>
        <c:lblOffset val="100"/>
        <c:noMultiLvlLbl val="0"/>
      </c:catAx>
      <c:valAx>
        <c:axId val="109449216"/>
        <c:scaling>
          <c:orientation val="minMax"/>
          <c:max val="100"/>
          <c:min val="0"/>
        </c:scaling>
        <c:delete val="0"/>
        <c:axPos val="b"/>
        <c:majorGridlines/>
        <c:numFmt formatCode="General" sourceLinked="1"/>
        <c:majorTickMark val="out"/>
        <c:minorTickMark val="none"/>
        <c:tickLblPos val="nextTo"/>
        <c:crossAx val="109447424"/>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Sheet1!$B$1</c:f>
              <c:strCache>
                <c:ptCount val="1"/>
                <c:pt idx="0">
                  <c:v>非常出色</c:v>
                </c:pt>
              </c:strCache>
            </c:strRef>
          </c:tx>
          <c:invertIfNegative val="0"/>
          <c:dLbls>
            <c:showLegendKey val="0"/>
            <c:showVal val="1"/>
            <c:showCatName val="0"/>
            <c:showSerName val="0"/>
            <c:showPercent val="0"/>
            <c:showBubbleSize val="0"/>
            <c:showLeaderLines val="0"/>
          </c:dLbls>
          <c:cat>
            <c:strRef>
              <c:f>Sheet1!$A$2</c:f>
              <c:strCache>
                <c:ptCount val="1"/>
                <c:pt idx="0">
                  <c:v>总体的财务服务</c:v>
                </c:pt>
              </c:strCache>
            </c:strRef>
          </c:cat>
          <c:val>
            <c:numRef>
              <c:f>Sheet1!$B$2</c:f>
              <c:numCache>
                <c:formatCode>0%</c:formatCode>
                <c:ptCount val="1"/>
                <c:pt idx="0">
                  <c:v>0.14000000000000001</c:v>
                </c:pt>
              </c:numCache>
            </c:numRef>
          </c:val>
        </c:ser>
        <c:ser>
          <c:idx val="1"/>
          <c:order val="1"/>
          <c:tx>
            <c:strRef>
              <c:f>Sheet1!$C$1</c:f>
              <c:strCache>
                <c:ptCount val="1"/>
                <c:pt idx="0">
                  <c:v>很好</c:v>
                </c:pt>
              </c:strCache>
            </c:strRef>
          </c:tx>
          <c:invertIfNegative val="0"/>
          <c:dLbls>
            <c:showLegendKey val="0"/>
            <c:showVal val="1"/>
            <c:showCatName val="0"/>
            <c:showSerName val="0"/>
            <c:showPercent val="0"/>
            <c:showBubbleSize val="0"/>
            <c:showLeaderLines val="0"/>
          </c:dLbls>
          <c:cat>
            <c:strRef>
              <c:f>Sheet1!$A$2</c:f>
              <c:strCache>
                <c:ptCount val="1"/>
                <c:pt idx="0">
                  <c:v>总体的财务服务</c:v>
                </c:pt>
              </c:strCache>
            </c:strRef>
          </c:cat>
          <c:val>
            <c:numRef>
              <c:f>Sheet1!$C$2</c:f>
              <c:numCache>
                <c:formatCode>0%</c:formatCode>
                <c:ptCount val="1"/>
                <c:pt idx="0">
                  <c:v>0.28000000000000003</c:v>
                </c:pt>
              </c:numCache>
            </c:numRef>
          </c:val>
        </c:ser>
        <c:ser>
          <c:idx val="2"/>
          <c:order val="2"/>
          <c:tx>
            <c:strRef>
              <c:f>Sheet1!$D$1</c:f>
              <c:strCache>
                <c:ptCount val="1"/>
                <c:pt idx="0">
                  <c:v>好</c:v>
                </c:pt>
              </c:strCache>
            </c:strRef>
          </c:tx>
          <c:invertIfNegative val="0"/>
          <c:dLbls>
            <c:showLegendKey val="0"/>
            <c:showVal val="1"/>
            <c:showCatName val="0"/>
            <c:showSerName val="0"/>
            <c:showPercent val="0"/>
            <c:showBubbleSize val="0"/>
            <c:showLeaderLines val="0"/>
          </c:dLbls>
          <c:cat>
            <c:strRef>
              <c:f>Sheet1!$A$2</c:f>
              <c:strCache>
                <c:ptCount val="1"/>
                <c:pt idx="0">
                  <c:v>总体的财务服务</c:v>
                </c:pt>
              </c:strCache>
            </c:strRef>
          </c:cat>
          <c:val>
            <c:numRef>
              <c:f>Sheet1!$D$2</c:f>
              <c:numCache>
                <c:formatCode>0%</c:formatCode>
                <c:ptCount val="1"/>
                <c:pt idx="0">
                  <c:v>0.45</c:v>
                </c:pt>
              </c:numCache>
            </c:numRef>
          </c:val>
        </c:ser>
        <c:ser>
          <c:idx val="3"/>
          <c:order val="3"/>
          <c:tx>
            <c:strRef>
              <c:f>Sheet1!$E$1</c:f>
              <c:strCache>
                <c:ptCount val="1"/>
                <c:pt idx="0">
                  <c:v>一般</c:v>
                </c:pt>
              </c:strCache>
            </c:strRef>
          </c:tx>
          <c:invertIfNegative val="0"/>
          <c:dLbls>
            <c:showLegendKey val="0"/>
            <c:showVal val="1"/>
            <c:showCatName val="0"/>
            <c:showSerName val="0"/>
            <c:showPercent val="0"/>
            <c:showBubbleSize val="0"/>
            <c:showLeaderLines val="0"/>
          </c:dLbls>
          <c:cat>
            <c:strRef>
              <c:f>Sheet1!$A$2</c:f>
              <c:strCache>
                <c:ptCount val="1"/>
                <c:pt idx="0">
                  <c:v>总体的财务服务</c:v>
                </c:pt>
              </c:strCache>
            </c:strRef>
          </c:cat>
          <c:val>
            <c:numRef>
              <c:f>Sheet1!$E$2</c:f>
              <c:numCache>
                <c:formatCode>0%</c:formatCode>
                <c:ptCount val="1"/>
                <c:pt idx="0">
                  <c:v>0.12</c:v>
                </c:pt>
              </c:numCache>
            </c:numRef>
          </c:val>
        </c:ser>
        <c:ser>
          <c:idx val="4"/>
          <c:order val="4"/>
          <c:tx>
            <c:strRef>
              <c:f>Sheet1!$F$1</c:f>
              <c:strCache>
                <c:ptCount val="1"/>
                <c:pt idx="0">
                  <c:v>差</c:v>
                </c:pt>
              </c:strCache>
            </c:strRef>
          </c:tx>
          <c:invertIfNegative val="0"/>
          <c:dLbls>
            <c:showLegendKey val="0"/>
            <c:showVal val="1"/>
            <c:showCatName val="0"/>
            <c:showSerName val="0"/>
            <c:showPercent val="0"/>
            <c:showBubbleSize val="0"/>
            <c:showLeaderLines val="0"/>
          </c:dLbls>
          <c:cat>
            <c:strRef>
              <c:f>Sheet1!$A$2</c:f>
              <c:strCache>
                <c:ptCount val="1"/>
                <c:pt idx="0">
                  <c:v>总体的财务服务</c:v>
                </c:pt>
              </c:strCache>
            </c:strRef>
          </c:cat>
          <c:val>
            <c:numRef>
              <c:f>Sheet1!$F$2</c:f>
              <c:numCache>
                <c:formatCode>0%</c:formatCode>
                <c:ptCount val="1"/>
                <c:pt idx="0">
                  <c:v>0.01</c:v>
                </c:pt>
              </c:numCache>
            </c:numRef>
          </c:val>
        </c:ser>
        <c:dLbls>
          <c:showLegendKey val="0"/>
          <c:showVal val="0"/>
          <c:showCatName val="0"/>
          <c:showSerName val="0"/>
          <c:showPercent val="0"/>
          <c:showBubbleSize val="0"/>
        </c:dLbls>
        <c:gapWidth val="150"/>
        <c:overlap val="100"/>
        <c:axId val="109466368"/>
        <c:axId val="109467904"/>
      </c:barChart>
      <c:catAx>
        <c:axId val="109466368"/>
        <c:scaling>
          <c:orientation val="minMax"/>
        </c:scaling>
        <c:delete val="0"/>
        <c:axPos val="l"/>
        <c:majorTickMark val="out"/>
        <c:minorTickMark val="none"/>
        <c:tickLblPos val="nextTo"/>
        <c:crossAx val="109467904"/>
        <c:crosses val="autoZero"/>
        <c:auto val="1"/>
        <c:lblAlgn val="ctr"/>
        <c:lblOffset val="100"/>
        <c:noMultiLvlLbl val="0"/>
      </c:catAx>
      <c:valAx>
        <c:axId val="109467904"/>
        <c:scaling>
          <c:orientation val="minMax"/>
        </c:scaling>
        <c:delete val="0"/>
        <c:axPos val="b"/>
        <c:majorGridlines/>
        <c:numFmt formatCode="0%" sourceLinked="1"/>
        <c:majorTickMark val="out"/>
        <c:minorTickMark val="none"/>
        <c:tickLblPos val="nextTo"/>
        <c:crossAx val="109466368"/>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999033974919802E-2"/>
          <c:y val="0.24364884076990376"/>
          <c:w val="0.69723224701079034"/>
          <c:h val="0.54074529746281719"/>
        </c:manualLayout>
      </c:layout>
      <c:barChart>
        <c:barDir val="col"/>
        <c:grouping val="clustered"/>
        <c:varyColors val="0"/>
        <c:ser>
          <c:idx val="0"/>
          <c:order val="0"/>
          <c:tx>
            <c:strRef>
              <c:f>Sheet1!$B$1</c:f>
              <c:strCache>
                <c:ptCount val="1"/>
                <c:pt idx="0">
                  <c:v>受访者比例</c:v>
                </c:pt>
              </c:strCache>
            </c:strRef>
          </c:tx>
          <c:invertIfNegative val="0"/>
          <c:dPt>
            <c:idx val="0"/>
            <c:invertIfNegative val="0"/>
            <c:bubble3D val="0"/>
            <c:spPr>
              <a:solidFill>
                <a:srgbClr val="00B050"/>
              </a:solidFill>
            </c:spPr>
          </c:dPt>
          <c:dPt>
            <c:idx val="1"/>
            <c:invertIfNegative val="0"/>
            <c:bubble3D val="0"/>
            <c:spPr>
              <a:solidFill>
                <a:srgbClr val="00B050"/>
              </a:solidFill>
            </c:spPr>
          </c:dPt>
          <c:dPt>
            <c:idx val="2"/>
            <c:invertIfNegative val="0"/>
            <c:bubble3D val="0"/>
            <c:spPr>
              <a:solidFill>
                <a:srgbClr val="00B050"/>
              </a:solidFill>
              <a:ln>
                <a:solidFill>
                  <a:srgbClr val="00B050"/>
                </a:solidFill>
              </a:ln>
            </c:spPr>
          </c:dPt>
          <c:dPt>
            <c:idx val="3"/>
            <c:invertIfNegative val="0"/>
            <c:bubble3D val="0"/>
            <c:spPr>
              <a:solidFill>
                <a:srgbClr val="92D050"/>
              </a:solidFill>
            </c:spPr>
          </c:dPt>
          <c:dPt>
            <c:idx val="4"/>
            <c:invertIfNegative val="0"/>
            <c:bubble3D val="0"/>
            <c:spPr>
              <a:solidFill>
                <a:srgbClr val="92D050"/>
              </a:solidFill>
            </c:spPr>
          </c:dPt>
          <c:dLbls>
            <c:showLegendKey val="0"/>
            <c:showVal val="1"/>
            <c:showCatName val="0"/>
            <c:showSerName val="0"/>
            <c:showPercent val="0"/>
            <c:showBubbleSize val="0"/>
            <c:showLeaderLines val="0"/>
          </c:dLbls>
          <c:cat>
            <c:strRef>
              <c:f>Sheet1!$A$2:$A$6</c:f>
              <c:strCache>
                <c:ptCount val="5"/>
                <c:pt idx="0">
                  <c:v>极其满意</c:v>
                </c:pt>
                <c:pt idx="1">
                  <c:v>非常满意</c:v>
                </c:pt>
                <c:pt idx="2">
                  <c:v>满意</c:v>
                </c:pt>
                <c:pt idx="3">
                  <c:v>一般</c:v>
                </c:pt>
                <c:pt idx="4">
                  <c:v>不满意</c:v>
                </c:pt>
              </c:strCache>
            </c:strRef>
          </c:cat>
          <c:val>
            <c:numRef>
              <c:f>Sheet1!$B$2:$B$6</c:f>
              <c:numCache>
                <c:formatCode>General</c:formatCode>
                <c:ptCount val="5"/>
                <c:pt idx="0">
                  <c:v>12</c:v>
                </c:pt>
                <c:pt idx="1">
                  <c:v>38</c:v>
                </c:pt>
                <c:pt idx="2">
                  <c:v>39</c:v>
                </c:pt>
                <c:pt idx="3">
                  <c:v>10</c:v>
                </c:pt>
                <c:pt idx="4">
                  <c:v>1</c:v>
                </c:pt>
              </c:numCache>
            </c:numRef>
          </c:val>
        </c:ser>
        <c:dLbls>
          <c:showLegendKey val="0"/>
          <c:showVal val="0"/>
          <c:showCatName val="0"/>
          <c:showSerName val="0"/>
          <c:showPercent val="0"/>
          <c:showBubbleSize val="0"/>
        </c:dLbls>
        <c:gapWidth val="150"/>
        <c:axId val="109519232"/>
        <c:axId val="109520768"/>
      </c:barChart>
      <c:catAx>
        <c:axId val="109519232"/>
        <c:scaling>
          <c:orientation val="minMax"/>
        </c:scaling>
        <c:delete val="0"/>
        <c:axPos val="b"/>
        <c:majorTickMark val="out"/>
        <c:minorTickMark val="none"/>
        <c:tickLblPos val="nextTo"/>
        <c:crossAx val="109520768"/>
        <c:crosses val="autoZero"/>
        <c:auto val="1"/>
        <c:lblAlgn val="ctr"/>
        <c:lblOffset val="100"/>
        <c:noMultiLvlLbl val="0"/>
      </c:catAx>
      <c:valAx>
        <c:axId val="109520768"/>
        <c:scaling>
          <c:orientation val="minMax"/>
        </c:scaling>
        <c:delete val="0"/>
        <c:axPos val="l"/>
        <c:majorGridlines/>
        <c:numFmt formatCode="General" sourceLinked="1"/>
        <c:majorTickMark val="out"/>
        <c:minorTickMark val="none"/>
        <c:tickLblPos val="nextTo"/>
        <c:crossAx val="109519232"/>
        <c:crosses val="autoZero"/>
        <c:crossBetween val="between"/>
      </c:valAx>
    </c:plotArea>
    <c:legend>
      <c:legendPos val="r"/>
      <c:layout/>
      <c:overlay val="0"/>
    </c:legend>
    <c:plotVisOnly val="1"/>
    <c:dispBlanksAs val="gap"/>
    <c:showDLblsOverMax val="0"/>
  </c:chart>
  <c:externalData r:id="rId2">
    <c:autoUpdate val="0"/>
  </c:externalData>
  <c:userShapes r:id="rId3"/>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Sheet1!$B$1</c:f>
              <c:strCache>
                <c:ptCount val="1"/>
                <c:pt idx="0">
                  <c:v>总体满意度</c:v>
                </c:pt>
              </c:strCache>
            </c:strRef>
          </c:tx>
          <c:spPr>
            <a:solidFill>
              <a:schemeClr val="accent2"/>
            </a:solidFill>
          </c:spPr>
          <c:invertIfNegative val="0"/>
          <c:dLbls>
            <c:showLegendKey val="0"/>
            <c:showVal val="1"/>
            <c:showCatName val="0"/>
            <c:showSerName val="0"/>
            <c:showPercent val="0"/>
            <c:showBubbleSize val="0"/>
            <c:showLeaderLines val="0"/>
          </c:dLbls>
          <c:cat>
            <c:strRef>
              <c:f>Sheet1!$A$2:$A$5</c:f>
              <c:strCache>
                <c:ptCount val="4"/>
                <c:pt idx="0">
                  <c:v>总体</c:v>
                </c:pt>
                <c:pt idx="1">
                  <c:v>国际初步审查单位</c:v>
                </c:pt>
                <c:pt idx="2">
                  <c:v>国际检索单位</c:v>
                </c:pt>
                <c:pt idx="3">
                  <c:v>受理局(不含国际局作为受理局)</c:v>
                </c:pt>
              </c:strCache>
            </c:strRef>
          </c:cat>
          <c:val>
            <c:numRef>
              <c:f>Sheet1!$B$2:$B$5</c:f>
              <c:numCache>
                <c:formatCode>General</c:formatCode>
                <c:ptCount val="4"/>
                <c:pt idx="0">
                  <c:v>83</c:v>
                </c:pt>
                <c:pt idx="1">
                  <c:v>81</c:v>
                </c:pt>
                <c:pt idx="2">
                  <c:v>82</c:v>
                </c:pt>
                <c:pt idx="3">
                  <c:v>83</c:v>
                </c:pt>
              </c:numCache>
            </c:numRef>
          </c:val>
        </c:ser>
        <c:ser>
          <c:idx val="1"/>
          <c:order val="1"/>
          <c:tx>
            <c:strRef>
              <c:f>Sheet1!$C$1</c:f>
              <c:strCache>
                <c:ptCount val="1"/>
                <c:pt idx="0">
                  <c:v>质量</c:v>
                </c:pt>
              </c:strCache>
            </c:strRef>
          </c:tx>
          <c:spPr>
            <a:solidFill>
              <a:schemeClr val="accent1"/>
            </a:solidFill>
          </c:spPr>
          <c:invertIfNegative val="0"/>
          <c:dLbls>
            <c:showLegendKey val="0"/>
            <c:showVal val="1"/>
            <c:showCatName val="0"/>
            <c:showSerName val="0"/>
            <c:showPercent val="0"/>
            <c:showBubbleSize val="0"/>
            <c:showLeaderLines val="0"/>
          </c:dLbls>
          <c:cat>
            <c:strRef>
              <c:f>Sheet1!$A$2:$A$5</c:f>
              <c:strCache>
                <c:ptCount val="4"/>
                <c:pt idx="0">
                  <c:v>总体</c:v>
                </c:pt>
                <c:pt idx="1">
                  <c:v>国际初步审查单位</c:v>
                </c:pt>
                <c:pt idx="2">
                  <c:v>国际检索单位</c:v>
                </c:pt>
                <c:pt idx="3">
                  <c:v>受理局(不含国际局作为受理局)</c:v>
                </c:pt>
              </c:strCache>
            </c:strRef>
          </c:cat>
          <c:val>
            <c:numRef>
              <c:f>Sheet1!$C$2:$C$5</c:f>
              <c:numCache>
                <c:formatCode>General</c:formatCode>
                <c:ptCount val="4"/>
                <c:pt idx="0">
                  <c:v>89</c:v>
                </c:pt>
                <c:pt idx="1">
                  <c:v>90</c:v>
                </c:pt>
                <c:pt idx="2">
                  <c:v>88</c:v>
                </c:pt>
                <c:pt idx="3">
                  <c:v>88</c:v>
                </c:pt>
              </c:numCache>
            </c:numRef>
          </c:val>
        </c:ser>
        <c:dLbls>
          <c:showLegendKey val="0"/>
          <c:showVal val="0"/>
          <c:showCatName val="0"/>
          <c:showSerName val="0"/>
          <c:showPercent val="0"/>
          <c:showBubbleSize val="0"/>
        </c:dLbls>
        <c:gapWidth val="150"/>
        <c:axId val="109530496"/>
        <c:axId val="109532288"/>
      </c:barChart>
      <c:catAx>
        <c:axId val="109530496"/>
        <c:scaling>
          <c:orientation val="minMax"/>
        </c:scaling>
        <c:delete val="0"/>
        <c:axPos val="l"/>
        <c:majorTickMark val="out"/>
        <c:minorTickMark val="none"/>
        <c:tickLblPos val="nextTo"/>
        <c:crossAx val="109532288"/>
        <c:crosses val="autoZero"/>
        <c:auto val="1"/>
        <c:lblAlgn val="ctr"/>
        <c:lblOffset val="100"/>
        <c:noMultiLvlLbl val="0"/>
      </c:catAx>
      <c:valAx>
        <c:axId val="109532288"/>
        <c:scaling>
          <c:orientation val="minMax"/>
          <c:max val="100"/>
          <c:min val="0"/>
        </c:scaling>
        <c:delete val="0"/>
        <c:axPos val="b"/>
        <c:majorGridlines/>
        <c:numFmt formatCode="General" sourceLinked="1"/>
        <c:majorTickMark val="out"/>
        <c:minorTickMark val="none"/>
        <c:tickLblPos val="nextTo"/>
        <c:crossAx val="10953049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Sheet1!$B$1</c:f>
              <c:strCache>
                <c:ptCount val="1"/>
                <c:pt idx="0">
                  <c:v>非常出色</c:v>
                </c:pt>
              </c:strCache>
            </c:strRef>
          </c:tx>
          <c:invertIfNegative val="0"/>
          <c:dLbls>
            <c:showLegendKey val="0"/>
            <c:showVal val="1"/>
            <c:showCatName val="0"/>
            <c:showSerName val="0"/>
            <c:showPercent val="0"/>
            <c:showBubbleSize val="0"/>
            <c:showLeaderLines val="0"/>
          </c:dLbls>
          <c:cat>
            <c:strRef>
              <c:f>Sheet1!$A$2:$A$5</c:f>
              <c:strCache>
                <c:ptCount val="4"/>
                <c:pt idx="0">
                  <c:v>总体</c:v>
                </c:pt>
                <c:pt idx="1">
                  <c:v>国际初步审查单位</c:v>
                </c:pt>
                <c:pt idx="2">
                  <c:v>国际检索单位</c:v>
                </c:pt>
                <c:pt idx="3">
                  <c:v>受理局(不含国际局作为受理局)</c:v>
                </c:pt>
              </c:strCache>
            </c:strRef>
          </c:cat>
          <c:val>
            <c:numRef>
              <c:f>Sheet1!$B$2:$B$5</c:f>
              <c:numCache>
                <c:formatCode>0%</c:formatCode>
                <c:ptCount val="4"/>
                <c:pt idx="0">
                  <c:v>0.11</c:v>
                </c:pt>
                <c:pt idx="1">
                  <c:v>0.11</c:v>
                </c:pt>
                <c:pt idx="2">
                  <c:v>0.12</c:v>
                </c:pt>
                <c:pt idx="3">
                  <c:v>0.16</c:v>
                </c:pt>
              </c:numCache>
            </c:numRef>
          </c:val>
        </c:ser>
        <c:ser>
          <c:idx val="1"/>
          <c:order val="1"/>
          <c:tx>
            <c:strRef>
              <c:f>Sheet1!$C$1</c:f>
              <c:strCache>
                <c:ptCount val="1"/>
                <c:pt idx="0">
                  <c:v>很好</c:v>
                </c:pt>
              </c:strCache>
            </c:strRef>
          </c:tx>
          <c:invertIfNegative val="0"/>
          <c:dLbls>
            <c:showLegendKey val="0"/>
            <c:showVal val="1"/>
            <c:showCatName val="0"/>
            <c:showSerName val="0"/>
            <c:showPercent val="0"/>
            <c:showBubbleSize val="0"/>
            <c:showLeaderLines val="0"/>
          </c:dLbls>
          <c:cat>
            <c:strRef>
              <c:f>Sheet1!$A$2:$A$5</c:f>
              <c:strCache>
                <c:ptCount val="4"/>
                <c:pt idx="0">
                  <c:v>总体</c:v>
                </c:pt>
                <c:pt idx="1">
                  <c:v>国际初步审查单位</c:v>
                </c:pt>
                <c:pt idx="2">
                  <c:v>国际检索单位</c:v>
                </c:pt>
                <c:pt idx="3">
                  <c:v>受理局(不含国际局作为受理局)</c:v>
                </c:pt>
              </c:strCache>
            </c:strRef>
          </c:cat>
          <c:val>
            <c:numRef>
              <c:f>Sheet1!$C$2:$C$5</c:f>
              <c:numCache>
                <c:formatCode>0%</c:formatCode>
                <c:ptCount val="4"/>
                <c:pt idx="0">
                  <c:v>0.32</c:v>
                </c:pt>
                <c:pt idx="1">
                  <c:v>0.28000000000000003</c:v>
                </c:pt>
                <c:pt idx="2">
                  <c:v>0.28999999999999998</c:v>
                </c:pt>
                <c:pt idx="3">
                  <c:v>0.31</c:v>
                </c:pt>
              </c:numCache>
            </c:numRef>
          </c:val>
        </c:ser>
        <c:ser>
          <c:idx val="2"/>
          <c:order val="2"/>
          <c:tx>
            <c:strRef>
              <c:f>Sheet1!$D$1</c:f>
              <c:strCache>
                <c:ptCount val="1"/>
                <c:pt idx="0">
                  <c:v>好</c:v>
                </c:pt>
              </c:strCache>
            </c:strRef>
          </c:tx>
          <c:invertIfNegative val="0"/>
          <c:dLbls>
            <c:showLegendKey val="0"/>
            <c:showVal val="1"/>
            <c:showCatName val="0"/>
            <c:showSerName val="0"/>
            <c:showPercent val="0"/>
            <c:showBubbleSize val="0"/>
            <c:showLeaderLines val="0"/>
          </c:dLbls>
          <c:cat>
            <c:strRef>
              <c:f>Sheet1!$A$2:$A$5</c:f>
              <c:strCache>
                <c:ptCount val="4"/>
                <c:pt idx="0">
                  <c:v>总体</c:v>
                </c:pt>
                <c:pt idx="1">
                  <c:v>国际初步审查单位</c:v>
                </c:pt>
                <c:pt idx="2">
                  <c:v>国际检索单位</c:v>
                </c:pt>
                <c:pt idx="3">
                  <c:v>受理局(不含国际局作为受理局)</c:v>
                </c:pt>
              </c:strCache>
            </c:strRef>
          </c:cat>
          <c:val>
            <c:numRef>
              <c:f>Sheet1!$D$2:$D$5</c:f>
              <c:numCache>
                <c:formatCode>0%</c:formatCode>
                <c:ptCount val="4"/>
                <c:pt idx="0">
                  <c:v>0.4</c:v>
                </c:pt>
                <c:pt idx="1">
                  <c:v>0.42</c:v>
                </c:pt>
                <c:pt idx="2">
                  <c:v>0.41</c:v>
                </c:pt>
                <c:pt idx="3">
                  <c:v>0.36</c:v>
                </c:pt>
              </c:numCache>
            </c:numRef>
          </c:val>
        </c:ser>
        <c:ser>
          <c:idx val="3"/>
          <c:order val="3"/>
          <c:tx>
            <c:strRef>
              <c:f>Sheet1!$E$1</c:f>
              <c:strCache>
                <c:ptCount val="1"/>
                <c:pt idx="0">
                  <c:v>一般</c:v>
                </c:pt>
              </c:strCache>
            </c:strRef>
          </c:tx>
          <c:invertIfNegative val="0"/>
          <c:dLbls>
            <c:showLegendKey val="0"/>
            <c:showVal val="1"/>
            <c:showCatName val="0"/>
            <c:showSerName val="0"/>
            <c:showPercent val="0"/>
            <c:showBubbleSize val="0"/>
            <c:showLeaderLines val="0"/>
          </c:dLbls>
          <c:cat>
            <c:strRef>
              <c:f>Sheet1!$A$2:$A$5</c:f>
              <c:strCache>
                <c:ptCount val="4"/>
                <c:pt idx="0">
                  <c:v>总体</c:v>
                </c:pt>
                <c:pt idx="1">
                  <c:v>国际初步审查单位</c:v>
                </c:pt>
                <c:pt idx="2">
                  <c:v>国际检索单位</c:v>
                </c:pt>
                <c:pt idx="3">
                  <c:v>受理局(不含国际局作为受理局)</c:v>
                </c:pt>
              </c:strCache>
            </c:strRef>
          </c:cat>
          <c:val>
            <c:numRef>
              <c:f>Sheet1!$E$2:$E$5</c:f>
              <c:numCache>
                <c:formatCode>0%</c:formatCode>
                <c:ptCount val="4"/>
                <c:pt idx="0">
                  <c:v>0.15</c:v>
                </c:pt>
                <c:pt idx="1">
                  <c:v>0.16</c:v>
                </c:pt>
                <c:pt idx="2">
                  <c:v>0.15</c:v>
                </c:pt>
                <c:pt idx="3">
                  <c:v>0.13</c:v>
                </c:pt>
              </c:numCache>
            </c:numRef>
          </c:val>
        </c:ser>
        <c:ser>
          <c:idx val="4"/>
          <c:order val="4"/>
          <c:tx>
            <c:strRef>
              <c:f>Sheet1!$F$1</c:f>
              <c:strCache>
                <c:ptCount val="1"/>
                <c:pt idx="0">
                  <c:v>差</c:v>
                </c:pt>
              </c:strCache>
            </c:strRef>
          </c:tx>
          <c:invertIfNegative val="0"/>
          <c:dLbls>
            <c:showLegendKey val="0"/>
            <c:showVal val="1"/>
            <c:showCatName val="0"/>
            <c:showSerName val="0"/>
            <c:showPercent val="0"/>
            <c:showBubbleSize val="0"/>
            <c:showLeaderLines val="0"/>
          </c:dLbls>
          <c:cat>
            <c:strRef>
              <c:f>Sheet1!$A$2:$A$5</c:f>
              <c:strCache>
                <c:ptCount val="4"/>
                <c:pt idx="0">
                  <c:v>总体</c:v>
                </c:pt>
                <c:pt idx="1">
                  <c:v>国际初步审查单位</c:v>
                </c:pt>
                <c:pt idx="2">
                  <c:v>国际检索单位</c:v>
                </c:pt>
                <c:pt idx="3">
                  <c:v>受理局(不含国际局作为受理局)</c:v>
                </c:pt>
              </c:strCache>
            </c:strRef>
          </c:cat>
          <c:val>
            <c:numRef>
              <c:f>Sheet1!$F$2:$F$5</c:f>
              <c:numCache>
                <c:formatCode>0%</c:formatCode>
                <c:ptCount val="4"/>
                <c:pt idx="0">
                  <c:v>0.02</c:v>
                </c:pt>
                <c:pt idx="1">
                  <c:v>0.03</c:v>
                </c:pt>
                <c:pt idx="2">
                  <c:v>0.03</c:v>
                </c:pt>
                <c:pt idx="3">
                  <c:v>0.04</c:v>
                </c:pt>
              </c:numCache>
            </c:numRef>
          </c:val>
        </c:ser>
        <c:dLbls>
          <c:showLegendKey val="0"/>
          <c:showVal val="0"/>
          <c:showCatName val="0"/>
          <c:showSerName val="0"/>
          <c:showPercent val="0"/>
          <c:showBubbleSize val="0"/>
        </c:dLbls>
        <c:gapWidth val="150"/>
        <c:overlap val="100"/>
        <c:axId val="109582208"/>
        <c:axId val="109583744"/>
      </c:barChart>
      <c:catAx>
        <c:axId val="109582208"/>
        <c:scaling>
          <c:orientation val="minMax"/>
        </c:scaling>
        <c:delete val="0"/>
        <c:axPos val="l"/>
        <c:majorTickMark val="out"/>
        <c:minorTickMark val="none"/>
        <c:tickLblPos val="nextTo"/>
        <c:crossAx val="109583744"/>
        <c:crosses val="autoZero"/>
        <c:auto val="1"/>
        <c:lblAlgn val="ctr"/>
        <c:lblOffset val="100"/>
        <c:noMultiLvlLbl val="0"/>
      </c:catAx>
      <c:valAx>
        <c:axId val="109583744"/>
        <c:scaling>
          <c:orientation val="minMax"/>
        </c:scaling>
        <c:delete val="0"/>
        <c:axPos val="b"/>
        <c:majorGridlines/>
        <c:numFmt formatCode="0%" sourceLinked="1"/>
        <c:majorTickMark val="out"/>
        <c:minorTickMark val="none"/>
        <c:tickLblPos val="nextTo"/>
        <c:crossAx val="109582208"/>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Sheet1!$B$1</c:f>
              <c:strCache>
                <c:ptCount val="1"/>
                <c:pt idx="0">
                  <c:v>Qty (896)</c:v>
                </c:pt>
              </c:strCache>
            </c:strRef>
          </c:tx>
          <c:invertIfNegative val="0"/>
          <c:cat>
            <c:strRef>
              <c:f>Sheet1!$A$2:$A$6</c:f>
              <c:strCache>
                <c:ptCount val="5"/>
                <c:pt idx="0">
                  <c:v>1000以上</c:v>
                </c:pt>
                <c:pt idx="1">
                  <c:v>501至1000</c:v>
                </c:pt>
                <c:pt idx="2">
                  <c:v>101至500</c:v>
                </c:pt>
                <c:pt idx="3">
                  <c:v>20至100</c:v>
                </c:pt>
                <c:pt idx="4">
                  <c:v>20以下</c:v>
                </c:pt>
              </c:strCache>
            </c:strRef>
          </c:cat>
          <c:val>
            <c:numRef>
              <c:f>Sheet1!$B$2:$B$6</c:f>
              <c:numCache>
                <c:formatCode>General</c:formatCode>
                <c:ptCount val="5"/>
                <c:pt idx="0">
                  <c:v>15</c:v>
                </c:pt>
                <c:pt idx="1">
                  <c:v>14</c:v>
                </c:pt>
                <c:pt idx="2">
                  <c:v>85</c:v>
                </c:pt>
                <c:pt idx="3">
                  <c:v>264</c:v>
                </c:pt>
                <c:pt idx="4">
                  <c:v>518</c:v>
                </c:pt>
              </c:numCache>
            </c:numRef>
          </c:val>
        </c:ser>
        <c:ser>
          <c:idx val="1"/>
          <c:order val="1"/>
          <c:tx>
            <c:strRef>
              <c:f>Sheet1!$C$1</c:f>
              <c:strCache>
                <c:ptCount val="1"/>
                <c:pt idx="0">
                  <c:v>Column1</c:v>
                </c:pt>
              </c:strCache>
            </c:strRef>
          </c:tx>
          <c:spPr>
            <a:solidFill>
              <a:sysClr val="window" lastClr="FFFFFF"/>
            </a:solidFill>
          </c:spPr>
          <c:invertIfNegative val="0"/>
          <c:dLbls>
            <c:dLbl>
              <c:idx val="0"/>
              <c:layout>
                <c:manualLayout>
                  <c:x val="3.2407407407407406E-2"/>
                  <c:y val="0"/>
                </c:manualLayout>
              </c:layout>
              <c:tx>
                <c:rich>
                  <a:bodyPr/>
                  <a:lstStyle/>
                  <a:p>
                    <a:r>
                      <a:rPr lang="en-US"/>
                      <a:t>2%</a:t>
                    </a:r>
                  </a:p>
                </c:rich>
              </c:tx>
              <c:showLegendKey val="0"/>
              <c:showVal val="1"/>
              <c:showCatName val="0"/>
              <c:showSerName val="0"/>
              <c:showPercent val="0"/>
              <c:showBubbleSize val="0"/>
            </c:dLbl>
            <c:dLbl>
              <c:idx val="1"/>
              <c:layout>
                <c:manualLayout>
                  <c:x val="3.4722039953339168E-2"/>
                  <c:y val="0"/>
                </c:manualLayout>
              </c:layout>
              <c:tx>
                <c:rich>
                  <a:bodyPr/>
                  <a:lstStyle/>
                  <a:p>
                    <a:r>
                      <a:rPr lang="en-US"/>
                      <a:t>2%</a:t>
                    </a:r>
                  </a:p>
                </c:rich>
              </c:tx>
              <c:showLegendKey val="0"/>
              <c:showVal val="1"/>
              <c:showCatName val="0"/>
              <c:showSerName val="0"/>
              <c:showPercent val="0"/>
              <c:showBubbleSize val="0"/>
            </c:dLbl>
            <c:dLbl>
              <c:idx val="2"/>
              <c:layout>
                <c:manualLayout>
                  <c:x val="2.5462962962962962E-2"/>
                  <c:y val="0"/>
                </c:manualLayout>
              </c:layout>
              <c:tx>
                <c:rich>
                  <a:bodyPr/>
                  <a:lstStyle/>
                  <a:p>
                    <a:r>
                      <a:rPr lang="en-US"/>
                      <a:t>9%</a:t>
                    </a:r>
                  </a:p>
                </c:rich>
              </c:tx>
              <c:showLegendKey val="0"/>
              <c:showVal val="1"/>
              <c:showCatName val="0"/>
              <c:showSerName val="0"/>
              <c:showPercent val="0"/>
              <c:showBubbleSize val="0"/>
            </c:dLbl>
            <c:dLbl>
              <c:idx val="3"/>
              <c:layout>
                <c:manualLayout>
                  <c:x val="2.5462962962962962E-2"/>
                  <c:y val="6.6801215887327915E-3"/>
                </c:manualLayout>
              </c:layout>
              <c:tx>
                <c:rich>
                  <a:bodyPr/>
                  <a:lstStyle/>
                  <a:p>
                    <a:r>
                      <a:rPr lang="en-US"/>
                      <a:t>29%</a:t>
                    </a:r>
                  </a:p>
                </c:rich>
              </c:tx>
              <c:showLegendKey val="0"/>
              <c:showVal val="1"/>
              <c:showCatName val="0"/>
              <c:showSerName val="0"/>
              <c:showPercent val="0"/>
              <c:showBubbleSize val="0"/>
            </c:dLbl>
            <c:dLbl>
              <c:idx val="4"/>
              <c:layout>
                <c:manualLayout>
                  <c:x val="3.0092592592592678E-2"/>
                  <c:y val="0"/>
                </c:manualLayout>
              </c:layout>
              <c:tx>
                <c:rich>
                  <a:bodyPr/>
                  <a:lstStyle/>
                  <a:p>
                    <a:r>
                      <a:rPr lang="en-US"/>
                      <a:t>58%</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Sheet1!$A$2:$A$6</c:f>
              <c:strCache>
                <c:ptCount val="5"/>
                <c:pt idx="0">
                  <c:v>1000以上</c:v>
                </c:pt>
                <c:pt idx="1">
                  <c:v>501至1000</c:v>
                </c:pt>
                <c:pt idx="2">
                  <c:v>101至500</c:v>
                </c:pt>
                <c:pt idx="3">
                  <c:v>20至100</c:v>
                </c:pt>
                <c:pt idx="4">
                  <c:v>20以下</c:v>
                </c:pt>
              </c:strCache>
            </c:strRef>
          </c:cat>
          <c:val>
            <c:numRef>
              <c:f>Sheet1!$C$2:$C$6</c:f>
              <c:numCache>
                <c:formatCode>0%</c:formatCode>
                <c:ptCount val="5"/>
                <c:pt idx="0">
                  <c:v>0.02</c:v>
                </c:pt>
                <c:pt idx="1">
                  <c:v>0.02</c:v>
                </c:pt>
                <c:pt idx="2">
                  <c:v>0.09</c:v>
                </c:pt>
                <c:pt idx="3">
                  <c:v>0.28999999999999998</c:v>
                </c:pt>
                <c:pt idx="4">
                  <c:v>0.57999999999999996</c:v>
                </c:pt>
              </c:numCache>
            </c:numRef>
          </c:val>
        </c:ser>
        <c:dLbls>
          <c:showLegendKey val="0"/>
          <c:showVal val="0"/>
          <c:showCatName val="0"/>
          <c:showSerName val="0"/>
          <c:showPercent val="0"/>
          <c:showBubbleSize val="0"/>
        </c:dLbls>
        <c:gapWidth val="150"/>
        <c:overlap val="100"/>
        <c:axId val="202311936"/>
        <c:axId val="208933632"/>
      </c:barChart>
      <c:catAx>
        <c:axId val="202311936"/>
        <c:scaling>
          <c:orientation val="minMax"/>
        </c:scaling>
        <c:delete val="0"/>
        <c:axPos val="l"/>
        <c:majorTickMark val="out"/>
        <c:minorTickMark val="none"/>
        <c:tickLblPos val="nextTo"/>
        <c:txPr>
          <a:bodyPr/>
          <a:lstStyle/>
          <a:p>
            <a:pPr>
              <a:defRPr>
                <a:latin typeface="SimSun" panose="02010600030101010101" pitchFamily="2" charset="-122"/>
                <a:ea typeface="SimSun" panose="02010600030101010101" pitchFamily="2" charset="-122"/>
              </a:defRPr>
            </a:pPr>
            <a:endParaRPr lang="zh-CN"/>
          </a:p>
        </c:txPr>
        <c:crossAx val="208933632"/>
        <c:crosses val="autoZero"/>
        <c:auto val="1"/>
        <c:lblAlgn val="ctr"/>
        <c:lblOffset val="100"/>
        <c:noMultiLvlLbl val="0"/>
      </c:catAx>
      <c:valAx>
        <c:axId val="208933632"/>
        <c:scaling>
          <c:orientation val="minMax"/>
        </c:scaling>
        <c:delete val="0"/>
        <c:axPos val="b"/>
        <c:majorGridlines/>
        <c:numFmt formatCode="General" sourceLinked="1"/>
        <c:majorTickMark val="out"/>
        <c:minorTickMark val="none"/>
        <c:tickLblPos val="nextTo"/>
        <c:crossAx val="202311936"/>
        <c:crosses val="autoZero"/>
        <c:crossBetween val="between"/>
      </c:valAx>
    </c:plotArea>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Sheet1!$B$1</c:f>
              <c:strCache>
                <c:ptCount val="1"/>
                <c:pt idx="0">
                  <c:v>整体满意度</c:v>
                </c:pt>
              </c:strCache>
            </c:strRef>
          </c:tx>
          <c:spPr>
            <a:solidFill>
              <a:schemeClr val="accent2"/>
            </a:solidFill>
          </c:spPr>
          <c:invertIfNegative val="0"/>
          <c:dLbls>
            <c:showLegendKey val="0"/>
            <c:showVal val="1"/>
            <c:showCatName val="0"/>
            <c:showSerName val="0"/>
            <c:showPercent val="0"/>
            <c:showBubbleSize val="0"/>
            <c:showLeaderLines val="0"/>
          </c:dLbls>
          <c:cat>
            <c:strRef>
              <c:f>Sheet1!$A$2</c:f>
              <c:strCache>
                <c:ptCount val="1"/>
                <c:pt idx="0">
                  <c:v>为国家阶段的处理增值</c:v>
                </c:pt>
              </c:strCache>
            </c:strRef>
          </c:cat>
          <c:val>
            <c:numRef>
              <c:f>Sheet1!$B$2</c:f>
              <c:numCache>
                <c:formatCode>General</c:formatCode>
                <c:ptCount val="1"/>
                <c:pt idx="0">
                  <c:v>81</c:v>
                </c:pt>
              </c:numCache>
            </c:numRef>
          </c:val>
        </c:ser>
        <c:ser>
          <c:idx val="1"/>
          <c:order val="1"/>
          <c:tx>
            <c:strRef>
              <c:f>Sheet1!$C$1</c:f>
              <c:strCache>
                <c:ptCount val="1"/>
                <c:pt idx="0">
                  <c:v>质量</c:v>
                </c:pt>
              </c:strCache>
            </c:strRef>
          </c:tx>
          <c:spPr>
            <a:solidFill>
              <a:schemeClr val="accent1"/>
            </a:solidFill>
          </c:spPr>
          <c:invertIfNegative val="0"/>
          <c:dLbls>
            <c:showLegendKey val="0"/>
            <c:showVal val="1"/>
            <c:showCatName val="0"/>
            <c:showSerName val="0"/>
            <c:showPercent val="0"/>
            <c:showBubbleSize val="0"/>
            <c:showLeaderLines val="0"/>
          </c:dLbls>
          <c:cat>
            <c:strRef>
              <c:f>Sheet1!$A$2</c:f>
              <c:strCache>
                <c:ptCount val="1"/>
                <c:pt idx="0">
                  <c:v>为国家阶段的处理增值</c:v>
                </c:pt>
              </c:strCache>
            </c:strRef>
          </c:cat>
          <c:val>
            <c:numRef>
              <c:f>Sheet1!$C$2</c:f>
              <c:numCache>
                <c:formatCode>General</c:formatCode>
                <c:ptCount val="1"/>
                <c:pt idx="0">
                  <c:v>87</c:v>
                </c:pt>
              </c:numCache>
            </c:numRef>
          </c:val>
        </c:ser>
        <c:dLbls>
          <c:showLegendKey val="0"/>
          <c:showVal val="0"/>
          <c:showCatName val="0"/>
          <c:showSerName val="0"/>
          <c:showPercent val="0"/>
          <c:showBubbleSize val="0"/>
        </c:dLbls>
        <c:gapWidth val="150"/>
        <c:axId val="109606016"/>
        <c:axId val="109607552"/>
      </c:barChart>
      <c:catAx>
        <c:axId val="109606016"/>
        <c:scaling>
          <c:orientation val="minMax"/>
        </c:scaling>
        <c:delete val="0"/>
        <c:axPos val="l"/>
        <c:majorTickMark val="out"/>
        <c:minorTickMark val="none"/>
        <c:tickLblPos val="nextTo"/>
        <c:crossAx val="109607552"/>
        <c:crosses val="autoZero"/>
        <c:auto val="1"/>
        <c:lblAlgn val="ctr"/>
        <c:lblOffset val="100"/>
        <c:noMultiLvlLbl val="0"/>
      </c:catAx>
      <c:valAx>
        <c:axId val="109607552"/>
        <c:scaling>
          <c:orientation val="minMax"/>
          <c:max val="100"/>
          <c:min val="0"/>
        </c:scaling>
        <c:delete val="0"/>
        <c:axPos val="b"/>
        <c:majorGridlines/>
        <c:numFmt formatCode="General" sourceLinked="1"/>
        <c:majorTickMark val="out"/>
        <c:minorTickMark val="none"/>
        <c:tickLblPos val="nextTo"/>
        <c:crossAx val="10960601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Sheet1!$B$1</c:f>
              <c:strCache>
                <c:ptCount val="1"/>
                <c:pt idx="0">
                  <c:v>Qty (1719)</c:v>
                </c:pt>
              </c:strCache>
            </c:strRef>
          </c:tx>
          <c:invertIfNegative val="0"/>
          <c:cat>
            <c:strRef>
              <c:f>Sheet1!$A$2:$A$7</c:f>
              <c:strCache>
                <c:ptCount val="6"/>
                <c:pt idx="0">
                  <c:v>培训</c:v>
                </c:pt>
                <c:pt idx="1">
                  <c:v>其他小组</c:v>
                </c:pt>
                <c:pt idx="2">
                  <c:v>业务组</c:v>
                </c:pt>
                <c:pt idx="3">
                  <c:v>PCT Infoline</c:v>
                </c:pt>
                <c:pt idx="4">
                  <c:v>PCT电子服务</c:v>
                </c:pt>
                <c:pt idx="5">
                  <c:v>国际局作为受理局</c:v>
                </c:pt>
              </c:strCache>
            </c:strRef>
          </c:cat>
          <c:val>
            <c:numRef>
              <c:f>Sheet1!$B$2:$B$7</c:f>
              <c:numCache>
                <c:formatCode>General</c:formatCode>
                <c:ptCount val="6"/>
                <c:pt idx="0">
                  <c:v>64</c:v>
                </c:pt>
                <c:pt idx="1">
                  <c:v>114</c:v>
                </c:pt>
                <c:pt idx="2">
                  <c:v>275</c:v>
                </c:pt>
                <c:pt idx="3">
                  <c:v>283</c:v>
                </c:pt>
                <c:pt idx="4">
                  <c:v>386</c:v>
                </c:pt>
                <c:pt idx="5">
                  <c:v>597</c:v>
                </c:pt>
              </c:numCache>
            </c:numRef>
          </c:val>
        </c:ser>
        <c:ser>
          <c:idx val="1"/>
          <c:order val="1"/>
          <c:tx>
            <c:strRef>
              <c:f>Sheet1!$C$1</c:f>
              <c:strCache>
                <c:ptCount val="1"/>
                <c:pt idx="0">
                  <c:v>Column1</c:v>
                </c:pt>
              </c:strCache>
            </c:strRef>
          </c:tx>
          <c:spPr>
            <a:solidFill>
              <a:sysClr val="window" lastClr="FFFFFF"/>
            </a:solidFill>
          </c:spPr>
          <c:invertIfNegative val="0"/>
          <c:dLbls>
            <c:dLbl>
              <c:idx val="0"/>
              <c:layout>
                <c:manualLayout>
                  <c:x val="2.0833333333333332E-2"/>
                  <c:y val="0"/>
                </c:manualLayout>
              </c:layout>
              <c:tx>
                <c:rich>
                  <a:bodyPr/>
                  <a:lstStyle/>
                  <a:p>
                    <a:r>
                      <a:rPr lang="en-US"/>
                      <a:t>13%</a:t>
                    </a:r>
                  </a:p>
                </c:rich>
              </c:tx>
              <c:showLegendKey val="0"/>
              <c:showVal val="1"/>
              <c:showCatName val="0"/>
              <c:showSerName val="0"/>
              <c:showPercent val="0"/>
              <c:showBubbleSize val="0"/>
            </c:dLbl>
            <c:dLbl>
              <c:idx val="1"/>
              <c:layout>
                <c:manualLayout>
                  <c:x val="1.8518518518518517E-2"/>
                  <c:y val="0"/>
                </c:manualLayout>
              </c:layout>
              <c:tx>
                <c:rich>
                  <a:bodyPr/>
                  <a:lstStyle/>
                  <a:p>
                    <a:r>
                      <a:rPr lang="en-US"/>
                      <a:t>22%</a:t>
                    </a:r>
                  </a:p>
                </c:rich>
              </c:tx>
              <c:showLegendKey val="0"/>
              <c:showVal val="1"/>
              <c:showCatName val="0"/>
              <c:showSerName val="0"/>
              <c:showPercent val="0"/>
              <c:showBubbleSize val="0"/>
            </c:dLbl>
            <c:dLbl>
              <c:idx val="2"/>
              <c:layout>
                <c:manualLayout>
                  <c:x val="1.1574074074074073E-2"/>
                  <c:y val="7.275048233154282E-17"/>
                </c:manualLayout>
              </c:layout>
              <c:tx>
                <c:rich>
                  <a:bodyPr/>
                  <a:lstStyle/>
                  <a:p>
                    <a:r>
                      <a:rPr lang="en-US"/>
                      <a:t>46%</a:t>
                    </a:r>
                  </a:p>
                </c:rich>
              </c:tx>
              <c:showLegendKey val="0"/>
              <c:showVal val="1"/>
              <c:showCatName val="0"/>
              <c:showSerName val="0"/>
              <c:showPercent val="0"/>
              <c:showBubbleSize val="0"/>
            </c:dLbl>
            <c:dLbl>
              <c:idx val="3"/>
              <c:layout>
                <c:manualLayout>
                  <c:x val="9.2592592592592587E-3"/>
                  <c:y val="0"/>
                </c:manualLayout>
              </c:layout>
              <c:tx>
                <c:rich>
                  <a:bodyPr/>
                  <a:lstStyle/>
                  <a:p>
                    <a:r>
                      <a:rPr lang="en-US"/>
                      <a:t>46%</a:t>
                    </a:r>
                  </a:p>
                </c:rich>
              </c:tx>
              <c:showLegendKey val="0"/>
              <c:showVal val="1"/>
              <c:showCatName val="0"/>
              <c:showSerName val="0"/>
              <c:showPercent val="0"/>
              <c:showBubbleSize val="0"/>
            </c:dLbl>
            <c:dLbl>
              <c:idx val="4"/>
              <c:layout>
                <c:manualLayout>
                  <c:x val="6.9444444444444441E-3"/>
                  <c:y val="0"/>
                </c:manualLayout>
              </c:layout>
              <c:tx>
                <c:rich>
                  <a:bodyPr/>
                  <a:lstStyle/>
                  <a:p>
                    <a:r>
                      <a:rPr lang="en-US"/>
                      <a:t>58%</a:t>
                    </a:r>
                  </a:p>
                </c:rich>
              </c:tx>
              <c:showLegendKey val="0"/>
              <c:showVal val="1"/>
              <c:showCatName val="0"/>
              <c:showSerName val="0"/>
              <c:showPercent val="0"/>
              <c:showBubbleSize val="0"/>
            </c:dLbl>
            <c:dLbl>
              <c:idx val="5"/>
              <c:layout/>
              <c:tx>
                <c:rich>
                  <a:bodyPr/>
                  <a:lstStyle/>
                  <a:p>
                    <a:r>
                      <a:rPr lang="en-US"/>
                      <a:t>76%</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Sheet1!$A$2:$A$7</c:f>
              <c:strCache>
                <c:ptCount val="6"/>
                <c:pt idx="0">
                  <c:v>培训</c:v>
                </c:pt>
                <c:pt idx="1">
                  <c:v>其他小组</c:v>
                </c:pt>
                <c:pt idx="2">
                  <c:v>业务组</c:v>
                </c:pt>
                <c:pt idx="3">
                  <c:v>PCT Infoline</c:v>
                </c:pt>
                <c:pt idx="4">
                  <c:v>PCT电子服务</c:v>
                </c:pt>
                <c:pt idx="5">
                  <c:v>国际局作为受理局</c:v>
                </c:pt>
              </c:strCache>
            </c:strRef>
          </c:cat>
          <c:val>
            <c:numRef>
              <c:f>Sheet1!$C$2:$C$7</c:f>
              <c:numCache>
                <c:formatCode>General</c:formatCode>
                <c:ptCount val="6"/>
                <c:pt idx="0">
                  <c:v>13</c:v>
                </c:pt>
                <c:pt idx="1">
                  <c:v>22</c:v>
                </c:pt>
                <c:pt idx="2">
                  <c:v>46</c:v>
                </c:pt>
                <c:pt idx="3">
                  <c:v>46</c:v>
                </c:pt>
                <c:pt idx="4">
                  <c:v>58</c:v>
                </c:pt>
                <c:pt idx="5">
                  <c:v>76</c:v>
                </c:pt>
              </c:numCache>
            </c:numRef>
          </c:val>
        </c:ser>
        <c:dLbls>
          <c:showLegendKey val="0"/>
          <c:showVal val="0"/>
          <c:showCatName val="0"/>
          <c:showSerName val="0"/>
          <c:showPercent val="0"/>
          <c:showBubbleSize val="0"/>
        </c:dLbls>
        <c:gapWidth val="150"/>
        <c:overlap val="100"/>
        <c:axId val="210238080"/>
        <c:axId val="211810560"/>
      </c:barChart>
      <c:catAx>
        <c:axId val="210238080"/>
        <c:scaling>
          <c:orientation val="minMax"/>
        </c:scaling>
        <c:delete val="0"/>
        <c:axPos val="l"/>
        <c:majorTickMark val="out"/>
        <c:minorTickMark val="none"/>
        <c:tickLblPos val="nextTo"/>
        <c:crossAx val="211810560"/>
        <c:crosses val="autoZero"/>
        <c:auto val="1"/>
        <c:lblAlgn val="ctr"/>
        <c:lblOffset val="100"/>
        <c:noMultiLvlLbl val="0"/>
      </c:catAx>
      <c:valAx>
        <c:axId val="211810560"/>
        <c:scaling>
          <c:orientation val="minMax"/>
        </c:scaling>
        <c:delete val="0"/>
        <c:axPos val="b"/>
        <c:majorGridlines/>
        <c:numFmt formatCode="General" sourceLinked="1"/>
        <c:majorTickMark val="out"/>
        <c:minorTickMark val="none"/>
        <c:tickLblPos val="nextTo"/>
        <c:crossAx val="210238080"/>
        <c:crosses val="autoZero"/>
        <c:crossBetween val="between"/>
      </c:valAx>
      <c:spPr>
        <a:noFill/>
        <a:ln w="25400">
          <a:noFill/>
        </a:ln>
      </c:spPr>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Sheet1!$B$1</c:f>
              <c:strCache>
                <c:ptCount val="1"/>
                <c:pt idx="0">
                  <c:v>Qty (1820)</c:v>
                </c:pt>
              </c:strCache>
            </c:strRef>
          </c:tx>
          <c:invertIfNegative val="0"/>
          <c:dLbls>
            <c:dLblPos val="ctr"/>
            <c:showLegendKey val="0"/>
            <c:showVal val="1"/>
            <c:showCatName val="0"/>
            <c:showSerName val="0"/>
            <c:showPercent val="0"/>
            <c:showBubbleSize val="0"/>
            <c:showLeaderLines val="0"/>
          </c:dLbls>
          <c:cat>
            <c:strRef>
              <c:f>Sheet1!$A$2:$A$6</c:f>
              <c:strCache>
                <c:ptCount val="5"/>
                <c:pt idx="0">
                  <c:v>信件</c:v>
                </c:pt>
                <c:pt idx="1">
                  <c:v>传真</c:v>
                </c:pt>
                <c:pt idx="2">
                  <c:v>电话</c:v>
                </c:pt>
                <c:pt idx="3">
                  <c:v>网站(“联系我们”)表单</c:v>
                </c:pt>
                <c:pt idx="4">
                  <c:v>电子邮件</c:v>
                </c:pt>
              </c:strCache>
            </c:strRef>
          </c:cat>
          <c:val>
            <c:numRef>
              <c:f>Sheet1!$B$2:$B$6</c:f>
              <c:numCache>
                <c:formatCode>General</c:formatCode>
                <c:ptCount val="5"/>
                <c:pt idx="0">
                  <c:v>206</c:v>
                </c:pt>
                <c:pt idx="1">
                  <c:v>241</c:v>
                </c:pt>
                <c:pt idx="2">
                  <c:v>386</c:v>
                </c:pt>
                <c:pt idx="3">
                  <c:v>386</c:v>
                </c:pt>
                <c:pt idx="4">
                  <c:v>601</c:v>
                </c:pt>
              </c:numCache>
            </c:numRef>
          </c:val>
        </c:ser>
        <c:ser>
          <c:idx val="1"/>
          <c:order val="1"/>
          <c:tx>
            <c:strRef>
              <c:f>Sheet1!$C$1</c:f>
              <c:strCache>
                <c:ptCount val="1"/>
                <c:pt idx="0">
                  <c:v>Column1</c:v>
                </c:pt>
              </c:strCache>
            </c:strRef>
          </c:tx>
          <c:spPr>
            <a:solidFill>
              <a:sysClr val="window" lastClr="FFFFFF"/>
            </a:solidFill>
          </c:spPr>
          <c:invertIfNegative val="0"/>
          <c:dLbls>
            <c:dLbl>
              <c:idx val="0"/>
              <c:layout>
                <c:manualLayout>
                  <c:x val="9.2592592592592587E-3"/>
                  <c:y val="0"/>
                </c:manualLayout>
              </c:layout>
              <c:tx>
                <c:rich>
                  <a:bodyPr/>
                  <a:lstStyle/>
                  <a:p>
                    <a:r>
                      <a:rPr lang="en-US"/>
                      <a:t>36%</a:t>
                    </a:r>
                  </a:p>
                </c:rich>
              </c:tx>
              <c:showLegendKey val="0"/>
              <c:showVal val="1"/>
              <c:showCatName val="0"/>
              <c:showSerName val="0"/>
              <c:showPercent val="0"/>
              <c:showBubbleSize val="0"/>
            </c:dLbl>
            <c:dLbl>
              <c:idx val="1"/>
              <c:layout>
                <c:manualLayout>
                  <c:x val="9.2592592592593021E-3"/>
                  <c:y val="0"/>
                </c:manualLayout>
              </c:layout>
              <c:tx>
                <c:rich>
                  <a:bodyPr/>
                  <a:lstStyle/>
                  <a:p>
                    <a:r>
                      <a:rPr lang="en-US"/>
                      <a:t>40%</a:t>
                    </a:r>
                  </a:p>
                </c:rich>
              </c:tx>
              <c:showLegendKey val="0"/>
              <c:showVal val="1"/>
              <c:showCatName val="0"/>
              <c:showSerName val="0"/>
              <c:showPercent val="0"/>
              <c:showBubbleSize val="0"/>
            </c:dLbl>
            <c:dLbl>
              <c:idx val="2"/>
              <c:layout>
                <c:manualLayout>
                  <c:x val="4.6296296296296294E-3"/>
                  <c:y val="0"/>
                </c:manualLayout>
              </c:layout>
              <c:tx>
                <c:rich>
                  <a:bodyPr/>
                  <a:lstStyle/>
                  <a:p>
                    <a:r>
                      <a:rPr lang="en-US"/>
                      <a:t>58%</a:t>
                    </a:r>
                  </a:p>
                </c:rich>
              </c:tx>
              <c:showLegendKey val="0"/>
              <c:showVal val="1"/>
              <c:showCatName val="0"/>
              <c:showSerName val="0"/>
              <c:showPercent val="0"/>
              <c:showBubbleSize val="0"/>
            </c:dLbl>
            <c:dLbl>
              <c:idx val="3"/>
              <c:layout>
                <c:manualLayout>
                  <c:x val="4.6296296296296294E-3"/>
                  <c:y val="0"/>
                </c:manualLayout>
              </c:layout>
              <c:tx>
                <c:rich>
                  <a:bodyPr/>
                  <a:lstStyle/>
                  <a:p>
                    <a:r>
                      <a:rPr lang="en-US"/>
                      <a:t>58%</a:t>
                    </a:r>
                  </a:p>
                </c:rich>
              </c:tx>
              <c:showLegendKey val="0"/>
              <c:showVal val="1"/>
              <c:showCatName val="0"/>
              <c:showSerName val="0"/>
              <c:showPercent val="0"/>
              <c:showBubbleSize val="0"/>
            </c:dLbl>
            <c:dLbl>
              <c:idx val="4"/>
              <c:layout/>
              <c:tx>
                <c:rich>
                  <a:bodyPr/>
                  <a:lstStyle/>
                  <a:p>
                    <a:r>
                      <a:rPr lang="en-US"/>
                      <a:t>77%</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Sheet1!$A$2:$A$6</c:f>
              <c:strCache>
                <c:ptCount val="5"/>
                <c:pt idx="0">
                  <c:v>信件</c:v>
                </c:pt>
                <c:pt idx="1">
                  <c:v>传真</c:v>
                </c:pt>
                <c:pt idx="2">
                  <c:v>电话</c:v>
                </c:pt>
                <c:pt idx="3">
                  <c:v>网站(“联系我们”)表单</c:v>
                </c:pt>
                <c:pt idx="4">
                  <c:v>电子邮件</c:v>
                </c:pt>
              </c:strCache>
            </c:strRef>
          </c:cat>
          <c:val>
            <c:numRef>
              <c:f>Sheet1!$C$2:$C$6</c:f>
              <c:numCache>
                <c:formatCode>General</c:formatCode>
                <c:ptCount val="5"/>
                <c:pt idx="0">
                  <c:v>36</c:v>
                </c:pt>
                <c:pt idx="1">
                  <c:v>40</c:v>
                </c:pt>
                <c:pt idx="2">
                  <c:v>58</c:v>
                </c:pt>
                <c:pt idx="3">
                  <c:v>58</c:v>
                </c:pt>
                <c:pt idx="4">
                  <c:v>77</c:v>
                </c:pt>
              </c:numCache>
            </c:numRef>
          </c:val>
        </c:ser>
        <c:dLbls>
          <c:showLegendKey val="0"/>
          <c:showVal val="0"/>
          <c:showCatName val="0"/>
          <c:showSerName val="0"/>
          <c:showPercent val="0"/>
          <c:showBubbleSize val="0"/>
        </c:dLbls>
        <c:gapWidth val="150"/>
        <c:overlap val="100"/>
        <c:axId val="212165760"/>
        <c:axId val="212167680"/>
      </c:barChart>
      <c:catAx>
        <c:axId val="212165760"/>
        <c:scaling>
          <c:orientation val="minMax"/>
        </c:scaling>
        <c:delete val="0"/>
        <c:axPos val="l"/>
        <c:majorTickMark val="out"/>
        <c:minorTickMark val="none"/>
        <c:tickLblPos val="nextTo"/>
        <c:crossAx val="212167680"/>
        <c:crosses val="autoZero"/>
        <c:auto val="1"/>
        <c:lblAlgn val="ctr"/>
        <c:lblOffset val="100"/>
        <c:noMultiLvlLbl val="0"/>
      </c:catAx>
      <c:valAx>
        <c:axId val="212167680"/>
        <c:scaling>
          <c:orientation val="minMax"/>
        </c:scaling>
        <c:delete val="0"/>
        <c:axPos val="b"/>
        <c:majorGridlines/>
        <c:numFmt formatCode="General" sourceLinked="1"/>
        <c:majorTickMark val="out"/>
        <c:minorTickMark val="none"/>
        <c:tickLblPos val="nextTo"/>
        <c:crossAx val="212165760"/>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Sheet1!$B$1</c:f>
              <c:strCache>
                <c:ptCount val="1"/>
                <c:pt idx="0">
                  <c:v>Qty (941)</c:v>
                </c:pt>
              </c:strCache>
            </c:strRef>
          </c:tx>
          <c:invertIfNegative val="0"/>
          <c:cat>
            <c:strRef>
              <c:f>Sheet1!$A$2:$A$3</c:f>
              <c:strCache>
                <c:ptCount val="2"/>
                <c:pt idx="0">
                  <c:v>问题/投诉(有)</c:v>
                </c:pt>
                <c:pt idx="1">
                  <c:v>问题/投诉(无)</c:v>
                </c:pt>
              </c:strCache>
            </c:strRef>
          </c:cat>
          <c:val>
            <c:numRef>
              <c:f>Sheet1!$B$2:$B$3</c:f>
              <c:numCache>
                <c:formatCode>General</c:formatCode>
                <c:ptCount val="2"/>
                <c:pt idx="0">
                  <c:v>169</c:v>
                </c:pt>
                <c:pt idx="1">
                  <c:v>772</c:v>
                </c:pt>
              </c:numCache>
            </c:numRef>
          </c:val>
        </c:ser>
        <c:ser>
          <c:idx val="1"/>
          <c:order val="1"/>
          <c:tx>
            <c:strRef>
              <c:f>Sheet1!$C$1</c:f>
              <c:strCache>
                <c:ptCount val="1"/>
                <c:pt idx="0">
                  <c:v>Column1</c:v>
                </c:pt>
              </c:strCache>
            </c:strRef>
          </c:tx>
          <c:spPr>
            <a:solidFill>
              <a:sysClr val="window" lastClr="FFFFFF"/>
            </a:solidFill>
          </c:spPr>
          <c:invertIfNegative val="0"/>
          <c:dLbls>
            <c:dLbl>
              <c:idx val="0"/>
              <c:layout>
                <c:manualLayout>
                  <c:x val="2.7777777777777776E-2"/>
                  <c:y val="0"/>
                </c:manualLayout>
              </c:layout>
              <c:tx>
                <c:rich>
                  <a:bodyPr/>
                  <a:lstStyle/>
                  <a:p>
                    <a:r>
                      <a:rPr lang="en-US"/>
                      <a:t>18%</a:t>
                    </a:r>
                  </a:p>
                </c:rich>
              </c:tx>
              <c:showLegendKey val="0"/>
              <c:showVal val="1"/>
              <c:showCatName val="0"/>
              <c:showSerName val="0"/>
              <c:showPercent val="0"/>
              <c:showBubbleSize val="0"/>
            </c:dLbl>
            <c:dLbl>
              <c:idx val="1"/>
              <c:layout/>
              <c:tx>
                <c:rich>
                  <a:bodyPr/>
                  <a:lstStyle/>
                  <a:p>
                    <a:r>
                      <a:rPr lang="en-US"/>
                      <a:t>82%</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Sheet1!$A$2:$A$3</c:f>
              <c:strCache>
                <c:ptCount val="2"/>
                <c:pt idx="0">
                  <c:v>问题/投诉(有)</c:v>
                </c:pt>
                <c:pt idx="1">
                  <c:v>问题/投诉(无)</c:v>
                </c:pt>
              </c:strCache>
            </c:strRef>
          </c:cat>
          <c:val>
            <c:numRef>
              <c:f>Sheet1!$C$2:$C$3</c:f>
              <c:numCache>
                <c:formatCode>General</c:formatCode>
                <c:ptCount val="2"/>
                <c:pt idx="0">
                  <c:v>18</c:v>
                </c:pt>
                <c:pt idx="1">
                  <c:v>82</c:v>
                </c:pt>
              </c:numCache>
            </c:numRef>
          </c:val>
        </c:ser>
        <c:dLbls>
          <c:showLegendKey val="0"/>
          <c:showVal val="0"/>
          <c:showCatName val="0"/>
          <c:showSerName val="0"/>
          <c:showPercent val="0"/>
          <c:showBubbleSize val="0"/>
        </c:dLbls>
        <c:gapWidth val="150"/>
        <c:overlap val="100"/>
        <c:axId val="253772928"/>
        <c:axId val="303538944"/>
      </c:barChart>
      <c:catAx>
        <c:axId val="253772928"/>
        <c:scaling>
          <c:orientation val="minMax"/>
        </c:scaling>
        <c:delete val="0"/>
        <c:axPos val="l"/>
        <c:majorTickMark val="out"/>
        <c:minorTickMark val="none"/>
        <c:tickLblPos val="nextTo"/>
        <c:crossAx val="303538944"/>
        <c:crosses val="autoZero"/>
        <c:auto val="1"/>
        <c:lblAlgn val="ctr"/>
        <c:lblOffset val="100"/>
        <c:noMultiLvlLbl val="0"/>
      </c:catAx>
      <c:valAx>
        <c:axId val="303538944"/>
        <c:scaling>
          <c:orientation val="minMax"/>
        </c:scaling>
        <c:delete val="0"/>
        <c:axPos val="b"/>
        <c:majorGridlines/>
        <c:numFmt formatCode="General" sourceLinked="1"/>
        <c:majorTickMark val="out"/>
        <c:minorTickMark val="none"/>
        <c:tickLblPos val="nextTo"/>
        <c:crossAx val="253772928"/>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Sheet1!$B$1</c:f>
              <c:strCache>
                <c:ptCount val="1"/>
                <c:pt idx="0">
                  <c:v>总体满意度</c:v>
                </c:pt>
              </c:strCache>
            </c:strRef>
          </c:tx>
          <c:spPr>
            <a:solidFill>
              <a:schemeClr val="accent2"/>
            </a:solidFill>
          </c:spPr>
          <c:invertIfNegative val="0"/>
          <c:dLbls>
            <c:showLegendKey val="0"/>
            <c:showVal val="1"/>
            <c:showCatName val="0"/>
            <c:showSerName val="0"/>
            <c:showPercent val="0"/>
            <c:showBubbleSize val="0"/>
            <c:showLeaderLines val="0"/>
          </c:dLbls>
          <c:cat>
            <c:strRef>
              <c:f>Sheet1!$A$2:$A$3</c:f>
              <c:strCache>
                <c:ptCount val="2"/>
                <c:pt idx="0">
                  <c:v>对问题起到的帮助</c:v>
                </c:pt>
                <c:pt idx="1">
                  <c:v>工作人员的态度</c:v>
                </c:pt>
              </c:strCache>
            </c:strRef>
          </c:cat>
          <c:val>
            <c:numRef>
              <c:f>Sheet1!$B$2:$B$3</c:f>
              <c:numCache>
                <c:formatCode>General</c:formatCode>
                <c:ptCount val="2"/>
                <c:pt idx="0">
                  <c:v>79</c:v>
                </c:pt>
                <c:pt idx="1">
                  <c:v>86</c:v>
                </c:pt>
              </c:numCache>
            </c:numRef>
          </c:val>
        </c:ser>
        <c:ser>
          <c:idx val="1"/>
          <c:order val="1"/>
          <c:tx>
            <c:strRef>
              <c:f>Sheet1!$C$1</c:f>
              <c:strCache>
                <c:ptCount val="1"/>
                <c:pt idx="0">
                  <c:v>质量</c:v>
                </c:pt>
              </c:strCache>
            </c:strRef>
          </c:tx>
          <c:spPr>
            <a:solidFill>
              <a:schemeClr val="accent1"/>
            </a:solidFill>
          </c:spPr>
          <c:invertIfNegative val="0"/>
          <c:dLbls>
            <c:showLegendKey val="0"/>
            <c:showVal val="1"/>
            <c:showCatName val="0"/>
            <c:showSerName val="0"/>
            <c:showPercent val="0"/>
            <c:showBubbleSize val="0"/>
            <c:showLeaderLines val="0"/>
          </c:dLbls>
          <c:cat>
            <c:strRef>
              <c:f>Sheet1!$A$2:$A$3</c:f>
              <c:strCache>
                <c:ptCount val="2"/>
                <c:pt idx="0">
                  <c:v>对问题起到的帮助</c:v>
                </c:pt>
                <c:pt idx="1">
                  <c:v>工作人员的态度</c:v>
                </c:pt>
              </c:strCache>
            </c:strRef>
          </c:cat>
          <c:val>
            <c:numRef>
              <c:f>Sheet1!$C$2:$C$3</c:f>
              <c:numCache>
                <c:formatCode>General</c:formatCode>
                <c:ptCount val="2"/>
                <c:pt idx="0">
                  <c:v>90</c:v>
                </c:pt>
                <c:pt idx="1">
                  <c:v>93</c:v>
                </c:pt>
              </c:numCache>
            </c:numRef>
          </c:val>
        </c:ser>
        <c:dLbls>
          <c:showLegendKey val="0"/>
          <c:showVal val="0"/>
          <c:showCatName val="0"/>
          <c:showSerName val="0"/>
          <c:showPercent val="0"/>
          <c:showBubbleSize val="0"/>
        </c:dLbls>
        <c:gapWidth val="150"/>
        <c:axId val="320194432"/>
        <c:axId val="325233280"/>
      </c:barChart>
      <c:catAx>
        <c:axId val="320194432"/>
        <c:scaling>
          <c:orientation val="minMax"/>
        </c:scaling>
        <c:delete val="0"/>
        <c:axPos val="l"/>
        <c:majorTickMark val="out"/>
        <c:minorTickMark val="none"/>
        <c:tickLblPos val="nextTo"/>
        <c:crossAx val="325233280"/>
        <c:crosses val="autoZero"/>
        <c:auto val="1"/>
        <c:lblAlgn val="ctr"/>
        <c:lblOffset val="100"/>
        <c:noMultiLvlLbl val="0"/>
      </c:catAx>
      <c:valAx>
        <c:axId val="325233280"/>
        <c:scaling>
          <c:orientation val="minMax"/>
          <c:max val="100"/>
        </c:scaling>
        <c:delete val="0"/>
        <c:axPos val="b"/>
        <c:majorGridlines/>
        <c:numFmt formatCode="General" sourceLinked="1"/>
        <c:majorTickMark val="out"/>
        <c:minorTickMark val="none"/>
        <c:tickLblPos val="nextTo"/>
        <c:crossAx val="320194432"/>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Sheet1!$B$1</c:f>
              <c:strCache>
                <c:ptCount val="1"/>
                <c:pt idx="0">
                  <c:v>非常出色</c:v>
                </c:pt>
              </c:strCache>
            </c:strRef>
          </c:tx>
          <c:invertIfNegative val="0"/>
          <c:dLbls>
            <c:showLegendKey val="0"/>
            <c:showVal val="1"/>
            <c:showCatName val="0"/>
            <c:showSerName val="0"/>
            <c:showPercent val="0"/>
            <c:showBubbleSize val="0"/>
            <c:showLeaderLines val="0"/>
          </c:dLbls>
          <c:cat>
            <c:strRef>
              <c:f>Sheet1!$A$2:$A$5</c:f>
              <c:strCache>
                <c:ptCount val="4"/>
                <c:pt idx="0">
                  <c:v>对工作人员的总体体验</c:v>
                </c:pt>
                <c:pt idx="1">
                  <c:v>对问题起到的帮助</c:v>
                </c:pt>
                <c:pt idx="2">
                  <c:v>工作人员的态度</c:v>
                </c:pt>
                <c:pt idx="3">
                  <c:v>联系PCT服务</c:v>
                </c:pt>
              </c:strCache>
            </c:strRef>
          </c:cat>
          <c:val>
            <c:numRef>
              <c:f>Sheet1!$B$2:$B$5</c:f>
              <c:numCache>
                <c:formatCode>0%</c:formatCode>
                <c:ptCount val="4"/>
                <c:pt idx="0">
                  <c:v>0.18</c:v>
                </c:pt>
                <c:pt idx="1">
                  <c:v>0.16</c:v>
                </c:pt>
                <c:pt idx="2">
                  <c:v>0.21</c:v>
                </c:pt>
                <c:pt idx="3">
                  <c:v>0.13</c:v>
                </c:pt>
              </c:numCache>
            </c:numRef>
          </c:val>
        </c:ser>
        <c:ser>
          <c:idx val="1"/>
          <c:order val="1"/>
          <c:tx>
            <c:strRef>
              <c:f>Sheet1!$C$1</c:f>
              <c:strCache>
                <c:ptCount val="1"/>
                <c:pt idx="0">
                  <c:v>很好</c:v>
                </c:pt>
              </c:strCache>
            </c:strRef>
          </c:tx>
          <c:invertIfNegative val="0"/>
          <c:dLbls>
            <c:showLegendKey val="0"/>
            <c:showVal val="1"/>
            <c:showCatName val="0"/>
            <c:showSerName val="0"/>
            <c:showPercent val="0"/>
            <c:showBubbleSize val="0"/>
            <c:showLeaderLines val="0"/>
          </c:dLbls>
          <c:cat>
            <c:strRef>
              <c:f>Sheet1!$A$2:$A$5</c:f>
              <c:strCache>
                <c:ptCount val="4"/>
                <c:pt idx="0">
                  <c:v>对工作人员的总体体验</c:v>
                </c:pt>
                <c:pt idx="1">
                  <c:v>对问题起到的帮助</c:v>
                </c:pt>
                <c:pt idx="2">
                  <c:v>工作人员的态度</c:v>
                </c:pt>
                <c:pt idx="3">
                  <c:v>联系PCT服务</c:v>
                </c:pt>
              </c:strCache>
            </c:strRef>
          </c:cat>
          <c:val>
            <c:numRef>
              <c:f>Sheet1!$C$2:$C$5</c:f>
              <c:numCache>
                <c:formatCode>0%</c:formatCode>
                <c:ptCount val="4"/>
                <c:pt idx="0">
                  <c:v>0.31</c:v>
                </c:pt>
                <c:pt idx="1">
                  <c:v>0.28000000000000003</c:v>
                </c:pt>
                <c:pt idx="2">
                  <c:v>0.32</c:v>
                </c:pt>
                <c:pt idx="3">
                  <c:v>0.32</c:v>
                </c:pt>
              </c:numCache>
            </c:numRef>
          </c:val>
        </c:ser>
        <c:ser>
          <c:idx val="2"/>
          <c:order val="2"/>
          <c:tx>
            <c:strRef>
              <c:f>Sheet1!$D$1</c:f>
              <c:strCache>
                <c:ptCount val="1"/>
                <c:pt idx="0">
                  <c:v>好</c:v>
                </c:pt>
              </c:strCache>
            </c:strRef>
          </c:tx>
          <c:invertIfNegative val="0"/>
          <c:dLbls>
            <c:showLegendKey val="0"/>
            <c:showVal val="1"/>
            <c:showCatName val="0"/>
            <c:showSerName val="0"/>
            <c:showPercent val="0"/>
            <c:showBubbleSize val="0"/>
            <c:showLeaderLines val="0"/>
          </c:dLbls>
          <c:cat>
            <c:strRef>
              <c:f>Sheet1!$A$2:$A$5</c:f>
              <c:strCache>
                <c:ptCount val="4"/>
                <c:pt idx="0">
                  <c:v>对工作人员的总体体验</c:v>
                </c:pt>
                <c:pt idx="1">
                  <c:v>对问题起到的帮助</c:v>
                </c:pt>
                <c:pt idx="2">
                  <c:v>工作人员的态度</c:v>
                </c:pt>
                <c:pt idx="3">
                  <c:v>联系PCT服务</c:v>
                </c:pt>
              </c:strCache>
            </c:strRef>
          </c:cat>
          <c:val>
            <c:numRef>
              <c:f>Sheet1!$D$2:$D$5</c:f>
              <c:numCache>
                <c:formatCode>0%</c:formatCode>
                <c:ptCount val="4"/>
                <c:pt idx="0">
                  <c:v>0.35</c:v>
                </c:pt>
                <c:pt idx="1">
                  <c:v>0.34</c:v>
                </c:pt>
                <c:pt idx="2">
                  <c:v>0.32</c:v>
                </c:pt>
                <c:pt idx="3">
                  <c:v>0.37</c:v>
                </c:pt>
              </c:numCache>
            </c:numRef>
          </c:val>
        </c:ser>
        <c:ser>
          <c:idx val="3"/>
          <c:order val="3"/>
          <c:tx>
            <c:strRef>
              <c:f>Sheet1!$E$1</c:f>
              <c:strCache>
                <c:ptCount val="1"/>
                <c:pt idx="0">
                  <c:v>一般</c:v>
                </c:pt>
              </c:strCache>
            </c:strRef>
          </c:tx>
          <c:invertIfNegative val="0"/>
          <c:dLbls>
            <c:showLegendKey val="0"/>
            <c:showVal val="1"/>
            <c:showCatName val="0"/>
            <c:showSerName val="0"/>
            <c:showPercent val="0"/>
            <c:showBubbleSize val="0"/>
            <c:showLeaderLines val="0"/>
          </c:dLbls>
          <c:cat>
            <c:strRef>
              <c:f>Sheet1!$A$2:$A$5</c:f>
              <c:strCache>
                <c:ptCount val="4"/>
                <c:pt idx="0">
                  <c:v>对工作人员的总体体验</c:v>
                </c:pt>
                <c:pt idx="1">
                  <c:v>对问题起到的帮助</c:v>
                </c:pt>
                <c:pt idx="2">
                  <c:v>工作人员的态度</c:v>
                </c:pt>
                <c:pt idx="3">
                  <c:v>联系PCT服务</c:v>
                </c:pt>
              </c:strCache>
            </c:strRef>
          </c:cat>
          <c:val>
            <c:numRef>
              <c:f>Sheet1!$E$2:$E$5</c:f>
              <c:numCache>
                <c:formatCode>0%</c:formatCode>
                <c:ptCount val="4"/>
                <c:pt idx="0">
                  <c:v>0.13</c:v>
                </c:pt>
                <c:pt idx="1">
                  <c:v>0.17</c:v>
                </c:pt>
                <c:pt idx="2">
                  <c:v>0.13</c:v>
                </c:pt>
                <c:pt idx="3">
                  <c:v>0.15</c:v>
                </c:pt>
              </c:numCache>
            </c:numRef>
          </c:val>
        </c:ser>
        <c:ser>
          <c:idx val="4"/>
          <c:order val="4"/>
          <c:tx>
            <c:strRef>
              <c:f>Sheet1!$F$1</c:f>
              <c:strCache>
                <c:ptCount val="1"/>
                <c:pt idx="0">
                  <c:v>差</c:v>
                </c:pt>
              </c:strCache>
            </c:strRef>
          </c:tx>
          <c:invertIfNegative val="0"/>
          <c:dLbls>
            <c:showLegendKey val="0"/>
            <c:showVal val="1"/>
            <c:showCatName val="0"/>
            <c:showSerName val="0"/>
            <c:showPercent val="0"/>
            <c:showBubbleSize val="0"/>
            <c:showLeaderLines val="0"/>
          </c:dLbls>
          <c:cat>
            <c:strRef>
              <c:f>Sheet1!$A$2:$A$5</c:f>
              <c:strCache>
                <c:ptCount val="4"/>
                <c:pt idx="0">
                  <c:v>对工作人员的总体体验</c:v>
                </c:pt>
                <c:pt idx="1">
                  <c:v>对问题起到的帮助</c:v>
                </c:pt>
                <c:pt idx="2">
                  <c:v>工作人员的态度</c:v>
                </c:pt>
                <c:pt idx="3">
                  <c:v>联系PCT服务</c:v>
                </c:pt>
              </c:strCache>
            </c:strRef>
          </c:cat>
          <c:val>
            <c:numRef>
              <c:f>Sheet1!$F$2:$F$5</c:f>
              <c:numCache>
                <c:formatCode>0%</c:formatCode>
                <c:ptCount val="4"/>
                <c:pt idx="0">
                  <c:v>0.03</c:v>
                </c:pt>
                <c:pt idx="1">
                  <c:v>0.05</c:v>
                </c:pt>
                <c:pt idx="2">
                  <c:v>0.02</c:v>
                </c:pt>
                <c:pt idx="3">
                  <c:v>0.03</c:v>
                </c:pt>
              </c:numCache>
            </c:numRef>
          </c:val>
        </c:ser>
        <c:dLbls>
          <c:showLegendKey val="0"/>
          <c:showVal val="0"/>
          <c:showCatName val="0"/>
          <c:showSerName val="0"/>
          <c:showPercent val="0"/>
          <c:showBubbleSize val="0"/>
        </c:dLbls>
        <c:gapWidth val="150"/>
        <c:overlap val="100"/>
        <c:axId val="340137088"/>
        <c:axId val="340178048"/>
      </c:barChart>
      <c:catAx>
        <c:axId val="340137088"/>
        <c:scaling>
          <c:orientation val="minMax"/>
        </c:scaling>
        <c:delete val="0"/>
        <c:axPos val="l"/>
        <c:majorTickMark val="out"/>
        <c:minorTickMark val="none"/>
        <c:tickLblPos val="nextTo"/>
        <c:crossAx val="340178048"/>
        <c:crosses val="autoZero"/>
        <c:auto val="1"/>
        <c:lblAlgn val="ctr"/>
        <c:lblOffset val="100"/>
        <c:noMultiLvlLbl val="0"/>
      </c:catAx>
      <c:valAx>
        <c:axId val="340178048"/>
        <c:scaling>
          <c:orientation val="minMax"/>
        </c:scaling>
        <c:delete val="0"/>
        <c:axPos val="b"/>
        <c:majorGridlines/>
        <c:numFmt formatCode="0%" sourceLinked="1"/>
        <c:majorTickMark val="out"/>
        <c:minorTickMark val="none"/>
        <c:tickLblPos val="nextTo"/>
        <c:crossAx val="340137088"/>
        <c:crosses val="autoZero"/>
        <c:crossBetween val="between"/>
      </c:valAx>
    </c:plotArea>
    <c:legend>
      <c:legendPos val="b"/>
      <c:layout/>
      <c:overlay val="0"/>
    </c:legend>
    <c:plotVisOnly val="1"/>
    <c:dispBlanksAs val="gap"/>
    <c:showDLblsOverMax val="0"/>
  </c:chart>
  <c:txPr>
    <a:bodyPr/>
    <a:lstStyle/>
    <a:p>
      <a:pPr>
        <a:defRPr b="0"/>
      </a:pPr>
      <a:endParaRPr lang="zh-CN"/>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Sheet1!$B$1</c:f>
              <c:strCache>
                <c:ptCount val="1"/>
                <c:pt idx="0">
                  <c:v>总体满意度</c:v>
                </c:pt>
              </c:strCache>
            </c:strRef>
          </c:tx>
          <c:spPr>
            <a:solidFill>
              <a:schemeClr val="accent2"/>
            </a:solidFill>
          </c:spPr>
          <c:invertIfNegative val="0"/>
          <c:dLbls>
            <c:showLegendKey val="0"/>
            <c:showVal val="1"/>
            <c:showCatName val="0"/>
            <c:showSerName val="0"/>
            <c:showPercent val="0"/>
            <c:showBubbleSize val="0"/>
            <c:showLeaderLines val="0"/>
          </c:dLbls>
          <c:cat>
            <c:strRef>
              <c:f>Sheet1!$A$2:$A$4</c:f>
              <c:strCache>
                <c:ptCount val="3"/>
                <c:pt idx="0">
                  <c:v>网站信息</c:v>
                </c:pt>
                <c:pt idx="1">
                  <c:v>PCT申请人指南</c:v>
                </c:pt>
                <c:pt idx="2">
                  <c:v>PCT通讯</c:v>
                </c:pt>
              </c:strCache>
            </c:strRef>
          </c:cat>
          <c:val>
            <c:numRef>
              <c:f>Sheet1!$B$2:$B$4</c:f>
              <c:numCache>
                <c:formatCode>General</c:formatCode>
                <c:ptCount val="3"/>
                <c:pt idx="0">
                  <c:v>81</c:v>
                </c:pt>
                <c:pt idx="1">
                  <c:v>81</c:v>
                </c:pt>
                <c:pt idx="2">
                  <c:v>80</c:v>
                </c:pt>
              </c:numCache>
            </c:numRef>
          </c:val>
        </c:ser>
        <c:ser>
          <c:idx val="1"/>
          <c:order val="1"/>
          <c:tx>
            <c:strRef>
              <c:f>Sheet1!$C$1</c:f>
              <c:strCache>
                <c:ptCount val="1"/>
                <c:pt idx="0">
                  <c:v>质量</c:v>
                </c:pt>
              </c:strCache>
            </c:strRef>
          </c:tx>
          <c:spPr>
            <a:solidFill>
              <a:schemeClr val="accent1"/>
            </a:solidFill>
          </c:spPr>
          <c:invertIfNegative val="0"/>
          <c:dLbls>
            <c:showLegendKey val="0"/>
            <c:showVal val="1"/>
            <c:showCatName val="0"/>
            <c:showSerName val="0"/>
            <c:showPercent val="0"/>
            <c:showBubbleSize val="0"/>
            <c:showLeaderLines val="0"/>
          </c:dLbls>
          <c:cat>
            <c:strRef>
              <c:f>Sheet1!$A$2:$A$4</c:f>
              <c:strCache>
                <c:ptCount val="3"/>
                <c:pt idx="0">
                  <c:v>网站信息</c:v>
                </c:pt>
                <c:pt idx="1">
                  <c:v>PCT申请人指南</c:v>
                </c:pt>
                <c:pt idx="2">
                  <c:v>PCT通讯</c:v>
                </c:pt>
              </c:strCache>
            </c:strRef>
          </c:cat>
          <c:val>
            <c:numRef>
              <c:f>Sheet1!$C$2:$C$4</c:f>
              <c:numCache>
                <c:formatCode>General</c:formatCode>
                <c:ptCount val="3"/>
                <c:pt idx="0">
                  <c:v>88</c:v>
                </c:pt>
                <c:pt idx="1">
                  <c:v>88</c:v>
                </c:pt>
                <c:pt idx="2">
                  <c:v>92</c:v>
                </c:pt>
              </c:numCache>
            </c:numRef>
          </c:val>
        </c:ser>
        <c:dLbls>
          <c:showLegendKey val="0"/>
          <c:showVal val="0"/>
          <c:showCatName val="0"/>
          <c:showSerName val="0"/>
          <c:showPercent val="0"/>
          <c:showBubbleSize val="0"/>
        </c:dLbls>
        <c:gapWidth val="150"/>
        <c:axId val="342039936"/>
        <c:axId val="342717568"/>
      </c:barChart>
      <c:catAx>
        <c:axId val="342039936"/>
        <c:scaling>
          <c:orientation val="minMax"/>
        </c:scaling>
        <c:delete val="0"/>
        <c:axPos val="l"/>
        <c:majorTickMark val="out"/>
        <c:minorTickMark val="none"/>
        <c:tickLblPos val="nextTo"/>
        <c:crossAx val="342717568"/>
        <c:crosses val="autoZero"/>
        <c:auto val="1"/>
        <c:lblAlgn val="ctr"/>
        <c:lblOffset val="100"/>
        <c:noMultiLvlLbl val="0"/>
      </c:catAx>
      <c:valAx>
        <c:axId val="342717568"/>
        <c:scaling>
          <c:orientation val="minMax"/>
          <c:max val="100"/>
          <c:min val="0"/>
        </c:scaling>
        <c:delete val="0"/>
        <c:axPos val="b"/>
        <c:majorGridlines/>
        <c:numFmt formatCode="General" sourceLinked="1"/>
        <c:majorTickMark val="out"/>
        <c:minorTickMark val="none"/>
        <c:tickLblPos val="nextTo"/>
        <c:crossAx val="342039936"/>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plotArea>
      <c:layout/>
      <c:barChart>
        <c:barDir val="bar"/>
        <c:grouping val="percentStacked"/>
        <c:varyColors val="0"/>
        <c:ser>
          <c:idx val="0"/>
          <c:order val="0"/>
          <c:tx>
            <c:strRef>
              <c:f>Sheet1!$B$1</c:f>
              <c:strCache>
                <c:ptCount val="1"/>
                <c:pt idx="0">
                  <c:v>非常出色</c:v>
                </c:pt>
              </c:strCache>
            </c:strRef>
          </c:tx>
          <c:invertIfNegative val="0"/>
          <c:dLbls>
            <c:showLegendKey val="0"/>
            <c:showVal val="1"/>
            <c:showCatName val="0"/>
            <c:showSerName val="0"/>
            <c:showPercent val="0"/>
            <c:showBubbleSize val="0"/>
            <c:showLeaderLines val="0"/>
          </c:dLbls>
          <c:cat>
            <c:strRef>
              <c:f>Sheet1!$A$2:$A$5</c:f>
              <c:strCache>
                <c:ptCount val="4"/>
                <c:pt idx="0">
                  <c:v>总体信息资源</c:v>
                </c:pt>
                <c:pt idx="1">
                  <c:v>PCT通讯</c:v>
                </c:pt>
                <c:pt idx="2">
                  <c:v>PCT申请人指南</c:v>
                </c:pt>
                <c:pt idx="3">
                  <c:v>PCT网站</c:v>
                </c:pt>
              </c:strCache>
            </c:strRef>
          </c:cat>
          <c:val>
            <c:numRef>
              <c:f>Sheet1!$B$2:$B$5</c:f>
              <c:numCache>
                <c:formatCode>0%</c:formatCode>
                <c:ptCount val="4"/>
                <c:pt idx="0">
                  <c:v>0.14000000000000001</c:v>
                </c:pt>
                <c:pt idx="1">
                  <c:v>0.17</c:v>
                </c:pt>
                <c:pt idx="2">
                  <c:v>0.18</c:v>
                </c:pt>
                <c:pt idx="3">
                  <c:v>0.14000000000000001</c:v>
                </c:pt>
              </c:numCache>
            </c:numRef>
          </c:val>
        </c:ser>
        <c:ser>
          <c:idx val="1"/>
          <c:order val="1"/>
          <c:tx>
            <c:strRef>
              <c:f>Sheet1!$C$1</c:f>
              <c:strCache>
                <c:ptCount val="1"/>
                <c:pt idx="0">
                  <c:v>很好</c:v>
                </c:pt>
              </c:strCache>
            </c:strRef>
          </c:tx>
          <c:invertIfNegative val="0"/>
          <c:dLbls>
            <c:showLegendKey val="0"/>
            <c:showVal val="1"/>
            <c:showCatName val="0"/>
            <c:showSerName val="0"/>
            <c:showPercent val="0"/>
            <c:showBubbleSize val="0"/>
            <c:showLeaderLines val="0"/>
          </c:dLbls>
          <c:cat>
            <c:strRef>
              <c:f>Sheet1!$A$2:$A$5</c:f>
              <c:strCache>
                <c:ptCount val="4"/>
                <c:pt idx="0">
                  <c:v>总体信息资源</c:v>
                </c:pt>
                <c:pt idx="1">
                  <c:v>PCT通讯</c:v>
                </c:pt>
                <c:pt idx="2">
                  <c:v>PCT申请人指南</c:v>
                </c:pt>
                <c:pt idx="3">
                  <c:v>PCT网站</c:v>
                </c:pt>
              </c:strCache>
            </c:strRef>
          </c:cat>
          <c:val>
            <c:numRef>
              <c:f>Sheet1!$C$2:$C$5</c:f>
              <c:numCache>
                <c:formatCode>0%</c:formatCode>
                <c:ptCount val="4"/>
                <c:pt idx="0">
                  <c:v>0.3</c:v>
                </c:pt>
                <c:pt idx="1">
                  <c:v>0.27</c:v>
                </c:pt>
                <c:pt idx="2">
                  <c:v>0.28999999999999998</c:v>
                </c:pt>
                <c:pt idx="3">
                  <c:v>0.28999999999999998</c:v>
                </c:pt>
              </c:numCache>
            </c:numRef>
          </c:val>
        </c:ser>
        <c:ser>
          <c:idx val="2"/>
          <c:order val="2"/>
          <c:tx>
            <c:strRef>
              <c:f>Sheet1!$D$1</c:f>
              <c:strCache>
                <c:ptCount val="1"/>
                <c:pt idx="0">
                  <c:v>好</c:v>
                </c:pt>
              </c:strCache>
            </c:strRef>
          </c:tx>
          <c:invertIfNegative val="0"/>
          <c:dLbls>
            <c:showLegendKey val="0"/>
            <c:showVal val="1"/>
            <c:showCatName val="0"/>
            <c:showSerName val="0"/>
            <c:showPercent val="0"/>
            <c:showBubbleSize val="0"/>
            <c:showLeaderLines val="0"/>
          </c:dLbls>
          <c:cat>
            <c:strRef>
              <c:f>Sheet1!$A$2:$A$5</c:f>
              <c:strCache>
                <c:ptCount val="4"/>
                <c:pt idx="0">
                  <c:v>总体信息资源</c:v>
                </c:pt>
                <c:pt idx="1">
                  <c:v>PCT通讯</c:v>
                </c:pt>
                <c:pt idx="2">
                  <c:v>PCT申请人指南</c:v>
                </c:pt>
                <c:pt idx="3">
                  <c:v>PCT网站</c:v>
                </c:pt>
              </c:strCache>
            </c:strRef>
          </c:cat>
          <c:val>
            <c:numRef>
              <c:f>Sheet1!$D$2:$D$5</c:f>
              <c:numCache>
                <c:formatCode>0%</c:formatCode>
                <c:ptCount val="4"/>
                <c:pt idx="0">
                  <c:v>0.37</c:v>
                </c:pt>
                <c:pt idx="1">
                  <c:v>0.36</c:v>
                </c:pt>
                <c:pt idx="2">
                  <c:v>0.34</c:v>
                </c:pt>
                <c:pt idx="3">
                  <c:v>0.38</c:v>
                </c:pt>
              </c:numCache>
            </c:numRef>
          </c:val>
        </c:ser>
        <c:ser>
          <c:idx val="3"/>
          <c:order val="3"/>
          <c:tx>
            <c:strRef>
              <c:f>Sheet1!$E$1</c:f>
              <c:strCache>
                <c:ptCount val="1"/>
                <c:pt idx="0">
                  <c:v>一般</c:v>
                </c:pt>
              </c:strCache>
            </c:strRef>
          </c:tx>
          <c:invertIfNegative val="0"/>
          <c:dLbls>
            <c:showLegendKey val="0"/>
            <c:showVal val="1"/>
            <c:showCatName val="0"/>
            <c:showSerName val="0"/>
            <c:showPercent val="0"/>
            <c:showBubbleSize val="0"/>
            <c:showLeaderLines val="0"/>
          </c:dLbls>
          <c:cat>
            <c:strRef>
              <c:f>Sheet1!$A$2:$A$5</c:f>
              <c:strCache>
                <c:ptCount val="4"/>
                <c:pt idx="0">
                  <c:v>总体信息资源</c:v>
                </c:pt>
                <c:pt idx="1">
                  <c:v>PCT通讯</c:v>
                </c:pt>
                <c:pt idx="2">
                  <c:v>PCT申请人指南</c:v>
                </c:pt>
                <c:pt idx="3">
                  <c:v>PCT网站</c:v>
                </c:pt>
              </c:strCache>
            </c:strRef>
          </c:cat>
          <c:val>
            <c:numRef>
              <c:f>Sheet1!$E$2:$E$5</c:f>
              <c:numCache>
                <c:formatCode>0%</c:formatCode>
                <c:ptCount val="4"/>
                <c:pt idx="0">
                  <c:v>0.16</c:v>
                </c:pt>
                <c:pt idx="1">
                  <c:v>0.17</c:v>
                </c:pt>
                <c:pt idx="2">
                  <c:v>0.15</c:v>
                </c:pt>
                <c:pt idx="3">
                  <c:v>0.17</c:v>
                </c:pt>
              </c:numCache>
            </c:numRef>
          </c:val>
        </c:ser>
        <c:ser>
          <c:idx val="4"/>
          <c:order val="4"/>
          <c:tx>
            <c:strRef>
              <c:f>Sheet1!$F$1</c:f>
              <c:strCache>
                <c:ptCount val="1"/>
                <c:pt idx="0">
                  <c:v>差</c:v>
                </c:pt>
              </c:strCache>
            </c:strRef>
          </c:tx>
          <c:invertIfNegative val="0"/>
          <c:dLbls>
            <c:showLegendKey val="0"/>
            <c:showVal val="1"/>
            <c:showCatName val="0"/>
            <c:showSerName val="0"/>
            <c:showPercent val="0"/>
            <c:showBubbleSize val="0"/>
            <c:showLeaderLines val="0"/>
          </c:dLbls>
          <c:cat>
            <c:strRef>
              <c:f>Sheet1!$A$2:$A$5</c:f>
              <c:strCache>
                <c:ptCount val="4"/>
                <c:pt idx="0">
                  <c:v>总体信息资源</c:v>
                </c:pt>
                <c:pt idx="1">
                  <c:v>PCT通讯</c:v>
                </c:pt>
                <c:pt idx="2">
                  <c:v>PCT申请人指南</c:v>
                </c:pt>
                <c:pt idx="3">
                  <c:v>PCT网站</c:v>
                </c:pt>
              </c:strCache>
            </c:strRef>
          </c:cat>
          <c:val>
            <c:numRef>
              <c:f>Sheet1!$F$2:$F$5</c:f>
              <c:numCache>
                <c:formatCode>0%</c:formatCode>
                <c:ptCount val="4"/>
                <c:pt idx="0">
                  <c:v>0.03</c:v>
                </c:pt>
                <c:pt idx="1">
                  <c:v>0.03</c:v>
                </c:pt>
                <c:pt idx="2">
                  <c:v>0.04</c:v>
                </c:pt>
                <c:pt idx="3">
                  <c:v>0.02</c:v>
                </c:pt>
              </c:numCache>
            </c:numRef>
          </c:val>
        </c:ser>
        <c:dLbls>
          <c:showLegendKey val="0"/>
          <c:showVal val="0"/>
          <c:showCatName val="0"/>
          <c:showSerName val="0"/>
          <c:showPercent val="0"/>
          <c:showBubbleSize val="0"/>
        </c:dLbls>
        <c:gapWidth val="150"/>
        <c:overlap val="100"/>
        <c:axId val="354649216"/>
        <c:axId val="354650752"/>
      </c:barChart>
      <c:catAx>
        <c:axId val="354649216"/>
        <c:scaling>
          <c:orientation val="minMax"/>
        </c:scaling>
        <c:delete val="0"/>
        <c:axPos val="l"/>
        <c:majorTickMark val="out"/>
        <c:minorTickMark val="none"/>
        <c:tickLblPos val="nextTo"/>
        <c:crossAx val="354650752"/>
        <c:crosses val="autoZero"/>
        <c:auto val="1"/>
        <c:lblAlgn val="ctr"/>
        <c:lblOffset val="100"/>
        <c:noMultiLvlLbl val="0"/>
      </c:catAx>
      <c:valAx>
        <c:axId val="354650752"/>
        <c:scaling>
          <c:orientation val="minMax"/>
        </c:scaling>
        <c:delete val="0"/>
        <c:axPos val="b"/>
        <c:majorGridlines/>
        <c:numFmt formatCode="0%" sourceLinked="1"/>
        <c:majorTickMark val="out"/>
        <c:minorTickMark val="none"/>
        <c:tickLblPos val="nextTo"/>
        <c:crossAx val="354649216"/>
        <c:crosses val="autoZero"/>
        <c:crossBetween val="between"/>
      </c:valAx>
    </c:plotArea>
    <c:legend>
      <c:legendPos val="b"/>
      <c:layout/>
      <c:overlay val="0"/>
    </c:legend>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0.09542</cdr:x>
      <cdr:y>0.05021</cdr:y>
    </cdr:from>
    <cdr:to>
      <cdr:x>0.4566</cdr:x>
      <cdr:y>0.1815</cdr:y>
    </cdr:to>
    <cdr:sp macro="" textlink="">
      <cdr:nvSpPr>
        <cdr:cNvPr id="4" name="Text Box 2"/>
        <cdr:cNvSpPr txBox="1">
          <a:spLocks xmlns:a="http://schemas.openxmlformats.org/drawingml/2006/main" noChangeArrowheads="1"/>
        </cdr:cNvSpPr>
      </cdr:nvSpPr>
      <cdr:spPr bwMode="auto">
        <a:xfrm xmlns:a="http://schemas.openxmlformats.org/drawingml/2006/main">
          <a:off x="523511" y="105428"/>
          <a:ext cx="1981563" cy="275717"/>
        </a:xfrm>
        <a:prstGeom xmlns:a="http://schemas.openxmlformats.org/drawingml/2006/main" prst="rect">
          <a:avLst/>
        </a:prstGeom>
        <a:solidFill xmlns:a="http://schemas.openxmlformats.org/drawingml/2006/main">
          <a:srgbClr val="00B050"/>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r>
            <a:rPr lang="en-US" b="1">
              <a:latin typeface="Arial" panose="020B0604020202020204" pitchFamily="34" charset="0"/>
              <a:cs typeface="Arial" panose="020B0604020202020204" pitchFamily="34" charset="0"/>
            </a:rPr>
            <a:t>PCT</a:t>
          </a:r>
          <a:r>
            <a:rPr lang="zh-CN" altLang="en-US" b="1">
              <a:latin typeface="Arial" panose="020B0604020202020204" pitchFamily="34" charset="0"/>
              <a:cs typeface="Arial" panose="020B0604020202020204" pitchFamily="34" charset="0"/>
            </a:rPr>
            <a:t>全球满意度指数：</a:t>
          </a:r>
          <a:r>
            <a:rPr lang="en-US" b="1" baseline="0">
              <a:latin typeface="Arial" panose="020B0604020202020204" pitchFamily="34" charset="0"/>
              <a:cs typeface="Arial" panose="020B0604020202020204" pitchFamily="34" charset="0"/>
            </a:rPr>
            <a:t> 89%</a:t>
          </a:r>
          <a:endParaRPr lang="en-US" b="1">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FCA53-E564-4EA5-93EE-67952A827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PCT-WG-9 (E)</Template>
  <TotalTime>1768</TotalTime>
  <Pages>26</Pages>
  <Words>7229</Words>
  <Characters>5034</Characters>
  <Application>Microsoft Office Word</Application>
  <DocSecurity>0</DocSecurity>
  <Lines>41</Lines>
  <Paragraphs>24</Paragraphs>
  <ScaleCrop>false</ScaleCrop>
  <HeadingPairs>
    <vt:vector size="2" baseType="variant">
      <vt:variant>
        <vt:lpstr>Title</vt:lpstr>
      </vt:variant>
      <vt:variant>
        <vt:i4>1</vt:i4>
      </vt:variant>
    </vt:vector>
  </HeadingPairs>
  <TitlesOfParts>
    <vt:vector size="1" baseType="lpstr">
      <vt:lpstr>PCT/WG/9/10</vt:lpstr>
    </vt:vector>
  </TitlesOfParts>
  <Company>WIPO</Company>
  <LinksUpToDate>false</LinksUpToDate>
  <CharactersWithSpaces>12239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PCT/WG/9/10</dc:title>
  <dc:subject>向来自某些国家(特别是发展中和最不发达国家)的某些申请人提供费用减免</dc:subject>
  <dc:creator>ZHOU Zhe</dc:creator>
  <cp:lastModifiedBy>Yanmei Li</cp:lastModifiedBy>
  <cp:revision>22</cp:revision>
  <cp:lastPrinted>2016-03-23T14:45:00Z</cp:lastPrinted>
  <dcterms:created xsi:type="dcterms:W3CDTF">2016-03-31T07:59:00Z</dcterms:created>
  <dcterms:modified xsi:type="dcterms:W3CDTF">2016-04-05T12:54:00Z</dcterms:modified>
</cp:coreProperties>
</file>