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C3F32" w:rsidRPr="007C3713" w:rsidTr="00C0530F">
        <w:trPr>
          <w:trHeight w:val="1977"/>
        </w:trPr>
        <w:tc>
          <w:tcPr>
            <w:tcW w:w="4594" w:type="dxa"/>
            <w:tcBorders>
              <w:bottom w:val="single" w:sz="4" w:space="0" w:color="auto"/>
            </w:tcBorders>
            <w:tcMar>
              <w:bottom w:w="170" w:type="dxa"/>
            </w:tcMar>
          </w:tcPr>
          <w:p w:rsidR="004C3F32" w:rsidRPr="007C3713" w:rsidRDefault="004C3F32" w:rsidP="00C0530F">
            <w:r w:rsidRPr="007C3713">
              <w:rPr>
                <w:noProof/>
              </w:rPr>
              <w:drawing>
                <wp:anchor distT="0" distB="0" distL="114300" distR="114300" simplePos="0" relativeHeight="251659264" behindDoc="1" locked="0" layoutInCell="0" allowOverlap="1" wp14:anchorId="41DF652E" wp14:editId="3239668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C3F32" w:rsidRPr="007C3713" w:rsidRDefault="004C3F32" w:rsidP="00C0530F"/>
        </w:tc>
        <w:tc>
          <w:tcPr>
            <w:tcW w:w="425" w:type="dxa"/>
            <w:tcBorders>
              <w:bottom w:val="single" w:sz="4" w:space="0" w:color="auto"/>
            </w:tcBorders>
            <w:tcMar>
              <w:left w:w="0" w:type="dxa"/>
              <w:right w:w="0" w:type="dxa"/>
            </w:tcMar>
          </w:tcPr>
          <w:p w:rsidR="004C3F32" w:rsidRPr="007C3713" w:rsidRDefault="004C3F32" w:rsidP="00C0530F">
            <w:pPr>
              <w:jc w:val="right"/>
            </w:pPr>
            <w:r w:rsidRPr="007C3713">
              <w:rPr>
                <w:b/>
                <w:sz w:val="40"/>
                <w:szCs w:val="40"/>
              </w:rPr>
              <w:t>C</w:t>
            </w:r>
          </w:p>
        </w:tc>
      </w:tr>
      <w:tr w:rsidR="007726BD"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7726BD" w:rsidRPr="0090731E" w:rsidRDefault="007726BD" w:rsidP="004F1C74">
            <w:pPr>
              <w:jc w:val="right"/>
              <w:rPr>
                <w:rFonts w:ascii="Arial Black" w:hAnsi="Arial Black"/>
                <w:caps/>
                <w:sz w:val="15"/>
              </w:rPr>
            </w:pPr>
            <w:r>
              <w:rPr>
                <w:rFonts w:ascii="Arial Black" w:hAnsi="Arial Black"/>
                <w:caps/>
                <w:sz w:val="15"/>
              </w:rPr>
              <w:t>PCT/WG/8/</w:t>
            </w:r>
            <w:bookmarkStart w:id="0" w:name="Code"/>
            <w:bookmarkEnd w:id="0"/>
            <w:r w:rsidR="00301AA1">
              <w:rPr>
                <w:rFonts w:ascii="Arial Black" w:hAnsi="Arial Black"/>
                <w:caps/>
                <w:sz w:val="15"/>
              </w:rPr>
              <w:t>1</w:t>
            </w:r>
            <w:r w:rsidR="004F1C74">
              <w:rPr>
                <w:rFonts w:ascii="Arial Black" w:hAnsi="Arial Black" w:hint="eastAsia"/>
                <w:caps/>
                <w:sz w:val="15"/>
              </w:rPr>
              <w:t>9</w:t>
            </w:r>
            <w:r w:rsidRPr="0090731E">
              <w:rPr>
                <w:rFonts w:ascii="Arial Black" w:hAnsi="Arial Black"/>
                <w:caps/>
                <w:sz w:val="15"/>
              </w:rPr>
              <w:t xml:space="preserve">  </w:t>
            </w:r>
          </w:p>
        </w:tc>
      </w:tr>
      <w:tr w:rsidR="00320E92" w:rsidRPr="001832A6" w:rsidTr="00916EE2">
        <w:trPr>
          <w:trHeight w:hRule="exact" w:val="170"/>
        </w:trPr>
        <w:tc>
          <w:tcPr>
            <w:tcW w:w="9356" w:type="dxa"/>
            <w:gridSpan w:val="3"/>
            <w:noWrap/>
            <w:tcMar>
              <w:left w:w="0" w:type="dxa"/>
              <w:right w:w="0" w:type="dxa"/>
            </w:tcMar>
            <w:vAlign w:val="bottom"/>
          </w:tcPr>
          <w:p w:rsidR="00320E92" w:rsidRPr="007C3713" w:rsidRDefault="00320E92" w:rsidP="00C0530F">
            <w:pPr>
              <w:jc w:val="right"/>
              <w:rPr>
                <w:rFonts w:ascii="Arial Black" w:hAnsi="Arial Black"/>
                <w:b/>
                <w:caps/>
                <w:sz w:val="15"/>
                <w:szCs w:val="15"/>
              </w:rPr>
            </w:pPr>
            <w:r w:rsidRPr="007C3713">
              <w:rPr>
                <w:rFonts w:eastAsia="SimHei" w:hint="eastAsia"/>
                <w:b/>
                <w:sz w:val="15"/>
                <w:szCs w:val="15"/>
              </w:rPr>
              <w:t>原</w:t>
            </w:r>
            <w:r w:rsidRPr="007C3713">
              <w:rPr>
                <w:rFonts w:eastAsia="SimHei"/>
                <w:b/>
                <w:sz w:val="15"/>
                <w:szCs w:val="15"/>
                <w:lang w:val="pt-BR"/>
              </w:rPr>
              <w:t xml:space="preserve"> </w:t>
            </w:r>
            <w:r w:rsidRPr="007C3713">
              <w:rPr>
                <w:rFonts w:eastAsia="SimHei" w:hint="eastAsia"/>
                <w:b/>
                <w:sz w:val="15"/>
                <w:szCs w:val="15"/>
              </w:rPr>
              <w:t>文</w:t>
            </w:r>
            <w:r w:rsidRPr="007C3713">
              <w:rPr>
                <w:rFonts w:eastAsia="SimHei" w:hint="eastAsia"/>
                <w:b/>
                <w:sz w:val="15"/>
                <w:szCs w:val="15"/>
                <w:lang w:val="pt-BR"/>
              </w:rPr>
              <w:t>：英文</w:t>
            </w:r>
          </w:p>
        </w:tc>
      </w:tr>
      <w:tr w:rsidR="00320E92" w:rsidRPr="001832A6" w:rsidTr="00916EE2">
        <w:trPr>
          <w:trHeight w:hRule="exact" w:val="198"/>
        </w:trPr>
        <w:tc>
          <w:tcPr>
            <w:tcW w:w="9356" w:type="dxa"/>
            <w:gridSpan w:val="3"/>
            <w:tcMar>
              <w:left w:w="0" w:type="dxa"/>
              <w:right w:w="0" w:type="dxa"/>
            </w:tcMar>
            <w:vAlign w:val="bottom"/>
          </w:tcPr>
          <w:p w:rsidR="00320E92" w:rsidRPr="007C3713" w:rsidRDefault="00320E92" w:rsidP="004F1C74">
            <w:pPr>
              <w:jc w:val="right"/>
              <w:rPr>
                <w:rFonts w:ascii="SimHei" w:eastAsia="SimHei" w:hAnsi="Arial Black"/>
                <w:b/>
                <w:caps/>
                <w:sz w:val="15"/>
                <w:szCs w:val="15"/>
              </w:rPr>
            </w:pPr>
            <w:r w:rsidRPr="007C3713">
              <w:rPr>
                <w:rFonts w:ascii="SimHei" w:eastAsia="SimHei" w:hint="eastAsia"/>
                <w:b/>
                <w:sz w:val="15"/>
                <w:szCs w:val="15"/>
              </w:rPr>
              <w:t>日</w:t>
            </w:r>
            <w:r w:rsidRPr="007C3713">
              <w:rPr>
                <w:rFonts w:ascii="SimHei" w:eastAsia="SimHei" w:hint="eastAsia"/>
                <w:b/>
                <w:sz w:val="15"/>
                <w:szCs w:val="15"/>
                <w:lang w:val="pt-BR"/>
              </w:rPr>
              <w:t xml:space="preserve"> </w:t>
            </w:r>
            <w:r w:rsidRPr="007C3713">
              <w:rPr>
                <w:rFonts w:ascii="SimHei" w:eastAsia="SimHei" w:hint="eastAsia"/>
                <w:b/>
                <w:sz w:val="15"/>
                <w:szCs w:val="15"/>
              </w:rPr>
              <w:t>期</w:t>
            </w:r>
            <w:r w:rsidRPr="007C3713">
              <w:rPr>
                <w:rFonts w:ascii="SimHei" w:eastAsia="SimHei" w:hAnsi="SimSun" w:hint="eastAsia"/>
                <w:b/>
                <w:sz w:val="15"/>
                <w:szCs w:val="15"/>
                <w:lang w:val="pt-BR"/>
              </w:rPr>
              <w:t>：</w:t>
            </w:r>
            <w:r w:rsidRPr="007C3713">
              <w:rPr>
                <w:rFonts w:ascii="Arial Black" w:eastAsia="SimHei" w:hAnsi="Arial Black" w:hint="eastAsia"/>
                <w:b/>
                <w:sz w:val="15"/>
                <w:szCs w:val="15"/>
                <w:lang w:val="pt-BR"/>
              </w:rPr>
              <w:t>2015</w:t>
            </w:r>
            <w:r w:rsidRPr="007C3713">
              <w:rPr>
                <w:rFonts w:ascii="SimHei" w:eastAsia="SimHei" w:hAnsi="Times New Roman" w:hint="eastAsia"/>
                <w:b/>
                <w:sz w:val="15"/>
                <w:szCs w:val="15"/>
              </w:rPr>
              <w:t>年</w:t>
            </w:r>
            <w:r w:rsidRPr="00892572">
              <w:rPr>
                <w:rFonts w:ascii="Arial Black" w:eastAsia="SimHei" w:hAnsi="Arial Black" w:hint="eastAsia"/>
                <w:b/>
                <w:sz w:val="15"/>
                <w:szCs w:val="15"/>
                <w:lang w:val="pt-BR"/>
              </w:rPr>
              <w:t>4</w:t>
            </w:r>
            <w:r w:rsidRPr="007C3713">
              <w:rPr>
                <w:rFonts w:ascii="SimHei" w:eastAsia="SimHei" w:hAnsi="Times New Roman" w:hint="eastAsia"/>
                <w:b/>
                <w:sz w:val="15"/>
                <w:szCs w:val="15"/>
              </w:rPr>
              <w:t>月</w:t>
            </w:r>
            <w:r w:rsidR="004F1C74" w:rsidRPr="007C01B6">
              <w:rPr>
                <w:rFonts w:ascii="Arial Black" w:eastAsia="SimHei" w:hAnsi="Arial Black" w:hint="eastAsia"/>
                <w:b/>
                <w:sz w:val="15"/>
                <w:szCs w:val="15"/>
                <w:lang w:val="pt-BR"/>
              </w:rPr>
              <w:t>14</w:t>
            </w:r>
            <w:r w:rsidRPr="007C3713">
              <w:rPr>
                <w:rFonts w:ascii="SimHei" w:eastAsia="SimHei" w:hAnsi="Times New Roman" w:hint="eastAsia"/>
                <w:b/>
                <w:sz w:val="15"/>
                <w:szCs w:val="15"/>
              </w:rPr>
              <w:t>日</w:t>
            </w:r>
            <w:r w:rsidRPr="007C3713">
              <w:rPr>
                <w:rFonts w:ascii="SimHei" w:eastAsia="SimHei" w:hAnsi="Arial Black" w:hint="eastAsia"/>
                <w:b/>
                <w:caps/>
                <w:sz w:val="15"/>
                <w:szCs w:val="15"/>
              </w:rPr>
              <w:t xml:space="preserve">  </w:t>
            </w:r>
            <w:bookmarkStart w:id="1" w:name="Date"/>
            <w:bookmarkEnd w:id="1"/>
          </w:p>
        </w:tc>
      </w:tr>
    </w:tbl>
    <w:p w:rsidR="007726BD" w:rsidRPr="008B2CC1" w:rsidRDefault="007726BD" w:rsidP="008B2CC1"/>
    <w:p w:rsidR="007726BD" w:rsidRPr="008B2CC1" w:rsidRDefault="007726BD" w:rsidP="008B2CC1"/>
    <w:p w:rsidR="007726BD" w:rsidRPr="008B2CC1" w:rsidRDefault="007726BD" w:rsidP="008B2CC1"/>
    <w:p w:rsidR="007726BD" w:rsidRPr="008B2CC1" w:rsidRDefault="007726BD" w:rsidP="008B2CC1"/>
    <w:p w:rsidR="007726BD" w:rsidRPr="008B2CC1" w:rsidRDefault="007726BD" w:rsidP="008B2CC1"/>
    <w:p w:rsidR="00E409BE" w:rsidRPr="007C3713" w:rsidRDefault="00E409BE" w:rsidP="00E409BE">
      <w:pPr>
        <w:spacing w:line="360" w:lineRule="atLeast"/>
        <w:rPr>
          <w:rFonts w:ascii="SimHei" w:eastAsia="SimHei"/>
          <w:sz w:val="28"/>
          <w:szCs w:val="28"/>
        </w:rPr>
      </w:pPr>
      <w:r w:rsidRPr="007C3713">
        <w:rPr>
          <w:rFonts w:ascii="SimHei" w:eastAsia="SimHei" w:hint="eastAsia"/>
          <w:sz w:val="28"/>
          <w:szCs w:val="28"/>
        </w:rPr>
        <w:t>专利合作条约(PCT)</w:t>
      </w:r>
    </w:p>
    <w:p w:rsidR="00E409BE" w:rsidRPr="007C3713" w:rsidRDefault="00E409BE" w:rsidP="00E409BE">
      <w:pPr>
        <w:spacing w:line="360" w:lineRule="atLeast"/>
        <w:rPr>
          <w:rFonts w:ascii="SimHei" w:eastAsia="SimHei"/>
          <w:sz w:val="28"/>
          <w:szCs w:val="28"/>
        </w:rPr>
      </w:pPr>
      <w:r w:rsidRPr="007C3713">
        <w:rPr>
          <w:rFonts w:ascii="SimHei" w:eastAsia="SimHei" w:hint="eastAsia"/>
          <w:sz w:val="28"/>
          <w:szCs w:val="28"/>
        </w:rPr>
        <w:t>工作组</w:t>
      </w:r>
    </w:p>
    <w:p w:rsidR="00E409BE" w:rsidRPr="007C3713" w:rsidRDefault="00E409BE" w:rsidP="00E409BE">
      <w:pPr>
        <w:rPr>
          <w:szCs w:val="22"/>
        </w:rPr>
      </w:pPr>
    </w:p>
    <w:p w:rsidR="00E409BE" w:rsidRPr="007C3713" w:rsidRDefault="00E409BE" w:rsidP="00E409BE">
      <w:pPr>
        <w:rPr>
          <w:szCs w:val="24"/>
        </w:rPr>
      </w:pPr>
    </w:p>
    <w:p w:rsidR="00E409BE" w:rsidRPr="007C3713" w:rsidRDefault="00E409BE" w:rsidP="00E409BE">
      <w:pPr>
        <w:spacing w:line="360" w:lineRule="atLeast"/>
        <w:textAlignment w:val="bottom"/>
        <w:rPr>
          <w:rFonts w:ascii="KaiTi" w:eastAsia="KaiTi"/>
          <w:b/>
          <w:sz w:val="24"/>
          <w:szCs w:val="24"/>
        </w:rPr>
      </w:pPr>
      <w:r w:rsidRPr="007C3713">
        <w:rPr>
          <w:rFonts w:ascii="KaiTi" w:eastAsia="KaiTi" w:hint="eastAsia"/>
          <w:b/>
          <w:sz w:val="24"/>
          <w:szCs w:val="24"/>
        </w:rPr>
        <w:t>第八届会议</w:t>
      </w:r>
    </w:p>
    <w:p w:rsidR="007726BD" w:rsidRPr="003845C1" w:rsidRDefault="00E409BE" w:rsidP="00E409BE">
      <w:pPr>
        <w:rPr>
          <w:b/>
          <w:sz w:val="24"/>
          <w:szCs w:val="24"/>
        </w:rPr>
      </w:pPr>
      <w:r w:rsidRPr="007C3713">
        <w:rPr>
          <w:rFonts w:ascii="KaiTi" w:eastAsia="KaiTi" w:hAnsi="KaiTi" w:hint="eastAsia"/>
          <w:sz w:val="24"/>
          <w:szCs w:val="24"/>
        </w:rPr>
        <w:t>2015</w:t>
      </w:r>
      <w:r w:rsidRPr="007C3713">
        <w:rPr>
          <w:rFonts w:ascii="KaiTi" w:eastAsia="KaiTi" w:hAnsi="KaiTi" w:hint="eastAsia"/>
          <w:b/>
          <w:sz w:val="24"/>
          <w:szCs w:val="24"/>
        </w:rPr>
        <w:t>年</w:t>
      </w:r>
      <w:r w:rsidRPr="007C3713">
        <w:rPr>
          <w:rFonts w:ascii="KaiTi" w:eastAsia="KaiTi" w:hAnsi="KaiTi" w:hint="eastAsia"/>
          <w:sz w:val="24"/>
          <w:szCs w:val="24"/>
        </w:rPr>
        <w:t>5</w:t>
      </w:r>
      <w:r w:rsidRPr="007C3713">
        <w:rPr>
          <w:rFonts w:ascii="KaiTi" w:eastAsia="KaiTi" w:hAnsi="KaiTi" w:hint="eastAsia"/>
          <w:b/>
          <w:sz w:val="24"/>
          <w:szCs w:val="24"/>
        </w:rPr>
        <w:t>月</w:t>
      </w:r>
      <w:r w:rsidRPr="007C3713">
        <w:rPr>
          <w:rFonts w:ascii="KaiTi" w:eastAsia="KaiTi" w:hAnsi="KaiTi" w:hint="eastAsia"/>
          <w:sz w:val="24"/>
          <w:szCs w:val="24"/>
        </w:rPr>
        <w:t>26</w:t>
      </w:r>
      <w:r w:rsidRPr="007C3713">
        <w:rPr>
          <w:rFonts w:ascii="KaiTi" w:eastAsia="KaiTi" w:hAnsi="KaiTi" w:hint="eastAsia"/>
          <w:b/>
          <w:sz w:val="24"/>
          <w:szCs w:val="24"/>
        </w:rPr>
        <w:t>日至</w:t>
      </w:r>
      <w:r w:rsidRPr="007C3713">
        <w:rPr>
          <w:rFonts w:ascii="KaiTi" w:eastAsia="KaiTi" w:hAnsi="KaiTi" w:hint="eastAsia"/>
          <w:sz w:val="24"/>
          <w:szCs w:val="24"/>
        </w:rPr>
        <w:t>2</w:t>
      </w:r>
      <w:bookmarkStart w:id="2" w:name="_GoBack"/>
      <w:bookmarkEnd w:id="2"/>
      <w:r w:rsidRPr="007C3713">
        <w:rPr>
          <w:rFonts w:ascii="KaiTi" w:eastAsia="KaiTi" w:hAnsi="KaiTi" w:hint="eastAsia"/>
          <w:sz w:val="24"/>
          <w:szCs w:val="24"/>
        </w:rPr>
        <w:t>9</w:t>
      </w:r>
      <w:r w:rsidRPr="007C3713">
        <w:rPr>
          <w:rFonts w:ascii="KaiTi" w:eastAsia="KaiTi" w:hAnsi="KaiTi" w:hint="eastAsia"/>
          <w:b/>
          <w:sz w:val="24"/>
          <w:szCs w:val="24"/>
        </w:rPr>
        <w:t>日，日内瓦</w:t>
      </w:r>
    </w:p>
    <w:p w:rsidR="007726BD" w:rsidRPr="008B2CC1" w:rsidRDefault="007726BD" w:rsidP="008B2CC1"/>
    <w:p w:rsidR="007726BD" w:rsidRPr="008B2CC1" w:rsidRDefault="007726BD" w:rsidP="008B2CC1"/>
    <w:p w:rsidR="007726BD" w:rsidRPr="008B2CC1" w:rsidRDefault="007726BD" w:rsidP="008B2CC1"/>
    <w:p w:rsidR="007726BD" w:rsidRPr="003845C1" w:rsidRDefault="003F3083" w:rsidP="000C5199">
      <w:pPr>
        <w:spacing w:line="360" w:lineRule="atLeast"/>
        <w:rPr>
          <w:caps/>
          <w:sz w:val="24"/>
        </w:rPr>
      </w:pPr>
      <w:bookmarkStart w:id="3" w:name="TitleOfDoc"/>
      <w:bookmarkEnd w:id="3"/>
      <w:r>
        <w:rPr>
          <w:rFonts w:ascii="KaiTi" w:eastAsia="KaiTi" w:hAnsi="KaiTi" w:hint="eastAsia"/>
          <w:sz w:val="24"/>
          <w:szCs w:val="32"/>
        </w:rPr>
        <w:t>通过</w:t>
      </w:r>
      <w:r>
        <w:rPr>
          <w:rFonts w:ascii="KaiTi" w:eastAsia="KaiTi" w:hAnsi="KaiTi"/>
          <w:sz w:val="24"/>
          <w:szCs w:val="32"/>
        </w:rPr>
        <w:t>E</w:t>
      </w:r>
      <w:r w:rsidR="00044E85" w:rsidRPr="000C5199">
        <w:rPr>
          <w:rFonts w:ascii="KaiTi" w:eastAsia="KaiTi" w:hAnsi="KaiTi" w:hint="eastAsia"/>
          <w:sz w:val="24"/>
          <w:szCs w:val="32"/>
        </w:rPr>
        <w:t>PCT</w:t>
      </w:r>
      <w:r>
        <w:rPr>
          <w:rFonts w:ascii="KaiTi" w:eastAsia="KaiTi" w:hAnsi="KaiTi" w:hint="eastAsia"/>
          <w:sz w:val="24"/>
          <w:szCs w:val="32"/>
        </w:rPr>
        <w:t>进入国家阶段</w:t>
      </w:r>
    </w:p>
    <w:p w:rsidR="007726BD" w:rsidRPr="008B2CC1" w:rsidRDefault="007726BD" w:rsidP="008B2CC1"/>
    <w:p w:rsidR="007726BD" w:rsidRPr="008B2CC1" w:rsidRDefault="003F3083" w:rsidP="008B2CC1">
      <w:pPr>
        <w:rPr>
          <w:i/>
        </w:rPr>
      </w:pPr>
      <w:bookmarkStart w:id="4" w:name="Prepared"/>
      <w:bookmarkEnd w:id="4"/>
      <w:r>
        <w:rPr>
          <w:rFonts w:ascii="KaiTi" w:eastAsia="KaiTi" w:hAnsi="KaiTi" w:hint="eastAsia"/>
          <w:i/>
          <w:sz w:val="21"/>
          <w:szCs w:val="21"/>
        </w:rPr>
        <w:t>国际</w:t>
      </w:r>
      <w:r w:rsidR="000C5199" w:rsidRPr="007C3713">
        <w:rPr>
          <w:rFonts w:ascii="KaiTi" w:eastAsia="KaiTi" w:hAnsi="KaiTi" w:hint="eastAsia"/>
          <w:i/>
          <w:sz w:val="21"/>
          <w:szCs w:val="21"/>
        </w:rPr>
        <w:t>局编拟的文件</w:t>
      </w:r>
    </w:p>
    <w:p w:rsidR="007726BD" w:rsidRDefault="007726BD"/>
    <w:p w:rsidR="007726BD" w:rsidRDefault="007726BD"/>
    <w:p w:rsidR="007726BD" w:rsidRDefault="007726BD"/>
    <w:p w:rsidR="007726BD" w:rsidRDefault="007726BD" w:rsidP="0028412B"/>
    <w:p w:rsidR="004F1C74" w:rsidRPr="004F1C74" w:rsidRDefault="003F3083" w:rsidP="00E55E92">
      <w:pPr>
        <w:pStyle w:val="1"/>
        <w:adjustRightInd w:val="0"/>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概</w:t>
      </w:r>
      <w:r w:rsidR="00E55E92">
        <w:rPr>
          <w:rFonts w:ascii="SimHei" w:eastAsia="SimHei" w:hAnsi="SimHei" w:hint="eastAsia"/>
          <w:b w:val="0"/>
          <w:sz w:val="21"/>
          <w:szCs w:val="21"/>
        </w:rPr>
        <w:t xml:space="preserve">　述</w:t>
      </w:r>
    </w:p>
    <w:p w:rsidR="004F1C74" w:rsidRPr="00545991" w:rsidRDefault="000675AC"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建议从</w:t>
      </w:r>
      <w:r w:rsidR="003F3083" w:rsidRPr="00545991">
        <w:rPr>
          <w:rFonts w:ascii="SimSun" w:hAnsi="SimSun" w:hint="eastAsia"/>
          <w:sz w:val="21"/>
          <w:szCs w:val="21"/>
        </w:rPr>
        <w:t>指定局找到一个愿意验证一种模式并对采用便于通过</w:t>
      </w:r>
      <w:proofErr w:type="spellStart"/>
      <w:r w:rsidR="004F1C74" w:rsidRPr="00545991">
        <w:rPr>
          <w:rFonts w:ascii="SimSun" w:hAnsi="SimSun"/>
          <w:sz w:val="21"/>
          <w:szCs w:val="21"/>
        </w:rPr>
        <w:t>ePCT</w:t>
      </w:r>
      <w:proofErr w:type="spellEnd"/>
      <w:r w:rsidRPr="00545991">
        <w:rPr>
          <w:rFonts w:ascii="SimSun" w:hAnsi="SimSun" w:hint="eastAsia"/>
          <w:sz w:val="21"/>
          <w:szCs w:val="21"/>
        </w:rPr>
        <w:t>进入国家阶段的系统进行检测的实验组，方法可以借助</w:t>
      </w:r>
      <w:r w:rsidR="003F3083" w:rsidRPr="00545991">
        <w:rPr>
          <w:rFonts w:ascii="SimSun" w:hAnsi="SimSun" w:hint="eastAsia"/>
          <w:sz w:val="21"/>
          <w:szCs w:val="21"/>
        </w:rPr>
        <w:t>再次使用源于国际阶段的著录</w:t>
      </w:r>
      <w:r w:rsidR="00F25CFE" w:rsidRPr="00545991">
        <w:rPr>
          <w:rFonts w:ascii="SimSun" w:hAnsi="SimSun" w:hint="eastAsia"/>
          <w:sz w:val="21"/>
          <w:szCs w:val="21"/>
        </w:rPr>
        <w:t>项目数据</w:t>
      </w:r>
      <w:r w:rsidR="001A5487" w:rsidRPr="00545991">
        <w:rPr>
          <w:rFonts w:ascii="SimSun" w:hAnsi="SimSun" w:hint="eastAsia"/>
          <w:sz w:val="21"/>
          <w:szCs w:val="21"/>
        </w:rPr>
        <w:t>和提供指示律师编拟、检查和提交</w:t>
      </w:r>
      <w:proofErr w:type="gramStart"/>
      <w:r w:rsidR="001A5487" w:rsidRPr="00545991">
        <w:rPr>
          <w:rFonts w:ascii="SimSun" w:hAnsi="SimSun" w:hint="eastAsia"/>
          <w:sz w:val="21"/>
          <w:szCs w:val="21"/>
        </w:rPr>
        <w:t>相应指</w:t>
      </w:r>
      <w:proofErr w:type="gramEnd"/>
      <w:r w:rsidR="001A5487" w:rsidRPr="00545991">
        <w:rPr>
          <w:rFonts w:ascii="SimSun" w:hAnsi="SimSun" w:hint="eastAsia"/>
          <w:sz w:val="21"/>
          <w:szCs w:val="21"/>
        </w:rPr>
        <w:t>定局所需的补充数据和文档的安全</w:t>
      </w:r>
      <w:r w:rsidR="003F3083" w:rsidRPr="00545991">
        <w:rPr>
          <w:rFonts w:ascii="SimSun" w:hAnsi="SimSun" w:hint="eastAsia"/>
          <w:sz w:val="21"/>
          <w:szCs w:val="21"/>
        </w:rPr>
        <w:t>共享环境。上述数据和文档将以标准的机读格式提供给指定局，使之得到有效的使用而无需进行转录，从而避免了发生差错的相关风险。</w:t>
      </w:r>
    </w:p>
    <w:p w:rsidR="004F1C74" w:rsidRPr="00545991" w:rsidRDefault="003F3083" w:rsidP="00E55E92">
      <w:pPr>
        <w:pStyle w:val="1"/>
        <w:adjustRightInd w:val="0"/>
        <w:spacing w:beforeLines="100" w:afterLines="50" w:after="120" w:line="340" w:lineRule="atLeast"/>
        <w:jc w:val="both"/>
        <w:rPr>
          <w:rFonts w:ascii="SimHei" w:eastAsia="SimHei" w:hAnsi="SimHei"/>
          <w:b w:val="0"/>
          <w:sz w:val="21"/>
          <w:szCs w:val="21"/>
        </w:rPr>
      </w:pPr>
      <w:r w:rsidRPr="00545991">
        <w:rPr>
          <w:rFonts w:ascii="SimHei" w:eastAsia="SimHei" w:hAnsi="SimHei" w:hint="eastAsia"/>
          <w:b w:val="0"/>
          <w:sz w:val="21"/>
          <w:szCs w:val="21"/>
        </w:rPr>
        <w:t>背  景</w:t>
      </w:r>
    </w:p>
    <w:p w:rsidR="004F1C74" w:rsidRPr="00545991" w:rsidRDefault="003F3083"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在</w:t>
      </w:r>
      <w:r w:rsidR="004F1C74" w:rsidRPr="00545991">
        <w:rPr>
          <w:rFonts w:ascii="SimSun" w:hAnsi="SimSun"/>
          <w:sz w:val="21"/>
          <w:szCs w:val="21"/>
        </w:rPr>
        <w:t>PCT</w:t>
      </w:r>
      <w:r w:rsidR="004F180D" w:rsidRPr="00545991">
        <w:rPr>
          <w:rFonts w:ascii="SimSun" w:hAnsi="SimSun" w:hint="eastAsia"/>
          <w:sz w:val="21"/>
          <w:szCs w:val="21"/>
        </w:rPr>
        <w:t>工作组</w:t>
      </w:r>
      <w:r w:rsidRPr="00545991">
        <w:rPr>
          <w:rFonts w:ascii="SimSun" w:hAnsi="SimSun" w:hint="eastAsia"/>
          <w:sz w:val="21"/>
          <w:szCs w:val="21"/>
        </w:rPr>
        <w:t>第七届会议上，国际局阐述了通过</w:t>
      </w:r>
      <w:proofErr w:type="spellStart"/>
      <w:r w:rsidR="004F1C74" w:rsidRPr="00545991">
        <w:rPr>
          <w:rFonts w:ascii="SimSun" w:hAnsi="SimSun"/>
          <w:sz w:val="21"/>
          <w:szCs w:val="21"/>
        </w:rPr>
        <w:t>ePCT</w:t>
      </w:r>
      <w:proofErr w:type="spellEnd"/>
      <w:r w:rsidRPr="00545991">
        <w:rPr>
          <w:rFonts w:ascii="SimSun" w:hAnsi="SimSun" w:hint="eastAsia"/>
          <w:sz w:val="21"/>
          <w:szCs w:val="21"/>
        </w:rPr>
        <w:t>推动进入国家阶段的理念</w:t>
      </w:r>
      <w:r w:rsidR="004F1C74" w:rsidRPr="00545991">
        <w:rPr>
          <w:rFonts w:ascii="SimSun" w:hAnsi="SimSun"/>
          <w:sz w:val="21"/>
          <w:szCs w:val="21"/>
        </w:rPr>
        <w:t>(</w:t>
      </w:r>
      <w:r w:rsidRPr="00545991">
        <w:rPr>
          <w:rFonts w:ascii="SimSun" w:hAnsi="SimSun" w:hint="eastAsia"/>
          <w:sz w:val="21"/>
          <w:szCs w:val="21"/>
        </w:rPr>
        <w:t>文件</w:t>
      </w:r>
      <w:r w:rsidR="004F1C74" w:rsidRPr="00545991">
        <w:rPr>
          <w:rFonts w:ascii="SimSun" w:hAnsi="SimSun"/>
          <w:sz w:val="21"/>
          <w:szCs w:val="21"/>
        </w:rPr>
        <w:t>PCT/WG/7/12</w:t>
      </w:r>
      <w:r w:rsidRPr="00545991">
        <w:rPr>
          <w:rFonts w:ascii="SimSun" w:hAnsi="SimSun" w:hint="eastAsia"/>
          <w:sz w:val="21"/>
          <w:szCs w:val="21"/>
        </w:rPr>
        <w:t>和文件</w:t>
      </w:r>
      <w:r w:rsidRPr="00545991">
        <w:rPr>
          <w:rFonts w:ascii="SimSun" w:hAnsi="SimSun"/>
          <w:sz w:val="21"/>
          <w:szCs w:val="21"/>
        </w:rPr>
        <w:t>PCT/WG/7/30</w:t>
      </w:r>
      <w:r w:rsidRPr="00545991">
        <w:rPr>
          <w:rFonts w:ascii="SimSun" w:hAnsi="SimSun" w:hint="eastAsia"/>
          <w:sz w:val="21"/>
          <w:szCs w:val="21"/>
        </w:rPr>
        <w:t>第</w:t>
      </w:r>
      <w:r w:rsidR="004F1C74" w:rsidRPr="00545991">
        <w:rPr>
          <w:rFonts w:ascii="SimSun" w:hAnsi="SimSun"/>
          <w:sz w:val="21"/>
          <w:szCs w:val="21"/>
        </w:rPr>
        <w:t>283</w:t>
      </w:r>
      <w:r w:rsidRPr="00545991">
        <w:rPr>
          <w:rFonts w:ascii="SimSun" w:hAnsi="SimSun" w:hint="eastAsia"/>
          <w:sz w:val="21"/>
          <w:szCs w:val="21"/>
        </w:rPr>
        <w:t>至</w:t>
      </w:r>
      <w:r w:rsidR="004F1C74" w:rsidRPr="00545991">
        <w:rPr>
          <w:rFonts w:ascii="SimSun" w:hAnsi="SimSun"/>
          <w:sz w:val="21"/>
          <w:szCs w:val="21"/>
        </w:rPr>
        <w:t>305</w:t>
      </w:r>
      <w:r w:rsidRPr="00545991">
        <w:rPr>
          <w:rFonts w:ascii="SimSun" w:hAnsi="SimSun" w:hint="eastAsia"/>
          <w:sz w:val="21"/>
          <w:szCs w:val="21"/>
        </w:rPr>
        <w:t>段</w:t>
      </w:r>
      <w:r w:rsidR="004F1C74" w:rsidRPr="00545991">
        <w:rPr>
          <w:rFonts w:ascii="SimSun" w:hAnsi="SimSun"/>
          <w:sz w:val="21"/>
          <w:szCs w:val="21"/>
        </w:rPr>
        <w:t>)</w:t>
      </w:r>
      <w:r w:rsidRPr="00545991">
        <w:rPr>
          <w:rFonts w:ascii="SimSun" w:hAnsi="SimSun" w:hint="eastAsia"/>
          <w:sz w:val="21"/>
          <w:szCs w:val="21"/>
        </w:rPr>
        <w:t>。</w:t>
      </w:r>
    </w:p>
    <w:p w:rsidR="004F1C74" w:rsidRPr="00545991" w:rsidRDefault="004F180D"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拟议的系统包括简化进入国家阶段的手续，通过</w:t>
      </w:r>
      <w:r w:rsidR="005B04D5" w:rsidRPr="00545991">
        <w:rPr>
          <w:rFonts w:ascii="SimSun" w:hAnsi="SimSun" w:hint="eastAsia"/>
          <w:sz w:val="21"/>
          <w:szCs w:val="21"/>
        </w:rPr>
        <w:t>再次使用已经在该系统中存储的著录项目</w:t>
      </w:r>
      <w:r w:rsidR="009A7C12" w:rsidRPr="00545991">
        <w:rPr>
          <w:rFonts w:ascii="SimSun" w:hAnsi="SimSun" w:hint="eastAsia"/>
          <w:sz w:val="21"/>
          <w:szCs w:val="21"/>
        </w:rPr>
        <w:t>数据，而不要求将这些数据重新输入国家表格</w:t>
      </w:r>
      <w:r w:rsidR="005B04D5" w:rsidRPr="00545991">
        <w:rPr>
          <w:rFonts w:ascii="SimSun" w:hAnsi="SimSun" w:hint="eastAsia"/>
          <w:sz w:val="21"/>
          <w:szCs w:val="21"/>
        </w:rPr>
        <w:t>，然后由国家局进行转录，这种做法既费时而且还会有</w:t>
      </w:r>
      <w:r w:rsidR="00F25CFE" w:rsidRPr="00545991">
        <w:rPr>
          <w:rFonts w:ascii="SimSun" w:hAnsi="SimSun" w:hint="eastAsia"/>
          <w:sz w:val="21"/>
          <w:szCs w:val="21"/>
        </w:rPr>
        <w:t>两</w:t>
      </w:r>
      <w:r w:rsidR="005B04D5" w:rsidRPr="00545991">
        <w:rPr>
          <w:rFonts w:ascii="SimSun" w:hAnsi="SimSun" w:hint="eastAsia"/>
          <w:sz w:val="21"/>
          <w:szCs w:val="21"/>
        </w:rPr>
        <w:t>次或更多出现差错的机会。该系统仅要求申请人补充国家阶段表格所要求的少量额外信息，包括提供可能需附上或取代原文中的姓名、地址和发明名称的译文。</w:t>
      </w:r>
    </w:p>
    <w:p w:rsidR="004F1C74" w:rsidRPr="00545991" w:rsidRDefault="009A7C12"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可以有效完成这项工作的做法就是在进入国家阶段之前，提供一个可以帮助指导代理人与</w:t>
      </w:r>
      <w:r w:rsidR="0001329B" w:rsidRPr="00545991">
        <w:rPr>
          <w:rFonts w:ascii="SimSun" w:hAnsi="SimSun" w:hint="eastAsia"/>
          <w:sz w:val="21"/>
          <w:szCs w:val="21"/>
        </w:rPr>
        <w:t>当地代理人</w:t>
      </w:r>
      <w:r w:rsidR="005B04D5" w:rsidRPr="00545991">
        <w:rPr>
          <w:rFonts w:ascii="SimSun" w:hAnsi="SimSun" w:hint="eastAsia"/>
          <w:sz w:val="21"/>
          <w:szCs w:val="21"/>
        </w:rPr>
        <w:t>合作的安全可靠的互</w:t>
      </w:r>
      <w:r w:rsidR="008F5758" w:rsidRPr="00545991">
        <w:rPr>
          <w:rFonts w:ascii="SimSun" w:hAnsi="SimSun" w:hint="eastAsia"/>
          <w:sz w:val="21"/>
          <w:szCs w:val="21"/>
        </w:rPr>
        <w:t>动平台，从而使合作双方相信在开始国家阶段处理程序之前，已经以彼此</w:t>
      </w:r>
      <w:r w:rsidR="005B04D5" w:rsidRPr="00545991">
        <w:rPr>
          <w:rFonts w:ascii="SimSun" w:hAnsi="SimSun" w:hint="eastAsia"/>
          <w:sz w:val="21"/>
          <w:szCs w:val="21"/>
        </w:rPr>
        <w:lastRenderedPageBreak/>
        <w:t>满意的形式提供了关键信息。这种做法还可以用来补充任何</w:t>
      </w:r>
      <w:r w:rsidR="00E340B8" w:rsidRPr="00545991">
        <w:rPr>
          <w:rFonts w:ascii="SimSun" w:hAnsi="SimSun" w:hint="eastAsia"/>
          <w:sz w:val="21"/>
          <w:szCs w:val="21"/>
        </w:rPr>
        <w:t>用于</w:t>
      </w:r>
      <w:r w:rsidR="008F5758" w:rsidRPr="00545991">
        <w:rPr>
          <w:rFonts w:ascii="SimSun" w:hAnsi="SimSun" w:hint="eastAsia"/>
          <w:sz w:val="21"/>
          <w:szCs w:val="21"/>
        </w:rPr>
        <w:t>与</w:t>
      </w:r>
      <w:r w:rsidR="005B04D5" w:rsidRPr="00545991">
        <w:rPr>
          <w:rFonts w:ascii="SimSun" w:hAnsi="SimSun" w:hint="eastAsia"/>
          <w:sz w:val="21"/>
          <w:szCs w:val="21"/>
        </w:rPr>
        <w:t>进入国家阶段请求一并附上的任何文件，</w:t>
      </w:r>
      <w:r w:rsidR="00E340B8" w:rsidRPr="00545991">
        <w:rPr>
          <w:rFonts w:ascii="SimSun" w:hAnsi="SimSun" w:hint="eastAsia"/>
          <w:sz w:val="21"/>
          <w:szCs w:val="21"/>
        </w:rPr>
        <w:t>诸如译文和委托书。</w:t>
      </w:r>
    </w:p>
    <w:p w:rsidR="004F1C74" w:rsidRPr="00545991" w:rsidRDefault="007D2F1A"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一部分主管局对此项建议颇感兴趣，但也表达了一定</w:t>
      </w:r>
      <w:r w:rsidR="00E340B8" w:rsidRPr="00545991">
        <w:rPr>
          <w:rFonts w:ascii="SimSun" w:hAnsi="SimSun" w:hint="eastAsia"/>
          <w:sz w:val="21"/>
          <w:szCs w:val="21"/>
        </w:rPr>
        <w:t>关注，多数关注意见普遍与一个事实有关：提供</w:t>
      </w:r>
      <w:r w:rsidRPr="00545991">
        <w:rPr>
          <w:rFonts w:ascii="SimSun" w:hAnsi="SimSun" w:hint="eastAsia"/>
          <w:sz w:val="21"/>
          <w:szCs w:val="21"/>
        </w:rPr>
        <w:t>文件和提供信息须单独支付费用。专利律师协会的代表也有同感并</w:t>
      </w:r>
      <w:r w:rsidR="00580DEC" w:rsidRPr="00545991">
        <w:rPr>
          <w:rFonts w:ascii="SimSun" w:hAnsi="SimSun" w:hint="eastAsia"/>
          <w:sz w:val="21"/>
          <w:szCs w:val="21"/>
        </w:rPr>
        <w:t>认识到这样做的潜在好处，但也提出了更为广泛的关注意见，主要是担心当地专利代理人可能</w:t>
      </w:r>
      <w:r w:rsidR="00E340B8" w:rsidRPr="00545991">
        <w:rPr>
          <w:rFonts w:ascii="SimSun" w:hAnsi="SimSun" w:hint="eastAsia"/>
          <w:sz w:val="21"/>
          <w:szCs w:val="21"/>
        </w:rPr>
        <w:t>无法充分参与</w:t>
      </w:r>
      <w:r w:rsidR="00580DEC" w:rsidRPr="00545991">
        <w:rPr>
          <w:rFonts w:ascii="SimSun" w:hAnsi="SimSun" w:hint="eastAsia"/>
          <w:sz w:val="21"/>
          <w:szCs w:val="21"/>
        </w:rPr>
        <w:t>工作，因为这些工作</w:t>
      </w:r>
      <w:r w:rsidR="00E340B8" w:rsidRPr="00545991">
        <w:rPr>
          <w:rFonts w:ascii="SimSun" w:hAnsi="SimSun" w:hint="eastAsia"/>
          <w:sz w:val="21"/>
          <w:szCs w:val="21"/>
        </w:rPr>
        <w:t>旨在确保进入国家阶段不仅符合当地的基本要求</w:t>
      </w:r>
      <w:r w:rsidR="00580DEC" w:rsidRPr="00545991">
        <w:rPr>
          <w:rFonts w:ascii="SimSun" w:hAnsi="SimSun" w:hint="eastAsia"/>
          <w:sz w:val="21"/>
          <w:szCs w:val="21"/>
        </w:rPr>
        <w:t>，</w:t>
      </w:r>
      <w:r w:rsidR="006E142E" w:rsidRPr="00545991">
        <w:rPr>
          <w:rFonts w:ascii="SimSun" w:hAnsi="SimSun" w:hint="eastAsia"/>
          <w:sz w:val="21"/>
          <w:szCs w:val="21"/>
        </w:rPr>
        <w:t>同时也要</w:t>
      </w:r>
      <w:r w:rsidR="00580DEC" w:rsidRPr="00545991">
        <w:rPr>
          <w:rFonts w:ascii="SimSun" w:hAnsi="SimSun" w:hint="eastAsia"/>
          <w:sz w:val="21"/>
          <w:szCs w:val="21"/>
        </w:rPr>
        <w:t>实现优化以取得最佳效果</w:t>
      </w:r>
      <w:r w:rsidR="00E340B8" w:rsidRPr="00545991">
        <w:rPr>
          <w:rFonts w:ascii="SimSun" w:hAnsi="SimSun" w:hint="eastAsia"/>
          <w:sz w:val="21"/>
          <w:szCs w:val="21"/>
        </w:rPr>
        <w:t>。</w:t>
      </w:r>
    </w:p>
    <w:p w:rsidR="004F1C74" w:rsidRPr="00545991" w:rsidRDefault="00E340B8" w:rsidP="00E55E92">
      <w:pPr>
        <w:pStyle w:val="1"/>
        <w:adjustRightInd w:val="0"/>
        <w:spacing w:beforeLines="100" w:afterLines="50" w:after="120" w:line="340" w:lineRule="atLeast"/>
        <w:jc w:val="both"/>
        <w:rPr>
          <w:rFonts w:ascii="SimHei" w:eastAsia="SimHei" w:hAnsi="SimHei"/>
          <w:b w:val="0"/>
          <w:sz w:val="21"/>
          <w:szCs w:val="21"/>
        </w:rPr>
      </w:pPr>
      <w:r w:rsidRPr="00545991">
        <w:rPr>
          <w:rFonts w:ascii="SimHei" w:eastAsia="SimHei" w:hAnsi="SimHei" w:hint="eastAsia"/>
          <w:b w:val="0"/>
          <w:sz w:val="21"/>
          <w:szCs w:val="21"/>
        </w:rPr>
        <w:t>提出的问题</w:t>
      </w:r>
    </w:p>
    <w:p w:rsidR="004F1C74" w:rsidRPr="00545991" w:rsidRDefault="00E340B8"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各局在第七届会议上提出的主要问题包括：</w:t>
      </w:r>
    </w:p>
    <w:p w:rsidR="004F1C74" w:rsidRPr="00545991" w:rsidRDefault="00C540A6" w:rsidP="00E55E92">
      <w:pPr>
        <w:pStyle w:val="ONUME"/>
        <w:numPr>
          <w:ilvl w:val="1"/>
          <w:numId w:val="7"/>
        </w:numPr>
        <w:tabs>
          <w:tab w:val="clear" w:pos="1134"/>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需要单独支付费用的可能性会发</w:t>
      </w:r>
      <w:r w:rsidR="00E340B8" w:rsidRPr="00545991">
        <w:rPr>
          <w:rFonts w:ascii="SimSun" w:hAnsi="SimSun" w:hint="eastAsia"/>
          <w:sz w:val="21"/>
          <w:szCs w:val="21"/>
        </w:rPr>
        <w:t>生申请人无</w:t>
      </w:r>
      <w:r w:rsidRPr="00545991">
        <w:rPr>
          <w:rFonts w:ascii="SimSun" w:hAnsi="SimSun" w:hint="eastAsia"/>
          <w:sz w:val="21"/>
          <w:szCs w:val="21"/>
        </w:rPr>
        <w:t>法在相应的截止日期支付费用的风险，同时也使各局在将收到的费用与</w:t>
      </w:r>
      <w:r w:rsidR="00E340B8" w:rsidRPr="00545991">
        <w:rPr>
          <w:rFonts w:ascii="SimSun" w:hAnsi="SimSun" w:hint="eastAsia"/>
          <w:sz w:val="21"/>
          <w:szCs w:val="21"/>
        </w:rPr>
        <w:t>进入国家阶段</w:t>
      </w:r>
      <w:r w:rsidRPr="00545991">
        <w:rPr>
          <w:rFonts w:ascii="SimSun" w:hAnsi="SimSun" w:hint="eastAsia"/>
          <w:sz w:val="21"/>
          <w:szCs w:val="21"/>
        </w:rPr>
        <w:t>采取的相应行动挂钩时</w:t>
      </w:r>
      <w:r w:rsidR="007B0A9A" w:rsidRPr="00545991">
        <w:rPr>
          <w:rFonts w:ascii="SimSun" w:hAnsi="SimSun" w:hint="eastAsia"/>
          <w:sz w:val="21"/>
          <w:szCs w:val="21"/>
        </w:rPr>
        <w:t>产生困难。</w:t>
      </w:r>
    </w:p>
    <w:p w:rsidR="004F1C74" w:rsidRPr="00545991" w:rsidRDefault="003E427E" w:rsidP="00E55E92">
      <w:pPr>
        <w:pStyle w:val="ONUME"/>
        <w:numPr>
          <w:ilvl w:val="1"/>
          <w:numId w:val="7"/>
        </w:numPr>
        <w:tabs>
          <w:tab w:val="clear" w:pos="1134"/>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比较可行的做法是该系统立即收到一个国家申请号，从而使</w:t>
      </w:r>
      <w:proofErr w:type="gramStart"/>
      <w:r w:rsidRPr="00545991">
        <w:rPr>
          <w:rFonts w:ascii="SimSun" w:hAnsi="SimSun" w:hint="eastAsia"/>
          <w:sz w:val="21"/>
          <w:szCs w:val="21"/>
        </w:rPr>
        <w:t>国家局更有效</w:t>
      </w:r>
      <w:proofErr w:type="gramEnd"/>
      <w:r w:rsidRPr="00545991">
        <w:rPr>
          <w:rFonts w:ascii="SimSun" w:hAnsi="SimSun" w:hint="eastAsia"/>
          <w:sz w:val="21"/>
          <w:szCs w:val="21"/>
        </w:rPr>
        <w:t>地</w:t>
      </w:r>
      <w:proofErr w:type="gramStart"/>
      <w:r w:rsidRPr="00545991">
        <w:rPr>
          <w:rFonts w:ascii="SimSun" w:hAnsi="SimSun" w:hint="eastAsia"/>
          <w:sz w:val="21"/>
          <w:szCs w:val="21"/>
        </w:rPr>
        <w:t>作出</w:t>
      </w:r>
      <w:proofErr w:type="gramEnd"/>
      <w:r w:rsidR="007B0A9A" w:rsidRPr="00545991">
        <w:rPr>
          <w:rFonts w:ascii="SimSun" w:hAnsi="SimSun" w:hint="eastAsia"/>
          <w:sz w:val="21"/>
          <w:szCs w:val="21"/>
        </w:rPr>
        <w:t>进一步处理</w:t>
      </w:r>
      <w:r w:rsidR="004F1C74" w:rsidRPr="00545991">
        <w:rPr>
          <w:rFonts w:ascii="SimSun" w:hAnsi="SimSun"/>
          <w:sz w:val="21"/>
          <w:szCs w:val="21"/>
        </w:rPr>
        <w:t>(</w:t>
      </w:r>
      <w:r w:rsidR="007B0A9A" w:rsidRPr="00545991">
        <w:rPr>
          <w:rFonts w:ascii="SimSun" w:hAnsi="SimSun" w:hint="eastAsia"/>
          <w:sz w:val="21"/>
          <w:szCs w:val="21"/>
        </w:rPr>
        <w:t>包括费用的支付</w:t>
      </w:r>
      <w:r w:rsidR="004F1C74" w:rsidRPr="00545991">
        <w:rPr>
          <w:rFonts w:ascii="SimSun" w:hAnsi="SimSun"/>
          <w:sz w:val="21"/>
          <w:szCs w:val="21"/>
        </w:rPr>
        <w:t>)</w:t>
      </w:r>
      <w:r w:rsidR="007B0A9A" w:rsidRPr="00545991">
        <w:rPr>
          <w:rFonts w:ascii="SimSun" w:hAnsi="SimSun" w:hint="eastAsia"/>
          <w:sz w:val="21"/>
          <w:szCs w:val="21"/>
        </w:rPr>
        <w:t>。如情况适宜，该申请号可以由</w:t>
      </w:r>
      <w:proofErr w:type="spellStart"/>
      <w:r w:rsidR="004F1C74" w:rsidRPr="00545991">
        <w:rPr>
          <w:rFonts w:ascii="SimSun" w:hAnsi="SimSun"/>
          <w:sz w:val="21"/>
          <w:szCs w:val="21"/>
        </w:rPr>
        <w:t>ePCT</w:t>
      </w:r>
      <w:proofErr w:type="spellEnd"/>
      <w:r w:rsidR="00596EF8" w:rsidRPr="00545991">
        <w:rPr>
          <w:rFonts w:ascii="SimSun" w:hAnsi="SimSun" w:hint="eastAsia"/>
          <w:sz w:val="21"/>
          <w:szCs w:val="21"/>
        </w:rPr>
        <w:t>系统本身从一个单独的为此目的分配给它的系列号中生成，而不是由该指定局直接生成。</w:t>
      </w:r>
    </w:p>
    <w:p w:rsidR="004F1C74" w:rsidRPr="00545991" w:rsidRDefault="00061BF6" w:rsidP="00E55E92">
      <w:pPr>
        <w:pStyle w:val="ONUME"/>
        <w:numPr>
          <w:ilvl w:val="1"/>
          <w:numId w:val="7"/>
        </w:numPr>
        <w:tabs>
          <w:tab w:val="clear" w:pos="1134"/>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该系统需要考虑进入国家阶段的不同时限（</w:t>
      </w:r>
      <w:r w:rsidR="00596EF8" w:rsidRPr="00545991">
        <w:rPr>
          <w:rFonts w:ascii="SimSun" w:hAnsi="SimSun" w:hint="eastAsia"/>
          <w:sz w:val="21"/>
          <w:szCs w:val="21"/>
        </w:rPr>
        <w:t>部分局为自优先权日起</w:t>
      </w:r>
      <w:r w:rsidRPr="00545991">
        <w:rPr>
          <w:rFonts w:ascii="SimSun" w:hAnsi="SimSun" w:hint="eastAsia"/>
          <w:sz w:val="21"/>
          <w:szCs w:val="21"/>
        </w:rPr>
        <w:t>的</w:t>
      </w:r>
      <w:r w:rsidR="00596EF8" w:rsidRPr="00545991">
        <w:rPr>
          <w:rFonts w:ascii="SimSun" w:hAnsi="SimSun" w:hint="eastAsia"/>
          <w:sz w:val="21"/>
          <w:szCs w:val="21"/>
        </w:rPr>
        <w:t>30个月，其他局</w:t>
      </w:r>
      <w:r w:rsidRPr="00545991">
        <w:rPr>
          <w:rFonts w:ascii="SimSun" w:hAnsi="SimSun" w:hint="eastAsia"/>
          <w:sz w:val="21"/>
          <w:szCs w:val="21"/>
        </w:rPr>
        <w:t>的</w:t>
      </w:r>
      <w:r w:rsidR="00596EF8" w:rsidRPr="00545991">
        <w:rPr>
          <w:rFonts w:ascii="SimSun" w:hAnsi="SimSun" w:hint="eastAsia"/>
          <w:sz w:val="21"/>
          <w:szCs w:val="21"/>
        </w:rPr>
        <w:t>这一期限为31</w:t>
      </w:r>
      <w:r w:rsidRPr="00545991">
        <w:rPr>
          <w:rFonts w:ascii="SimSun" w:hAnsi="SimSun" w:hint="eastAsia"/>
          <w:sz w:val="21"/>
          <w:szCs w:val="21"/>
        </w:rPr>
        <w:t>个月或更长</w:t>
      </w:r>
      <w:r w:rsidR="00E22996" w:rsidRPr="00545991">
        <w:rPr>
          <w:rFonts w:ascii="SimSun" w:hAnsi="SimSun"/>
          <w:sz w:val="21"/>
          <w:szCs w:val="21"/>
        </w:rPr>
        <w:t>)</w:t>
      </w:r>
      <w:r w:rsidRPr="00545991">
        <w:rPr>
          <w:rFonts w:ascii="SimSun" w:hAnsi="SimSun" w:hint="eastAsia"/>
          <w:sz w:val="21"/>
          <w:szCs w:val="21"/>
        </w:rPr>
        <w:t>和</w:t>
      </w:r>
      <w:r w:rsidR="00596EF8" w:rsidRPr="00545991">
        <w:rPr>
          <w:rFonts w:ascii="SimSun" w:hAnsi="SimSun" w:hint="eastAsia"/>
          <w:sz w:val="21"/>
          <w:szCs w:val="21"/>
        </w:rPr>
        <w:t>时区。</w:t>
      </w:r>
    </w:p>
    <w:p w:rsidR="004F1C74" w:rsidRPr="00545991" w:rsidRDefault="00EF518B" w:rsidP="00E55E92">
      <w:pPr>
        <w:pStyle w:val="ONUME"/>
        <w:numPr>
          <w:ilvl w:val="1"/>
          <w:numId w:val="7"/>
        </w:numPr>
        <w:tabs>
          <w:tab w:val="clear" w:pos="1134"/>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该系统还须</w:t>
      </w:r>
      <w:r w:rsidR="00596EF8" w:rsidRPr="00545991">
        <w:rPr>
          <w:rFonts w:ascii="SimSun" w:hAnsi="SimSun" w:hint="eastAsia"/>
          <w:sz w:val="21"/>
          <w:szCs w:val="21"/>
        </w:rPr>
        <w:t>确保如有需要应提供译文。</w:t>
      </w:r>
    </w:p>
    <w:p w:rsidR="004F1C74" w:rsidRPr="00545991" w:rsidRDefault="001871D1" w:rsidP="00E55E92">
      <w:pPr>
        <w:pStyle w:val="ONUME"/>
        <w:numPr>
          <w:ilvl w:val="1"/>
          <w:numId w:val="7"/>
        </w:numPr>
        <w:tabs>
          <w:tab w:val="clear" w:pos="1134"/>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需对该系统进行认真检查，确保</w:t>
      </w:r>
      <w:r w:rsidR="00596EF8" w:rsidRPr="00545991">
        <w:rPr>
          <w:rFonts w:ascii="SimSun" w:hAnsi="SimSun" w:hint="eastAsia"/>
          <w:sz w:val="21"/>
          <w:szCs w:val="21"/>
        </w:rPr>
        <w:t>提供的信息</w:t>
      </w:r>
      <w:r w:rsidRPr="00545991">
        <w:rPr>
          <w:rFonts w:ascii="SimSun" w:hAnsi="SimSun" w:hint="eastAsia"/>
          <w:sz w:val="21"/>
          <w:szCs w:val="21"/>
        </w:rPr>
        <w:t>真正符合参与工作的指定局的所有要求，同时还要确保信息提供的格式对习惯于</w:t>
      </w:r>
      <w:r w:rsidR="00596EF8" w:rsidRPr="00545991">
        <w:rPr>
          <w:rFonts w:ascii="SimSun" w:hAnsi="SimSun" w:hint="eastAsia"/>
          <w:sz w:val="21"/>
          <w:szCs w:val="21"/>
        </w:rPr>
        <w:t>其自身现有形式的各局而言是可用的。</w:t>
      </w:r>
    </w:p>
    <w:p w:rsidR="004F1C74" w:rsidRPr="00545991" w:rsidRDefault="00596EF8"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专利律师协会的代表提出了更加广泛的关注意见，这些意见主要涉及</w:t>
      </w:r>
      <w:r w:rsidR="00470EB6" w:rsidRPr="00545991">
        <w:rPr>
          <w:rFonts w:ascii="SimSun" w:hAnsi="SimSun" w:hint="eastAsia"/>
          <w:sz w:val="21"/>
          <w:szCs w:val="21"/>
        </w:rPr>
        <w:t>到当地专利律师的指定和参与工作，旨在满足国家代理的要求，同时确保进入国家阶段不会因未</w:t>
      </w:r>
      <w:r w:rsidRPr="00545991">
        <w:rPr>
          <w:rFonts w:ascii="SimSun" w:hAnsi="SimSun" w:hint="eastAsia"/>
          <w:sz w:val="21"/>
          <w:szCs w:val="21"/>
        </w:rPr>
        <w:t>充分了解当地的程序和实质</w:t>
      </w:r>
      <w:r w:rsidR="00470EB6" w:rsidRPr="00545991">
        <w:rPr>
          <w:rFonts w:ascii="SimSun" w:hAnsi="SimSun" w:hint="eastAsia"/>
          <w:sz w:val="21"/>
          <w:szCs w:val="21"/>
        </w:rPr>
        <w:t>性</w:t>
      </w:r>
      <w:r w:rsidRPr="00545991">
        <w:rPr>
          <w:rFonts w:ascii="SimSun" w:hAnsi="SimSun" w:hint="eastAsia"/>
          <w:sz w:val="21"/>
          <w:szCs w:val="21"/>
        </w:rPr>
        <w:t>要求而损害申请人的利益。上述问题在文件</w:t>
      </w:r>
      <w:r w:rsidR="004F1C74" w:rsidRPr="00545991">
        <w:rPr>
          <w:rFonts w:ascii="SimSun" w:hAnsi="SimSun"/>
          <w:sz w:val="21"/>
          <w:szCs w:val="21"/>
        </w:rPr>
        <w:t>PCT/WG/7/30</w:t>
      </w:r>
      <w:r w:rsidRPr="00545991">
        <w:rPr>
          <w:rFonts w:ascii="SimSun" w:hAnsi="SimSun" w:hint="eastAsia"/>
          <w:sz w:val="21"/>
          <w:szCs w:val="21"/>
        </w:rPr>
        <w:t>第293至304段中进行了充分阐述。除各局提出的上述意见外，部分主要观点包括：</w:t>
      </w:r>
    </w:p>
    <w:p w:rsidR="004F1C74" w:rsidRPr="00545991" w:rsidRDefault="00367E42"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r w:rsidRPr="00545991">
        <w:rPr>
          <w:rFonts w:ascii="SimSun" w:hAnsi="SimSun" w:hint="eastAsia"/>
          <w:sz w:val="21"/>
          <w:szCs w:val="21"/>
        </w:rPr>
        <w:t>还需要确保</w:t>
      </w:r>
      <w:r w:rsidR="00596EF8" w:rsidRPr="00545991">
        <w:rPr>
          <w:rFonts w:ascii="SimSun" w:hAnsi="SimSun" w:hint="eastAsia"/>
          <w:sz w:val="21"/>
          <w:szCs w:val="21"/>
        </w:rPr>
        <w:t>进入国家阶段</w:t>
      </w:r>
      <w:r w:rsidRPr="00545991">
        <w:rPr>
          <w:rFonts w:ascii="SimSun" w:hAnsi="SimSun" w:hint="eastAsia"/>
          <w:sz w:val="21"/>
          <w:szCs w:val="21"/>
        </w:rPr>
        <w:t>的每一申请</w:t>
      </w:r>
      <w:r w:rsidR="00596EF8" w:rsidRPr="00545991">
        <w:rPr>
          <w:rFonts w:ascii="SimSun" w:hAnsi="SimSun" w:hint="eastAsia"/>
          <w:sz w:val="21"/>
          <w:szCs w:val="21"/>
        </w:rPr>
        <w:t>都应包括有关适当指定</w:t>
      </w:r>
      <w:r w:rsidRPr="00545991">
        <w:rPr>
          <w:rFonts w:ascii="SimSun" w:hAnsi="SimSun" w:hint="eastAsia"/>
          <w:sz w:val="21"/>
          <w:szCs w:val="21"/>
        </w:rPr>
        <w:t>的愿意为</w:t>
      </w:r>
      <w:proofErr w:type="gramStart"/>
      <w:r w:rsidRPr="00545991">
        <w:rPr>
          <w:rFonts w:ascii="SimSun" w:hAnsi="SimSun" w:hint="eastAsia"/>
          <w:sz w:val="21"/>
          <w:szCs w:val="21"/>
        </w:rPr>
        <w:t>相关指</w:t>
      </w:r>
      <w:proofErr w:type="gramEnd"/>
      <w:r w:rsidRPr="00545991">
        <w:rPr>
          <w:rFonts w:ascii="SimSun" w:hAnsi="SimSun" w:hint="eastAsia"/>
          <w:sz w:val="21"/>
          <w:szCs w:val="21"/>
        </w:rPr>
        <w:t>定局处理申请且</w:t>
      </w:r>
      <w:r w:rsidR="00596EF8" w:rsidRPr="00545991">
        <w:rPr>
          <w:rFonts w:ascii="SimSun" w:hAnsi="SimSun" w:hint="eastAsia"/>
          <w:sz w:val="21"/>
          <w:szCs w:val="21"/>
        </w:rPr>
        <w:t>合格</w:t>
      </w:r>
      <w:r w:rsidRPr="00545991">
        <w:rPr>
          <w:rFonts w:ascii="SimSun" w:hAnsi="SimSun" w:hint="eastAsia"/>
          <w:sz w:val="21"/>
          <w:szCs w:val="21"/>
        </w:rPr>
        <w:t>的</w:t>
      </w:r>
      <w:r w:rsidR="00596EF8" w:rsidRPr="00545991">
        <w:rPr>
          <w:rFonts w:ascii="SimSun" w:hAnsi="SimSun" w:hint="eastAsia"/>
          <w:sz w:val="21"/>
          <w:szCs w:val="21"/>
        </w:rPr>
        <w:t>当地专利律师的细节。</w:t>
      </w:r>
    </w:p>
    <w:p w:rsidR="004F1C74" w:rsidRPr="00545991" w:rsidRDefault="00367E42"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r w:rsidRPr="00545991">
        <w:rPr>
          <w:rFonts w:ascii="SimSun" w:hAnsi="SimSun" w:hint="eastAsia"/>
          <w:sz w:val="21"/>
          <w:szCs w:val="21"/>
        </w:rPr>
        <w:t>许多大的专利代理机构为</w:t>
      </w:r>
      <w:proofErr w:type="gramStart"/>
      <w:r w:rsidRPr="00545991">
        <w:rPr>
          <w:rFonts w:ascii="SimSun" w:hAnsi="SimSun" w:hint="eastAsia"/>
          <w:sz w:val="21"/>
          <w:szCs w:val="21"/>
        </w:rPr>
        <w:t>作出</w:t>
      </w:r>
      <w:proofErr w:type="gramEnd"/>
      <w:r w:rsidRPr="00545991">
        <w:rPr>
          <w:rFonts w:ascii="SimSun" w:hAnsi="SimSun" w:hint="eastAsia"/>
          <w:sz w:val="21"/>
          <w:szCs w:val="21"/>
        </w:rPr>
        <w:t>这种安排都需要一种机器</w:t>
      </w:r>
      <w:r w:rsidR="00654E86" w:rsidRPr="00545991">
        <w:rPr>
          <w:rFonts w:ascii="SimSun" w:hAnsi="SimSun" w:hint="eastAsia"/>
          <w:sz w:val="21"/>
          <w:szCs w:val="21"/>
        </w:rPr>
        <w:t>界面，以便能够根据其本身内部系统的记录完成申请程序。</w:t>
      </w:r>
    </w:p>
    <w:p w:rsidR="004F1C74" w:rsidRPr="00545991" w:rsidRDefault="00367E42"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r w:rsidRPr="00545991">
        <w:rPr>
          <w:rFonts w:ascii="SimSun" w:hAnsi="SimSun" w:hint="eastAsia"/>
          <w:sz w:val="21"/>
          <w:szCs w:val="21"/>
        </w:rPr>
        <w:t>如</w:t>
      </w:r>
      <w:r w:rsidR="00654E86" w:rsidRPr="00545991">
        <w:rPr>
          <w:rFonts w:ascii="SimSun" w:hAnsi="SimSun" w:hint="eastAsia"/>
          <w:sz w:val="21"/>
          <w:szCs w:val="21"/>
        </w:rPr>
        <w:t>国际局的通知书未</w:t>
      </w:r>
      <w:proofErr w:type="gramStart"/>
      <w:r w:rsidR="00654E86" w:rsidRPr="00545991">
        <w:rPr>
          <w:rFonts w:ascii="SimSun" w:hAnsi="SimSun" w:hint="eastAsia"/>
          <w:sz w:val="21"/>
          <w:szCs w:val="21"/>
        </w:rPr>
        <w:t>送达指</w:t>
      </w:r>
      <w:proofErr w:type="gramEnd"/>
      <w:r w:rsidR="00654E86" w:rsidRPr="00545991">
        <w:rPr>
          <w:rFonts w:ascii="SimSun" w:hAnsi="SimSun" w:hint="eastAsia"/>
          <w:sz w:val="21"/>
          <w:szCs w:val="21"/>
        </w:rPr>
        <w:t>定局，就会有丧失权利的风险。</w:t>
      </w:r>
    </w:p>
    <w:p w:rsidR="004F1C74" w:rsidRPr="00545991" w:rsidRDefault="00367E42"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proofErr w:type="gramStart"/>
      <w:r w:rsidRPr="00545991">
        <w:rPr>
          <w:rFonts w:ascii="SimSun" w:hAnsi="SimSun" w:hint="eastAsia"/>
          <w:sz w:val="21"/>
          <w:szCs w:val="21"/>
        </w:rPr>
        <w:t>许多指</w:t>
      </w:r>
      <w:proofErr w:type="gramEnd"/>
      <w:r w:rsidRPr="00545991">
        <w:rPr>
          <w:rFonts w:ascii="SimSun" w:hAnsi="SimSun" w:hint="eastAsia"/>
          <w:sz w:val="21"/>
          <w:szCs w:val="21"/>
        </w:rPr>
        <w:t>定局都有当</w:t>
      </w:r>
      <w:r w:rsidR="00654E86" w:rsidRPr="00545991">
        <w:rPr>
          <w:rFonts w:ascii="SimSun" w:hAnsi="SimSun" w:hint="eastAsia"/>
          <w:sz w:val="21"/>
          <w:szCs w:val="21"/>
        </w:rPr>
        <w:t>地</w:t>
      </w:r>
      <w:r w:rsidRPr="00545991">
        <w:rPr>
          <w:rFonts w:ascii="SimSun" w:hAnsi="SimSun" w:hint="eastAsia"/>
          <w:sz w:val="21"/>
          <w:szCs w:val="21"/>
        </w:rPr>
        <w:t>的具体</w:t>
      </w:r>
      <w:r w:rsidR="00654E86" w:rsidRPr="00545991">
        <w:rPr>
          <w:rFonts w:ascii="SimSun" w:hAnsi="SimSun" w:hint="eastAsia"/>
          <w:sz w:val="21"/>
          <w:szCs w:val="21"/>
        </w:rPr>
        <w:t>要求，而来自其他国家的专利代理人很可能对这些当地的要求并不了</w:t>
      </w:r>
      <w:r w:rsidRPr="00545991">
        <w:rPr>
          <w:rFonts w:ascii="SimSun" w:hAnsi="SimSun" w:hint="eastAsia"/>
          <w:sz w:val="21"/>
          <w:szCs w:val="21"/>
        </w:rPr>
        <w:t>解，如果这种情况在进入国家阶段时得不到适当解决，就可能产生巨大</w:t>
      </w:r>
      <w:r w:rsidR="00654E86" w:rsidRPr="00545991">
        <w:rPr>
          <w:rFonts w:ascii="SimSun" w:hAnsi="SimSun" w:hint="eastAsia"/>
          <w:sz w:val="21"/>
          <w:szCs w:val="21"/>
        </w:rPr>
        <w:t>费用</w:t>
      </w:r>
      <w:r w:rsidR="00971A13" w:rsidRPr="00545991">
        <w:rPr>
          <w:rFonts w:ascii="SimSun" w:hAnsi="SimSun" w:hint="eastAsia"/>
          <w:sz w:val="21"/>
          <w:szCs w:val="21"/>
        </w:rPr>
        <w:t>和不便或者丧失权利。</w:t>
      </w:r>
    </w:p>
    <w:p w:rsidR="004F1C74" w:rsidRPr="00545991" w:rsidRDefault="005B17A6" w:rsidP="00E55E92">
      <w:pPr>
        <w:pStyle w:val="1"/>
        <w:adjustRightInd w:val="0"/>
        <w:spacing w:beforeLines="100" w:afterLines="50" w:after="120" w:line="340" w:lineRule="atLeast"/>
        <w:jc w:val="both"/>
        <w:rPr>
          <w:rFonts w:ascii="SimHei" w:eastAsia="SimHei" w:hAnsi="SimHei"/>
          <w:b w:val="0"/>
          <w:color w:val="FF0000"/>
          <w:sz w:val="21"/>
          <w:szCs w:val="21"/>
        </w:rPr>
      </w:pPr>
      <w:r w:rsidRPr="00545991">
        <w:rPr>
          <w:rFonts w:ascii="SimHei" w:eastAsia="SimHei" w:hAnsi="SimHei" w:hint="eastAsia"/>
          <w:b w:val="0"/>
          <w:sz w:val="21"/>
          <w:szCs w:val="21"/>
        </w:rPr>
        <w:t>提案</w:t>
      </w:r>
      <w:r w:rsidR="00F722D2" w:rsidRPr="00545991">
        <w:rPr>
          <w:rFonts w:ascii="SimHei" w:eastAsia="SimHei" w:hAnsi="SimHei" w:hint="eastAsia"/>
          <w:b w:val="0"/>
          <w:sz w:val="21"/>
          <w:szCs w:val="21"/>
          <w:lang w:val="en-GB"/>
        </w:rPr>
        <w:t>的</w:t>
      </w:r>
      <w:r w:rsidR="00035807" w:rsidRPr="00545991">
        <w:rPr>
          <w:rFonts w:ascii="SimHei" w:eastAsia="SimHei" w:hAnsi="SimHei" w:hint="eastAsia"/>
          <w:b w:val="0"/>
          <w:sz w:val="21"/>
          <w:szCs w:val="21"/>
        </w:rPr>
        <w:t>目的</w:t>
      </w:r>
    </w:p>
    <w:p w:rsidR="004F1C74" w:rsidRPr="00545991" w:rsidRDefault="00035807"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正如上文第3和4段所指出的，</w:t>
      </w:r>
      <w:r w:rsidR="00671D68" w:rsidRPr="00545991">
        <w:rPr>
          <w:rFonts w:ascii="SimSun" w:hAnsi="SimSun" w:hint="eastAsia"/>
          <w:sz w:val="21"/>
          <w:szCs w:val="21"/>
        </w:rPr>
        <w:t>本项建议的目的并非是要减少国家律师的专业作用，而是要取消在现有</w:t>
      </w:r>
      <w:r w:rsidRPr="00545991">
        <w:rPr>
          <w:rFonts w:ascii="SimSun" w:hAnsi="SimSun" w:hint="eastAsia"/>
          <w:sz w:val="21"/>
          <w:szCs w:val="21"/>
        </w:rPr>
        <w:t>信息</w:t>
      </w:r>
      <w:r w:rsidR="00EB576E" w:rsidRPr="00545991">
        <w:rPr>
          <w:rFonts w:ascii="SimSun" w:hAnsi="SimSun" w:hint="eastAsia"/>
          <w:sz w:val="21"/>
          <w:szCs w:val="21"/>
        </w:rPr>
        <w:t>和国家表格之间进行不必要的转录，并为通信提供帮助。这种做法应在</w:t>
      </w:r>
      <w:r w:rsidRPr="00545991">
        <w:rPr>
          <w:rFonts w:ascii="SimSun" w:hAnsi="SimSun" w:hint="eastAsia"/>
          <w:sz w:val="21"/>
          <w:szCs w:val="21"/>
        </w:rPr>
        <w:t>提供指导的</w:t>
      </w:r>
      <w:r w:rsidR="004F1C74" w:rsidRPr="00545991">
        <w:rPr>
          <w:rFonts w:ascii="SimSun" w:hAnsi="SimSun"/>
          <w:sz w:val="21"/>
          <w:szCs w:val="21"/>
        </w:rPr>
        <w:t>(</w:t>
      </w:r>
      <w:r w:rsidRPr="00545991">
        <w:rPr>
          <w:rFonts w:ascii="SimSun" w:hAnsi="SimSun" w:hint="eastAsia"/>
          <w:sz w:val="21"/>
          <w:szCs w:val="21"/>
        </w:rPr>
        <w:t>国</w:t>
      </w:r>
      <w:r w:rsidRPr="00545991">
        <w:rPr>
          <w:rFonts w:ascii="SimSun" w:hAnsi="SimSun" w:hint="eastAsia"/>
          <w:sz w:val="21"/>
          <w:szCs w:val="21"/>
        </w:rPr>
        <w:lastRenderedPageBreak/>
        <w:t>际</w:t>
      </w:r>
      <w:r w:rsidR="004F1C74" w:rsidRPr="00545991">
        <w:rPr>
          <w:rFonts w:ascii="SimSun" w:hAnsi="SimSun"/>
          <w:sz w:val="21"/>
          <w:szCs w:val="21"/>
        </w:rPr>
        <w:t>)</w:t>
      </w:r>
      <w:r w:rsidR="00E720B0" w:rsidRPr="00545991">
        <w:rPr>
          <w:rFonts w:ascii="SimSun" w:hAnsi="SimSun" w:hint="eastAsia"/>
          <w:sz w:val="21"/>
          <w:szCs w:val="21"/>
        </w:rPr>
        <w:t>律师和</w:t>
      </w:r>
      <w:r w:rsidR="00CB3ABF" w:rsidRPr="00545991">
        <w:rPr>
          <w:rFonts w:ascii="SimSun" w:hAnsi="SimSun" w:hint="eastAsia"/>
          <w:sz w:val="21"/>
          <w:szCs w:val="21"/>
        </w:rPr>
        <w:t>国家律师之间建立一种信心，由此可以减少差错；正确了解各项要求并将会按预期</w:t>
      </w:r>
      <w:r w:rsidRPr="00545991">
        <w:rPr>
          <w:rFonts w:ascii="SimSun" w:hAnsi="SimSun" w:hint="eastAsia"/>
          <w:sz w:val="21"/>
          <w:szCs w:val="21"/>
        </w:rPr>
        <w:t>进入国家阶段。</w:t>
      </w:r>
    </w:p>
    <w:p w:rsidR="004F1C74" w:rsidRPr="00545991" w:rsidRDefault="00035807"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显然，也存在着一种可能性，一些用户可能把这种安排看作是一种走捷径的机会。然而，从所建议的指定一名国家律师的要求来看，这种风险似乎是有限的，因为国家律师必须同意处理</w:t>
      </w:r>
      <w:r w:rsidR="0026448A" w:rsidRPr="00545991">
        <w:rPr>
          <w:rFonts w:ascii="SimSun" w:hAnsi="SimSun" w:hint="eastAsia"/>
          <w:sz w:val="21"/>
          <w:szCs w:val="21"/>
        </w:rPr>
        <w:t>这</w:t>
      </w:r>
      <w:r w:rsidR="00784DFF" w:rsidRPr="00545991">
        <w:rPr>
          <w:rFonts w:ascii="SimSun" w:hAnsi="SimSun" w:hint="eastAsia"/>
          <w:sz w:val="21"/>
          <w:szCs w:val="21"/>
        </w:rPr>
        <w:t>个案子，并将会是唯一直接接收由此而产生的信函的人，同时提供了</w:t>
      </w:r>
      <w:r w:rsidRPr="00545991">
        <w:rPr>
          <w:rFonts w:ascii="SimSun" w:hAnsi="SimSun" w:hint="eastAsia"/>
          <w:sz w:val="21"/>
          <w:szCs w:val="21"/>
        </w:rPr>
        <w:t>明确说明的</w:t>
      </w:r>
      <w:r w:rsidR="00784DFF" w:rsidRPr="00545991">
        <w:rPr>
          <w:rFonts w:ascii="SimSun" w:hAnsi="SimSun" w:hint="eastAsia"/>
          <w:sz w:val="21"/>
          <w:szCs w:val="21"/>
        </w:rPr>
        <w:t>相关费用以及如不保证在进入国家阶段时从开始就采取处理本地要求的措施所</w:t>
      </w:r>
      <w:r w:rsidR="00672CCC" w:rsidRPr="00545991">
        <w:rPr>
          <w:rFonts w:ascii="SimSun" w:hAnsi="SimSun" w:hint="eastAsia"/>
          <w:sz w:val="21"/>
          <w:szCs w:val="21"/>
        </w:rPr>
        <w:t>存在的种种风险。</w:t>
      </w:r>
    </w:p>
    <w:p w:rsidR="004F1C74" w:rsidRPr="00545991" w:rsidRDefault="00672CCC" w:rsidP="00E55E92">
      <w:pPr>
        <w:pStyle w:val="1"/>
        <w:adjustRightInd w:val="0"/>
        <w:spacing w:beforeLines="100" w:afterLines="50" w:after="120" w:line="340" w:lineRule="atLeast"/>
        <w:jc w:val="both"/>
        <w:rPr>
          <w:rFonts w:ascii="SimHei" w:eastAsia="SimHei" w:hAnsi="SimHei"/>
          <w:b w:val="0"/>
          <w:sz w:val="21"/>
          <w:szCs w:val="21"/>
        </w:rPr>
      </w:pPr>
      <w:r w:rsidRPr="00545991">
        <w:rPr>
          <w:rFonts w:ascii="SimHei" w:eastAsia="SimHei" w:hAnsi="SimHei" w:hint="eastAsia"/>
          <w:b w:val="0"/>
          <w:sz w:val="21"/>
          <w:szCs w:val="21"/>
        </w:rPr>
        <w:t>表格</w:t>
      </w:r>
      <w:r w:rsidR="00A57A50" w:rsidRPr="00545991">
        <w:rPr>
          <w:rFonts w:ascii="SimHei" w:eastAsia="SimHei" w:hAnsi="SimHei" w:hint="eastAsia"/>
          <w:b w:val="0"/>
          <w:sz w:val="21"/>
          <w:szCs w:val="21"/>
        </w:rPr>
        <w:t>内容和一揽子方案</w:t>
      </w:r>
    </w:p>
    <w:p w:rsidR="004F1C74" w:rsidRPr="00545991" w:rsidRDefault="00672CCC"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原则上，对于任何指定局而言，在根据通过</w:t>
      </w:r>
      <w:proofErr w:type="spellStart"/>
      <w:r w:rsidR="004F1C74" w:rsidRPr="00545991">
        <w:rPr>
          <w:rFonts w:ascii="SimSun" w:hAnsi="SimSun"/>
          <w:sz w:val="21"/>
          <w:szCs w:val="21"/>
        </w:rPr>
        <w:t>ePCT</w:t>
      </w:r>
      <w:proofErr w:type="spellEnd"/>
      <w:r w:rsidRPr="00545991">
        <w:rPr>
          <w:rFonts w:ascii="SimSun" w:hAnsi="SimSun" w:hint="eastAsia"/>
          <w:sz w:val="21"/>
          <w:szCs w:val="21"/>
        </w:rPr>
        <w:t>系统生成的</w:t>
      </w:r>
      <w:r w:rsidR="0026448A" w:rsidRPr="00545991">
        <w:rPr>
          <w:rFonts w:ascii="SimSun" w:hAnsi="SimSun" w:hint="eastAsia"/>
          <w:sz w:val="21"/>
          <w:szCs w:val="21"/>
        </w:rPr>
        <w:t>普通</w:t>
      </w:r>
      <w:r w:rsidR="008056AE" w:rsidRPr="00545991">
        <w:rPr>
          <w:rFonts w:ascii="SimSun" w:hAnsi="SimSun" w:hint="eastAsia"/>
          <w:sz w:val="21"/>
          <w:szCs w:val="21"/>
        </w:rPr>
        <w:t>表格采取进入国家阶段的行动方面</w:t>
      </w:r>
      <w:r w:rsidR="006C40AF" w:rsidRPr="00545991">
        <w:rPr>
          <w:rFonts w:ascii="SimSun" w:hAnsi="SimSun" w:hint="eastAsia"/>
          <w:sz w:val="21"/>
          <w:szCs w:val="21"/>
        </w:rPr>
        <w:t>不应存在任何法律障碍，即使是在出现难以避免的未严格</w:t>
      </w:r>
      <w:r w:rsidRPr="00545991">
        <w:rPr>
          <w:rFonts w:ascii="SimSun" w:hAnsi="SimSun" w:hint="eastAsia"/>
          <w:sz w:val="21"/>
          <w:szCs w:val="21"/>
        </w:rPr>
        <w:t>符合普遍使用的国家表格的情况下，也不应存在任何法律障碍，因为</w:t>
      </w:r>
      <w:r w:rsidR="004F1C74" w:rsidRPr="00545991">
        <w:rPr>
          <w:rFonts w:ascii="SimSun" w:hAnsi="SimSun"/>
          <w:sz w:val="21"/>
          <w:szCs w:val="21"/>
        </w:rPr>
        <w:t>PCT</w:t>
      </w:r>
      <w:r w:rsidRPr="00545991">
        <w:rPr>
          <w:rFonts w:ascii="SimSun" w:hAnsi="SimSun" w:hint="eastAsia"/>
          <w:sz w:val="21"/>
          <w:szCs w:val="21"/>
        </w:rPr>
        <w:t>细则</w:t>
      </w:r>
      <w:r w:rsidR="004F1C74" w:rsidRPr="00545991">
        <w:rPr>
          <w:rFonts w:ascii="SimSun" w:hAnsi="SimSun"/>
          <w:sz w:val="21"/>
          <w:szCs w:val="21"/>
        </w:rPr>
        <w:t>49.4</w:t>
      </w:r>
      <w:r w:rsidRPr="00545991">
        <w:rPr>
          <w:rFonts w:ascii="SimSun" w:hAnsi="SimSun" w:hint="eastAsia"/>
          <w:sz w:val="21"/>
          <w:szCs w:val="21"/>
        </w:rPr>
        <w:t>规定：“在履行条约第22条所述行为时，不应要求申请人使用国家表格”。有关进入国家阶段的第22条的要求</w:t>
      </w:r>
      <w:r w:rsidR="00A53943" w:rsidRPr="00545991">
        <w:rPr>
          <w:rFonts w:ascii="SimSun" w:hAnsi="SimSun" w:hint="eastAsia"/>
          <w:sz w:val="21"/>
          <w:szCs w:val="21"/>
        </w:rPr>
        <w:t>，</w:t>
      </w:r>
      <w:r w:rsidR="009D2CFC" w:rsidRPr="00545991">
        <w:rPr>
          <w:rFonts w:ascii="SimSun" w:hAnsi="SimSun" w:hint="eastAsia"/>
          <w:sz w:val="21"/>
          <w:szCs w:val="21"/>
        </w:rPr>
        <w:t>仅限于</w:t>
      </w:r>
      <w:r w:rsidRPr="00545991">
        <w:rPr>
          <w:rFonts w:ascii="SimSun" w:hAnsi="SimSun" w:hint="eastAsia"/>
          <w:sz w:val="21"/>
          <w:szCs w:val="21"/>
        </w:rPr>
        <w:t>费用</w:t>
      </w:r>
      <w:r w:rsidR="009D2CFC" w:rsidRPr="00545991">
        <w:rPr>
          <w:rFonts w:ascii="SimSun" w:hAnsi="SimSun" w:hint="eastAsia"/>
          <w:sz w:val="21"/>
          <w:szCs w:val="21"/>
        </w:rPr>
        <w:t>支付</w:t>
      </w:r>
      <w:r w:rsidRPr="00545991">
        <w:rPr>
          <w:rFonts w:ascii="SimSun" w:hAnsi="SimSun" w:hint="eastAsia"/>
          <w:sz w:val="21"/>
          <w:szCs w:val="21"/>
        </w:rPr>
        <w:t>和提供任何必要</w:t>
      </w:r>
      <w:r w:rsidR="00BA2580" w:rsidRPr="00545991">
        <w:rPr>
          <w:rFonts w:ascii="SimSun" w:hAnsi="SimSun" w:hint="eastAsia"/>
          <w:sz w:val="21"/>
          <w:szCs w:val="21"/>
        </w:rPr>
        <w:t>的</w:t>
      </w:r>
      <w:r w:rsidRPr="00545991">
        <w:rPr>
          <w:rFonts w:ascii="SimSun" w:hAnsi="SimSun" w:hint="eastAsia"/>
          <w:sz w:val="21"/>
          <w:szCs w:val="21"/>
        </w:rPr>
        <w:t>译文</w:t>
      </w:r>
      <w:r w:rsidR="004F1C74" w:rsidRPr="00545991">
        <w:rPr>
          <w:rFonts w:ascii="SimSun" w:hAnsi="SimSun"/>
          <w:sz w:val="21"/>
          <w:szCs w:val="21"/>
        </w:rPr>
        <w:t>(</w:t>
      </w:r>
      <w:r w:rsidRPr="00545991">
        <w:rPr>
          <w:rFonts w:ascii="SimSun" w:hAnsi="SimSun" w:hint="eastAsia"/>
          <w:sz w:val="21"/>
          <w:szCs w:val="21"/>
        </w:rPr>
        <w:t>以及某些</w:t>
      </w:r>
      <w:r w:rsidR="009D2CFC" w:rsidRPr="00545991">
        <w:rPr>
          <w:rFonts w:ascii="SimSun" w:hAnsi="SimSun" w:hint="eastAsia"/>
          <w:sz w:val="21"/>
          <w:szCs w:val="21"/>
        </w:rPr>
        <w:t>其他可能，这些都与使用本系统时的情况无关</w:t>
      </w:r>
      <w:r w:rsidR="004F1C74" w:rsidRPr="00545991">
        <w:rPr>
          <w:rFonts w:ascii="SimSun" w:hAnsi="SimSun"/>
          <w:sz w:val="21"/>
          <w:szCs w:val="21"/>
        </w:rPr>
        <w:t>)</w:t>
      </w:r>
      <w:r w:rsidRPr="00545991">
        <w:rPr>
          <w:rFonts w:ascii="SimSun" w:hAnsi="SimSun" w:hint="eastAsia"/>
          <w:sz w:val="21"/>
          <w:szCs w:val="21"/>
        </w:rPr>
        <w:t>。</w:t>
      </w:r>
    </w:p>
    <w:p w:rsidR="004F1C74" w:rsidRPr="00545991" w:rsidRDefault="00672CCC"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当然还会有其他的国家要求，这些要求涉及到要遵守相同的时限或者在进入国家阶段时没有满足这一要求须缴纳额外</w:t>
      </w:r>
      <w:r w:rsidR="000655BE" w:rsidRPr="00545991">
        <w:rPr>
          <w:rFonts w:ascii="SimSun" w:hAnsi="SimSun" w:hint="eastAsia"/>
          <w:sz w:val="21"/>
          <w:szCs w:val="21"/>
        </w:rPr>
        <w:t>的费用。维持一种完善处理</w:t>
      </w:r>
      <w:r w:rsidRPr="00545991">
        <w:rPr>
          <w:rFonts w:ascii="SimSun" w:hAnsi="SimSun" w:hint="eastAsia"/>
          <w:sz w:val="21"/>
          <w:szCs w:val="21"/>
        </w:rPr>
        <w:t>120</w:t>
      </w:r>
      <w:r w:rsidR="000655BE" w:rsidRPr="00545991">
        <w:rPr>
          <w:rFonts w:ascii="SimSun" w:hAnsi="SimSun" w:hint="eastAsia"/>
          <w:sz w:val="21"/>
          <w:szCs w:val="21"/>
        </w:rPr>
        <w:t>多个国家和地区指定局的细微差异</w:t>
      </w:r>
      <w:r w:rsidR="0004404D" w:rsidRPr="00545991">
        <w:rPr>
          <w:rFonts w:ascii="SimSun" w:hAnsi="SimSun" w:hint="eastAsia"/>
          <w:sz w:val="21"/>
          <w:szCs w:val="21"/>
        </w:rPr>
        <w:t>的国际制度并不现实，但实际上，在进入国家阶段表格涉及的问题方面存在的</w:t>
      </w:r>
      <w:r w:rsidRPr="00545991">
        <w:rPr>
          <w:rFonts w:ascii="SimSun" w:hAnsi="SimSun" w:hint="eastAsia"/>
          <w:sz w:val="21"/>
          <w:szCs w:val="21"/>
        </w:rPr>
        <w:t>差异</w:t>
      </w:r>
      <w:r w:rsidR="0004404D" w:rsidRPr="00545991">
        <w:rPr>
          <w:rFonts w:ascii="SimSun" w:hAnsi="SimSun" w:hint="eastAsia"/>
          <w:sz w:val="21"/>
          <w:szCs w:val="21"/>
        </w:rPr>
        <w:t>微乎其微</w:t>
      </w:r>
      <w:r w:rsidRPr="00545991">
        <w:rPr>
          <w:rFonts w:ascii="SimSun" w:hAnsi="SimSun" w:hint="eastAsia"/>
          <w:sz w:val="21"/>
          <w:szCs w:val="21"/>
        </w:rPr>
        <w:t>。文件</w:t>
      </w:r>
      <w:r w:rsidR="004F1C74" w:rsidRPr="00545991">
        <w:rPr>
          <w:rFonts w:ascii="SimSun" w:hAnsi="SimSun"/>
          <w:sz w:val="21"/>
          <w:szCs w:val="21"/>
        </w:rPr>
        <w:t>PCT/WG/2/5</w:t>
      </w:r>
      <w:r w:rsidR="0004404D" w:rsidRPr="00545991">
        <w:rPr>
          <w:rFonts w:ascii="SimSun" w:hAnsi="SimSun" w:hint="eastAsia"/>
          <w:sz w:val="21"/>
          <w:szCs w:val="21"/>
        </w:rPr>
        <w:t>审查了此类表格的内容，其中提及的项目将构成</w:t>
      </w:r>
      <w:r w:rsidRPr="00545991">
        <w:rPr>
          <w:rFonts w:ascii="SimSun" w:hAnsi="SimSun" w:hint="eastAsia"/>
          <w:sz w:val="21"/>
          <w:szCs w:val="21"/>
        </w:rPr>
        <w:t>一项针对进入国家阶段“表格”提案的基础</w:t>
      </w:r>
      <w:r w:rsidRPr="00545991">
        <w:rPr>
          <w:rFonts w:ascii="SimSun" w:hAnsi="SimSun"/>
          <w:sz w:val="21"/>
          <w:szCs w:val="21"/>
        </w:rPr>
        <w:t>(</w:t>
      </w:r>
      <w:r w:rsidR="00A53943" w:rsidRPr="00545991">
        <w:rPr>
          <w:rFonts w:ascii="SimSun" w:hAnsi="SimSun" w:hint="eastAsia"/>
          <w:sz w:val="21"/>
          <w:szCs w:val="21"/>
        </w:rPr>
        <w:t>就著录项目数据的意义而言，</w:t>
      </w:r>
      <w:r w:rsidRPr="00545991">
        <w:rPr>
          <w:rFonts w:ascii="SimSun" w:hAnsi="SimSun" w:hint="eastAsia"/>
          <w:sz w:val="21"/>
          <w:szCs w:val="21"/>
        </w:rPr>
        <w:t>将</w:t>
      </w:r>
      <w:r w:rsidR="00A43F71" w:rsidRPr="00545991">
        <w:rPr>
          <w:rFonts w:ascii="SimSun" w:hAnsi="SimSun" w:hint="eastAsia"/>
          <w:sz w:val="21"/>
          <w:szCs w:val="21"/>
        </w:rPr>
        <w:t>以</w:t>
      </w:r>
      <w:r w:rsidR="004F1C74" w:rsidRPr="00545991">
        <w:rPr>
          <w:rFonts w:ascii="SimSun" w:hAnsi="SimSun"/>
          <w:sz w:val="21"/>
          <w:szCs w:val="21"/>
        </w:rPr>
        <w:t>XML</w:t>
      </w:r>
      <w:r w:rsidR="00D526A7" w:rsidRPr="00545991">
        <w:rPr>
          <w:rFonts w:ascii="SimSun" w:hAnsi="SimSun" w:hint="eastAsia"/>
          <w:sz w:val="21"/>
          <w:szCs w:val="21"/>
        </w:rPr>
        <w:t>格式提供给该指定局并还转化为一种便于阅读的</w:t>
      </w:r>
      <w:r w:rsidR="00A43F71" w:rsidRPr="00545991">
        <w:rPr>
          <w:rFonts w:ascii="SimSun" w:hAnsi="SimSun" w:hint="eastAsia"/>
          <w:sz w:val="21"/>
          <w:szCs w:val="21"/>
        </w:rPr>
        <w:t>等同于纸件的</w:t>
      </w:r>
      <w:r w:rsidR="00D526A7" w:rsidRPr="00545991">
        <w:rPr>
          <w:rFonts w:ascii="SimSun" w:hAnsi="SimSun" w:hint="eastAsia"/>
          <w:sz w:val="21"/>
          <w:szCs w:val="21"/>
        </w:rPr>
        <w:t>浏览</w:t>
      </w:r>
      <w:r w:rsidR="00A43F71" w:rsidRPr="00545991">
        <w:rPr>
          <w:rFonts w:ascii="SimSun" w:hAnsi="SimSun" w:hint="eastAsia"/>
          <w:sz w:val="21"/>
          <w:szCs w:val="21"/>
        </w:rPr>
        <w:t>形式</w:t>
      </w:r>
      <w:r w:rsidR="004F1C74" w:rsidRPr="00545991">
        <w:rPr>
          <w:rFonts w:ascii="SimSun" w:hAnsi="SimSun"/>
          <w:sz w:val="21"/>
          <w:szCs w:val="21"/>
        </w:rPr>
        <w:t>)</w:t>
      </w:r>
      <w:r w:rsidR="00A43F71" w:rsidRPr="00545991">
        <w:rPr>
          <w:rFonts w:ascii="SimSun" w:hAnsi="SimSun" w:hint="eastAsia"/>
          <w:sz w:val="21"/>
          <w:szCs w:val="21"/>
        </w:rPr>
        <w:t>。</w:t>
      </w:r>
    </w:p>
    <w:p w:rsidR="004F1C74" w:rsidRPr="00545991" w:rsidRDefault="00A44149"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主要不同之处似乎不涉及以表格形式提供的信息，但</w:t>
      </w:r>
      <w:r w:rsidR="00A43F71" w:rsidRPr="00545991">
        <w:rPr>
          <w:rFonts w:ascii="SimSun" w:hAnsi="SimSun" w:hint="eastAsia"/>
          <w:sz w:val="21"/>
          <w:szCs w:val="21"/>
        </w:rPr>
        <w:t>涉及到可能</w:t>
      </w:r>
      <w:r w:rsidRPr="00545991">
        <w:rPr>
          <w:rFonts w:ascii="SimSun" w:hAnsi="SimSun" w:hint="eastAsia"/>
          <w:sz w:val="21"/>
          <w:szCs w:val="21"/>
        </w:rPr>
        <w:t>同时作为表格</w:t>
      </w:r>
      <w:r w:rsidR="007C1AB5" w:rsidRPr="00545991">
        <w:rPr>
          <w:rFonts w:ascii="SimSun" w:hAnsi="SimSun" w:hint="eastAsia"/>
          <w:sz w:val="21"/>
          <w:szCs w:val="21"/>
        </w:rPr>
        <w:t>提供的文档</w:t>
      </w:r>
      <w:r w:rsidR="00DA5027" w:rsidRPr="00545991">
        <w:rPr>
          <w:rFonts w:ascii="SimSun" w:hAnsi="SimSun" w:hint="eastAsia"/>
          <w:sz w:val="21"/>
          <w:szCs w:val="21"/>
        </w:rPr>
        <w:t>。考虑到这些情况，有必要对业已存在的旨在各局之间传送国际阶段文档的文档</w:t>
      </w:r>
      <w:r w:rsidR="00A43F71" w:rsidRPr="00545991">
        <w:rPr>
          <w:rFonts w:ascii="SimSun" w:hAnsi="SimSun" w:hint="eastAsia"/>
          <w:sz w:val="21"/>
          <w:szCs w:val="21"/>
        </w:rPr>
        <w:t>说明代码清单进行审查，补充</w:t>
      </w:r>
      <w:r w:rsidR="002A74EA" w:rsidRPr="00545991">
        <w:rPr>
          <w:rFonts w:ascii="SimSun" w:hAnsi="SimSun" w:hint="eastAsia"/>
          <w:sz w:val="21"/>
          <w:szCs w:val="21"/>
        </w:rPr>
        <w:t>在进入国家阶段时与同时采取的行动可能相关的新文件类型，并确定检查要求的标明的文件类型所适宜或可能对不同指定局适宜</w:t>
      </w:r>
      <w:r w:rsidR="004F1C74" w:rsidRPr="00545991">
        <w:rPr>
          <w:rFonts w:ascii="SimSun" w:hAnsi="SimSun"/>
          <w:sz w:val="21"/>
          <w:szCs w:val="21"/>
        </w:rPr>
        <w:t>(</w:t>
      </w:r>
      <w:r w:rsidR="002A74EA" w:rsidRPr="00545991">
        <w:rPr>
          <w:rFonts w:ascii="SimSun" w:hAnsi="SimSun" w:hint="eastAsia"/>
          <w:sz w:val="21"/>
          <w:szCs w:val="21"/>
        </w:rPr>
        <w:t>并因此在缺失情况下提供预警</w:t>
      </w:r>
      <w:r w:rsidR="004F1C74" w:rsidRPr="00545991">
        <w:rPr>
          <w:rFonts w:ascii="SimSun" w:hAnsi="SimSun"/>
          <w:sz w:val="21"/>
          <w:szCs w:val="21"/>
        </w:rPr>
        <w:t>)</w:t>
      </w:r>
      <w:r w:rsidR="00A43F71" w:rsidRPr="00545991">
        <w:rPr>
          <w:rFonts w:ascii="SimSun" w:hAnsi="SimSun" w:hint="eastAsia"/>
          <w:sz w:val="21"/>
          <w:szCs w:val="21"/>
        </w:rPr>
        <w:t>的范围。</w:t>
      </w:r>
    </w:p>
    <w:p w:rsidR="004F1C74" w:rsidRPr="00545991" w:rsidRDefault="00A43F71" w:rsidP="00E55E92">
      <w:pPr>
        <w:pStyle w:val="1"/>
        <w:adjustRightInd w:val="0"/>
        <w:spacing w:beforeLines="100" w:afterLines="50" w:after="120" w:line="340" w:lineRule="atLeast"/>
        <w:jc w:val="both"/>
        <w:rPr>
          <w:rFonts w:ascii="SimHei" w:eastAsia="SimHei" w:hAnsi="SimHei"/>
          <w:b w:val="0"/>
          <w:sz w:val="21"/>
          <w:szCs w:val="21"/>
        </w:rPr>
      </w:pPr>
      <w:r w:rsidRPr="00545991">
        <w:rPr>
          <w:rFonts w:ascii="SimHei" w:eastAsia="SimHei" w:hAnsi="SimHei" w:hint="eastAsia"/>
          <w:b w:val="0"/>
          <w:sz w:val="21"/>
          <w:szCs w:val="21"/>
        </w:rPr>
        <w:t>费用支付</w:t>
      </w:r>
    </w:p>
    <w:p w:rsidR="004F1C74" w:rsidRPr="00545991" w:rsidRDefault="00A43F71"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目前</w:t>
      </w:r>
      <w:r w:rsidR="006662B5" w:rsidRPr="00545991">
        <w:rPr>
          <w:rFonts w:ascii="SimSun" w:hAnsi="SimSun" w:hint="eastAsia"/>
          <w:sz w:val="21"/>
          <w:szCs w:val="21"/>
        </w:rPr>
        <w:t>，</w:t>
      </w:r>
      <w:proofErr w:type="spellStart"/>
      <w:r w:rsidRPr="00545991">
        <w:rPr>
          <w:rFonts w:ascii="SimSun" w:hAnsi="SimSun"/>
          <w:sz w:val="21"/>
          <w:szCs w:val="21"/>
        </w:rPr>
        <w:t>ePCT</w:t>
      </w:r>
      <w:proofErr w:type="spellEnd"/>
      <w:r w:rsidR="00CE30FF" w:rsidRPr="00545991">
        <w:rPr>
          <w:rFonts w:ascii="SimSun" w:hAnsi="SimSun" w:hint="eastAsia"/>
          <w:sz w:val="21"/>
          <w:szCs w:val="21"/>
        </w:rPr>
        <w:t>提供了实时支付费用的契机</w:t>
      </w:r>
      <w:r w:rsidR="006662B5" w:rsidRPr="00545991">
        <w:rPr>
          <w:rFonts w:ascii="SimSun" w:hAnsi="SimSun" w:hint="eastAsia"/>
          <w:sz w:val="21"/>
          <w:szCs w:val="21"/>
        </w:rPr>
        <w:t>，方式是通过信用卡支付或者授权国际局从老客户的</w:t>
      </w:r>
      <w:r w:rsidRPr="00545991">
        <w:rPr>
          <w:rFonts w:ascii="SimSun" w:hAnsi="SimSun" w:hint="eastAsia"/>
          <w:sz w:val="21"/>
          <w:szCs w:val="21"/>
        </w:rPr>
        <w:t>往来账户上收取</w:t>
      </w:r>
      <w:r w:rsidR="00380A2A" w:rsidRPr="00545991">
        <w:rPr>
          <w:rFonts w:ascii="SimSun" w:hAnsi="SimSun" w:hint="eastAsia"/>
          <w:sz w:val="21"/>
          <w:szCs w:val="21"/>
        </w:rPr>
        <w:t>费用。不过，这一服务目前仅限于在国际局的受理局提交国际申请时支付到期的传送、国际申请和检索费用。</w:t>
      </w:r>
    </w:p>
    <w:p w:rsidR="004F1C74" w:rsidRPr="00545991" w:rsidRDefault="00380A2A"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文件</w:t>
      </w:r>
      <w:r w:rsidR="004F1C74" w:rsidRPr="00545991">
        <w:rPr>
          <w:rFonts w:ascii="SimSun" w:hAnsi="SimSun"/>
          <w:sz w:val="21"/>
          <w:szCs w:val="21"/>
        </w:rPr>
        <w:t>PCT/WG/8/15</w:t>
      </w:r>
      <w:r w:rsidRPr="00545991">
        <w:rPr>
          <w:rFonts w:ascii="SimSun" w:hAnsi="SimSun" w:hint="eastAsia"/>
          <w:sz w:val="21"/>
          <w:szCs w:val="21"/>
        </w:rPr>
        <w:t>和</w:t>
      </w:r>
      <w:r w:rsidR="004F1C74" w:rsidRPr="00545991">
        <w:rPr>
          <w:rFonts w:ascii="SimSun" w:hAnsi="SimSun"/>
          <w:sz w:val="21"/>
          <w:szCs w:val="21"/>
        </w:rPr>
        <w:t>20</w:t>
      </w:r>
      <w:r w:rsidRPr="00545991">
        <w:rPr>
          <w:rFonts w:ascii="SimSun" w:hAnsi="SimSun" w:hint="eastAsia"/>
          <w:sz w:val="21"/>
          <w:szCs w:val="21"/>
        </w:rPr>
        <w:t>建议进一步进行这方面的工作，以便能够在其他受理局提交国际申请时可以集中支付</w:t>
      </w:r>
      <w:r w:rsidR="00C97373" w:rsidRPr="00545991">
        <w:rPr>
          <w:rFonts w:ascii="SimSun" w:hAnsi="SimSun" w:hint="eastAsia"/>
          <w:sz w:val="21"/>
          <w:szCs w:val="21"/>
        </w:rPr>
        <w:t>这些费用。如果这些办法可以在这些受理局实行，从技术上讲，代表那些愿意并且能够制定必要安排的指定</w:t>
      </w:r>
      <w:r w:rsidRPr="00545991">
        <w:rPr>
          <w:rFonts w:ascii="SimSun" w:hAnsi="SimSun" w:hint="eastAsia"/>
          <w:sz w:val="21"/>
          <w:szCs w:val="21"/>
        </w:rPr>
        <w:t>局</w:t>
      </w:r>
      <w:r w:rsidR="00C97373" w:rsidRPr="00545991">
        <w:rPr>
          <w:rFonts w:ascii="SimSun" w:hAnsi="SimSun" w:hint="eastAsia"/>
          <w:sz w:val="21"/>
          <w:szCs w:val="21"/>
        </w:rPr>
        <w:t>通过使用相同机制来收取费用就不会有</w:t>
      </w:r>
      <w:r w:rsidRPr="00545991">
        <w:rPr>
          <w:rFonts w:ascii="SimSun" w:hAnsi="SimSun" w:hint="eastAsia"/>
          <w:sz w:val="21"/>
          <w:szCs w:val="21"/>
        </w:rPr>
        <w:t>什么困难。</w:t>
      </w:r>
    </w:p>
    <w:p w:rsidR="004F1C74" w:rsidRPr="00545991" w:rsidRDefault="0051604E"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然而，需要确保向代理指定局的国际</w:t>
      </w:r>
      <w:proofErr w:type="gramStart"/>
      <w:r w:rsidRPr="00545991">
        <w:rPr>
          <w:rFonts w:ascii="SimSun" w:hAnsi="SimSun" w:hint="eastAsia"/>
          <w:sz w:val="21"/>
          <w:szCs w:val="21"/>
        </w:rPr>
        <w:t>局支付</w:t>
      </w:r>
      <w:proofErr w:type="gramEnd"/>
      <w:r w:rsidRPr="00545991">
        <w:rPr>
          <w:rFonts w:ascii="SimSun" w:hAnsi="SimSun" w:hint="eastAsia"/>
          <w:sz w:val="21"/>
          <w:szCs w:val="21"/>
        </w:rPr>
        <w:t>的费用应</w:t>
      </w:r>
      <w:r w:rsidR="00380A2A" w:rsidRPr="00545991">
        <w:rPr>
          <w:rFonts w:ascii="SimSun" w:hAnsi="SimSun" w:hint="eastAsia"/>
          <w:sz w:val="21"/>
          <w:szCs w:val="21"/>
        </w:rPr>
        <w:t>被看作是在国际局收到该款项时支付的，尽管资金</w:t>
      </w:r>
      <w:r w:rsidR="006A3A16" w:rsidRPr="00545991">
        <w:rPr>
          <w:rFonts w:ascii="SimSun" w:hAnsi="SimSun" w:hint="eastAsia"/>
          <w:sz w:val="21"/>
          <w:szCs w:val="21"/>
        </w:rPr>
        <w:t>转账</w:t>
      </w:r>
      <w:r w:rsidR="00380A2A" w:rsidRPr="00545991">
        <w:rPr>
          <w:rFonts w:ascii="SimSun" w:hAnsi="SimSun" w:hint="eastAsia"/>
          <w:sz w:val="21"/>
          <w:szCs w:val="21"/>
        </w:rPr>
        <w:t>可能是按月批量支付的，这种情况对于各局与国际局之间进行的国际阶段费用</w:t>
      </w:r>
      <w:r w:rsidR="00E2400D" w:rsidRPr="00545991">
        <w:rPr>
          <w:rFonts w:ascii="SimSun" w:hAnsi="SimSun" w:hint="eastAsia"/>
          <w:sz w:val="21"/>
          <w:szCs w:val="21"/>
        </w:rPr>
        <w:t>的</w:t>
      </w:r>
      <w:r w:rsidR="006A3A16" w:rsidRPr="00545991">
        <w:rPr>
          <w:rFonts w:ascii="SimSun" w:hAnsi="SimSun" w:hint="eastAsia"/>
          <w:sz w:val="21"/>
          <w:szCs w:val="21"/>
        </w:rPr>
        <w:t>转账</w:t>
      </w:r>
      <w:r w:rsidR="00E2400D" w:rsidRPr="00545991">
        <w:rPr>
          <w:rFonts w:ascii="SimSun" w:hAnsi="SimSun" w:hint="eastAsia"/>
          <w:sz w:val="21"/>
          <w:szCs w:val="21"/>
        </w:rPr>
        <w:t>而言具有典型意义</w:t>
      </w:r>
      <w:r w:rsidRPr="00545991">
        <w:rPr>
          <w:rFonts w:ascii="SimSun" w:hAnsi="SimSun" w:hint="eastAsia"/>
          <w:sz w:val="21"/>
          <w:szCs w:val="21"/>
        </w:rPr>
        <w:t>。此外，尽管国际局收到了一笔传送费，</w:t>
      </w:r>
      <w:r w:rsidR="00663EB3" w:rsidRPr="00545991">
        <w:rPr>
          <w:rFonts w:ascii="SimSun" w:hAnsi="SimSun" w:hint="eastAsia"/>
          <w:sz w:val="21"/>
          <w:szCs w:val="21"/>
        </w:rPr>
        <w:t>可以从中</w:t>
      </w:r>
      <w:r w:rsidR="00C0530F" w:rsidRPr="00545991">
        <w:rPr>
          <w:rFonts w:ascii="SimSun" w:hAnsi="SimSun" w:hint="eastAsia"/>
          <w:sz w:val="21"/>
          <w:szCs w:val="21"/>
        </w:rPr>
        <w:t>吸收</w:t>
      </w:r>
      <w:r w:rsidR="006A3A16" w:rsidRPr="00545991">
        <w:rPr>
          <w:rFonts w:ascii="SimSun" w:hAnsi="SimSun" w:hint="eastAsia"/>
          <w:sz w:val="21"/>
          <w:szCs w:val="21"/>
        </w:rPr>
        <w:t>信用</w:t>
      </w:r>
      <w:r w:rsidR="00C0530F" w:rsidRPr="00545991">
        <w:rPr>
          <w:rFonts w:ascii="SimSun" w:hAnsi="SimSun" w:hint="eastAsia"/>
          <w:sz w:val="21"/>
          <w:szCs w:val="21"/>
        </w:rPr>
        <w:t>卡交易费</w:t>
      </w:r>
      <w:r w:rsidR="00663EB3" w:rsidRPr="00545991">
        <w:rPr>
          <w:rFonts w:ascii="SimSun" w:hAnsi="SimSun" w:hint="eastAsia"/>
          <w:sz w:val="21"/>
          <w:szCs w:val="21"/>
        </w:rPr>
        <w:t>用和</w:t>
      </w:r>
      <w:r w:rsidR="00C0530F" w:rsidRPr="00545991">
        <w:rPr>
          <w:rFonts w:ascii="SimSun" w:hAnsi="SimSun" w:hint="eastAsia"/>
          <w:sz w:val="21"/>
          <w:szCs w:val="21"/>
        </w:rPr>
        <w:t>向国际局</w:t>
      </w:r>
      <w:r w:rsidR="00663EB3" w:rsidRPr="00545991">
        <w:rPr>
          <w:rFonts w:ascii="SimSun" w:hAnsi="SimSun" w:hint="eastAsia"/>
          <w:sz w:val="21"/>
          <w:szCs w:val="21"/>
        </w:rPr>
        <w:t>受理局的付费的</w:t>
      </w:r>
      <w:r w:rsidR="00C0530F" w:rsidRPr="00545991">
        <w:rPr>
          <w:rFonts w:ascii="SimSun" w:hAnsi="SimSun" w:hint="eastAsia"/>
          <w:sz w:val="21"/>
          <w:szCs w:val="21"/>
        </w:rPr>
        <w:t>相关</w:t>
      </w:r>
      <w:r w:rsidR="00663EB3" w:rsidRPr="00545991">
        <w:rPr>
          <w:rFonts w:ascii="SimSun" w:hAnsi="SimSun" w:hint="eastAsia"/>
          <w:sz w:val="21"/>
          <w:szCs w:val="21"/>
        </w:rPr>
        <w:t>的类似费用，但</w:t>
      </w:r>
      <w:r w:rsidR="00A43673" w:rsidRPr="00545991">
        <w:rPr>
          <w:rFonts w:ascii="SimSun" w:hAnsi="SimSun" w:hint="eastAsia"/>
          <w:sz w:val="21"/>
          <w:szCs w:val="21"/>
        </w:rPr>
        <w:t>其中并</w:t>
      </w:r>
      <w:r w:rsidR="00663EB3" w:rsidRPr="00545991">
        <w:rPr>
          <w:rFonts w:ascii="SimSun" w:hAnsi="SimSun" w:hint="eastAsia"/>
          <w:sz w:val="21"/>
          <w:szCs w:val="21"/>
        </w:rPr>
        <w:t>没有</w:t>
      </w:r>
      <w:r w:rsidR="00C0530F" w:rsidRPr="00545991">
        <w:rPr>
          <w:rFonts w:ascii="SimSun" w:hAnsi="SimSun" w:hint="eastAsia"/>
          <w:sz w:val="21"/>
          <w:szCs w:val="21"/>
        </w:rPr>
        <w:t>进入国家阶段采取行动</w:t>
      </w:r>
      <w:r w:rsidR="00663EB3" w:rsidRPr="00545991">
        <w:rPr>
          <w:rFonts w:ascii="SimSun" w:hAnsi="SimSun" w:hint="eastAsia"/>
          <w:sz w:val="21"/>
          <w:szCs w:val="21"/>
        </w:rPr>
        <w:t>的</w:t>
      </w:r>
      <w:r w:rsidR="00A43673" w:rsidRPr="00545991">
        <w:rPr>
          <w:rFonts w:ascii="SimSun" w:hAnsi="SimSun" w:hint="eastAsia"/>
          <w:sz w:val="21"/>
          <w:szCs w:val="21"/>
        </w:rPr>
        <w:t>相应费用。故可能有必要使这项服务包含涉及处理费的小额费用</w:t>
      </w:r>
      <w:r w:rsidR="00C0530F" w:rsidRPr="00545991">
        <w:rPr>
          <w:rFonts w:ascii="SimSun" w:hAnsi="SimSun" w:hint="eastAsia"/>
          <w:sz w:val="21"/>
          <w:szCs w:val="21"/>
        </w:rPr>
        <w:t>。</w:t>
      </w:r>
    </w:p>
    <w:p w:rsidR="004F1C74" w:rsidRPr="00545991" w:rsidRDefault="00C0530F" w:rsidP="00E55E92">
      <w:pPr>
        <w:pStyle w:val="1"/>
        <w:adjustRightInd w:val="0"/>
        <w:spacing w:beforeLines="100" w:afterLines="50" w:after="120" w:line="340" w:lineRule="atLeast"/>
        <w:jc w:val="both"/>
        <w:rPr>
          <w:rFonts w:ascii="SimHei" w:eastAsia="SimHei" w:hAnsi="SimHei"/>
          <w:b w:val="0"/>
          <w:sz w:val="21"/>
          <w:szCs w:val="21"/>
        </w:rPr>
      </w:pPr>
      <w:r w:rsidRPr="00545991">
        <w:rPr>
          <w:rFonts w:ascii="SimHei" w:eastAsia="SimHei" w:hAnsi="SimHei" w:hint="eastAsia"/>
          <w:b w:val="0"/>
          <w:sz w:val="21"/>
          <w:szCs w:val="21"/>
        </w:rPr>
        <w:lastRenderedPageBreak/>
        <w:t>其他技术问题</w:t>
      </w:r>
    </w:p>
    <w:p w:rsidR="004F1C74" w:rsidRPr="00545991" w:rsidRDefault="004F1C74" w:rsidP="00E55E92">
      <w:pPr>
        <w:pStyle w:val="ONUME"/>
        <w:keepNext/>
        <w:numPr>
          <w:ilvl w:val="0"/>
          <w:numId w:val="7"/>
        </w:numPr>
        <w:tabs>
          <w:tab w:val="clear" w:pos="567"/>
        </w:tabs>
        <w:overflowPunct w:val="0"/>
        <w:adjustRightInd w:val="0"/>
        <w:spacing w:afterLines="50" w:after="120" w:line="340" w:lineRule="atLeast"/>
        <w:jc w:val="both"/>
        <w:rPr>
          <w:rFonts w:ascii="SimSun" w:hAnsi="SimSun"/>
          <w:sz w:val="21"/>
          <w:szCs w:val="21"/>
        </w:rPr>
      </w:pPr>
      <w:proofErr w:type="spellStart"/>
      <w:r w:rsidRPr="00545991">
        <w:rPr>
          <w:rFonts w:ascii="SimSun" w:hAnsi="SimSun"/>
          <w:sz w:val="21"/>
          <w:szCs w:val="21"/>
        </w:rPr>
        <w:t>ePCT</w:t>
      </w:r>
      <w:proofErr w:type="spellEnd"/>
      <w:r w:rsidR="00671C1F" w:rsidRPr="00545991">
        <w:rPr>
          <w:rFonts w:ascii="SimSun" w:hAnsi="SimSun" w:hint="eastAsia"/>
          <w:sz w:val="21"/>
          <w:szCs w:val="21"/>
        </w:rPr>
        <w:t>已</w:t>
      </w:r>
      <w:r w:rsidR="00B371DF" w:rsidRPr="00545991">
        <w:rPr>
          <w:rFonts w:ascii="SimSun" w:hAnsi="SimSun" w:hint="eastAsia"/>
          <w:sz w:val="21"/>
          <w:szCs w:val="21"/>
        </w:rPr>
        <w:t>具备</w:t>
      </w:r>
      <w:r w:rsidR="00C0530F" w:rsidRPr="00545991">
        <w:rPr>
          <w:rFonts w:ascii="SimSun" w:hAnsi="SimSun" w:hint="eastAsia"/>
          <w:sz w:val="21"/>
          <w:szCs w:val="21"/>
        </w:rPr>
        <w:t>了</w:t>
      </w:r>
      <w:r w:rsidR="00B371DF" w:rsidRPr="00545991">
        <w:rPr>
          <w:rFonts w:ascii="SimSun" w:hAnsi="SimSun" w:hint="eastAsia"/>
          <w:sz w:val="21"/>
          <w:szCs w:val="21"/>
        </w:rPr>
        <w:t>显示</w:t>
      </w:r>
      <w:r w:rsidR="00671C1F" w:rsidRPr="00545991">
        <w:rPr>
          <w:rFonts w:ascii="SimSun" w:hAnsi="SimSun" w:hint="eastAsia"/>
          <w:sz w:val="21"/>
          <w:szCs w:val="21"/>
        </w:rPr>
        <w:t>它</w:t>
      </w:r>
      <w:r w:rsidR="00B371DF" w:rsidRPr="00545991">
        <w:rPr>
          <w:rFonts w:ascii="SimSun" w:hAnsi="SimSun" w:hint="eastAsia"/>
          <w:sz w:val="21"/>
          <w:szCs w:val="21"/>
        </w:rPr>
        <w:t>可以应对主要挑战的程序</w:t>
      </w:r>
      <w:r w:rsidR="00C0530F" w:rsidRPr="00545991">
        <w:rPr>
          <w:rFonts w:ascii="SimSun" w:hAnsi="SimSun" w:hint="eastAsia"/>
          <w:sz w:val="21"/>
          <w:szCs w:val="21"/>
        </w:rPr>
        <w:t>：</w:t>
      </w:r>
    </w:p>
    <w:p w:rsidR="004F1C74" w:rsidRPr="00545991" w:rsidRDefault="004F1C74"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proofErr w:type="spellStart"/>
      <w:r w:rsidRPr="00545991">
        <w:rPr>
          <w:rFonts w:ascii="SimSun" w:hAnsi="SimSun"/>
          <w:sz w:val="21"/>
          <w:szCs w:val="21"/>
        </w:rPr>
        <w:t>ePCT</w:t>
      </w:r>
      <w:proofErr w:type="spellEnd"/>
      <w:r w:rsidR="00273D76">
        <w:rPr>
          <w:rFonts w:ascii="SimSun" w:hAnsi="SimSun" w:hint="eastAsia"/>
          <w:sz w:val="21"/>
          <w:szCs w:val="21"/>
        </w:rPr>
        <w:t>——</w:t>
      </w:r>
      <w:r w:rsidR="00DF3949" w:rsidRPr="00545991">
        <w:rPr>
          <w:rFonts w:ascii="SimSun" w:hAnsi="SimSun" w:hint="eastAsia"/>
          <w:sz w:val="21"/>
          <w:szCs w:val="21"/>
        </w:rPr>
        <w:t>申请部分提供了一种检查各</w:t>
      </w:r>
      <w:r w:rsidR="00C0530F" w:rsidRPr="00545991">
        <w:rPr>
          <w:rFonts w:ascii="SimSun" w:hAnsi="SimSun" w:hint="eastAsia"/>
          <w:sz w:val="21"/>
          <w:szCs w:val="21"/>
        </w:rPr>
        <w:t>受理局不同参数的范例，诸如：受理申请的语言，确定是否国际检索和/</w:t>
      </w:r>
      <w:r w:rsidR="00366E4A" w:rsidRPr="00545991">
        <w:rPr>
          <w:rFonts w:ascii="SimSun" w:hAnsi="SimSun" w:hint="eastAsia"/>
          <w:sz w:val="21"/>
          <w:szCs w:val="21"/>
        </w:rPr>
        <w:t>或公布还需提供译文，同时还要考虑各</w:t>
      </w:r>
      <w:r w:rsidR="00C0530F" w:rsidRPr="00545991">
        <w:rPr>
          <w:rFonts w:ascii="SimSun" w:hAnsi="SimSun" w:hint="eastAsia"/>
          <w:sz w:val="21"/>
          <w:szCs w:val="21"/>
        </w:rPr>
        <w:t>局在计算时限时的截止日期。</w:t>
      </w:r>
    </w:p>
    <w:p w:rsidR="004F1C74" w:rsidRPr="00545991" w:rsidRDefault="004F1C74"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proofErr w:type="spellStart"/>
      <w:r w:rsidRPr="00545991">
        <w:rPr>
          <w:rFonts w:ascii="SimSun" w:hAnsi="SimSun"/>
          <w:sz w:val="21"/>
          <w:szCs w:val="21"/>
        </w:rPr>
        <w:t>ePCT</w:t>
      </w:r>
      <w:proofErr w:type="spellEnd"/>
      <w:r w:rsidR="00273D76">
        <w:rPr>
          <w:rFonts w:ascii="SimSun" w:hAnsi="SimSun" w:hint="eastAsia"/>
          <w:sz w:val="21"/>
          <w:szCs w:val="21"/>
        </w:rPr>
        <w:t>——</w:t>
      </w:r>
      <w:r w:rsidR="00156042" w:rsidRPr="00545991">
        <w:rPr>
          <w:rFonts w:ascii="SimSun" w:hAnsi="SimSun" w:hint="eastAsia"/>
          <w:sz w:val="21"/>
          <w:szCs w:val="21"/>
        </w:rPr>
        <w:t>申请部分显示了一种对差错进行</w:t>
      </w:r>
      <w:r w:rsidR="00C0530F" w:rsidRPr="00545991">
        <w:rPr>
          <w:rFonts w:ascii="SimSun" w:hAnsi="SimSun" w:hint="eastAsia"/>
          <w:sz w:val="21"/>
          <w:szCs w:val="21"/>
        </w:rPr>
        <w:t>分级</w:t>
      </w:r>
      <w:r w:rsidR="00156042" w:rsidRPr="00545991">
        <w:rPr>
          <w:rFonts w:ascii="SimSun" w:hAnsi="SimSun" w:hint="eastAsia"/>
          <w:sz w:val="21"/>
          <w:szCs w:val="21"/>
        </w:rPr>
        <w:t>的</w:t>
      </w:r>
      <w:r w:rsidR="00C0530F" w:rsidRPr="00545991">
        <w:rPr>
          <w:rFonts w:ascii="SimSun" w:hAnsi="SimSun" w:hint="eastAsia"/>
          <w:sz w:val="21"/>
          <w:szCs w:val="21"/>
        </w:rPr>
        <w:t>方法，避免提交明显具有“致命”差错的申请，</w:t>
      </w:r>
      <w:r w:rsidR="00156042" w:rsidRPr="00545991">
        <w:rPr>
          <w:rFonts w:ascii="SimSun" w:hAnsi="SimSun" w:hint="eastAsia"/>
          <w:sz w:val="21"/>
          <w:szCs w:val="21"/>
        </w:rPr>
        <w:t>如有可能，</w:t>
      </w:r>
      <w:r w:rsidR="00C0530F" w:rsidRPr="00545991">
        <w:rPr>
          <w:rFonts w:ascii="SimSun" w:hAnsi="SimSun" w:hint="eastAsia"/>
          <w:sz w:val="21"/>
          <w:szCs w:val="21"/>
        </w:rPr>
        <w:t>对</w:t>
      </w:r>
      <w:r w:rsidR="00156042" w:rsidRPr="00545991">
        <w:rPr>
          <w:rFonts w:ascii="SimSun" w:hAnsi="SimSun" w:hint="eastAsia"/>
          <w:sz w:val="21"/>
          <w:szCs w:val="21"/>
        </w:rPr>
        <w:t>应立即处理的可纠正的差错</w:t>
      </w:r>
      <w:proofErr w:type="gramStart"/>
      <w:r w:rsidR="00156042" w:rsidRPr="00545991">
        <w:rPr>
          <w:rFonts w:ascii="SimSun" w:hAnsi="SimSun" w:hint="eastAsia"/>
          <w:sz w:val="21"/>
          <w:szCs w:val="21"/>
        </w:rPr>
        <w:t>作出</w:t>
      </w:r>
      <w:proofErr w:type="gramEnd"/>
      <w:r w:rsidR="00156042" w:rsidRPr="00545991">
        <w:rPr>
          <w:rFonts w:ascii="SimSun" w:hAnsi="SimSun" w:hint="eastAsia"/>
          <w:sz w:val="21"/>
          <w:szCs w:val="21"/>
        </w:rPr>
        <w:t>预警；但如有必要，也可留待以后解决，以及关于虽无明显差错但申请人可能希望</w:t>
      </w:r>
      <w:r w:rsidR="00C0530F" w:rsidRPr="00545991">
        <w:rPr>
          <w:rFonts w:ascii="SimSun" w:hAnsi="SimSun" w:hint="eastAsia"/>
          <w:sz w:val="21"/>
          <w:szCs w:val="21"/>
        </w:rPr>
        <w:t>更仔细检查的问题的信息。</w:t>
      </w:r>
    </w:p>
    <w:p w:rsidR="004F1C74" w:rsidRPr="00545991" w:rsidRDefault="004F1C74"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proofErr w:type="spellStart"/>
      <w:r w:rsidRPr="00545991">
        <w:rPr>
          <w:rFonts w:ascii="SimSun" w:hAnsi="SimSun"/>
          <w:sz w:val="21"/>
          <w:szCs w:val="21"/>
        </w:rPr>
        <w:t>ePCT</w:t>
      </w:r>
      <w:proofErr w:type="spellEnd"/>
      <w:r w:rsidR="00273D76">
        <w:rPr>
          <w:rFonts w:ascii="SimSun" w:hAnsi="SimSun" w:hint="eastAsia"/>
          <w:sz w:val="21"/>
          <w:szCs w:val="21"/>
        </w:rPr>
        <w:t>——</w:t>
      </w:r>
      <w:r w:rsidR="00C0530F" w:rsidRPr="00545991">
        <w:rPr>
          <w:rFonts w:ascii="SimSun" w:hAnsi="SimSun" w:hint="eastAsia"/>
          <w:sz w:val="21"/>
          <w:szCs w:val="21"/>
        </w:rPr>
        <w:t>申请和文档上载部分</w:t>
      </w:r>
      <w:r w:rsidR="00064E86" w:rsidRPr="00545991">
        <w:rPr>
          <w:rFonts w:ascii="SimSun" w:hAnsi="SimSun" w:hint="eastAsia"/>
          <w:sz w:val="21"/>
          <w:szCs w:val="21"/>
        </w:rPr>
        <w:t>，都确认并记录了</w:t>
      </w:r>
      <w:r w:rsidR="00C0530F" w:rsidRPr="00545991">
        <w:rPr>
          <w:rFonts w:ascii="SimSun" w:hAnsi="SimSun" w:hint="eastAsia"/>
          <w:sz w:val="21"/>
          <w:szCs w:val="21"/>
        </w:rPr>
        <w:t>作为受理局或国际检索或初步审查单位</w:t>
      </w:r>
      <w:r w:rsidR="00064E86" w:rsidRPr="00545991">
        <w:rPr>
          <w:rFonts w:ascii="SimSun" w:hAnsi="SimSun" w:hint="eastAsia"/>
          <w:sz w:val="21"/>
          <w:szCs w:val="21"/>
        </w:rPr>
        <w:t>在代表国家局受理文件</w:t>
      </w:r>
      <w:r w:rsidR="00C0530F" w:rsidRPr="00545991">
        <w:rPr>
          <w:rFonts w:ascii="SimSun" w:hAnsi="SimSun" w:hint="eastAsia"/>
          <w:sz w:val="21"/>
          <w:szCs w:val="21"/>
        </w:rPr>
        <w:t>时在各国家局适用的时区。</w:t>
      </w:r>
    </w:p>
    <w:p w:rsidR="004F1C74" w:rsidRPr="00545991" w:rsidRDefault="004F1C74" w:rsidP="004F1C74">
      <w:pPr>
        <w:pStyle w:val="ONUME"/>
        <w:adjustRightInd w:val="0"/>
        <w:spacing w:afterLines="50" w:after="120" w:line="340" w:lineRule="atLeast"/>
        <w:ind w:left="567"/>
        <w:jc w:val="both"/>
        <w:rPr>
          <w:rFonts w:ascii="SimSun" w:hAnsi="SimSun"/>
          <w:sz w:val="21"/>
          <w:szCs w:val="21"/>
        </w:rPr>
      </w:pPr>
      <w:r w:rsidRPr="00545991">
        <w:rPr>
          <w:rFonts w:ascii="SimSun" w:hAnsi="SimSun"/>
          <w:noProof/>
          <w:sz w:val="21"/>
          <w:szCs w:val="21"/>
        </w:rPr>
        <w:drawing>
          <wp:inline distT="0" distB="0" distL="0" distR="0" wp14:anchorId="0C3A208C" wp14:editId="2CFF5EE5">
            <wp:extent cx="46958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95825" cy="1181100"/>
                    </a:xfrm>
                    <a:prstGeom prst="rect">
                      <a:avLst/>
                    </a:prstGeom>
                  </pic:spPr>
                </pic:pic>
              </a:graphicData>
            </a:graphic>
          </wp:inline>
        </w:drawing>
      </w:r>
    </w:p>
    <w:p w:rsidR="004F1C74" w:rsidRPr="00545991" w:rsidRDefault="004F1C74"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proofErr w:type="spellStart"/>
      <w:r w:rsidRPr="00545991">
        <w:rPr>
          <w:rFonts w:ascii="SimSun" w:hAnsi="SimSun"/>
          <w:sz w:val="21"/>
          <w:szCs w:val="21"/>
        </w:rPr>
        <w:t>ePCT</w:t>
      </w:r>
      <w:proofErr w:type="spellEnd"/>
      <w:r w:rsidR="001B6E75" w:rsidRPr="00545991">
        <w:rPr>
          <w:rFonts w:ascii="SimSun" w:hAnsi="SimSun" w:hint="eastAsia"/>
          <w:sz w:val="21"/>
          <w:szCs w:val="21"/>
        </w:rPr>
        <w:t>系统</w:t>
      </w:r>
      <w:r w:rsidR="00195F36" w:rsidRPr="00545991">
        <w:rPr>
          <w:rFonts w:ascii="SimSun" w:hAnsi="SimSun" w:hint="eastAsia"/>
          <w:sz w:val="21"/>
          <w:szCs w:val="21"/>
        </w:rPr>
        <w:t>可使</w:t>
      </w:r>
      <w:r w:rsidR="00195F36" w:rsidRPr="00545991">
        <w:rPr>
          <w:rFonts w:ascii="SimSun" w:hAnsi="SimSun"/>
          <w:sz w:val="21"/>
          <w:szCs w:val="21"/>
        </w:rPr>
        <w:t>“</w:t>
      </w:r>
      <w:proofErr w:type="spellStart"/>
      <w:r w:rsidR="00195F36" w:rsidRPr="00545991">
        <w:rPr>
          <w:rFonts w:ascii="SimSun" w:hAnsi="SimSun"/>
          <w:sz w:val="21"/>
          <w:szCs w:val="21"/>
        </w:rPr>
        <w:t>eOwner</w:t>
      </w:r>
      <w:proofErr w:type="spellEnd"/>
      <w:r w:rsidR="00195F36" w:rsidRPr="00545991">
        <w:rPr>
          <w:rFonts w:ascii="SimSun" w:hAnsi="SimSun"/>
          <w:sz w:val="21"/>
          <w:szCs w:val="21"/>
        </w:rPr>
        <w:t>”</w:t>
      </w:r>
      <w:r w:rsidRPr="00545991">
        <w:rPr>
          <w:rFonts w:ascii="SimSun" w:hAnsi="SimSun"/>
          <w:sz w:val="21"/>
          <w:szCs w:val="21"/>
        </w:rPr>
        <w:t>(</w:t>
      </w:r>
      <w:r w:rsidR="00E03083" w:rsidRPr="00545991">
        <w:rPr>
          <w:rFonts w:ascii="SimSun" w:hAnsi="SimSun" w:hint="eastAsia"/>
          <w:sz w:val="21"/>
          <w:szCs w:val="21"/>
        </w:rPr>
        <w:t>最典型的即为</w:t>
      </w:r>
      <w:r w:rsidR="00195F36" w:rsidRPr="00545991">
        <w:rPr>
          <w:rFonts w:ascii="SimSun" w:hAnsi="SimSun" w:hint="eastAsia"/>
          <w:sz w:val="21"/>
          <w:szCs w:val="21"/>
        </w:rPr>
        <w:t>国际阶段</w:t>
      </w:r>
      <w:r w:rsidR="0041234F" w:rsidRPr="00545991">
        <w:rPr>
          <w:rFonts w:ascii="SimSun" w:hAnsi="SimSun" w:hint="eastAsia"/>
          <w:sz w:val="21"/>
          <w:szCs w:val="21"/>
        </w:rPr>
        <w:t>的</w:t>
      </w:r>
      <w:r w:rsidR="00195F36" w:rsidRPr="00545991">
        <w:rPr>
          <w:rFonts w:ascii="SimSun" w:hAnsi="SimSun" w:hint="eastAsia"/>
          <w:sz w:val="21"/>
          <w:szCs w:val="21"/>
        </w:rPr>
        <w:t>代理人</w:t>
      </w:r>
      <w:r w:rsidRPr="00545991">
        <w:rPr>
          <w:rFonts w:ascii="SimSun" w:hAnsi="SimSun"/>
          <w:sz w:val="21"/>
          <w:szCs w:val="21"/>
        </w:rPr>
        <w:t>)</w:t>
      </w:r>
      <w:r w:rsidR="00195F36" w:rsidRPr="00545991">
        <w:rPr>
          <w:rFonts w:ascii="SimSun" w:hAnsi="SimSun" w:hint="eastAsia"/>
          <w:sz w:val="21"/>
          <w:szCs w:val="21"/>
        </w:rPr>
        <w:t>将访问权限逐案授权给掌握</w:t>
      </w:r>
      <w:r w:rsidRPr="00545991">
        <w:rPr>
          <w:rFonts w:ascii="SimSun" w:hAnsi="SimSun"/>
          <w:sz w:val="21"/>
          <w:szCs w:val="21"/>
        </w:rPr>
        <w:t>“</w:t>
      </w:r>
      <w:proofErr w:type="spellStart"/>
      <w:r w:rsidRPr="00545991">
        <w:rPr>
          <w:rFonts w:ascii="SimSun" w:hAnsi="SimSun"/>
          <w:sz w:val="21"/>
          <w:szCs w:val="21"/>
        </w:rPr>
        <w:t>eHandshake</w:t>
      </w:r>
      <w:proofErr w:type="spellEnd"/>
      <w:r w:rsidRPr="00545991">
        <w:rPr>
          <w:rFonts w:ascii="SimSun" w:hAnsi="SimSun"/>
          <w:sz w:val="21"/>
          <w:szCs w:val="21"/>
        </w:rPr>
        <w:t>”</w:t>
      </w:r>
      <w:r w:rsidR="00360E6E" w:rsidRPr="00545991">
        <w:rPr>
          <w:rFonts w:ascii="SimSun" w:hAnsi="SimSun" w:hint="eastAsia"/>
          <w:sz w:val="21"/>
          <w:szCs w:val="21"/>
        </w:rPr>
        <w:t>的任何人，基本上形成了一个</w:t>
      </w:r>
      <w:proofErr w:type="gramStart"/>
      <w:r w:rsidR="00360E6E" w:rsidRPr="00545991">
        <w:rPr>
          <w:rFonts w:ascii="SimSun" w:hAnsi="SimSun" w:hint="eastAsia"/>
          <w:sz w:val="21"/>
          <w:szCs w:val="21"/>
        </w:rPr>
        <w:t>由</w:t>
      </w:r>
      <w:r w:rsidR="00195F36" w:rsidRPr="00545991">
        <w:rPr>
          <w:rFonts w:ascii="SimSun" w:hAnsi="SimSun" w:hint="eastAsia"/>
          <w:sz w:val="21"/>
          <w:szCs w:val="21"/>
        </w:rPr>
        <w:t>可能</w:t>
      </w:r>
      <w:proofErr w:type="gramEnd"/>
      <w:r w:rsidR="00195F36" w:rsidRPr="00545991">
        <w:rPr>
          <w:rFonts w:ascii="SimSun" w:hAnsi="SimSun" w:hint="eastAsia"/>
          <w:sz w:val="21"/>
          <w:szCs w:val="21"/>
        </w:rPr>
        <w:t>被委托承担处理国际申请职能的个人组成的通讯录。</w:t>
      </w:r>
      <w:r w:rsidR="00360E6E" w:rsidRPr="00545991">
        <w:rPr>
          <w:rFonts w:ascii="SimSun" w:hAnsi="SimSun" w:hint="eastAsia"/>
          <w:sz w:val="21"/>
          <w:szCs w:val="21"/>
        </w:rPr>
        <w:t>在各国罗织发展其受</w:t>
      </w:r>
      <w:proofErr w:type="gramStart"/>
      <w:r w:rsidR="00360E6E" w:rsidRPr="00545991">
        <w:rPr>
          <w:rFonts w:ascii="SimSun" w:hAnsi="SimSun" w:hint="eastAsia"/>
          <w:sz w:val="21"/>
          <w:szCs w:val="21"/>
        </w:rPr>
        <w:t>委托伙伴网</w:t>
      </w:r>
      <w:proofErr w:type="gramEnd"/>
      <w:r w:rsidR="00360E6E" w:rsidRPr="00545991">
        <w:rPr>
          <w:rFonts w:ascii="SimSun" w:hAnsi="SimSun" w:hint="eastAsia"/>
          <w:sz w:val="21"/>
          <w:szCs w:val="21"/>
        </w:rPr>
        <w:t>的工作，将由各个代理人自行承担</w:t>
      </w:r>
      <w:r w:rsidR="00CB7327" w:rsidRPr="00545991">
        <w:rPr>
          <w:rFonts w:ascii="SimSun" w:hAnsi="SimSun" w:hint="eastAsia"/>
          <w:sz w:val="21"/>
          <w:szCs w:val="21"/>
        </w:rPr>
        <w:t>，国际</w:t>
      </w:r>
      <w:r w:rsidR="00360E6E" w:rsidRPr="00545991">
        <w:rPr>
          <w:rFonts w:ascii="SimSun" w:hAnsi="SimSun" w:hint="eastAsia"/>
          <w:sz w:val="21"/>
          <w:szCs w:val="21"/>
        </w:rPr>
        <w:t>局除提供使当事方共享国际申请文档和与之相关的文件草案外，不具有</w:t>
      </w:r>
      <w:r w:rsidR="00CB7327" w:rsidRPr="00545991">
        <w:rPr>
          <w:rFonts w:ascii="SimSun" w:hAnsi="SimSun" w:hint="eastAsia"/>
          <w:sz w:val="21"/>
          <w:szCs w:val="21"/>
        </w:rPr>
        <w:t>其他作用。</w:t>
      </w:r>
    </w:p>
    <w:p w:rsidR="004F1C74" w:rsidRPr="00545991" w:rsidRDefault="004F1C74"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proofErr w:type="spellStart"/>
      <w:r w:rsidRPr="00545991">
        <w:rPr>
          <w:rFonts w:ascii="SimSun" w:hAnsi="SimSun"/>
          <w:sz w:val="21"/>
          <w:szCs w:val="21"/>
        </w:rPr>
        <w:t>ePCT</w:t>
      </w:r>
      <w:proofErr w:type="spellEnd"/>
      <w:r w:rsidR="00CB7327" w:rsidRPr="00545991">
        <w:rPr>
          <w:rFonts w:ascii="SimSun" w:hAnsi="SimSun" w:hint="eastAsia"/>
          <w:sz w:val="21"/>
          <w:szCs w:val="21"/>
        </w:rPr>
        <w:t>系统能以10</w:t>
      </w:r>
      <w:r w:rsidR="003329A7" w:rsidRPr="00545991">
        <w:rPr>
          <w:rFonts w:ascii="SimSun" w:hAnsi="SimSun" w:hint="eastAsia"/>
          <w:sz w:val="21"/>
          <w:szCs w:val="21"/>
        </w:rPr>
        <w:t>种不同语言介绍著录项目信息，这些语言可供使用者选择。</w:t>
      </w:r>
      <w:r w:rsidR="00CB7327" w:rsidRPr="00545991">
        <w:rPr>
          <w:rFonts w:ascii="SimSun" w:hAnsi="SimSun" w:hint="eastAsia"/>
          <w:sz w:val="21"/>
          <w:szCs w:val="21"/>
        </w:rPr>
        <w:t>因此</w:t>
      </w:r>
      <w:r w:rsidR="003329A7" w:rsidRPr="00545991">
        <w:rPr>
          <w:rFonts w:ascii="SimSun" w:hAnsi="SimSun" w:hint="eastAsia"/>
          <w:sz w:val="21"/>
          <w:szCs w:val="21"/>
        </w:rPr>
        <w:t>，同一信息可供两人使用</w:t>
      </w:r>
      <w:r w:rsidR="00CB7327" w:rsidRPr="00545991">
        <w:rPr>
          <w:rFonts w:ascii="SimSun" w:hAnsi="SimSun" w:hint="eastAsia"/>
          <w:sz w:val="21"/>
          <w:szCs w:val="21"/>
        </w:rPr>
        <w:t>不同语言进行有效浏览</w:t>
      </w:r>
      <w:r w:rsidR="00CE1153" w:rsidRPr="00545991">
        <w:rPr>
          <w:rFonts w:ascii="SimSun" w:hAnsi="SimSun" w:hint="eastAsia"/>
          <w:sz w:val="21"/>
          <w:szCs w:val="21"/>
        </w:rPr>
        <w:t>。</w:t>
      </w:r>
    </w:p>
    <w:p w:rsidR="004F1C74" w:rsidRPr="00545991" w:rsidRDefault="003329A7"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r w:rsidRPr="00545991">
        <w:rPr>
          <w:rFonts w:ascii="SimSun" w:hAnsi="SimSun" w:hint="eastAsia"/>
          <w:sz w:val="21"/>
          <w:szCs w:val="21"/>
        </w:rPr>
        <w:t>预测</w:t>
      </w:r>
      <w:r w:rsidR="00CE1153" w:rsidRPr="00545991">
        <w:rPr>
          <w:rFonts w:ascii="SimSun" w:hAnsi="SimSun" w:hint="eastAsia"/>
          <w:sz w:val="21"/>
          <w:szCs w:val="21"/>
        </w:rPr>
        <w:t>该系统将仅</w:t>
      </w:r>
      <w:proofErr w:type="gramStart"/>
      <w:r w:rsidR="00CE1153" w:rsidRPr="00545991">
        <w:rPr>
          <w:rFonts w:ascii="SimSun" w:hAnsi="SimSun" w:hint="eastAsia"/>
          <w:sz w:val="21"/>
          <w:szCs w:val="21"/>
        </w:rPr>
        <w:t>供愿意</w:t>
      </w:r>
      <w:proofErr w:type="gramEnd"/>
      <w:r w:rsidR="00CE1153" w:rsidRPr="00545991">
        <w:rPr>
          <w:rFonts w:ascii="SimSun" w:hAnsi="SimSun" w:hint="eastAsia"/>
          <w:sz w:val="21"/>
          <w:szCs w:val="21"/>
        </w:rPr>
        <w:t>以电子方式接收文档和数据的主管局使用。国际局已制定了</w:t>
      </w:r>
      <w:r w:rsidRPr="00545991">
        <w:rPr>
          <w:rFonts w:ascii="SimSun" w:hAnsi="SimSun" w:hint="eastAsia"/>
          <w:sz w:val="21"/>
          <w:szCs w:val="21"/>
        </w:rPr>
        <w:t>以可靠方式</w:t>
      </w:r>
      <w:r w:rsidR="00CE1153" w:rsidRPr="00545991">
        <w:rPr>
          <w:rFonts w:ascii="SimSun" w:hAnsi="SimSun" w:hint="eastAsia"/>
          <w:sz w:val="21"/>
          <w:szCs w:val="21"/>
        </w:rPr>
        <w:t>向各国</w:t>
      </w:r>
      <w:r w:rsidR="00F96652" w:rsidRPr="00545991">
        <w:rPr>
          <w:rFonts w:ascii="SimSun" w:hAnsi="SimSun" w:hint="eastAsia"/>
          <w:sz w:val="21"/>
          <w:szCs w:val="21"/>
        </w:rPr>
        <w:t>家</w:t>
      </w:r>
      <w:r w:rsidRPr="00545991">
        <w:rPr>
          <w:rFonts w:ascii="SimSun" w:hAnsi="SimSun" w:hint="eastAsia"/>
          <w:sz w:val="21"/>
          <w:szCs w:val="21"/>
        </w:rPr>
        <w:t>局</w:t>
      </w:r>
      <w:r w:rsidR="00CE1153" w:rsidRPr="00545991">
        <w:rPr>
          <w:rFonts w:ascii="SimSun" w:hAnsi="SimSun" w:hint="eastAsia"/>
          <w:sz w:val="21"/>
          <w:szCs w:val="21"/>
        </w:rPr>
        <w:t>传送文档和数据的机制，</w:t>
      </w:r>
      <w:r w:rsidRPr="00545991">
        <w:rPr>
          <w:rFonts w:ascii="SimSun" w:hAnsi="SimSun" w:hint="eastAsia"/>
          <w:sz w:val="21"/>
          <w:szCs w:val="21"/>
        </w:rPr>
        <w:t>其</w:t>
      </w:r>
      <w:r w:rsidR="00CE1153" w:rsidRPr="00545991">
        <w:rPr>
          <w:rFonts w:ascii="SimSun" w:hAnsi="SimSun" w:hint="eastAsia"/>
          <w:sz w:val="21"/>
          <w:szCs w:val="21"/>
        </w:rPr>
        <w:t>数据损失</w:t>
      </w:r>
      <w:r w:rsidRPr="00545991">
        <w:rPr>
          <w:rFonts w:ascii="SimSun" w:hAnsi="SimSun" w:hint="eastAsia"/>
          <w:sz w:val="21"/>
          <w:szCs w:val="21"/>
        </w:rPr>
        <w:t>会</w:t>
      </w:r>
      <w:r w:rsidR="00CE1153" w:rsidRPr="00545991">
        <w:rPr>
          <w:rFonts w:ascii="SimSun" w:hAnsi="SimSun" w:hint="eastAsia"/>
          <w:sz w:val="21"/>
          <w:szCs w:val="21"/>
        </w:rPr>
        <w:t>大大低于邮政系统可能出现的纸件形式</w:t>
      </w:r>
      <w:r w:rsidRPr="00545991">
        <w:rPr>
          <w:rFonts w:ascii="SimSun" w:hAnsi="SimSun" w:hint="eastAsia"/>
          <w:sz w:val="21"/>
          <w:szCs w:val="21"/>
        </w:rPr>
        <w:t>的</w:t>
      </w:r>
      <w:r w:rsidR="00F96652" w:rsidRPr="00545991">
        <w:rPr>
          <w:rFonts w:ascii="SimSun" w:hAnsi="SimSun" w:hint="eastAsia"/>
          <w:sz w:val="21"/>
          <w:szCs w:val="21"/>
        </w:rPr>
        <w:t>数据</w:t>
      </w:r>
      <w:r w:rsidR="008F7DA2" w:rsidRPr="00545991">
        <w:rPr>
          <w:rFonts w:ascii="SimSun" w:hAnsi="SimSun" w:hint="eastAsia"/>
          <w:sz w:val="21"/>
          <w:szCs w:val="21"/>
        </w:rPr>
        <w:t>损失。如指定局愿意</w:t>
      </w:r>
      <w:r w:rsidR="00460BDE" w:rsidRPr="00545991">
        <w:rPr>
          <w:rFonts w:ascii="SimSun" w:hAnsi="SimSun" w:hint="eastAsia"/>
          <w:sz w:val="21"/>
          <w:szCs w:val="21"/>
        </w:rPr>
        <w:t>就可以建立该系统</w:t>
      </w:r>
      <w:r w:rsidR="008F7DA2" w:rsidRPr="00545991">
        <w:rPr>
          <w:rFonts w:ascii="SimSun" w:hAnsi="SimSun" w:hint="eastAsia"/>
          <w:sz w:val="21"/>
          <w:szCs w:val="21"/>
        </w:rPr>
        <w:t>，</w:t>
      </w:r>
      <w:r w:rsidR="00460BDE" w:rsidRPr="00545991">
        <w:rPr>
          <w:rFonts w:ascii="SimSun" w:hAnsi="SimSun" w:hint="eastAsia"/>
          <w:sz w:val="21"/>
          <w:szCs w:val="21"/>
        </w:rPr>
        <w:t>在</w:t>
      </w:r>
      <w:r w:rsidR="00CE1153" w:rsidRPr="00545991">
        <w:rPr>
          <w:rFonts w:ascii="SimSun" w:hAnsi="SimSun" w:hint="eastAsia"/>
          <w:sz w:val="21"/>
          <w:szCs w:val="21"/>
        </w:rPr>
        <w:t>数据</w:t>
      </w:r>
      <w:r w:rsidR="008F7DA2" w:rsidRPr="00545991">
        <w:rPr>
          <w:rFonts w:ascii="SimSun" w:hAnsi="SimSun" w:hint="eastAsia"/>
          <w:sz w:val="21"/>
          <w:szCs w:val="21"/>
        </w:rPr>
        <w:t>有效载</w:t>
      </w:r>
      <w:r w:rsidR="00460BDE" w:rsidRPr="00545991">
        <w:rPr>
          <w:rFonts w:ascii="SimSun" w:hAnsi="SimSun" w:hint="eastAsia"/>
          <w:sz w:val="21"/>
          <w:szCs w:val="21"/>
        </w:rPr>
        <w:t>入</w:t>
      </w:r>
      <w:proofErr w:type="gramStart"/>
      <w:r w:rsidR="00460BDE" w:rsidRPr="00545991">
        <w:rPr>
          <w:rFonts w:ascii="SimSun" w:hAnsi="SimSun" w:hint="eastAsia"/>
          <w:sz w:val="21"/>
          <w:szCs w:val="21"/>
        </w:rPr>
        <w:t>相应指</w:t>
      </w:r>
      <w:proofErr w:type="gramEnd"/>
      <w:r w:rsidR="00460BDE" w:rsidRPr="00545991">
        <w:rPr>
          <w:rFonts w:ascii="SimSun" w:hAnsi="SimSun" w:hint="eastAsia"/>
          <w:sz w:val="21"/>
          <w:szCs w:val="21"/>
        </w:rPr>
        <w:t>定局的系统后</w:t>
      </w:r>
      <w:r w:rsidR="00CE1153" w:rsidRPr="00545991">
        <w:rPr>
          <w:rFonts w:ascii="SimSun" w:hAnsi="SimSun" w:hint="eastAsia"/>
          <w:sz w:val="21"/>
          <w:szCs w:val="21"/>
        </w:rPr>
        <w:t>进行预期的接收。</w:t>
      </w:r>
    </w:p>
    <w:p w:rsidR="004F1C74" w:rsidRPr="00545991" w:rsidRDefault="00EB3965"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有关部分代理人倾向于使用自己的软件编制进入国际阶段条目</w:t>
      </w:r>
      <w:r w:rsidR="00CE1153" w:rsidRPr="00545991">
        <w:rPr>
          <w:rFonts w:ascii="SimSun" w:hAnsi="SimSun" w:hint="eastAsia"/>
          <w:sz w:val="21"/>
          <w:szCs w:val="21"/>
        </w:rPr>
        <w:t>的建议，无论是</w:t>
      </w:r>
      <w:proofErr w:type="spellStart"/>
      <w:r w:rsidR="004F1C74" w:rsidRPr="00545991">
        <w:rPr>
          <w:rFonts w:ascii="SimSun" w:hAnsi="SimSun"/>
          <w:sz w:val="21"/>
          <w:szCs w:val="21"/>
        </w:rPr>
        <w:t>ePCT</w:t>
      </w:r>
      <w:proofErr w:type="spellEnd"/>
      <w:r w:rsidR="000B22F9" w:rsidRPr="00545991">
        <w:rPr>
          <w:rFonts w:ascii="SimSun" w:hAnsi="SimSun" w:hint="eastAsia"/>
          <w:sz w:val="21"/>
          <w:szCs w:val="21"/>
        </w:rPr>
        <w:t>系统还是</w:t>
      </w:r>
      <w:r w:rsidR="000B22F9" w:rsidRPr="00545991">
        <w:rPr>
          <w:rFonts w:ascii="SimSun" w:hAnsi="SimSun"/>
          <w:sz w:val="21"/>
          <w:szCs w:val="21"/>
        </w:rPr>
        <w:t>PATENTSCOPE</w:t>
      </w:r>
      <w:r w:rsidR="00F96652" w:rsidRPr="00545991">
        <w:rPr>
          <w:rFonts w:ascii="SimSun" w:hAnsi="SimSun" w:hint="eastAsia"/>
          <w:sz w:val="21"/>
          <w:szCs w:val="21"/>
        </w:rPr>
        <w:t>系统</w:t>
      </w:r>
      <w:r w:rsidRPr="00545991">
        <w:rPr>
          <w:rFonts w:ascii="SimSun" w:hAnsi="SimSun" w:hint="eastAsia"/>
          <w:sz w:val="21"/>
          <w:szCs w:val="21"/>
        </w:rPr>
        <w:t>，都已经可以</w:t>
      </w:r>
      <w:r w:rsidR="000B22F9" w:rsidRPr="00545991">
        <w:rPr>
          <w:rFonts w:ascii="SimSun" w:hAnsi="SimSun" w:hint="eastAsia"/>
          <w:sz w:val="21"/>
          <w:szCs w:val="21"/>
        </w:rPr>
        <w:t>下载</w:t>
      </w:r>
      <w:r w:rsidRPr="00545991">
        <w:rPr>
          <w:rFonts w:ascii="SimSun" w:hAnsi="SimSun" w:hint="eastAsia"/>
          <w:sz w:val="21"/>
          <w:szCs w:val="21"/>
        </w:rPr>
        <w:t>说明</w:t>
      </w:r>
      <w:r w:rsidR="000B22F9" w:rsidRPr="00545991">
        <w:rPr>
          <w:rFonts w:ascii="SimSun" w:hAnsi="SimSun" w:hint="eastAsia"/>
          <w:sz w:val="21"/>
          <w:szCs w:val="21"/>
        </w:rPr>
        <w:t>目前著录项目数据</w:t>
      </w:r>
      <w:r w:rsidR="004F1C74" w:rsidRPr="00545991">
        <w:rPr>
          <w:rFonts w:ascii="SimSun" w:hAnsi="SimSun"/>
          <w:sz w:val="21"/>
          <w:szCs w:val="21"/>
        </w:rPr>
        <w:t>(</w:t>
      </w:r>
      <w:r w:rsidR="000B22F9" w:rsidRPr="00545991">
        <w:rPr>
          <w:rFonts w:ascii="SimSun" w:hAnsi="SimSun" w:hint="eastAsia"/>
          <w:sz w:val="21"/>
          <w:szCs w:val="21"/>
        </w:rPr>
        <w:t>存储于</w:t>
      </w:r>
      <w:proofErr w:type="spellStart"/>
      <w:r w:rsidR="004F1C74" w:rsidRPr="00545991">
        <w:rPr>
          <w:rFonts w:ascii="SimSun" w:hAnsi="SimSun"/>
          <w:sz w:val="21"/>
          <w:szCs w:val="21"/>
        </w:rPr>
        <w:t>ePCT</w:t>
      </w:r>
      <w:proofErr w:type="spellEnd"/>
      <w:r w:rsidRPr="00545991">
        <w:rPr>
          <w:rFonts w:ascii="SimSun" w:hAnsi="SimSun" w:hint="eastAsia"/>
          <w:sz w:val="21"/>
          <w:szCs w:val="21"/>
        </w:rPr>
        <w:t>中</w:t>
      </w:r>
      <w:r w:rsidR="000B22F9" w:rsidRPr="00545991">
        <w:rPr>
          <w:rFonts w:ascii="SimSun" w:hAnsi="SimSun" w:hint="eastAsia"/>
          <w:sz w:val="21"/>
          <w:szCs w:val="21"/>
        </w:rPr>
        <w:t>，每晚在</w:t>
      </w:r>
      <w:r w:rsidR="004F1C74" w:rsidRPr="00545991">
        <w:rPr>
          <w:rFonts w:ascii="SimSun" w:hAnsi="SimSun"/>
          <w:sz w:val="21"/>
          <w:szCs w:val="21"/>
        </w:rPr>
        <w:t>PATENTSCOPE</w:t>
      </w:r>
      <w:r w:rsidRPr="00545991">
        <w:rPr>
          <w:rFonts w:ascii="SimSun" w:hAnsi="SimSun" w:hint="eastAsia"/>
          <w:sz w:val="21"/>
          <w:szCs w:val="21"/>
        </w:rPr>
        <w:t>系统中进行</w:t>
      </w:r>
      <w:r w:rsidR="000B22F9" w:rsidRPr="00545991">
        <w:rPr>
          <w:rFonts w:ascii="SimSun" w:hAnsi="SimSun" w:hint="eastAsia"/>
          <w:sz w:val="21"/>
          <w:szCs w:val="21"/>
        </w:rPr>
        <w:t>更新</w:t>
      </w:r>
      <w:r w:rsidR="004F1C74" w:rsidRPr="00545991">
        <w:rPr>
          <w:rFonts w:ascii="SimSun" w:hAnsi="SimSun"/>
          <w:sz w:val="21"/>
          <w:szCs w:val="21"/>
        </w:rPr>
        <w:t>)</w:t>
      </w:r>
      <w:r w:rsidR="000B22F9" w:rsidRPr="00545991">
        <w:rPr>
          <w:rFonts w:ascii="SimSun" w:hAnsi="SimSun" w:hint="eastAsia"/>
          <w:sz w:val="21"/>
          <w:szCs w:val="21"/>
        </w:rPr>
        <w:t>的</w:t>
      </w:r>
      <w:r w:rsidR="004F1C74" w:rsidRPr="00545991">
        <w:rPr>
          <w:rFonts w:ascii="SimSun" w:hAnsi="SimSun"/>
          <w:sz w:val="21"/>
          <w:szCs w:val="21"/>
        </w:rPr>
        <w:t>XML</w:t>
      </w:r>
      <w:r w:rsidR="000B22F9" w:rsidRPr="00545991">
        <w:rPr>
          <w:rFonts w:ascii="SimSun" w:hAnsi="SimSun" w:hint="eastAsia"/>
          <w:sz w:val="21"/>
          <w:szCs w:val="21"/>
        </w:rPr>
        <w:t>。计划</w:t>
      </w:r>
      <w:r w:rsidRPr="00545991">
        <w:rPr>
          <w:rFonts w:ascii="SimSun" w:hAnsi="SimSun" w:hint="eastAsia"/>
          <w:sz w:val="21"/>
          <w:szCs w:val="21"/>
        </w:rPr>
        <w:t>会</w:t>
      </w:r>
      <w:r w:rsidR="000B22F9" w:rsidRPr="00545991">
        <w:rPr>
          <w:rFonts w:ascii="SimSun" w:hAnsi="SimSun" w:hint="eastAsia"/>
          <w:sz w:val="21"/>
          <w:szCs w:val="21"/>
        </w:rPr>
        <w:t>很快提供这一工具，作为</w:t>
      </w:r>
      <w:r w:rsidRPr="00545991">
        <w:rPr>
          <w:rFonts w:ascii="SimSun" w:hAnsi="SimSun" w:hint="eastAsia"/>
          <w:sz w:val="21"/>
          <w:szCs w:val="21"/>
        </w:rPr>
        <w:t>实现更简易自动化的一种</w:t>
      </w:r>
      <w:proofErr w:type="spellStart"/>
      <w:r w:rsidR="004F1C74" w:rsidRPr="00545991">
        <w:rPr>
          <w:rFonts w:ascii="SimSun" w:hAnsi="SimSun"/>
          <w:sz w:val="21"/>
          <w:szCs w:val="21"/>
        </w:rPr>
        <w:t>ePCT</w:t>
      </w:r>
      <w:proofErr w:type="spellEnd"/>
      <w:r w:rsidRPr="00545991">
        <w:rPr>
          <w:rFonts w:ascii="SimSun" w:hAnsi="SimSun" w:hint="eastAsia"/>
          <w:sz w:val="21"/>
          <w:szCs w:val="21"/>
        </w:rPr>
        <w:t>的网络服务</w:t>
      </w:r>
      <w:r w:rsidR="00C052A3" w:rsidRPr="00545991">
        <w:rPr>
          <w:rFonts w:ascii="SimSun" w:hAnsi="SimSun" w:hint="eastAsia"/>
          <w:sz w:val="21"/>
          <w:szCs w:val="21"/>
        </w:rPr>
        <w:t>。此外，设想将根据公布的标准编制服务于进入国家阶段行动的</w:t>
      </w:r>
      <w:r w:rsidR="002A7EBF" w:rsidRPr="00545991">
        <w:rPr>
          <w:rFonts w:ascii="SimSun" w:hAnsi="SimSun"/>
          <w:sz w:val="21"/>
          <w:szCs w:val="21"/>
        </w:rPr>
        <w:t>XML</w:t>
      </w:r>
      <w:r w:rsidR="002A7EBF" w:rsidRPr="00545991">
        <w:rPr>
          <w:rFonts w:ascii="SimSun" w:hAnsi="SimSun" w:hint="eastAsia"/>
          <w:sz w:val="21"/>
          <w:szCs w:val="21"/>
        </w:rPr>
        <w:t>，指定局可以选择它</w:t>
      </w:r>
      <w:proofErr w:type="gramStart"/>
      <w:r w:rsidR="00042293" w:rsidRPr="00545991">
        <w:rPr>
          <w:rFonts w:ascii="SimSun" w:hAnsi="SimSun" w:hint="eastAsia"/>
          <w:sz w:val="21"/>
          <w:szCs w:val="21"/>
        </w:rPr>
        <w:t>来</w:t>
      </w:r>
      <w:r w:rsidR="00C052A3" w:rsidRPr="00545991">
        <w:rPr>
          <w:rFonts w:ascii="SimSun" w:hAnsi="SimSun" w:hint="eastAsia"/>
          <w:sz w:val="21"/>
          <w:szCs w:val="21"/>
        </w:rPr>
        <w:t>作</w:t>
      </w:r>
      <w:proofErr w:type="gramEnd"/>
      <w:r w:rsidR="00C052A3" w:rsidRPr="00545991">
        <w:rPr>
          <w:rFonts w:ascii="SimSun" w:hAnsi="SimSun" w:hint="eastAsia"/>
          <w:sz w:val="21"/>
          <w:szCs w:val="21"/>
        </w:rPr>
        <w:t>为接收</w:t>
      </w:r>
      <w:proofErr w:type="spellStart"/>
      <w:r w:rsidR="002A7EBF" w:rsidRPr="00545991">
        <w:rPr>
          <w:rFonts w:ascii="SimSun" w:hAnsi="SimSun"/>
          <w:sz w:val="21"/>
          <w:szCs w:val="21"/>
        </w:rPr>
        <w:t>ePCT</w:t>
      </w:r>
      <w:proofErr w:type="spellEnd"/>
      <w:r w:rsidR="00C052A3" w:rsidRPr="00545991">
        <w:rPr>
          <w:rFonts w:ascii="SimSun" w:hAnsi="SimSun" w:hint="eastAsia"/>
          <w:sz w:val="21"/>
          <w:szCs w:val="21"/>
        </w:rPr>
        <w:t>以</w:t>
      </w:r>
      <w:r w:rsidR="002A7EBF" w:rsidRPr="00545991">
        <w:rPr>
          <w:rFonts w:ascii="SimSun" w:hAnsi="SimSun" w:hint="eastAsia"/>
          <w:sz w:val="21"/>
          <w:szCs w:val="21"/>
        </w:rPr>
        <w:t>外来源的数据。</w:t>
      </w:r>
    </w:p>
    <w:p w:rsidR="004F1C74" w:rsidRPr="00545991" w:rsidRDefault="002A7EBF" w:rsidP="00E55E92">
      <w:pPr>
        <w:pStyle w:val="1"/>
        <w:adjustRightInd w:val="0"/>
        <w:spacing w:beforeLines="100" w:afterLines="50" w:after="120" w:line="340" w:lineRule="atLeast"/>
        <w:jc w:val="both"/>
        <w:rPr>
          <w:rFonts w:ascii="SimHei" w:eastAsia="SimHei" w:hAnsi="SimHei"/>
          <w:b w:val="0"/>
          <w:sz w:val="21"/>
          <w:szCs w:val="21"/>
        </w:rPr>
      </w:pPr>
      <w:r w:rsidRPr="00545991">
        <w:rPr>
          <w:rFonts w:ascii="SimHei" w:eastAsia="SimHei" w:hAnsi="SimHei" w:hint="eastAsia"/>
          <w:b w:val="0"/>
          <w:sz w:val="21"/>
          <w:szCs w:val="21"/>
        </w:rPr>
        <w:t>下一步工作</w:t>
      </w:r>
    </w:p>
    <w:p w:rsidR="004F1C74" w:rsidRPr="00545991" w:rsidRDefault="00B84DB7"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显而易见，只有能够保证</w:t>
      </w:r>
      <w:r w:rsidR="002A7EBF" w:rsidRPr="00545991">
        <w:rPr>
          <w:rFonts w:ascii="SimSun" w:hAnsi="SimSun" w:hint="eastAsia"/>
          <w:sz w:val="21"/>
          <w:szCs w:val="21"/>
        </w:rPr>
        <w:t>这种服务得到有效使用的主管局</w:t>
      </w:r>
      <w:r w:rsidRPr="00545991">
        <w:rPr>
          <w:rFonts w:ascii="SimSun" w:hAnsi="SimSun" w:hint="eastAsia"/>
          <w:sz w:val="21"/>
          <w:szCs w:val="21"/>
        </w:rPr>
        <w:t>方可采用它。具体而言，这就意味</w:t>
      </w:r>
      <w:proofErr w:type="gramStart"/>
      <w:r w:rsidR="00E55E92">
        <w:rPr>
          <w:rFonts w:ascii="SimSun" w:hAnsi="SimSun"/>
          <w:sz w:val="21"/>
          <w:szCs w:val="21"/>
        </w:rPr>
        <w:t>‍</w:t>
      </w:r>
      <w:r w:rsidRPr="00545991">
        <w:rPr>
          <w:rFonts w:ascii="SimSun" w:hAnsi="SimSun" w:hint="eastAsia"/>
          <w:sz w:val="21"/>
          <w:szCs w:val="21"/>
        </w:rPr>
        <w:t>着</w:t>
      </w:r>
      <w:proofErr w:type="gramEnd"/>
      <w:r w:rsidR="002A7EBF" w:rsidRPr="00545991">
        <w:rPr>
          <w:rFonts w:ascii="SimSun" w:hAnsi="SimSun" w:hint="eastAsia"/>
          <w:sz w:val="21"/>
          <w:szCs w:val="21"/>
        </w:rPr>
        <w:t>：</w:t>
      </w:r>
    </w:p>
    <w:p w:rsidR="004F1C74" w:rsidRPr="00545991" w:rsidRDefault="002A7EBF"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r w:rsidRPr="00545991">
        <w:rPr>
          <w:rFonts w:ascii="SimSun" w:hAnsi="SimSun" w:hint="eastAsia"/>
          <w:sz w:val="21"/>
          <w:szCs w:val="21"/>
        </w:rPr>
        <w:t>确保</w:t>
      </w:r>
      <w:r w:rsidR="006F2554" w:rsidRPr="00545991">
        <w:rPr>
          <w:rFonts w:ascii="SimSun" w:hAnsi="SimSun" w:hint="eastAsia"/>
          <w:sz w:val="21"/>
          <w:szCs w:val="21"/>
        </w:rPr>
        <w:t>能有效地受理和处理文档和数据</w:t>
      </w:r>
      <w:r w:rsidRPr="00545991">
        <w:rPr>
          <w:rFonts w:ascii="SimSun" w:hAnsi="SimSun" w:hint="eastAsia"/>
          <w:sz w:val="21"/>
          <w:szCs w:val="21"/>
        </w:rPr>
        <w:t>；</w:t>
      </w:r>
    </w:p>
    <w:p w:rsidR="004F1C74" w:rsidRPr="00545991" w:rsidRDefault="002A7EBF"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r w:rsidRPr="00545991">
        <w:rPr>
          <w:rFonts w:ascii="SimSun" w:hAnsi="SimSun" w:hint="eastAsia"/>
          <w:sz w:val="21"/>
          <w:szCs w:val="21"/>
        </w:rPr>
        <w:t>确保该系统依据的参考数据是准确的并保持不断更新</w:t>
      </w:r>
      <w:r w:rsidR="004F1C74" w:rsidRPr="00545991">
        <w:rPr>
          <w:rFonts w:ascii="SimSun" w:hAnsi="SimSun"/>
          <w:sz w:val="21"/>
          <w:szCs w:val="21"/>
        </w:rPr>
        <w:t>(</w:t>
      </w:r>
      <w:r w:rsidR="00336C54" w:rsidRPr="00545991">
        <w:rPr>
          <w:rFonts w:ascii="SimSun" w:hAnsi="SimSun" w:hint="eastAsia"/>
          <w:sz w:val="21"/>
          <w:szCs w:val="21"/>
        </w:rPr>
        <w:t>进入国家</w:t>
      </w:r>
      <w:r w:rsidRPr="00545991">
        <w:rPr>
          <w:rFonts w:ascii="SimSun" w:hAnsi="SimSun" w:hint="eastAsia"/>
          <w:sz w:val="21"/>
          <w:szCs w:val="21"/>
        </w:rPr>
        <w:t>阶段的具体期限、受理的语言、地方律师所能接受的国家以及凡此种种</w:t>
      </w:r>
      <w:r w:rsidR="004F1C74" w:rsidRPr="00545991">
        <w:rPr>
          <w:rFonts w:ascii="SimSun" w:hAnsi="SimSun"/>
          <w:sz w:val="21"/>
          <w:szCs w:val="21"/>
        </w:rPr>
        <w:t>)</w:t>
      </w:r>
      <w:r w:rsidRPr="00545991">
        <w:rPr>
          <w:rFonts w:ascii="SimSun" w:hAnsi="SimSun" w:hint="eastAsia"/>
          <w:sz w:val="21"/>
          <w:szCs w:val="21"/>
        </w:rPr>
        <w:t>；</w:t>
      </w:r>
    </w:p>
    <w:p w:rsidR="004F1C74" w:rsidRPr="00545991" w:rsidRDefault="00336C54"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r w:rsidRPr="00545991">
        <w:rPr>
          <w:rFonts w:ascii="SimSun" w:hAnsi="SimSun" w:hint="eastAsia"/>
          <w:sz w:val="21"/>
          <w:szCs w:val="21"/>
        </w:rPr>
        <w:lastRenderedPageBreak/>
        <w:t>确保按照</w:t>
      </w:r>
      <w:r w:rsidR="002A7EBF" w:rsidRPr="00545991">
        <w:rPr>
          <w:rFonts w:ascii="SimSun" w:hAnsi="SimSun" w:hint="eastAsia"/>
          <w:sz w:val="21"/>
          <w:szCs w:val="21"/>
        </w:rPr>
        <w:t>国际局代表指定局受理</w:t>
      </w:r>
      <w:r w:rsidRPr="00545991">
        <w:rPr>
          <w:rFonts w:ascii="SimSun" w:hAnsi="SimSun" w:hint="eastAsia"/>
          <w:sz w:val="21"/>
          <w:szCs w:val="21"/>
        </w:rPr>
        <w:t>文件</w:t>
      </w:r>
      <w:r w:rsidR="002A7EBF" w:rsidRPr="00545991">
        <w:rPr>
          <w:rFonts w:ascii="SimSun" w:hAnsi="SimSun" w:hint="eastAsia"/>
          <w:sz w:val="21"/>
          <w:szCs w:val="21"/>
        </w:rPr>
        <w:t>的日期和时间</w:t>
      </w:r>
      <w:r w:rsidRPr="00545991">
        <w:rPr>
          <w:rFonts w:ascii="SimSun" w:hAnsi="SimSun" w:hint="eastAsia"/>
          <w:sz w:val="21"/>
          <w:szCs w:val="21"/>
        </w:rPr>
        <w:t>，</w:t>
      </w:r>
      <w:r w:rsidR="002A7EBF" w:rsidRPr="00545991">
        <w:rPr>
          <w:rFonts w:ascii="SimSun" w:hAnsi="SimSun" w:hint="eastAsia"/>
          <w:sz w:val="21"/>
          <w:szCs w:val="21"/>
        </w:rPr>
        <w:t>给予</w:t>
      </w:r>
      <w:r w:rsidRPr="00545991">
        <w:rPr>
          <w:rFonts w:ascii="SimSun" w:hAnsi="SimSun" w:hint="eastAsia"/>
          <w:sz w:val="21"/>
          <w:szCs w:val="21"/>
        </w:rPr>
        <w:t>这些文件适当的法律效力，即使这些文件是在稍后的日期载入当地的</w:t>
      </w:r>
      <w:r w:rsidR="002A7EBF" w:rsidRPr="00545991">
        <w:rPr>
          <w:rFonts w:ascii="SimSun" w:hAnsi="SimSun" w:hint="eastAsia"/>
          <w:sz w:val="21"/>
          <w:szCs w:val="21"/>
        </w:rPr>
        <w:t>系统中；</w:t>
      </w:r>
    </w:p>
    <w:p w:rsidR="004F1C74" w:rsidRPr="00545991" w:rsidRDefault="004B7D68"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r w:rsidRPr="00545991">
        <w:rPr>
          <w:rFonts w:ascii="SimSun" w:hAnsi="SimSun" w:hint="eastAsia"/>
          <w:sz w:val="21"/>
          <w:szCs w:val="21"/>
        </w:rPr>
        <w:t>审议</w:t>
      </w:r>
      <w:r w:rsidR="002A7EBF" w:rsidRPr="00545991">
        <w:rPr>
          <w:rFonts w:ascii="SimSun" w:hAnsi="SimSun" w:hint="eastAsia"/>
          <w:sz w:val="21"/>
          <w:szCs w:val="21"/>
        </w:rPr>
        <w:t>费用</w:t>
      </w:r>
      <w:r w:rsidRPr="00545991">
        <w:rPr>
          <w:rFonts w:ascii="SimSun" w:hAnsi="SimSun" w:hint="eastAsia"/>
          <w:sz w:val="21"/>
          <w:szCs w:val="21"/>
        </w:rPr>
        <w:t>支付的方式是否适合确保所付费用能以可靠方式与</w:t>
      </w:r>
      <w:r w:rsidR="002A7EBF" w:rsidRPr="00545991">
        <w:rPr>
          <w:rFonts w:ascii="SimSun" w:hAnsi="SimSun" w:hint="eastAsia"/>
          <w:sz w:val="21"/>
          <w:szCs w:val="21"/>
        </w:rPr>
        <w:t>正确进入国家阶段</w:t>
      </w:r>
      <w:r w:rsidRPr="00545991">
        <w:rPr>
          <w:rFonts w:ascii="SimSun" w:hAnsi="SimSun" w:hint="eastAsia"/>
          <w:sz w:val="21"/>
          <w:szCs w:val="21"/>
        </w:rPr>
        <w:t>的行动</w:t>
      </w:r>
      <w:r w:rsidR="002A7EBF" w:rsidRPr="00545991">
        <w:rPr>
          <w:rFonts w:ascii="SimSun" w:hAnsi="SimSun" w:hint="eastAsia"/>
          <w:sz w:val="21"/>
          <w:szCs w:val="21"/>
        </w:rPr>
        <w:t>相联系；和</w:t>
      </w:r>
    </w:p>
    <w:p w:rsidR="004F1C74" w:rsidRPr="00545991" w:rsidRDefault="002A7EBF" w:rsidP="00E55E92">
      <w:pPr>
        <w:pStyle w:val="ONUME"/>
        <w:numPr>
          <w:ilvl w:val="1"/>
          <w:numId w:val="7"/>
        </w:numPr>
        <w:tabs>
          <w:tab w:val="clear" w:pos="1134"/>
        </w:tabs>
        <w:adjustRightInd w:val="0"/>
        <w:spacing w:afterLines="50" w:after="120" w:line="340" w:lineRule="atLeast"/>
        <w:jc w:val="both"/>
        <w:rPr>
          <w:rFonts w:ascii="SimSun" w:hAnsi="SimSun"/>
          <w:sz w:val="21"/>
          <w:szCs w:val="21"/>
        </w:rPr>
      </w:pPr>
      <w:r w:rsidRPr="00545991">
        <w:rPr>
          <w:rFonts w:ascii="SimSun" w:hAnsi="SimSun" w:hint="eastAsia"/>
          <w:sz w:val="21"/>
          <w:szCs w:val="21"/>
        </w:rPr>
        <w:t>就</w:t>
      </w:r>
      <w:proofErr w:type="spellStart"/>
      <w:r w:rsidR="004F1C74" w:rsidRPr="00545991">
        <w:rPr>
          <w:rFonts w:ascii="SimSun" w:hAnsi="SimSun"/>
          <w:sz w:val="21"/>
          <w:szCs w:val="21"/>
        </w:rPr>
        <w:t>ePCT</w:t>
      </w:r>
      <w:proofErr w:type="spellEnd"/>
      <w:r w:rsidR="001B49C1" w:rsidRPr="00545991">
        <w:rPr>
          <w:rFonts w:ascii="SimSun" w:hAnsi="SimSun" w:hint="eastAsia"/>
          <w:sz w:val="21"/>
          <w:szCs w:val="21"/>
        </w:rPr>
        <w:t>系统无法轻易</w:t>
      </w:r>
      <w:r w:rsidRPr="00545991">
        <w:rPr>
          <w:rFonts w:ascii="SimSun" w:hAnsi="SimSun" w:hint="eastAsia"/>
          <w:sz w:val="21"/>
          <w:szCs w:val="21"/>
        </w:rPr>
        <w:t>检测出的</w:t>
      </w:r>
      <w:r w:rsidR="001B49C1" w:rsidRPr="00545991">
        <w:rPr>
          <w:rFonts w:ascii="SimSun" w:hAnsi="SimSun" w:hint="eastAsia"/>
          <w:sz w:val="21"/>
          <w:szCs w:val="21"/>
        </w:rPr>
        <w:t>可觉察</w:t>
      </w:r>
      <w:r w:rsidRPr="00545991">
        <w:rPr>
          <w:rFonts w:ascii="SimSun" w:hAnsi="SimSun" w:hint="eastAsia"/>
          <w:sz w:val="21"/>
          <w:szCs w:val="21"/>
        </w:rPr>
        <w:t>问题的范围而言，或者为确保正常收</w:t>
      </w:r>
      <w:r w:rsidR="001B49C1" w:rsidRPr="00545991">
        <w:rPr>
          <w:rFonts w:ascii="SimSun" w:hAnsi="SimSun" w:hint="eastAsia"/>
          <w:sz w:val="21"/>
          <w:szCs w:val="21"/>
        </w:rPr>
        <w:t>到付费，应落实</w:t>
      </w:r>
      <w:r w:rsidRPr="00545991">
        <w:rPr>
          <w:rFonts w:ascii="SimSun" w:hAnsi="SimSun" w:hint="eastAsia"/>
          <w:sz w:val="21"/>
          <w:szCs w:val="21"/>
        </w:rPr>
        <w:t>国内法为纠正这些缺陷提供了充足的机会。</w:t>
      </w:r>
    </w:p>
    <w:p w:rsidR="004F1C74" w:rsidRPr="00545991" w:rsidRDefault="002A7EBF"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国际局</w:t>
      </w:r>
      <w:r w:rsidR="00F96652" w:rsidRPr="00545991">
        <w:rPr>
          <w:rFonts w:ascii="SimSun" w:hAnsi="SimSun" w:hint="eastAsia"/>
          <w:sz w:val="21"/>
          <w:szCs w:val="21"/>
        </w:rPr>
        <w:t>已</w:t>
      </w:r>
      <w:r w:rsidRPr="00545991">
        <w:rPr>
          <w:rFonts w:ascii="SimSun" w:hAnsi="SimSun" w:hint="eastAsia"/>
          <w:sz w:val="21"/>
          <w:szCs w:val="21"/>
        </w:rPr>
        <w:t>开始着手编制一种界面原型。一旦准备工作就绪，就可在演示环境中提供界面，届时会与相关</w:t>
      </w:r>
      <w:r w:rsidR="00642894" w:rsidRPr="00545991">
        <w:rPr>
          <w:rFonts w:ascii="SimSun" w:hAnsi="SimSun" w:hint="eastAsia"/>
          <w:sz w:val="21"/>
          <w:szCs w:val="21"/>
        </w:rPr>
        <w:t>的指定局的人数较少的代表组和用户代表进行磋商，旨在确保它能够满足具有</w:t>
      </w:r>
      <w:r w:rsidRPr="00545991">
        <w:rPr>
          <w:rFonts w:ascii="SimSun" w:hAnsi="SimSun" w:hint="eastAsia"/>
          <w:sz w:val="21"/>
          <w:szCs w:val="21"/>
        </w:rPr>
        <w:t>不同</w:t>
      </w:r>
      <w:r w:rsidR="004F1C74" w:rsidRPr="00545991">
        <w:rPr>
          <w:rFonts w:ascii="SimSun" w:hAnsi="SimSun"/>
          <w:sz w:val="21"/>
          <w:szCs w:val="21"/>
        </w:rPr>
        <w:t>IT</w:t>
      </w:r>
      <w:r w:rsidRPr="00545991">
        <w:rPr>
          <w:rFonts w:ascii="SimSun" w:hAnsi="SimSun" w:hint="eastAsia"/>
          <w:sz w:val="21"/>
          <w:szCs w:val="21"/>
        </w:rPr>
        <w:t>系统、语言和国内法要</w:t>
      </w:r>
      <w:r w:rsidR="00642894" w:rsidRPr="00545991">
        <w:rPr>
          <w:rFonts w:ascii="SimSun" w:hAnsi="SimSun" w:hint="eastAsia"/>
          <w:sz w:val="21"/>
          <w:szCs w:val="21"/>
        </w:rPr>
        <w:t>求的各局的需求。目的是为了向利益攸关者提供在其尽可能早的初期开发</w:t>
      </w:r>
      <w:r w:rsidRPr="00545991">
        <w:rPr>
          <w:rFonts w:ascii="SimSun" w:hAnsi="SimSun" w:hint="eastAsia"/>
          <w:sz w:val="21"/>
          <w:szCs w:val="21"/>
        </w:rPr>
        <w:t>阶段对该系统施加影响的机会，同时也是为了在能够</w:t>
      </w:r>
      <w:r w:rsidR="00642894" w:rsidRPr="00545991">
        <w:rPr>
          <w:rFonts w:ascii="SimSun" w:hAnsi="SimSun" w:hint="eastAsia"/>
          <w:sz w:val="21"/>
          <w:szCs w:val="21"/>
        </w:rPr>
        <w:t>在</w:t>
      </w:r>
      <w:r w:rsidRPr="00545991">
        <w:rPr>
          <w:rFonts w:ascii="SimSun" w:hAnsi="SimSun" w:hint="eastAsia"/>
          <w:sz w:val="21"/>
          <w:szCs w:val="21"/>
        </w:rPr>
        <w:t>开始应用模拟之前提供查明需进行哪些进一步</w:t>
      </w:r>
      <w:r w:rsidR="00642894" w:rsidRPr="00545991">
        <w:rPr>
          <w:rFonts w:ascii="SimSun" w:hAnsi="SimSun" w:hint="eastAsia"/>
          <w:sz w:val="21"/>
          <w:szCs w:val="21"/>
        </w:rPr>
        <w:t>的开发</w:t>
      </w:r>
      <w:r w:rsidRPr="00545991">
        <w:rPr>
          <w:rFonts w:ascii="SimSun" w:hAnsi="SimSun" w:hint="eastAsia"/>
          <w:sz w:val="21"/>
          <w:szCs w:val="21"/>
        </w:rPr>
        <w:t>工作。其中不仅包括界面和</w:t>
      </w:r>
      <w:r w:rsidR="00207E18" w:rsidRPr="00545991">
        <w:rPr>
          <w:rFonts w:ascii="SimSun" w:hAnsi="SimSun" w:hint="eastAsia"/>
          <w:sz w:val="21"/>
          <w:szCs w:val="21"/>
        </w:rPr>
        <w:t>包格式方面的工作，而且还要查明为实现与指定局自身</w:t>
      </w:r>
      <w:r w:rsidR="004F1C74" w:rsidRPr="00545991">
        <w:rPr>
          <w:rFonts w:ascii="SimSun" w:hAnsi="SimSun"/>
          <w:sz w:val="21"/>
          <w:szCs w:val="21"/>
        </w:rPr>
        <w:t>IT</w:t>
      </w:r>
      <w:r w:rsidR="00207E18" w:rsidRPr="00545991">
        <w:rPr>
          <w:rFonts w:ascii="SimSun" w:hAnsi="SimSun" w:hint="eastAsia"/>
          <w:sz w:val="21"/>
          <w:szCs w:val="21"/>
        </w:rPr>
        <w:t>系统进行有效和更为理想的准实时通信，是否需要对</w:t>
      </w:r>
      <w:r w:rsidR="00207E18" w:rsidRPr="00545991">
        <w:rPr>
          <w:rFonts w:ascii="SimSun" w:hAnsi="SimSun"/>
          <w:sz w:val="21"/>
          <w:szCs w:val="21"/>
        </w:rPr>
        <w:t>IPAS</w:t>
      </w:r>
      <w:r w:rsidR="00207E18" w:rsidRPr="00545991">
        <w:rPr>
          <w:rFonts w:ascii="SimSun" w:hAnsi="SimSun"/>
          <w:sz w:val="21"/>
          <w:szCs w:val="21"/>
          <w:vertAlign w:val="superscript"/>
        </w:rPr>
        <w:footnoteReference w:id="2"/>
      </w:r>
      <w:r w:rsidR="00207E18" w:rsidRPr="00545991">
        <w:rPr>
          <w:rFonts w:ascii="SimSun" w:hAnsi="SimSun" w:hint="eastAsia"/>
          <w:sz w:val="21"/>
          <w:szCs w:val="21"/>
        </w:rPr>
        <w:t>或界面进行改进。</w:t>
      </w:r>
    </w:p>
    <w:p w:rsidR="004F1C74" w:rsidRPr="00545991" w:rsidRDefault="00642894" w:rsidP="00E55E92">
      <w:pPr>
        <w:pStyle w:val="ONUME"/>
        <w:numPr>
          <w:ilvl w:val="0"/>
          <w:numId w:val="7"/>
        </w:numPr>
        <w:tabs>
          <w:tab w:val="clear" w:pos="567"/>
        </w:tabs>
        <w:overflowPunct w:val="0"/>
        <w:adjustRightInd w:val="0"/>
        <w:spacing w:afterLines="50" w:after="120" w:line="340" w:lineRule="atLeast"/>
        <w:jc w:val="both"/>
        <w:rPr>
          <w:rFonts w:ascii="SimSun" w:hAnsi="SimSun"/>
          <w:sz w:val="21"/>
          <w:szCs w:val="21"/>
        </w:rPr>
      </w:pPr>
      <w:r w:rsidRPr="00545991">
        <w:rPr>
          <w:rFonts w:ascii="SimSun" w:hAnsi="SimSun" w:hint="eastAsia"/>
          <w:sz w:val="21"/>
          <w:szCs w:val="21"/>
        </w:rPr>
        <w:t>比较理想的做法就是这个小组要包括使用不同正式语言和具有国内法不同要求的大局和小局的组合，其中有些局成为平行进入国家阶段的经常</w:t>
      </w:r>
      <w:r w:rsidR="00207E18" w:rsidRPr="00545991">
        <w:rPr>
          <w:rFonts w:ascii="SimSun" w:hAnsi="SimSun" w:hint="eastAsia"/>
          <w:sz w:val="21"/>
          <w:szCs w:val="21"/>
        </w:rPr>
        <w:t>主体，但这些</w:t>
      </w:r>
      <w:proofErr w:type="gramStart"/>
      <w:r w:rsidR="00207E18" w:rsidRPr="00545991">
        <w:rPr>
          <w:rFonts w:ascii="SimSun" w:hAnsi="SimSun" w:hint="eastAsia"/>
          <w:sz w:val="21"/>
          <w:szCs w:val="21"/>
        </w:rPr>
        <w:t>局过去</w:t>
      </w:r>
      <w:proofErr w:type="gramEnd"/>
      <w:r w:rsidR="00207E18" w:rsidRPr="00545991">
        <w:rPr>
          <w:rFonts w:ascii="SimSun" w:hAnsi="SimSun" w:hint="eastAsia"/>
          <w:sz w:val="21"/>
          <w:szCs w:val="21"/>
        </w:rPr>
        <w:t>没有看到在其现行国内立法中存在任何重大障碍。</w:t>
      </w:r>
      <w:hyperlink r:id="rId11" w:history="1">
        <w:r w:rsidR="00207E18" w:rsidRPr="00545991">
          <w:rPr>
            <w:rFonts w:hint="eastAsia"/>
            <w:sz w:val="21"/>
            <w:szCs w:val="21"/>
          </w:rPr>
          <w:t>我们欢迎感兴趣的主管局在本届会议期间或通过向</w:t>
        </w:r>
        <w:r w:rsidR="00207E18" w:rsidRPr="00E55E92">
          <w:rPr>
            <w:rStyle w:val="af"/>
            <w:rFonts w:ascii="SimSun" w:hAnsi="SimSun"/>
            <w:color w:val="auto"/>
            <w:sz w:val="21"/>
            <w:szCs w:val="21"/>
            <w:u w:val="none"/>
          </w:rPr>
          <w:t>pct.wg@wipo.int</w:t>
        </w:r>
      </w:hyperlink>
      <w:r w:rsidR="0072710F" w:rsidRPr="00545991">
        <w:rPr>
          <w:rFonts w:ascii="SimSun" w:hAnsi="SimSun" w:hint="eastAsia"/>
          <w:sz w:val="21"/>
          <w:szCs w:val="21"/>
        </w:rPr>
        <w:t>发送电子邮件的方式各抒己见</w:t>
      </w:r>
      <w:r w:rsidR="00207E18" w:rsidRPr="00545991">
        <w:rPr>
          <w:rFonts w:ascii="SimSun" w:hAnsi="SimSun" w:hint="eastAsia"/>
          <w:sz w:val="21"/>
          <w:szCs w:val="21"/>
        </w:rPr>
        <w:t>。</w:t>
      </w:r>
    </w:p>
    <w:p w:rsidR="004F1C74" w:rsidRPr="004F1C74" w:rsidRDefault="00E55E92" w:rsidP="00E55E92">
      <w:pPr>
        <w:pStyle w:val="ONUME"/>
        <w:overflowPunct w:val="0"/>
        <w:adjustRightInd w:val="0"/>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21</w:t>
      </w:r>
      <w:r>
        <w:rPr>
          <w:rFonts w:ascii="KaiTi" w:eastAsia="KaiTi" w:hAnsi="KaiTi" w:hint="eastAsia"/>
          <w:i/>
          <w:sz w:val="21"/>
          <w:szCs w:val="21"/>
        </w:rPr>
        <w:tab/>
      </w:r>
      <w:r w:rsidR="00207E18">
        <w:rPr>
          <w:rFonts w:ascii="KaiTi" w:eastAsia="KaiTi" w:hAnsi="KaiTi" w:hint="eastAsia"/>
          <w:i/>
          <w:sz w:val="21"/>
          <w:szCs w:val="21"/>
        </w:rPr>
        <w:t>请工作组对本文件</w:t>
      </w:r>
      <w:r>
        <w:rPr>
          <w:rFonts w:ascii="KaiTi" w:eastAsia="KaiTi" w:hAnsi="KaiTi" w:hint="eastAsia"/>
          <w:i/>
          <w:sz w:val="21"/>
          <w:szCs w:val="21"/>
        </w:rPr>
        <w:t>中</w:t>
      </w:r>
      <w:r w:rsidR="008B40BC">
        <w:rPr>
          <w:rFonts w:ascii="KaiTi" w:eastAsia="KaiTi" w:hAnsi="KaiTi" w:hint="eastAsia"/>
          <w:i/>
          <w:sz w:val="21"/>
          <w:szCs w:val="21"/>
        </w:rPr>
        <w:t>所载</w:t>
      </w:r>
      <w:r w:rsidR="00207E18">
        <w:rPr>
          <w:rFonts w:ascii="KaiTi" w:eastAsia="KaiTi" w:hAnsi="KaiTi" w:hint="eastAsia"/>
          <w:i/>
          <w:sz w:val="21"/>
          <w:szCs w:val="21"/>
        </w:rPr>
        <w:t>的问题发表意见。</w:t>
      </w:r>
    </w:p>
    <w:p w:rsidR="004F1C74" w:rsidRPr="004F1C74" w:rsidRDefault="004F1C74" w:rsidP="004F1C74">
      <w:pPr>
        <w:adjustRightInd w:val="0"/>
        <w:spacing w:afterLines="50" w:after="120" w:line="340" w:lineRule="atLeast"/>
        <w:jc w:val="both"/>
        <w:rPr>
          <w:rFonts w:ascii="KaiTi" w:eastAsia="KaiTi" w:hAnsi="KaiTi"/>
          <w:sz w:val="21"/>
          <w:szCs w:val="21"/>
        </w:rPr>
      </w:pPr>
    </w:p>
    <w:p w:rsidR="007726BD" w:rsidRPr="004F1C74" w:rsidRDefault="004F1C74" w:rsidP="00E55E92">
      <w:pPr>
        <w:pStyle w:val="Endofdocument-Annex"/>
        <w:adjustRightInd w:val="0"/>
        <w:spacing w:afterLines="50" w:after="120" w:line="340" w:lineRule="atLeast"/>
        <w:jc w:val="both"/>
        <w:rPr>
          <w:rFonts w:ascii="KaiTi" w:eastAsia="KaiTi" w:hAnsi="KaiTi"/>
          <w:sz w:val="21"/>
          <w:szCs w:val="21"/>
        </w:rPr>
      </w:pPr>
      <w:r w:rsidRPr="004F1C74">
        <w:rPr>
          <w:rFonts w:ascii="KaiTi" w:eastAsia="KaiTi" w:hAnsi="KaiTi"/>
          <w:sz w:val="21"/>
          <w:szCs w:val="21"/>
        </w:rPr>
        <w:t>[</w:t>
      </w:r>
      <w:r w:rsidR="00F96652">
        <w:rPr>
          <w:rFonts w:ascii="KaiTi" w:eastAsia="KaiTi" w:hAnsi="KaiTi" w:hint="eastAsia"/>
          <w:sz w:val="21"/>
          <w:szCs w:val="21"/>
        </w:rPr>
        <w:t>文件</w:t>
      </w:r>
      <w:r w:rsidR="00207E18">
        <w:rPr>
          <w:rFonts w:ascii="KaiTi" w:eastAsia="KaiTi" w:hAnsi="KaiTi" w:hint="eastAsia"/>
          <w:sz w:val="21"/>
          <w:szCs w:val="21"/>
        </w:rPr>
        <w:t>完</w:t>
      </w:r>
      <w:r w:rsidRPr="004F1C74">
        <w:rPr>
          <w:rFonts w:ascii="KaiTi" w:eastAsia="KaiTi" w:hAnsi="KaiTi"/>
          <w:sz w:val="21"/>
          <w:szCs w:val="21"/>
        </w:rPr>
        <w:t>]</w:t>
      </w:r>
    </w:p>
    <w:sectPr w:rsidR="007726BD" w:rsidRPr="004F1C74" w:rsidSect="004F1C74">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30F" w:rsidRDefault="00C0530F">
      <w:r>
        <w:separator/>
      </w:r>
    </w:p>
  </w:endnote>
  <w:endnote w:type="continuationSeparator" w:id="0">
    <w:p w:rsidR="00C0530F" w:rsidRDefault="00C0530F" w:rsidP="003B38C1">
      <w:r>
        <w:separator/>
      </w:r>
    </w:p>
    <w:p w:rsidR="00C0530F" w:rsidRPr="003B38C1" w:rsidRDefault="00C0530F" w:rsidP="003B38C1">
      <w:pPr>
        <w:spacing w:after="60"/>
        <w:rPr>
          <w:sz w:val="17"/>
        </w:rPr>
      </w:pPr>
      <w:r>
        <w:rPr>
          <w:sz w:val="17"/>
        </w:rPr>
        <w:t>[Endnote continued from previous page]</w:t>
      </w:r>
    </w:p>
  </w:endnote>
  <w:endnote w:type="continuationNotice" w:id="1">
    <w:p w:rsidR="00C0530F" w:rsidRPr="003B38C1" w:rsidRDefault="00C053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30F" w:rsidRDefault="00C0530F">
      <w:r>
        <w:separator/>
      </w:r>
    </w:p>
  </w:footnote>
  <w:footnote w:type="continuationSeparator" w:id="0">
    <w:p w:rsidR="00C0530F" w:rsidRDefault="00C0530F" w:rsidP="008B60B2">
      <w:r>
        <w:separator/>
      </w:r>
    </w:p>
    <w:p w:rsidR="00C0530F" w:rsidRPr="00ED77FB" w:rsidRDefault="00C0530F" w:rsidP="008B60B2">
      <w:pPr>
        <w:spacing w:after="60"/>
        <w:rPr>
          <w:sz w:val="17"/>
          <w:szCs w:val="17"/>
        </w:rPr>
      </w:pPr>
      <w:r w:rsidRPr="00ED77FB">
        <w:rPr>
          <w:sz w:val="17"/>
          <w:szCs w:val="17"/>
        </w:rPr>
        <w:t>[Footnote continued from previous page]</w:t>
      </w:r>
    </w:p>
  </w:footnote>
  <w:footnote w:type="continuationNotice" w:id="1">
    <w:p w:rsidR="00C0530F" w:rsidRPr="00ED77FB" w:rsidRDefault="00C0530F" w:rsidP="008B60B2">
      <w:pPr>
        <w:spacing w:before="60"/>
        <w:jc w:val="right"/>
        <w:rPr>
          <w:sz w:val="17"/>
          <w:szCs w:val="17"/>
        </w:rPr>
      </w:pPr>
      <w:r w:rsidRPr="00ED77FB">
        <w:rPr>
          <w:sz w:val="17"/>
          <w:szCs w:val="17"/>
        </w:rPr>
        <w:t>[Footnote continued on next page]</w:t>
      </w:r>
    </w:p>
  </w:footnote>
  <w:footnote w:id="2">
    <w:p w:rsidR="00207E18" w:rsidRDefault="00207E18" w:rsidP="001765A8">
      <w:pPr>
        <w:pStyle w:val="a9"/>
        <w:spacing w:afterLines="50" w:after="120" w:line="320" w:lineRule="atLeast"/>
        <w:jc w:val="both"/>
      </w:pPr>
      <w:r>
        <w:rPr>
          <w:rStyle w:val="ae"/>
        </w:rPr>
        <w:footnoteRef/>
      </w:r>
      <w:r>
        <w:t xml:space="preserve"> </w:t>
      </w:r>
      <w:r>
        <w:tab/>
      </w:r>
      <w:r w:rsidR="001765A8">
        <w:rPr>
          <w:rFonts w:hint="eastAsia"/>
        </w:rPr>
        <w:t>工业产权自动化系统：国际局提供的一种旨在帮助进行国家工业产权处理的灵活、模块化系统，目前在</w:t>
      </w:r>
      <w:r w:rsidR="001765A8">
        <w:rPr>
          <w:rFonts w:hint="eastAsia"/>
        </w:rPr>
        <w:t>60</w:t>
      </w:r>
      <w:r w:rsidR="001765A8">
        <w:rPr>
          <w:rFonts w:hint="eastAsia"/>
        </w:rPr>
        <w:t>多个国</w:t>
      </w:r>
      <w:r w:rsidR="00933CCE">
        <w:rPr>
          <w:rFonts w:hint="eastAsia"/>
        </w:rPr>
        <w:t>家</w:t>
      </w:r>
      <w:r w:rsidR="001765A8">
        <w:rPr>
          <w:rFonts w:hint="eastAsia"/>
        </w:rPr>
        <w:t>局使用。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30F" w:rsidRPr="004F1C74" w:rsidRDefault="00C0530F" w:rsidP="00477D6B">
    <w:pPr>
      <w:jc w:val="right"/>
      <w:rPr>
        <w:rFonts w:ascii="SimSun" w:hAnsi="SimSun"/>
        <w:sz w:val="21"/>
        <w:szCs w:val="21"/>
        <w:lang w:val="fr-FR"/>
      </w:rPr>
    </w:pPr>
    <w:r w:rsidRPr="004F1C74">
      <w:rPr>
        <w:rFonts w:ascii="SimSun" w:hAnsi="SimSun"/>
        <w:sz w:val="21"/>
        <w:szCs w:val="21"/>
        <w:lang w:val="fr-FR"/>
      </w:rPr>
      <w:t>PCT/WG/8/1</w:t>
    </w:r>
    <w:r>
      <w:rPr>
        <w:rFonts w:ascii="SimSun" w:hAnsi="SimSun" w:hint="eastAsia"/>
        <w:sz w:val="21"/>
        <w:szCs w:val="21"/>
        <w:lang w:val="fr-FR"/>
      </w:rPr>
      <w:t>9</w:t>
    </w:r>
  </w:p>
  <w:p w:rsidR="00C0530F" w:rsidRDefault="00C0530F" w:rsidP="004F1C74">
    <w:pPr>
      <w:wordWrap w:val="0"/>
      <w:jc w:val="right"/>
      <w:rPr>
        <w:rFonts w:ascii="SimSun" w:hAnsi="SimSun"/>
        <w:sz w:val="21"/>
        <w:szCs w:val="21"/>
        <w:lang w:val="fr-FR"/>
      </w:rPr>
    </w:pPr>
    <w:r>
      <w:rPr>
        <w:rFonts w:ascii="SimSun" w:hAnsi="SimSun" w:hint="eastAsia"/>
        <w:sz w:val="21"/>
        <w:szCs w:val="21"/>
      </w:rPr>
      <w:t>第</w:t>
    </w:r>
    <w:r w:rsidRPr="004F1C74">
      <w:rPr>
        <w:rFonts w:ascii="SimSun" w:hAnsi="SimSun"/>
        <w:sz w:val="21"/>
        <w:szCs w:val="21"/>
        <w:lang w:val="fr-FR"/>
      </w:rPr>
      <w:fldChar w:fldCharType="begin"/>
    </w:r>
    <w:r w:rsidRPr="004F1C74">
      <w:rPr>
        <w:rFonts w:ascii="SimSun" w:hAnsi="SimSun"/>
        <w:sz w:val="21"/>
        <w:szCs w:val="21"/>
        <w:lang w:val="fr-FR"/>
      </w:rPr>
      <w:instrText xml:space="preserve"> PAGE  \* MERGEFORMAT </w:instrText>
    </w:r>
    <w:r w:rsidRPr="004F1C74">
      <w:rPr>
        <w:rFonts w:ascii="SimSun" w:hAnsi="SimSun"/>
        <w:sz w:val="21"/>
        <w:szCs w:val="21"/>
        <w:lang w:val="fr-FR"/>
      </w:rPr>
      <w:fldChar w:fldCharType="separate"/>
    </w:r>
    <w:r w:rsidR="007C01B6">
      <w:rPr>
        <w:rFonts w:ascii="SimSun" w:hAnsi="SimSun"/>
        <w:noProof/>
        <w:sz w:val="21"/>
        <w:szCs w:val="21"/>
        <w:lang w:val="fr-FR"/>
      </w:rPr>
      <w:t>5</w:t>
    </w:r>
    <w:r w:rsidRPr="004F1C74">
      <w:rPr>
        <w:rFonts w:ascii="SimSun" w:hAnsi="SimSun"/>
        <w:sz w:val="21"/>
        <w:szCs w:val="21"/>
        <w:lang w:val="fr-FR"/>
      </w:rPr>
      <w:fldChar w:fldCharType="end"/>
    </w:r>
    <w:r>
      <w:rPr>
        <w:rFonts w:ascii="SimSun" w:hAnsi="SimSun" w:hint="eastAsia"/>
        <w:sz w:val="21"/>
        <w:szCs w:val="21"/>
        <w:lang w:val="fr-FR"/>
      </w:rPr>
      <w:t>页</w:t>
    </w:r>
  </w:p>
  <w:p w:rsidR="00C0530F" w:rsidRPr="004F1C74" w:rsidRDefault="00C0530F" w:rsidP="004F1C74">
    <w:pPr>
      <w:jc w:val="right"/>
      <w:rPr>
        <w:rFonts w:ascii="SimSun" w:hAnsi="SimSun"/>
        <w:sz w:val="21"/>
        <w:szCs w:val="21"/>
        <w:lang w:val="fr-FR"/>
      </w:rPr>
    </w:pPr>
  </w:p>
  <w:p w:rsidR="00C0530F" w:rsidRPr="00F70CD4" w:rsidRDefault="00C0530F" w:rsidP="00477D6B">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3D229512"/>
    <w:lvl w:ilvl="0">
      <w:start w:val="1"/>
      <w:numFmt w:val="decimal"/>
      <w:lvlRestart w:val="0"/>
      <w:lvlText w:val="%1."/>
      <w:lvlJc w:val="left"/>
      <w:pPr>
        <w:tabs>
          <w:tab w:val="num" w:pos="567"/>
        </w:tabs>
      </w:pPr>
      <w:rPr>
        <w:rFonts w:ascii="SimSun" w:eastAsia="SimSun" w:hAnsi="SimSun"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2"/>
  </w:num>
  <w:num w:numId="4">
    <w:abstractNumId w:val="4"/>
  </w:num>
  <w:num w:numId="5">
    <w:abstractNumId w:val="0"/>
  </w:num>
  <w:num w:numId="6">
    <w:abstractNumId w:val="5"/>
  </w:num>
  <w:num w:numId="7">
    <w:abstractNumId w:val="1"/>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67C"/>
    <w:rsid w:val="00000B89"/>
    <w:rsid w:val="0001329B"/>
    <w:rsid w:val="00035807"/>
    <w:rsid w:val="00042293"/>
    <w:rsid w:val="00043CAA"/>
    <w:rsid w:val="0004404D"/>
    <w:rsid w:val="00044E85"/>
    <w:rsid w:val="00061BF6"/>
    <w:rsid w:val="00064E86"/>
    <w:rsid w:val="000655BE"/>
    <w:rsid w:val="000675AC"/>
    <w:rsid w:val="00075432"/>
    <w:rsid w:val="00093D09"/>
    <w:rsid w:val="00094FAC"/>
    <w:rsid w:val="000968ED"/>
    <w:rsid w:val="000A2360"/>
    <w:rsid w:val="000B22F9"/>
    <w:rsid w:val="000B35CC"/>
    <w:rsid w:val="000C5199"/>
    <w:rsid w:val="000F5E56"/>
    <w:rsid w:val="001362EE"/>
    <w:rsid w:val="00156042"/>
    <w:rsid w:val="001765A8"/>
    <w:rsid w:val="00181C1D"/>
    <w:rsid w:val="001832A6"/>
    <w:rsid w:val="001871D1"/>
    <w:rsid w:val="00195F36"/>
    <w:rsid w:val="0019687D"/>
    <w:rsid w:val="001A5487"/>
    <w:rsid w:val="001A7C81"/>
    <w:rsid w:val="001B49C1"/>
    <w:rsid w:val="001B6E75"/>
    <w:rsid w:val="001F5E3E"/>
    <w:rsid w:val="00201676"/>
    <w:rsid w:val="00207E18"/>
    <w:rsid w:val="002634C4"/>
    <w:rsid w:val="0026448A"/>
    <w:rsid w:val="00271A55"/>
    <w:rsid w:val="00273D76"/>
    <w:rsid w:val="0028412B"/>
    <w:rsid w:val="002928D3"/>
    <w:rsid w:val="002A4601"/>
    <w:rsid w:val="002A4A14"/>
    <w:rsid w:val="002A74EA"/>
    <w:rsid w:val="002A7EBF"/>
    <w:rsid w:val="002C0D33"/>
    <w:rsid w:val="002E3374"/>
    <w:rsid w:val="002F1FE6"/>
    <w:rsid w:val="002F4E68"/>
    <w:rsid w:val="00301AA1"/>
    <w:rsid w:val="00312F7F"/>
    <w:rsid w:val="00316D49"/>
    <w:rsid w:val="00320E92"/>
    <w:rsid w:val="00322EAE"/>
    <w:rsid w:val="003329A7"/>
    <w:rsid w:val="00335CB8"/>
    <w:rsid w:val="00336C54"/>
    <w:rsid w:val="00360867"/>
    <w:rsid w:val="00360E6E"/>
    <w:rsid w:val="00361450"/>
    <w:rsid w:val="00366E4A"/>
    <w:rsid w:val="003673CF"/>
    <w:rsid w:val="00367E42"/>
    <w:rsid w:val="00380A2A"/>
    <w:rsid w:val="00380AE1"/>
    <w:rsid w:val="003845C1"/>
    <w:rsid w:val="003A2A01"/>
    <w:rsid w:val="003A6F89"/>
    <w:rsid w:val="003B38C1"/>
    <w:rsid w:val="003E427E"/>
    <w:rsid w:val="003F3083"/>
    <w:rsid w:val="0041234F"/>
    <w:rsid w:val="004148EB"/>
    <w:rsid w:val="00423E3E"/>
    <w:rsid w:val="00424263"/>
    <w:rsid w:val="00427AF4"/>
    <w:rsid w:val="00460BDE"/>
    <w:rsid w:val="004647DA"/>
    <w:rsid w:val="00470EB6"/>
    <w:rsid w:val="00474062"/>
    <w:rsid w:val="00477D6B"/>
    <w:rsid w:val="00482849"/>
    <w:rsid w:val="004B7D68"/>
    <w:rsid w:val="004C3F32"/>
    <w:rsid w:val="004D368F"/>
    <w:rsid w:val="004F180D"/>
    <w:rsid w:val="004F1C74"/>
    <w:rsid w:val="004F7901"/>
    <w:rsid w:val="005019FF"/>
    <w:rsid w:val="0051604E"/>
    <w:rsid w:val="0053057A"/>
    <w:rsid w:val="00545991"/>
    <w:rsid w:val="00560A29"/>
    <w:rsid w:val="00580DEC"/>
    <w:rsid w:val="00596EF8"/>
    <w:rsid w:val="005B04D5"/>
    <w:rsid w:val="005B17A6"/>
    <w:rsid w:val="005C6649"/>
    <w:rsid w:val="00605827"/>
    <w:rsid w:val="0061277A"/>
    <w:rsid w:val="006368B7"/>
    <w:rsid w:val="00642894"/>
    <w:rsid w:val="00646050"/>
    <w:rsid w:val="00654E86"/>
    <w:rsid w:val="00662398"/>
    <w:rsid w:val="00663EB3"/>
    <w:rsid w:val="006662B5"/>
    <w:rsid w:val="006713CA"/>
    <w:rsid w:val="00671C1F"/>
    <w:rsid w:val="00671D68"/>
    <w:rsid w:val="00672CCC"/>
    <w:rsid w:val="00676C5C"/>
    <w:rsid w:val="0069498C"/>
    <w:rsid w:val="00694B24"/>
    <w:rsid w:val="006A21EB"/>
    <w:rsid w:val="006A3A16"/>
    <w:rsid w:val="006C40AF"/>
    <w:rsid w:val="006E142E"/>
    <w:rsid w:val="006E796A"/>
    <w:rsid w:val="006F10B4"/>
    <w:rsid w:val="006F2554"/>
    <w:rsid w:val="006F315F"/>
    <w:rsid w:val="006F73DE"/>
    <w:rsid w:val="00721F50"/>
    <w:rsid w:val="00722FC4"/>
    <w:rsid w:val="0072710F"/>
    <w:rsid w:val="00730E3F"/>
    <w:rsid w:val="007726BD"/>
    <w:rsid w:val="00784DFF"/>
    <w:rsid w:val="0079453C"/>
    <w:rsid w:val="007B0A9A"/>
    <w:rsid w:val="007C01B6"/>
    <w:rsid w:val="007C1AB5"/>
    <w:rsid w:val="007D078F"/>
    <w:rsid w:val="007D1613"/>
    <w:rsid w:val="007D2F1A"/>
    <w:rsid w:val="007E545D"/>
    <w:rsid w:val="008056AE"/>
    <w:rsid w:val="00841E55"/>
    <w:rsid w:val="0086418A"/>
    <w:rsid w:val="00877705"/>
    <w:rsid w:val="00882690"/>
    <w:rsid w:val="00892572"/>
    <w:rsid w:val="008B2CC1"/>
    <w:rsid w:val="008B40BC"/>
    <w:rsid w:val="008B60B2"/>
    <w:rsid w:val="008C7AC1"/>
    <w:rsid w:val="008F5758"/>
    <w:rsid w:val="008F7DA2"/>
    <w:rsid w:val="009034F9"/>
    <w:rsid w:val="0090731E"/>
    <w:rsid w:val="00916EE2"/>
    <w:rsid w:val="009225AD"/>
    <w:rsid w:val="00933CCE"/>
    <w:rsid w:val="0093750A"/>
    <w:rsid w:val="00966A22"/>
    <w:rsid w:val="0096722F"/>
    <w:rsid w:val="00971A13"/>
    <w:rsid w:val="00980843"/>
    <w:rsid w:val="009A7C12"/>
    <w:rsid w:val="009D2CFC"/>
    <w:rsid w:val="009E2791"/>
    <w:rsid w:val="009E3F6F"/>
    <w:rsid w:val="009F499F"/>
    <w:rsid w:val="00A017CF"/>
    <w:rsid w:val="00A42DAF"/>
    <w:rsid w:val="00A43673"/>
    <w:rsid w:val="00A43F71"/>
    <w:rsid w:val="00A44149"/>
    <w:rsid w:val="00A45BD8"/>
    <w:rsid w:val="00A53943"/>
    <w:rsid w:val="00A57A50"/>
    <w:rsid w:val="00A65327"/>
    <w:rsid w:val="00A869B7"/>
    <w:rsid w:val="00AB054E"/>
    <w:rsid w:val="00AB69CA"/>
    <w:rsid w:val="00AC205C"/>
    <w:rsid w:val="00AF0A6B"/>
    <w:rsid w:val="00B05A69"/>
    <w:rsid w:val="00B179D4"/>
    <w:rsid w:val="00B3103A"/>
    <w:rsid w:val="00B32FA1"/>
    <w:rsid w:val="00B371DF"/>
    <w:rsid w:val="00B84DB7"/>
    <w:rsid w:val="00B9734B"/>
    <w:rsid w:val="00BA2580"/>
    <w:rsid w:val="00C052A3"/>
    <w:rsid w:val="00C0530F"/>
    <w:rsid w:val="00C11BFE"/>
    <w:rsid w:val="00C23ED6"/>
    <w:rsid w:val="00C25D64"/>
    <w:rsid w:val="00C50A35"/>
    <w:rsid w:val="00C540A6"/>
    <w:rsid w:val="00C631E0"/>
    <w:rsid w:val="00C97373"/>
    <w:rsid w:val="00CB1EA0"/>
    <w:rsid w:val="00CB3ABF"/>
    <w:rsid w:val="00CB7327"/>
    <w:rsid w:val="00CD6664"/>
    <w:rsid w:val="00CD77A2"/>
    <w:rsid w:val="00CE1153"/>
    <w:rsid w:val="00CE30FF"/>
    <w:rsid w:val="00D45252"/>
    <w:rsid w:val="00D526A7"/>
    <w:rsid w:val="00D61993"/>
    <w:rsid w:val="00D647C1"/>
    <w:rsid w:val="00D71B4D"/>
    <w:rsid w:val="00D92D65"/>
    <w:rsid w:val="00D93984"/>
    <w:rsid w:val="00D93D55"/>
    <w:rsid w:val="00DA01F7"/>
    <w:rsid w:val="00DA5027"/>
    <w:rsid w:val="00DF3949"/>
    <w:rsid w:val="00E03083"/>
    <w:rsid w:val="00E22996"/>
    <w:rsid w:val="00E2400D"/>
    <w:rsid w:val="00E27905"/>
    <w:rsid w:val="00E335FE"/>
    <w:rsid w:val="00E340B8"/>
    <w:rsid w:val="00E409BE"/>
    <w:rsid w:val="00E55E92"/>
    <w:rsid w:val="00E674AA"/>
    <w:rsid w:val="00E720B0"/>
    <w:rsid w:val="00E81540"/>
    <w:rsid w:val="00E8267C"/>
    <w:rsid w:val="00EB3965"/>
    <w:rsid w:val="00EB576E"/>
    <w:rsid w:val="00EC4E49"/>
    <w:rsid w:val="00ED77FB"/>
    <w:rsid w:val="00EE45FA"/>
    <w:rsid w:val="00EF2D96"/>
    <w:rsid w:val="00EF518B"/>
    <w:rsid w:val="00F25CFE"/>
    <w:rsid w:val="00F371EA"/>
    <w:rsid w:val="00F45A9E"/>
    <w:rsid w:val="00F659B9"/>
    <w:rsid w:val="00F66152"/>
    <w:rsid w:val="00F70CD4"/>
    <w:rsid w:val="00F722D2"/>
    <w:rsid w:val="00F93EF9"/>
    <w:rsid w:val="00F9551C"/>
    <w:rsid w:val="00F96652"/>
    <w:rsid w:val="00FB2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Cs w:val="20"/>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31F01"/>
    <w:rPr>
      <w:rFonts w:asciiTheme="majorHAnsi" w:eastAsiaTheme="majorEastAsia" w:hAnsiTheme="majorHAnsi" w:cstheme="majorBidi"/>
      <w:b/>
      <w:bCs/>
      <w:kern w:val="32"/>
      <w:sz w:val="32"/>
      <w:szCs w:val="32"/>
      <w:lang w:eastAsia="zh-CN"/>
    </w:rPr>
  </w:style>
  <w:style w:type="character" w:customStyle="1" w:styleId="2Char">
    <w:name w:val="标题 2 Char"/>
    <w:basedOn w:val="a1"/>
    <w:link w:val="2"/>
    <w:uiPriority w:val="9"/>
    <w:semiHidden/>
    <w:rsid w:val="00331F01"/>
    <w:rPr>
      <w:rFonts w:asciiTheme="majorHAnsi" w:eastAsiaTheme="majorEastAsia" w:hAnsiTheme="majorHAnsi" w:cstheme="majorBidi"/>
      <w:b/>
      <w:bCs/>
      <w:i/>
      <w:iCs/>
      <w:sz w:val="28"/>
      <w:szCs w:val="28"/>
      <w:lang w:eastAsia="zh-CN"/>
    </w:rPr>
  </w:style>
  <w:style w:type="character" w:customStyle="1" w:styleId="3Char">
    <w:name w:val="标题 3 Char"/>
    <w:basedOn w:val="a1"/>
    <w:link w:val="3"/>
    <w:uiPriority w:val="9"/>
    <w:semiHidden/>
    <w:rsid w:val="00331F01"/>
    <w:rPr>
      <w:rFonts w:asciiTheme="majorHAnsi" w:eastAsiaTheme="majorEastAsia" w:hAnsiTheme="majorHAnsi" w:cstheme="majorBidi"/>
      <w:b/>
      <w:bCs/>
      <w:sz w:val="26"/>
      <w:szCs w:val="26"/>
      <w:lang w:eastAsia="zh-CN"/>
    </w:rPr>
  </w:style>
  <w:style w:type="character" w:customStyle="1" w:styleId="4Char">
    <w:name w:val="标题 4 Char"/>
    <w:basedOn w:val="a1"/>
    <w:link w:val="4"/>
    <w:uiPriority w:val="9"/>
    <w:semiHidden/>
    <w:rsid w:val="00331F01"/>
    <w:rPr>
      <w:rFonts w:asciiTheme="minorHAnsi" w:eastAsiaTheme="minorEastAsia" w:hAnsiTheme="minorHAnsi" w:cstheme="minorBidi"/>
      <w:b/>
      <w:bCs/>
      <w:sz w:val="28"/>
      <w:szCs w:val="28"/>
      <w:lang w:eastAsia="zh-CN"/>
    </w:rPr>
  </w:style>
  <w:style w:type="paragraph" w:customStyle="1" w:styleId="Endofdocument-Annex">
    <w:name w:val="[End of document - Annex]"/>
    <w:basedOn w:val="a0"/>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semiHidden/>
    <w:rsid w:val="00331F01"/>
    <w:rPr>
      <w:rFonts w:ascii="Arial" w:eastAsia="SimSun" w:hAnsi="Arial" w:cs="Arial"/>
      <w:szCs w:val="20"/>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basedOn w:val="a1"/>
    <w:link w:val="a6"/>
    <w:uiPriority w:val="99"/>
    <w:semiHidden/>
    <w:rsid w:val="00331F01"/>
    <w:rPr>
      <w:rFonts w:ascii="Arial" w:eastAsia="SimSun" w:hAnsi="Arial" w:cs="Arial"/>
      <w:sz w:val="20"/>
      <w:szCs w:val="20"/>
      <w:lang w:eastAsia="zh-CN"/>
    </w:rPr>
  </w:style>
  <w:style w:type="paragraph" w:styleId="a7">
    <w:name w:val="endnote text"/>
    <w:basedOn w:val="a0"/>
    <w:link w:val="Char1"/>
    <w:uiPriority w:val="99"/>
    <w:semiHidden/>
    <w:rsid w:val="00676C5C"/>
    <w:rPr>
      <w:sz w:val="18"/>
    </w:rPr>
  </w:style>
  <w:style w:type="character" w:customStyle="1" w:styleId="Char1">
    <w:name w:val="尾注文本 Char"/>
    <w:basedOn w:val="a1"/>
    <w:link w:val="a7"/>
    <w:uiPriority w:val="99"/>
    <w:semiHidden/>
    <w:rsid w:val="00331F01"/>
    <w:rPr>
      <w:rFonts w:ascii="Arial" w:eastAsia="SimSun" w:hAnsi="Arial" w:cs="Arial"/>
      <w:sz w:val="20"/>
      <w:szCs w:val="20"/>
      <w:lang w:eastAsia="zh-CN"/>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basedOn w:val="a1"/>
    <w:link w:val="a8"/>
    <w:uiPriority w:val="99"/>
    <w:semiHidden/>
    <w:rsid w:val="00331F01"/>
    <w:rPr>
      <w:rFonts w:ascii="Arial" w:eastAsia="SimSun" w:hAnsi="Arial" w:cs="Arial"/>
      <w:szCs w:val="20"/>
      <w:lang w:eastAsia="zh-CN"/>
    </w:rPr>
  </w:style>
  <w:style w:type="paragraph" w:styleId="a9">
    <w:name w:val="footnote text"/>
    <w:basedOn w:val="a0"/>
    <w:link w:val="Char3"/>
    <w:semiHidden/>
    <w:rsid w:val="00676C5C"/>
    <w:rPr>
      <w:sz w:val="18"/>
    </w:rPr>
  </w:style>
  <w:style w:type="character" w:customStyle="1" w:styleId="Char3">
    <w:name w:val="脚注文本 Char"/>
    <w:basedOn w:val="a1"/>
    <w:link w:val="a9"/>
    <w:uiPriority w:val="99"/>
    <w:semiHidden/>
    <w:rsid w:val="00331F01"/>
    <w:rPr>
      <w:rFonts w:ascii="Arial" w:eastAsia="SimSun" w:hAnsi="Arial" w:cs="Arial"/>
      <w:sz w:val="20"/>
      <w:szCs w:val="20"/>
      <w:lang w:eastAsia="zh-CN"/>
    </w:rPr>
  </w:style>
  <w:style w:type="paragraph" w:styleId="aa">
    <w:name w:val="header"/>
    <w:basedOn w:val="a0"/>
    <w:link w:val="Char4"/>
    <w:uiPriority w:val="99"/>
    <w:semiHidden/>
    <w:rsid w:val="00676C5C"/>
    <w:pPr>
      <w:tabs>
        <w:tab w:val="center" w:pos="4536"/>
        <w:tab w:val="right" w:pos="9072"/>
      </w:tabs>
    </w:pPr>
  </w:style>
  <w:style w:type="character" w:customStyle="1" w:styleId="Char4">
    <w:name w:val="页眉 Char"/>
    <w:basedOn w:val="a1"/>
    <w:link w:val="aa"/>
    <w:uiPriority w:val="99"/>
    <w:semiHidden/>
    <w:rsid w:val="00331F01"/>
    <w:rPr>
      <w:rFonts w:ascii="Arial" w:eastAsia="SimSun" w:hAnsi="Arial" w:cs="Arial"/>
      <w:szCs w:val="20"/>
      <w:lang w:eastAsia="zh-CN"/>
    </w:rPr>
  </w:style>
  <w:style w:type="paragraph" w:styleId="a">
    <w:name w:val="List Number"/>
    <w:basedOn w:val="a0"/>
    <w:uiPriority w:val="99"/>
    <w:semiHidden/>
    <w:rsid w:val="00676C5C"/>
    <w:pPr>
      <w:numPr>
        <w:numId w:val="6"/>
      </w:numPr>
    </w:pPr>
  </w:style>
  <w:style w:type="paragraph" w:customStyle="1" w:styleId="ONUME">
    <w:name w:val="ONUM E"/>
    <w:basedOn w:val="a4"/>
    <w:link w:val="ONUMEChar"/>
    <w:rsid w:val="00676C5C"/>
    <w:rPr>
      <w:rFonts w:cs="Times New Roman"/>
    </w:rPr>
  </w:style>
  <w:style w:type="paragraph" w:customStyle="1" w:styleId="ONUMFS">
    <w:name w:val="ONUM FS"/>
    <w:basedOn w:val="a4"/>
    <w:uiPriority w:val="99"/>
    <w:rsid w:val="00676C5C"/>
    <w:pPr>
      <w:numPr>
        <w:numId w:val="8"/>
      </w:numPr>
    </w:pPr>
  </w:style>
  <w:style w:type="paragraph" w:styleId="ab">
    <w:name w:val="Salutation"/>
    <w:basedOn w:val="a0"/>
    <w:next w:val="a0"/>
    <w:link w:val="Char5"/>
    <w:uiPriority w:val="99"/>
    <w:semiHidden/>
    <w:rsid w:val="00676C5C"/>
  </w:style>
  <w:style w:type="character" w:customStyle="1" w:styleId="Char5">
    <w:name w:val="称呼 Char"/>
    <w:basedOn w:val="a1"/>
    <w:link w:val="ab"/>
    <w:uiPriority w:val="99"/>
    <w:semiHidden/>
    <w:rsid w:val="00331F01"/>
    <w:rPr>
      <w:rFonts w:ascii="Arial" w:eastAsia="SimSun" w:hAnsi="Arial" w:cs="Arial"/>
      <w:szCs w:val="20"/>
      <w:lang w:eastAsia="zh-CN"/>
    </w:rPr>
  </w:style>
  <w:style w:type="paragraph" w:styleId="ac">
    <w:name w:val="Signature"/>
    <w:basedOn w:val="a0"/>
    <w:link w:val="Char6"/>
    <w:uiPriority w:val="99"/>
    <w:semiHidden/>
    <w:rsid w:val="00676C5C"/>
    <w:pPr>
      <w:ind w:left="5250"/>
    </w:pPr>
  </w:style>
  <w:style w:type="character" w:customStyle="1" w:styleId="Char6">
    <w:name w:val="签名 Char"/>
    <w:basedOn w:val="a1"/>
    <w:link w:val="ac"/>
    <w:uiPriority w:val="99"/>
    <w:semiHidden/>
    <w:rsid w:val="00331F01"/>
    <w:rPr>
      <w:rFonts w:ascii="Arial" w:eastAsia="SimSun" w:hAnsi="Arial" w:cs="Arial"/>
      <w:szCs w:val="20"/>
      <w:lang w:eastAsia="zh-CN"/>
    </w:rPr>
  </w:style>
  <w:style w:type="character" w:customStyle="1" w:styleId="ONUMEChar">
    <w:name w:val="ONUM E Char"/>
    <w:link w:val="ONUME"/>
    <w:locked/>
    <w:rsid w:val="0028412B"/>
    <w:rPr>
      <w:rFonts w:ascii="Arial" w:eastAsia="SimSun" w:hAnsi="Arial"/>
      <w:szCs w:val="20"/>
      <w:lang w:eastAsia="zh-CN"/>
    </w:rPr>
  </w:style>
  <w:style w:type="paragraph" w:styleId="ad">
    <w:name w:val="Balloon Text"/>
    <w:basedOn w:val="a0"/>
    <w:link w:val="Char7"/>
    <w:uiPriority w:val="99"/>
    <w:rsid w:val="002A4A14"/>
    <w:rPr>
      <w:rFonts w:ascii="Tahoma" w:hAnsi="Tahoma" w:cs="Tahoma"/>
      <w:sz w:val="16"/>
      <w:szCs w:val="16"/>
    </w:rPr>
  </w:style>
  <w:style w:type="character" w:customStyle="1" w:styleId="Char7">
    <w:name w:val="批注框文本 Char"/>
    <w:basedOn w:val="a1"/>
    <w:link w:val="ad"/>
    <w:uiPriority w:val="99"/>
    <w:locked/>
    <w:rsid w:val="002A4A14"/>
    <w:rPr>
      <w:rFonts w:ascii="Tahoma" w:eastAsia="SimSun" w:hAnsi="Tahoma" w:cs="Tahoma"/>
      <w:sz w:val="16"/>
      <w:szCs w:val="16"/>
      <w:lang w:eastAsia="zh-CN"/>
    </w:rPr>
  </w:style>
  <w:style w:type="character" w:styleId="ae">
    <w:name w:val="footnote reference"/>
    <w:basedOn w:val="a1"/>
    <w:rsid w:val="004F1C74"/>
    <w:rPr>
      <w:vertAlign w:val="superscript"/>
    </w:rPr>
  </w:style>
  <w:style w:type="character" w:styleId="af">
    <w:name w:val="Hyperlink"/>
    <w:basedOn w:val="a1"/>
    <w:uiPriority w:val="99"/>
    <w:unhideWhenUsed/>
    <w:rsid w:val="00207E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Cs w:val="20"/>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31F01"/>
    <w:rPr>
      <w:rFonts w:asciiTheme="majorHAnsi" w:eastAsiaTheme="majorEastAsia" w:hAnsiTheme="majorHAnsi" w:cstheme="majorBidi"/>
      <w:b/>
      <w:bCs/>
      <w:kern w:val="32"/>
      <w:sz w:val="32"/>
      <w:szCs w:val="32"/>
      <w:lang w:eastAsia="zh-CN"/>
    </w:rPr>
  </w:style>
  <w:style w:type="character" w:customStyle="1" w:styleId="2Char">
    <w:name w:val="标题 2 Char"/>
    <w:basedOn w:val="a1"/>
    <w:link w:val="2"/>
    <w:uiPriority w:val="9"/>
    <w:semiHidden/>
    <w:rsid w:val="00331F01"/>
    <w:rPr>
      <w:rFonts w:asciiTheme="majorHAnsi" w:eastAsiaTheme="majorEastAsia" w:hAnsiTheme="majorHAnsi" w:cstheme="majorBidi"/>
      <w:b/>
      <w:bCs/>
      <w:i/>
      <w:iCs/>
      <w:sz w:val="28"/>
      <w:szCs w:val="28"/>
      <w:lang w:eastAsia="zh-CN"/>
    </w:rPr>
  </w:style>
  <w:style w:type="character" w:customStyle="1" w:styleId="3Char">
    <w:name w:val="标题 3 Char"/>
    <w:basedOn w:val="a1"/>
    <w:link w:val="3"/>
    <w:uiPriority w:val="9"/>
    <w:semiHidden/>
    <w:rsid w:val="00331F01"/>
    <w:rPr>
      <w:rFonts w:asciiTheme="majorHAnsi" w:eastAsiaTheme="majorEastAsia" w:hAnsiTheme="majorHAnsi" w:cstheme="majorBidi"/>
      <w:b/>
      <w:bCs/>
      <w:sz w:val="26"/>
      <w:szCs w:val="26"/>
      <w:lang w:eastAsia="zh-CN"/>
    </w:rPr>
  </w:style>
  <w:style w:type="character" w:customStyle="1" w:styleId="4Char">
    <w:name w:val="标题 4 Char"/>
    <w:basedOn w:val="a1"/>
    <w:link w:val="4"/>
    <w:uiPriority w:val="9"/>
    <w:semiHidden/>
    <w:rsid w:val="00331F01"/>
    <w:rPr>
      <w:rFonts w:asciiTheme="minorHAnsi" w:eastAsiaTheme="minorEastAsia" w:hAnsiTheme="minorHAnsi" w:cstheme="minorBidi"/>
      <w:b/>
      <w:bCs/>
      <w:sz w:val="28"/>
      <w:szCs w:val="28"/>
      <w:lang w:eastAsia="zh-CN"/>
    </w:rPr>
  </w:style>
  <w:style w:type="paragraph" w:customStyle="1" w:styleId="Endofdocument-Annex">
    <w:name w:val="[End of document - Annex]"/>
    <w:basedOn w:val="a0"/>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semiHidden/>
    <w:rsid w:val="00331F01"/>
    <w:rPr>
      <w:rFonts w:ascii="Arial" w:eastAsia="SimSun" w:hAnsi="Arial" w:cs="Arial"/>
      <w:szCs w:val="20"/>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basedOn w:val="a1"/>
    <w:link w:val="a6"/>
    <w:uiPriority w:val="99"/>
    <w:semiHidden/>
    <w:rsid w:val="00331F01"/>
    <w:rPr>
      <w:rFonts w:ascii="Arial" w:eastAsia="SimSun" w:hAnsi="Arial" w:cs="Arial"/>
      <w:sz w:val="20"/>
      <w:szCs w:val="20"/>
      <w:lang w:eastAsia="zh-CN"/>
    </w:rPr>
  </w:style>
  <w:style w:type="paragraph" w:styleId="a7">
    <w:name w:val="endnote text"/>
    <w:basedOn w:val="a0"/>
    <w:link w:val="Char1"/>
    <w:uiPriority w:val="99"/>
    <w:semiHidden/>
    <w:rsid w:val="00676C5C"/>
    <w:rPr>
      <w:sz w:val="18"/>
    </w:rPr>
  </w:style>
  <w:style w:type="character" w:customStyle="1" w:styleId="Char1">
    <w:name w:val="尾注文本 Char"/>
    <w:basedOn w:val="a1"/>
    <w:link w:val="a7"/>
    <w:uiPriority w:val="99"/>
    <w:semiHidden/>
    <w:rsid w:val="00331F01"/>
    <w:rPr>
      <w:rFonts w:ascii="Arial" w:eastAsia="SimSun" w:hAnsi="Arial" w:cs="Arial"/>
      <w:sz w:val="20"/>
      <w:szCs w:val="20"/>
      <w:lang w:eastAsia="zh-CN"/>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basedOn w:val="a1"/>
    <w:link w:val="a8"/>
    <w:uiPriority w:val="99"/>
    <w:semiHidden/>
    <w:rsid w:val="00331F01"/>
    <w:rPr>
      <w:rFonts w:ascii="Arial" w:eastAsia="SimSun" w:hAnsi="Arial" w:cs="Arial"/>
      <w:szCs w:val="20"/>
      <w:lang w:eastAsia="zh-CN"/>
    </w:rPr>
  </w:style>
  <w:style w:type="paragraph" w:styleId="a9">
    <w:name w:val="footnote text"/>
    <w:basedOn w:val="a0"/>
    <w:link w:val="Char3"/>
    <w:semiHidden/>
    <w:rsid w:val="00676C5C"/>
    <w:rPr>
      <w:sz w:val="18"/>
    </w:rPr>
  </w:style>
  <w:style w:type="character" w:customStyle="1" w:styleId="Char3">
    <w:name w:val="脚注文本 Char"/>
    <w:basedOn w:val="a1"/>
    <w:link w:val="a9"/>
    <w:uiPriority w:val="99"/>
    <w:semiHidden/>
    <w:rsid w:val="00331F01"/>
    <w:rPr>
      <w:rFonts w:ascii="Arial" w:eastAsia="SimSun" w:hAnsi="Arial" w:cs="Arial"/>
      <w:sz w:val="20"/>
      <w:szCs w:val="20"/>
      <w:lang w:eastAsia="zh-CN"/>
    </w:rPr>
  </w:style>
  <w:style w:type="paragraph" w:styleId="aa">
    <w:name w:val="header"/>
    <w:basedOn w:val="a0"/>
    <w:link w:val="Char4"/>
    <w:uiPriority w:val="99"/>
    <w:semiHidden/>
    <w:rsid w:val="00676C5C"/>
    <w:pPr>
      <w:tabs>
        <w:tab w:val="center" w:pos="4536"/>
        <w:tab w:val="right" w:pos="9072"/>
      </w:tabs>
    </w:pPr>
  </w:style>
  <w:style w:type="character" w:customStyle="1" w:styleId="Char4">
    <w:name w:val="页眉 Char"/>
    <w:basedOn w:val="a1"/>
    <w:link w:val="aa"/>
    <w:uiPriority w:val="99"/>
    <w:semiHidden/>
    <w:rsid w:val="00331F01"/>
    <w:rPr>
      <w:rFonts w:ascii="Arial" w:eastAsia="SimSun" w:hAnsi="Arial" w:cs="Arial"/>
      <w:szCs w:val="20"/>
      <w:lang w:eastAsia="zh-CN"/>
    </w:rPr>
  </w:style>
  <w:style w:type="paragraph" w:styleId="a">
    <w:name w:val="List Number"/>
    <w:basedOn w:val="a0"/>
    <w:uiPriority w:val="99"/>
    <w:semiHidden/>
    <w:rsid w:val="00676C5C"/>
    <w:pPr>
      <w:numPr>
        <w:numId w:val="6"/>
      </w:numPr>
    </w:pPr>
  </w:style>
  <w:style w:type="paragraph" w:customStyle="1" w:styleId="ONUME">
    <w:name w:val="ONUM E"/>
    <w:basedOn w:val="a4"/>
    <w:link w:val="ONUMEChar"/>
    <w:rsid w:val="00676C5C"/>
    <w:rPr>
      <w:rFonts w:cs="Times New Roman"/>
    </w:rPr>
  </w:style>
  <w:style w:type="paragraph" w:customStyle="1" w:styleId="ONUMFS">
    <w:name w:val="ONUM FS"/>
    <w:basedOn w:val="a4"/>
    <w:uiPriority w:val="99"/>
    <w:rsid w:val="00676C5C"/>
    <w:pPr>
      <w:numPr>
        <w:numId w:val="8"/>
      </w:numPr>
    </w:pPr>
  </w:style>
  <w:style w:type="paragraph" w:styleId="ab">
    <w:name w:val="Salutation"/>
    <w:basedOn w:val="a0"/>
    <w:next w:val="a0"/>
    <w:link w:val="Char5"/>
    <w:uiPriority w:val="99"/>
    <w:semiHidden/>
    <w:rsid w:val="00676C5C"/>
  </w:style>
  <w:style w:type="character" w:customStyle="1" w:styleId="Char5">
    <w:name w:val="称呼 Char"/>
    <w:basedOn w:val="a1"/>
    <w:link w:val="ab"/>
    <w:uiPriority w:val="99"/>
    <w:semiHidden/>
    <w:rsid w:val="00331F01"/>
    <w:rPr>
      <w:rFonts w:ascii="Arial" w:eastAsia="SimSun" w:hAnsi="Arial" w:cs="Arial"/>
      <w:szCs w:val="20"/>
      <w:lang w:eastAsia="zh-CN"/>
    </w:rPr>
  </w:style>
  <w:style w:type="paragraph" w:styleId="ac">
    <w:name w:val="Signature"/>
    <w:basedOn w:val="a0"/>
    <w:link w:val="Char6"/>
    <w:uiPriority w:val="99"/>
    <w:semiHidden/>
    <w:rsid w:val="00676C5C"/>
    <w:pPr>
      <w:ind w:left="5250"/>
    </w:pPr>
  </w:style>
  <w:style w:type="character" w:customStyle="1" w:styleId="Char6">
    <w:name w:val="签名 Char"/>
    <w:basedOn w:val="a1"/>
    <w:link w:val="ac"/>
    <w:uiPriority w:val="99"/>
    <w:semiHidden/>
    <w:rsid w:val="00331F01"/>
    <w:rPr>
      <w:rFonts w:ascii="Arial" w:eastAsia="SimSun" w:hAnsi="Arial" w:cs="Arial"/>
      <w:szCs w:val="20"/>
      <w:lang w:eastAsia="zh-CN"/>
    </w:rPr>
  </w:style>
  <w:style w:type="character" w:customStyle="1" w:styleId="ONUMEChar">
    <w:name w:val="ONUM E Char"/>
    <w:link w:val="ONUME"/>
    <w:locked/>
    <w:rsid w:val="0028412B"/>
    <w:rPr>
      <w:rFonts w:ascii="Arial" w:eastAsia="SimSun" w:hAnsi="Arial"/>
      <w:szCs w:val="20"/>
      <w:lang w:eastAsia="zh-CN"/>
    </w:rPr>
  </w:style>
  <w:style w:type="paragraph" w:styleId="ad">
    <w:name w:val="Balloon Text"/>
    <w:basedOn w:val="a0"/>
    <w:link w:val="Char7"/>
    <w:uiPriority w:val="99"/>
    <w:rsid w:val="002A4A14"/>
    <w:rPr>
      <w:rFonts w:ascii="Tahoma" w:hAnsi="Tahoma" w:cs="Tahoma"/>
      <w:sz w:val="16"/>
      <w:szCs w:val="16"/>
    </w:rPr>
  </w:style>
  <w:style w:type="character" w:customStyle="1" w:styleId="Char7">
    <w:name w:val="批注框文本 Char"/>
    <w:basedOn w:val="a1"/>
    <w:link w:val="ad"/>
    <w:uiPriority w:val="99"/>
    <w:locked/>
    <w:rsid w:val="002A4A14"/>
    <w:rPr>
      <w:rFonts w:ascii="Tahoma" w:eastAsia="SimSun" w:hAnsi="Tahoma" w:cs="Tahoma"/>
      <w:sz w:val="16"/>
      <w:szCs w:val="16"/>
      <w:lang w:eastAsia="zh-CN"/>
    </w:rPr>
  </w:style>
  <w:style w:type="character" w:styleId="ae">
    <w:name w:val="footnote reference"/>
    <w:basedOn w:val="a1"/>
    <w:rsid w:val="004F1C74"/>
    <w:rPr>
      <w:vertAlign w:val="superscript"/>
    </w:rPr>
  </w:style>
  <w:style w:type="character" w:styleId="af">
    <w:name w:val="Hyperlink"/>
    <w:basedOn w:val="a1"/>
    <w:uiPriority w:val="99"/>
    <w:unhideWhenUsed/>
    <w:rsid w:val="00207E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5105;&#20204;&#27426;&#36814;&#24863;&#20852;&#36259;&#30340;&#20027;&#31649;&#23616;&#22312;&#26412;&#23626;&#20250;&#35758;&#26399;&#38388;&#25110;&#36890;&#36807;&#21521;pct.wg@wipo.int"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D53D-FBD6-449A-AE91-018E5625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5</Pages>
  <Words>4174</Words>
  <Characters>335</Characters>
  <Application>Microsoft Office Word</Application>
  <DocSecurity>0</DocSecurity>
  <Lines>11</Lines>
  <Paragraphs>60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PCT/WG/8/19</dc:title>
  <dc:subject>通过EPCT进入国家阶段</dc:subject>
  <dc:creator/>
  <cp:lastModifiedBy>MA Weihai</cp:lastModifiedBy>
  <cp:revision>93</cp:revision>
  <cp:lastPrinted>2015-04-22T08:41:00Z</cp:lastPrinted>
  <dcterms:created xsi:type="dcterms:W3CDTF">2015-04-20T07:19:00Z</dcterms:created>
  <dcterms:modified xsi:type="dcterms:W3CDTF">2015-04-27T12:48:00Z</dcterms:modified>
</cp:coreProperties>
</file>