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8B56C7" w:rsidRPr="00491376" w14:paraId="668CAD58" w14:textId="77777777" w:rsidTr="00FD5A5D">
        <w:trPr>
          <w:trHeight w:val="1977"/>
        </w:trPr>
        <w:tc>
          <w:tcPr>
            <w:tcW w:w="4594" w:type="dxa"/>
            <w:tcBorders>
              <w:bottom w:val="single" w:sz="4" w:space="0" w:color="auto"/>
            </w:tcBorders>
            <w:tcMar>
              <w:bottom w:w="170" w:type="dxa"/>
            </w:tcMar>
          </w:tcPr>
          <w:p w14:paraId="180E54FC" w14:textId="77777777" w:rsidR="008B56C7" w:rsidRPr="00491376" w:rsidRDefault="008B56C7" w:rsidP="00FD5A5D">
            <w:bookmarkStart w:id="0" w:name="TitleOfDoc"/>
            <w:bookmarkEnd w:id="0"/>
            <w:r w:rsidRPr="00491376">
              <w:rPr>
                <w:noProof/>
              </w:rPr>
              <w:drawing>
                <wp:anchor distT="0" distB="0" distL="114300" distR="114300" simplePos="0" relativeHeight="251659264" behindDoc="1" locked="0" layoutInCell="0" allowOverlap="1" wp14:anchorId="1E5272D0" wp14:editId="5C0B6283">
                  <wp:simplePos x="0" y="0"/>
                  <wp:positionH relativeFrom="page">
                    <wp:posOffset>3834130</wp:posOffset>
                  </wp:positionH>
                  <wp:positionV relativeFrom="margin">
                    <wp:posOffset>0</wp:posOffset>
                  </wp:positionV>
                  <wp:extent cx="866775" cy="1323975"/>
                  <wp:effectExtent l="0" t="0" r="9525" b="9525"/>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14:paraId="78DF1339" w14:textId="77777777" w:rsidR="008B56C7" w:rsidRPr="00491376" w:rsidRDefault="008B56C7" w:rsidP="00FD5A5D"/>
        </w:tc>
        <w:tc>
          <w:tcPr>
            <w:tcW w:w="425" w:type="dxa"/>
            <w:tcBorders>
              <w:bottom w:val="single" w:sz="4" w:space="0" w:color="auto"/>
            </w:tcBorders>
            <w:tcMar>
              <w:left w:w="0" w:type="dxa"/>
              <w:right w:w="0" w:type="dxa"/>
            </w:tcMar>
          </w:tcPr>
          <w:p w14:paraId="20F15D15" w14:textId="77777777" w:rsidR="008B56C7" w:rsidRPr="00491376" w:rsidRDefault="008B56C7" w:rsidP="00FD5A5D">
            <w:pPr>
              <w:jc w:val="right"/>
            </w:pPr>
            <w:r w:rsidRPr="00491376">
              <w:rPr>
                <w:b/>
                <w:sz w:val="40"/>
                <w:szCs w:val="40"/>
              </w:rPr>
              <w:t>C</w:t>
            </w:r>
          </w:p>
        </w:tc>
      </w:tr>
      <w:tr w:rsidR="008B56C7" w:rsidRPr="00491376" w14:paraId="4454CEAC" w14:textId="77777777" w:rsidTr="00FD5A5D">
        <w:trPr>
          <w:trHeight w:hRule="exact" w:val="340"/>
        </w:trPr>
        <w:tc>
          <w:tcPr>
            <w:tcW w:w="9356" w:type="dxa"/>
            <w:gridSpan w:val="3"/>
            <w:tcBorders>
              <w:top w:val="single" w:sz="4" w:space="0" w:color="auto"/>
            </w:tcBorders>
            <w:tcMar>
              <w:top w:w="170" w:type="dxa"/>
              <w:left w:w="0" w:type="dxa"/>
              <w:right w:w="0" w:type="dxa"/>
            </w:tcMar>
            <w:vAlign w:val="bottom"/>
          </w:tcPr>
          <w:p w14:paraId="3DE2E415" w14:textId="1597EA8E" w:rsidR="008B56C7" w:rsidRPr="00491376" w:rsidRDefault="008B56C7" w:rsidP="00FD5A5D">
            <w:pPr>
              <w:jc w:val="right"/>
              <w:rPr>
                <w:rFonts w:ascii="Arial Black" w:hAnsi="Arial Black"/>
                <w:caps/>
                <w:sz w:val="15"/>
              </w:rPr>
            </w:pPr>
            <w:r w:rsidRPr="00491376">
              <w:rPr>
                <w:rFonts w:ascii="Arial Black" w:hAnsi="Arial Black" w:hint="eastAsia"/>
                <w:caps/>
                <w:sz w:val="15"/>
              </w:rPr>
              <w:t>pct</w:t>
            </w:r>
            <w:r w:rsidRPr="00491376">
              <w:rPr>
                <w:rFonts w:ascii="Arial Black" w:hAnsi="Arial Black"/>
                <w:caps/>
                <w:sz w:val="15"/>
              </w:rPr>
              <w:t>/</w:t>
            </w:r>
            <w:r w:rsidRPr="00491376">
              <w:rPr>
                <w:rFonts w:ascii="Arial Black" w:hAnsi="Arial Black" w:hint="eastAsia"/>
                <w:caps/>
                <w:sz w:val="15"/>
              </w:rPr>
              <w:t>wg</w:t>
            </w:r>
            <w:r w:rsidRPr="00491376">
              <w:rPr>
                <w:rFonts w:ascii="Arial Black" w:hAnsi="Arial Black"/>
                <w:caps/>
                <w:sz w:val="15"/>
              </w:rPr>
              <w:t>/</w:t>
            </w:r>
            <w:r w:rsidRPr="00491376">
              <w:rPr>
                <w:rFonts w:ascii="Arial Black" w:hAnsi="Arial Black" w:hint="eastAsia"/>
                <w:caps/>
                <w:sz w:val="15"/>
              </w:rPr>
              <w:t>7</w:t>
            </w:r>
            <w:bookmarkStart w:id="1" w:name="Code"/>
            <w:bookmarkEnd w:id="1"/>
            <w:r w:rsidRPr="00491376">
              <w:rPr>
                <w:rFonts w:ascii="Arial Black" w:hAnsi="Arial Black" w:hint="eastAsia"/>
                <w:caps/>
                <w:sz w:val="15"/>
              </w:rPr>
              <w:t>/2</w:t>
            </w:r>
            <w:r>
              <w:rPr>
                <w:rFonts w:ascii="Arial Black" w:hAnsi="Arial Black" w:hint="eastAsia"/>
                <w:caps/>
                <w:sz w:val="15"/>
              </w:rPr>
              <w:t>3</w:t>
            </w:r>
          </w:p>
        </w:tc>
      </w:tr>
      <w:tr w:rsidR="008B56C7" w:rsidRPr="00491376" w14:paraId="297BB518" w14:textId="77777777" w:rsidTr="00FD5A5D">
        <w:trPr>
          <w:trHeight w:hRule="exact" w:val="170"/>
        </w:trPr>
        <w:tc>
          <w:tcPr>
            <w:tcW w:w="9356" w:type="dxa"/>
            <w:gridSpan w:val="3"/>
            <w:noWrap/>
            <w:tcMar>
              <w:left w:w="0" w:type="dxa"/>
              <w:right w:w="0" w:type="dxa"/>
            </w:tcMar>
            <w:vAlign w:val="bottom"/>
          </w:tcPr>
          <w:p w14:paraId="04897C8C" w14:textId="77777777" w:rsidR="008B56C7" w:rsidRPr="00491376" w:rsidRDefault="008B56C7" w:rsidP="00FD5A5D">
            <w:pPr>
              <w:jc w:val="right"/>
              <w:rPr>
                <w:rFonts w:ascii="Arial Black" w:hAnsi="Arial Black"/>
                <w:b/>
                <w:caps/>
                <w:sz w:val="15"/>
                <w:szCs w:val="15"/>
              </w:rPr>
            </w:pPr>
            <w:r w:rsidRPr="00491376">
              <w:rPr>
                <w:rFonts w:eastAsia="SimHei" w:hint="eastAsia"/>
                <w:b/>
                <w:sz w:val="15"/>
                <w:szCs w:val="15"/>
              </w:rPr>
              <w:t>原</w:t>
            </w:r>
            <w:r w:rsidRPr="00491376">
              <w:rPr>
                <w:rFonts w:eastAsia="SimHei"/>
                <w:b/>
                <w:sz w:val="15"/>
                <w:szCs w:val="15"/>
                <w:lang w:val="pt-BR"/>
              </w:rPr>
              <w:t xml:space="preserve"> </w:t>
            </w:r>
            <w:r w:rsidRPr="00491376">
              <w:rPr>
                <w:rFonts w:eastAsia="SimHei" w:hint="eastAsia"/>
                <w:b/>
                <w:sz w:val="15"/>
                <w:szCs w:val="15"/>
              </w:rPr>
              <w:t>文</w:t>
            </w:r>
            <w:r w:rsidRPr="00491376">
              <w:rPr>
                <w:rFonts w:eastAsia="SimHei" w:hint="eastAsia"/>
                <w:b/>
                <w:sz w:val="15"/>
                <w:szCs w:val="15"/>
                <w:lang w:val="pt-BR"/>
              </w:rPr>
              <w:t>：英文</w:t>
            </w:r>
          </w:p>
        </w:tc>
      </w:tr>
      <w:tr w:rsidR="008B56C7" w:rsidRPr="00491376" w14:paraId="4D74640D" w14:textId="77777777" w:rsidTr="00FD5A5D">
        <w:trPr>
          <w:trHeight w:hRule="exact" w:val="198"/>
        </w:trPr>
        <w:tc>
          <w:tcPr>
            <w:tcW w:w="9356" w:type="dxa"/>
            <w:gridSpan w:val="3"/>
            <w:tcMar>
              <w:left w:w="0" w:type="dxa"/>
              <w:right w:w="0" w:type="dxa"/>
            </w:tcMar>
            <w:vAlign w:val="bottom"/>
          </w:tcPr>
          <w:p w14:paraId="09DF0FF8" w14:textId="33CBFF52" w:rsidR="008B56C7" w:rsidRPr="00491376" w:rsidRDefault="008B56C7" w:rsidP="00FD5A5D">
            <w:pPr>
              <w:jc w:val="right"/>
              <w:rPr>
                <w:rFonts w:ascii="SimHei" w:eastAsia="SimHei" w:hAnsi="Arial Black"/>
                <w:b/>
                <w:caps/>
                <w:sz w:val="15"/>
                <w:szCs w:val="15"/>
              </w:rPr>
            </w:pPr>
            <w:r w:rsidRPr="00491376">
              <w:rPr>
                <w:rFonts w:ascii="SimHei" w:eastAsia="SimHei" w:hint="eastAsia"/>
                <w:b/>
                <w:sz w:val="15"/>
                <w:szCs w:val="15"/>
              </w:rPr>
              <w:t>日</w:t>
            </w:r>
            <w:r w:rsidRPr="00491376">
              <w:rPr>
                <w:rFonts w:ascii="SimHei" w:eastAsia="SimHei" w:hint="eastAsia"/>
                <w:b/>
                <w:sz w:val="15"/>
                <w:szCs w:val="15"/>
                <w:lang w:val="pt-BR"/>
              </w:rPr>
              <w:t xml:space="preserve"> </w:t>
            </w:r>
            <w:r w:rsidRPr="00491376">
              <w:rPr>
                <w:rFonts w:ascii="SimHei" w:eastAsia="SimHei" w:hint="eastAsia"/>
                <w:b/>
                <w:sz w:val="15"/>
                <w:szCs w:val="15"/>
              </w:rPr>
              <w:t>期</w:t>
            </w:r>
            <w:r w:rsidRPr="00491376">
              <w:rPr>
                <w:rFonts w:ascii="SimHei" w:eastAsia="SimHei" w:hAnsi="SimSun" w:hint="eastAsia"/>
                <w:b/>
                <w:sz w:val="15"/>
                <w:szCs w:val="15"/>
                <w:lang w:val="pt-BR"/>
              </w:rPr>
              <w:t>：</w:t>
            </w:r>
            <w:r w:rsidRPr="00491376">
              <w:rPr>
                <w:rFonts w:ascii="Arial Black" w:eastAsia="SimHei" w:hAnsi="Arial Black" w:hint="eastAsia"/>
                <w:b/>
                <w:sz w:val="15"/>
                <w:szCs w:val="15"/>
                <w:lang w:val="pt-BR"/>
              </w:rPr>
              <w:t>2014</w:t>
            </w:r>
            <w:r w:rsidRPr="00491376">
              <w:rPr>
                <w:rFonts w:ascii="SimHei" w:eastAsia="SimHei" w:hAnsi="Times New Roman" w:hint="eastAsia"/>
                <w:b/>
                <w:sz w:val="15"/>
                <w:szCs w:val="15"/>
              </w:rPr>
              <w:t>年</w:t>
            </w:r>
            <w:r w:rsidRPr="00491376">
              <w:rPr>
                <w:rFonts w:ascii="Arial Black" w:eastAsia="SimHei" w:hAnsi="Arial Black" w:hint="eastAsia"/>
                <w:b/>
                <w:sz w:val="15"/>
                <w:szCs w:val="15"/>
                <w:lang w:val="pt-BR"/>
              </w:rPr>
              <w:t>5</w:t>
            </w:r>
            <w:r w:rsidRPr="00491376">
              <w:rPr>
                <w:rFonts w:ascii="SimHei" w:eastAsia="SimHei" w:hAnsi="Times New Roman" w:hint="eastAsia"/>
                <w:b/>
                <w:sz w:val="15"/>
                <w:szCs w:val="15"/>
              </w:rPr>
              <w:t>月</w:t>
            </w:r>
            <w:r w:rsidRPr="00491376">
              <w:rPr>
                <w:rFonts w:ascii="Arial Black" w:eastAsia="SimHei" w:hAnsi="Arial Black" w:hint="eastAsia"/>
                <w:b/>
                <w:sz w:val="15"/>
                <w:szCs w:val="15"/>
              </w:rPr>
              <w:t>2</w:t>
            </w:r>
            <w:r>
              <w:rPr>
                <w:rFonts w:ascii="Arial Black" w:eastAsia="SimHei" w:hAnsi="Arial Black" w:hint="eastAsia"/>
                <w:b/>
                <w:sz w:val="15"/>
                <w:szCs w:val="15"/>
              </w:rPr>
              <w:t>3</w:t>
            </w:r>
            <w:r w:rsidRPr="00491376">
              <w:rPr>
                <w:rFonts w:ascii="SimHei" w:eastAsia="SimHei" w:hAnsi="Times New Roman" w:hint="eastAsia"/>
                <w:b/>
                <w:sz w:val="15"/>
                <w:szCs w:val="15"/>
              </w:rPr>
              <w:t>日</w:t>
            </w:r>
            <w:r w:rsidRPr="00491376">
              <w:rPr>
                <w:rFonts w:ascii="SimHei" w:eastAsia="SimHei" w:hAnsi="Arial Black" w:hint="eastAsia"/>
                <w:b/>
                <w:caps/>
                <w:sz w:val="15"/>
                <w:szCs w:val="15"/>
              </w:rPr>
              <w:t xml:space="preserve">  </w:t>
            </w:r>
            <w:bookmarkStart w:id="2" w:name="Date"/>
            <w:bookmarkEnd w:id="2"/>
          </w:p>
        </w:tc>
      </w:tr>
    </w:tbl>
    <w:p w14:paraId="052F2117" w14:textId="77777777" w:rsidR="008B56C7" w:rsidRPr="00491376" w:rsidRDefault="008B56C7" w:rsidP="008B56C7"/>
    <w:p w14:paraId="7C152513" w14:textId="77777777" w:rsidR="008B56C7" w:rsidRPr="00491376" w:rsidRDefault="008B56C7" w:rsidP="008B56C7"/>
    <w:p w14:paraId="523C532C" w14:textId="77777777" w:rsidR="008B56C7" w:rsidRPr="00491376" w:rsidRDefault="008B56C7" w:rsidP="008B56C7"/>
    <w:p w14:paraId="6F4F8FD4" w14:textId="77777777" w:rsidR="008B56C7" w:rsidRPr="00491376" w:rsidRDefault="008B56C7" w:rsidP="008B56C7"/>
    <w:p w14:paraId="5A4DB7D8" w14:textId="77777777" w:rsidR="008B56C7" w:rsidRPr="00491376" w:rsidRDefault="008B56C7" w:rsidP="008B56C7"/>
    <w:p w14:paraId="7292AEA9" w14:textId="77777777" w:rsidR="008B56C7" w:rsidRPr="00491376" w:rsidRDefault="008B56C7" w:rsidP="008B56C7">
      <w:pPr>
        <w:spacing w:line="360" w:lineRule="atLeast"/>
        <w:rPr>
          <w:rFonts w:ascii="SimHei" w:eastAsia="SimHei"/>
          <w:sz w:val="28"/>
          <w:szCs w:val="28"/>
        </w:rPr>
      </w:pPr>
      <w:r w:rsidRPr="00491376">
        <w:rPr>
          <w:rFonts w:ascii="SimHei" w:eastAsia="SimHei" w:hint="eastAsia"/>
          <w:sz w:val="28"/>
          <w:szCs w:val="28"/>
        </w:rPr>
        <w:t>专利合作条约(PCT)</w:t>
      </w:r>
    </w:p>
    <w:p w14:paraId="00437765" w14:textId="77777777" w:rsidR="008B56C7" w:rsidRPr="00491376" w:rsidRDefault="008B56C7" w:rsidP="008B56C7">
      <w:pPr>
        <w:spacing w:line="360" w:lineRule="atLeast"/>
        <w:rPr>
          <w:rFonts w:ascii="SimHei" w:eastAsia="SimHei"/>
          <w:sz w:val="28"/>
          <w:szCs w:val="28"/>
        </w:rPr>
      </w:pPr>
      <w:r w:rsidRPr="00491376">
        <w:rPr>
          <w:rFonts w:ascii="SimHei" w:eastAsia="SimHei" w:hint="eastAsia"/>
          <w:sz w:val="28"/>
          <w:szCs w:val="28"/>
        </w:rPr>
        <w:t>工作组</w:t>
      </w:r>
    </w:p>
    <w:p w14:paraId="374803AE" w14:textId="77777777" w:rsidR="008B56C7" w:rsidRPr="00491376" w:rsidRDefault="008B56C7" w:rsidP="008B56C7">
      <w:pPr>
        <w:rPr>
          <w:szCs w:val="22"/>
        </w:rPr>
      </w:pPr>
    </w:p>
    <w:p w14:paraId="60C20792" w14:textId="77777777" w:rsidR="008B56C7" w:rsidRPr="00491376" w:rsidRDefault="008B56C7" w:rsidP="008B56C7">
      <w:pPr>
        <w:rPr>
          <w:sz w:val="24"/>
          <w:szCs w:val="24"/>
        </w:rPr>
      </w:pPr>
    </w:p>
    <w:p w14:paraId="0EA960B5" w14:textId="77777777" w:rsidR="008B56C7" w:rsidRPr="00491376" w:rsidRDefault="008B56C7" w:rsidP="008B56C7">
      <w:pPr>
        <w:spacing w:line="360" w:lineRule="atLeast"/>
        <w:textAlignment w:val="bottom"/>
        <w:rPr>
          <w:rFonts w:ascii="KaiTi" w:eastAsia="KaiTi"/>
          <w:b/>
          <w:sz w:val="24"/>
          <w:szCs w:val="24"/>
        </w:rPr>
      </w:pPr>
      <w:r w:rsidRPr="00491376">
        <w:rPr>
          <w:rFonts w:ascii="KaiTi" w:eastAsia="KaiTi" w:hint="eastAsia"/>
          <w:b/>
          <w:sz w:val="24"/>
          <w:szCs w:val="24"/>
        </w:rPr>
        <w:t>第七届会议</w:t>
      </w:r>
    </w:p>
    <w:p w14:paraId="12EFAC1D" w14:textId="77777777" w:rsidR="008B56C7" w:rsidRPr="00491376" w:rsidRDefault="008B56C7" w:rsidP="008B56C7">
      <w:pPr>
        <w:spacing w:line="360" w:lineRule="atLeast"/>
        <w:textAlignment w:val="bottom"/>
        <w:rPr>
          <w:rFonts w:ascii="KaiTi" w:eastAsia="KaiTi" w:hAnsi="KaiTi"/>
          <w:b/>
          <w:sz w:val="24"/>
          <w:szCs w:val="24"/>
        </w:rPr>
      </w:pPr>
      <w:r w:rsidRPr="00491376">
        <w:rPr>
          <w:rFonts w:ascii="KaiTi" w:eastAsia="KaiTi" w:hAnsi="KaiTi" w:hint="eastAsia"/>
          <w:sz w:val="24"/>
          <w:szCs w:val="24"/>
        </w:rPr>
        <w:t>2014</w:t>
      </w:r>
      <w:r w:rsidRPr="00491376">
        <w:rPr>
          <w:rFonts w:ascii="KaiTi" w:eastAsia="KaiTi" w:hAnsi="KaiTi" w:hint="eastAsia"/>
          <w:b/>
          <w:sz w:val="24"/>
          <w:szCs w:val="24"/>
        </w:rPr>
        <w:t>年</w:t>
      </w:r>
      <w:r w:rsidRPr="00491376">
        <w:rPr>
          <w:rFonts w:ascii="KaiTi" w:eastAsia="KaiTi" w:hAnsi="KaiTi" w:hint="eastAsia"/>
          <w:sz w:val="24"/>
          <w:szCs w:val="24"/>
        </w:rPr>
        <w:t>6</w:t>
      </w:r>
      <w:r w:rsidRPr="00491376">
        <w:rPr>
          <w:rFonts w:ascii="KaiTi" w:eastAsia="KaiTi" w:hAnsi="KaiTi" w:hint="eastAsia"/>
          <w:b/>
          <w:sz w:val="24"/>
          <w:szCs w:val="24"/>
        </w:rPr>
        <w:t>月</w:t>
      </w:r>
      <w:r w:rsidRPr="00491376">
        <w:rPr>
          <w:rFonts w:ascii="KaiTi" w:eastAsia="KaiTi" w:hAnsi="KaiTi" w:hint="eastAsia"/>
          <w:sz w:val="24"/>
          <w:szCs w:val="24"/>
        </w:rPr>
        <w:t>10</w:t>
      </w:r>
      <w:r w:rsidRPr="00491376">
        <w:rPr>
          <w:rFonts w:ascii="KaiTi" w:eastAsia="KaiTi" w:hAnsi="KaiTi" w:hint="eastAsia"/>
          <w:b/>
          <w:sz w:val="24"/>
          <w:szCs w:val="24"/>
        </w:rPr>
        <w:t>日至</w:t>
      </w:r>
      <w:r w:rsidRPr="00491376">
        <w:rPr>
          <w:rFonts w:ascii="KaiTi" w:eastAsia="KaiTi" w:hAnsi="KaiTi" w:hint="eastAsia"/>
          <w:sz w:val="24"/>
          <w:szCs w:val="24"/>
        </w:rPr>
        <w:t>13</w:t>
      </w:r>
      <w:r w:rsidRPr="00491376">
        <w:rPr>
          <w:rFonts w:ascii="KaiTi" w:eastAsia="KaiTi" w:hAnsi="KaiTi" w:hint="eastAsia"/>
          <w:b/>
          <w:sz w:val="24"/>
          <w:szCs w:val="24"/>
        </w:rPr>
        <w:t>日，日内瓦</w:t>
      </w:r>
    </w:p>
    <w:p w14:paraId="0FAA9C65" w14:textId="77777777" w:rsidR="008B56C7" w:rsidRPr="00491376" w:rsidRDefault="008B56C7" w:rsidP="008B56C7"/>
    <w:p w14:paraId="1F3E8996" w14:textId="77777777" w:rsidR="008B56C7" w:rsidRPr="00491376" w:rsidRDefault="008B56C7" w:rsidP="008B56C7"/>
    <w:p w14:paraId="3D31107D" w14:textId="77777777" w:rsidR="008B56C7" w:rsidRPr="00491376" w:rsidRDefault="008B56C7" w:rsidP="008B56C7"/>
    <w:p w14:paraId="2A933C69" w14:textId="20FCCB51" w:rsidR="008B2CC1" w:rsidRPr="004332AE" w:rsidRDefault="004332AE" w:rsidP="008B2CC1">
      <w:pPr>
        <w:rPr>
          <w:rFonts w:ascii="KaiTi" w:eastAsia="KaiTi" w:hAnsi="KaiTi"/>
          <w:caps/>
          <w:sz w:val="24"/>
        </w:rPr>
      </w:pPr>
      <w:r w:rsidRPr="004332AE">
        <w:rPr>
          <w:rFonts w:ascii="KaiTi" w:eastAsia="KaiTi" w:hAnsi="KaiTi" w:hint="eastAsia"/>
          <w:caps/>
          <w:sz w:val="24"/>
        </w:rPr>
        <w:t>国际申请日在国际申请中提交的序列表的处理</w:t>
      </w:r>
    </w:p>
    <w:p w14:paraId="6D814535" w14:textId="77777777" w:rsidR="008B2CC1" w:rsidRPr="008B2CC1" w:rsidRDefault="008B2CC1" w:rsidP="008B2CC1"/>
    <w:p w14:paraId="134903E2" w14:textId="06B5C0AA" w:rsidR="008B2CC1" w:rsidRPr="004332AE" w:rsidRDefault="004332AE" w:rsidP="008B2CC1">
      <w:pPr>
        <w:rPr>
          <w:rFonts w:ascii="KaiTi" w:eastAsia="KaiTi" w:hAnsi="KaiTi"/>
          <w:i/>
        </w:rPr>
      </w:pPr>
      <w:bookmarkStart w:id="3" w:name="Prepared"/>
      <w:bookmarkEnd w:id="3"/>
      <w:r>
        <w:rPr>
          <w:rFonts w:ascii="KaiTi" w:eastAsia="KaiTi" w:hAnsi="KaiTi" w:hint="eastAsia"/>
          <w:i/>
        </w:rPr>
        <w:t>美利坚合众国提交的文件</w:t>
      </w:r>
    </w:p>
    <w:p w14:paraId="7326B1DE" w14:textId="77777777" w:rsidR="00AC205C" w:rsidRPr="004332AE" w:rsidRDefault="00AC205C">
      <w:pPr>
        <w:rPr>
          <w:rFonts w:ascii="KaiTi" w:eastAsia="KaiTi" w:hAnsi="KaiTi"/>
        </w:rPr>
      </w:pPr>
    </w:p>
    <w:p w14:paraId="2E827767" w14:textId="77777777" w:rsidR="000F5E56" w:rsidRDefault="000F5E56"/>
    <w:p w14:paraId="5E2B77AB" w14:textId="77777777" w:rsidR="002928D3" w:rsidRDefault="002928D3"/>
    <w:p w14:paraId="449ABF60" w14:textId="58449292" w:rsidR="00981CE1" w:rsidRPr="004332AE" w:rsidRDefault="004332AE" w:rsidP="00C57822">
      <w:pPr>
        <w:pStyle w:val="1"/>
        <w:spacing w:beforeLines="100" w:before="240" w:afterLines="50" w:after="120" w:line="340" w:lineRule="atLeast"/>
        <w:rPr>
          <w:rFonts w:ascii="SimHei" w:eastAsia="SimHei" w:hAnsi="SimHei"/>
          <w:b w:val="0"/>
          <w:sz w:val="21"/>
          <w:szCs w:val="21"/>
        </w:rPr>
      </w:pPr>
      <w:r>
        <w:rPr>
          <w:rFonts w:ascii="SimHei" w:eastAsia="SimHei" w:hAnsi="SimHei" w:hint="eastAsia"/>
          <w:b w:val="0"/>
          <w:sz w:val="21"/>
          <w:szCs w:val="21"/>
        </w:rPr>
        <w:t>概</w:t>
      </w:r>
      <w:r w:rsidR="00C57822">
        <w:rPr>
          <w:rFonts w:ascii="SimHei" w:eastAsia="SimHei" w:hAnsi="SimHei" w:hint="eastAsia"/>
          <w:b w:val="0"/>
          <w:sz w:val="21"/>
          <w:szCs w:val="21"/>
        </w:rPr>
        <w:t xml:space="preserve">　</w:t>
      </w:r>
      <w:r>
        <w:rPr>
          <w:rFonts w:ascii="SimHei" w:eastAsia="SimHei" w:hAnsi="SimHei" w:hint="eastAsia"/>
          <w:b w:val="0"/>
          <w:sz w:val="21"/>
          <w:szCs w:val="21"/>
        </w:rPr>
        <w:t>述</w:t>
      </w:r>
    </w:p>
    <w:p w14:paraId="7FACA10F" w14:textId="581437C4" w:rsidR="00981CE1" w:rsidRPr="004332AE" w:rsidRDefault="004332AE" w:rsidP="004332AE">
      <w:pPr>
        <w:pStyle w:val="ONUME"/>
        <w:spacing w:afterLines="50" w:after="120" w:line="340" w:lineRule="atLeast"/>
        <w:jc w:val="both"/>
        <w:rPr>
          <w:rFonts w:ascii="SimSun" w:hAnsi="SimSun"/>
          <w:sz w:val="21"/>
          <w:szCs w:val="21"/>
        </w:rPr>
      </w:pPr>
      <w:r>
        <w:rPr>
          <w:rFonts w:ascii="SimSun" w:hAnsi="SimSun" w:hint="eastAsia"/>
          <w:sz w:val="21"/>
          <w:szCs w:val="21"/>
        </w:rPr>
        <w:t>本文件针对的是申请人错误说明或</w:t>
      </w:r>
      <w:r w:rsidR="00C57822">
        <w:rPr>
          <w:rFonts w:ascii="SimSun" w:hAnsi="SimSun" w:hint="eastAsia"/>
          <w:sz w:val="21"/>
          <w:szCs w:val="21"/>
        </w:rPr>
        <w:t>者</w:t>
      </w:r>
      <w:r>
        <w:rPr>
          <w:rFonts w:ascii="SimSun" w:hAnsi="SimSun" w:hint="eastAsia"/>
          <w:sz w:val="21"/>
          <w:szCs w:val="21"/>
        </w:rPr>
        <w:t>没有说明序列表构成国际申请的一部分，以及现有框架是否提供充分救济的问题。该问题首次在2014年2月于特拉维夫举行的国际单位会议</w:t>
      </w:r>
      <w:r w:rsidR="002603F2" w:rsidRPr="004332AE">
        <w:rPr>
          <w:rFonts w:ascii="SimSun" w:hAnsi="SimSun"/>
          <w:sz w:val="21"/>
          <w:szCs w:val="21"/>
        </w:rPr>
        <w:t>(MIA)</w:t>
      </w:r>
      <w:r>
        <w:rPr>
          <w:rFonts w:ascii="SimSun" w:hAnsi="SimSun" w:hint="eastAsia"/>
          <w:sz w:val="21"/>
          <w:szCs w:val="21"/>
        </w:rPr>
        <w:t>第二十一届会议上</w:t>
      </w:r>
      <w:r w:rsidR="00C57822">
        <w:rPr>
          <w:rFonts w:ascii="SimSun" w:hAnsi="SimSun" w:hint="eastAsia"/>
          <w:sz w:val="21"/>
          <w:szCs w:val="21"/>
        </w:rPr>
        <w:t>进行了</w:t>
      </w:r>
      <w:r>
        <w:rPr>
          <w:rFonts w:ascii="SimSun" w:hAnsi="SimSun" w:hint="eastAsia"/>
          <w:sz w:val="21"/>
          <w:szCs w:val="21"/>
        </w:rPr>
        <w:t>讨论</w:t>
      </w:r>
      <w:r w:rsidR="002603F2" w:rsidRPr="004332AE">
        <w:rPr>
          <w:rFonts w:ascii="SimSun" w:hAnsi="SimSun"/>
          <w:sz w:val="21"/>
          <w:szCs w:val="21"/>
        </w:rPr>
        <w:t>(</w:t>
      </w:r>
      <w:r>
        <w:rPr>
          <w:rFonts w:ascii="SimSun" w:hAnsi="SimSun" w:hint="eastAsia"/>
          <w:sz w:val="21"/>
          <w:szCs w:val="21"/>
        </w:rPr>
        <w:t>见文件</w:t>
      </w:r>
      <w:r w:rsidR="00FF2233" w:rsidRPr="004332AE">
        <w:rPr>
          <w:rFonts w:ascii="SimSun" w:hAnsi="SimSun"/>
          <w:sz w:val="21"/>
          <w:szCs w:val="21"/>
        </w:rPr>
        <w:t>PCT/MIA/21/11)</w:t>
      </w:r>
      <w:r>
        <w:rPr>
          <w:rFonts w:ascii="SimSun" w:hAnsi="SimSun" w:hint="eastAsia"/>
          <w:sz w:val="21"/>
          <w:szCs w:val="21"/>
        </w:rPr>
        <w:t>。</w:t>
      </w:r>
    </w:p>
    <w:p w14:paraId="1CABBED4" w14:textId="51A7A8FD" w:rsidR="00FF2233" w:rsidRPr="004332AE" w:rsidRDefault="004332AE" w:rsidP="00C57822">
      <w:pPr>
        <w:pStyle w:val="1"/>
        <w:spacing w:beforeLines="100" w:before="240" w:afterLines="50" w:after="120" w:line="340" w:lineRule="atLeast"/>
        <w:rPr>
          <w:rFonts w:ascii="SimHei" w:eastAsia="SimHei" w:hAnsi="SimHei"/>
          <w:b w:val="0"/>
          <w:sz w:val="21"/>
          <w:szCs w:val="21"/>
        </w:rPr>
      </w:pPr>
      <w:r>
        <w:rPr>
          <w:rFonts w:ascii="SimHei" w:eastAsia="SimHei" w:hAnsi="SimHei" w:hint="eastAsia"/>
          <w:b w:val="0"/>
          <w:sz w:val="21"/>
          <w:szCs w:val="21"/>
        </w:rPr>
        <w:t>背</w:t>
      </w:r>
      <w:r w:rsidR="00C57822">
        <w:rPr>
          <w:rFonts w:ascii="SimHei" w:eastAsia="SimHei" w:hAnsi="SimHei" w:hint="eastAsia"/>
          <w:b w:val="0"/>
          <w:sz w:val="21"/>
          <w:szCs w:val="21"/>
        </w:rPr>
        <w:t xml:space="preserve">　</w:t>
      </w:r>
      <w:r>
        <w:rPr>
          <w:rFonts w:ascii="SimHei" w:eastAsia="SimHei" w:hAnsi="SimHei" w:hint="eastAsia"/>
          <w:b w:val="0"/>
          <w:sz w:val="21"/>
          <w:szCs w:val="21"/>
        </w:rPr>
        <w:t>景</w:t>
      </w:r>
    </w:p>
    <w:p w14:paraId="749F5C49" w14:textId="1D09C7BF" w:rsidR="002603F2" w:rsidRPr="004332AE" w:rsidRDefault="00C57822" w:rsidP="004332AE">
      <w:pPr>
        <w:pStyle w:val="ONUME"/>
        <w:spacing w:afterLines="50" w:after="120" w:line="340" w:lineRule="atLeast"/>
        <w:jc w:val="both"/>
        <w:rPr>
          <w:rFonts w:ascii="SimSun" w:hAnsi="SimSun"/>
          <w:sz w:val="21"/>
          <w:szCs w:val="21"/>
          <w:lang w:val="en-GB"/>
        </w:rPr>
      </w:pPr>
      <w:r>
        <w:rPr>
          <w:rFonts w:ascii="SimSun" w:hAnsi="SimSun" w:hint="eastAsia"/>
          <w:sz w:val="21"/>
          <w:szCs w:val="21"/>
          <w:lang w:val="en-GB"/>
        </w:rPr>
        <w:t>为国际申请</w:t>
      </w:r>
      <w:r w:rsidR="004332AE">
        <w:rPr>
          <w:rFonts w:ascii="SimSun" w:hAnsi="SimSun" w:hint="eastAsia"/>
          <w:sz w:val="21"/>
          <w:szCs w:val="21"/>
          <w:lang w:val="en-GB"/>
        </w:rPr>
        <w:t>正确</w:t>
      </w:r>
      <w:r>
        <w:rPr>
          <w:rFonts w:ascii="SimSun" w:hAnsi="SimSun" w:hint="eastAsia"/>
          <w:sz w:val="21"/>
          <w:szCs w:val="21"/>
          <w:lang w:val="en-GB"/>
        </w:rPr>
        <w:t>说明</w:t>
      </w:r>
      <w:r w:rsidR="004332AE">
        <w:rPr>
          <w:rFonts w:ascii="SimSun" w:hAnsi="SimSun" w:hint="eastAsia"/>
          <w:sz w:val="21"/>
          <w:szCs w:val="21"/>
          <w:lang w:val="en-GB"/>
        </w:rPr>
        <w:t>图像或文本格式序列表的性质，有时</w:t>
      </w:r>
      <w:r>
        <w:rPr>
          <w:rFonts w:ascii="SimSun" w:hAnsi="SimSun" w:hint="eastAsia"/>
          <w:sz w:val="21"/>
          <w:szCs w:val="21"/>
          <w:lang w:val="en-GB"/>
        </w:rPr>
        <w:t>易使</w:t>
      </w:r>
      <w:r w:rsidR="004332AE">
        <w:rPr>
          <w:rFonts w:ascii="SimSun" w:hAnsi="SimSun" w:hint="eastAsia"/>
          <w:sz w:val="21"/>
          <w:szCs w:val="21"/>
          <w:lang w:val="en-GB"/>
        </w:rPr>
        <w:t>申请人混淆。</w:t>
      </w:r>
      <w:r>
        <w:rPr>
          <w:rFonts w:ascii="SimSun" w:hAnsi="SimSun" w:hint="eastAsia"/>
          <w:sz w:val="21"/>
          <w:szCs w:val="21"/>
          <w:lang w:val="en-GB"/>
        </w:rPr>
        <w:t>很多时候，</w:t>
      </w:r>
      <w:r w:rsidR="004332AE">
        <w:rPr>
          <w:rFonts w:ascii="SimSun" w:hAnsi="SimSun" w:hint="eastAsia"/>
          <w:sz w:val="21"/>
          <w:szCs w:val="21"/>
          <w:lang w:val="en-GB"/>
        </w:rPr>
        <w:t>申请人不知</w:t>
      </w:r>
      <w:proofErr w:type="gramStart"/>
      <w:r w:rsidR="004332AE">
        <w:rPr>
          <w:rFonts w:ascii="SimSun" w:hAnsi="SimSun" w:hint="eastAsia"/>
          <w:sz w:val="21"/>
          <w:szCs w:val="21"/>
          <w:lang w:val="en-GB"/>
        </w:rPr>
        <w:t>道必须</w:t>
      </w:r>
      <w:proofErr w:type="gramEnd"/>
      <w:r w:rsidR="004332AE">
        <w:rPr>
          <w:rFonts w:ascii="SimSun" w:hAnsi="SimSun" w:hint="eastAsia"/>
          <w:sz w:val="21"/>
          <w:szCs w:val="21"/>
          <w:lang w:val="en-GB"/>
        </w:rPr>
        <w:t>在请求书清单中注明序列表是国际申请</w:t>
      </w:r>
      <w:r w:rsidR="00B925EE">
        <w:rPr>
          <w:rFonts w:ascii="SimSun" w:hAnsi="SimSun" w:hint="eastAsia"/>
          <w:sz w:val="21"/>
          <w:szCs w:val="21"/>
          <w:lang w:val="en-GB"/>
        </w:rPr>
        <w:t>的一部分，或者错误地注明仅</w:t>
      </w:r>
      <w:r w:rsidR="007068E6">
        <w:rPr>
          <w:rFonts w:ascii="SimSun" w:hAnsi="SimSun" w:hint="eastAsia"/>
          <w:sz w:val="21"/>
          <w:szCs w:val="21"/>
          <w:lang w:val="en-GB"/>
        </w:rPr>
        <w:t>是</w:t>
      </w:r>
      <w:r w:rsidR="00B925EE">
        <w:rPr>
          <w:rFonts w:ascii="SimSun" w:hAnsi="SimSun" w:hint="eastAsia"/>
          <w:sz w:val="21"/>
          <w:szCs w:val="21"/>
          <w:lang w:val="en-GB"/>
        </w:rPr>
        <w:t>附</w:t>
      </w:r>
      <w:r w:rsidR="007068E6">
        <w:rPr>
          <w:rFonts w:ascii="SimSun" w:hAnsi="SimSun" w:hint="eastAsia"/>
          <w:sz w:val="21"/>
          <w:szCs w:val="21"/>
          <w:lang w:val="en-GB"/>
        </w:rPr>
        <w:t>件</w:t>
      </w:r>
      <w:r w:rsidR="00B925EE">
        <w:rPr>
          <w:rFonts w:ascii="SimSun" w:hAnsi="SimSun" w:hint="eastAsia"/>
          <w:sz w:val="21"/>
          <w:szCs w:val="21"/>
          <w:lang w:val="en-GB"/>
        </w:rPr>
        <w:t>。如果错误在国际申请待审期间被发现，受理局</w:t>
      </w:r>
      <w:r w:rsidR="002603F2" w:rsidRPr="004332AE">
        <w:rPr>
          <w:rFonts w:ascii="SimSun" w:hAnsi="SimSun"/>
          <w:sz w:val="21"/>
          <w:szCs w:val="21"/>
          <w:lang w:val="en-GB"/>
        </w:rPr>
        <w:t>(RO)</w:t>
      </w:r>
      <w:r w:rsidR="00B925EE">
        <w:rPr>
          <w:rFonts w:ascii="SimSun" w:hAnsi="SimSun" w:hint="eastAsia"/>
          <w:sz w:val="21"/>
          <w:szCs w:val="21"/>
          <w:lang w:val="en-GB"/>
        </w:rPr>
        <w:t>可以依职权作出更正，或者允许申请人对清单进行更正。但是，错误</w:t>
      </w:r>
      <w:r w:rsidR="006E5BF9">
        <w:rPr>
          <w:rFonts w:ascii="SimSun" w:hAnsi="SimSun" w:hint="eastAsia"/>
          <w:sz w:val="21"/>
          <w:szCs w:val="21"/>
          <w:lang w:val="en-GB"/>
        </w:rPr>
        <w:t>往往到国家或地区阶段才被发现，这时</w:t>
      </w:r>
      <w:r w:rsidR="002603F2" w:rsidRPr="004332AE">
        <w:rPr>
          <w:rFonts w:ascii="SimSun" w:hAnsi="SimSun"/>
          <w:sz w:val="21"/>
          <w:szCs w:val="21"/>
          <w:lang w:val="en-GB"/>
        </w:rPr>
        <w:t>RO</w:t>
      </w:r>
      <w:r w:rsidR="006E5BF9">
        <w:rPr>
          <w:rFonts w:ascii="SimSun" w:hAnsi="SimSun" w:hint="eastAsia"/>
          <w:sz w:val="21"/>
          <w:szCs w:val="21"/>
          <w:lang w:val="en-GB"/>
        </w:rPr>
        <w:t>通常不允许更正，因为国际阶段已经结束。这种错误在国家或地区阶段可能有</w:t>
      </w:r>
      <w:r w:rsidR="0025274C">
        <w:rPr>
          <w:rFonts w:ascii="SimSun" w:hAnsi="SimSun" w:hint="eastAsia"/>
          <w:sz w:val="21"/>
          <w:szCs w:val="21"/>
          <w:lang w:val="en-GB"/>
        </w:rPr>
        <w:t>致命</w:t>
      </w:r>
      <w:r w:rsidR="006E5BF9">
        <w:rPr>
          <w:rFonts w:ascii="SimSun" w:hAnsi="SimSun" w:hint="eastAsia"/>
          <w:sz w:val="21"/>
          <w:szCs w:val="21"/>
          <w:lang w:val="en-GB"/>
        </w:rPr>
        <w:t>的后果，因为除此以外的公开未提供关于序列的充分信息。</w:t>
      </w:r>
    </w:p>
    <w:p w14:paraId="04B6A501" w14:textId="116B5E83" w:rsidR="002603F2" w:rsidRPr="007068E6" w:rsidRDefault="007068E6" w:rsidP="001E4254">
      <w:pPr>
        <w:pStyle w:val="ONUME"/>
        <w:spacing w:afterLines="50" w:after="120" w:line="340" w:lineRule="atLeast"/>
        <w:jc w:val="both"/>
        <w:rPr>
          <w:rFonts w:ascii="SimSun" w:hAnsi="SimSun"/>
          <w:sz w:val="21"/>
          <w:lang w:val="en-GB"/>
        </w:rPr>
      </w:pPr>
      <w:r w:rsidRPr="007068E6">
        <w:rPr>
          <w:rFonts w:ascii="SimSun" w:hAnsi="SimSun" w:hint="eastAsia"/>
          <w:sz w:val="21"/>
          <w:lang w:val="en-GB"/>
        </w:rPr>
        <w:t>为国际申请</w:t>
      </w:r>
      <w:r w:rsidR="006E5BF9" w:rsidRPr="007068E6">
        <w:rPr>
          <w:rFonts w:ascii="SimSun" w:hAnsi="SimSun" w:hint="eastAsia"/>
          <w:sz w:val="21"/>
          <w:lang w:val="en-GB"/>
        </w:rPr>
        <w:t>正确</w:t>
      </w:r>
      <w:r w:rsidRPr="007068E6">
        <w:rPr>
          <w:rFonts w:ascii="SimSun" w:hAnsi="SimSun" w:hint="eastAsia"/>
          <w:sz w:val="21"/>
          <w:lang w:val="en-GB"/>
        </w:rPr>
        <w:t>说明</w:t>
      </w:r>
      <w:r w:rsidR="006E5BF9" w:rsidRPr="007068E6">
        <w:rPr>
          <w:rFonts w:ascii="SimSun" w:hAnsi="SimSun" w:hint="eastAsia"/>
          <w:sz w:val="21"/>
          <w:lang w:val="en-GB"/>
        </w:rPr>
        <w:t>图像或文本格式序列表的性质，</w:t>
      </w:r>
      <w:r>
        <w:rPr>
          <w:rFonts w:ascii="SimSun" w:hAnsi="SimSun" w:hint="eastAsia"/>
          <w:sz w:val="21"/>
          <w:lang w:val="en-GB"/>
        </w:rPr>
        <w:t>有时也易使</w:t>
      </w:r>
      <w:r w:rsidR="006E5BF9" w:rsidRPr="007068E6">
        <w:rPr>
          <w:rFonts w:ascii="SimSun" w:hAnsi="SimSun" w:hint="eastAsia"/>
          <w:sz w:val="21"/>
          <w:lang w:val="en-GB"/>
        </w:rPr>
        <w:t>国际检索单位、补充国际检索单位和国际初步审查单位混淆。这些单位发</w:t>
      </w:r>
      <w:r w:rsidR="00F1509C">
        <w:rPr>
          <w:rFonts w:ascii="SimSun" w:hAnsi="SimSun" w:hint="eastAsia"/>
          <w:sz w:val="21"/>
          <w:lang w:val="en-GB"/>
        </w:rPr>
        <w:t>出</w:t>
      </w:r>
      <w:r w:rsidR="006E5BF9" w:rsidRPr="007068E6">
        <w:rPr>
          <w:rFonts w:ascii="SimSun" w:hAnsi="SimSun" w:hint="eastAsia"/>
          <w:sz w:val="21"/>
          <w:lang w:val="en-GB"/>
        </w:rPr>
        <w:t>的表格中，序列</w:t>
      </w:r>
      <w:proofErr w:type="gramStart"/>
      <w:r w:rsidR="006E5BF9" w:rsidRPr="007068E6">
        <w:rPr>
          <w:rFonts w:ascii="SimSun" w:hAnsi="SimSun" w:hint="eastAsia"/>
          <w:sz w:val="21"/>
          <w:lang w:val="en-GB"/>
        </w:rPr>
        <w:t>表部分</w:t>
      </w:r>
      <w:proofErr w:type="gramEnd"/>
      <w:r w:rsidR="006E5BF9" w:rsidRPr="007068E6">
        <w:rPr>
          <w:rFonts w:ascii="SimSun" w:hAnsi="SimSun" w:hint="eastAsia"/>
          <w:sz w:val="21"/>
          <w:lang w:val="en-GB"/>
        </w:rPr>
        <w:t>应当注明</w:t>
      </w:r>
      <w:r w:rsidR="00F1509C">
        <w:rPr>
          <w:rFonts w:ascii="SimSun" w:hAnsi="SimSun" w:hint="eastAsia"/>
          <w:sz w:val="21"/>
          <w:lang w:val="en-GB"/>
        </w:rPr>
        <w:t>，</w:t>
      </w:r>
      <w:r w:rsidR="006E5BF9" w:rsidRPr="007068E6">
        <w:rPr>
          <w:rFonts w:ascii="SimSun" w:hAnsi="SimSun" w:hint="eastAsia"/>
          <w:sz w:val="21"/>
          <w:lang w:val="en-GB"/>
        </w:rPr>
        <w:t>序列表</w:t>
      </w:r>
      <w:r>
        <w:rPr>
          <w:rFonts w:ascii="SimSun" w:hAnsi="SimSun" w:hint="eastAsia"/>
          <w:sz w:val="21"/>
          <w:lang w:val="en-GB"/>
        </w:rPr>
        <w:t>的提交或提供时间</w:t>
      </w:r>
      <w:r w:rsidR="006E5BF9" w:rsidRPr="007068E6">
        <w:rPr>
          <w:rFonts w:ascii="SimSun" w:hAnsi="SimSun" w:hint="eastAsia"/>
          <w:sz w:val="21"/>
          <w:lang w:val="en-GB"/>
        </w:rPr>
        <w:t>是“</w:t>
      </w:r>
      <w:r>
        <w:rPr>
          <w:rFonts w:ascii="SimSun" w:hAnsi="SimSun" w:hint="eastAsia"/>
          <w:sz w:val="21"/>
          <w:lang w:val="en-GB"/>
        </w:rPr>
        <w:t>包括于已提交的</w:t>
      </w:r>
      <w:r w:rsidR="006E5BF9" w:rsidRPr="007068E6">
        <w:rPr>
          <w:rFonts w:ascii="SimSun" w:hAnsi="SimSun" w:hint="eastAsia"/>
          <w:sz w:val="21"/>
          <w:lang w:val="en-GB"/>
        </w:rPr>
        <w:t>国际申请”、“</w:t>
      </w:r>
      <w:r w:rsidRPr="007068E6">
        <w:rPr>
          <w:rFonts w:ascii="SimSun" w:hAnsi="SimSun" w:hint="eastAsia"/>
          <w:sz w:val="21"/>
        </w:rPr>
        <w:t>以计算机可读形式与国际申请一起提交</w:t>
      </w:r>
      <w:r w:rsidR="006E5BF9" w:rsidRPr="007068E6">
        <w:rPr>
          <w:rFonts w:ascii="SimSun" w:hAnsi="SimSun" w:hint="eastAsia"/>
          <w:sz w:val="21"/>
          <w:lang w:val="en-GB"/>
        </w:rPr>
        <w:t>”还是“</w:t>
      </w:r>
      <w:r w:rsidR="009E70A5" w:rsidRPr="009E70A5">
        <w:rPr>
          <w:rFonts w:ascii="SimSun" w:hAnsi="SimSun" w:hint="eastAsia"/>
          <w:sz w:val="21"/>
        </w:rPr>
        <w:t>为检索</w:t>
      </w:r>
      <w:r w:rsidR="009E70A5" w:rsidRPr="007068E6">
        <w:rPr>
          <w:rFonts w:ascii="SimSun" w:hAnsi="SimSun"/>
          <w:sz w:val="21"/>
          <w:lang w:val="en-GB"/>
        </w:rPr>
        <w:t>(</w:t>
      </w:r>
      <w:r w:rsidR="009E70A5" w:rsidRPr="007068E6">
        <w:rPr>
          <w:rFonts w:ascii="SimSun" w:hAnsi="SimSun" w:hint="eastAsia"/>
          <w:sz w:val="21"/>
          <w:lang w:val="en-GB"/>
        </w:rPr>
        <w:t>和</w:t>
      </w:r>
      <w:r w:rsidR="009E70A5" w:rsidRPr="007068E6">
        <w:rPr>
          <w:rFonts w:ascii="SimSun" w:hAnsi="SimSun"/>
          <w:sz w:val="21"/>
          <w:lang w:val="en-GB"/>
        </w:rPr>
        <w:t>/</w:t>
      </w:r>
      <w:r w:rsidR="009E70A5" w:rsidRPr="007068E6">
        <w:rPr>
          <w:rFonts w:ascii="SimSun" w:hAnsi="SimSun" w:hint="eastAsia"/>
          <w:sz w:val="21"/>
          <w:lang w:val="en-GB"/>
        </w:rPr>
        <w:t>或审查</w:t>
      </w:r>
      <w:r w:rsidR="009E70A5" w:rsidRPr="007068E6">
        <w:rPr>
          <w:rFonts w:ascii="SimSun" w:hAnsi="SimSun"/>
          <w:sz w:val="21"/>
          <w:lang w:val="en-GB"/>
        </w:rPr>
        <w:t>)</w:t>
      </w:r>
      <w:r w:rsidR="009E70A5" w:rsidRPr="009E70A5">
        <w:rPr>
          <w:rFonts w:ascii="SimSun" w:hAnsi="SimSun" w:hint="eastAsia"/>
          <w:sz w:val="21"/>
        </w:rPr>
        <w:t>之用随后提交本国际检索单位</w:t>
      </w:r>
      <w:r w:rsidR="00D55DF6" w:rsidRPr="007068E6">
        <w:rPr>
          <w:rFonts w:ascii="SimSun" w:hAnsi="SimSun"/>
          <w:sz w:val="21"/>
          <w:lang w:val="en-GB"/>
        </w:rPr>
        <w:t>”</w:t>
      </w:r>
      <w:r w:rsidR="006E5BF9" w:rsidRPr="007068E6">
        <w:rPr>
          <w:rFonts w:ascii="SimSun" w:hAnsi="SimSun" w:hint="eastAsia"/>
          <w:sz w:val="21"/>
          <w:lang w:val="en-GB"/>
        </w:rPr>
        <w:t>。</w:t>
      </w:r>
      <w:r w:rsidR="009E70A5">
        <w:rPr>
          <w:rFonts w:ascii="SimSun" w:hAnsi="SimSun" w:hint="eastAsia"/>
          <w:sz w:val="21"/>
          <w:lang w:val="en-GB"/>
        </w:rPr>
        <w:t>此处的注明</w:t>
      </w:r>
      <w:r w:rsidR="006E5BF9" w:rsidRPr="007068E6">
        <w:rPr>
          <w:rFonts w:ascii="SimSun" w:hAnsi="SimSun" w:hint="eastAsia"/>
          <w:sz w:val="21"/>
          <w:lang w:val="en-GB"/>
        </w:rPr>
        <w:t>有时与请求书上的</w:t>
      </w:r>
      <w:r w:rsidR="009E70A5">
        <w:rPr>
          <w:rFonts w:ascii="SimSun" w:hAnsi="SimSun" w:hint="eastAsia"/>
          <w:sz w:val="21"/>
          <w:lang w:val="en-GB"/>
        </w:rPr>
        <w:t>注</w:t>
      </w:r>
      <w:r w:rsidR="006E5BF9" w:rsidRPr="007068E6">
        <w:rPr>
          <w:rFonts w:ascii="SimSun" w:hAnsi="SimSun" w:hint="eastAsia"/>
          <w:sz w:val="21"/>
          <w:lang w:val="en-GB"/>
        </w:rPr>
        <w:t>明不</w:t>
      </w:r>
      <w:r w:rsidR="009E70A5">
        <w:rPr>
          <w:rFonts w:ascii="SimSun" w:hAnsi="SimSun" w:hint="eastAsia"/>
          <w:sz w:val="21"/>
          <w:lang w:val="en-GB"/>
        </w:rPr>
        <w:t>一致</w:t>
      </w:r>
      <w:r w:rsidR="006E5BF9" w:rsidRPr="007068E6">
        <w:rPr>
          <w:rFonts w:ascii="SimSun" w:hAnsi="SimSun" w:hint="eastAsia"/>
          <w:sz w:val="21"/>
          <w:lang w:val="en-GB"/>
        </w:rPr>
        <w:t>。美国专利商标局</w:t>
      </w:r>
      <w:r w:rsidR="006E5BF9" w:rsidRPr="006E5BF9">
        <w:rPr>
          <w:rFonts w:ascii="SimSun" w:hAnsi="SimSun"/>
          <w:sz w:val="21"/>
          <w:szCs w:val="21"/>
          <w:lang w:val="en-GB"/>
        </w:rPr>
        <w:t>(USPTO)</w:t>
      </w:r>
      <w:r w:rsidR="006E5BF9">
        <w:rPr>
          <w:rFonts w:ascii="SimSun" w:hAnsi="SimSun" w:hint="eastAsia"/>
          <w:sz w:val="21"/>
          <w:szCs w:val="21"/>
        </w:rPr>
        <w:t>已经</w:t>
      </w:r>
      <w:r w:rsidR="009E70A5">
        <w:rPr>
          <w:rFonts w:ascii="SimSun" w:hAnsi="SimSun" w:hint="eastAsia"/>
          <w:sz w:val="21"/>
          <w:szCs w:val="21"/>
        </w:rPr>
        <w:t>提出了</w:t>
      </w:r>
      <w:r w:rsidR="006E5BF9">
        <w:rPr>
          <w:rFonts w:ascii="SimSun" w:hAnsi="SimSun" w:hint="eastAsia"/>
          <w:sz w:val="21"/>
          <w:szCs w:val="21"/>
        </w:rPr>
        <w:t>这些表格</w:t>
      </w:r>
      <w:r w:rsidR="009E70A5">
        <w:rPr>
          <w:rFonts w:ascii="SimSun" w:hAnsi="SimSun" w:hint="eastAsia"/>
          <w:sz w:val="21"/>
          <w:szCs w:val="21"/>
        </w:rPr>
        <w:t>所</w:t>
      </w:r>
      <w:r w:rsidR="006E5BF9">
        <w:rPr>
          <w:rFonts w:ascii="SimSun" w:hAnsi="SimSun" w:hint="eastAsia"/>
          <w:sz w:val="21"/>
          <w:szCs w:val="21"/>
        </w:rPr>
        <w:t>用措词</w:t>
      </w:r>
      <w:r w:rsidR="009E70A5">
        <w:rPr>
          <w:rFonts w:ascii="SimSun" w:hAnsi="SimSun" w:hint="eastAsia"/>
          <w:sz w:val="21"/>
          <w:szCs w:val="21"/>
        </w:rPr>
        <w:t>的</w:t>
      </w:r>
      <w:r w:rsidR="006E5BF9">
        <w:rPr>
          <w:rFonts w:ascii="SimSun" w:hAnsi="SimSun" w:hint="eastAsia"/>
          <w:sz w:val="21"/>
          <w:szCs w:val="21"/>
        </w:rPr>
        <w:t>修改建议。</w:t>
      </w:r>
    </w:p>
    <w:p w14:paraId="6B5AFCE9" w14:textId="5F236FEA" w:rsidR="00D55DF6" w:rsidRPr="004332AE" w:rsidRDefault="006E5BF9" w:rsidP="004332AE">
      <w:pPr>
        <w:pStyle w:val="ONUME"/>
        <w:spacing w:afterLines="50" w:after="120" w:line="340" w:lineRule="atLeast"/>
        <w:jc w:val="both"/>
        <w:rPr>
          <w:rFonts w:ascii="SimSun" w:hAnsi="SimSun"/>
          <w:sz w:val="21"/>
          <w:szCs w:val="21"/>
          <w:lang w:val="en-GB"/>
        </w:rPr>
      </w:pPr>
      <w:r>
        <w:rPr>
          <w:rFonts w:ascii="SimSun" w:hAnsi="SimSun" w:hint="eastAsia"/>
          <w:sz w:val="21"/>
          <w:szCs w:val="21"/>
          <w:lang w:val="en-GB"/>
        </w:rPr>
        <w:lastRenderedPageBreak/>
        <w:t>此外，正确</w:t>
      </w:r>
      <w:r w:rsidR="009E70A5">
        <w:rPr>
          <w:rFonts w:ascii="SimSun" w:hAnsi="SimSun" w:hint="eastAsia"/>
          <w:sz w:val="21"/>
          <w:szCs w:val="21"/>
          <w:lang w:val="en-GB"/>
        </w:rPr>
        <w:t>说明</w:t>
      </w:r>
      <w:r>
        <w:rPr>
          <w:rFonts w:ascii="SimSun" w:hAnsi="SimSun" w:hint="eastAsia"/>
          <w:sz w:val="21"/>
          <w:szCs w:val="21"/>
          <w:lang w:val="en-GB"/>
        </w:rPr>
        <w:t>图像或文本格式序列表的性质，在国际申请的公布方面，对国际局似乎也是一个</w:t>
      </w:r>
      <w:r w:rsidR="009E70A5">
        <w:rPr>
          <w:rFonts w:ascii="SimSun" w:hAnsi="SimSun" w:hint="eastAsia"/>
          <w:sz w:val="21"/>
          <w:szCs w:val="21"/>
          <w:lang w:val="en-GB"/>
        </w:rPr>
        <w:t>容易</w:t>
      </w:r>
      <w:r>
        <w:rPr>
          <w:rFonts w:ascii="SimSun" w:hAnsi="SimSun" w:hint="eastAsia"/>
          <w:sz w:val="21"/>
          <w:szCs w:val="21"/>
          <w:lang w:val="en-GB"/>
        </w:rPr>
        <w:t>混淆的领域。国际申请的公布</w:t>
      </w:r>
      <w:r w:rsidR="009E70A5">
        <w:rPr>
          <w:rFonts w:ascii="SimSun" w:hAnsi="SimSun" w:hint="eastAsia"/>
          <w:sz w:val="21"/>
          <w:szCs w:val="21"/>
          <w:lang w:val="en-GB"/>
        </w:rPr>
        <w:t>有时候</w:t>
      </w:r>
      <w:r>
        <w:rPr>
          <w:rFonts w:ascii="SimSun" w:hAnsi="SimSun" w:hint="eastAsia"/>
          <w:sz w:val="21"/>
          <w:szCs w:val="21"/>
          <w:lang w:val="en-GB"/>
        </w:rPr>
        <w:t>不正确：</w:t>
      </w:r>
      <w:r w:rsidR="00937678" w:rsidRPr="004332AE">
        <w:rPr>
          <w:rFonts w:ascii="SimSun" w:hAnsi="SimSun"/>
          <w:sz w:val="21"/>
          <w:szCs w:val="21"/>
          <w:lang w:val="en-GB"/>
        </w:rPr>
        <w:t>(</w:t>
      </w:r>
      <w:r w:rsidR="00D55DF6" w:rsidRPr="004332AE">
        <w:rPr>
          <w:rFonts w:ascii="SimSun" w:hAnsi="SimSun"/>
          <w:sz w:val="21"/>
          <w:szCs w:val="21"/>
          <w:lang w:val="en-GB"/>
        </w:rPr>
        <w:t>a)</w:t>
      </w:r>
      <w:r>
        <w:rPr>
          <w:rFonts w:ascii="SimSun" w:hAnsi="SimSun" w:hint="eastAsia"/>
          <w:sz w:val="21"/>
          <w:szCs w:val="21"/>
          <w:lang w:val="en-GB"/>
        </w:rPr>
        <w:t>未</w:t>
      </w:r>
      <w:r w:rsidR="009E70A5">
        <w:rPr>
          <w:rFonts w:ascii="SimSun" w:hAnsi="SimSun" w:hint="eastAsia"/>
          <w:sz w:val="21"/>
          <w:szCs w:val="21"/>
          <w:lang w:val="en-GB"/>
        </w:rPr>
        <w:t>注</w:t>
      </w:r>
      <w:r>
        <w:rPr>
          <w:rFonts w:ascii="SimSun" w:hAnsi="SimSun" w:hint="eastAsia"/>
          <w:sz w:val="21"/>
          <w:szCs w:val="21"/>
          <w:lang w:val="en-GB"/>
        </w:rPr>
        <w:t>明国际申请的序列表部分；</w:t>
      </w:r>
      <w:r w:rsidR="00937678" w:rsidRPr="004332AE">
        <w:rPr>
          <w:rFonts w:ascii="SimSun" w:hAnsi="SimSun"/>
          <w:sz w:val="21"/>
          <w:szCs w:val="21"/>
          <w:lang w:val="en-GB"/>
        </w:rPr>
        <w:t>(</w:t>
      </w:r>
      <w:r w:rsidR="00D55DF6" w:rsidRPr="004332AE">
        <w:rPr>
          <w:rFonts w:ascii="SimSun" w:hAnsi="SimSun"/>
          <w:sz w:val="21"/>
          <w:szCs w:val="21"/>
          <w:lang w:val="en-GB"/>
        </w:rPr>
        <w:t>b)</w:t>
      </w:r>
      <w:r w:rsidR="009E70A5">
        <w:rPr>
          <w:rFonts w:ascii="SimSun" w:hAnsi="SimSun" w:hint="eastAsia"/>
          <w:sz w:val="21"/>
          <w:szCs w:val="21"/>
          <w:lang w:val="en-GB"/>
        </w:rPr>
        <w:t>注</w:t>
      </w:r>
      <w:r>
        <w:rPr>
          <w:rFonts w:ascii="SimSun" w:hAnsi="SimSun" w:hint="eastAsia"/>
          <w:sz w:val="21"/>
          <w:szCs w:val="21"/>
          <w:lang w:val="en-GB"/>
        </w:rPr>
        <w:t>明序列表是申请的一部分</w:t>
      </w:r>
      <w:r w:rsidR="009E70A5">
        <w:rPr>
          <w:rFonts w:ascii="SimSun" w:hAnsi="SimSun" w:hint="eastAsia"/>
          <w:sz w:val="21"/>
          <w:szCs w:val="21"/>
          <w:lang w:val="en-GB"/>
        </w:rPr>
        <w:t>，</w:t>
      </w:r>
      <w:r>
        <w:rPr>
          <w:rFonts w:ascii="SimSun" w:hAnsi="SimSun" w:hint="eastAsia"/>
          <w:sz w:val="21"/>
          <w:szCs w:val="21"/>
          <w:lang w:val="en-GB"/>
        </w:rPr>
        <w:t>但请求书上</w:t>
      </w:r>
      <w:r w:rsidR="00F1509C">
        <w:rPr>
          <w:rFonts w:ascii="SimSun" w:hAnsi="SimSun" w:hint="eastAsia"/>
          <w:sz w:val="21"/>
          <w:szCs w:val="21"/>
          <w:lang w:val="en-GB"/>
        </w:rPr>
        <w:t>并</w:t>
      </w:r>
      <w:r>
        <w:rPr>
          <w:rFonts w:ascii="SimSun" w:hAnsi="SimSun" w:hint="eastAsia"/>
          <w:sz w:val="21"/>
          <w:szCs w:val="21"/>
          <w:lang w:val="en-GB"/>
        </w:rPr>
        <w:t>未</w:t>
      </w:r>
      <w:r w:rsidR="00F1509C">
        <w:rPr>
          <w:rFonts w:ascii="SimSun" w:hAnsi="SimSun" w:hint="eastAsia"/>
          <w:sz w:val="21"/>
          <w:szCs w:val="21"/>
          <w:lang w:val="en-GB"/>
        </w:rPr>
        <w:t>如</w:t>
      </w:r>
      <w:r>
        <w:rPr>
          <w:rFonts w:ascii="SimSun" w:hAnsi="SimSun" w:hint="eastAsia"/>
          <w:sz w:val="21"/>
          <w:szCs w:val="21"/>
          <w:lang w:val="en-GB"/>
        </w:rPr>
        <w:t>此</w:t>
      </w:r>
      <w:r w:rsidR="009E70A5">
        <w:rPr>
          <w:rFonts w:ascii="SimSun" w:hAnsi="SimSun" w:hint="eastAsia"/>
          <w:sz w:val="21"/>
          <w:szCs w:val="21"/>
          <w:lang w:val="en-GB"/>
        </w:rPr>
        <w:t>注</w:t>
      </w:r>
      <w:r>
        <w:rPr>
          <w:rFonts w:ascii="SimSun" w:hAnsi="SimSun" w:hint="eastAsia"/>
          <w:sz w:val="21"/>
          <w:szCs w:val="21"/>
          <w:lang w:val="en-GB"/>
        </w:rPr>
        <w:t>明；或者</w:t>
      </w:r>
      <w:r w:rsidR="00937678" w:rsidRPr="004332AE">
        <w:rPr>
          <w:rFonts w:ascii="SimSun" w:hAnsi="SimSun"/>
          <w:sz w:val="21"/>
          <w:szCs w:val="21"/>
          <w:lang w:val="en-GB"/>
        </w:rPr>
        <w:t>(</w:t>
      </w:r>
      <w:r w:rsidR="00D55DF6" w:rsidRPr="004332AE">
        <w:rPr>
          <w:rFonts w:ascii="SimSun" w:hAnsi="SimSun"/>
          <w:sz w:val="21"/>
          <w:szCs w:val="21"/>
          <w:lang w:val="en-GB"/>
        </w:rPr>
        <w:t>c)</w:t>
      </w:r>
      <w:r>
        <w:rPr>
          <w:rFonts w:ascii="SimSun" w:hAnsi="SimSun" w:hint="eastAsia"/>
          <w:sz w:val="21"/>
          <w:szCs w:val="21"/>
          <w:lang w:val="en-GB"/>
        </w:rPr>
        <w:t>将错误格式，即图像或文本</w:t>
      </w:r>
      <w:r w:rsidR="009E70A5">
        <w:rPr>
          <w:rFonts w:ascii="SimSun" w:hAnsi="SimSun" w:hint="eastAsia"/>
          <w:sz w:val="21"/>
          <w:szCs w:val="21"/>
          <w:lang w:val="en-GB"/>
        </w:rPr>
        <w:t>注</w:t>
      </w:r>
      <w:r>
        <w:rPr>
          <w:rFonts w:ascii="SimSun" w:hAnsi="SimSun" w:hint="eastAsia"/>
          <w:sz w:val="21"/>
          <w:szCs w:val="21"/>
          <w:lang w:val="en-GB"/>
        </w:rPr>
        <w:t>明为申请的一部分。</w:t>
      </w:r>
    </w:p>
    <w:p w14:paraId="03C48098" w14:textId="0D4D6F42" w:rsidR="00FF2233" w:rsidRPr="004332AE" w:rsidRDefault="006E5BF9" w:rsidP="004332AE">
      <w:pPr>
        <w:pStyle w:val="ONUME"/>
        <w:spacing w:afterLines="50" w:after="120" w:line="340" w:lineRule="atLeast"/>
        <w:jc w:val="both"/>
        <w:rPr>
          <w:rFonts w:ascii="SimSun" w:hAnsi="SimSun"/>
          <w:sz w:val="21"/>
          <w:szCs w:val="21"/>
          <w:lang w:val="en-GB"/>
        </w:rPr>
      </w:pPr>
      <w:r>
        <w:rPr>
          <w:rFonts w:ascii="SimSun" w:hAnsi="SimSun" w:hint="eastAsia"/>
          <w:sz w:val="21"/>
          <w:szCs w:val="21"/>
          <w:lang w:val="en-GB"/>
        </w:rPr>
        <w:t>错误说明或没有说明序列表，在进入国家或地区阶段后才被发现的问题，</w:t>
      </w:r>
      <w:r w:rsidR="006520F6">
        <w:rPr>
          <w:rFonts w:ascii="SimSun" w:hAnsi="SimSun" w:hint="eastAsia"/>
          <w:sz w:val="21"/>
          <w:szCs w:val="21"/>
          <w:lang w:val="en-GB"/>
        </w:rPr>
        <w:t>在最近举行的</w:t>
      </w:r>
      <w:r w:rsidR="00FF2233" w:rsidRPr="004332AE">
        <w:rPr>
          <w:rFonts w:ascii="SimSun" w:hAnsi="SimSun"/>
          <w:sz w:val="21"/>
          <w:szCs w:val="21"/>
        </w:rPr>
        <w:t>MIA</w:t>
      </w:r>
      <w:r w:rsidR="006520F6">
        <w:rPr>
          <w:rFonts w:ascii="SimSun" w:hAnsi="SimSun" w:hint="eastAsia"/>
          <w:sz w:val="21"/>
          <w:szCs w:val="21"/>
        </w:rPr>
        <w:t>会议上首次进行了讨论。尽管当时指出，在很多情况中这种情况到目前为止还未发生过，没有给多数国家</w:t>
      </w:r>
      <w:proofErr w:type="gramStart"/>
      <w:r w:rsidR="006520F6">
        <w:rPr>
          <w:rFonts w:ascii="SimSun" w:hAnsi="SimSun" w:hint="eastAsia"/>
          <w:sz w:val="21"/>
          <w:szCs w:val="21"/>
        </w:rPr>
        <w:t>局造成</w:t>
      </w:r>
      <w:proofErr w:type="gramEnd"/>
      <w:r w:rsidR="006520F6">
        <w:rPr>
          <w:rFonts w:ascii="SimSun" w:hAnsi="SimSun" w:hint="eastAsia"/>
          <w:sz w:val="21"/>
          <w:szCs w:val="21"/>
        </w:rPr>
        <w:t>很大的问题，但这种情况可能已经发生过，只是尚未被发现。</w:t>
      </w:r>
    </w:p>
    <w:p w14:paraId="2485F5D3" w14:textId="21C2410E" w:rsidR="00E52482" w:rsidRPr="004332AE" w:rsidRDefault="00FF2233" w:rsidP="004332AE">
      <w:pPr>
        <w:pStyle w:val="ONUME"/>
        <w:spacing w:afterLines="50" w:after="120" w:line="340" w:lineRule="atLeast"/>
        <w:jc w:val="both"/>
        <w:rPr>
          <w:rFonts w:ascii="SimSun" w:hAnsi="SimSun"/>
          <w:sz w:val="21"/>
          <w:szCs w:val="21"/>
          <w:lang w:val="en-GB"/>
        </w:rPr>
      </w:pPr>
      <w:r w:rsidRPr="004332AE">
        <w:rPr>
          <w:rFonts w:ascii="SimSun" w:hAnsi="SimSun"/>
          <w:sz w:val="21"/>
          <w:szCs w:val="21"/>
          <w:lang w:val="en-GB"/>
        </w:rPr>
        <w:t>USPTO</w:t>
      </w:r>
      <w:r w:rsidR="00342E00">
        <w:rPr>
          <w:rFonts w:ascii="SimSun" w:hAnsi="SimSun" w:hint="eastAsia"/>
          <w:sz w:val="21"/>
          <w:szCs w:val="21"/>
          <w:lang w:val="en-GB"/>
        </w:rPr>
        <w:t>注意到12件申请中含有与最初提交的序列表有关的错误，我们</w:t>
      </w:r>
      <w:r w:rsidR="006520F6">
        <w:rPr>
          <w:rFonts w:ascii="SimSun" w:hAnsi="SimSun" w:hint="eastAsia"/>
          <w:sz w:val="21"/>
          <w:szCs w:val="21"/>
          <w:lang w:val="en-GB"/>
        </w:rPr>
        <w:t>对</w:t>
      </w:r>
      <w:r w:rsidR="00342E00">
        <w:rPr>
          <w:rFonts w:ascii="SimSun" w:hAnsi="SimSun" w:hint="eastAsia"/>
          <w:sz w:val="21"/>
          <w:szCs w:val="21"/>
          <w:lang w:val="en-GB"/>
        </w:rPr>
        <w:t>这些</w:t>
      </w:r>
      <w:r w:rsidR="006520F6">
        <w:rPr>
          <w:rFonts w:ascii="SimSun" w:hAnsi="SimSun" w:hint="eastAsia"/>
          <w:sz w:val="21"/>
          <w:szCs w:val="21"/>
          <w:lang w:val="en-GB"/>
        </w:rPr>
        <w:t>申请进行了检查。尽管这些申请中的多数是由美国申请人在</w:t>
      </w:r>
      <w:r w:rsidRPr="004332AE">
        <w:rPr>
          <w:rFonts w:ascii="SimSun" w:hAnsi="SimSun"/>
          <w:sz w:val="21"/>
          <w:szCs w:val="21"/>
        </w:rPr>
        <w:t>RO/US</w:t>
      </w:r>
      <w:r w:rsidR="006520F6">
        <w:rPr>
          <w:rFonts w:ascii="SimSun" w:hAnsi="SimSun" w:hint="eastAsia"/>
          <w:sz w:val="21"/>
          <w:szCs w:val="21"/>
        </w:rPr>
        <w:t>提交的，但其中两份申请是在</w:t>
      </w:r>
      <w:r w:rsidR="002603F2" w:rsidRPr="004332AE">
        <w:rPr>
          <w:rFonts w:ascii="SimSun" w:hAnsi="SimSun"/>
          <w:sz w:val="21"/>
          <w:szCs w:val="21"/>
        </w:rPr>
        <w:t>RO/US</w:t>
      </w:r>
      <w:r w:rsidR="006520F6">
        <w:rPr>
          <w:rFonts w:ascii="SimSun" w:hAnsi="SimSun" w:hint="eastAsia"/>
          <w:sz w:val="21"/>
          <w:szCs w:val="21"/>
        </w:rPr>
        <w:t>以外的一个受理局</w:t>
      </w:r>
      <w:r w:rsidR="00272B1B">
        <w:rPr>
          <w:rFonts w:ascii="SimSun" w:hAnsi="SimSun"/>
          <w:sz w:val="21"/>
          <w:szCs w:val="21"/>
        </w:rPr>
        <w:t>(RO)</w:t>
      </w:r>
      <w:r w:rsidR="00272B1B">
        <w:rPr>
          <w:rFonts w:ascii="SimSun" w:hAnsi="SimSun" w:hint="eastAsia"/>
          <w:sz w:val="21"/>
          <w:szCs w:val="21"/>
        </w:rPr>
        <w:t>提交的。这似乎说明，对在请求书上正确注明序列表</w:t>
      </w:r>
      <w:r w:rsidR="00342E00">
        <w:rPr>
          <w:rFonts w:ascii="SimSun" w:hAnsi="SimSun" w:hint="eastAsia"/>
          <w:sz w:val="21"/>
          <w:szCs w:val="21"/>
        </w:rPr>
        <w:t>发生</w:t>
      </w:r>
      <w:r w:rsidR="00272B1B">
        <w:rPr>
          <w:rFonts w:ascii="SimSun" w:hAnsi="SimSun" w:hint="eastAsia"/>
          <w:sz w:val="21"/>
          <w:szCs w:val="21"/>
        </w:rPr>
        <w:t>混淆的不只</w:t>
      </w:r>
      <w:r w:rsidR="00342E00">
        <w:rPr>
          <w:rFonts w:ascii="SimSun" w:hAnsi="SimSun" w:hint="eastAsia"/>
          <w:sz w:val="21"/>
          <w:szCs w:val="21"/>
        </w:rPr>
        <w:t>是</w:t>
      </w:r>
      <w:r w:rsidR="00272B1B">
        <w:rPr>
          <w:rFonts w:ascii="SimSun" w:hAnsi="SimSun" w:hint="eastAsia"/>
          <w:sz w:val="21"/>
          <w:szCs w:val="21"/>
        </w:rPr>
        <w:t>美国申请人，还有其他申请人。12</w:t>
      </w:r>
      <w:r w:rsidR="00342E00">
        <w:rPr>
          <w:rFonts w:ascii="SimSun" w:hAnsi="SimSun" w:hint="eastAsia"/>
          <w:sz w:val="21"/>
          <w:szCs w:val="21"/>
        </w:rPr>
        <w:t>件</w:t>
      </w:r>
      <w:r w:rsidR="00272B1B">
        <w:rPr>
          <w:rFonts w:ascii="SimSun" w:hAnsi="SimSun" w:hint="eastAsia"/>
          <w:sz w:val="21"/>
          <w:szCs w:val="21"/>
        </w:rPr>
        <w:t>申请中，有</w:t>
      </w:r>
      <w:r w:rsidR="00342E00">
        <w:rPr>
          <w:rFonts w:ascii="SimSun" w:hAnsi="SimSun" w:hint="eastAsia"/>
          <w:sz w:val="21"/>
          <w:szCs w:val="21"/>
        </w:rPr>
        <w:t>七件</w:t>
      </w:r>
      <w:r w:rsidR="00272B1B">
        <w:rPr>
          <w:rFonts w:ascii="SimSun" w:hAnsi="SimSun" w:hint="eastAsia"/>
          <w:sz w:val="21"/>
          <w:szCs w:val="21"/>
        </w:rPr>
        <w:t>申请的申请人错误在进入国家阶段后才被发现。对于</w:t>
      </w:r>
      <w:r w:rsidR="00342E00">
        <w:rPr>
          <w:rFonts w:ascii="SimSun" w:hAnsi="SimSun" w:hint="eastAsia"/>
          <w:sz w:val="21"/>
          <w:szCs w:val="21"/>
        </w:rPr>
        <w:t>七件</w:t>
      </w:r>
      <w:r w:rsidR="00272B1B">
        <w:rPr>
          <w:rFonts w:ascii="SimSun" w:hAnsi="SimSun" w:hint="eastAsia"/>
          <w:sz w:val="21"/>
          <w:szCs w:val="21"/>
        </w:rPr>
        <w:t>申请中的多数，可能已在何处进入国家或地区阶段，尚无信息可用；但是，其中两份申请已在美国之外的至少</w:t>
      </w:r>
      <w:r w:rsidR="00342E00">
        <w:rPr>
          <w:rFonts w:ascii="SimSun" w:hAnsi="SimSun" w:hint="eastAsia"/>
          <w:sz w:val="21"/>
          <w:szCs w:val="21"/>
        </w:rPr>
        <w:t>四</w:t>
      </w:r>
      <w:r w:rsidR="00272B1B">
        <w:rPr>
          <w:rFonts w:ascii="SimSun" w:hAnsi="SimSun" w:hint="eastAsia"/>
          <w:sz w:val="21"/>
          <w:szCs w:val="21"/>
        </w:rPr>
        <w:t>个</w:t>
      </w:r>
      <w:proofErr w:type="gramStart"/>
      <w:r w:rsidR="00272B1B">
        <w:rPr>
          <w:rFonts w:ascii="SimSun" w:hAnsi="SimSun" w:hint="eastAsia"/>
          <w:sz w:val="21"/>
          <w:szCs w:val="21"/>
        </w:rPr>
        <w:t>局进入</w:t>
      </w:r>
      <w:proofErr w:type="gramEnd"/>
      <w:r w:rsidR="00272B1B">
        <w:rPr>
          <w:rFonts w:ascii="SimSun" w:hAnsi="SimSun" w:hint="eastAsia"/>
          <w:sz w:val="21"/>
          <w:szCs w:val="21"/>
        </w:rPr>
        <w:t>了国家或地区阶段。</w:t>
      </w:r>
      <w:r w:rsidR="00342E00">
        <w:rPr>
          <w:rFonts w:ascii="SimSun" w:hAnsi="SimSun" w:hint="eastAsia"/>
          <w:sz w:val="21"/>
          <w:szCs w:val="21"/>
        </w:rPr>
        <w:t>其</w:t>
      </w:r>
      <w:r w:rsidR="00272B1B">
        <w:rPr>
          <w:rFonts w:ascii="SimSun" w:hAnsi="SimSun" w:hint="eastAsia"/>
          <w:sz w:val="21"/>
          <w:szCs w:val="21"/>
        </w:rPr>
        <w:t>余</w:t>
      </w:r>
      <w:r w:rsidR="00342E00">
        <w:rPr>
          <w:rFonts w:ascii="SimSun" w:hAnsi="SimSun" w:hint="eastAsia"/>
          <w:sz w:val="21"/>
          <w:szCs w:val="21"/>
        </w:rPr>
        <w:t>五</w:t>
      </w:r>
      <w:r w:rsidR="00272B1B">
        <w:rPr>
          <w:rFonts w:ascii="SimSun" w:hAnsi="SimSun" w:hint="eastAsia"/>
          <w:sz w:val="21"/>
          <w:szCs w:val="21"/>
        </w:rPr>
        <w:t>份申请中的错误在进入国家阶段前被发现，其中</w:t>
      </w:r>
      <w:r w:rsidR="00342E00">
        <w:rPr>
          <w:rFonts w:ascii="SimSun" w:hAnsi="SimSun" w:hint="eastAsia"/>
          <w:sz w:val="21"/>
          <w:szCs w:val="21"/>
        </w:rPr>
        <w:t>三</w:t>
      </w:r>
      <w:r w:rsidR="001E4254">
        <w:rPr>
          <w:rFonts w:ascii="SimSun" w:hAnsi="SimSun" w:hint="eastAsia"/>
          <w:sz w:val="21"/>
          <w:szCs w:val="21"/>
        </w:rPr>
        <w:t>份是</w:t>
      </w:r>
      <w:r w:rsidR="00272B1B">
        <w:rPr>
          <w:rFonts w:ascii="SimSun" w:hAnsi="SimSun" w:hint="eastAsia"/>
          <w:sz w:val="21"/>
          <w:szCs w:val="21"/>
        </w:rPr>
        <w:t>在30个月期限到期时被发现。</w:t>
      </w:r>
    </w:p>
    <w:p w14:paraId="423478BE" w14:textId="35FE193A" w:rsidR="00E52482" w:rsidRPr="004332AE" w:rsidRDefault="00342E00" w:rsidP="004332AE">
      <w:pPr>
        <w:pStyle w:val="ONUME"/>
        <w:spacing w:afterLines="50" w:after="120" w:line="340" w:lineRule="atLeast"/>
        <w:jc w:val="both"/>
        <w:rPr>
          <w:rFonts w:ascii="SimSun" w:hAnsi="SimSun"/>
          <w:sz w:val="21"/>
          <w:szCs w:val="21"/>
          <w:lang w:val="en-GB"/>
        </w:rPr>
      </w:pPr>
      <w:r>
        <w:rPr>
          <w:rFonts w:ascii="SimSun" w:hAnsi="SimSun" w:hint="eastAsia"/>
          <w:sz w:val="21"/>
          <w:szCs w:val="21"/>
          <w:lang w:val="en-GB"/>
        </w:rPr>
        <w:t>七</w:t>
      </w:r>
      <w:r w:rsidR="00272B1B">
        <w:rPr>
          <w:rFonts w:ascii="SimSun" w:hAnsi="SimSun" w:hint="eastAsia"/>
          <w:sz w:val="21"/>
          <w:szCs w:val="21"/>
          <w:lang w:val="en-GB"/>
        </w:rPr>
        <w:t>份申请</w:t>
      </w:r>
      <w:r w:rsidR="00F1509C">
        <w:rPr>
          <w:rFonts w:ascii="SimSun" w:hAnsi="SimSun" w:hint="eastAsia"/>
          <w:sz w:val="21"/>
          <w:szCs w:val="21"/>
          <w:lang w:val="en-GB"/>
        </w:rPr>
        <w:t>的</w:t>
      </w:r>
      <w:r w:rsidR="00272B1B">
        <w:rPr>
          <w:rFonts w:ascii="SimSun" w:hAnsi="SimSun" w:hint="eastAsia"/>
          <w:sz w:val="21"/>
          <w:szCs w:val="21"/>
          <w:lang w:val="en-GB"/>
        </w:rPr>
        <w:t>序列表是在国际申请日提供的，但被错误注明仅是附</w:t>
      </w:r>
      <w:r w:rsidR="007068E6">
        <w:rPr>
          <w:rFonts w:ascii="SimSun" w:hAnsi="SimSun" w:hint="eastAsia"/>
          <w:sz w:val="21"/>
          <w:szCs w:val="21"/>
          <w:lang w:val="en-GB"/>
        </w:rPr>
        <w:t>件</w:t>
      </w:r>
      <w:r w:rsidR="00272B1B">
        <w:rPr>
          <w:rFonts w:ascii="SimSun" w:hAnsi="SimSun" w:hint="eastAsia"/>
          <w:sz w:val="21"/>
          <w:szCs w:val="21"/>
          <w:lang w:val="en-GB"/>
        </w:rPr>
        <w:t>；另外</w:t>
      </w:r>
      <w:r>
        <w:rPr>
          <w:rFonts w:ascii="SimSun" w:hAnsi="SimSun" w:hint="eastAsia"/>
          <w:sz w:val="21"/>
          <w:szCs w:val="21"/>
          <w:lang w:val="en-GB"/>
        </w:rPr>
        <w:t>四</w:t>
      </w:r>
      <w:r w:rsidR="00272B1B">
        <w:rPr>
          <w:rFonts w:ascii="SimSun" w:hAnsi="SimSun" w:hint="eastAsia"/>
          <w:sz w:val="21"/>
          <w:szCs w:val="21"/>
          <w:lang w:val="en-GB"/>
        </w:rPr>
        <w:t>份申请中，请求书不含关于地位的说明。尽管如此</w:t>
      </w:r>
      <w:r w:rsidR="0025274C">
        <w:rPr>
          <w:rFonts w:ascii="SimSun" w:hAnsi="SimSun" w:hint="eastAsia"/>
          <w:sz w:val="21"/>
          <w:szCs w:val="21"/>
          <w:lang w:val="en-GB"/>
        </w:rPr>
        <w:t>，对于</w:t>
      </w:r>
      <w:proofErr w:type="gramStart"/>
      <w:r w:rsidR="0025274C">
        <w:rPr>
          <w:rFonts w:ascii="SimSun" w:hAnsi="SimSun" w:hint="eastAsia"/>
          <w:sz w:val="21"/>
          <w:szCs w:val="21"/>
          <w:lang w:val="en-GB"/>
        </w:rPr>
        <w:t>半数</w:t>
      </w:r>
      <w:r w:rsidR="00FF2233" w:rsidRPr="004332AE">
        <w:rPr>
          <w:rFonts w:ascii="SimSun" w:hAnsi="SimSun"/>
          <w:sz w:val="21"/>
          <w:szCs w:val="21"/>
        </w:rPr>
        <w:t>(</w:t>
      </w:r>
      <w:proofErr w:type="gramEnd"/>
      <w:r>
        <w:rPr>
          <w:rFonts w:ascii="SimSun" w:hAnsi="SimSun" w:hint="eastAsia"/>
          <w:sz w:val="21"/>
          <w:szCs w:val="21"/>
        </w:rPr>
        <w:t>六件</w:t>
      </w:r>
      <w:r w:rsidR="00FF2233" w:rsidRPr="004332AE">
        <w:rPr>
          <w:rFonts w:ascii="SimSun" w:hAnsi="SimSun"/>
          <w:sz w:val="21"/>
          <w:szCs w:val="21"/>
        </w:rPr>
        <w:t>)</w:t>
      </w:r>
      <w:r w:rsidR="0025274C">
        <w:rPr>
          <w:rFonts w:ascii="SimSun" w:hAnsi="SimSun" w:hint="eastAsia"/>
          <w:sz w:val="21"/>
          <w:szCs w:val="21"/>
        </w:rPr>
        <w:t>申请，公布时注明序列表是申请的一部分。最后，对于</w:t>
      </w:r>
      <w:r>
        <w:rPr>
          <w:rFonts w:ascii="SimSun" w:hAnsi="SimSun" w:hint="eastAsia"/>
          <w:sz w:val="21"/>
          <w:szCs w:val="21"/>
        </w:rPr>
        <w:t>一件</w:t>
      </w:r>
      <w:r w:rsidR="0025274C">
        <w:rPr>
          <w:rFonts w:ascii="SimSun" w:hAnsi="SimSun" w:hint="eastAsia"/>
          <w:sz w:val="21"/>
          <w:szCs w:val="21"/>
        </w:rPr>
        <w:t>申请，请求书仅注明</w:t>
      </w:r>
      <w:r w:rsidR="00FF2233" w:rsidRPr="004332AE">
        <w:rPr>
          <w:rFonts w:ascii="SimSun" w:hAnsi="SimSun"/>
          <w:sz w:val="21"/>
          <w:szCs w:val="21"/>
        </w:rPr>
        <w:t>PDF</w:t>
      </w:r>
      <w:r w:rsidR="0025274C">
        <w:rPr>
          <w:rFonts w:ascii="SimSun" w:hAnsi="SimSun" w:hint="eastAsia"/>
          <w:sz w:val="21"/>
          <w:szCs w:val="21"/>
        </w:rPr>
        <w:t>序列表是申请的一部分，而</w:t>
      </w:r>
      <w:r w:rsidR="00FF2233" w:rsidRPr="004332AE">
        <w:rPr>
          <w:rFonts w:ascii="SimSun" w:hAnsi="SimSun"/>
          <w:sz w:val="21"/>
          <w:szCs w:val="21"/>
        </w:rPr>
        <w:t>PATENTSCOPE</w:t>
      </w:r>
      <w:r w:rsidR="0025274C">
        <w:rPr>
          <w:rFonts w:ascii="SimSun" w:hAnsi="SimSun" w:hint="eastAsia"/>
          <w:sz w:val="21"/>
          <w:szCs w:val="21"/>
        </w:rPr>
        <w:t>则注明</w:t>
      </w:r>
      <w:r w:rsidR="00FF2233" w:rsidRPr="004332AE">
        <w:rPr>
          <w:rFonts w:ascii="SimSun" w:hAnsi="SimSun"/>
          <w:sz w:val="21"/>
          <w:szCs w:val="21"/>
        </w:rPr>
        <w:t>PDF</w:t>
      </w:r>
      <w:r w:rsidR="0025274C">
        <w:rPr>
          <w:rFonts w:ascii="SimSun" w:hAnsi="SimSun" w:hint="eastAsia"/>
          <w:sz w:val="21"/>
          <w:szCs w:val="21"/>
        </w:rPr>
        <w:t>和</w:t>
      </w:r>
      <w:r w:rsidR="00FF2233" w:rsidRPr="004332AE">
        <w:rPr>
          <w:rFonts w:ascii="SimSun" w:hAnsi="SimSun"/>
          <w:sz w:val="21"/>
          <w:szCs w:val="21"/>
        </w:rPr>
        <w:t>TXT</w:t>
      </w:r>
      <w:r w:rsidR="0025274C">
        <w:rPr>
          <w:rFonts w:ascii="SimSun" w:hAnsi="SimSun" w:hint="eastAsia"/>
          <w:sz w:val="21"/>
          <w:szCs w:val="21"/>
        </w:rPr>
        <w:t>序列表</w:t>
      </w:r>
      <w:r>
        <w:rPr>
          <w:rFonts w:ascii="SimSun" w:hAnsi="SimSun" w:hint="eastAsia"/>
          <w:sz w:val="21"/>
          <w:szCs w:val="21"/>
        </w:rPr>
        <w:t>都是</w:t>
      </w:r>
      <w:r w:rsidR="0025274C">
        <w:rPr>
          <w:rFonts w:ascii="SimSun" w:hAnsi="SimSun" w:hint="eastAsia"/>
          <w:sz w:val="21"/>
          <w:szCs w:val="21"/>
        </w:rPr>
        <w:t>申请的一部分。</w:t>
      </w:r>
    </w:p>
    <w:p w14:paraId="7FAA862C" w14:textId="5153AF12" w:rsidR="00D55DF6" w:rsidRPr="004332AE" w:rsidRDefault="00342E00" w:rsidP="004332AE">
      <w:pPr>
        <w:pStyle w:val="ONUME"/>
        <w:spacing w:afterLines="50" w:after="120" w:line="340" w:lineRule="atLeast"/>
        <w:jc w:val="both"/>
        <w:rPr>
          <w:rFonts w:ascii="SimSun" w:hAnsi="SimSun"/>
          <w:sz w:val="21"/>
          <w:szCs w:val="21"/>
          <w:lang w:val="en-GB"/>
        </w:rPr>
      </w:pPr>
      <w:r>
        <w:rPr>
          <w:rFonts w:ascii="SimSun" w:hAnsi="SimSun" w:hint="eastAsia"/>
          <w:sz w:val="21"/>
          <w:szCs w:val="21"/>
          <w:lang w:val="en-GB"/>
        </w:rPr>
        <w:t>这样</w:t>
      </w:r>
      <w:r w:rsidR="0025274C">
        <w:rPr>
          <w:rFonts w:ascii="SimSun" w:hAnsi="SimSun" w:hint="eastAsia"/>
          <w:sz w:val="21"/>
          <w:szCs w:val="21"/>
          <w:lang w:val="en-GB"/>
        </w:rPr>
        <w:t>，尽管在经过检查的半数申请中，公布</w:t>
      </w:r>
      <w:r w:rsidR="00FF2233" w:rsidRPr="004332AE">
        <w:rPr>
          <w:rFonts w:ascii="SimSun" w:hAnsi="SimSun"/>
          <w:sz w:val="21"/>
          <w:szCs w:val="21"/>
        </w:rPr>
        <w:t>/PATENTSCOPE</w:t>
      </w:r>
      <w:r w:rsidR="0025274C">
        <w:rPr>
          <w:rFonts w:ascii="SimSun" w:hAnsi="SimSun" w:hint="eastAsia"/>
          <w:sz w:val="21"/>
          <w:szCs w:val="21"/>
        </w:rPr>
        <w:t>和请求书之间在序列表的地位上存在不一致，</w:t>
      </w:r>
      <w:r>
        <w:rPr>
          <w:rFonts w:ascii="SimSun" w:hAnsi="SimSun" w:hint="eastAsia"/>
          <w:sz w:val="21"/>
          <w:szCs w:val="21"/>
        </w:rPr>
        <w:t>但</w:t>
      </w:r>
      <w:r w:rsidR="0025274C">
        <w:rPr>
          <w:rFonts w:ascii="SimSun" w:hAnsi="SimSun" w:hint="eastAsia"/>
          <w:sz w:val="21"/>
          <w:szCs w:val="21"/>
        </w:rPr>
        <w:t>对于完全依靠公布</w:t>
      </w:r>
      <w:r w:rsidR="00FF2233" w:rsidRPr="004332AE">
        <w:rPr>
          <w:rFonts w:ascii="SimSun" w:hAnsi="SimSun"/>
          <w:sz w:val="21"/>
          <w:szCs w:val="21"/>
        </w:rPr>
        <w:t>/PATENTSCOPE</w:t>
      </w:r>
      <w:r w:rsidR="0025274C">
        <w:rPr>
          <w:rFonts w:ascii="SimSun" w:hAnsi="SimSun" w:hint="eastAsia"/>
          <w:sz w:val="21"/>
          <w:szCs w:val="21"/>
        </w:rPr>
        <w:t>来确定地位、不查看请求书的</w:t>
      </w:r>
      <w:r>
        <w:rPr>
          <w:rFonts w:ascii="SimSun" w:hAnsi="SimSun" w:hint="eastAsia"/>
          <w:sz w:val="21"/>
          <w:szCs w:val="21"/>
        </w:rPr>
        <w:t>任何</w:t>
      </w:r>
      <w:r w:rsidR="0025274C">
        <w:rPr>
          <w:rFonts w:ascii="SimSun" w:hAnsi="SimSun" w:hint="eastAsia"/>
          <w:sz w:val="21"/>
          <w:szCs w:val="21"/>
        </w:rPr>
        <w:t>国家局或地区局，这些不一致不易被注意到。</w:t>
      </w:r>
    </w:p>
    <w:p w14:paraId="7208E9BC" w14:textId="7B2EBA17" w:rsidR="00E52482" w:rsidRPr="004332AE" w:rsidRDefault="0025274C" w:rsidP="004332AE">
      <w:pPr>
        <w:pStyle w:val="ONUME"/>
        <w:spacing w:afterLines="50" w:after="120" w:line="340" w:lineRule="atLeast"/>
        <w:jc w:val="both"/>
        <w:rPr>
          <w:rFonts w:ascii="SimSun" w:hAnsi="SimSun"/>
          <w:sz w:val="21"/>
          <w:szCs w:val="21"/>
          <w:lang w:val="en-GB"/>
        </w:rPr>
      </w:pPr>
      <w:r>
        <w:rPr>
          <w:rFonts w:ascii="SimSun" w:hAnsi="SimSun" w:hint="eastAsia"/>
          <w:sz w:val="21"/>
          <w:szCs w:val="21"/>
          <w:lang w:val="en-GB"/>
        </w:rPr>
        <w:t>因此，由于在提交时国际申请的正确组成部分包括哪些</w:t>
      </w:r>
      <w:r w:rsidR="00342E00">
        <w:rPr>
          <w:rFonts w:ascii="SimSun" w:hAnsi="SimSun" w:hint="eastAsia"/>
          <w:sz w:val="21"/>
          <w:szCs w:val="21"/>
          <w:lang w:val="en-GB"/>
        </w:rPr>
        <w:t>内容</w:t>
      </w:r>
      <w:r>
        <w:rPr>
          <w:rFonts w:ascii="SimSun" w:hAnsi="SimSun" w:hint="eastAsia"/>
          <w:sz w:val="21"/>
          <w:szCs w:val="21"/>
          <w:lang w:val="en-GB"/>
        </w:rPr>
        <w:t>的问题上对申请人造成的潜在致命缺陷陷阱，以及各局的潜在混淆，美国现在建议，在国际申请日提交、但未在请求书中明确注明构成国际申请一部分的任何序列表，应被视为国际申请的一部分。我们认为，这一变动只需对《受理局指南》进行一处简单修改即可实现。但是，如果成员国决定有必要修改实施细则，美国愿意予以考虑。</w:t>
      </w:r>
    </w:p>
    <w:p w14:paraId="5AFBD3E5" w14:textId="0ECF1C3A" w:rsidR="00E52482" w:rsidRPr="004332AE" w:rsidRDefault="00A77F07" w:rsidP="00C57822">
      <w:pPr>
        <w:pStyle w:val="1"/>
        <w:spacing w:beforeLines="100" w:before="240" w:afterLines="50" w:after="120" w:line="340" w:lineRule="atLeast"/>
        <w:rPr>
          <w:rFonts w:ascii="SimHei" w:eastAsia="SimHei" w:hAnsi="SimHei"/>
          <w:b w:val="0"/>
          <w:sz w:val="21"/>
          <w:szCs w:val="21"/>
        </w:rPr>
      </w:pPr>
      <w:r>
        <w:rPr>
          <w:rFonts w:ascii="SimHei" w:eastAsia="SimHei" w:hAnsi="SimHei" w:hint="eastAsia"/>
          <w:b w:val="0"/>
          <w:sz w:val="21"/>
          <w:szCs w:val="21"/>
        </w:rPr>
        <w:t>法律规定</w:t>
      </w:r>
    </w:p>
    <w:p w14:paraId="2AD9952E" w14:textId="0D508523" w:rsidR="00937678" w:rsidRPr="004332AE" w:rsidRDefault="00A77F07" w:rsidP="004332AE">
      <w:pPr>
        <w:pStyle w:val="ONUME"/>
        <w:keepNext/>
        <w:spacing w:afterLines="50" w:after="120" w:line="340" w:lineRule="atLeast"/>
        <w:jc w:val="both"/>
        <w:rPr>
          <w:rFonts w:ascii="SimSun" w:hAnsi="SimSun"/>
          <w:sz w:val="21"/>
          <w:szCs w:val="21"/>
        </w:rPr>
      </w:pPr>
      <w:r>
        <w:rPr>
          <w:rFonts w:ascii="SimSun" w:hAnsi="SimSun" w:hint="eastAsia"/>
          <w:sz w:val="21"/>
          <w:szCs w:val="21"/>
        </w:rPr>
        <w:t>下列规定尤其相关：</w:t>
      </w:r>
    </w:p>
    <w:p w14:paraId="09FCE91D" w14:textId="551A5C27" w:rsidR="00E52482" w:rsidRPr="004332AE" w:rsidRDefault="00937678" w:rsidP="000844C4">
      <w:pPr>
        <w:pStyle w:val="ONUME"/>
        <w:numPr>
          <w:ilvl w:val="0"/>
          <w:numId w:val="0"/>
        </w:numPr>
        <w:spacing w:afterLines="50" w:after="120" w:line="340" w:lineRule="atLeast"/>
        <w:jc w:val="both"/>
        <w:rPr>
          <w:rFonts w:ascii="SimSun" w:hAnsi="SimSun"/>
          <w:sz w:val="21"/>
          <w:szCs w:val="21"/>
        </w:rPr>
      </w:pPr>
      <w:r w:rsidRPr="004332AE">
        <w:rPr>
          <w:rFonts w:ascii="SimSun" w:hAnsi="SimSun"/>
          <w:sz w:val="21"/>
          <w:szCs w:val="21"/>
        </w:rPr>
        <w:tab/>
      </w:r>
      <w:r w:rsidR="00E52482" w:rsidRPr="004332AE">
        <w:rPr>
          <w:rFonts w:ascii="SimSun" w:hAnsi="SimSun"/>
          <w:sz w:val="21"/>
          <w:szCs w:val="21"/>
        </w:rPr>
        <w:t>PCT</w:t>
      </w:r>
      <w:r w:rsidR="00963EB6" w:rsidRPr="004332AE">
        <w:rPr>
          <w:rFonts w:ascii="SimSun" w:hAnsi="SimSun" w:hint="eastAsia"/>
          <w:sz w:val="21"/>
          <w:szCs w:val="21"/>
        </w:rPr>
        <w:t>细则</w:t>
      </w:r>
      <w:r w:rsidR="00E52482" w:rsidRPr="004332AE">
        <w:rPr>
          <w:rFonts w:ascii="SimSun" w:hAnsi="SimSun"/>
          <w:sz w:val="21"/>
          <w:szCs w:val="21"/>
        </w:rPr>
        <w:t>5.2</w:t>
      </w:r>
      <w:r w:rsidR="00A41DEB" w:rsidRPr="004332AE">
        <w:rPr>
          <w:rFonts w:ascii="SimSun" w:hAnsi="SimSun"/>
          <w:sz w:val="21"/>
          <w:szCs w:val="21"/>
        </w:rPr>
        <w:tab/>
      </w:r>
      <w:r w:rsidR="00963EB6" w:rsidRPr="00E421BF">
        <w:rPr>
          <w:rFonts w:ascii="KaiTi" w:eastAsia="KaiTi" w:hAnsi="KaiTi" w:cs="SimSun" w:hint="eastAsia"/>
          <w:i/>
          <w:sz w:val="21"/>
          <w:szCs w:val="21"/>
        </w:rPr>
        <w:t>核苷酸和</w:t>
      </w:r>
      <w:r w:rsidR="00963EB6" w:rsidRPr="00E421BF">
        <w:rPr>
          <w:rFonts w:ascii="KaiTi" w:eastAsia="KaiTi" w:hAnsi="KaiTi" w:hint="eastAsia"/>
          <w:i/>
          <w:sz w:val="21"/>
          <w:szCs w:val="21"/>
        </w:rPr>
        <w:t>/</w:t>
      </w:r>
      <w:r w:rsidR="00963EB6" w:rsidRPr="00E421BF">
        <w:rPr>
          <w:rFonts w:ascii="KaiTi" w:eastAsia="KaiTi" w:hAnsi="KaiTi" w:cs="SimSun" w:hint="eastAsia"/>
          <w:i/>
          <w:sz w:val="21"/>
          <w:szCs w:val="21"/>
        </w:rPr>
        <w:t>或者氨基酸序列的公开</w:t>
      </w:r>
    </w:p>
    <w:p w14:paraId="4687A6BF" w14:textId="0EB1050B" w:rsidR="00E52482" w:rsidRPr="004332AE" w:rsidRDefault="00937678" w:rsidP="004332AE">
      <w:pPr>
        <w:pStyle w:val="ONUME"/>
        <w:numPr>
          <w:ilvl w:val="0"/>
          <w:numId w:val="0"/>
        </w:numPr>
        <w:spacing w:afterLines="50" w:after="120" w:line="340" w:lineRule="atLeast"/>
        <w:ind w:left="567" w:firstLine="567"/>
        <w:jc w:val="both"/>
        <w:rPr>
          <w:rFonts w:ascii="SimSun" w:hAnsi="SimSun"/>
          <w:sz w:val="21"/>
          <w:szCs w:val="21"/>
        </w:rPr>
      </w:pPr>
      <w:r w:rsidRPr="004332AE">
        <w:rPr>
          <w:rFonts w:ascii="SimSun" w:hAnsi="SimSun"/>
          <w:sz w:val="21"/>
          <w:szCs w:val="21"/>
        </w:rPr>
        <w:t>(a)</w:t>
      </w:r>
      <w:r w:rsidRPr="004332AE">
        <w:rPr>
          <w:rFonts w:ascii="SimSun" w:hAnsi="SimSun"/>
          <w:sz w:val="21"/>
          <w:szCs w:val="21"/>
        </w:rPr>
        <w:tab/>
      </w:r>
      <w:r w:rsidR="00963EB6" w:rsidRPr="004332AE">
        <w:rPr>
          <w:rFonts w:ascii="SimSun" w:hAnsi="SimSun" w:cs="SimSun" w:hint="eastAsia"/>
          <w:sz w:val="21"/>
          <w:szCs w:val="21"/>
        </w:rPr>
        <w:t>如果国际申请包含一个或多个核苷酸和</w:t>
      </w:r>
      <w:r w:rsidR="00963EB6" w:rsidRPr="004332AE">
        <w:rPr>
          <w:rFonts w:ascii="SimSun" w:hAnsi="SimSun" w:hint="eastAsia"/>
          <w:sz w:val="21"/>
          <w:szCs w:val="21"/>
        </w:rPr>
        <w:t>/</w:t>
      </w:r>
      <w:r w:rsidR="00963EB6" w:rsidRPr="004332AE">
        <w:rPr>
          <w:rFonts w:ascii="SimSun" w:hAnsi="SimSun" w:cs="SimSun" w:hint="eastAsia"/>
          <w:sz w:val="21"/>
          <w:szCs w:val="21"/>
        </w:rPr>
        <w:t>或者氨基酸序列的公开，说明书应包括……序列表，……将其作为说明书的单独部分提交。</w:t>
      </w:r>
    </w:p>
    <w:p w14:paraId="5D14C37A" w14:textId="6909AFBC" w:rsidR="00E52482" w:rsidRPr="004332AE" w:rsidRDefault="00E52482" w:rsidP="004332AE">
      <w:pPr>
        <w:pStyle w:val="ONUME"/>
        <w:numPr>
          <w:ilvl w:val="0"/>
          <w:numId w:val="0"/>
        </w:numPr>
        <w:spacing w:afterLines="50" w:after="120" w:line="340" w:lineRule="atLeast"/>
        <w:ind w:left="567"/>
        <w:jc w:val="both"/>
        <w:rPr>
          <w:rFonts w:ascii="SimSun" w:hAnsi="SimSun"/>
          <w:sz w:val="21"/>
          <w:szCs w:val="21"/>
        </w:rPr>
      </w:pPr>
      <w:r w:rsidRPr="004332AE">
        <w:rPr>
          <w:rFonts w:ascii="SimSun" w:hAnsi="SimSun"/>
          <w:sz w:val="21"/>
          <w:szCs w:val="21"/>
        </w:rPr>
        <w:t>PCT</w:t>
      </w:r>
      <w:r w:rsidR="00963EB6" w:rsidRPr="004332AE">
        <w:rPr>
          <w:rFonts w:ascii="SimSun" w:hAnsi="SimSun" w:hint="eastAsia"/>
          <w:sz w:val="21"/>
          <w:szCs w:val="21"/>
        </w:rPr>
        <w:t>细则</w:t>
      </w:r>
      <w:r w:rsidRPr="004332AE">
        <w:rPr>
          <w:rFonts w:ascii="SimSun" w:hAnsi="SimSun"/>
          <w:sz w:val="21"/>
          <w:szCs w:val="21"/>
        </w:rPr>
        <w:t>3.3</w:t>
      </w:r>
      <w:r w:rsidR="00A41DEB" w:rsidRPr="004332AE">
        <w:rPr>
          <w:rFonts w:ascii="SimSun" w:hAnsi="SimSun"/>
          <w:sz w:val="21"/>
          <w:szCs w:val="21"/>
        </w:rPr>
        <w:tab/>
      </w:r>
      <w:r w:rsidR="00963EB6" w:rsidRPr="00AA695A">
        <w:rPr>
          <w:rFonts w:ascii="KaiTi" w:eastAsia="KaiTi" w:hAnsi="KaiTi" w:hint="eastAsia"/>
          <w:i/>
          <w:sz w:val="21"/>
          <w:szCs w:val="21"/>
        </w:rPr>
        <w:t>清</w:t>
      </w:r>
      <w:r w:rsidR="000844C4">
        <w:rPr>
          <w:rFonts w:ascii="KaiTi" w:eastAsia="KaiTi" w:hAnsi="KaiTi" w:hint="eastAsia"/>
          <w:i/>
          <w:sz w:val="21"/>
          <w:szCs w:val="21"/>
        </w:rPr>
        <w:t xml:space="preserve">　</w:t>
      </w:r>
      <w:r w:rsidR="00963EB6" w:rsidRPr="00AA695A">
        <w:rPr>
          <w:rFonts w:ascii="KaiTi" w:eastAsia="KaiTi" w:hAnsi="KaiTi" w:hint="eastAsia"/>
          <w:i/>
          <w:sz w:val="21"/>
          <w:szCs w:val="21"/>
        </w:rPr>
        <w:t>单</w:t>
      </w:r>
    </w:p>
    <w:p w14:paraId="009C1436" w14:textId="33A7AB92" w:rsidR="005E5B95" w:rsidRPr="004332AE" w:rsidRDefault="00937678" w:rsidP="004332AE">
      <w:pPr>
        <w:pStyle w:val="ONUME"/>
        <w:numPr>
          <w:ilvl w:val="0"/>
          <w:numId w:val="0"/>
        </w:numPr>
        <w:spacing w:afterLines="50" w:after="120" w:line="340" w:lineRule="atLeast"/>
        <w:ind w:left="567" w:firstLine="567"/>
        <w:jc w:val="both"/>
        <w:rPr>
          <w:rFonts w:ascii="SimSun" w:hAnsi="SimSun"/>
          <w:sz w:val="21"/>
          <w:szCs w:val="21"/>
        </w:rPr>
      </w:pPr>
      <w:r w:rsidRPr="004332AE">
        <w:rPr>
          <w:rFonts w:ascii="SimSun" w:hAnsi="SimSun"/>
          <w:sz w:val="21"/>
          <w:szCs w:val="21"/>
        </w:rPr>
        <w:t>(a)</w:t>
      </w:r>
      <w:r w:rsidRPr="004332AE">
        <w:rPr>
          <w:rFonts w:ascii="SimSun" w:hAnsi="SimSun"/>
          <w:sz w:val="21"/>
          <w:szCs w:val="21"/>
        </w:rPr>
        <w:tab/>
      </w:r>
      <w:r w:rsidR="00963EB6" w:rsidRPr="004332AE">
        <w:rPr>
          <w:rFonts w:ascii="SimSun" w:hAnsi="SimSun" w:cs="SimSun" w:hint="eastAsia"/>
          <w:sz w:val="21"/>
          <w:szCs w:val="21"/>
        </w:rPr>
        <w:t>请求书应包括一份清单，注明：</w:t>
      </w:r>
    </w:p>
    <w:p w14:paraId="3DD3A9E6" w14:textId="08416176" w:rsidR="00AA695A" w:rsidRDefault="00937678" w:rsidP="00AA695A">
      <w:pPr>
        <w:pStyle w:val="ONUME"/>
        <w:numPr>
          <w:ilvl w:val="0"/>
          <w:numId w:val="0"/>
        </w:numPr>
        <w:spacing w:afterLines="50" w:after="120" w:line="340" w:lineRule="atLeast"/>
        <w:ind w:left="1134" w:firstLine="567"/>
        <w:jc w:val="both"/>
        <w:rPr>
          <w:rFonts w:ascii="SimSun" w:hAnsi="SimSun"/>
          <w:sz w:val="21"/>
          <w:szCs w:val="21"/>
        </w:rPr>
      </w:pPr>
      <w:r w:rsidRPr="004332AE">
        <w:rPr>
          <w:rFonts w:ascii="SimSun" w:hAnsi="SimSun"/>
          <w:sz w:val="21"/>
          <w:szCs w:val="21"/>
        </w:rPr>
        <w:t>(</w:t>
      </w:r>
      <w:proofErr w:type="spellStart"/>
      <w:r w:rsidRPr="004332AE">
        <w:rPr>
          <w:rFonts w:ascii="SimSun" w:hAnsi="SimSun"/>
          <w:sz w:val="21"/>
          <w:szCs w:val="21"/>
        </w:rPr>
        <w:t>i</w:t>
      </w:r>
      <w:proofErr w:type="spellEnd"/>
      <w:r w:rsidRPr="004332AE">
        <w:rPr>
          <w:rFonts w:ascii="SimSun" w:hAnsi="SimSun"/>
          <w:sz w:val="21"/>
          <w:szCs w:val="21"/>
        </w:rPr>
        <w:t>)</w:t>
      </w:r>
      <w:r w:rsidRPr="004332AE">
        <w:rPr>
          <w:rFonts w:ascii="SimSun" w:hAnsi="SimSun"/>
          <w:sz w:val="21"/>
          <w:szCs w:val="21"/>
        </w:rPr>
        <w:tab/>
      </w:r>
      <w:r w:rsidR="00963EB6" w:rsidRPr="004332AE">
        <w:rPr>
          <w:rFonts w:ascii="SimSun" w:hAnsi="SimSun" w:cs="SimSun" w:hint="eastAsia"/>
          <w:sz w:val="21"/>
          <w:szCs w:val="21"/>
        </w:rPr>
        <w:t>国际申请文件的总页数和国际申请如下每一部分的页数：……说明书</w:t>
      </w:r>
      <w:r w:rsidR="00963EB6" w:rsidRPr="004332AE">
        <w:rPr>
          <w:rFonts w:ascii="SimSun" w:hAnsi="SimSun" w:hint="eastAsia"/>
          <w:sz w:val="21"/>
          <w:szCs w:val="21"/>
        </w:rPr>
        <w:t>(</w:t>
      </w:r>
      <w:r w:rsidR="00963EB6" w:rsidRPr="004332AE">
        <w:rPr>
          <w:rFonts w:ascii="SimSun" w:hAnsi="SimSun" w:cs="SimSun" w:hint="eastAsia"/>
          <w:sz w:val="21"/>
          <w:szCs w:val="21"/>
        </w:rPr>
        <w:t>单独标注说明书中序列</w:t>
      </w:r>
      <w:proofErr w:type="gramStart"/>
      <w:r w:rsidR="00963EB6" w:rsidRPr="004332AE">
        <w:rPr>
          <w:rFonts w:ascii="SimSun" w:hAnsi="SimSun" w:cs="SimSun" w:hint="eastAsia"/>
          <w:sz w:val="21"/>
          <w:szCs w:val="21"/>
        </w:rPr>
        <w:t>表部分</w:t>
      </w:r>
      <w:proofErr w:type="gramEnd"/>
      <w:r w:rsidR="00963EB6" w:rsidRPr="004332AE">
        <w:rPr>
          <w:rFonts w:ascii="SimSun" w:hAnsi="SimSun" w:cs="SimSun" w:hint="eastAsia"/>
          <w:sz w:val="21"/>
          <w:szCs w:val="21"/>
        </w:rPr>
        <w:t>的页数</w:t>
      </w:r>
      <w:r w:rsidR="00963EB6" w:rsidRPr="004332AE">
        <w:rPr>
          <w:rFonts w:ascii="SimSun" w:hAnsi="SimSun" w:hint="eastAsia"/>
          <w:sz w:val="21"/>
          <w:szCs w:val="21"/>
        </w:rPr>
        <w:t>)……</w:t>
      </w:r>
    </w:p>
    <w:p w14:paraId="2B20C599" w14:textId="4F08B964" w:rsidR="00E52482" w:rsidRPr="004332AE" w:rsidRDefault="00E52482" w:rsidP="00AA695A">
      <w:pPr>
        <w:pStyle w:val="ONUME"/>
        <w:numPr>
          <w:ilvl w:val="0"/>
          <w:numId w:val="0"/>
        </w:numPr>
        <w:spacing w:afterLines="50" w:after="120" w:line="340" w:lineRule="atLeast"/>
        <w:ind w:left="1128" w:firstLine="6"/>
        <w:jc w:val="both"/>
        <w:rPr>
          <w:rFonts w:ascii="SimSun" w:hAnsi="SimSun"/>
          <w:sz w:val="21"/>
          <w:szCs w:val="21"/>
        </w:rPr>
      </w:pPr>
      <w:r w:rsidRPr="004332AE">
        <w:rPr>
          <w:rFonts w:ascii="SimSun" w:hAnsi="SimSun"/>
          <w:sz w:val="21"/>
          <w:szCs w:val="21"/>
        </w:rPr>
        <w:t>(b)</w:t>
      </w:r>
      <w:r w:rsidR="000844C4">
        <w:rPr>
          <w:rFonts w:ascii="SimSun" w:hAnsi="SimSun" w:hint="eastAsia"/>
          <w:sz w:val="21"/>
          <w:szCs w:val="21"/>
        </w:rPr>
        <w:tab/>
      </w:r>
      <w:r w:rsidR="00963EB6" w:rsidRPr="004332AE">
        <w:rPr>
          <w:rFonts w:ascii="SimSun" w:hAnsi="SimSun" w:cs="SimSun" w:hint="eastAsia"/>
          <w:sz w:val="21"/>
          <w:szCs w:val="21"/>
        </w:rPr>
        <w:t>清单应由申请人填写。如果申请人漏填，则由受理局作必要的注明，……。</w:t>
      </w:r>
    </w:p>
    <w:p w14:paraId="23494624" w14:textId="77E5A35F" w:rsidR="00FF2233" w:rsidRPr="004332AE" w:rsidRDefault="00A77F07" w:rsidP="000844C4">
      <w:pPr>
        <w:pStyle w:val="ONUME"/>
        <w:keepNext/>
        <w:numPr>
          <w:ilvl w:val="0"/>
          <w:numId w:val="0"/>
        </w:numPr>
        <w:spacing w:afterLines="50" w:after="120" w:line="340" w:lineRule="atLeast"/>
        <w:ind w:firstLine="567"/>
        <w:jc w:val="both"/>
        <w:rPr>
          <w:rFonts w:ascii="SimSun" w:hAnsi="SimSun"/>
          <w:sz w:val="21"/>
          <w:szCs w:val="21"/>
        </w:rPr>
      </w:pPr>
      <w:r>
        <w:rPr>
          <w:rFonts w:ascii="SimSun" w:hAnsi="SimSun" w:hint="eastAsia"/>
          <w:sz w:val="21"/>
          <w:szCs w:val="21"/>
        </w:rPr>
        <w:lastRenderedPageBreak/>
        <w:t>《</w:t>
      </w:r>
      <w:r w:rsidR="00FF2233" w:rsidRPr="004332AE">
        <w:rPr>
          <w:rFonts w:ascii="SimSun" w:hAnsi="SimSun"/>
          <w:sz w:val="21"/>
          <w:szCs w:val="21"/>
        </w:rPr>
        <w:t>PCT</w:t>
      </w:r>
      <w:r>
        <w:rPr>
          <w:rFonts w:ascii="SimSun" w:hAnsi="SimSun" w:hint="eastAsia"/>
          <w:sz w:val="21"/>
          <w:szCs w:val="21"/>
        </w:rPr>
        <w:t>受理局指南》</w:t>
      </w:r>
    </w:p>
    <w:p w14:paraId="4D149876" w14:textId="47DD262C" w:rsidR="00FF2233" w:rsidRPr="004332AE" w:rsidRDefault="00FF2233" w:rsidP="004332AE">
      <w:pPr>
        <w:pStyle w:val="ONUME"/>
        <w:numPr>
          <w:ilvl w:val="0"/>
          <w:numId w:val="0"/>
        </w:numPr>
        <w:spacing w:afterLines="50" w:after="120" w:line="340" w:lineRule="atLeast"/>
        <w:ind w:left="567"/>
        <w:jc w:val="both"/>
        <w:rPr>
          <w:rFonts w:ascii="SimSun" w:hAnsi="SimSun"/>
          <w:sz w:val="21"/>
          <w:szCs w:val="21"/>
        </w:rPr>
      </w:pPr>
      <w:r w:rsidRPr="004332AE">
        <w:rPr>
          <w:rFonts w:ascii="SimSun" w:hAnsi="SimSun"/>
          <w:sz w:val="21"/>
          <w:szCs w:val="21"/>
        </w:rPr>
        <w:t>225.</w:t>
      </w:r>
      <w:r w:rsidRPr="004332AE">
        <w:rPr>
          <w:rFonts w:ascii="SimSun" w:hAnsi="SimSun"/>
          <w:sz w:val="21"/>
          <w:szCs w:val="21"/>
        </w:rPr>
        <w:tab/>
      </w:r>
      <w:r w:rsidR="00A77F07">
        <w:rPr>
          <w:rFonts w:ascii="SimSun" w:hAnsi="SimSun" w:hint="eastAsia"/>
          <w:sz w:val="21"/>
          <w:szCs w:val="21"/>
        </w:rPr>
        <w:t>如果申请人</w:t>
      </w:r>
      <w:r w:rsidR="000844C4">
        <w:rPr>
          <w:rFonts w:ascii="SimSun" w:hAnsi="SimSun" w:hint="eastAsia"/>
          <w:sz w:val="21"/>
          <w:szCs w:val="21"/>
        </w:rPr>
        <w:t>在国际申请当日</w:t>
      </w:r>
      <w:r w:rsidR="00A77F07">
        <w:rPr>
          <w:rFonts w:ascii="SimSun" w:hAnsi="SimSun" w:hint="eastAsia"/>
          <w:sz w:val="21"/>
          <w:szCs w:val="21"/>
        </w:rPr>
        <w:t>提供的页中含有序列表，但与国际申请分开，受理局有怀疑</w:t>
      </w:r>
      <w:r w:rsidR="000844C4">
        <w:rPr>
          <w:rFonts w:ascii="SimSun" w:hAnsi="SimSun" w:hint="eastAsia"/>
          <w:sz w:val="21"/>
          <w:szCs w:val="21"/>
        </w:rPr>
        <w:t>的</w:t>
      </w:r>
      <w:r w:rsidR="00A77F07">
        <w:rPr>
          <w:rFonts w:ascii="SimSun" w:hAnsi="SimSun" w:hint="eastAsia"/>
          <w:sz w:val="21"/>
          <w:szCs w:val="21"/>
        </w:rPr>
        <w:t>，要与申请人澄清序列表是否构成国际申请的一部分。如果申请人确认是，受理局依职权对清单进行更正，并请申请人为超过原计算总页数的</w:t>
      </w:r>
      <w:proofErr w:type="gramStart"/>
      <w:r w:rsidR="00A77F07">
        <w:rPr>
          <w:rFonts w:ascii="SimSun" w:hAnsi="SimSun" w:hint="eastAsia"/>
          <w:sz w:val="21"/>
          <w:szCs w:val="21"/>
        </w:rPr>
        <w:t>页支付</w:t>
      </w:r>
      <w:proofErr w:type="gramEnd"/>
      <w:r w:rsidR="00A77F07">
        <w:rPr>
          <w:rFonts w:ascii="SimSun" w:hAnsi="SimSun" w:hint="eastAsia"/>
          <w:sz w:val="21"/>
          <w:szCs w:val="21"/>
        </w:rPr>
        <w:t>任何必要费用</w:t>
      </w:r>
      <w:r w:rsidRPr="004332AE">
        <w:rPr>
          <w:rFonts w:ascii="SimSun" w:hAnsi="SimSun"/>
          <w:sz w:val="21"/>
          <w:szCs w:val="21"/>
        </w:rPr>
        <w:t>…</w:t>
      </w:r>
      <w:r w:rsidR="00A77F07" w:rsidRPr="004332AE">
        <w:rPr>
          <w:rFonts w:ascii="SimSun" w:hAnsi="SimSun"/>
          <w:sz w:val="21"/>
          <w:szCs w:val="21"/>
        </w:rPr>
        <w:t>…</w:t>
      </w:r>
      <w:r w:rsidR="000844C4">
        <w:rPr>
          <w:rFonts w:ascii="SimSun" w:hAnsi="SimSun" w:hint="eastAsia"/>
          <w:sz w:val="21"/>
          <w:szCs w:val="21"/>
        </w:rPr>
        <w:t>。</w:t>
      </w:r>
    </w:p>
    <w:p w14:paraId="2A29C85A" w14:textId="7A8E944B" w:rsidR="00E52482" w:rsidRPr="004332AE" w:rsidRDefault="00A77F07" w:rsidP="004332AE">
      <w:pPr>
        <w:pStyle w:val="ONUME"/>
        <w:spacing w:afterLines="50" w:after="120" w:line="340" w:lineRule="atLeast"/>
        <w:jc w:val="both"/>
        <w:rPr>
          <w:rFonts w:ascii="SimSun" w:hAnsi="SimSun"/>
          <w:sz w:val="21"/>
          <w:szCs w:val="21"/>
          <w:lang w:val="en-GB"/>
        </w:rPr>
      </w:pPr>
      <w:r>
        <w:rPr>
          <w:rFonts w:ascii="SimSun" w:hAnsi="SimSun" w:hint="eastAsia"/>
          <w:sz w:val="21"/>
          <w:szCs w:val="21"/>
        </w:rPr>
        <w:t>上文各项规定综合在一起，要求序列表</w:t>
      </w:r>
      <w:r>
        <w:rPr>
          <w:rFonts w:ascii="KaiTi" w:eastAsia="KaiTi" w:hAnsi="KaiTi" w:hint="eastAsia"/>
          <w:i/>
          <w:sz w:val="21"/>
          <w:szCs w:val="21"/>
        </w:rPr>
        <w:t>应当</w:t>
      </w:r>
      <w:r>
        <w:rPr>
          <w:rFonts w:ascii="SimSun" w:hAnsi="SimSun" w:hint="eastAsia"/>
          <w:sz w:val="21"/>
          <w:szCs w:val="21"/>
        </w:rPr>
        <w:t>构成申请的一部分，而申请人在请求书中作</w:t>
      </w:r>
      <w:proofErr w:type="gramStart"/>
      <w:r>
        <w:rPr>
          <w:rFonts w:ascii="SimSun" w:hAnsi="SimSun" w:hint="eastAsia"/>
          <w:sz w:val="21"/>
          <w:szCs w:val="21"/>
        </w:rPr>
        <w:t>此说明仅</w:t>
      </w:r>
      <w:proofErr w:type="gramEnd"/>
      <w:r>
        <w:rPr>
          <w:rFonts w:ascii="SimSun" w:hAnsi="SimSun" w:hint="eastAsia"/>
          <w:sz w:val="21"/>
          <w:szCs w:val="21"/>
        </w:rPr>
        <w:t>是一项可由</w:t>
      </w:r>
      <w:r w:rsidR="00CD5F1B" w:rsidRPr="004332AE">
        <w:rPr>
          <w:rFonts w:ascii="SimSun" w:hAnsi="SimSun"/>
          <w:sz w:val="21"/>
          <w:szCs w:val="21"/>
        </w:rPr>
        <w:t>RO</w:t>
      </w:r>
      <w:r>
        <w:rPr>
          <w:rFonts w:ascii="SimSun" w:hAnsi="SimSun" w:hint="eastAsia"/>
          <w:sz w:val="21"/>
          <w:szCs w:val="21"/>
        </w:rPr>
        <w:t>更正</w:t>
      </w:r>
      <w:r w:rsidR="000844C4">
        <w:rPr>
          <w:rFonts w:ascii="SimSun" w:hAnsi="SimSun" w:hint="eastAsia"/>
          <w:sz w:val="21"/>
          <w:szCs w:val="21"/>
        </w:rPr>
        <w:t>的手续</w:t>
      </w:r>
      <w:r>
        <w:rPr>
          <w:rFonts w:ascii="SimSun" w:hAnsi="SimSun" w:hint="eastAsia"/>
          <w:sz w:val="21"/>
          <w:szCs w:val="21"/>
        </w:rPr>
        <w:t>。</w:t>
      </w:r>
    </w:p>
    <w:p w14:paraId="1FF7E43D" w14:textId="177964D5" w:rsidR="00E52482" w:rsidRPr="004332AE" w:rsidRDefault="00FD5A5D" w:rsidP="00C57822">
      <w:pPr>
        <w:pStyle w:val="1"/>
        <w:spacing w:beforeLines="100" w:before="240" w:afterLines="50" w:after="120" w:line="340" w:lineRule="atLeast"/>
        <w:rPr>
          <w:rFonts w:ascii="SimHei" w:eastAsia="SimHei" w:hAnsi="SimHei"/>
          <w:b w:val="0"/>
          <w:sz w:val="21"/>
          <w:szCs w:val="21"/>
        </w:rPr>
      </w:pPr>
      <w:r>
        <w:rPr>
          <w:rFonts w:ascii="SimHei" w:eastAsia="SimHei" w:hAnsi="SimHei" w:hint="eastAsia"/>
          <w:b w:val="0"/>
          <w:sz w:val="21"/>
          <w:szCs w:val="21"/>
        </w:rPr>
        <w:t>问</w:t>
      </w:r>
      <w:r w:rsidR="000844C4">
        <w:rPr>
          <w:rFonts w:ascii="SimHei" w:eastAsia="SimHei" w:hAnsi="SimHei" w:hint="eastAsia"/>
          <w:b w:val="0"/>
          <w:sz w:val="21"/>
          <w:szCs w:val="21"/>
        </w:rPr>
        <w:t xml:space="preserve">　</w:t>
      </w:r>
      <w:r>
        <w:rPr>
          <w:rFonts w:ascii="SimHei" w:eastAsia="SimHei" w:hAnsi="SimHei" w:hint="eastAsia"/>
          <w:b w:val="0"/>
          <w:sz w:val="21"/>
          <w:szCs w:val="21"/>
        </w:rPr>
        <w:t>题</w:t>
      </w:r>
    </w:p>
    <w:p w14:paraId="03FBACD7" w14:textId="6B9C7FE8" w:rsidR="00E52482" w:rsidRPr="004332AE" w:rsidRDefault="00FD5A5D" w:rsidP="004332AE">
      <w:pPr>
        <w:pStyle w:val="ONUME"/>
        <w:spacing w:afterLines="50" w:after="120" w:line="340" w:lineRule="atLeast"/>
        <w:jc w:val="both"/>
        <w:rPr>
          <w:rFonts w:ascii="SimSun" w:hAnsi="SimSun"/>
          <w:sz w:val="21"/>
          <w:szCs w:val="21"/>
          <w:lang w:val="en-GB"/>
        </w:rPr>
      </w:pPr>
      <w:r>
        <w:rPr>
          <w:rFonts w:ascii="SimSun" w:hAnsi="SimSun" w:hint="eastAsia"/>
          <w:sz w:val="21"/>
          <w:szCs w:val="21"/>
          <w:lang w:val="en-GB"/>
        </w:rPr>
        <w:t>应考虑以下</w:t>
      </w:r>
      <w:r w:rsidR="000844C4">
        <w:rPr>
          <w:rFonts w:ascii="SimSun" w:hAnsi="SimSun" w:hint="eastAsia"/>
          <w:sz w:val="21"/>
          <w:szCs w:val="21"/>
          <w:lang w:val="en-GB"/>
        </w:rPr>
        <w:t>的</w:t>
      </w:r>
      <w:r>
        <w:rPr>
          <w:rFonts w:ascii="SimSun" w:hAnsi="SimSun" w:hint="eastAsia"/>
          <w:sz w:val="21"/>
          <w:szCs w:val="21"/>
          <w:lang w:val="en-GB"/>
        </w:rPr>
        <w:t>可能申请场景：</w:t>
      </w:r>
    </w:p>
    <w:p w14:paraId="69225BD1" w14:textId="6DE3CE3B" w:rsidR="00CD5F1B" w:rsidRPr="004332AE" w:rsidRDefault="00466C34" w:rsidP="004332AE">
      <w:pPr>
        <w:pStyle w:val="ONUME"/>
        <w:numPr>
          <w:ilvl w:val="0"/>
          <w:numId w:val="0"/>
        </w:numPr>
        <w:spacing w:afterLines="50" w:after="120" w:line="340" w:lineRule="atLeast"/>
        <w:ind w:left="567"/>
        <w:jc w:val="both"/>
        <w:rPr>
          <w:rFonts w:ascii="SimSun" w:hAnsi="SimSun"/>
          <w:sz w:val="21"/>
          <w:szCs w:val="21"/>
          <w:lang w:val="en-GB"/>
        </w:rPr>
      </w:pPr>
      <w:r w:rsidRPr="004332AE">
        <w:rPr>
          <w:rFonts w:ascii="SimSun" w:hAnsi="SimSun"/>
          <w:sz w:val="21"/>
          <w:szCs w:val="21"/>
          <w:lang w:val="en-GB"/>
        </w:rPr>
        <w:t>(</w:t>
      </w:r>
      <w:proofErr w:type="spellStart"/>
      <w:r w:rsidRPr="004332AE">
        <w:rPr>
          <w:rFonts w:ascii="SimSun" w:hAnsi="SimSun"/>
          <w:sz w:val="21"/>
          <w:szCs w:val="21"/>
          <w:lang w:val="en-GB"/>
        </w:rPr>
        <w:t>i</w:t>
      </w:r>
      <w:proofErr w:type="spellEnd"/>
      <w:r w:rsidRPr="004332AE">
        <w:rPr>
          <w:rFonts w:ascii="SimSun" w:hAnsi="SimSun"/>
          <w:sz w:val="21"/>
          <w:szCs w:val="21"/>
          <w:lang w:val="en-GB"/>
        </w:rPr>
        <w:t>)</w:t>
      </w:r>
      <w:r w:rsidRPr="004332AE">
        <w:rPr>
          <w:rFonts w:ascii="SimSun" w:hAnsi="SimSun"/>
          <w:sz w:val="21"/>
          <w:szCs w:val="21"/>
          <w:lang w:val="en-GB"/>
        </w:rPr>
        <w:tab/>
      </w:r>
      <w:r w:rsidR="00FD5A5D">
        <w:rPr>
          <w:rFonts w:ascii="SimSun" w:hAnsi="SimSun" w:hint="eastAsia"/>
          <w:sz w:val="21"/>
          <w:szCs w:val="21"/>
          <w:lang w:val="en-GB"/>
        </w:rPr>
        <w:t>国际申请日以纸件/图像或文本格式提供了一份序列表，但是：</w:t>
      </w:r>
    </w:p>
    <w:p w14:paraId="6629451A" w14:textId="7E4E8F88" w:rsidR="00CD5F1B" w:rsidRPr="004332AE" w:rsidRDefault="00466C34" w:rsidP="004332AE">
      <w:pPr>
        <w:pStyle w:val="ONUME"/>
        <w:numPr>
          <w:ilvl w:val="0"/>
          <w:numId w:val="0"/>
        </w:numPr>
        <w:spacing w:afterLines="50" w:after="120" w:line="340" w:lineRule="atLeast"/>
        <w:ind w:left="1134"/>
        <w:jc w:val="both"/>
        <w:rPr>
          <w:rFonts w:ascii="SimSun" w:hAnsi="SimSun"/>
          <w:sz w:val="21"/>
          <w:szCs w:val="21"/>
          <w:lang w:val="en-GB"/>
        </w:rPr>
      </w:pPr>
      <w:r w:rsidRPr="004332AE">
        <w:rPr>
          <w:rFonts w:ascii="SimSun" w:hAnsi="SimSun"/>
          <w:sz w:val="21"/>
          <w:szCs w:val="21"/>
          <w:lang w:val="en-GB"/>
        </w:rPr>
        <w:t>(a)</w:t>
      </w:r>
      <w:r w:rsidRPr="004332AE">
        <w:rPr>
          <w:rFonts w:ascii="SimSun" w:hAnsi="SimSun"/>
          <w:sz w:val="21"/>
          <w:szCs w:val="21"/>
          <w:lang w:val="en-GB"/>
        </w:rPr>
        <w:tab/>
      </w:r>
      <w:r w:rsidR="00FD5A5D">
        <w:rPr>
          <w:rFonts w:ascii="SimSun" w:hAnsi="SimSun" w:hint="eastAsia"/>
          <w:sz w:val="21"/>
          <w:szCs w:val="21"/>
          <w:lang w:val="en-GB"/>
        </w:rPr>
        <w:t>序列表被错误注明仅</w:t>
      </w:r>
      <w:r w:rsidR="000844C4">
        <w:rPr>
          <w:rFonts w:ascii="SimSun" w:hAnsi="SimSun" w:hint="eastAsia"/>
          <w:sz w:val="21"/>
          <w:szCs w:val="21"/>
          <w:lang w:val="en-GB"/>
        </w:rPr>
        <w:t>是</w:t>
      </w:r>
      <w:r w:rsidR="00FD5A5D">
        <w:rPr>
          <w:rFonts w:ascii="SimSun" w:hAnsi="SimSun" w:hint="eastAsia"/>
          <w:sz w:val="21"/>
          <w:szCs w:val="21"/>
          <w:lang w:val="en-GB"/>
        </w:rPr>
        <w:t>附</w:t>
      </w:r>
      <w:r w:rsidR="007068E6">
        <w:rPr>
          <w:rFonts w:ascii="SimSun" w:hAnsi="SimSun" w:hint="eastAsia"/>
          <w:sz w:val="21"/>
          <w:szCs w:val="21"/>
          <w:lang w:val="en-GB"/>
        </w:rPr>
        <w:t>件</w:t>
      </w:r>
      <w:r w:rsidR="00FD5A5D">
        <w:rPr>
          <w:rFonts w:ascii="SimSun" w:hAnsi="SimSun" w:hint="eastAsia"/>
          <w:sz w:val="21"/>
          <w:szCs w:val="21"/>
          <w:lang w:val="en-GB"/>
        </w:rPr>
        <w:t>，或者</w:t>
      </w:r>
    </w:p>
    <w:p w14:paraId="584CF107" w14:textId="27CE1C4A" w:rsidR="00E52482" w:rsidRPr="004332AE" w:rsidRDefault="00466C34" w:rsidP="004332AE">
      <w:pPr>
        <w:pStyle w:val="ONUME"/>
        <w:numPr>
          <w:ilvl w:val="0"/>
          <w:numId w:val="0"/>
        </w:numPr>
        <w:spacing w:afterLines="50" w:after="120" w:line="340" w:lineRule="atLeast"/>
        <w:ind w:left="1134"/>
        <w:jc w:val="both"/>
        <w:rPr>
          <w:rFonts w:ascii="SimSun" w:hAnsi="SimSun"/>
          <w:sz w:val="21"/>
          <w:szCs w:val="21"/>
          <w:lang w:val="en-GB"/>
        </w:rPr>
      </w:pPr>
      <w:r w:rsidRPr="004332AE">
        <w:rPr>
          <w:rFonts w:ascii="SimSun" w:hAnsi="SimSun"/>
          <w:sz w:val="21"/>
          <w:szCs w:val="21"/>
          <w:lang w:val="en-GB"/>
        </w:rPr>
        <w:t>(b)</w:t>
      </w:r>
      <w:r w:rsidRPr="004332AE">
        <w:rPr>
          <w:rFonts w:ascii="SimSun" w:hAnsi="SimSun"/>
          <w:sz w:val="21"/>
          <w:szCs w:val="21"/>
          <w:lang w:val="en-GB"/>
        </w:rPr>
        <w:tab/>
      </w:r>
      <w:r w:rsidR="00FD5A5D">
        <w:rPr>
          <w:rFonts w:ascii="SimSun" w:hAnsi="SimSun" w:hint="eastAsia"/>
          <w:sz w:val="21"/>
          <w:szCs w:val="21"/>
          <w:lang w:val="en-GB"/>
        </w:rPr>
        <w:t>序列表在请求书上根本没有注明；</w:t>
      </w:r>
    </w:p>
    <w:p w14:paraId="1AC779AE" w14:textId="6760DFEE" w:rsidR="00CD5F1B" w:rsidRPr="004332AE" w:rsidRDefault="00466C34" w:rsidP="004332AE">
      <w:pPr>
        <w:pStyle w:val="ONUME"/>
        <w:numPr>
          <w:ilvl w:val="0"/>
          <w:numId w:val="0"/>
        </w:numPr>
        <w:spacing w:afterLines="50" w:after="120" w:line="340" w:lineRule="atLeast"/>
        <w:ind w:left="567"/>
        <w:jc w:val="both"/>
        <w:rPr>
          <w:rFonts w:ascii="SimSun" w:hAnsi="SimSun"/>
          <w:sz w:val="21"/>
          <w:szCs w:val="21"/>
          <w:lang w:val="en-GB"/>
        </w:rPr>
      </w:pPr>
      <w:r w:rsidRPr="004332AE">
        <w:rPr>
          <w:rFonts w:ascii="SimSun" w:hAnsi="SimSun"/>
          <w:sz w:val="21"/>
          <w:szCs w:val="21"/>
          <w:lang w:val="en-GB"/>
        </w:rPr>
        <w:t>(ii)</w:t>
      </w:r>
      <w:r w:rsidRPr="004332AE">
        <w:rPr>
          <w:rFonts w:ascii="SimSun" w:hAnsi="SimSun"/>
          <w:sz w:val="21"/>
          <w:szCs w:val="21"/>
          <w:lang w:val="en-GB"/>
        </w:rPr>
        <w:tab/>
      </w:r>
      <w:r w:rsidR="00FD5A5D">
        <w:rPr>
          <w:rFonts w:ascii="SimSun" w:hAnsi="SimSun" w:hint="eastAsia"/>
          <w:sz w:val="21"/>
          <w:szCs w:val="21"/>
          <w:lang w:val="en-GB"/>
        </w:rPr>
        <w:t>国际申请日同时以纸件/图像和文本格式提供了两份序列表，但是：</w:t>
      </w:r>
    </w:p>
    <w:p w14:paraId="7193BD68" w14:textId="5A88FBA0" w:rsidR="00CD5F1B" w:rsidRPr="004332AE" w:rsidRDefault="00466C34" w:rsidP="004332AE">
      <w:pPr>
        <w:pStyle w:val="ONUME"/>
        <w:numPr>
          <w:ilvl w:val="0"/>
          <w:numId w:val="0"/>
        </w:numPr>
        <w:spacing w:afterLines="50" w:after="120" w:line="340" w:lineRule="atLeast"/>
        <w:ind w:left="1134"/>
        <w:jc w:val="both"/>
        <w:rPr>
          <w:rFonts w:ascii="SimSun" w:hAnsi="SimSun"/>
          <w:sz w:val="21"/>
          <w:szCs w:val="21"/>
          <w:lang w:val="en-GB"/>
        </w:rPr>
      </w:pPr>
      <w:r w:rsidRPr="004332AE">
        <w:rPr>
          <w:rFonts w:ascii="SimSun" w:hAnsi="SimSun"/>
          <w:sz w:val="21"/>
          <w:szCs w:val="21"/>
          <w:lang w:val="en-GB"/>
        </w:rPr>
        <w:t>(a)</w:t>
      </w:r>
      <w:r w:rsidRPr="004332AE">
        <w:rPr>
          <w:rFonts w:ascii="SimSun" w:hAnsi="SimSun"/>
          <w:sz w:val="21"/>
          <w:szCs w:val="21"/>
          <w:lang w:val="en-GB"/>
        </w:rPr>
        <w:tab/>
      </w:r>
      <w:r w:rsidR="00FD5A5D">
        <w:rPr>
          <w:rFonts w:ascii="SimSun" w:hAnsi="SimSun" w:hint="eastAsia"/>
          <w:sz w:val="21"/>
          <w:szCs w:val="21"/>
          <w:lang w:val="en-GB"/>
        </w:rPr>
        <w:t>两份序列表被错误注明仅</w:t>
      </w:r>
      <w:r w:rsidR="000844C4">
        <w:rPr>
          <w:rFonts w:ascii="SimSun" w:hAnsi="SimSun" w:hint="eastAsia"/>
          <w:sz w:val="21"/>
          <w:szCs w:val="21"/>
          <w:lang w:val="en-GB"/>
        </w:rPr>
        <w:t>是</w:t>
      </w:r>
      <w:r w:rsidR="00FD5A5D">
        <w:rPr>
          <w:rFonts w:ascii="SimSun" w:hAnsi="SimSun" w:hint="eastAsia"/>
          <w:sz w:val="21"/>
          <w:szCs w:val="21"/>
          <w:lang w:val="en-GB"/>
        </w:rPr>
        <w:t>附</w:t>
      </w:r>
      <w:r w:rsidR="007068E6">
        <w:rPr>
          <w:rFonts w:ascii="SimSun" w:hAnsi="SimSun" w:hint="eastAsia"/>
          <w:sz w:val="21"/>
          <w:szCs w:val="21"/>
          <w:lang w:val="en-GB"/>
        </w:rPr>
        <w:t>件</w:t>
      </w:r>
      <w:r w:rsidR="00FD5A5D">
        <w:rPr>
          <w:rFonts w:ascii="SimSun" w:hAnsi="SimSun" w:hint="eastAsia"/>
          <w:sz w:val="21"/>
          <w:szCs w:val="21"/>
          <w:lang w:val="en-GB"/>
        </w:rPr>
        <w:t>，</w:t>
      </w:r>
    </w:p>
    <w:p w14:paraId="4BD63DA2" w14:textId="797A521E" w:rsidR="00CD5F1B" w:rsidRPr="004332AE" w:rsidRDefault="00466C34" w:rsidP="004332AE">
      <w:pPr>
        <w:pStyle w:val="ONUME"/>
        <w:numPr>
          <w:ilvl w:val="0"/>
          <w:numId w:val="0"/>
        </w:numPr>
        <w:spacing w:afterLines="50" w:after="120" w:line="340" w:lineRule="atLeast"/>
        <w:ind w:left="1134"/>
        <w:jc w:val="both"/>
        <w:rPr>
          <w:rFonts w:ascii="SimSun" w:hAnsi="SimSun"/>
          <w:sz w:val="21"/>
          <w:szCs w:val="21"/>
          <w:lang w:val="en-GB"/>
        </w:rPr>
      </w:pPr>
      <w:r w:rsidRPr="004332AE">
        <w:rPr>
          <w:rFonts w:ascii="SimSun" w:hAnsi="SimSun"/>
          <w:sz w:val="21"/>
          <w:szCs w:val="21"/>
          <w:lang w:val="en-GB"/>
        </w:rPr>
        <w:t>(b)</w:t>
      </w:r>
      <w:r w:rsidRPr="004332AE">
        <w:rPr>
          <w:rFonts w:ascii="SimSun" w:hAnsi="SimSun"/>
          <w:sz w:val="21"/>
          <w:szCs w:val="21"/>
          <w:lang w:val="en-GB"/>
        </w:rPr>
        <w:tab/>
      </w:r>
      <w:r w:rsidR="00FD5A5D">
        <w:rPr>
          <w:rFonts w:ascii="SimSun" w:hAnsi="SimSun" w:hint="eastAsia"/>
          <w:sz w:val="21"/>
          <w:szCs w:val="21"/>
          <w:lang w:val="en-GB"/>
        </w:rPr>
        <w:t>两份序列表在请求书上根本没有注明，</w:t>
      </w:r>
    </w:p>
    <w:p w14:paraId="75075D9E" w14:textId="2C0DEB06" w:rsidR="00E52482" w:rsidRPr="004332AE" w:rsidRDefault="00466C34" w:rsidP="004332AE">
      <w:pPr>
        <w:pStyle w:val="ONUME"/>
        <w:numPr>
          <w:ilvl w:val="0"/>
          <w:numId w:val="0"/>
        </w:numPr>
        <w:spacing w:afterLines="50" w:after="120" w:line="340" w:lineRule="atLeast"/>
        <w:ind w:left="1134"/>
        <w:jc w:val="both"/>
        <w:rPr>
          <w:rFonts w:ascii="SimSun" w:hAnsi="SimSun"/>
          <w:sz w:val="21"/>
          <w:szCs w:val="21"/>
          <w:lang w:val="en-GB"/>
        </w:rPr>
      </w:pPr>
      <w:r w:rsidRPr="004332AE">
        <w:rPr>
          <w:rFonts w:ascii="SimSun" w:hAnsi="SimSun"/>
          <w:sz w:val="21"/>
          <w:szCs w:val="21"/>
          <w:lang w:val="en-GB"/>
        </w:rPr>
        <w:t>(c)</w:t>
      </w:r>
      <w:r w:rsidRPr="004332AE">
        <w:rPr>
          <w:rFonts w:ascii="SimSun" w:hAnsi="SimSun"/>
          <w:sz w:val="21"/>
          <w:szCs w:val="21"/>
          <w:lang w:val="en-GB"/>
        </w:rPr>
        <w:tab/>
      </w:r>
      <w:r w:rsidR="00FD5A5D">
        <w:rPr>
          <w:rFonts w:ascii="SimSun" w:hAnsi="SimSun" w:hint="eastAsia"/>
          <w:sz w:val="21"/>
          <w:szCs w:val="21"/>
          <w:lang w:val="en-GB"/>
        </w:rPr>
        <w:t>其中一份序列表被注明</w:t>
      </w:r>
      <w:r w:rsidR="000844C4">
        <w:rPr>
          <w:rFonts w:ascii="SimSun" w:hAnsi="SimSun" w:hint="eastAsia"/>
          <w:sz w:val="21"/>
          <w:szCs w:val="21"/>
          <w:lang w:val="en-GB"/>
        </w:rPr>
        <w:t>是</w:t>
      </w:r>
      <w:r w:rsidR="00FD5A5D">
        <w:rPr>
          <w:rFonts w:ascii="SimSun" w:hAnsi="SimSun" w:hint="eastAsia"/>
          <w:sz w:val="21"/>
          <w:szCs w:val="21"/>
          <w:lang w:val="en-GB"/>
        </w:rPr>
        <w:t>申请的一部分，</w:t>
      </w:r>
      <w:r w:rsidR="000844C4">
        <w:rPr>
          <w:rFonts w:ascii="SimSun" w:hAnsi="SimSun" w:hint="eastAsia"/>
          <w:sz w:val="21"/>
          <w:szCs w:val="21"/>
          <w:lang w:val="en-GB"/>
        </w:rPr>
        <w:t>另</w:t>
      </w:r>
      <w:r w:rsidR="00FD5A5D">
        <w:rPr>
          <w:rFonts w:ascii="SimSun" w:hAnsi="SimSun" w:hint="eastAsia"/>
          <w:sz w:val="21"/>
          <w:szCs w:val="21"/>
          <w:lang w:val="en-GB"/>
        </w:rPr>
        <w:t>一份序列表在请求书上根本没有注明。</w:t>
      </w:r>
    </w:p>
    <w:p w14:paraId="369F7A93" w14:textId="6552DEE2" w:rsidR="00F80FA0" w:rsidRPr="004332AE" w:rsidRDefault="00FD5A5D" w:rsidP="00C57822">
      <w:pPr>
        <w:pStyle w:val="1"/>
        <w:spacing w:beforeLines="100" w:before="240" w:afterLines="50" w:after="120" w:line="340" w:lineRule="atLeast"/>
        <w:rPr>
          <w:rFonts w:ascii="SimHei" w:eastAsia="SimHei" w:hAnsi="SimHei"/>
          <w:b w:val="0"/>
          <w:sz w:val="21"/>
          <w:szCs w:val="21"/>
        </w:rPr>
      </w:pPr>
      <w:r>
        <w:rPr>
          <w:rFonts w:ascii="SimHei" w:eastAsia="SimHei" w:hAnsi="SimHei" w:hint="eastAsia"/>
          <w:b w:val="0"/>
          <w:sz w:val="21"/>
          <w:szCs w:val="21"/>
        </w:rPr>
        <w:t>政策考虑</w:t>
      </w:r>
    </w:p>
    <w:p w14:paraId="471249FE" w14:textId="270AF909" w:rsidR="006C3633" w:rsidRPr="004332AE" w:rsidRDefault="00084ACA" w:rsidP="000844C4">
      <w:pPr>
        <w:pStyle w:val="ONUME"/>
        <w:numPr>
          <w:ilvl w:val="0"/>
          <w:numId w:val="0"/>
        </w:numPr>
        <w:spacing w:afterLines="50" w:after="120" w:line="340" w:lineRule="atLeast"/>
        <w:jc w:val="both"/>
        <w:rPr>
          <w:rFonts w:ascii="SimSun" w:hAnsi="SimSun"/>
          <w:sz w:val="21"/>
          <w:szCs w:val="21"/>
          <w:lang w:val="en-GB"/>
        </w:rPr>
      </w:pPr>
      <w:r w:rsidRPr="004332AE">
        <w:rPr>
          <w:rFonts w:ascii="SimSun" w:hAnsi="SimSun"/>
          <w:sz w:val="21"/>
          <w:szCs w:val="21"/>
          <w:lang w:val="en-GB"/>
        </w:rPr>
        <w:t>13.</w:t>
      </w:r>
      <w:r w:rsidRPr="004332AE">
        <w:rPr>
          <w:rFonts w:ascii="SimSun" w:hAnsi="SimSun"/>
          <w:sz w:val="21"/>
          <w:szCs w:val="21"/>
          <w:lang w:val="en-GB"/>
        </w:rPr>
        <w:tab/>
      </w:r>
      <w:r w:rsidR="00FD5A5D">
        <w:rPr>
          <w:rFonts w:ascii="SimSun" w:hAnsi="SimSun" w:hint="eastAsia"/>
          <w:sz w:val="21"/>
          <w:szCs w:val="21"/>
          <w:lang w:val="en-GB"/>
        </w:rPr>
        <w:t>第一种场景，国际申请日提供了一份序列表，但未注明是申请的一部分</w:t>
      </w:r>
      <w:r w:rsidR="000844C4">
        <w:rPr>
          <w:rFonts w:ascii="SimSun" w:hAnsi="SimSun" w:hint="eastAsia"/>
          <w:sz w:val="21"/>
          <w:szCs w:val="21"/>
          <w:lang w:val="en-GB"/>
        </w:rPr>
        <w:t>的情况</w:t>
      </w:r>
      <w:r w:rsidR="00FD5A5D">
        <w:rPr>
          <w:rFonts w:ascii="SimSun" w:hAnsi="SimSun" w:hint="eastAsia"/>
          <w:sz w:val="21"/>
          <w:szCs w:val="21"/>
          <w:lang w:val="en-GB"/>
        </w:rPr>
        <w:t>，直接违反了</w:t>
      </w:r>
      <w:r w:rsidR="00FC155D" w:rsidRPr="004332AE">
        <w:rPr>
          <w:rFonts w:ascii="SimSun" w:hAnsi="SimSun"/>
          <w:sz w:val="21"/>
          <w:szCs w:val="21"/>
          <w:lang w:val="en-GB"/>
        </w:rPr>
        <w:t>PCT</w:t>
      </w:r>
      <w:r w:rsidR="00FD5A5D">
        <w:rPr>
          <w:rFonts w:ascii="SimSun" w:hAnsi="SimSun" w:hint="eastAsia"/>
          <w:sz w:val="21"/>
          <w:szCs w:val="21"/>
          <w:lang w:val="en-GB"/>
        </w:rPr>
        <w:t>细则</w:t>
      </w:r>
      <w:r w:rsidR="00FC155D" w:rsidRPr="004332AE">
        <w:rPr>
          <w:rFonts w:ascii="SimSun" w:hAnsi="SimSun"/>
          <w:sz w:val="21"/>
          <w:szCs w:val="21"/>
          <w:lang w:val="en-GB"/>
        </w:rPr>
        <w:t>5.2</w:t>
      </w:r>
      <w:r w:rsidR="00FD5A5D">
        <w:rPr>
          <w:rFonts w:ascii="SimSun" w:hAnsi="SimSun" w:hint="eastAsia"/>
          <w:sz w:val="21"/>
          <w:szCs w:val="21"/>
          <w:lang w:val="en-GB"/>
        </w:rPr>
        <w:t>的</w:t>
      </w:r>
      <w:r w:rsidR="000844C4">
        <w:rPr>
          <w:rFonts w:ascii="SimSun" w:hAnsi="SimSun" w:hint="eastAsia"/>
          <w:sz w:val="21"/>
          <w:szCs w:val="21"/>
          <w:lang w:val="en-GB"/>
        </w:rPr>
        <w:t>要求</w:t>
      </w:r>
      <w:r w:rsidR="00FD5A5D">
        <w:rPr>
          <w:rFonts w:ascii="SimSun" w:hAnsi="SimSun" w:hint="eastAsia"/>
          <w:sz w:val="21"/>
          <w:szCs w:val="21"/>
          <w:lang w:val="en-GB"/>
        </w:rPr>
        <w:t>，即申请书</w:t>
      </w:r>
      <w:r w:rsidR="00FD5A5D">
        <w:rPr>
          <w:rFonts w:ascii="KaiTi" w:eastAsia="KaiTi" w:hAnsi="KaiTi" w:hint="eastAsia"/>
          <w:i/>
          <w:sz w:val="21"/>
          <w:szCs w:val="21"/>
          <w:lang w:val="en-GB"/>
        </w:rPr>
        <w:t>应</w:t>
      </w:r>
      <w:r w:rsidR="00FD5A5D">
        <w:rPr>
          <w:rFonts w:ascii="SimSun" w:hAnsi="SimSun" w:hint="eastAsia"/>
          <w:sz w:val="21"/>
          <w:szCs w:val="21"/>
          <w:lang w:val="en-GB"/>
        </w:rPr>
        <w:t>包括序列表。因此，将国际申请日提供的纸件/图像或文本格式序列表视作申请的一部分，是规定的合理延伸，不论序列表被注明为附</w:t>
      </w:r>
      <w:r w:rsidR="007068E6">
        <w:rPr>
          <w:rFonts w:ascii="SimSun" w:hAnsi="SimSun" w:hint="eastAsia"/>
          <w:sz w:val="21"/>
          <w:szCs w:val="21"/>
          <w:lang w:val="en-GB"/>
        </w:rPr>
        <w:t>件</w:t>
      </w:r>
      <w:r w:rsidR="00FD5A5D">
        <w:rPr>
          <w:rFonts w:ascii="SimSun" w:hAnsi="SimSun" w:hint="eastAsia"/>
          <w:sz w:val="21"/>
          <w:szCs w:val="21"/>
          <w:lang w:val="en-GB"/>
        </w:rPr>
        <w:t>，还是根本没有注明。</w:t>
      </w:r>
    </w:p>
    <w:p w14:paraId="4244774F" w14:textId="0A0E33B0" w:rsidR="000B0667" w:rsidRPr="004332AE" w:rsidRDefault="00084ACA" w:rsidP="004332AE">
      <w:pPr>
        <w:pStyle w:val="ONUME"/>
        <w:numPr>
          <w:ilvl w:val="0"/>
          <w:numId w:val="0"/>
        </w:numPr>
        <w:spacing w:afterLines="50" w:after="120" w:line="340" w:lineRule="atLeast"/>
        <w:jc w:val="both"/>
        <w:rPr>
          <w:rFonts w:ascii="SimSun" w:hAnsi="SimSun"/>
          <w:sz w:val="21"/>
          <w:szCs w:val="21"/>
          <w:lang w:val="en-GB"/>
        </w:rPr>
      </w:pPr>
      <w:r w:rsidRPr="004332AE">
        <w:rPr>
          <w:rFonts w:ascii="SimSun" w:hAnsi="SimSun"/>
          <w:sz w:val="21"/>
          <w:szCs w:val="21"/>
          <w:lang w:val="en-GB"/>
        </w:rPr>
        <w:t>14.</w:t>
      </w:r>
      <w:r w:rsidRPr="004332AE">
        <w:rPr>
          <w:rFonts w:ascii="SimSun" w:hAnsi="SimSun"/>
          <w:sz w:val="21"/>
          <w:szCs w:val="21"/>
          <w:lang w:val="en-GB"/>
        </w:rPr>
        <w:tab/>
      </w:r>
      <w:r w:rsidR="00FD5A5D">
        <w:rPr>
          <w:rFonts w:ascii="SimSun" w:hAnsi="SimSun" w:hint="eastAsia"/>
          <w:sz w:val="21"/>
          <w:szCs w:val="21"/>
          <w:lang w:val="en-GB"/>
        </w:rPr>
        <w:t>第二种场景，国际申请日提供了多份序列表，但未注明</w:t>
      </w:r>
      <w:r w:rsidR="000844C4">
        <w:rPr>
          <w:rFonts w:ascii="SimSun" w:hAnsi="SimSun" w:hint="eastAsia"/>
          <w:sz w:val="21"/>
          <w:szCs w:val="21"/>
          <w:lang w:val="en-GB"/>
        </w:rPr>
        <w:t>是</w:t>
      </w:r>
      <w:r w:rsidR="00FD5A5D">
        <w:rPr>
          <w:rFonts w:ascii="SimSun" w:hAnsi="SimSun" w:hint="eastAsia"/>
          <w:sz w:val="21"/>
          <w:szCs w:val="21"/>
          <w:lang w:val="en-GB"/>
        </w:rPr>
        <w:t>申请的一部分</w:t>
      </w:r>
      <w:r w:rsidR="000844C4">
        <w:rPr>
          <w:rFonts w:ascii="SimSun" w:hAnsi="SimSun" w:hint="eastAsia"/>
          <w:sz w:val="21"/>
          <w:szCs w:val="21"/>
          <w:lang w:val="en-GB"/>
        </w:rPr>
        <w:t>的情况，</w:t>
      </w:r>
      <w:r w:rsidR="00FD5A5D">
        <w:rPr>
          <w:rFonts w:ascii="SimSun" w:hAnsi="SimSun" w:hint="eastAsia"/>
          <w:sz w:val="21"/>
          <w:szCs w:val="21"/>
          <w:lang w:val="en-GB"/>
        </w:rPr>
        <w:t>则没有那么</w:t>
      </w:r>
      <w:r w:rsidR="000844C4">
        <w:rPr>
          <w:rFonts w:ascii="SimSun" w:hAnsi="SimSun" w:hint="eastAsia"/>
          <w:sz w:val="21"/>
          <w:szCs w:val="21"/>
          <w:lang w:val="en-GB"/>
        </w:rPr>
        <w:t>明显</w:t>
      </w:r>
      <w:r w:rsidR="00FD5A5D">
        <w:rPr>
          <w:rFonts w:ascii="SimSun" w:hAnsi="SimSun" w:hint="eastAsia"/>
          <w:sz w:val="21"/>
          <w:szCs w:val="21"/>
          <w:lang w:val="en-GB"/>
        </w:rPr>
        <w:t>；但是，有强烈理由认为，结果应当与第一种场景类似，即多份序列表中的每一份均应</w:t>
      </w:r>
      <w:r w:rsidR="000844C4">
        <w:rPr>
          <w:rFonts w:ascii="SimSun" w:hAnsi="SimSun" w:hint="eastAsia"/>
          <w:sz w:val="21"/>
          <w:szCs w:val="21"/>
          <w:lang w:val="en-GB"/>
        </w:rPr>
        <w:t>视作</w:t>
      </w:r>
      <w:r w:rsidR="00FD5A5D">
        <w:rPr>
          <w:rFonts w:ascii="SimSun" w:hAnsi="SimSun" w:hint="eastAsia"/>
          <w:sz w:val="21"/>
          <w:szCs w:val="21"/>
          <w:lang w:val="en-GB"/>
        </w:rPr>
        <w:t>申请的一部分。</w:t>
      </w:r>
    </w:p>
    <w:p w14:paraId="6B8ED8E1" w14:textId="5DE1A846" w:rsidR="000B0667" w:rsidRPr="004332AE" w:rsidRDefault="00084ACA" w:rsidP="000844C4">
      <w:pPr>
        <w:pStyle w:val="ONUME"/>
        <w:numPr>
          <w:ilvl w:val="0"/>
          <w:numId w:val="0"/>
        </w:numPr>
        <w:overflowPunct w:val="0"/>
        <w:spacing w:afterLines="50" w:after="120" w:line="340" w:lineRule="atLeast"/>
        <w:jc w:val="both"/>
        <w:rPr>
          <w:rFonts w:ascii="SimSun" w:hAnsi="SimSun"/>
          <w:sz w:val="21"/>
          <w:szCs w:val="21"/>
          <w:lang w:val="en-GB"/>
        </w:rPr>
      </w:pPr>
      <w:r w:rsidRPr="004332AE">
        <w:rPr>
          <w:rFonts w:ascii="SimSun" w:hAnsi="SimSun"/>
          <w:sz w:val="21"/>
          <w:szCs w:val="21"/>
          <w:lang w:val="en-GB"/>
        </w:rPr>
        <w:t>15.</w:t>
      </w:r>
      <w:r w:rsidRPr="004332AE">
        <w:rPr>
          <w:rFonts w:ascii="SimSun" w:hAnsi="SimSun"/>
          <w:sz w:val="21"/>
          <w:szCs w:val="21"/>
          <w:lang w:val="en-GB"/>
        </w:rPr>
        <w:tab/>
      </w:r>
      <w:r w:rsidR="00DD5D93">
        <w:rPr>
          <w:rFonts w:ascii="SimSun" w:hAnsi="SimSun" w:hint="eastAsia"/>
          <w:sz w:val="21"/>
          <w:szCs w:val="21"/>
          <w:lang w:val="en-GB"/>
        </w:rPr>
        <w:t>上文第12段</w:t>
      </w:r>
      <w:r w:rsidR="00400D06" w:rsidRPr="004332AE">
        <w:rPr>
          <w:rFonts w:ascii="SimSun" w:hAnsi="SimSun"/>
          <w:sz w:val="21"/>
          <w:szCs w:val="21"/>
          <w:lang w:val="en-GB"/>
        </w:rPr>
        <w:t>(ii</w:t>
      </w:r>
      <w:r w:rsidR="00917219" w:rsidRPr="004332AE">
        <w:rPr>
          <w:rFonts w:ascii="SimSun" w:hAnsi="SimSun"/>
          <w:sz w:val="21"/>
          <w:szCs w:val="21"/>
          <w:lang w:val="en-GB"/>
        </w:rPr>
        <w:t>)</w:t>
      </w:r>
      <w:r w:rsidR="00400D06" w:rsidRPr="004332AE">
        <w:rPr>
          <w:rFonts w:ascii="SimSun" w:hAnsi="SimSun"/>
          <w:sz w:val="21"/>
          <w:szCs w:val="21"/>
          <w:lang w:val="en-GB"/>
        </w:rPr>
        <w:t>(</w:t>
      </w:r>
      <w:r w:rsidR="00917219" w:rsidRPr="004332AE">
        <w:rPr>
          <w:rFonts w:ascii="SimSun" w:hAnsi="SimSun"/>
          <w:sz w:val="21"/>
          <w:szCs w:val="21"/>
          <w:lang w:val="en-GB"/>
        </w:rPr>
        <w:t>a)</w:t>
      </w:r>
      <w:r w:rsidR="00DD5D93">
        <w:rPr>
          <w:rFonts w:ascii="SimSun" w:hAnsi="SimSun" w:hint="eastAsia"/>
          <w:sz w:val="21"/>
          <w:szCs w:val="21"/>
          <w:lang w:val="en-GB"/>
        </w:rPr>
        <w:t>和</w:t>
      </w:r>
      <w:r w:rsidR="00400D06" w:rsidRPr="004332AE">
        <w:rPr>
          <w:rFonts w:ascii="SimSun" w:hAnsi="SimSun"/>
          <w:sz w:val="21"/>
          <w:szCs w:val="21"/>
          <w:lang w:val="en-GB"/>
        </w:rPr>
        <w:t>(</w:t>
      </w:r>
      <w:r w:rsidR="00917219" w:rsidRPr="004332AE">
        <w:rPr>
          <w:rFonts w:ascii="SimSun" w:hAnsi="SimSun"/>
          <w:sz w:val="21"/>
          <w:szCs w:val="21"/>
          <w:lang w:val="en-GB"/>
        </w:rPr>
        <w:t>b)</w:t>
      </w:r>
      <w:r w:rsidR="00DD5D93">
        <w:rPr>
          <w:rFonts w:ascii="SimSun" w:hAnsi="SimSun" w:hint="eastAsia"/>
          <w:sz w:val="21"/>
          <w:szCs w:val="21"/>
          <w:lang w:val="en-GB"/>
        </w:rPr>
        <w:t>中描述的场景，</w:t>
      </w:r>
      <w:r w:rsidR="000844C4">
        <w:rPr>
          <w:rFonts w:ascii="SimSun" w:hAnsi="SimSun" w:hint="eastAsia"/>
          <w:sz w:val="21"/>
          <w:szCs w:val="21"/>
          <w:lang w:val="en-GB"/>
        </w:rPr>
        <w:t>即</w:t>
      </w:r>
      <w:proofErr w:type="gramStart"/>
      <w:r w:rsidR="00DD5D93">
        <w:rPr>
          <w:rFonts w:ascii="SimSun" w:hAnsi="SimSun" w:hint="eastAsia"/>
          <w:sz w:val="21"/>
          <w:szCs w:val="21"/>
          <w:lang w:val="en-GB"/>
        </w:rPr>
        <w:t>序列表未注明</w:t>
      </w:r>
      <w:proofErr w:type="gramEnd"/>
      <w:r w:rsidR="00DD5D93">
        <w:rPr>
          <w:rFonts w:ascii="SimSun" w:hAnsi="SimSun" w:hint="eastAsia"/>
          <w:sz w:val="21"/>
          <w:szCs w:val="21"/>
          <w:lang w:val="en-GB"/>
        </w:rPr>
        <w:t>是申请的一部分，与第一种场景类似，直接违反了</w:t>
      </w:r>
      <w:r w:rsidR="00917219" w:rsidRPr="004332AE">
        <w:rPr>
          <w:rFonts w:ascii="SimSun" w:hAnsi="SimSun"/>
          <w:sz w:val="21"/>
          <w:szCs w:val="21"/>
          <w:lang w:val="en-GB"/>
        </w:rPr>
        <w:t>PCT</w:t>
      </w:r>
      <w:r w:rsidR="00DD5D93">
        <w:rPr>
          <w:rFonts w:ascii="SimSun" w:hAnsi="SimSun" w:hint="eastAsia"/>
          <w:sz w:val="21"/>
          <w:szCs w:val="21"/>
          <w:lang w:val="en-GB"/>
        </w:rPr>
        <w:t>细则</w:t>
      </w:r>
      <w:r w:rsidR="00917219" w:rsidRPr="004332AE">
        <w:rPr>
          <w:rFonts w:ascii="SimSun" w:hAnsi="SimSun"/>
          <w:sz w:val="21"/>
          <w:szCs w:val="21"/>
          <w:lang w:val="en-GB"/>
        </w:rPr>
        <w:t>5.2</w:t>
      </w:r>
      <w:r w:rsidR="00DD5D93">
        <w:rPr>
          <w:rFonts w:ascii="SimSun" w:hAnsi="SimSun" w:hint="eastAsia"/>
          <w:sz w:val="21"/>
          <w:szCs w:val="21"/>
          <w:lang w:val="en-GB"/>
        </w:rPr>
        <w:t>关于说明书</w:t>
      </w:r>
      <w:r w:rsidR="00DD5D93">
        <w:rPr>
          <w:rFonts w:ascii="KaiTi" w:eastAsia="KaiTi" w:hAnsi="KaiTi" w:hint="eastAsia"/>
          <w:i/>
          <w:sz w:val="21"/>
          <w:szCs w:val="21"/>
          <w:lang w:val="en-GB"/>
        </w:rPr>
        <w:t>应</w:t>
      </w:r>
      <w:r w:rsidR="00DD5D93">
        <w:rPr>
          <w:rFonts w:ascii="SimSun" w:hAnsi="SimSun" w:hint="eastAsia"/>
          <w:sz w:val="21"/>
          <w:szCs w:val="21"/>
          <w:lang w:val="en-GB"/>
        </w:rPr>
        <w:t>包括序列表的</w:t>
      </w:r>
      <w:r w:rsidR="000844C4">
        <w:rPr>
          <w:rFonts w:ascii="SimSun" w:hAnsi="SimSun" w:hint="eastAsia"/>
          <w:sz w:val="21"/>
          <w:szCs w:val="21"/>
          <w:lang w:val="en-GB"/>
        </w:rPr>
        <w:t>要求</w:t>
      </w:r>
      <w:r w:rsidR="00DD5D93">
        <w:rPr>
          <w:rFonts w:ascii="SimSun" w:hAnsi="SimSun" w:hint="eastAsia"/>
          <w:sz w:val="21"/>
          <w:szCs w:val="21"/>
          <w:lang w:val="en-GB"/>
        </w:rPr>
        <w:t>。接下来出现的问题是，应视作申请一部分的只</w:t>
      </w:r>
      <w:r w:rsidR="0054003A">
        <w:rPr>
          <w:rFonts w:ascii="SimSun" w:hAnsi="SimSun" w:hint="eastAsia"/>
          <w:sz w:val="21"/>
          <w:szCs w:val="21"/>
          <w:lang w:val="en-GB"/>
        </w:rPr>
        <w:t>有</w:t>
      </w:r>
      <w:r w:rsidR="00DD5D93">
        <w:rPr>
          <w:rFonts w:ascii="SimSun" w:hAnsi="SimSun" w:hint="eastAsia"/>
          <w:sz w:val="21"/>
          <w:szCs w:val="21"/>
          <w:lang w:val="en-GB"/>
        </w:rPr>
        <w:t>一份序列表还是多份序列表。《</w:t>
      </w:r>
      <w:r w:rsidR="00A619F6" w:rsidRPr="004332AE">
        <w:rPr>
          <w:rFonts w:ascii="SimSun" w:hAnsi="SimSun"/>
          <w:sz w:val="21"/>
          <w:szCs w:val="21"/>
          <w:lang w:val="en-GB"/>
        </w:rPr>
        <w:t>PCT</w:t>
      </w:r>
      <w:r w:rsidR="00DD5D93">
        <w:rPr>
          <w:rFonts w:ascii="SimSun" w:hAnsi="SimSun" w:hint="eastAsia"/>
          <w:sz w:val="21"/>
          <w:szCs w:val="21"/>
          <w:lang w:val="en-GB"/>
        </w:rPr>
        <w:t>实施细则》、《行政规程》或《受理局指南》均</w:t>
      </w:r>
      <w:r w:rsidR="0054003A">
        <w:rPr>
          <w:rFonts w:ascii="SimSun" w:hAnsi="SimSun" w:hint="eastAsia"/>
          <w:sz w:val="21"/>
          <w:szCs w:val="21"/>
          <w:lang w:val="en-GB"/>
        </w:rPr>
        <w:t>没有</w:t>
      </w:r>
      <w:r w:rsidR="00DD5D93">
        <w:rPr>
          <w:rFonts w:ascii="SimSun" w:hAnsi="SimSun" w:hint="eastAsia"/>
          <w:sz w:val="21"/>
          <w:szCs w:val="21"/>
          <w:lang w:val="en-GB"/>
        </w:rPr>
        <w:t>就申请人</w:t>
      </w:r>
      <w:r w:rsidR="00DD5D93" w:rsidRPr="0054003A">
        <w:rPr>
          <w:rFonts w:ascii="SimSun" w:hAnsi="SimSun" w:hint="eastAsia"/>
          <w:sz w:val="21"/>
          <w:szCs w:val="21"/>
          <w:lang w:val="en-GB"/>
        </w:rPr>
        <w:t>未</w:t>
      </w:r>
      <w:r w:rsidR="00DD5D93">
        <w:rPr>
          <w:rFonts w:ascii="SimSun" w:hAnsi="SimSun" w:hint="eastAsia"/>
          <w:sz w:val="21"/>
          <w:szCs w:val="21"/>
          <w:lang w:val="en-GB"/>
        </w:rPr>
        <w:t>注明时两份序列表中的哪一份应视作申请</w:t>
      </w:r>
      <w:r w:rsidR="0054003A">
        <w:rPr>
          <w:rFonts w:ascii="SimSun" w:hAnsi="SimSun" w:hint="eastAsia"/>
          <w:sz w:val="21"/>
          <w:szCs w:val="21"/>
          <w:lang w:val="en-GB"/>
        </w:rPr>
        <w:t>的</w:t>
      </w:r>
      <w:r w:rsidR="00DD5D93">
        <w:rPr>
          <w:rFonts w:ascii="SimSun" w:hAnsi="SimSun" w:hint="eastAsia"/>
          <w:sz w:val="21"/>
          <w:szCs w:val="21"/>
          <w:lang w:val="en-GB"/>
        </w:rPr>
        <w:t>一部分提供指</w:t>
      </w:r>
      <w:r w:rsidR="0054003A">
        <w:rPr>
          <w:rFonts w:ascii="SimSun" w:hAnsi="SimSun" w:hint="eastAsia"/>
          <w:sz w:val="21"/>
          <w:szCs w:val="21"/>
          <w:lang w:val="en-GB"/>
        </w:rPr>
        <w:t>导</w:t>
      </w:r>
      <w:r w:rsidR="00DD5D93">
        <w:rPr>
          <w:rFonts w:ascii="SimSun" w:hAnsi="SimSun" w:hint="eastAsia"/>
          <w:sz w:val="21"/>
          <w:szCs w:val="21"/>
          <w:lang w:val="en-GB"/>
        </w:rPr>
        <w:t>。从历史上看，仅一份序列表被视作申请的一部分；但是，实际上没有</w:t>
      </w:r>
      <w:r w:rsidR="00CE089E" w:rsidRPr="004332AE">
        <w:rPr>
          <w:rFonts w:ascii="SimSun" w:hAnsi="SimSun"/>
          <w:sz w:val="21"/>
          <w:szCs w:val="21"/>
          <w:lang w:val="en-GB"/>
        </w:rPr>
        <w:t>PCT</w:t>
      </w:r>
      <w:r w:rsidR="00DD5D93">
        <w:rPr>
          <w:rFonts w:ascii="SimSun" w:hAnsi="SimSun" w:hint="eastAsia"/>
          <w:sz w:val="21"/>
          <w:szCs w:val="21"/>
          <w:lang w:val="en-GB"/>
        </w:rPr>
        <w:t>实施细则或行政规程禁止一份以上</w:t>
      </w:r>
      <w:r w:rsidR="0054003A">
        <w:rPr>
          <w:rFonts w:ascii="SimSun" w:hAnsi="SimSun" w:hint="eastAsia"/>
          <w:sz w:val="21"/>
          <w:szCs w:val="21"/>
          <w:lang w:val="en-GB"/>
        </w:rPr>
        <w:t>的</w:t>
      </w:r>
      <w:r w:rsidR="00DD5D93">
        <w:rPr>
          <w:rFonts w:ascii="SimSun" w:hAnsi="SimSun" w:hint="eastAsia"/>
          <w:sz w:val="21"/>
          <w:szCs w:val="21"/>
          <w:lang w:val="en-GB"/>
        </w:rPr>
        <w:t>序列表构成申请的一部分。</w:t>
      </w:r>
      <w:r w:rsidR="0054003A">
        <w:rPr>
          <w:rFonts w:ascii="SimSun" w:hAnsi="SimSun" w:hint="eastAsia"/>
          <w:sz w:val="21"/>
          <w:szCs w:val="21"/>
          <w:lang w:val="en-GB"/>
        </w:rPr>
        <w:t>事实</w:t>
      </w:r>
      <w:r w:rsidR="00DD5D93">
        <w:rPr>
          <w:rFonts w:ascii="SimSun" w:hAnsi="SimSun" w:hint="eastAsia"/>
          <w:sz w:val="21"/>
          <w:szCs w:val="21"/>
          <w:lang w:val="en-GB"/>
        </w:rPr>
        <w:t>上，一份以上</w:t>
      </w:r>
      <w:r w:rsidR="0054003A">
        <w:rPr>
          <w:rFonts w:ascii="SimSun" w:hAnsi="SimSun" w:hint="eastAsia"/>
          <w:sz w:val="21"/>
          <w:szCs w:val="21"/>
          <w:lang w:val="en-GB"/>
        </w:rPr>
        <w:t>的</w:t>
      </w:r>
      <w:r w:rsidR="00DD5D93">
        <w:rPr>
          <w:rFonts w:ascii="SimSun" w:hAnsi="SimSun" w:hint="eastAsia"/>
          <w:sz w:val="21"/>
          <w:szCs w:val="21"/>
          <w:lang w:val="en-GB"/>
        </w:rPr>
        <w:t>序列表构成申请的一部分不会</w:t>
      </w:r>
      <w:r w:rsidR="0054003A">
        <w:rPr>
          <w:rFonts w:ascii="SimSun" w:hAnsi="SimSun" w:hint="eastAsia"/>
          <w:sz w:val="21"/>
          <w:szCs w:val="21"/>
          <w:lang w:val="en-GB"/>
        </w:rPr>
        <w:t>有</w:t>
      </w:r>
      <w:r w:rsidR="00DD5D93">
        <w:rPr>
          <w:rFonts w:ascii="SimSun" w:hAnsi="SimSun" w:hint="eastAsia"/>
          <w:sz w:val="21"/>
          <w:szCs w:val="21"/>
          <w:lang w:val="en-GB"/>
        </w:rPr>
        <w:t>任何害</w:t>
      </w:r>
      <w:r w:rsidR="0054003A">
        <w:rPr>
          <w:rFonts w:ascii="SimSun" w:hAnsi="SimSun" w:hint="eastAsia"/>
          <w:sz w:val="21"/>
          <w:szCs w:val="21"/>
          <w:lang w:val="en-GB"/>
        </w:rPr>
        <w:t>处</w:t>
      </w:r>
      <w:r w:rsidR="00DD5D93">
        <w:rPr>
          <w:rFonts w:ascii="SimSun" w:hAnsi="SimSun" w:hint="eastAsia"/>
          <w:sz w:val="21"/>
          <w:szCs w:val="21"/>
          <w:lang w:val="en-GB"/>
        </w:rPr>
        <w:t>，</w:t>
      </w:r>
      <w:r w:rsidR="0054003A">
        <w:rPr>
          <w:rFonts w:ascii="SimSun" w:hAnsi="SimSun" w:hint="eastAsia"/>
          <w:sz w:val="21"/>
          <w:szCs w:val="21"/>
          <w:lang w:val="en-GB"/>
        </w:rPr>
        <w:t>但</w:t>
      </w:r>
      <w:r w:rsidR="00DD5D93">
        <w:rPr>
          <w:rFonts w:ascii="SimSun" w:hAnsi="SimSun" w:hint="eastAsia"/>
          <w:sz w:val="21"/>
          <w:szCs w:val="21"/>
          <w:lang w:val="en-GB"/>
        </w:rPr>
        <w:t>多份序列表中仅一份被视作</w:t>
      </w:r>
      <w:r w:rsidR="006C138D">
        <w:rPr>
          <w:rFonts w:ascii="SimSun" w:hAnsi="SimSun" w:hint="eastAsia"/>
          <w:sz w:val="21"/>
          <w:szCs w:val="21"/>
          <w:lang w:val="en-GB"/>
        </w:rPr>
        <w:t>申请的一部分，</w:t>
      </w:r>
      <w:r w:rsidR="0054003A">
        <w:rPr>
          <w:rFonts w:ascii="SimSun" w:hAnsi="SimSun" w:hint="eastAsia"/>
          <w:sz w:val="21"/>
          <w:szCs w:val="21"/>
          <w:lang w:val="en-GB"/>
        </w:rPr>
        <w:t>而</w:t>
      </w:r>
      <w:r w:rsidR="006C138D">
        <w:rPr>
          <w:rFonts w:ascii="SimSun" w:hAnsi="SimSun" w:hint="eastAsia"/>
          <w:sz w:val="21"/>
          <w:szCs w:val="21"/>
          <w:lang w:val="en-GB"/>
        </w:rPr>
        <w:t>这些序列表并不相同，则可能</w:t>
      </w:r>
      <w:r w:rsidR="0054003A">
        <w:rPr>
          <w:rFonts w:ascii="SimSun" w:hAnsi="SimSun" w:hint="eastAsia"/>
          <w:sz w:val="21"/>
          <w:szCs w:val="21"/>
          <w:lang w:val="en-GB"/>
        </w:rPr>
        <w:t>产生</w:t>
      </w:r>
      <w:r w:rsidR="006C138D">
        <w:rPr>
          <w:rFonts w:ascii="SimSun" w:hAnsi="SimSun" w:hint="eastAsia"/>
          <w:sz w:val="21"/>
          <w:szCs w:val="21"/>
          <w:lang w:val="en-GB"/>
        </w:rPr>
        <w:t>害</w:t>
      </w:r>
      <w:r w:rsidR="0054003A">
        <w:rPr>
          <w:rFonts w:ascii="SimSun" w:hAnsi="SimSun" w:hint="eastAsia"/>
          <w:sz w:val="21"/>
          <w:szCs w:val="21"/>
          <w:lang w:val="en-GB"/>
        </w:rPr>
        <w:t>处</w:t>
      </w:r>
      <w:r w:rsidR="006C138D">
        <w:rPr>
          <w:rFonts w:ascii="SimSun" w:hAnsi="SimSun" w:hint="eastAsia"/>
          <w:sz w:val="21"/>
          <w:szCs w:val="21"/>
          <w:lang w:val="en-GB"/>
        </w:rPr>
        <w:t>。申请人即使作了最大努力，仍可能出现错误。最近有一份申请，以</w:t>
      </w:r>
      <w:r w:rsidR="002F5BA3" w:rsidRPr="004332AE">
        <w:rPr>
          <w:rFonts w:ascii="SimSun" w:hAnsi="SimSun"/>
          <w:sz w:val="21"/>
          <w:szCs w:val="21"/>
          <w:lang w:val="en-GB"/>
        </w:rPr>
        <w:t>PDF</w:t>
      </w:r>
      <w:r w:rsidR="0054003A">
        <w:rPr>
          <w:rFonts w:ascii="SimSun" w:hAnsi="SimSun" w:hint="eastAsia"/>
          <w:sz w:val="21"/>
          <w:szCs w:val="21"/>
          <w:lang w:val="en-GB"/>
        </w:rPr>
        <w:t>序列表作为申请的一部分，并声</w:t>
      </w:r>
      <w:r w:rsidR="006C138D">
        <w:rPr>
          <w:rFonts w:ascii="SimSun" w:hAnsi="SimSun" w:hint="eastAsia"/>
          <w:sz w:val="21"/>
          <w:szCs w:val="21"/>
          <w:lang w:val="en-GB"/>
        </w:rPr>
        <w:t>明与检索</w:t>
      </w:r>
      <w:r w:rsidR="0054003A">
        <w:rPr>
          <w:rFonts w:ascii="SimSun" w:hAnsi="SimSun" w:hint="eastAsia"/>
          <w:sz w:val="21"/>
          <w:szCs w:val="21"/>
          <w:lang w:val="en-GB"/>
        </w:rPr>
        <w:t>用</w:t>
      </w:r>
      <w:r w:rsidR="006C138D">
        <w:rPr>
          <w:rFonts w:ascii="SimSun" w:hAnsi="SimSun" w:hint="eastAsia"/>
          <w:sz w:val="21"/>
          <w:szCs w:val="21"/>
          <w:lang w:val="en-GB"/>
        </w:rPr>
        <w:t>的文本序列表相同；但是，</w:t>
      </w:r>
      <w:r w:rsidR="003E46DE" w:rsidRPr="004332AE">
        <w:rPr>
          <w:rFonts w:ascii="SimSun" w:hAnsi="SimSun"/>
          <w:sz w:val="21"/>
          <w:szCs w:val="21"/>
          <w:lang w:val="en-GB"/>
        </w:rPr>
        <w:t>ISA</w:t>
      </w:r>
      <w:r w:rsidR="006C138D">
        <w:rPr>
          <w:rFonts w:ascii="SimSun" w:hAnsi="SimSun" w:hint="eastAsia"/>
          <w:sz w:val="21"/>
          <w:szCs w:val="21"/>
          <w:lang w:val="en-GB"/>
        </w:rPr>
        <w:t>发现两份序列表完全不同，要求</w:t>
      </w:r>
      <w:proofErr w:type="gramStart"/>
      <w:r w:rsidR="006C138D">
        <w:rPr>
          <w:rFonts w:ascii="SimSun" w:hAnsi="SimSun" w:hint="eastAsia"/>
          <w:sz w:val="21"/>
          <w:szCs w:val="21"/>
          <w:lang w:val="en-GB"/>
        </w:rPr>
        <w:t>作出</w:t>
      </w:r>
      <w:proofErr w:type="gramEnd"/>
      <w:r w:rsidR="006C138D">
        <w:rPr>
          <w:rFonts w:ascii="SimSun" w:hAnsi="SimSun" w:hint="eastAsia"/>
          <w:sz w:val="21"/>
          <w:szCs w:val="21"/>
          <w:lang w:val="en-GB"/>
        </w:rPr>
        <w:t>核实，</w:t>
      </w:r>
      <w:r w:rsidR="003E46DE" w:rsidRPr="004332AE">
        <w:rPr>
          <w:rFonts w:ascii="SimSun" w:hAnsi="SimSun"/>
          <w:sz w:val="21"/>
          <w:szCs w:val="21"/>
          <w:lang w:val="en-GB"/>
        </w:rPr>
        <w:t>RO</w:t>
      </w:r>
      <w:r w:rsidR="006C138D">
        <w:rPr>
          <w:rFonts w:ascii="SimSun" w:hAnsi="SimSun" w:hint="eastAsia"/>
          <w:sz w:val="21"/>
          <w:szCs w:val="21"/>
          <w:lang w:val="en-GB"/>
        </w:rPr>
        <w:t>的答复是，传送的文本序列表是由申请人提供的，但它与申请</w:t>
      </w:r>
      <w:r w:rsidR="0054003A">
        <w:rPr>
          <w:rFonts w:ascii="SimSun" w:hAnsi="SimSun" w:hint="eastAsia"/>
          <w:sz w:val="21"/>
          <w:szCs w:val="21"/>
          <w:lang w:val="en-GB"/>
        </w:rPr>
        <w:t>的</w:t>
      </w:r>
      <w:r w:rsidR="005A5C45" w:rsidRPr="004332AE">
        <w:rPr>
          <w:rFonts w:ascii="SimSun" w:hAnsi="SimSun"/>
          <w:sz w:val="21"/>
          <w:szCs w:val="21"/>
          <w:lang w:val="en-GB"/>
        </w:rPr>
        <w:t>PDF</w:t>
      </w:r>
      <w:r w:rsidR="006C138D">
        <w:rPr>
          <w:rFonts w:ascii="SimSun" w:hAnsi="SimSun" w:hint="eastAsia"/>
          <w:sz w:val="21"/>
          <w:szCs w:val="21"/>
          <w:lang w:val="en-GB"/>
        </w:rPr>
        <w:t>序列</w:t>
      </w:r>
      <w:proofErr w:type="gramStart"/>
      <w:r w:rsidR="006C138D">
        <w:rPr>
          <w:rFonts w:ascii="SimSun" w:hAnsi="SimSun" w:hint="eastAsia"/>
          <w:sz w:val="21"/>
          <w:szCs w:val="21"/>
          <w:lang w:val="en-GB"/>
        </w:rPr>
        <w:t>表部分</w:t>
      </w:r>
      <w:proofErr w:type="gramEnd"/>
      <w:r w:rsidR="006C138D">
        <w:rPr>
          <w:rFonts w:ascii="SimSun" w:hAnsi="SimSun" w:hint="eastAsia"/>
          <w:sz w:val="21"/>
          <w:szCs w:val="21"/>
          <w:lang w:val="en-GB"/>
        </w:rPr>
        <w:t>不</w:t>
      </w:r>
      <w:r w:rsidR="0054003A">
        <w:rPr>
          <w:rFonts w:ascii="SimSun" w:hAnsi="SimSun" w:hint="eastAsia"/>
          <w:sz w:val="21"/>
          <w:szCs w:val="21"/>
          <w:lang w:val="en-GB"/>
        </w:rPr>
        <w:t>符</w:t>
      </w:r>
      <w:r w:rsidR="006C138D">
        <w:rPr>
          <w:rFonts w:ascii="SimSun" w:hAnsi="SimSun" w:hint="eastAsia"/>
          <w:sz w:val="21"/>
          <w:szCs w:val="21"/>
          <w:lang w:val="en-GB"/>
        </w:rPr>
        <w:t>。</w:t>
      </w:r>
    </w:p>
    <w:p w14:paraId="5C31018E" w14:textId="6BBA464F" w:rsidR="005A5535" w:rsidRPr="004332AE" w:rsidRDefault="00084ACA" w:rsidP="004332AE">
      <w:pPr>
        <w:pStyle w:val="ONUME"/>
        <w:numPr>
          <w:ilvl w:val="0"/>
          <w:numId w:val="0"/>
        </w:numPr>
        <w:spacing w:afterLines="50" w:after="120" w:line="340" w:lineRule="atLeast"/>
        <w:jc w:val="both"/>
        <w:rPr>
          <w:rFonts w:ascii="SimSun" w:hAnsi="SimSun"/>
          <w:sz w:val="21"/>
          <w:szCs w:val="21"/>
          <w:lang w:val="en-GB"/>
        </w:rPr>
      </w:pPr>
      <w:r w:rsidRPr="004332AE">
        <w:rPr>
          <w:rFonts w:ascii="SimSun" w:hAnsi="SimSun"/>
          <w:sz w:val="21"/>
          <w:szCs w:val="21"/>
          <w:lang w:val="en-GB"/>
        </w:rPr>
        <w:t>16.</w:t>
      </w:r>
      <w:r w:rsidRPr="004332AE">
        <w:rPr>
          <w:rFonts w:ascii="SimSun" w:hAnsi="SimSun"/>
          <w:sz w:val="21"/>
          <w:szCs w:val="21"/>
          <w:lang w:val="en-GB"/>
        </w:rPr>
        <w:tab/>
      </w:r>
      <w:r w:rsidR="006C138D">
        <w:rPr>
          <w:rFonts w:ascii="SimSun" w:hAnsi="SimSun" w:hint="eastAsia"/>
          <w:sz w:val="21"/>
          <w:szCs w:val="21"/>
          <w:lang w:val="en-GB"/>
        </w:rPr>
        <w:t>目前，如果一份纸件或图像序列表构成申请的一部分，那么必须提供一份不构成申请一部分的文本文件</w:t>
      </w:r>
      <w:r w:rsidR="0054003A">
        <w:rPr>
          <w:rFonts w:ascii="SimSun" w:hAnsi="SimSun" w:hint="eastAsia"/>
          <w:sz w:val="21"/>
          <w:szCs w:val="21"/>
          <w:lang w:val="en-GB"/>
        </w:rPr>
        <w:t>，</w:t>
      </w:r>
      <w:r w:rsidR="006C138D">
        <w:rPr>
          <w:rFonts w:ascii="SimSun" w:hAnsi="SimSun" w:hint="eastAsia"/>
          <w:sz w:val="21"/>
          <w:szCs w:val="21"/>
          <w:lang w:val="en-GB"/>
        </w:rPr>
        <w:t>仅用于检索目的，并</w:t>
      </w:r>
      <w:r w:rsidR="0054003A">
        <w:rPr>
          <w:rFonts w:ascii="SimSun" w:hAnsi="SimSun" w:hint="eastAsia"/>
          <w:sz w:val="21"/>
          <w:szCs w:val="21"/>
          <w:lang w:val="en-GB"/>
        </w:rPr>
        <w:t>声</w:t>
      </w:r>
      <w:r w:rsidR="006C138D">
        <w:rPr>
          <w:rFonts w:ascii="SimSun" w:hAnsi="SimSun" w:hint="eastAsia"/>
          <w:sz w:val="21"/>
          <w:szCs w:val="21"/>
          <w:lang w:val="en-GB"/>
        </w:rPr>
        <w:t>明两者相同。在上文第12段</w:t>
      </w:r>
      <w:r w:rsidR="00400D06" w:rsidRPr="004332AE">
        <w:rPr>
          <w:rFonts w:ascii="SimSun" w:hAnsi="SimSun"/>
          <w:sz w:val="21"/>
          <w:szCs w:val="21"/>
          <w:lang w:val="en-GB"/>
        </w:rPr>
        <w:t>(ii</w:t>
      </w:r>
      <w:r w:rsidR="002F5BA3" w:rsidRPr="004332AE">
        <w:rPr>
          <w:rFonts w:ascii="SimSun" w:hAnsi="SimSun"/>
          <w:sz w:val="21"/>
          <w:szCs w:val="21"/>
          <w:lang w:val="en-GB"/>
        </w:rPr>
        <w:t>)</w:t>
      </w:r>
      <w:r w:rsidR="00400D06" w:rsidRPr="004332AE">
        <w:rPr>
          <w:rFonts w:ascii="SimSun" w:hAnsi="SimSun"/>
          <w:sz w:val="21"/>
          <w:szCs w:val="21"/>
          <w:lang w:val="en-GB"/>
        </w:rPr>
        <w:t>(</w:t>
      </w:r>
      <w:r w:rsidR="002F5BA3" w:rsidRPr="004332AE">
        <w:rPr>
          <w:rFonts w:ascii="SimSun" w:hAnsi="SimSun"/>
          <w:sz w:val="21"/>
          <w:szCs w:val="21"/>
          <w:lang w:val="en-GB"/>
        </w:rPr>
        <w:t>a)</w:t>
      </w:r>
      <w:r w:rsidR="006C138D">
        <w:rPr>
          <w:rFonts w:ascii="SimSun" w:hAnsi="SimSun" w:hint="eastAsia"/>
          <w:sz w:val="21"/>
          <w:szCs w:val="21"/>
          <w:lang w:val="en-GB"/>
        </w:rPr>
        <w:t>和</w:t>
      </w:r>
      <w:r w:rsidR="00400D06" w:rsidRPr="004332AE">
        <w:rPr>
          <w:rFonts w:ascii="SimSun" w:hAnsi="SimSun"/>
          <w:sz w:val="21"/>
          <w:szCs w:val="21"/>
          <w:lang w:val="en-GB"/>
        </w:rPr>
        <w:t>(</w:t>
      </w:r>
      <w:r w:rsidR="002F5BA3" w:rsidRPr="004332AE">
        <w:rPr>
          <w:rFonts w:ascii="SimSun" w:hAnsi="SimSun"/>
          <w:sz w:val="21"/>
          <w:szCs w:val="21"/>
          <w:lang w:val="en-GB"/>
        </w:rPr>
        <w:t>b)</w:t>
      </w:r>
      <w:r w:rsidR="006C138D">
        <w:rPr>
          <w:rFonts w:ascii="SimSun" w:hAnsi="SimSun" w:hint="eastAsia"/>
          <w:sz w:val="21"/>
          <w:szCs w:val="21"/>
          <w:lang w:val="en-GB"/>
        </w:rPr>
        <w:t>描述的场景中，可能未提</w:t>
      </w:r>
      <w:r w:rsidR="006C138D">
        <w:rPr>
          <w:rFonts w:ascii="SimSun" w:hAnsi="SimSun" w:hint="eastAsia"/>
          <w:sz w:val="21"/>
          <w:szCs w:val="21"/>
          <w:lang w:val="en-GB"/>
        </w:rPr>
        <w:lastRenderedPageBreak/>
        <w:t>供这种</w:t>
      </w:r>
      <w:r w:rsidR="0054003A">
        <w:rPr>
          <w:rFonts w:ascii="SimSun" w:hAnsi="SimSun" w:hint="eastAsia"/>
          <w:sz w:val="21"/>
          <w:szCs w:val="21"/>
          <w:lang w:val="en-GB"/>
        </w:rPr>
        <w:t>声</w:t>
      </w:r>
      <w:r w:rsidR="006C138D">
        <w:rPr>
          <w:rFonts w:ascii="SimSun" w:hAnsi="SimSun" w:hint="eastAsia"/>
          <w:sz w:val="21"/>
          <w:szCs w:val="21"/>
          <w:lang w:val="en-GB"/>
        </w:rPr>
        <w:t>明。但是，如果</w:t>
      </w:r>
      <w:r w:rsidR="0054003A">
        <w:rPr>
          <w:rFonts w:ascii="SimSun" w:hAnsi="SimSun" w:hint="eastAsia"/>
          <w:sz w:val="21"/>
          <w:szCs w:val="21"/>
          <w:lang w:val="en-GB"/>
        </w:rPr>
        <w:t>将</w:t>
      </w:r>
      <w:r w:rsidR="006C138D">
        <w:rPr>
          <w:rFonts w:ascii="SimSun" w:hAnsi="SimSun" w:hint="eastAsia"/>
          <w:sz w:val="21"/>
          <w:szCs w:val="21"/>
          <w:lang w:val="en-GB"/>
        </w:rPr>
        <w:t>纸件/图像和文本格式的序列表</w:t>
      </w:r>
      <w:r w:rsidR="0054003A">
        <w:rPr>
          <w:rFonts w:ascii="SimSun" w:hAnsi="SimSun" w:hint="eastAsia"/>
          <w:sz w:val="21"/>
          <w:szCs w:val="21"/>
          <w:lang w:val="en-GB"/>
        </w:rPr>
        <w:t>两者</w:t>
      </w:r>
      <w:r w:rsidR="006C138D">
        <w:rPr>
          <w:rFonts w:ascii="SimSun" w:hAnsi="SimSun" w:hint="eastAsia"/>
          <w:sz w:val="21"/>
          <w:szCs w:val="21"/>
          <w:lang w:val="en-GB"/>
        </w:rPr>
        <w:t>都视</w:t>
      </w:r>
      <w:r w:rsidR="0054003A">
        <w:rPr>
          <w:rFonts w:ascii="SimSun" w:hAnsi="SimSun" w:hint="eastAsia"/>
          <w:sz w:val="21"/>
          <w:szCs w:val="21"/>
          <w:lang w:val="en-GB"/>
        </w:rPr>
        <w:t>作</w:t>
      </w:r>
      <w:r w:rsidR="006C138D">
        <w:rPr>
          <w:rFonts w:ascii="SimSun" w:hAnsi="SimSun" w:hint="eastAsia"/>
          <w:sz w:val="21"/>
          <w:szCs w:val="21"/>
          <w:lang w:val="en-GB"/>
        </w:rPr>
        <w:t>构成申请</w:t>
      </w:r>
      <w:r w:rsidR="00F1509C">
        <w:rPr>
          <w:rFonts w:ascii="SimSun" w:hAnsi="SimSun" w:hint="eastAsia"/>
          <w:sz w:val="21"/>
          <w:szCs w:val="21"/>
          <w:lang w:val="en-GB"/>
        </w:rPr>
        <w:t>的</w:t>
      </w:r>
      <w:r w:rsidR="006C138D">
        <w:rPr>
          <w:rFonts w:ascii="SimSun" w:hAnsi="SimSun" w:hint="eastAsia"/>
          <w:sz w:val="21"/>
          <w:szCs w:val="21"/>
          <w:lang w:val="en-GB"/>
        </w:rPr>
        <w:t>一部分，则</w:t>
      </w:r>
      <w:r w:rsidR="0054003A">
        <w:rPr>
          <w:rFonts w:ascii="SimSun" w:hAnsi="SimSun" w:hint="eastAsia"/>
          <w:sz w:val="21"/>
          <w:szCs w:val="21"/>
          <w:lang w:val="en-GB"/>
        </w:rPr>
        <w:t>无</w:t>
      </w:r>
      <w:r w:rsidR="006C138D">
        <w:rPr>
          <w:rFonts w:ascii="SimSun" w:hAnsi="SimSun" w:hint="eastAsia"/>
          <w:sz w:val="21"/>
          <w:szCs w:val="21"/>
          <w:lang w:val="en-GB"/>
        </w:rPr>
        <w:t>需这种</w:t>
      </w:r>
      <w:r w:rsidR="0054003A">
        <w:rPr>
          <w:rFonts w:ascii="SimSun" w:hAnsi="SimSun" w:hint="eastAsia"/>
          <w:sz w:val="21"/>
          <w:szCs w:val="21"/>
          <w:lang w:val="en-GB"/>
        </w:rPr>
        <w:t>声</w:t>
      </w:r>
      <w:r w:rsidR="006C138D">
        <w:rPr>
          <w:rFonts w:ascii="SimSun" w:hAnsi="SimSun" w:hint="eastAsia"/>
          <w:sz w:val="21"/>
          <w:szCs w:val="21"/>
          <w:lang w:val="en-GB"/>
        </w:rPr>
        <w:t>明。</w:t>
      </w:r>
      <w:r w:rsidR="0054003A">
        <w:rPr>
          <w:rFonts w:ascii="SimSun" w:hAnsi="SimSun" w:hint="eastAsia"/>
          <w:sz w:val="21"/>
          <w:szCs w:val="21"/>
          <w:lang w:val="en-GB"/>
        </w:rPr>
        <w:t>之</w:t>
      </w:r>
      <w:r w:rsidR="006C138D">
        <w:rPr>
          <w:rFonts w:ascii="SimSun" w:hAnsi="SimSun" w:hint="eastAsia"/>
          <w:sz w:val="21"/>
          <w:szCs w:val="21"/>
          <w:lang w:val="en-GB"/>
        </w:rPr>
        <w:t>后，审查</w:t>
      </w:r>
      <w:r w:rsidR="0054003A">
        <w:rPr>
          <w:rFonts w:ascii="SimSun" w:hAnsi="SimSun" w:hint="eastAsia"/>
          <w:sz w:val="21"/>
          <w:szCs w:val="21"/>
          <w:lang w:val="en-GB"/>
        </w:rPr>
        <w:t>中</w:t>
      </w:r>
      <w:r w:rsidR="006C138D">
        <w:rPr>
          <w:rFonts w:ascii="SimSun" w:hAnsi="SimSun" w:hint="eastAsia"/>
          <w:sz w:val="21"/>
          <w:szCs w:val="21"/>
          <w:lang w:val="en-GB"/>
        </w:rPr>
        <w:t>发现的任何不同，</w:t>
      </w:r>
      <w:r w:rsidR="00F1509C">
        <w:rPr>
          <w:rFonts w:ascii="SimSun" w:hAnsi="SimSun" w:hint="eastAsia"/>
          <w:sz w:val="21"/>
          <w:szCs w:val="21"/>
          <w:lang w:val="en-GB"/>
        </w:rPr>
        <w:t>可以</w:t>
      </w:r>
      <w:r w:rsidR="0054003A">
        <w:rPr>
          <w:rFonts w:ascii="SimSun" w:hAnsi="SimSun" w:hint="eastAsia"/>
          <w:sz w:val="21"/>
          <w:szCs w:val="21"/>
          <w:lang w:val="en-GB"/>
        </w:rPr>
        <w:t>按</w:t>
      </w:r>
      <w:r w:rsidR="006C138D">
        <w:rPr>
          <w:rFonts w:ascii="SimSun" w:hAnsi="SimSun" w:hint="eastAsia"/>
          <w:sz w:val="21"/>
          <w:szCs w:val="21"/>
          <w:lang w:val="en-GB"/>
        </w:rPr>
        <w:t>国内/地区法的规定，</w:t>
      </w:r>
      <w:r w:rsidR="0054003A">
        <w:rPr>
          <w:rFonts w:ascii="SimSun" w:hAnsi="SimSun" w:hint="eastAsia"/>
          <w:sz w:val="21"/>
          <w:szCs w:val="21"/>
          <w:lang w:val="en-GB"/>
        </w:rPr>
        <w:t>像</w:t>
      </w:r>
      <w:r w:rsidR="006C138D">
        <w:rPr>
          <w:rFonts w:ascii="SimSun" w:hAnsi="SimSun" w:hint="eastAsia"/>
          <w:sz w:val="21"/>
          <w:szCs w:val="21"/>
          <w:lang w:val="en-GB"/>
        </w:rPr>
        <w:t>国际申请日在申请中所作各项公开之间存在的任何其他抵触一样得到处理。</w:t>
      </w:r>
    </w:p>
    <w:p w14:paraId="2D0012F6" w14:textId="0C5DBDCD" w:rsidR="00496A9E" w:rsidRPr="004332AE" w:rsidRDefault="00084ACA" w:rsidP="004332AE">
      <w:pPr>
        <w:pStyle w:val="ONUME"/>
        <w:numPr>
          <w:ilvl w:val="0"/>
          <w:numId w:val="0"/>
        </w:numPr>
        <w:spacing w:afterLines="50" w:after="120" w:line="340" w:lineRule="atLeast"/>
        <w:jc w:val="both"/>
        <w:rPr>
          <w:rFonts w:ascii="SimSun" w:hAnsi="SimSun"/>
          <w:sz w:val="21"/>
          <w:szCs w:val="21"/>
          <w:lang w:val="en-GB"/>
        </w:rPr>
      </w:pPr>
      <w:r w:rsidRPr="004332AE">
        <w:rPr>
          <w:rFonts w:ascii="SimSun" w:hAnsi="SimSun"/>
          <w:sz w:val="21"/>
          <w:szCs w:val="21"/>
          <w:lang w:val="en-GB"/>
        </w:rPr>
        <w:t>17.</w:t>
      </w:r>
      <w:r w:rsidRPr="004332AE">
        <w:rPr>
          <w:rFonts w:ascii="SimSun" w:hAnsi="SimSun"/>
          <w:sz w:val="21"/>
          <w:szCs w:val="21"/>
          <w:lang w:val="en-GB"/>
        </w:rPr>
        <w:tab/>
      </w:r>
      <w:r w:rsidR="006C138D">
        <w:rPr>
          <w:rFonts w:ascii="SimSun" w:hAnsi="SimSun" w:hint="eastAsia"/>
          <w:sz w:val="21"/>
          <w:szCs w:val="21"/>
          <w:lang w:val="en-GB"/>
        </w:rPr>
        <w:t>上文条第</w:t>
      </w:r>
      <w:r w:rsidR="00E60A01" w:rsidRPr="004332AE">
        <w:rPr>
          <w:rFonts w:ascii="SimSun" w:hAnsi="SimSun"/>
          <w:sz w:val="21"/>
          <w:szCs w:val="21"/>
          <w:lang w:val="en-GB"/>
        </w:rPr>
        <w:t>12</w:t>
      </w:r>
      <w:r w:rsidR="006C138D">
        <w:rPr>
          <w:rFonts w:ascii="SimSun" w:hAnsi="SimSun" w:hint="eastAsia"/>
          <w:sz w:val="21"/>
          <w:szCs w:val="21"/>
          <w:lang w:val="en-GB"/>
        </w:rPr>
        <w:t>段</w:t>
      </w:r>
      <w:r w:rsidR="00E60A01" w:rsidRPr="004332AE">
        <w:rPr>
          <w:rFonts w:ascii="SimSun" w:hAnsi="SimSun"/>
          <w:sz w:val="21"/>
          <w:szCs w:val="21"/>
          <w:lang w:val="en-GB"/>
        </w:rPr>
        <w:t>(ii</w:t>
      </w:r>
      <w:r w:rsidR="005A5535" w:rsidRPr="004332AE">
        <w:rPr>
          <w:rFonts w:ascii="SimSun" w:hAnsi="SimSun"/>
          <w:sz w:val="21"/>
          <w:szCs w:val="21"/>
          <w:lang w:val="en-GB"/>
        </w:rPr>
        <w:t>)</w:t>
      </w:r>
      <w:r w:rsidR="00E60A01" w:rsidRPr="004332AE">
        <w:rPr>
          <w:rFonts w:ascii="SimSun" w:hAnsi="SimSun"/>
          <w:sz w:val="21"/>
          <w:szCs w:val="21"/>
          <w:lang w:val="en-GB"/>
        </w:rPr>
        <w:t>(</w:t>
      </w:r>
      <w:r w:rsidR="005A5535" w:rsidRPr="004332AE">
        <w:rPr>
          <w:rFonts w:ascii="SimSun" w:hAnsi="SimSun"/>
          <w:sz w:val="21"/>
          <w:szCs w:val="21"/>
          <w:lang w:val="en-GB"/>
        </w:rPr>
        <w:t>c)</w:t>
      </w:r>
      <w:r w:rsidR="006C138D">
        <w:rPr>
          <w:rFonts w:ascii="SimSun" w:hAnsi="SimSun" w:hint="eastAsia"/>
          <w:sz w:val="21"/>
          <w:szCs w:val="21"/>
          <w:lang w:val="en-GB"/>
        </w:rPr>
        <w:t>中描述的场景，</w:t>
      </w:r>
      <w:r w:rsidR="0054003A">
        <w:rPr>
          <w:rFonts w:ascii="SimSun" w:hAnsi="SimSun" w:hint="eastAsia"/>
          <w:sz w:val="21"/>
          <w:szCs w:val="21"/>
          <w:lang w:val="en-GB"/>
        </w:rPr>
        <w:t>即</w:t>
      </w:r>
      <w:r w:rsidR="006C138D">
        <w:rPr>
          <w:rFonts w:ascii="SimSun" w:hAnsi="SimSun" w:hint="eastAsia"/>
          <w:sz w:val="21"/>
          <w:szCs w:val="21"/>
          <w:lang w:val="en-GB"/>
        </w:rPr>
        <w:t>序列表之一被注明</w:t>
      </w:r>
      <w:r w:rsidR="0054003A">
        <w:rPr>
          <w:rFonts w:ascii="SimSun" w:hAnsi="SimSun" w:hint="eastAsia"/>
          <w:sz w:val="21"/>
          <w:szCs w:val="21"/>
          <w:lang w:val="en-GB"/>
        </w:rPr>
        <w:t>是</w:t>
      </w:r>
      <w:r w:rsidR="006C138D">
        <w:rPr>
          <w:rFonts w:ascii="SimSun" w:hAnsi="SimSun" w:hint="eastAsia"/>
          <w:sz w:val="21"/>
          <w:szCs w:val="21"/>
          <w:lang w:val="en-GB"/>
        </w:rPr>
        <w:t>申请的一部分，另一份在请求书</w:t>
      </w:r>
      <w:r w:rsidR="0054003A">
        <w:rPr>
          <w:rFonts w:ascii="SimSun" w:hAnsi="SimSun" w:hint="eastAsia"/>
          <w:sz w:val="21"/>
          <w:szCs w:val="21"/>
          <w:lang w:val="en-GB"/>
        </w:rPr>
        <w:t>上</w:t>
      </w:r>
      <w:r w:rsidR="006C138D">
        <w:rPr>
          <w:rFonts w:ascii="SimSun" w:hAnsi="SimSun" w:hint="eastAsia"/>
          <w:sz w:val="21"/>
          <w:szCs w:val="21"/>
          <w:lang w:val="en-GB"/>
        </w:rPr>
        <w:t>根本没有注明，</w:t>
      </w:r>
      <w:r w:rsidR="00F1509C">
        <w:rPr>
          <w:rFonts w:ascii="SimSun" w:hAnsi="SimSun" w:hint="eastAsia"/>
          <w:sz w:val="21"/>
          <w:szCs w:val="21"/>
          <w:lang w:val="en-GB"/>
        </w:rPr>
        <w:t>由于</w:t>
      </w:r>
      <w:r w:rsidR="00F1509C">
        <w:rPr>
          <w:rFonts w:ascii="SimSun" w:hAnsi="SimSun" w:hint="eastAsia"/>
          <w:sz w:val="21"/>
          <w:szCs w:val="21"/>
          <w:lang w:val="en-GB"/>
        </w:rPr>
        <w:t>一份序列表构成了申请的一部分</w:t>
      </w:r>
      <w:r w:rsidR="00F1509C">
        <w:rPr>
          <w:rFonts w:ascii="SimSun" w:hAnsi="SimSun" w:hint="eastAsia"/>
          <w:sz w:val="21"/>
          <w:szCs w:val="21"/>
          <w:lang w:val="en-GB"/>
        </w:rPr>
        <w:t>，所以</w:t>
      </w:r>
      <w:r w:rsidR="0054003A">
        <w:rPr>
          <w:rFonts w:ascii="SimSun" w:hAnsi="SimSun" w:hint="eastAsia"/>
          <w:sz w:val="21"/>
          <w:szCs w:val="21"/>
          <w:lang w:val="en-GB"/>
        </w:rPr>
        <w:t>未</w:t>
      </w:r>
      <w:r w:rsidR="006C138D">
        <w:rPr>
          <w:rFonts w:ascii="SimSun" w:hAnsi="SimSun" w:hint="eastAsia"/>
          <w:sz w:val="21"/>
          <w:szCs w:val="21"/>
          <w:lang w:val="en-GB"/>
        </w:rPr>
        <w:t>直接违反</w:t>
      </w:r>
      <w:r w:rsidR="001C29B8" w:rsidRPr="004332AE">
        <w:rPr>
          <w:rFonts w:ascii="SimSun" w:hAnsi="SimSun"/>
          <w:sz w:val="21"/>
          <w:szCs w:val="21"/>
          <w:lang w:val="en-GB"/>
        </w:rPr>
        <w:t>PCT</w:t>
      </w:r>
      <w:r w:rsidR="006C138D">
        <w:rPr>
          <w:rFonts w:ascii="SimSun" w:hAnsi="SimSun" w:hint="eastAsia"/>
          <w:sz w:val="21"/>
          <w:szCs w:val="21"/>
          <w:lang w:val="en-GB"/>
        </w:rPr>
        <w:t>细则</w:t>
      </w:r>
      <w:r w:rsidR="001C29B8" w:rsidRPr="004332AE">
        <w:rPr>
          <w:rFonts w:ascii="SimSun" w:hAnsi="SimSun"/>
          <w:sz w:val="21"/>
          <w:szCs w:val="21"/>
          <w:lang w:val="en-GB"/>
        </w:rPr>
        <w:t>5.2</w:t>
      </w:r>
      <w:r w:rsidR="006C138D">
        <w:rPr>
          <w:rFonts w:ascii="SimSun" w:hAnsi="SimSun" w:hint="eastAsia"/>
          <w:sz w:val="21"/>
          <w:szCs w:val="21"/>
          <w:lang w:val="en-GB"/>
        </w:rPr>
        <w:t>的</w:t>
      </w:r>
      <w:r w:rsidR="0054003A">
        <w:rPr>
          <w:rFonts w:ascii="SimSun" w:hAnsi="SimSun" w:hint="eastAsia"/>
          <w:sz w:val="21"/>
          <w:szCs w:val="21"/>
          <w:lang w:val="en-GB"/>
        </w:rPr>
        <w:t>要求</w:t>
      </w:r>
      <w:r w:rsidR="006C138D">
        <w:rPr>
          <w:rFonts w:ascii="SimSun" w:hAnsi="SimSun" w:hint="eastAsia"/>
          <w:sz w:val="21"/>
          <w:szCs w:val="21"/>
          <w:lang w:val="en-GB"/>
        </w:rPr>
        <w:t>。但是，如上所述，申请人确实</w:t>
      </w:r>
      <w:r w:rsidR="0054003A">
        <w:rPr>
          <w:rFonts w:ascii="SimSun" w:hAnsi="SimSun" w:hint="eastAsia"/>
          <w:sz w:val="21"/>
          <w:szCs w:val="21"/>
          <w:lang w:val="en-GB"/>
        </w:rPr>
        <w:t>会</w:t>
      </w:r>
      <w:r w:rsidR="006C138D">
        <w:rPr>
          <w:rFonts w:ascii="SimSun" w:hAnsi="SimSun" w:hint="eastAsia"/>
          <w:sz w:val="21"/>
          <w:szCs w:val="21"/>
          <w:lang w:val="en-GB"/>
        </w:rPr>
        <w:t>犯错误</w:t>
      </w:r>
      <w:r w:rsidR="0054003A">
        <w:rPr>
          <w:rFonts w:ascii="SimSun" w:hAnsi="SimSun" w:hint="eastAsia"/>
          <w:sz w:val="21"/>
          <w:szCs w:val="21"/>
          <w:lang w:val="en-GB"/>
        </w:rPr>
        <w:t>——</w:t>
      </w:r>
      <w:r w:rsidR="006C138D">
        <w:rPr>
          <w:rFonts w:ascii="SimSun" w:hAnsi="SimSun" w:hint="eastAsia"/>
          <w:sz w:val="21"/>
          <w:szCs w:val="21"/>
          <w:lang w:val="en-GB"/>
        </w:rPr>
        <w:t>两份序列</w:t>
      </w:r>
      <w:proofErr w:type="gramStart"/>
      <w:r w:rsidR="006C138D">
        <w:rPr>
          <w:rFonts w:ascii="SimSun" w:hAnsi="SimSun" w:hint="eastAsia"/>
          <w:sz w:val="21"/>
          <w:szCs w:val="21"/>
          <w:lang w:val="en-GB"/>
        </w:rPr>
        <w:t>表可能</w:t>
      </w:r>
      <w:proofErr w:type="gramEnd"/>
      <w:r w:rsidR="006C138D">
        <w:rPr>
          <w:rFonts w:ascii="SimSun" w:hAnsi="SimSun" w:hint="eastAsia"/>
          <w:sz w:val="21"/>
          <w:szCs w:val="21"/>
          <w:lang w:val="en-GB"/>
        </w:rPr>
        <w:t>不</w:t>
      </w:r>
      <w:r w:rsidR="00AE79B5">
        <w:rPr>
          <w:rFonts w:ascii="SimSun" w:hAnsi="SimSun" w:hint="eastAsia"/>
          <w:sz w:val="21"/>
          <w:szCs w:val="21"/>
          <w:lang w:val="en-GB"/>
        </w:rPr>
        <w:t>相同</w:t>
      </w:r>
      <w:r w:rsidR="0054003A">
        <w:rPr>
          <w:rFonts w:ascii="SimSun" w:hAnsi="SimSun" w:hint="eastAsia"/>
          <w:sz w:val="21"/>
          <w:szCs w:val="21"/>
          <w:lang w:val="en-GB"/>
        </w:rPr>
        <w:t>，</w:t>
      </w:r>
      <w:r w:rsidR="006C138D">
        <w:rPr>
          <w:rFonts w:ascii="SimSun" w:hAnsi="SimSun" w:hint="eastAsia"/>
          <w:sz w:val="21"/>
          <w:szCs w:val="21"/>
          <w:lang w:val="en-GB"/>
        </w:rPr>
        <w:t>而且错误的序列表被注明为申请的一部分。如果一份以上</w:t>
      </w:r>
      <w:r w:rsidR="00AE79B5">
        <w:rPr>
          <w:rFonts w:ascii="SimSun" w:hAnsi="SimSun" w:hint="eastAsia"/>
          <w:sz w:val="21"/>
          <w:szCs w:val="21"/>
          <w:lang w:val="en-GB"/>
        </w:rPr>
        <w:t>的</w:t>
      </w:r>
      <w:r w:rsidR="006C138D">
        <w:rPr>
          <w:rFonts w:ascii="SimSun" w:hAnsi="SimSun" w:hint="eastAsia"/>
          <w:sz w:val="21"/>
          <w:szCs w:val="21"/>
          <w:lang w:val="en-GB"/>
        </w:rPr>
        <w:t>序列表构成申请的一部分，则</w:t>
      </w:r>
      <w:r w:rsidR="00AE79B5">
        <w:rPr>
          <w:rFonts w:ascii="SimSun" w:hAnsi="SimSun" w:hint="eastAsia"/>
          <w:sz w:val="21"/>
          <w:szCs w:val="21"/>
          <w:lang w:val="en-GB"/>
        </w:rPr>
        <w:t>无</w:t>
      </w:r>
      <w:r w:rsidR="006C138D">
        <w:rPr>
          <w:rFonts w:ascii="SimSun" w:hAnsi="SimSun" w:hint="eastAsia"/>
          <w:sz w:val="21"/>
          <w:szCs w:val="21"/>
          <w:lang w:val="en-GB"/>
        </w:rPr>
        <w:t>需</w:t>
      </w:r>
      <w:r w:rsidR="00AE79B5">
        <w:rPr>
          <w:rFonts w:ascii="SimSun" w:hAnsi="SimSun" w:hint="eastAsia"/>
          <w:sz w:val="21"/>
          <w:szCs w:val="21"/>
          <w:lang w:val="en-GB"/>
        </w:rPr>
        <w:t>声明</w:t>
      </w:r>
      <w:r w:rsidR="006C138D">
        <w:rPr>
          <w:rFonts w:ascii="SimSun" w:hAnsi="SimSun" w:hint="eastAsia"/>
          <w:sz w:val="21"/>
          <w:szCs w:val="21"/>
          <w:lang w:val="en-GB"/>
        </w:rPr>
        <w:t>相同，也不会</w:t>
      </w:r>
      <w:r w:rsidR="00AE79B5">
        <w:rPr>
          <w:rFonts w:ascii="SimSun" w:hAnsi="SimSun" w:hint="eastAsia"/>
          <w:sz w:val="21"/>
          <w:szCs w:val="21"/>
          <w:lang w:val="en-GB"/>
        </w:rPr>
        <w:t>产生</w:t>
      </w:r>
      <w:r w:rsidR="006C138D">
        <w:rPr>
          <w:rFonts w:ascii="SimSun" w:hAnsi="SimSun" w:hint="eastAsia"/>
          <w:sz w:val="21"/>
          <w:szCs w:val="21"/>
          <w:lang w:val="en-GB"/>
        </w:rPr>
        <w:t>害</w:t>
      </w:r>
      <w:r w:rsidR="00AE79B5">
        <w:rPr>
          <w:rFonts w:ascii="SimSun" w:hAnsi="SimSun" w:hint="eastAsia"/>
          <w:sz w:val="21"/>
          <w:szCs w:val="21"/>
          <w:lang w:val="en-GB"/>
        </w:rPr>
        <w:t>处</w:t>
      </w:r>
      <w:r w:rsidR="006C138D">
        <w:rPr>
          <w:rFonts w:ascii="SimSun" w:hAnsi="SimSun" w:hint="eastAsia"/>
          <w:sz w:val="21"/>
          <w:szCs w:val="21"/>
          <w:lang w:val="en-GB"/>
        </w:rPr>
        <w:t>。另一方面，如果第二份序列表不视</w:t>
      </w:r>
      <w:r w:rsidR="00AE79B5">
        <w:rPr>
          <w:rFonts w:ascii="SimSun" w:hAnsi="SimSun" w:hint="eastAsia"/>
          <w:sz w:val="21"/>
          <w:szCs w:val="21"/>
          <w:lang w:val="en-GB"/>
        </w:rPr>
        <w:t>作</w:t>
      </w:r>
      <w:r w:rsidR="006C138D">
        <w:rPr>
          <w:rFonts w:ascii="SimSun" w:hAnsi="SimSun" w:hint="eastAsia"/>
          <w:sz w:val="21"/>
          <w:szCs w:val="21"/>
          <w:lang w:val="en-GB"/>
        </w:rPr>
        <w:t>申请的一部分，则必然可能</w:t>
      </w:r>
      <w:r w:rsidR="00AE79B5">
        <w:rPr>
          <w:rFonts w:ascii="SimSun" w:hAnsi="SimSun" w:hint="eastAsia"/>
          <w:sz w:val="21"/>
          <w:szCs w:val="21"/>
          <w:lang w:val="en-GB"/>
        </w:rPr>
        <w:t>产生</w:t>
      </w:r>
      <w:r w:rsidR="006C138D">
        <w:rPr>
          <w:rFonts w:ascii="SimSun" w:hAnsi="SimSun" w:hint="eastAsia"/>
          <w:sz w:val="21"/>
          <w:szCs w:val="21"/>
          <w:lang w:val="en-GB"/>
        </w:rPr>
        <w:t>害</w:t>
      </w:r>
      <w:r w:rsidR="00AE79B5">
        <w:rPr>
          <w:rFonts w:ascii="SimSun" w:hAnsi="SimSun" w:hint="eastAsia"/>
          <w:sz w:val="21"/>
          <w:szCs w:val="21"/>
          <w:lang w:val="en-GB"/>
        </w:rPr>
        <w:t>处</w:t>
      </w:r>
      <w:r w:rsidR="006C138D">
        <w:rPr>
          <w:rFonts w:ascii="SimSun" w:hAnsi="SimSun" w:hint="eastAsia"/>
          <w:sz w:val="21"/>
          <w:szCs w:val="21"/>
          <w:lang w:val="en-GB"/>
        </w:rPr>
        <w:t>。</w:t>
      </w:r>
    </w:p>
    <w:p w14:paraId="090B5840" w14:textId="07C04128" w:rsidR="001C29B8" w:rsidRPr="004332AE" w:rsidRDefault="00084ACA" w:rsidP="004332AE">
      <w:pPr>
        <w:pStyle w:val="ONUME"/>
        <w:numPr>
          <w:ilvl w:val="0"/>
          <w:numId w:val="0"/>
        </w:numPr>
        <w:spacing w:afterLines="50" w:after="120" w:line="340" w:lineRule="atLeast"/>
        <w:jc w:val="both"/>
        <w:rPr>
          <w:rFonts w:ascii="SimSun" w:hAnsi="SimSun"/>
          <w:sz w:val="21"/>
          <w:szCs w:val="21"/>
          <w:lang w:val="en-GB"/>
        </w:rPr>
      </w:pPr>
      <w:r w:rsidRPr="004332AE">
        <w:rPr>
          <w:rFonts w:ascii="SimSun" w:hAnsi="SimSun"/>
          <w:sz w:val="21"/>
          <w:szCs w:val="21"/>
          <w:lang w:val="en-GB"/>
        </w:rPr>
        <w:t>18.</w:t>
      </w:r>
      <w:r w:rsidRPr="004332AE">
        <w:rPr>
          <w:rFonts w:ascii="SimSun" w:hAnsi="SimSun"/>
          <w:sz w:val="21"/>
          <w:szCs w:val="21"/>
          <w:lang w:val="en-GB"/>
        </w:rPr>
        <w:tab/>
      </w:r>
      <w:r w:rsidR="005B7569">
        <w:rPr>
          <w:rFonts w:ascii="SimSun" w:hAnsi="SimSun" w:hint="eastAsia"/>
          <w:sz w:val="21"/>
          <w:szCs w:val="21"/>
          <w:lang w:val="en-GB"/>
        </w:rPr>
        <w:t>最后一个考虑是，如果序列表在国际申请日是以纸件或作为图像提供的，</w:t>
      </w:r>
      <w:proofErr w:type="gramStart"/>
      <w:r w:rsidR="005B7569">
        <w:rPr>
          <w:rFonts w:ascii="SimSun" w:hAnsi="SimSun" w:hint="eastAsia"/>
          <w:sz w:val="21"/>
          <w:szCs w:val="21"/>
          <w:lang w:val="en-GB"/>
        </w:rPr>
        <w:t>则国际</w:t>
      </w:r>
      <w:proofErr w:type="gramEnd"/>
      <w:r w:rsidR="005B7569">
        <w:rPr>
          <w:rFonts w:ascii="SimSun" w:hAnsi="SimSun" w:hint="eastAsia"/>
          <w:sz w:val="21"/>
          <w:szCs w:val="21"/>
          <w:lang w:val="en-GB"/>
        </w:rPr>
        <w:t>阶段可能</w:t>
      </w:r>
      <w:r w:rsidR="00AE79B5">
        <w:rPr>
          <w:rFonts w:ascii="SimSun" w:hAnsi="SimSun" w:hint="eastAsia"/>
          <w:sz w:val="21"/>
          <w:szCs w:val="21"/>
          <w:lang w:val="en-GB"/>
        </w:rPr>
        <w:t>未</w:t>
      </w:r>
      <w:proofErr w:type="gramStart"/>
      <w:r w:rsidR="005B7569">
        <w:rPr>
          <w:rFonts w:ascii="SimSun" w:hAnsi="SimSun" w:hint="eastAsia"/>
          <w:sz w:val="21"/>
          <w:szCs w:val="21"/>
          <w:lang w:val="en-GB"/>
        </w:rPr>
        <w:t>缴纳超页费用</w:t>
      </w:r>
      <w:proofErr w:type="gramEnd"/>
      <w:r w:rsidR="005B7569">
        <w:rPr>
          <w:rFonts w:ascii="SimSun" w:hAnsi="SimSun" w:hint="eastAsia"/>
          <w:sz w:val="21"/>
          <w:szCs w:val="21"/>
          <w:lang w:val="en-GB"/>
        </w:rPr>
        <w:t>。但是，如果错误在国际阶段完成后才发现，</w:t>
      </w:r>
      <w:r w:rsidR="00AE79B5">
        <w:rPr>
          <w:rFonts w:ascii="SimSun" w:hAnsi="SimSun" w:hint="eastAsia"/>
          <w:sz w:val="21"/>
          <w:szCs w:val="21"/>
          <w:lang w:val="en-GB"/>
        </w:rPr>
        <w:t>这时</w:t>
      </w:r>
      <w:r w:rsidR="005B7569">
        <w:rPr>
          <w:rFonts w:ascii="SimSun" w:hAnsi="SimSun" w:hint="eastAsia"/>
          <w:sz w:val="21"/>
          <w:szCs w:val="21"/>
          <w:lang w:val="en-GB"/>
        </w:rPr>
        <w:t>再发出</w:t>
      </w:r>
      <w:r w:rsidR="00AE79B5">
        <w:rPr>
          <w:rFonts w:ascii="SimSun" w:hAnsi="SimSun" w:hint="eastAsia"/>
          <w:sz w:val="21"/>
          <w:szCs w:val="21"/>
          <w:lang w:val="en-GB"/>
        </w:rPr>
        <w:t>补充</w:t>
      </w:r>
      <w:r w:rsidR="005B7569">
        <w:rPr>
          <w:rFonts w:ascii="SimSun" w:hAnsi="SimSun" w:hint="eastAsia"/>
          <w:sz w:val="21"/>
          <w:szCs w:val="21"/>
          <w:lang w:val="en-GB"/>
        </w:rPr>
        <w:t>缴费要求或者收取这种费用，是不恰当的。</w:t>
      </w:r>
    </w:p>
    <w:p w14:paraId="7588DDFE" w14:textId="58CB8B8D" w:rsidR="008147C5" w:rsidRPr="004332AE" w:rsidRDefault="005B7569" w:rsidP="00C57822">
      <w:pPr>
        <w:pStyle w:val="1"/>
        <w:spacing w:beforeLines="100" w:before="240" w:afterLines="50" w:after="120" w:line="340" w:lineRule="atLeast"/>
        <w:rPr>
          <w:rFonts w:ascii="SimHei" w:eastAsia="SimHei" w:hAnsi="SimHei"/>
          <w:b w:val="0"/>
          <w:sz w:val="21"/>
          <w:szCs w:val="21"/>
        </w:rPr>
      </w:pPr>
      <w:r w:rsidRPr="00C57822">
        <w:rPr>
          <w:rFonts w:ascii="SimHei" w:eastAsia="SimHei" w:hAnsi="SimHei" w:hint="eastAsia"/>
          <w:b w:val="0"/>
          <w:sz w:val="21"/>
        </w:rPr>
        <w:t>《</w:t>
      </w:r>
      <w:r w:rsidR="008147C5" w:rsidRPr="00C57822">
        <w:rPr>
          <w:rFonts w:ascii="SimHei" w:eastAsia="SimHei" w:hAnsi="SimHei"/>
          <w:b w:val="0"/>
          <w:sz w:val="21"/>
        </w:rPr>
        <w:t>PCT</w:t>
      </w:r>
      <w:r w:rsidRPr="00C57822">
        <w:rPr>
          <w:rFonts w:ascii="SimHei" w:eastAsia="SimHei" w:hAnsi="SimHei" w:hint="eastAsia"/>
          <w:b w:val="0"/>
          <w:sz w:val="21"/>
        </w:rPr>
        <w:t>受理局指南》</w:t>
      </w:r>
      <w:r>
        <w:rPr>
          <w:rFonts w:ascii="SimHei" w:eastAsia="SimHei" w:hAnsi="SimHei" w:hint="eastAsia"/>
          <w:b w:val="0"/>
          <w:sz w:val="21"/>
          <w:szCs w:val="21"/>
        </w:rPr>
        <w:t>的建议修改</w:t>
      </w:r>
    </w:p>
    <w:p w14:paraId="1EB10B4D" w14:textId="105F7B2F" w:rsidR="001C29B8" w:rsidRPr="004332AE" w:rsidRDefault="00084ACA" w:rsidP="004332AE">
      <w:pPr>
        <w:pStyle w:val="ONUME"/>
        <w:numPr>
          <w:ilvl w:val="0"/>
          <w:numId w:val="0"/>
        </w:numPr>
        <w:spacing w:afterLines="50" w:after="120" w:line="340" w:lineRule="atLeast"/>
        <w:jc w:val="both"/>
        <w:rPr>
          <w:rFonts w:ascii="SimSun" w:hAnsi="SimSun"/>
          <w:sz w:val="21"/>
          <w:szCs w:val="21"/>
          <w:lang w:val="en-GB"/>
        </w:rPr>
      </w:pPr>
      <w:r w:rsidRPr="004332AE">
        <w:rPr>
          <w:rFonts w:ascii="SimSun" w:hAnsi="SimSun"/>
          <w:sz w:val="21"/>
          <w:szCs w:val="21"/>
          <w:lang w:val="en-GB"/>
        </w:rPr>
        <w:t>19.</w:t>
      </w:r>
      <w:r w:rsidRPr="004332AE">
        <w:rPr>
          <w:rFonts w:ascii="SimSun" w:hAnsi="SimSun"/>
          <w:sz w:val="21"/>
          <w:szCs w:val="21"/>
          <w:lang w:val="en-GB"/>
        </w:rPr>
        <w:tab/>
      </w:r>
      <w:r w:rsidR="005B7569">
        <w:rPr>
          <w:rFonts w:ascii="SimSun" w:hAnsi="SimSun" w:hint="eastAsia"/>
          <w:sz w:val="21"/>
          <w:szCs w:val="21"/>
          <w:lang w:val="en-GB"/>
        </w:rPr>
        <w:t>因此，为了保护申请人，防止其申请带</w:t>
      </w:r>
      <w:r w:rsidR="00AE79B5">
        <w:rPr>
          <w:rFonts w:ascii="SimSun" w:hAnsi="SimSun" w:hint="eastAsia"/>
          <w:sz w:val="21"/>
          <w:szCs w:val="21"/>
          <w:lang w:val="en-GB"/>
        </w:rPr>
        <w:t>着</w:t>
      </w:r>
      <w:r w:rsidR="005B7569">
        <w:rPr>
          <w:rFonts w:ascii="SimSun" w:hAnsi="SimSun" w:hint="eastAsia"/>
          <w:sz w:val="21"/>
          <w:szCs w:val="21"/>
          <w:lang w:val="en-GB"/>
        </w:rPr>
        <w:t>致</w:t>
      </w:r>
      <w:r w:rsidR="00AE79B5">
        <w:rPr>
          <w:rFonts w:ascii="SimSun" w:hAnsi="SimSun" w:hint="eastAsia"/>
          <w:sz w:val="21"/>
          <w:szCs w:val="21"/>
          <w:lang w:val="en-GB"/>
        </w:rPr>
        <w:t>命</w:t>
      </w:r>
      <w:r w:rsidR="005B7569">
        <w:rPr>
          <w:rFonts w:ascii="SimSun" w:hAnsi="SimSun" w:hint="eastAsia"/>
          <w:sz w:val="21"/>
          <w:szCs w:val="21"/>
          <w:lang w:val="en-GB"/>
        </w:rPr>
        <w:t>缺陷进入国家阶段，并在哪些内容构成国</w:t>
      </w:r>
      <w:r w:rsidR="00AE79B5">
        <w:rPr>
          <w:rFonts w:ascii="SimSun" w:hAnsi="SimSun" w:hint="eastAsia"/>
          <w:sz w:val="21"/>
          <w:szCs w:val="21"/>
          <w:lang w:val="en-GB"/>
        </w:rPr>
        <w:t>际</w:t>
      </w:r>
      <w:r w:rsidR="005B7569">
        <w:rPr>
          <w:rFonts w:ascii="SimSun" w:hAnsi="SimSun" w:hint="eastAsia"/>
          <w:sz w:val="21"/>
          <w:szCs w:val="21"/>
          <w:lang w:val="en-GB"/>
        </w:rPr>
        <w:t>申请中</w:t>
      </w:r>
      <w:r w:rsidR="00AE79B5">
        <w:rPr>
          <w:rFonts w:ascii="SimSun" w:hAnsi="SimSun" w:hint="eastAsia"/>
          <w:sz w:val="21"/>
          <w:szCs w:val="21"/>
          <w:lang w:val="en-GB"/>
        </w:rPr>
        <w:t>的</w:t>
      </w:r>
      <w:r w:rsidR="005B7569">
        <w:rPr>
          <w:rFonts w:ascii="SimSun" w:hAnsi="SimSun" w:hint="eastAsia"/>
          <w:sz w:val="21"/>
          <w:szCs w:val="21"/>
          <w:lang w:val="en-GB"/>
        </w:rPr>
        <w:t>公开</w:t>
      </w:r>
      <w:r w:rsidR="00AE79B5">
        <w:rPr>
          <w:rFonts w:ascii="SimSun" w:hAnsi="SimSun" w:hint="eastAsia"/>
          <w:sz w:val="21"/>
          <w:szCs w:val="21"/>
          <w:lang w:val="en-GB"/>
        </w:rPr>
        <w:t>这一</w:t>
      </w:r>
      <w:r w:rsidR="005B7569">
        <w:rPr>
          <w:rFonts w:ascii="SimSun" w:hAnsi="SimSun" w:hint="eastAsia"/>
          <w:sz w:val="21"/>
          <w:szCs w:val="21"/>
          <w:lang w:val="en-GB"/>
        </w:rPr>
        <w:t>问题上消除国家局的混淆，建议将</w:t>
      </w:r>
      <w:r w:rsidR="00342E00">
        <w:rPr>
          <w:rFonts w:ascii="SimSun" w:hAnsi="SimSun" w:hint="eastAsia"/>
          <w:sz w:val="21"/>
          <w:szCs w:val="21"/>
          <w:lang w:val="en-GB"/>
        </w:rPr>
        <w:t>在</w:t>
      </w:r>
      <w:r w:rsidR="005B7569">
        <w:rPr>
          <w:rFonts w:ascii="SimSun" w:hAnsi="SimSun" w:hint="eastAsia"/>
          <w:sz w:val="21"/>
          <w:szCs w:val="21"/>
          <w:lang w:val="en-GB"/>
        </w:rPr>
        <w:t>国际申请日提交、但未在请求书中</w:t>
      </w:r>
      <w:r w:rsidR="00342E00">
        <w:rPr>
          <w:rFonts w:ascii="SimSun" w:hAnsi="SimSun" w:hint="eastAsia"/>
          <w:sz w:val="21"/>
          <w:szCs w:val="21"/>
          <w:lang w:val="en-GB"/>
        </w:rPr>
        <w:t>明确</w:t>
      </w:r>
      <w:r w:rsidR="005B7569">
        <w:rPr>
          <w:rFonts w:ascii="SimSun" w:hAnsi="SimSun" w:hint="eastAsia"/>
          <w:sz w:val="21"/>
          <w:szCs w:val="21"/>
          <w:lang w:val="en-GB"/>
        </w:rPr>
        <w:t>注明构成国际申请一部分的任何序列表，视为提交</w:t>
      </w:r>
      <w:r w:rsidR="00342E00">
        <w:rPr>
          <w:rFonts w:ascii="SimSun" w:hAnsi="SimSun" w:hint="eastAsia"/>
          <w:sz w:val="21"/>
          <w:szCs w:val="21"/>
          <w:lang w:val="en-GB"/>
        </w:rPr>
        <w:t>时</w:t>
      </w:r>
      <w:r w:rsidR="005B7569">
        <w:rPr>
          <w:rFonts w:ascii="SimSun" w:hAnsi="SimSun" w:hint="eastAsia"/>
          <w:sz w:val="21"/>
          <w:szCs w:val="21"/>
          <w:lang w:val="en-GB"/>
        </w:rPr>
        <w:t>国际申请的一部分。如上所述，</w:t>
      </w:r>
      <w:r w:rsidR="0000797F" w:rsidRPr="004332AE">
        <w:rPr>
          <w:rFonts w:ascii="SimSun" w:hAnsi="SimSun"/>
          <w:sz w:val="21"/>
          <w:szCs w:val="21"/>
        </w:rPr>
        <w:t>PCT</w:t>
      </w:r>
      <w:r w:rsidR="005B7569">
        <w:rPr>
          <w:rFonts w:ascii="SimSun" w:hAnsi="SimSun" w:hint="eastAsia"/>
          <w:sz w:val="21"/>
          <w:szCs w:val="21"/>
        </w:rPr>
        <w:t>细则</w:t>
      </w:r>
      <w:r w:rsidR="005B7569">
        <w:rPr>
          <w:rFonts w:ascii="SimSun" w:hAnsi="SimSun"/>
          <w:sz w:val="21"/>
          <w:szCs w:val="21"/>
        </w:rPr>
        <w:t>5.2</w:t>
      </w:r>
      <w:r w:rsidR="005B7569">
        <w:rPr>
          <w:rFonts w:ascii="SimSun" w:hAnsi="SimSun" w:hint="eastAsia"/>
          <w:sz w:val="21"/>
          <w:szCs w:val="21"/>
        </w:rPr>
        <w:t>、</w:t>
      </w:r>
      <w:r w:rsidR="0000797F" w:rsidRPr="004332AE">
        <w:rPr>
          <w:rFonts w:ascii="SimSun" w:hAnsi="SimSun"/>
          <w:sz w:val="21"/>
          <w:szCs w:val="21"/>
        </w:rPr>
        <w:t>PCT</w:t>
      </w:r>
      <w:r w:rsidR="005B7569">
        <w:rPr>
          <w:rFonts w:ascii="SimSun" w:hAnsi="SimSun" w:hint="eastAsia"/>
          <w:sz w:val="21"/>
          <w:szCs w:val="21"/>
        </w:rPr>
        <w:t>细则</w:t>
      </w:r>
      <w:r w:rsidR="0000797F" w:rsidRPr="004332AE">
        <w:rPr>
          <w:rFonts w:ascii="SimSun" w:hAnsi="SimSun"/>
          <w:sz w:val="21"/>
          <w:szCs w:val="21"/>
        </w:rPr>
        <w:t>3.3</w:t>
      </w:r>
      <w:r w:rsidR="005B7569">
        <w:rPr>
          <w:rFonts w:ascii="SimSun" w:hAnsi="SimSun" w:hint="eastAsia"/>
          <w:sz w:val="21"/>
          <w:szCs w:val="21"/>
        </w:rPr>
        <w:t>和受理局指南第</w:t>
      </w:r>
      <w:r w:rsidR="005B7569">
        <w:rPr>
          <w:rFonts w:ascii="SimSun" w:hAnsi="SimSun"/>
          <w:sz w:val="21"/>
          <w:szCs w:val="21"/>
        </w:rPr>
        <w:t>225</w:t>
      </w:r>
      <w:r w:rsidR="005B7569">
        <w:rPr>
          <w:rFonts w:ascii="SimSun" w:hAnsi="SimSun" w:hint="eastAsia"/>
          <w:sz w:val="21"/>
          <w:szCs w:val="21"/>
        </w:rPr>
        <w:t>段综合起来，要求序列表</w:t>
      </w:r>
      <w:r w:rsidR="005B7569">
        <w:rPr>
          <w:rFonts w:ascii="KaiTi" w:eastAsia="KaiTi" w:hAnsi="KaiTi" w:hint="eastAsia"/>
          <w:i/>
          <w:sz w:val="21"/>
          <w:szCs w:val="21"/>
        </w:rPr>
        <w:t>应当</w:t>
      </w:r>
      <w:r w:rsidR="005B7569">
        <w:rPr>
          <w:rFonts w:ascii="SimSun" w:hAnsi="SimSun" w:hint="eastAsia"/>
          <w:sz w:val="21"/>
          <w:szCs w:val="21"/>
        </w:rPr>
        <w:t>构成申请的一部分，而且申请人在请求书中作</w:t>
      </w:r>
      <w:r w:rsidR="00AE79B5">
        <w:rPr>
          <w:rFonts w:ascii="SimSun" w:hAnsi="SimSun" w:hint="eastAsia"/>
          <w:sz w:val="21"/>
          <w:szCs w:val="21"/>
        </w:rPr>
        <w:t>此说</w:t>
      </w:r>
      <w:r w:rsidR="005B7569">
        <w:rPr>
          <w:rFonts w:ascii="SimSun" w:hAnsi="SimSun" w:hint="eastAsia"/>
          <w:sz w:val="21"/>
          <w:szCs w:val="21"/>
        </w:rPr>
        <w:t>明，仅是一项可以更正的</w:t>
      </w:r>
      <w:r w:rsidR="00AE79B5">
        <w:rPr>
          <w:rFonts w:ascii="SimSun" w:hAnsi="SimSun" w:hint="eastAsia"/>
          <w:sz w:val="21"/>
          <w:szCs w:val="21"/>
        </w:rPr>
        <w:t>手续</w:t>
      </w:r>
      <w:r w:rsidR="005B7569">
        <w:rPr>
          <w:rFonts w:ascii="SimSun" w:hAnsi="SimSun" w:hint="eastAsia"/>
          <w:sz w:val="21"/>
          <w:szCs w:val="21"/>
        </w:rPr>
        <w:t>。这样，</w:t>
      </w:r>
      <w:r w:rsidR="00AE79B5">
        <w:rPr>
          <w:rFonts w:ascii="SimSun" w:hAnsi="SimSun" w:hint="eastAsia"/>
          <w:sz w:val="21"/>
          <w:szCs w:val="21"/>
        </w:rPr>
        <w:t>似</w:t>
      </w:r>
      <w:r w:rsidR="005B7569">
        <w:rPr>
          <w:rFonts w:ascii="SimSun" w:hAnsi="SimSun" w:hint="eastAsia"/>
          <w:sz w:val="21"/>
          <w:szCs w:val="21"/>
        </w:rPr>
        <w:t>无必要修改《</w:t>
      </w:r>
      <w:r w:rsidR="005B7569">
        <w:rPr>
          <w:rFonts w:ascii="SimSun" w:hAnsi="SimSun"/>
          <w:sz w:val="21"/>
          <w:szCs w:val="21"/>
        </w:rPr>
        <w:t>PCT</w:t>
      </w:r>
      <w:r w:rsidR="005B7569">
        <w:rPr>
          <w:rFonts w:ascii="SimSun" w:hAnsi="SimSun" w:hint="eastAsia"/>
          <w:sz w:val="21"/>
          <w:szCs w:val="21"/>
        </w:rPr>
        <w:t>实施细则》，只</w:t>
      </w:r>
      <w:r w:rsidR="00AE79B5">
        <w:rPr>
          <w:rFonts w:ascii="SimSun" w:hAnsi="SimSun" w:hint="eastAsia"/>
          <w:sz w:val="21"/>
          <w:szCs w:val="21"/>
        </w:rPr>
        <w:t>需</w:t>
      </w:r>
      <w:r w:rsidR="005B7569">
        <w:rPr>
          <w:rFonts w:ascii="SimSun" w:hAnsi="SimSun" w:hint="eastAsia"/>
          <w:sz w:val="21"/>
          <w:szCs w:val="21"/>
        </w:rPr>
        <w:t>将受理局指南第</w:t>
      </w:r>
      <w:r w:rsidR="0000797F" w:rsidRPr="004332AE">
        <w:rPr>
          <w:rFonts w:ascii="SimSun" w:hAnsi="SimSun"/>
          <w:sz w:val="21"/>
          <w:szCs w:val="21"/>
        </w:rPr>
        <w:t>225</w:t>
      </w:r>
      <w:r w:rsidR="005B7569">
        <w:rPr>
          <w:rFonts w:ascii="SimSun" w:hAnsi="SimSun" w:hint="eastAsia"/>
          <w:sz w:val="21"/>
          <w:szCs w:val="21"/>
        </w:rPr>
        <w:t>段作如下澄清即可：</w:t>
      </w:r>
    </w:p>
    <w:p w14:paraId="29D7EBC5" w14:textId="5AD2EABD" w:rsidR="00496A9E" w:rsidRPr="004332AE" w:rsidRDefault="007B5836" w:rsidP="004332AE">
      <w:pPr>
        <w:pStyle w:val="ONUME"/>
        <w:numPr>
          <w:ilvl w:val="0"/>
          <w:numId w:val="0"/>
        </w:numPr>
        <w:spacing w:afterLines="50" w:after="120" w:line="340" w:lineRule="atLeast"/>
        <w:ind w:left="720"/>
        <w:jc w:val="both"/>
        <w:rPr>
          <w:rFonts w:ascii="SimSun" w:hAnsi="SimSun"/>
          <w:sz w:val="21"/>
          <w:szCs w:val="21"/>
        </w:rPr>
      </w:pPr>
      <w:r w:rsidRPr="004332AE">
        <w:rPr>
          <w:rFonts w:ascii="SimSun" w:hAnsi="SimSun"/>
          <w:sz w:val="21"/>
          <w:szCs w:val="21"/>
        </w:rPr>
        <w:t>225.</w:t>
      </w:r>
      <w:r w:rsidR="00AE79B5">
        <w:rPr>
          <w:rFonts w:ascii="SimSun" w:hAnsi="SimSun" w:hint="eastAsia"/>
          <w:sz w:val="21"/>
          <w:szCs w:val="21"/>
        </w:rPr>
        <w:tab/>
      </w:r>
      <w:r w:rsidR="00AE79B5" w:rsidRPr="00AE79B5">
        <w:rPr>
          <w:rFonts w:ascii="SimSun" w:hAnsi="SimSun" w:hint="eastAsia"/>
          <w:sz w:val="21"/>
          <w:szCs w:val="21"/>
        </w:rPr>
        <w:t>如果申请人在国际申请当日</w:t>
      </w:r>
      <w:bookmarkStart w:id="4" w:name="_GoBack"/>
      <w:bookmarkEnd w:id="4"/>
      <w:r w:rsidR="00AE79B5" w:rsidRPr="00AE79B5">
        <w:rPr>
          <w:rFonts w:ascii="SimSun" w:hAnsi="SimSun" w:hint="eastAsia"/>
          <w:sz w:val="21"/>
          <w:szCs w:val="21"/>
        </w:rPr>
        <w:t>提供的页</w:t>
      </w:r>
      <w:r w:rsidR="00AE79B5" w:rsidRPr="00AE79B5">
        <w:rPr>
          <w:rFonts w:ascii="SimSun" w:hAnsi="SimSun" w:hint="eastAsia"/>
          <w:color w:val="0000FF"/>
          <w:sz w:val="21"/>
          <w:szCs w:val="21"/>
          <w:u w:val="single"/>
        </w:rPr>
        <w:t>、图像文件和/或文本文件</w:t>
      </w:r>
      <w:r w:rsidR="00AE79B5" w:rsidRPr="00AE79B5">
        <w:rPr>
          <w:rFonts w:ascii="SimSun" w:hAnsi="SimSun" w:hint="eastAsia"/>
          <w:sz w:val="21"/>
          <w:szCs w:val="21"/>
        </w:rPr>
        <w:t>中含有序列表，但与国际申请分开，</w:t>
      </w:r>
      <w:r w:rsidR="00AE79B5" w:rsidRPr="00AE79B5">
        <w:rPr>
          <w:rFonts w:ascii="SimSun" w:hAnsi="SimSun" w:hint="eastAsia"/>
          <w:strike/>
          <w:color w:val="FF0000"/>
          <w:sz w:val="21"/>
          <w:szCs w:val="21"/>
        </w:rPr>
        <w:t>受理局有怀疑的，要与申请人澄清序列表是否构成国际申请的一部分。如果申请人确认是，</w:t>
      </w:r>
      <w:r w:rsidR="00AE79B5" w:rsidRPr="00AE79B5">
        <w:rPr>
          <w:rFonts w:ascii="SimSun" w:hAnsi="SimSun" w:hint="eastAsia"/>
          <w:sz w:val="21"/>
          <w:szCs w:val="21"/>
        </w:rPr>
        <w:t>受理局依职权对清单进行更正，</w:t>
      </w:r>
      <w:r w:rsidR="00AE79B5" w:rsidRPr="00AE79B5">
        <w:rPr>
          <w:rFonts w:ascii="SimSun" w:hAnsi="SimSun" w:hint="eastAsia"/>
          <w:color w:val="0000FF"/>
          <w:sz w:val="21"/>
          <w:szCs w:val="21"/>
          <w:u w:val="single"/>
        </w:rPr>
        <w:t>注明序列表构成国际申请的一部分，</w:t>
      </w:r>
      <w:r w:rsidR="00AE79B5" w:rsidRPr="00AE79B5">
        <w:rPr>
          <w:rFonts w:ascii="SimSun" w:hAnsi="SimSun" w:hint="eastAsia"/>
          <w:sz w:val="21"/>
          <w:szCs w:val="21"/>
        </w:rPr>
        <w:t>并请申请人为超过原计算总页数的</w:t>
      </w:r>
      <w:proofErr w:type="gramStart"/>
      <w:r w:rsidR="00AE79B5" w:rsidRPr="00AE79B5">
        <w:rPr>
          <w:rFonts w:ascii="SimSun" w:hAnsi="SimSun" w:hint="eastAsia"/>
          <w:sz w:val="21"/>
          <w:szCs w:val="21"/>
        </w:rPr>
        <w:t>页支付</w:t>
      </w:r>
      <w:proofErr w:type="gramEnd"/>
      <w:r w:rsidR="00AE79B5" w:rsidRPr="00AE79B5">
        <w:rPr>
          <w:rFonts w:ascii="SimSun" w:hAnsi="SimSun" w:hint="eastAsia"/>
          <w:sz w:val="21"/>
          <w:szCs w:val="21"/>
        </w:rPr>
        <w:t>任何必要费用……。</w:t>
      </w:r>
    </w:p>
    <w:p w14:paraId="02EE2ECC" w14:textId="5A6A8C5E" w:rsidR="00780A6C" w:rsidRPr="00AE79B5" w:rsidRDefault="00084ACA" w:rsidP="008A09B3">
      <w:pPr>
        <w:pStyle w:val="ONUME"/>
        <w:numPr>
          <w:ilvl w:val="0"/>
          <w:numId w:val="0"/>
        </w:numPr>
        <w:tabs>
          <w:tab w:val="left" w:pos="6101"/>
        </w:tabs>
        <w:spacing w:afterLines="50" w:after="120" w:line="340" w:lineRule="atLeast"/>
        <w:ind w:left="5534"/>
        <w:jc w:val="both"/>
        <w:rPr>
          <w:rFonts w:ascii="KaiTi" w:eastAsia="KaiTi" w:hAnsi="KaiTi"/>
          <w:i/>
          <w:sz w:val="21"/>
          <w:szCs w:val="21"/>
        </w:rPr>
      </w:pPr>
      <w:r w:rsidRPr="00AE79B5">
        <w:rPr>
          <w:rFonts w:ascii="KaiTi" w:eastAsia="KaiTi" w:hAnsi="KaiTi"/>
          <w:i/>
          <w:iCs/>
          <w:sz w:val="21"/>
          <w:szCs w:val="21"/>
        </w:rPr>
        <w:t>20</w:t>
      </w:r>
      <w:r w:rsidR="00E52482" w:rsidRPr="00AE79B5">
        <w:rPr>
          <w:rFonts w:ascii="KaiTi" w:eastAsia="KaiTi" w:hAnsi="KaiTi"/>
          <w:i/>
          <w:iCs/>
          <w:sz w:val="21"/>
          <w:szCs w:val="21"/>
        </w:rPr>
        <w:t>.</w:t>
      </w:r>
      <w:r w:rsidR="00A41DEB" w:rsidRPr="00AE79B5">
        <w:rPr>
          <w:rFonts w:ascii="KaiTi" w:eastAsia="KaiTi" w:hAnsi="KaiTi"/>
          <w:i/>
          <w:iCs/>
          <w:sz w:val="21"/>
          <w:szCs w:val="21"/>
        </w:rPr>
        <w:tab/>
      </w:r>
      <w:r w:rsidR="005B7569" w:rsidRPr="00AE79B5">
        <w:rPr>
          <w:rFonts w:ascii="KaiTi" w:eastAsia="KaiTi" w:hAnsi="KaiTi" w:hint="eastAsia"/>
          <w:i/>
          <w:iCs/>
          <w:sz w:val="21"/>
          <w:szCs w:val="21"/>
        </w:rPr>
        <w:t>请工作组审议下列问题并发表评论意见：</w:t>
      </w:r>
    </w:p>
    <w:p w14:paraId="68C2D381" w14:textId="42268C14" w:rsidR="004D4E48" w:rsidRPr="00AE79B5" w:rsidRDefault="00780A6C" w:rsidP="008A09B3">
      <w:pPr>
        <w:pStyle w:val="ONUME"/>
        <w:numPr>
          <w:ilvl w:val="0"/>
          <w:numId w:val="0"/>
        </w:numPr>
        <w:tabs>
          <w:tab w:val="left" w:pos="6101"/>
        </w:tabs>
        <w:spacing w:afterLines="50" w:after="120" w:line="340" w:lineRule="atLeast"/>
        <w:ind w:left="5534"/>
        <w:jc w:val="both"/>
        <w:rPr>
          <w:rFonts w:ascii="KaiTi" w:eastAsia="KaiTi" w:hAnsi="KaiTi"/>
          <w:i/>
          <w:sz w:val="21"/>
          <w:szCs w:val="21"/>
        </w:rPr>
      </w:pPr>
      <w:r w:rsidRPr="00AE79B5">
        <w:rPr>
          <w:rFonts w:ascii="KaiTi" w:eastAsia="KaiTi" w:hAnsi="KaiTi"/>
          <w:i/>
          <w:iCs/>
          <w:sz w:val="21"/>
          <w:szCs w:val="21"/>
        </w:rPr>
        <w:t>(a)</w:t>
      </w:r>
      <w:r w:rsidR="004D4E48" w:rsidRPr="00AE79B5">
        <w:rPr>
          <w:rFonts w:ascii="KaiTi" w:eastAsia="KaiTi" w:hAnsi="KaiTi"/>
          <w:i/>
          <w:sz w:val="21"/>
          <w:szCs w:val="21"/>
        </w:rPr>
        <w:tab/>
      </w:r>
      <w:r w:rsidR="00264311" w:rsidRPr="00AE79B5">
        <w:rPr>
          <w:rFonts w:ascii="KaiTi" w:eastAsia="KaiTi" w:hAnsi="KaiTi" w:hint="eastAsia"/>
          <w:i/>
          <w:sz w:val="21"/>
          <w:szCs w:val="21"/>
        </w:rPr>
        <w:t>国际申请日提供的一份或多</w:t>
      </w:r>
      <w:r w:rsidR="00AE79B5">
        <w:rPr>
          <w:rFonts w:ascii="KaiTi" w:eastAsia="KaiTi" w:hAnsi="KaiTi" w:hint="eastAsia"/>
          <w:i/>
          <w:sz w:val="21"/>
          <w:szCs w:val="21"/>
        </w:rPr>
        <w:t>份</w:t>
      </w:r>
      <w:r w:rsidR="00264311" w:rsidRPr="00AE79B5">
        <w:rPr>
          <w:rFonts w:ascii="KaiTi" w:eastAsia="KaiTi" w:hAnsi="KaiTi" w:hint="eastAsia"/>
          <w:i/>
          <w:sz w:val="21"/>
          <w:szCs w:val="21"/>
        </w:rPr>
        <w:t>序列表</w:t>
      </w:r>
      <w:r w:rsidR="008A09B3">
        <w:rPr>
          <w:rFonts w:ascii="KaiTi" w:eastAsia="KaiTi" w:hAnsi="KaiTi" w:hint="eastAsia"/>
          <w:i/>
          <w:sz w:val="21"/>
          <w:szCs w:val="21"/>
        </w:rPr>
        <w:t>，</w:t>
      </w:r>
      <w:r w:rsidR="008A09B3" w:rsidRPr="00AE79B5">
        <w:rPr>
          <w:rFonts w:ascii="KaiTi" w:eastAsia="KaiTi" w:hAnsi="KaiTi" w:hint="eastAsia"/>
          <w:i/>
          <w:sz w:val="21"/>
          <w:szCs w:val="21"/>
        </w:rPr>
        <w:t>即使没有说明</w:t>
      </w:r>
      <w:r w:rsidR="008A09B3">
        <w:rPr>
          <w:rFonts w:ascii="KaiTi" w:eastAsia="KaiTi" w:hAnsi="KaiTi" w:hint="eastAsia"/>
          <w:i/>
          <w:sz w:val="21"/>
          <w:szCs w:val="21"/>
        </w:rPr>
        <w:t>，</w:t>
      </w:r>
      <w:r w:rsidR="00264311" w:rsidRPr="00AE79B5">
        <w:rPr>
          <w:rFonts w:ascii="KaiTi" w:eastAsia="KaiTi" w:hAnsi="KaiTi" w:hint="eastAsia"/>
          <w:i/>
          <w:sz w:val="21"/>
          <w:szCs w:val="21"/>
        </w:rPr>
        <w:t>是否应视为国际申请的一部分；以及</w:t>
      </w:r>
    </w:p>
    <w:p w14:paraId="3DEDB39E" w14:textId="1CBD64BC" w:rsidR="00E52482" w:rsidRPr="00AE79B5" w:rsidRDefault="004D4E48" w:rsidP="008A09B3">
      <w:pPr>
        <w:pStyle w:val="ONUME"/>
        <w:numPr>
          <w:ilvl w:val="0"/>
          <w:numId w:val="0"/>
        </w:numPr>
        <w:tabs>
          <w:tab w:val="left" w:pos="6101"/>
        </w:tabs>
        <w:spacing w:afterLines="50" w:after="120" w:line="340" w:lineRule="atLeast"/>
        <w:ind w:left="5534"/>
        <w:jc w:val="both"/>
        <w:rPr>
          <w:rFonts w:ascii="KaiTi" w:eastAsia="KaiTi" w:hAnsi="KaiTi"/>
          <w:i/>
          <w:iCs/>
          <w:sz w:val="21"/>
          <w:szCs w:val="21"/>
        </w:rPr>
      </w:pPr>
      <w:r w:rsidRPr="00AE79B5">
        <w:rPr>
          <w:rFonts w:ascii="KaiTi" w:eastAsia="KaiTi" w:hAnsi="KaiTi"/>
          <w:i/>
          <w:sz w:val="21"/>
          <w:szCs w:val="21"/>
        </w:rPr>
        <w:t>(b)</w:t>
      </w:r>
      <w:r w:rsidRPr="00AE79B5">
        <w:rPr>
          <w:rFonts w:ascii="KaiTi" w:eastAsia="KaiTi" w:hAnsi="KaiTi"/>
          <w:i/>
          <w:sz w:val="21"/>
          <w:szCs w:val="21"/>
        </w:rPr>
        <w:tab/>
      </w:r>
      <w:r w:rsidR="00264311" w:rsidRPr="00AE79B5">
        <w:rPr>
          <w:rFonts w:ascii="KaiTi" w:eastAsia="KaiTi" w:hAnsi="KaiTi" w:hint="eastAsia"/>
          <w:i/>
          <w:sz w:val="21"/>
          <w:szCs w:val="21"/>
        </w:rPr>
        <w:t>所建议的《</w:t>
      </w:r>
      <w:r w:rsidRPr="00AE79B5">
        <w:rPr>
          <w:rFonts w:ascii="KaiTi" w:eastAsia="KaiTi" w:hAnsi="KaiTi"/>
          <w:i/>
          <w:sz w:val="21"/>
          <w:szCs w:val="21"/>
        </w:rPr>
        <w:t>PCT</w:t>
      </w:r>
      <w:r w:rsidR="00264311" w:rsidRPr="00AE79B5">
        <w:rPr>
          <w:rFonts w:ascii="KaiTi" w:eastAsia="KaiTi" w:hAnsi="KaiTi" w:hint="eastAsia"/>
          <w:i/>
          <w:sz w:val="21"/>
          <w:szCs w:val="21"/>
        </w:rPr>
        <w:t>受理局指南》的修改是否足以</w:t>
      </w:r>
      <w:r w:rsidR="008A09B3">
        <w:rPr>
          <w:rFonts w:ascii="KaiTi" w:eastAsia="KaiTi" w:hAnsi="KaiTi" w:hint="eastAsia"/>
          <w:i/>
          <w:sz w:val="21"/>
          <w:szCs w:val="21"/>
        </w:rPr>
        <w:t>起</w:t>
      </w:r>
      <w:r w:rsidR="00264311" w:rsidRPr="00AE79B5">
        <w:rPr>
          <w:rFonts w:ascii="KaiTi" w:eastAsia="KaiTi" w:hAnsi="KaiTi" w:hint="eastAsia"/>
          <w:i/>
          <w:sz w:val="21"/>
          <w:szCs w:val="21"/>
        </w:rPr>
        <w:t>到建议的改</w:t>
      </w:r>
      <w:r w:rsidR="008A09B3">
        <w:rPr>
          <w:rFonts w:ascii="KaiTi" w:eastAsia="KaiTi" w:hAnsi="KaiTi" w:hint="eastAsia"/>
          <w:i/>
          <w:sz w:val="21"/>
          <w:szCs w:val="21"/>
        </w:rPr>
        <w:t>变</w:t>
      </w:r>
      <w:r w:rsidR="00264311" w:rsidRPr="00AE79B5">
        <w:rPr>
          <w:rFonts w:ascii="KaiTi" w:eastAsia="KaiTi" w:hAnsi="KaiTi" w:hint="eastAsia"/>
          <w:i/>
          <w:sz w:val="21"/>
          <w:szCs w:val="21"/>
        </w:rPr>
        <w:t>做法的效果。</w:t>
      </w:r>
    </w:p>
    <w:p w14:paraId="63108578" w14:textId="77777777" w:rsidR="00E52482" w:rsidRPr="00AE79B5" w:rsidRDefault="00E52482" w:rsidP="008A09B3">
      <w:pPr>
        <w:pStyle w:val="Endofdocument-Annex"/>
        <w:spacing w:afterLines="50" w:after="120" w:line="340" w:lineRule="atLeast"/>
        <w:jc w:val="both"/>
        <w:rPr>
          <w:rFonts w:ascii="KaiTi" w:eastAsia="KaiTi" w:hAnsi="KaiTi"/>
          <w:sz w:val="21"/>
          <w:szCs w:val="21"/>
        </w:rPr>
      </w:pPr>
    </w:p>
    <w:p w14:paraId="0BDD3AF7" w14:textId="578037F4" w:rsidR="002928D3" w:rsidRPr="00AE79B5" w:rsidRDefault="00E52482" w:rsidP="008A09B3">
      <w:pPr>
        <w:pStyle w:val="Endofdocument-Annex"/>
        <w:spacing w:afterLines="50" w:after="120" w:line="340" w:lineRule="atLeast"/>
        <w:jc w:val="both"/>
        <w:rPr>
          <w:rFonts w:ascii="KaiTi" w:eastAsia="KaiTi" w:hAnsi="KaiTi"/>
          <w:sz w:val="21"/>
          <w:szCs w:val="21"/>
        </w:rPr>
      </w:pPr>
      <w:r w:rsidRPr="00AE79B5">
        <w:rPr>
          <w:rFonts w:ascii="KaiTi" w:eastAsia="KaiTi" w:hAnsi="KaiTi"/>
          <w:sz w:val="21"/>
          <w:szCs w:val="21"/>
        </w:rPr>
        <w:t>[</w:t>
      </w:r>
      <w:r w:rsidR="00264311" w:rsidRPr="00AE79B5">
        <w:rPr>
          <w:rFonts w:ascii="KaiTi" w:eastAsia="KaiTi" w:hAnsi="KaiTi" w:hint="eastAsia"/>
          <w:sz w:val="21"/>
          <w:szCs w:val="21"/>
        </w:rPr>
        <w:t>文件完</w:t>
      </w:r>
      <w:r w:rsidRPr="00AE79B5">
        <w:rPr>
          <w:rFonts w:ascii="KaiTi" w:eastAsia="KaiTi" w:hAnsi="KaiTi"/>
          <w:sz w:val="21"/>
          <w:szCs w:val="21"/>
        </w:rPr>
        <w:t>]</w:t>
      </w:r>
    </w:p>
    <w:sectPr w:rsidR="002928D3" w:rsidRPr="00AE79B5" w:rsidSect="009E70A5">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A0C33D" w14:textId="77777777" w:rsidR="00FD5A5D" w:rsidRDefault="00FD5A5D">
      <w:r>
        <w:separator/>
      </w:r>
    </w:p>
  </w:endnote>
  <w:endnote w:type="continuationSeparator" w:id="0">
    <w:p w14:paraId="205019C9" w14:textId="77777777" w:rsidR="00FD5A5D" w:rsidRDefault="00FD5A5D" w:rsidP="003B38C1">
      <w:r>
        <w:separator/>
      </w:r>
    </w:p>
    <w:p w14:paraId="3BFA09F6" w14:textId="77777777" w:rsidR="00FD5A5D" w:rsidRPr="003B38C1" w:rsidRDefault="00FD5A5D" w:rsidP="003B38C1">
      <w:pPr>
        <w:spacing w:after="60"/>
        <w:rPr>
          <w:sz w:val="17"/>
        </w:rPr>
      </w:pPr>
      <w:r>
        <w:rPr>
          <w:sz w:val="17"/>
        </w:rPr>
        <w:t>[Endnote continued from previous page]</w:t>
      </w:r>
    </w:p>
  </w:endnote>
  <w:endnote w:type="continuationNotice" w:id="1">
    <w:p w14:paraId="463B584B" w14:textId="77777777" w:rsidR="00FD5A5D" w:rsidRPr="003B38C1" w:rsidRDefault="00FD5A5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DF1B4E" w14:textId="77777777" w:rsidR="00FD5A5D" w:rsidRDefault="00FD5A5D">
      <w:r>
        <w:separator/>
      </w:r>
    </w:p>
  </w:footnote>
  <w:footnote w:type="continuationSeparator" w:id="0">
    <w:p w14:paraId="037A5826" w14:textId="77777777" w:rsidR="00FD5A5D" w:rsidRDefault="00FD5A5D" w:rsidP="008B60B2">
      <w:r>
        <w:separator/>
      </w:r>
    </w:p>
    <w:p w14:paraId="07945245" w14:textId="77777777" w:rsidR="00FD5A5D" w:rsidRPr="00ED77FB" w:rsidRDefault="00FD5A5D" w:rsidP="008B60B2">
      <w:pPr>
        <w:spacing w:after="60"/>
        <w:rPr>
          <w:sz w:val="17"/>
          <w:szCs w:val="17"/>
        </w:rPr>
      </w:pPr>
      <w:r w:rsidRPr="00ED77FB">
        <w:rPr>
          <w:sz w:val="17"/>
          <w:szCs w:val="17"/>
        </w:rPr>
        <w:t>[Footnote continued from previous page]</w:t>
      </w:r>
    </w:p>
  </w:footnote>
  <w:footnote w:type="continuationNotice" w:id="1">
    <w:p w14:paraId="0079247B" w14:textId="77777777" w:rsidR="00FD5A5D" w:rsidRPr="00ED77FB" w:rsidRDefault="00FD5A5D"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424A5D" w14:textId="46F75D67" w:rsidR="00FD5A5D" w:rsidRPr="00264311" w:rsidRDefault="00FD5A5D" w:rsidP="00477D6B">
    <w:pPr>
      <w:jc w:val="right"/>
      <w:rPr>
        <w:rFonts w:ascii="SimSun" w:hAnsi="SimSun"/>
        <w:sz w:val="21"/>
        <w:szCs w:val="21"/>
      </w:rPr>
    </w:pPr>
    <w:r w:rsidRPr="00264311">
      <w:rPr>
        <w:rFonts w:ascii="SimSun" w:hAnsi="SimSun"/>
        <w:sz w:val="21"/>
        <w:szCs w:val="21"/>
      </w:rPr>
      <w:t>PCT/WG/7/23</w:t>
    </w:r>
  </w:p>
  <w:p w14:paraId="462BB883" w14:textId="2E52FE02" w:rsidR="00FD5A5D" w:rsidRDefault="00264311" w:rsidP="00264311">
    <w:pPr>
      <w:wordWrap w:val="0"/>
      <w:jc w:val="right"/>
      <w:rPr>
        <w:rFonts w:ascii="SimSun" w:hAnsi="SimSun"/>
        <w:sz w:val="21"/>
        <w:szCs w:val="21"/>
      </w:rPr>
    </w:pPr>
    <w:r>
      <w:rPr>
        <w:rFonts w:ascii="SimSun" w:hAnsi="SimSun" w:hint="eastAsia"/>
        <w:sz w:val="21"/>
        <w:szCs w:val="21"/>
      </w:rPr>
      <w:t>第</w:t>
    </w:r>
    <w:r w:rsidR="00FD5A5D" w:rsidRPr="00264311">
      <w:rPr>
        <w:rFonts w:ascii="SimSun" w:hAnsi="SimSun"/>
        <w:sz w:val="21"/>
        <w:szCs w:val="21"/>
      </w:rPr>
      <w:fldChar w:fldCharType="begin"/>
    </w:r>
    <w:r w:rsidR="00FD5A5D" w:rsidRPr="00264311">
      <w:rPr>
        <w:rFonts w:ascii="SimSun" w:hAnsi="SimSun"/>
        <w:sz w:val="21"/>
        <w:szCs w:val="21"/>
      </w:rPr>
      <w:instrText xml:space="preserve"> PAGE  \* MERGEFORMAT </w:instrText>
    </w:r>
    <w:r w:rsidR="00FD5A5D" w:rsidRPr="00264311">
      <w:rPr>
        <w:rFonts w:ascii="SimSun" w:hAnsi="SimSun"/>
        <w:sz w:val="21"/>
        <w:szCs w:val="21"/>
      </w:rPr>
      <w:fldChar w:fldCharType="separate"/>
    </w:r>
    <w:r w:rsidR="00F1509C">
      <w:rPr>
        <w:rFonts w:ascii="SimSun" w:hAnsi="SimSun"/>
        <w:noProof/>
        <w:sz w:val="21"/>
        <w:szCs w:val="21"/>
      </w:rPr>
      <w:t>4</w:t>
    </w:r>
    <w:r w:rsidR="00FD5A5D" w:rsidRPr="00264311">
      <w:rPr>
        <w:rFonts w:ascii="SimSun" w:hAnsi="SimSun"/>
        <w:sz w:val="21"/>
        <w:szCs w:val="21"/>
      </w:rPr>
      <w:fldChar w:fldCharType="end"/>
    </w:r>
    <w:r>
      <w:rPr>
        <w:rFonts w:ascii="SimSun" w:hAnsi="SimSun" w:hint="eastAsia"/>
        <w:sz w:val="21"/>
        <w:szCs w:val="21"/>
      </w:rPr>
      <w:t>页</w:t>
    </w:r>
  </w:p>
  <w:p w14:paraId="0822275C" w14:textId="77777777" w:rsidR="00264311" w:rsidRPr="00264311" w:rsidRDefault="00264311" w:rsidP="00264311">
    <w:pPr>
      <w:jc w:val="right"/>
      <w:rPr>
        <w:rFonts w:ascii="SimSun" w:hAnsi="SimSun"/>
        <w:sz w:val="21"/>
        <w:szCs w:val="21"/>
      </w:rPr>
    </w:pPr>
  </w:p>
  <w:p w14:paraId="165254A1" w14:textId="77777777" w:rsidR="00FD5A5D" w:rsidRDefault="00FD5A5D"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1357EF7"/>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2A3D1EAB"/>
    <w:multiLevelType w:val="hybridMultilevel"/>
    <w:tmpl w:val="F86252D0"/>
    <w:lvl w:ilvl="0" w:tplc="93162B42">
      <w:start w:val="9"/>
      <w:numFmt w:val="decimal"/>
      <w:lvlText w:val="%1."/>
      <w:lvlJc w:val="left"/>
      <w:pPr>
        <w:ind w:left="54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nsid w:val="32DE212E"/>
    <w:multiLevelType w:val="hybridMultilevel"/>
    <w:tmpl w:val="43326164"/>
    <w:lvl w:ilvl="0" w:tplc="0409000F">
      <w:start w:val="1"/>
      <w:numFmt w:val="decimal"/>
      <w:lvlText w:val="%1."/>
      <w:lvlJc w:val="left"/>
      <w:pPr>
        <w:ind w:left="1850" w:hanging="360"/>
      </w:pPr>
    </w:lvl>
    <w:lvl w:ilvl="1" w:tplc="04090019" w:tentative="1">
      <w:start w:val="1"/>
      <w:numFmt w:val="lowerLetter"/>
      <w:lvlText w:val="%2."/>
      <w:lvlJc w:val="left"/>
      <w:pPr>
        <w:ind w:left="2570" w:hanging="360"/>
      </w:pPr>
    </w:lvl>
    <w:lvl w:ilvl="2" w:tplc="0409001B" w:tentative="1">
      <w:start w:val="1"/>
      <w:numFmt w:val="lowerRoman"/>
      <w:lvlText w:val="%3."/>
      <w:lvlJc w:val="right"/>
      <w:pPr>
        <w:ind w:left="3290" w:hanging="180"/>
      </w:pPr>
    </w:lvl>
    <w:lvl w:ilvl="3" w:tplc="0409000F" w:tentative="1">
      <w:start w:val="1"/>
      <w:numFmt w:val="decimal"/>
      <w:lvlText w:val="%4."/>
      <w:lvlJc w:val="left"/>
      <w:pPr>
        <w:ind w:left="4010" w:hanging="360"/>
      </w:pPr>
    </w:lvl>
    <w:lvl w:ilvl="4" w:tplc="04090019" w:tentative="1">
      <w:start w:val="1"/>
      <w:numFmt w:val="lowerLetter"/>
      <w:lvlText w:val="%5."/>
      <w:lvlJc w:val="left"/>
      <w:pPr>
        <w:ind w:left="4730" w:hanging="360"/>
      </w:pPr>
    </w:lvl>
    <w:lvl w:ilvl="5" w:tplc="0409001B" w:tentative="1">
      <w:start w:val="1"/>
      <w:numFmt w:val="lowerRoman"/>
      <w:lvlText w:val="%6."/>
      <w:lvlJc w:val="right"/>
      <w:pPr>
        <w:ind w:left="5450" w:hanging="180"/>
      </w:pPr>
    </w:lvl>
    <w:lvl w:ilvl="6" w:tplc="0409000F" w:tentative="1">
      <w:start w:val="1"/>
      <w:numFmt w:val="decimal"/>
      <w:lvlText w:val="%7."/>
      <w:lvlJc w:val="left"/>
      <w:pPr>
        <w:ind w:left="6170" w:hanging="360"/>
      </w:pPr>
    </w:lvl>
    <w:lvl w:ilvl="7" w:tplc="04090019" w:tentative="1">
      <w:start w:val="1"/>
      <w:numFmt w:val="lowerLetter"/>
      <w:lvlText w:val="%8."/>
      <w:lvlJc w:val="left"/>
      <w:pPr>
        <w:ind w:left="6890" w:hanging="360"/>
      </w:pPr>
    </w:lvl>
    <w:lvl w:ilvl="8" w:tplc="0409001B" w:tentative="1">
      <w:start w:val="1"/>
      <w:numFmt w:val="lowerRoman"/>
      <w:lvlText w:val="%9."/>
      <w:lvlJc w:val="right"/>
      <w:pPr>
        <w:ind w:left="7610" w:hanging="180"/>
      </w:pPr>
    </w:lvl>
  </w:abstractNum>
  <w:abstractNum w:abstractNumId="7">
    <w:nsid w:val="38EE4B3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5D752E0"/>
    <w:multiLevelType w:val="hybridMultilevel"/>
    <w:tmpl w:val="5D18F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FB32F70"/>
    <w:multiLevelType w:val="hybridMultilevel"/>
    <w:tmpl w:val="18724ED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60353E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8"/>
  </w:num>
  <w:num w:numId="3">
    <w:abstractNumId w:val="0"/>
  </w:num>
  <w:num w:numId="4">
    <w:abstractNumId w:val="9"/>
  </w:num>
  <w:num w:numId="5">
    <w:abstractNumId w:val="2"/>
  </w:num>
  <w:num w:numId="6">
    <w:abstractNumId w:val="4"/>
  </w:num>
  <w:num w:numId="7">
    <w:abstractNumId w:val="10"/>
  </w:num>
  <w:num w:numId="8">
    <w:abstractNumId w:val="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9">
    <w:abstractNumId w:val="11"/>
  </w:num>
  <w:num w:numId="10">
    <w:abstractNumId w:val="1"/>
  </w:num>
  <w:num w:numId="11">
    <w:abstractNumId w:val="7"/>
  </w:num>
  <w:num w:numId="12">
    <w:abstractNumId w:val="12"/>
  </w:num>
  <w:num w:numId="13">
    <w:abstractNumId w:val="5"/>
  </w:num>
  <w:num w:numId="14">
    <w:abstractNumId w:val="6"/>
  </w:num>
  <w:num w:numId="15">
    <w:abstractNumId w:val="2"/>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482"/>
    <w:rsid w:val="00007842"/>
    <w:rsid w:val="0000797F"/>
    <w:rsid w:val="00043CAA"/>
    <w:rsid w:val="00075432"/>
    <w:rsid w:val="000844C4"/>
    <w:rsid w:val="00084ACA"/>
    <w:rsid w:val="000968ED"/>
    <w:rsid w:val="000B0667"/>
    <w:rsid w:val="000D2954"/>
    <w:rsid w:val="000E7DDF"/>
    <w:rsid w:val="000F5E56"/>
    <w:rsid w:val="0010786D"/>
    <w:rsid w:val="001362EE"/>
    <w:rsid w:val="00172079"/>
    <w:rsid w:val="00182EF7"/>
    <w:rsid w:val="001832A6"/>
    <w:rsid w:val="0018697F"/>
    <w:rsid w:val="001B158E"/>
    <w:rsid w:val="001B55F4"/>
    <w:rsid w:val="001C29B8"/>
    <w:rsid w:val="001E4254"/>
    <w:rsid w:val="00224F9B"/>
    <w:rsid w:val="0025274C"/>
    <w:rsid w:val="002603F2"/>
    <w:rsid w:val="002634C4"/>
    <w:rsid w:val="00264311"/>
    <w:rsid w:val="00270E12"/>
    <w:rsid w:val="00272A38"/>
    <w:rsid w:val="00272B1B"/>
    <w:rsid w:val="002928D3"/>
    <w:rsid w:val="002A2655"/>
    <w:rsid w:val="002B7636"/>
    <w:rsid w:val="002E5A6E"/>
    <w:rsid w:val="002F1FE6"/>
    <w:rsid w:val="002F4E68"/>
    <w:rsid w:val="002F5BA3"/>
    <w:rsid w:val="00312F7F"/>
    <w:rsid w:val="00342E00"/>
    <w:rsid w:val="00361450"/>
    <w:rsid w:val="003673CF"/>
    <w:rsid w:val="003845C1"/>
    <w:rsid w:val="00395BAD"/>
    <w:rsid w:val="003A6F89"/>
    <w:rsid w:val="003A7BCC"/>
    <w:rsid w:val="003B38C1"/>
    <w:rsid w:val="003B53DC"/>
    <w:rsid w:val="003E46DE"/>
    <w:rsid w:val="003F714F"/>
    <w:rsid w:val="00400D06"/>
    <w:rsid w:val="00414098"/>
    <w:rsid w:val="00423E3E"/>
    <w:rsid w:val="00427AF4"/>
    <w:rsid w:val="004332AE"/>
    <w:rsid w:val="004647DA"/>
    <w:rsid w:val="00464D00"/>
    <w:rsid w:val="004665B0"/>
    <w:rsid w:val="00466C34"/>
    <w:rsid w:val="00474062"/>
    <w:rsid w:val="00477D6B"/>
    <w:rsid w:val="00496A9E"/>
    <w:rsid w:val="004D4E48"/>
    <w:rsid w:val="004E4E67"/>
    <w:rsid w:val="004F0129"/>
    <w:rsid w:val="004F0A82"/>
    <w:rsid w:val="005019FF"/>
    <w:rsid w:val="00516B1D"/>
    <w:rsid w:val="0053057A"/>
    <w:rsid w:val="0054003A"/>
    <w:rsid w:val="005422AD"/>
    <w:rsid w:val="00560A29"/>
    <w:rsid w:val="00571649"/>
    <w:rsid w:val="005A5535"/>
    <w:rsid w:val="005A5C45"/>
    <w:rsid w:val="005B3143"/>
    <w:rsid w:val="005B7569"/>
    <w:rsid w:val="005C6649"/>
    <w:rsid w:val="005D5616"/>
    <w:rsid w:val="005E5B95"/>
    <w:rsid w:val="005F21DA"/>
    <w:rsid w:val="006039B6"/>
    <w:rsid w:val="00605827"/>
    <w:rsid w:val="00644083"/>
    <w:rsid w:val="00646050"/>
    <w:rsid w:val="006520F6"/>
    <w:rsid w:val="00660688"/>
    <w:rsid w:val="006713CA"/>
    <w:rsid w:val="00676C5C"/>
    <w:rsid w:val="006C138D"/>
    <w:rsid w:val="006C3633"/>
    <w:rsid w:val="006C51AC"/>
    <w:rsid w:val="006D305E"/>
    <w:rsid w:val="006D53CE"/>
    <w:rsid w:val="006E5BF9"/>
    <w:rsid w:val="007068E6"/>
    <w:rsid w:val="00716510"/>
    <w:rsid w:val="00737AE1"/>
    <w:rsid w:val="00764DEB"/>
    <w:rsid w:val="00780A6C"/>
    <w:rsid w:val="007B08BA"/>
    <w:rsid w:val="007B5836"/>
    <w:rsid w:val="007D1613"/>
    <w:rsid w:val="007E192C"/>
    <w:rsid w:val="007E7014"/>
    <w:rsid w:val="008147C5"/>
    <w:rsid w:val="00882610"/>
    <w:rsid w:val="00893E92"/>
    <w:rsid w:val="00897455"/>
    <w:rsid w:val="008A09B3"/>
    <w:rsid w:val="008B2CC1"/>
    <w:rsid w:val="008B56C7"/>
    <w:rsid w:val="008B60B2"/>
    <w:rsid w:val="008D0EA5"/>
    <w:rsid w:val="00900699"/>
    <w:rsid w:val="0090731E"/>
    <w:rsid w:val="00916EE2"/>
    <w:rsid w:val="00917219"/>
    <w:rsid w:val="00937678"/>
    <w:rsid w:val="00943826"/>
    <w:rsid w:val="00963EB6"/>
    <w:rsid w:val="00966A22"/>
    <w:rsid w:val="0096722F"/>
    <w:rsid w:val="00980843"/>
    <w:rsid w:val="00981CE1"/>
    <w:rsid w:val="009975BA"/>
    <w:rsid w:val="009A0BAD"/>
    <w:rsid w:val="009C21DE"/>
    <w:rsid w:val="009E2791"/>
    <w:rsid w:val="009E3F6F"/>
    <w:rsid w:val="009E70A5"/>
    <w:rsid w:val="009F233A"/>
    <w:rsid w:val="009F499F"/>
    <w:rsid w:val="00A00918"/>
    <w:rsid w:val="00A1003E"/>
    <w:rsid w:val="00A2705C"/>
    <w:rsid w:val="00A41DEB"/>
    <w:rsid w:val="00A42DAF"/>
    <w:rsid w:val="00A45BD8"/>
    <w:rsid w:val="00A619F6"/>
    <w:rsid w:val="00A77F07"/>
    <w:rsid w:val="00A869B7"/>
    <w:rsid w:val="00AA695A"/>
    <w:rsid w:val="00AC205C"/>
    <w:rsid w:val="00AD2F08"/>
    <w:rsid w:val="00AE79B5"/>
    <w:rsid w:val="00AF0A6B"/>
    <w:rsid w:val="00B05A69"/>
    <w:rsid w:val="00B27675"/>
    <w:rsid w:val="00B35E28"/>
    <w:rsid w:val="00B55D7A"/>
    <w:rsid w:val="00B925EE"/>
    <w:rsid w:val="00B9599C"/>
    <w:rsid w:val="00B9734B"/>
    <w:rsid w:val="00BD0BE6"/>
    <w:rsid w:val="00BF2530"/>
    <w:rsid w:val="00C11BFE"/>
    <w:rsid w:val="00C1424E"/>
    <w:rsid w:val="00C4080D"/>
    <w:rsid w:val="00C57822"/>
    <w:rsid w:val="00C65280"/>
    <w:rsid w:val="00C8166C"/>
    <w:rsid w:val="00C93528"/>
    <w:rsid w:val="00CA0F61"/>
    <w:rsid w:val="00CC0A82"/>
    <w:rsid w:val="00CD5F1B"/>
    <w:rsid w:val="00CE089E"/>
    <w:rsid w:val="00CF03A6"/>
    <w:rsid w:val="00D45252"/>
    <w:rsid w:val="00D55DF6"/>
    <w:rsid w:val="00D6055B"/>
    <w:rsid w:val="00D71B4D"/>
    <w:rsid w:val="00D93D55"/>
    <w:rsid w:val="00DD5822"/>
    <w:rsid w:val="00DD5D93"/>
    <w:rsid w:val="00DF4224"/>
    <w:rsid w:val="00E0099E"/>
    <w:rsid w:val="00E10B4B"/>
    <w:rsid w:val="00E11EA6"/>
    <w:rsid w:val="00E335FE"/>
    <w:rsid w:val="00E421BF"/>
    <w:rsid w:val="00E52482"/>
    <w:rsid w:val="00E60A01"/>
    <w:rsid w:val="00EC4E49"/>
    <w:rsid w:val="00ED77FB"/>
    <w:rsid w:val="00EE45FA"/>
    <w:rsid w:val="00F00B50"/>
    <w:rsid w:val="00F136CF"/>
    <w:rsid w:val="00F1509C"/>
    <w:rsid w:val="00F37A4E"/>
    <w:rsid w:val="00F4665A"/>
    <w:rsid w:val="00F66152"/>
    <w:rsid w:val="00F80FA0"/>
    <w:rsid w:val="00F81957"/>
    <w:rsid w:val="00F82A38"/>
    <w:rsid w:val="00FC155D"/>
    <w:rsid w:val="00FD5A5D"/>
    <w:rsid w:val="00FF22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57EC0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hAnsi="Arial" w:cs="Arial"/>
      <w:sz w:val="22"/>
      <w:lang w:eastAsia="zh-CN"/>
    </w:rPr>
  </w:style>
  <w:style w:type="paragraph" w:styleId="1">
    <w:name w:val="heading 1"/>
    <w:basedOn w:val="a0"/>
    <w:next w:val="a0"/>
    <w:link w:val="1Char"/>
    <w:qFormat/>
    <w:rsid w:val="00937678"/>
    <w:pPr>
      <w:keepNext/>
      <w:spacing w:before="36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character" w:customStyle="1" w:styleId="ONUMEChar">
    <w:name w:val="ONUM E Char"/>
    <w:link w:val="ONUME"/>
    <w:rsid w:val="00E52482"/>
    <w:rPr>
      <w:rFonts w:ascii="Arial" w:hAnsi="Arial" w:cs="Arial"/>
      <w:sz w:val="22"/>
      <w:lang w:eastAsia="zh-CN"/>
    </w:r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character" w:customStyle="1" w:styleId="1Char">
    <w:name w:val="标题 1 Char"/>
    <w:link w:val="1"/>
    <w:rsid w:val="00937678"/>
    <w:rPr>
      <w:rFonts w:ascii="Arial" w:eastAsia="SimSun" w:hAnsi="Arial" w:cs="Arial"/>
      <w:b/>
      <w:bCs/>
      <w:caps/>
      <w:kern w:val="32"/>
      <w:sz w:val="22"/>
      <w:szCs w:val="32"/>
      <w:lang w:eastAsia="zh-CN"/>
    </w:rPr>
  </w:style>
  <w:style w:type="paragraph" w:styleId="ad">
    <w:name w:val="Balloon Text"/>
    <w:basedOn w:val="a0"/>
    <w:link w:val="Char0"/>
    <w:rsid w:val="00224F9B"/>
    <w:rPr>
      <w:rFonts w:ascii="Tahoma" w:hAnsi="Tahoma" w:cs="Tahoma"/>
      <w:sz w:val="16"/>
      <w:szCs w:val="16"/>
    </w:rPr>
  </w:style>
  <w:style w:type="character" w:customStyle="1" w:styleId="Char0">
    <w:name w:val="批注框文本 Char"/>
    <w:basedOn w:val="a1"/>
    <w:link w:val="ad"/>
    <w:rsid w:val="00224F9B"/>
    <w:rPr>
      <w:rFonts w:ascii="Tahoma" w:eastAsia="SimSun" w:hAnsi="Tahoma" w:cs="Tahoma"/>
      <w:sz w:val="16"/>
      <w:szCs w:val="16"/>
      <w:lang w:eastAsia="zh-CN"/>
    </w:rPr>
  </w:style>
  <w:style w:type="character" w:styleId="ae">
    <w:name w:val="annotation reference"/>
    <w:basedOn w:val="a1"/>
    <w:rsid w:val="00B9599C"/>
    <w:rPr>
      <w:sz w:val="16"/>
      <w:szCs w:val="16"/>
    </w:rPr>
  </w:style>
  <w:style w:type="paragraph" w:styleId="af">
    <w:name w:val="annotation subject"/>
    <w:basedOn w:val="a6"/>
    <w:next w:val="a6"/>
    <w:link w:val="Char1"/>
    <w:rsid w:val="00B9599C"/>
    <w:rPr>
      <w:b/>
      <w:bCs/>
      <w:sz w:val="20"/>
    </w:rPr>
  </w:style>
  <w:style w:type="character" w:customStyle="1" w:styleId="Char">
    <w:name w:val="批注文字 Char"/>
    <w:basedOn w:val="a1"/>
    <w:link w:val="a6"/>
    <w:semiHidden/>
    <w:rsid w:val="00B9599C"/>
    <w:rPr>
      <w:rFonts w:ascii="Arial" w:eastAsia="SimSun" w:hAnsi="Arial" w:cs="Arial"/>
      <w:sz w:val="18"/>
      <w:lang w:eastAsia="zh-CN"/>
    </w:rPr>
  </w:style>
  <w:style w:type="character" w:customStyle="1" w:styleId="Char1">
    <w:name w:val="批注主题 Char"/>
    <w:basedOn w:val="Char"/>
    <w:link w:val="af"/>
    <w:rsid w:val="00B9599C"/>
    <w:rPr>
      <w:rFonts w:ascii="Arial" w:eastAsia="SimSun" w:hAnsi="Arial" w:cs="Arial"/>
      <w:b/>
      <w:bCs/>
      <w:sz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hAnsi="Arial" w:cs="Arial"/>
      <w:sz w:val="22"/>
      <w:lang w:eastAsia="zh-CN"/>
    </w:rPr>
  </w:style>
  <w:style w:type="paragraph" w:styleId="1">
    <w:name w:val="heading 1"/>
    <w:basedOn w:val="a0"/>
    <w:next w:val="a0"/>
    <w:link w:val="1Char"/>
    <w:qFormat/>
    <w:rsid w:val="00937678"/>
    <w:pPr>
      <w:keepNext/>
      <w:spacing w:before="36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character" w:customStyle="1" w:styleId="ONUMEChar">
    <w:name w:val="ONUM E Char"/>
    <w:link w:val="ONUME"/>
    <w:rsid w:val="00E52482"/>
    <w:rPr>
      <w:rFonts w:ascii="Arial" w:hAnsi="Arial" w:cs="Arial"/>
      <w:sz w:val="22"/>
      <w:lang w:eastAsia="zh-CN"/>
    </w:r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character" w:customStyle="1" w:styleId="1Char">
    <w:name w:val="标题 1 Char"/>
    <w:link w:val="1"/>
    <w:rsid w:val="00937678"/>
    <w:rPr>
      <w:rFonts w:ascii="Arial" w:eastAsia="SimSun" w:hAnsi="Arial" w:cs="Arial"/>
      <w:b/>
      <w:bCs/>
      <w:caps/>
      <w:kern w:val="32"/>
      <w:sz w:val="22"/>
      <w:szCs w:val="32"/>
      <w:lang w:eastAsia="zh-CN"/>
    </w:rPr>
  </w:style>
  <w:style w:type="paragraph" w:styleId="ad">
    <w:name w:val="Balloon Text"/>
    <w:basedOn w:val="a0"/>
    <w:link w:val="Char0"/>
    <w:rsid w:val="00224F9B"/>
    <w:rPr>
      <w:rFonts w:ascii="Tahoma" w:hAnsi="Tahoma" w:cs="Tahoma"/>
      <w:sz w:val="16"/>
      <w:szCs w:val="16"/>
    </w:rPr>
  </w:style>
  <w:style w:type="character" w:customStyle="1" w:styleId="Char0">
    <w:name w:val="批注框文本 Char"/>
    <w:basedOn w:val="a1"/>
    <w:link w:val="ad"/>
    <w:rsid w:val="00224F9B"/>
    <w:rPr>
      <w:rFonts w:ascii="Tahoma" w:eastAsia="SimSun" w:hAnsi="Tahoma" w:cs="Tahoma"/>
      <w:sz w:val="16"/>
      <w:szCs w:val="16"/>
      <w:lang w:eastAsia="zh-CN"/>
    </w:rPr>
  </w:style>
  <w:style w:type="character" w:styleId="ae">
    <w:name w:val="annotation reference"/>
    <w:basedOn w:val="a1"/>
    <w:rsid w:val="00B9599C"/>
    <w:rPr>
      <w:sz w:val="16"/>
      <w:szCs w:val="16"/>
    </w:rPr>
  </w:style>
  <w:style w:type="paragraph" w:styleId="af">
    <w:name w:val="annotation subject"/>
    <w:basedOn w:val="a6"/>
    <w:next w:val="a6"/>
    <w:link w:val="Char1"/>
    <w:rsid w:val="00B9599C"/>
    <w:rPr>
      <w:b/>
      <w:bCs/>
      <w:sz w:val="20"/>
    </w:rPr>
  </w:style>
  <w:style w:type="character" w:customStyle="1" w:styleId="Char">
    <w:name w:val="批注文字 Char"/>
    <w:basedOn w:val="a1"/>
    <w:link w:val="a6"/>
    <w:semiHidden/>
    <w:rsid w:val="00B9599C"/>
    <w:rPr>
      <w:rFonts w:ascii="Arial" w:eastAsia="SimSun" w:hAnsi="Arial" w:cs="Arial"/>
      <w:sz w:val="18"/>
      <w:lang w:eastAsia="zh-CN"/>
    </w:rPr>
  </w:style>
  <w:style w:type="character" w:customStyle="1" w:styleId="Char1">
    <w:name w:val="批注主题 Char"/>
    <w:basedOn w:val="Char"/>
    <w:link w:val="af"/>
    <w:rsid w:val="00B9599C"/>
    <w:rPr>
      <w:rFonts w:ascii="Arial" w:eastAsia="SimSun" w:hAnsi="Arial" w:cs="Arial"/>
      <w:b/>
      <w:bCs/>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820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59D669-0420-4848-B215-DD9006907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684</TotalTime>
  <Pages>4</Pages>
  <Words>3609</Words>
  <Characters>345</Characters>
  <Application>Microsoft Office Word</Application>
  <DocSecurity>0</DocSecurity>
  <Lines>2</Lines>
  <Paragraphs>7</Paragraphs>
  <ScaleCrop>false</ScaleCrop>
  <HeadingPairs>
    <vt:vector size="2" baseType="variant">
      <vt:variant>
        <vt:lpstr>Title</vt:lpstr>
      </vt:variant>
      <vt:variant>
        <vt:i4>1</vt:i4>
      </vt:variant>
    </vt:vector>
  </HeadingPairs>
  <TitlesOfParts>
    <vt:vector size="1" baseType="lpstr">
      <vt:lpstr>PCT/MIA/21/11</vt:lpstr>
    </vt:vector>
  </TitlesOfParts>
  <Company>WIPO</Company>
  <LinksUpToDate>false</LinksUpToDate>
  <CharactersWithSpaces>3947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PCT/WG/7/23</dc:title>
  <dc:subject>国际申请日在国际申请中提交的序列表的处理</dc:subject>
  <dc:creator>MARLOW Thomas</dc:creator>
  <cp:lastModifiedBy>MA Weihai</cp:lastModifiedBy>
  <cp:revision>14</cp:revision>
  <cp:lastPrinted>2014-06-05T13:13:00Z</cp:lastPrinted>
  <dcterms:created xsi:type="dcterms:W3CDTF">2014-05-27T15:03:00Z</dcterms:created>
  <dcterms:modified xsi:type="dcterms:W3CDTF">2014-06-05T14:08:00Z</dcterms:modified>
</cp:coreProperties>
</file>