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0C2D40" w:rsidRPr="000C2D40" w:rsidTr="006A5907">
        <w:trPr>
          <w:trHeight w:val="1977"/>
        </w:trPr>
        <w:tc>
          <w:tcPr>
            <w:tcW w:w="4594" w:type="dxa"/>
            <w:tcBorders>
              <w:bottom w:val="single" w:sz="4" w:space="0" w:color="auto"/>
            </w:tcBorders>
            <w:tcMar>
              <w:bottom w:w="170" w:type="dxa"/>
            </w:tcMar>
          </w:tcPr>
          <w:p w:rsidR="000C2D40" w:rsidRPr="000C2D40" w:rsidRDefault="00A3358C" w:rsidP="000C2D40">
            <w:bookmarkStart w:id="0" w:name="TitleOfDoc"/>
            <w:bookmarkEnd w:id="0"/>
            <w:r>
              <w:rPr>
                <w:noProof/>
              </w:rPr>
              <w:drawing>
                <wp:anchor distT="0" distB="0" distL="114300" distR="114300" simplePos="0" relativeHeight="251659264" behindDoc="1" locked="0" layoutInCell="0" allowOverlap="1">
                  <wp:simplePos x="0" y="0"/>
                  <wp:positionH relativeFrom="page">
                    <wp:posOffset>3834130</wp:posOffset>
                  </wp:positionH>
                  <wp:positionV relativeFrom="margin">
                    <wp:posOffset>0</wp:posOffset>
                  </wp:positionV>
                  <wp:extent cx="866775" cy="1323975"/>
                  <wp:effectExtent l="0" t="0" r="9525" b="9525"/>
                  <wp:wrapNone/>
                  <wp:docPr id="3" name="图片 2"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0C2D40" w:rsidRPr="000C2D40" w:rsidRDefault="000C2D40" w:rsidP="000C2D40"/>
        </w:tc>
        <w:tc>
          <w:tcPr>
            <w:tcW w:w="425" w:type="dxa"/>
            <w:tcBorders>
              <w:bottom w:val="single" w:sz="4" w:space="0" w:color="auto"/>
            </w:tcBorders>
            <w:tcMar>
              <w:left w:w="0" w:type="dxa"/>
              <w:right w:w="0" w:type="dxa"/>
            </w:tcMar>
          </w:tcPr>
          <w:p w:rsidR="000C2D40" w:rsidRPr="000C2D40" w:rsidRDefault="000C2D40" w:rsidP="000C2D40">
            <w:pPr>
              <w:jc w:val="right"/>
            </w:pPr>
            <w:r w:rsidRPr="000C2D40">
              <w:rPr>
                <w:b/>
                <w:sz w:val="40"/>
                <w:szCs w:val="40"/>
              </w:rPr>
              <w:t>C</w:t>
            </w:r>
          </w:p>
        </w:tc>
      </w:tr>
      <w:tr w:rsidR="000C2D40" w:rsidRPr="000C2D40" w:rsidTr="006A5907">
        <w:trPr>
          <w:trHeight w:hRule="exact" w:val="340"/>
        </w:trPr>
        <w:tc>
          <w:tcPr>
            <w:tcW w:w="9356" w:type="dxa"/>
            <w:gridSpan w:val="3"/>
            <w:tcBorders>
              <w:top w:val="single" w:sz="4" w:space="0" w:color="auto"/>
            </w:tcBorders>
            <w:tcMar>
              <w:top w:w="170" w:type="dxa"/>
              <w:left w:w="0" w:type="dxa"/>
              <w:right w:w="0" w:type="dxa"/>
            </w:tcMar>
            <w:vAlign w:val="bottom"/>
          </w:tcPr>
          <w:p w:rsidR="000C2D40" w:rsidRPr="000C2D40" w:rsidRDefault="000C2D40" w:rsidP="000C2D40">
            <w:pPr>
              <w:jc w:val="right"/>
              <w:rPr>
                <w:rFonts w:ascii="Arial Black" w:hAnsi="Arial Black"/>
                <w:caps/>
                <w:sz w:val="15"/>
              </w:rPr>
            </w:pPr>
            <w:r w:rsidRPr="000C2D40">
              <w:rPr>
                <w:rFonts w:ascii="Arial Black" w:hAnsi="Arial Black" w:hint="eastAsia"/>
                <w:caps/>
                <w:sz w:val="15"/>
              </w:rPr>
              <w:t>pct</w:t>
            </w:r>
            <w:r w:rsidRPr="000C2D40">
              <w:rPr>
                <w:rFonts w:ascii="Arial Black" w:hAnsi="Arial Black"/>
                <w:caps/>
                <w:sz w:val="15"/>
              </w:rPr>
              <w:t>/</w:t>
            </w:r>
            <w:r w:rsidRPr="000C2D40">
              <w:rPr>
                <w:rFonts w:ascii="Arial Black" w:hAnsi="Arial Black" w:hint="eastAsia"/>
                <w:caps/>
                <w:sz w:val="15"/>
              </w:rPr>
              <w:t>wg</w:t>
            </w:r>
            <w:r w:rsidRPr="000C2D40">
              <w:rPr>
                <w:rFonts w:ascii="Arial Black" w:hAnsi="Arial Black"/>
                <w:caps/>
                <w:sz w:val="15"/>
              </w:rPr>
              <w:t>/</w:t>
            </w:r>
            <w:r w:rsidRPr="000C2D40">
              <w:rPr>
                <w:rFonts w:ascii="Arial Black" w:hAnsi="Arial Black" w:hint="eastAsia"/>
                <w:caps/>
                <w:sz w:val="15"/>
              </w:rPr>
              <w:t>7</w:t>
            </w:r>
            <w:bookmarkStart w:id="1" w:name="Code"/>
            <w:bookmarkEnd w:id="1"/>
            <w:r w:rsidRPr="000C2D40">
              <w:rPr>
                <w:rFonts w:ascii="Arial Black" w:hAnsi="Arial Black" w:hint="eastAsia"/>
                <w:caps/>
                <w:sz w:val="15"/>
              </w:rPr>
              <w:t>/</w:t>
            </w:r>
            <w:r>
              <w:rPr>
                <w:rFonts w:ascii="Arial Black" w:hAnsi="Arial Black" w:hint="eastAsia"/>
                <w:caps/>
                <w:sz w:val="15"/>
              </w:rPr>
              <w:t>2</w:t>
            </w:r>
          </w:p>
        </w:tc>
      </w:tr>
      <w:tr w:rsidR="000C2D40" w:rsidRPr="000C2D40" w:rsidTr="006A5907">
        <w:trPr>
          <w:trHeight w:hRule="exact" w:val="170"/>
        </w:trPr>
        <w:tc>
          <w:tcPr>
            <w:tcW w:w="9356" w:type="dxa"/>
            <w:gridSpan w:val="3"/>
            <w:noWrap/>
            <w:tcMar>
              <w:left w:w="0" w:type="dxa"/>
              <w:right w:w="0" w:type="dxa"/>
            </w:tcMar>
            <w:vAlign w:val="bottom"/>
          </w:tcPr>
          <w:p w:rsidR="000C2D40" w:rsidRPr="000C2D40" w:rsidRDefault="000C2D40" w:rsidP="000C2D40">
            <w:pPr>
              <w:jc w:val="right"/>
              <w:rPr>
                <w:rFonts w:ascii="Arial Black" w:hAnsi="Arial Black"/>
                <w:b/>
                <w:caps/>
                <w:sz w:val="15"/>
                <w:szCs w:val="15"/>
              </w:rPr>
            </w:pPr>
            <w:r w:rsidRPr="000C2D40">
              <w:rPr>
                <w:rFonts w:eastAsia="SimHei" w:hint="eastAsia"/>
                <w:b/>
                <w:sz w:val="15"/>
                <w:szCs w:val="15"/>
              </w:rPr>
              <w:t>原</w:t>
            </w:r>
            <w:r w:rsidRPr="000C2D40">
              <w:rPr>
                <w:rFonts w:eastAsia="SimHei"/>
                <w:b/>
                <w:sz w:val="15"/>
                <w:szCs w:val="15"/>
                <w:lang w:val="pt-BR"/>
              </w:rPr>
              <w:t xml:space="preserve"> </w:t>
            </w:r>
            <w:r w:rsidRPr="000C2D40">
              <w:rPr>
                <w:rFonts w:eastAsia="SimHei" w:hint="eastAsia"/>
                <w:b/>
                <w:sz w:val="15"/>
                <w:szCs w:val="15"/>
              </w:rPr>
              <w:t>文</w:t>
            </w:r>
            <w:r w:rsidRPr="000C2D40">
              <w:rPr>
                <w:rFonts w:eastAsia="SimHei" w:hint="eastAsia"/>
                <w:b/>
                <w:sz w:val="15"/>
                <w:szCs w:val="15"/>
                <w:lang w:val="pt-BR"/>
              </w:rPr>
              <w:t>：英文</w:t>
            </w:r>
          </w:p>
        </w:tc>
      </w:tr>
      <w:tr w:rsidR="000C2D40" w:rsidRPr="000C2D40" w:rsidTr="006A5907">
        <w:trPr>
          <w:trHeight w:hRule="exact" w:val="198"/>
        </w:trPr>
        <w:tc>
          <w:tcPr>
            <w:tcW w:w="9356" w:type="dxa"/>
            <w:gridSpan w:val="3"/>
            <w:tcMar>
              <w:left w:w="0" w:type="dxa"/>
              <w:right w:w="0" w:type="dxa"/>
            </w:tcMar>
            <w:vAlign w:val="bottom"/>
          </w:tcPr>
          <w:p w:rsidR="000C2D40" w:rsidRPr="000C2D40" w:rsidRDefault="000C2D40" w:rsidP="000C2D40">
            <w:pPr>
              <w:jc w:val="right"/>
              <w:rPr>
                <w:rFonts w:ascii="SimHei" w:eastAsia="SimHei" w:hAnsi="Arial Black"/>
                <w:b/>
                <w:caps/>
                <w:sz w:val="15"/>
                <w:szCs w:val="15"/>
              </w:rPr>
            </w:pPr>
            <w:r w:rsidRPr="000C2D40">
              <w:rPr>
                <w:rFonts w:ascii="SimHei" w:eastAsia="SimHei" w:hint="eastAsia"/>
                <w:b/>
                <w:sz w:val="15"/>
                <w:szCs w:val="15"/>
              </w:rPr>
              <w:t>日</w:t>
            </w:r>
            <w:r w:rsidRPr="000C2D40">
              <w:rPr>
                <w:rFonts w:ascii="SimHei" w:eastAsia="SimHei" w:hint="eastAsia"/>
                <w:b/>
                <w:sz w:val="15"/>
                <w:szCs w:val="15"/>
                <w:lang w:val="pt-BR"/>
              </w:rPr>
              <w:t xml:space="preserve"> </w:t>
            </w:r>
            <w:r w:rsidRPr="000C2D40">
              <w:rPr>
                <w:rFonts w:ascii="SimHei" w:eastAsia="SimHei" w:hint="eastAsia"/>
                <w:b/>
                <w:sz w:val="15"/>
                <w:szCs w:val="15"/>
              </w:rPr>
              <w:t>期</w:t>
            </w:r>
            <w:r w:rsidRPr="000C2D40">
              <w:rPr>
                <w:rFonts w:ascii="SimHei" w:eastAsia="SimHei" w:hAnsi="SimSun" w:hint="eastAsia"/>
                <w:b/>
                <w:sz w:val="15"/>
                <w:szCs w:val="15"/>
                <w:lang w:val="pt-BR"/>
              </w:rPr>
              <w:t>：</w:t>
            </w:r>
            <w:r w:rsidRPr="000C2D40">
              <w:rPr>
                <w:rFonts w:ascii="Arial Black" w:eastAsia="SimHei" w:hAnsi="Arial Black" w:hint="eastAsia"/>
                <w:b/>
                <w:sz w:val="15"/>
                <w:szCs w:val="15"/>
                <w:lang w:val="pt-BR"/>
              </w:rPr>
              <w:t>2014</w:t>
            </w:r>
            <w:r w:rsidRPr="000C2D40">
              <w:rPr>
                <w:rFonts w:ascii="SimHei" w:eastAsia="SimHei" w:hAnsi="Times New Roman" w:hint="eastAsia"/>
                <w:b/>
                <w:sz w:val="15"/>
                <w:szCs w:val="15"/>
              </w:rPr>
              <w:t>年</w:t>
            </w:r>
            <w:r>
              <w:rPr>
                <w:rFonts w:ascii="Arial Black" w:eastAsia="SimHei" w:hAnsi="Arial Black" w:hint="eastAsia"/>
                <w:b/>
                <w:sz w:val="15"/>
                <w:szCs w:val="15"/>
                <w:lang w:val="pt-BR"/>
              </w:rPr>
              <w:t>4</w:t>
            </w:r>
            <w:r w:rsidRPr="000C2D40">
              <w:rPr>
                <w:rFonts w:ascii="SimHei" w:eastAsia="SimHei" w:hAnsi="Times New Roman" w:hint="eastAsia"/>
                <w:b/>
                <w:sz w:val="15"/>
                <w:szCs w:val="15"/>
              </w:rPr>
              <w:t>月</w:t>
            </w:r>
            <w:r>
              <w:rPr>
                <w:rFonts w:ascii="Arial Black" w:eastAsia="SimHei" w:hAnsi="Arial Black" w:hint="eastAsia"/>
                <w:b/>
                <w:sz w:val="15"/>
                <w:szCs w:val="15"/>
              </w:rPr>
              <w:t>2</w:t>
            </w:r>
            <w:r w:rsidRPr="000C2D40">
              <w:rPr>
                <w:rFonts w:ascii="Arial Black" w:eastAsia="SimHei" w:hAnsi="Arial Black" w:hint="eastAsia"/>
                <w:b/>
                <w:sz w:val="15"/>
                <w:szCs w:val="15"/>
              </w:rPr>
              <w:t>2</w:t>
            </w:r>
            <w:r w:rsidRPr="000C2D40">
              <w:rPr>
                <w:rFonts w:ascii="SimHei" w:eastAsia="SimHei" w:hAnsi="Times New Roman" w:hint="eastAsia"/>
                <w:b/>
                <w:sz w:val="15"/>
                <w:szCs w:val="15"/>
              </w:rPr>
              <w:t>日</w:t>
            </w:r>
            <w:r w:rsidRPr="000C2D40">
              <w:rPr>
                <w:rFonts w:ascii="SimHei" w:eastAsia="SimHei" w:hAnsi="Arial Black" w:hint="eastAsia"/>
                <w:b/>
                <w:caps/>
                <w:sz w:val="15"/>
                <w:szCs w:val="15"/>
              </w:rPr>
              <w:t xml:space="preserve">  </w:t>
            </w:r>
            <w:bookmarkStart w:id="2" w:name="Date"/>
            <w:bookmarkEnd w:id="2"/>
          </w:p>
        </w:tc>
      </w:tr>
    </w:tbl>
    <w:p w:rsidR="000C2D40" w:rsidRPr="000C2D40" w:rsidRDefault="000C2D40" w:rsidP="000C2D40"/>
    <w:p w:rsidR="000C2D40" w:rsidRPr="000C2D40" w:rsidRDefault="000C2D40" w:rsidP="000C2D40"/>
    <w:p w:rsidR="000C2D40" w:rsidRPr="000C2D40" w:rsidRDefault="000C2D40" w:rsidP="000C2D40"/>
    <w:p w:rsidR="000C2D40" w:rsidRPr="000C2D40" w:rsidRDefault="000C2D40" w:rsidP="000C2D40"/>
    <w:p w:rsidR="000C2D40" w:rsidRPr="000C2D40" w:rsidRDefault="000C2D40" w:rsidP="000C2D40"/>
    <w:p w:rsidR="000C2D40" w:rsidRPr="000C2D40" w:rsidRDefault="000C2D40" w:rsidP="000C2D40">
      <w:pPr>
        <w:spacing w:line="360" w:lineRule="atLeast"/>
        <w:rPr>
          <w:rFonts w:ascii="SimHei" w:eastAsia="SimHei"/>
          <w:sz w:val="28"/>
          <w:szCs w:val="28"/>
        </w:rPr>
      </w:pPr>
      <w:r w:rsidRPr="000C2D40">
        <w:rPr>
          <w:rFonts w:ascii="SimHei" w:eastAsia="SimHei" w:hint="eastAsia"/>
          <w:sz w:val="28"/>
          <w:szCs w:val="28"/>
        </w:rPr>
        <w:t>专利合作条约(PCT)</w:t>
      </w:r>
    </w:p>
    <w:p w:rsidR="000C2D40" w:rsidRPr="000C2D40" w:rsidRDefault="000C2D40" w:rsidP="000C2D40">
      <w:pPr>
        <w:spacing w:line="360" w:lineRule="atLeast"/>
        <w:rPr>
          <w:rFonts w:ascii="SimHei" w:eastAsia="SimHei"/>
          <w:sz w:val="28"/>
          <w:szCs w:val="28"/>
        </w:rPr>
      </w:pPr>
      <w:r w:rsidRPr="000C2D40">
        <w:rPr>
          <w:rFonts w:ascii="SimHei" w:eastAsia="SimHei" w:hint="eastAsia"/>
          <w:sz w:val="28"/>
          <w:szCs w:val="28"/>
        </w:rPr>
        <w:t>工作组</w:t>
      </w:r>
    </w:p>
    <w:p w:rsidR="000C2D40" w:rsidRPr="000C2D40" w:rsidRDefault="000C2D40" w:rsidP="000C2D40">
      <w:pPr>
        <w:rPr>
          <w:szCs w:val="22"/>
        </w:rPr>
      </w:pPr>
    </w:p>
    <w:p w:rsidR="000C2D40" w:rsidRPr="000C2D40" w:rsidRDefault="000C2D40" w:rsidP="000C2D40">
      <w:pPr>
        <w:rPr>
          <w:sz w:val="24"/>
          <w:szCs w:val="24"/>
        </w:rPr>
      </w:pPr>
    </w:p>
    <w:p w:rsidR="000C2D40" w:rsidRPr="000C2D40" w:rsidRDefault="000C2D40" w:rsidP="000C2D40">
      <w:pPr>
        <w:spacing w:line="360" w:lineRule="atLeast"/>
        <w:textAlignment w:val="bottom"/>
        <w:rPr>
          <w:rFonts w:ascii="KaiTi" w:eastAsia="KaiTi"/>
          <w:b/>
          <w:sz w:val="24"/>
          <w:szCs w:val="24"/>
        </w:rPr>
      </w:pPr>
      <w:r w:rsidRPr="000C2D40">
        <w:rPr>
          <w:rFonts w:ascii="KaiTi" w:eastAsia="KaiTi" w:hint="eastAsia"/>
          <w:b/>
          <w:sz w:val="24"/>
          <w:szCs w:val="24"/>
        </w:rPr>
        <w:t>第七届会议</w:t>
      </w:r>
    </w:p>
    <w:p w:rsidR="000C2D40" w:rsidRPr="000C2D40" w:rsidRDefault="000C2D40" w:rsidP="000C2D40">
      <w:pPr>
        <w:spacing w:line="360" w:lineRule="atLeast"/>
        <w:textAlignment w:val="bottom"/>
        <w:rPr>
          <w:rFonts w:ascii="KaiTi" w:eastAsia="KaiTi" w:hAnsi="KaiTi"/>
          <w:b/>
          <w:sz w:val="24"/>
          <w:szCs w:val="24"/>
        </w:rPr>
      </w:pPr>
      <w:r w:rsidRPr="000C2D40">
        <w:rPr>
          <w:rFonts w:ascii="KaiTi" w:eastAsia="KaiTi" w:hAnsi="KaiTi" w:hint="eastAsia"/>
          <w:sz w:val="24"/>
          <w:szCs w:val="24"/>
        </w:rPr>
        <w:t>2014</w:t>
      </w:r>
      <w:r w:rsidRPr="000C2D40">
        <w:rPr>
          <w:rFonts w:ascii="KaiTi" w:eastAsia="KaiTi" w:hAnsi="KaiTi" w:hint="eastAsia"/>
          <w:b/>
          <w:sz w:val="24"/>
          <w:szCs w:val="24"/>
        </w:rPr>
        <w:t>年</w:t>
      </w:r>
      <w:r w:rsidRPr="000C2D40">
        <w:rPr>
          <w:rFonts w:ascii="KaiTi" w:eastAsia="KaiTi" w:hAnsi="KaiTi" w:hint="eastAsia"/>
          <w:sz w:val="24"/>
          <w:szCs w:val="24"/>
        </w:rPr>
        <w:t>6</w:t>
      </w:r>
      <w:r w:rsidRPr="000C2D40">
        <w:rPr>
          <w:rFonts w:ascii="KaiTi" w:eastAsia="KaiTi" w:hAnsi="KaiTi" w:hint="eastAsia"/>
          <w:b/>
          <w:sz w:val="24"/>
          <w:szCs w:val="24"/>
        </w:rPr>
        <w:t>月</w:t>
      </w:r>
      <w:r w:rsidRPr="000C2D40">
        <w:rPr>
          <w:rFonts w:ascii="KaiTi" w:eastAsia="KaiTi" w:hAnsi="KaiTi" w:hint="eastAsia"/>
          <w:sz w:val="24"/>
          <w:szCs w:val="24"/>
        </w:rPr>
        <w:t>10</w:t>
      </w:r>
      <w:r w:rsidRPr="000C2D40">
        <w:rPr>
          <w:rFonts w:ascii="KaiTi" w:eastAsia="KaiTi" w:hAnsi="KaiTi" w:hint="eastAsia"/>
          <w:b/>
          <w:sz w:val="24"/>
          <w:szCs w:val="24"/>
        </w:rPr>
        <w:t>日至</w:t>
      </w:r>
      <w:r w:rsidRPr="000C2D40">
        <w:rPr>
          <w:rFonts w:ascii="KaiTi" w:eastAsia="KaiTi" w:hAnsi="KaiTi" w:hint="eastAsia"/>
          <w:sz w:val="24"/>
          <w:szCs w:val="24"/>
        </w:rPr>
        <w:t>13</w:t>
      </w:r>
      <w:r w:rsidRPr="000C2D40">
        <w:rPr>
          <w:rFonts w:ascii="KaiTi" w:eastAsia="KaiTi" w:hAnsi="KaiTi" w:hint="eastAsia"/>
          <w:b/>
          <w:sz w:val="24"/>
          <w:szCs w:val="24"/>
        </w:rPr>
        <w:t>日，日内瓦</w:t>
      </w:r>
    </w:p>
    <w:p w:rsidR="000C2D40" w:rsidRPr="000C2D40" w:rsidRDefault="000C2D40" w:rsidP="000C2D40"/>
    <w:p w:rsidR="000C2D40" w:rsidRPr="000C2D40" w:rsidRDefault="000C2D40" w:rsidP="000C2D40"/>
    <w:p w:rsidR="000C2D40" w:rsidRPr="000C2D40" w:rsidRDefault="000C2D40" w:rsidP="000C2D40"/>
    <w:p w:rsidR="000C2D40" w:rsidRPr="000C2D40" w:rsidRDefault="000C2D40" w:rsidP="000C2D40">
      <w:pPr>
        <w:spacing w:line="360" w:lineRule="atLeast"/>
        <w:rPr>
          <w:rFonts w:ascii="KaiTi" w:eastAsia="KaiTi" w:hAnsi="KaiTi"/>
          <w:sz w:val="24"/>
          <w:szCs w:val="32"/>
        </w:rPr>
      </w:pPr>
      <w:r w:rsidRPr="000C2D40">
        <w:rPr>
          <w:rFonts w:ascii="KaiTi" w:eastAsia="KaiTi" w:hAnsi="KaiTi" w:hint="eastAsia"/>
          <w:sz w:val="24"/>
          <w:szCs w:val="32"/>
        </w:rPr>
        <w:t>PCT在线服务</w:t>
      </w:r>
    </w:p>
    <w:p w:rsidR="000C2D40" w:rsidRPr="000C2D40" w:rsidRDefault="000C2D40" w:rsidP="000C2D40"/>
    <w:p w:rsidR="000C2D40" w:rsidRPr="000C2D40" w:rsidRDefault="000C2D40" w:rsidP="000C2D40">
      <w:pPr>
        <w:rPr>
          <w:rFonts w:ascii="KaiTi" w:eastAsia="KaiTi" w:hAnsi="KaiTi"/>
          <w:i/>
          <w:sz w:val="21"/>
          <w:szCs w:val="21"/>
        </w:rPr>
      </w:pPr>
      <w:r w:rsidRPr="000C2D40">
        <w:rPr>
          <w:rFonts w:ascii="KaiTi" w:eastAsia="KaiTi" w:hAnsi="KaiTi" w:hint="eastAsia"/>
          <w:i/>
          <w:sz w:val="21"/>
          <w:szCs w:val="21"/>
        </w:rPr>
        <w:t>国际局编拟的文件</w:t>
      </w:r>
    </w:p>
    <w:p w:rsidR="000C2D40" w:rsidRPr="000C2D40" w:rsidRDefault="000C2D40" w:rsidP="000C2D40"/>
    <w:p w:rsidR="000C2D40" w:rsidRPr="000C2D40" w:rsidRDefault="000C2D40" w:rsidP="000C2D40"/>
    <w:p w:rsidR="000C2D40" w:rsidRPr="000C2D40" w:rsidRDefault="000C2D40" w:rsidP="000C2D40"/>
    <w:p w:rsidR="000C2D40" w:rsidRPr="000C2D40" w:rsidRDefault="000C2D40" w:rsidP="000C2D40">
      <w:pPr>
        <w:rPr>
          <w:rFonts w:ascii="Calibri" w:hAnsi="Calibri" w:cs="Times New Roman"/>
          <w:szCs w:val="22"/>
        </w:rPr>
      </w:pPr>
    </w:p>
    <w:p w:rsidR="003B28AA" w:rsidRPr="000C2D40" w:rsidRDefault="007C257C" w:rsidP="000C2D40">
      <w:pPr>
        <w:pStyle w:val="1"/>
        <w:spacing w:beforeLines="100" w:before="240" w:afterLines="50" w:after="120" w:line="340" w:lineRule="atLeast"/>
        <w:rPr>
          <w:rFonts w:ascii="SimHei" w:eastAsia="SimHei" w:hint="eastAsia"/>
          <w:b w:val="0"/>
          <w:sz w:val="21"/>
        </w:rPr>
      </w:pPr>
      <w:r w:rsidRPr="000C2D40">
        <w:rPr>
          <w:rFonts w:ascii="SimHei" w:eastAsia="SimHei" w:hint="eastAsia"/>
          <w:b w:val="0"/>
          <w:sz w:val="21"/>
        </w:rPr>
        <w:t>概</w:t>
      </w:r>
      <w:r w:rsidR="000C2D40">
        <w:rPr>
          <w:rFonts w:ascii="SimHei" w:eastAsia="SimHei" w:hint="eastAsia"/>
          <w:b w:val="0"/>
          <w:sz w:val="21"/>
        </w:rPr>
        <w:t xml:space="preserve">　</w:t>
      </w:r>
      <w:r w:rsidRPr="000C2D40">
        <w:rPr>
          <w:rFonts w:ascii="SimHei" w:eastAsia="SimHei" w:hint="eastAsia"/>
          <w:b w:val="0"/>
          <w:sz w:val="21"/>
        </w:rPr>
        <w:t>述</w:t>
      </w:r>
    </w:p>
    <w:p w:rsidR="003B28AA" w:rsidRPr="000C2D40" w:rsidRDefault="007C257C" w:rsidP="000C2D40">
      <w:pPr>
        <w:pStyle w:val="ONUME"/>
        <w:spacing w:afterLines="50" w:after="120" w:line="340" w:lineRule="atLeast"/>
        <w:jc w:val="both"/>
        <w:rPr>
          <w:rFonts w:ascii="SimSun"/>
          <w:sz w:val="21"/>
        </w:rPr>
      </w:pPr>
      <w:r w:rsidRPr="000C2D40">
        <w:rPr>
          <w:rFonts w:ascii="SimSun" w:hint="eastAsia"/>
          <w:sz w:val="21"/>
        </w:rPr>
        <w:t>ePCT</w:t>
      </w:r>
      <w:r w:rsidR="00563D66" w:rsidRPr="000C2D40">
        <w:rPr>
          <w:rFonts w:ascii="SimSun" w:hint="eastAsia"/>
          <w:sz w:val="21"/>
        </w:rPr>
        <w:t>现在通过</w:t>
      </w:r>
      <w:r w:rsidRPr="000C2D40">
        <w:rPr>
          <w:rFonts w:ascii="SimSun" w:hint="eastAsia"/>
          <w:sz w:val="21"/>
        </w:rPr>
        <w:t>安全的网络浏览器界面为申请人和主管局提供多项服务。国际局(IB)</w:t>
      </w:r>
      <w:r w:rsidR="00563D66" w:rsidRPr="000C2D40">
        <w:rPr>
          <w:rFonts w:ascii="SimSun" w:hint="eastAsia"/>
          <w:sz w:val="21"/>
        </w:rPr>
        <w:t>还提供自动化办公系统的集成</w:t>
      </w:r>
      <w:r w:rsidRPr="000C2D40">
        <w:rPr>
          <w:rFonts w:ascii="SimSun" w:hint="eastAsia"/>
          <w:sz w:val="21"/>
        </w:rPr>
        <w:t>服务。提供了</w:t>
      </w:r>
      <w:r w:rsidR="001268A4" w:rsidRPr="000C2D40">
        <w:rPr>
          <w:rFonts w:ascii="SimSun" w:hint="eastAsia"/>
          <w:sz w:val="21"/>
        </w:rPr>
        <w:t>所计划的有关未来</w:t>
      </w:r>
      <w:r w:rsidRPr="000C2D40">
        <w:rPr>
          <w:rFonts w:ascii="SimSun" w:hint="eastAsia"/>
          <w:sz w:val="21"/>
        </w:rPr>
        <w:t>发展的信息。</w:t>
      </w:r>
    </w:p>
    <w:p w:rsidR="003B28AA" w:rsidRPr="000C2D40" w:rsidRDefault="007C257C" w:rsidP="000C2D40">
      <w:pPr>
        <w:pStyle w:val="ONUME"/>
        <w:spacing w:afterLines="50" w:after="120" w:line="340" w:lineRule="atLeast"/>
        <w:jc w:val="both"/>
        <w:rPr>
          <w:rFonts w:ascii="SimSun"/>
          <w:sz w:val="21"/>
        </w:rPr>
      </w:pPr>
      <w:r w:rsidRPr="000C2D40">
        <w:rPr>
          <w:rFonts w:ascii="SimSun" w:hint="eastAsia"/>
          <w:sz w:val="21"/>
        </w:rPr>
        <w:t>如果要</w:t>
      </w:r>
      <w:r w:rsidR="001268A4" w:rsidRPr="000C2D40">
        <w:rPr>
          <w:rFonts w:ascii="SimSun" w:hint="eastAsia"/>
          <w:sz w:val="21"/>
        </w:rPr>
        <w:t>申请人和主管局最大程度地受益于上述服务，重要的是尽可能多的作为受理局(RO)的主管局、国际检索单位(ISA)和国际初审单位(IPEA)</w:t>
      </w:r>
      <w:r w:rsidR="00563D66" w:rsidRPr="000C2D40">
        <w:rPr>
          <w:rFonts w:ascii="SimSun" w:hint="eastAsia"/>
          <w:sz w:val="21"/>
        </w:rPr>
        <w:t>同意接收</w:t>
      </w:r>
      <w:r w:rsidR="00E474A4" w:rsidRPr="000C2D40">
        <w:rPr>
          <w:rFonts w:ascii="SimSun" w:hint="eastAsia"/>
          <w:sz w:val="21"/>
        </w:rPr>
        <w:t>通过</w:t>
      </w:r>
      <w:r w:rsidR="00E474A4" w:rsidRPr="000C2D40">
        <w:rPr>
          <w:rFonts w:ascii="SimSun"/>
          <w:sz w:val="21"/>
        </w:rPr>
        <w:t>ePCT</w:t>
      </w:r>
      <w:r w:rsidR="00563D66" w:rsidRPr="000C2D40">
        <w:rPr>
          <w:rFonts w:ascii="SimSun" w:hint="eastAsia"/>
          <w:sz w:val="21"/>
        </w:rPr>
        <w:t>上传</w:t>
      </w:r>
      <w:r w:rsidR="00E474A4" w:rsidRPr="000C2D40">
        <w:rPr>
          <w:rFonts w:ascii="SimSun" w:hint="eastAsia"/>
          <w:sz w:val="21"/>
        </w:rPr>
        <w:t>或创建的文件和数据，并及时提供信息，使使用</w:t>
      </w:r>
      <w:r w:rsidR="00E474A4" w:rsidRPr="000C2D40">
        <w:rPr>
          <w:rFonts w:ascii="SimSun"/>
          <w:sz w:val="21"/>
        </w:rPr>
        <w:t>ePCT</w:t>
      </w:r>
      <w:r w:rsidR="00E474A4" w:rsidRPr="000C2D40">
        <w:rPr>
          <w:rFonts w:ascii="SimSun" w:hint="eastAsia"/>
          <w:sz w:val="21"/>
        </w:rPr>
        <w:t>的申请人和其它主管局能够获得这些信息。</w:t>
      </w:r>
    </w:p>
    <w:p w:rsidR="003B28AA" w:rsidRPr="000C2D40" w:rsidRDefault="00563D66" w:rsidP="000C2D40">
      <w:pPr>
        <w:pStyle w:val="ONUME"/>
        <w:spacing w:afterLines="50" w:after="120" w:line="340" w:lineRule="atLeast"/>
        <w:jc w:val="both"/>
        <w:rPr>
          <w:rFonts w:ascii="SimSun"/>
          <w:sz w:val="21"/>
        </w:rPr>
      </w:pPr>
      <w:r w:rsidRPr="000C2D40">
        <w:rPr>
          <w:rFonts w:ascii="SimSun" w:hint="eastAsia"/>
          <w:sz w:val="21"/>
        </w:rPr>
        <w:t>鼓励各主管局和单位对</w:t>
      </w:r>
      <w:r w:rsidR="00E474A4" w:rsidRPr="000C2D40">
        <w:rPr>
          <w:rFonts w:ascii="SimSun" w:hint="eastAsia"/>
          <w:sz w:val="21"/>
        </w:rPr>
        <w:t>通过</w:t>
      </w:r>
      <w:r w:rsidR="00E474A4" w:rsidRPr="000C2D40">
        <w:rPr>
          <w:rFonts w:ascii="SimSun"/>
          <w:sz w:val="21"/>
        </w:rPr>
        <w:t>ePCT</w:t>
      </w:r>
      <w:r w:rsidR="00C418F9" w:rsidRPr="000C2D40">
        <w:rPr>
          <w:rFonts w:ascii="SimSun" w:hint="eastAsia"/>
          <w:sz w:val="21"/>
        </w:rPr>
        <w:t>提供的服务</w:t>
      </w:r>
      <w:r w:rsidRPr="000C2D40">
        <w:rPr>
          <w:rFonts w:ascii="SimSun" w:hint="eastAsia"/>
          <w:sz w:val="21"/>
        </w:rPr>
        <w:t>进行试用，并与国际局讨论如何采取有效战略完善</w:t>
      </w:r>
      <w:r w:rsidR="00E474A4" w:rsidRPr="000C2D40">
        <w:rPr>
          <w:rFonts w:ascii="SimSun" w:hint="eastAsia"/>
          <w:sz w:val="21"/>
        </w:rPr>
        <w:t>受理</w:t>
      </w:r>
      <w:r w:rsidR="00C418F9" w:rsidRPr="000C2D40">
        <w:rPr>
          <w:rFonts w:ascii="SimSun" w:hint="eastAsia"/>
          <w:sz w:val="21"/>
        </w:rPr>
        <w:t>工作</w:t>
      </w:r>
      <w:r w:rsidRPr="000C2D40">
        <w:rPr>
          <w:rFonts w:ascii="SimSun" w:hint="eastAsia"/>
          <w:sz w:val="21"/>
        </w:rPr>
        <w:t>，并提高</w:t>
      </w:r>
      <w:r w:rsidR="00E474A4" w:rsidRPr="000C2D40">
        <w:rPr>
          <w:rFonts w:ascii="SimSun" w:hint="eastAsia"/>
          <w:sz w:val="21"/>
        </w:rPr>
        <w:t>为申请人、主管局和专利信息使用者所提供服务的质量和效率。</w:t>
      </w:r>
    </w:p>
    <w:p w:rsidR="003B28AA" w:rsidRPr="000C2D40" w:rsidRDefault="00C418F9" w:rsidP="000C2D40">
      <w:pPr>
        <w:pStyle w:val="1"/>
        <w:spacing w:beforeLines="100" w:before="240" w:afterLines="50" w:after="120" w:line="340" w:lineRule="atLeast"/>
        <w:rPr>
          <w:rFonts w:ascii="SimHei" w:eastAsia="SimHei" w:hint="eastAsia"/>
          <w:b w:val="0"/>
          <w:sz w:val="21"/>
        </w:rPr>
      </w:pPr>
      <w:r w:rsidRPr="000C2D40">
        <w:rPr>
          <w:rFonts w:ascii="SimHei" w:eastAsia="SimHei"/>
          <w:b w:val="0"/>
          <w:sz w:val="21"/>
        </w:rPr>
        <w:t>EPCT</w:t>
      </w:r>
      <w:r w:rsidRPr="000C2D40">
        <w:rPr>
          <w:rFonts w:ascii="SimHei" w:eastAsia="SimHei" w:hint="eastAsia"/>
          <w:b w:val="0"/>
          <w:sz w:val="21"/>
        </w:rPr>
        <w:t>的目标</w:t>
      </w:r>
    </w:p>
    <w:p w:rsidR="003B28AA" w:rsidRPr="000C2D40" w:rsidRDefault="00C418F9" w:rsidP="000C2D40">
      <w:pPr>
        <w:pStyle w:val="ONUME"/>
        <w:spacing w:afterLines="50" w:after="120" w:line="340" w:lineRule="atLeast"/>
        <w:jc w:val="both"/>
        <w:rPr>
          <w:rFonts w:ascii="SimSun"/>
          <w:sz w:val="21"/>
        </w:rPr>
      </w:pPr>
      <w:r w:rsidRPr="000C2D40">
        <w:rPr>
          <w:rFonts w:ascii="SimSun"/>
          <w:sz w:val="21"/>
        </w:rPr>
        <w:t>ePCT</w:t>
      </w:r>
      <w:r w:rsidRPr="000C2D40">
        <w:rPr>
          <w:rFonts w:ascii="SimSun" w:hint="eastAsia"/>
          <w:sz w:val="21"/>
        </w:rPr>
        <w:t>旨在：</w:t>
      </w:r>
    </w:p>
    <w:p w:rsidR="003B28AA" w:rsidRPr="000C2D40" w:rsidRDefault="00D75544" w:rsidP="00A3358C">
      <w:pPr>
        <w:pStyle w:val="ONUME"/>
        <w:numPr>
          <w:ilvl w:val="1"/>
          <w:numId w:val="2"/>
        </w:numPr>
        <w:spacing w:afterLines="50" w:after="120" w:line="340" w:lineRule="atLeast"/>
        <w:jc w:val="both"/>
        <w:rPr>
          <w:rFonts w:ascii="SimSun"/>
          <w:sz w:val="21"/>
        </w:rPr>
      </w:pPr>
      <w:r w:rsidRPr="000C2D40">
        <w:rPr>
          <w:rFonts w:ascii="SimSun" w:hint="eastAsia"/>
          <w:sz w:val="21"/>
        </w:rPr>
        <w:t>提高PCT体系内受理工作的效率和一致性；</w:t>
      </w:r>
    </w:p>
    <w:p w:rsidR="003B28AA" w:rsidRPr="000C2D40" w:rsidRDefault="00D75544" w:rsidP="00A3358C">
      <w:pPr>
        <w:pStyle w:val="ONUME"/>
        <w:numPr>
          <w:ilvl w:val="1"/>
          <w:numId w:val="2"/>
        </w:numPr>
        <w:spacing w:afterLines="50" w:after="120" w:line="340" w:lineRule="atLeast"/>
        <w:jc w:val="both"/>
        <w:rPr>
          <w:rFonts w:ascii="SimSun"/>
          <w:sz w:val="21"/>
        </w:rPr>
      </w:pPr>
      <w:r w:rsidRPr="000C2D40">
        <w:rPr>
          <w:rFonts w:ascii="SimSun" w:hint="eastAsia"/>
          <w:sz w:val="21"/>
        </w:rPr>
        <w:t>为来自所有缔约国的申请人提供有效的用于申请、监测和审查国际申请的在线系统；</w:t>
      </w:r>
    </w:p>
    <w:p w:rsidR="003B28AA" w:rsidRPr="000C2D40" w:rsidRDefault="00D75544" w:rsidP="00A3358C">
      <w:pPr>
        <w:pStyle w:val="ONUME"/>
        <w:numPr>
          <w:ilvl w:val="1"/>
          <w:numId w:val="2"/>
        </w:numPr>
        <w:spacing w:afterLines="50" w:after="120" w:line="340" w:lineRule="atLeast"/>
        <w:jc w:val="both"/>
        <w:rPr>
          <w:rFonts w:ascii="SimSun"/>
          <w:sz w:val="21"/>
        </w:rPr>
      </w:pPr>
      <w:r w:rsidRPr="000C2D40">
        <w:rPr>
          <w:rFonts w:ascii="SimSun" w:hint="eastAsia"/>
          <w:sz w:val="21"/>
        </w:rPr>
        <w:t>使PCT主管局能够向其国内申请人提供电子服务，无论它们是否为此支持专门的当地信息技术系统；以及</w:t>
      </w:r>
    </w:p>
    <w:p w:rsidR="003B28AA" w:rsidRPr="000C2D40" w:rsidRDefault="00D75544" w:rsidP="00A3358C">
      <w:pPr>
        <w:pStyle w:val="ONUME"/>
        <w:numPr>
          <w:ilvl w:val="1"/>
          <w:numId w:val="2"/>
        </w:numPr>
        <w:spacing w:afterLines="50" w:after="120" w:line="340" w:lineRule="atLeast"/>
        <w:jc w:val="both"/>
        <w:rPr>
          <w:rFonts w:ascii="SimSun"/>
          <w:sz w:val="21"/>
        </w:rPr>
      </w:pPr>
      <w:r w:rsidRPr="000C2D40">
        <w:rPr>
          <w:rFonts w:ascii="SimSun" w:hint="eastAsia"/>
          <w:sz w:val="21"/>
        </w:rPr>
        <w:lastRenderedPageBreak/>
        <w:t>改进为受理和管理工作以及作为专利信息所提供数据的质量。</w:t>
      </w:r>
    </w:p>
    <w:p w:rsidR="003B28AA" w:rsidRPr="000C2D40" w:rsidRDefault="00880FFB" w:rsidP="000C2D40">
      <w:pPr>
        <w:pStyle w:val="1"/>
        <w:spacing w:beforeLines="100" w:before="240" w:afterLines="50" w:after="120" w:line="340" w:lineRule="atLeast"/>
        <w:rPr>
          <w:rFonts w:ascii="SimHei" w:eastAsia="SimHei" w:hint="eastAsia"/>
          <w:b w:val="0"/>
          <w:sz w:val="21"/>
        </w:rPr>
      </w:pPr>
      <w:r w:rsidRPr="000C2D40">
        <w:rPr>
          <w:rFonts w:ascii="SimHei" w:eastAsia="SimHei" w:hint="eastAsia"/>
          <w:b w:val="0"/>
          <w:sz w:val="21"/>
        </w:rPr>
        <w:t>使</w:t>
      </w:r>
      <w:r w:rsidR="00D75544" w:rsidRPr="000C2D40">
        <w:rPr>
          <w:rFonts w:ascii="SimHei" w:eastAsia="SimHei" w:hint="eastAsia"/>
          <w:b w:val="0"/>
          <w:sz w:val="21"/>
        </w:rPr>
        <w:t>申请人</w:t>
      </w:r>
      <w:r w:rsidRPr="000C2D40">
        <w:rPr>
          <w:rFonts w:ascii="SimHei" w:eastAsia="SimHei" w:hint="eastAsia"/>
          <w:b w:val="0"/>
          <w:sz w:val="21"/>
        </w:rPr>
        <w:t>能够提交电子申请并对其进行</w:t>
      </w:r>
      <w:r w:rsidR="00732D5A" w:rsidRPr="000C2D40">
        <w:rPr>
          <w:rFonts w:ascii="SimHei" w:eastAsia="SimHei" w:hint="eastAsia"/>
          <w:b w:val="0"/>
          <w:sz w:val="21"/>
        </w:rPr>
        <w:t>加工</w:t>
      </w:r>
      <w:r w:rsidRPr="000C2D40">
        <w:rPr>
          <w:rFonts w:ascii="SimHei" w:eastAsia="SimHei" w:hint="eastAsia"/>
          <w:b w:val="0"/>
          <w:sz w:val="21"/>
        </w:rPr>
        <w:t>处理</w:t>
      </w:r>
    </w:p>
    <w:p w:rsidR="003B28AA" w:rsidRPr="000C2D40" w:rsidRDefault="004363E9" w:rsidP="000C2D40">
      <w:pPr>
        <w:pStyle w:val="ONUME"/>
        <w:spacing w:afterLines="50" w:after="120" w:line="340" w:lineRule="atLeast"/>
        <w:jc w:val="both"/>
        <w:rPr>
          <w:rFonts w:ascii="SimSun"/>
          <w:sz w:val="21"/>
        </w:rPr>
      </w:pPr>
      <w:r w:rsidRPr="000C2D40">
        <w:rPr>
          <w:rFonts w:ascii="SimSun" w:hint="eastAsia"/>
          <w:sz w:val="21"/>
        </w:rPr>
        <w:t>在编拟本文件时，116个受理局中只有28个接受以电子申请的方式提交国际申请。其中一些只限于通过物理媒体(如</w:t>
      </w:r>
      <w:r w:rsidRPr="000C2D40">
        <w:rPr>
          <w:rFonts w:ascii="SimSun"/>
          <w:sz w:val="21"/>
        </w:rPr>
        <w:t>CD</w:t>
      </w:r>
      <w:r w:rsidRPr="000C2D40">
        <w:rPr>
          <w:rFonts w:ascii="SimSun"/>
          <w:sz w:val="21"/>
        </w:rPr>
        <w:noBreakHyphen/>
        <w:t>R</w:t>
      </w:r>
      <w:r w:rsidRPr="000C2D40">
        <w:rPr>
          <w:rFonts w:ascii="SimSun" w:hint="eastAsia"/>
          <w:sz w:val="21"/>
        </w:rPr>
        <w:t>)提交国际申请而不能在线传送。这意味着来自很多缔约国的申请人只能将国际局作为受理局，如果他们希望在线提交国际申请的话。</w:t>
      </w:r>
      <w:r w:rsidRPr="000C2D40">
        <w:rPr>
          <w:rFonts w:ascii="SimSun"/>
          <w:sz w:val="21"/>
        </w:rPr>
        <w:t>ePCT</w:t>
      </w:r>
      <w:r w:rsidRPr="000C2D40">
        <w:rPr>
          <w:rFonts w:ascii="SimSun" w:hint="eastAsia"/>
          <w:sz w:val="21"/>
        </w:rPr>
        <w:t>旨在使所有国家受理局都提供相同水平的服务而无需对必要的信息技术系统进行开发和维护。</w:t>
      </w:r>
    </w:p>
    <w:p w:rsidR="003B28AA" w:rsidRPr="000C2D40" w:rsidRDefault="004363E9" w:rsidP="000C2D40">
      <w:pPr>
        <w:pStyle w:val="ONUME"/>
        <w:spacing w:afterLines="50" w:after="120" w:line="340" w:lineRule="atLeast"/>
        <w:jc w:val="both"/>
        <w:rPr>
          <w:rFonts w:ascii="SimSun"/>
          <w:sz w:val="21"/>
        </w:rPr>
      </w:pPr>
      <w:r w:rsidRPr="000C2D40">
        <w:rPr>
          <w:rFonts w:ascii="SimSun" w:hint="eastAsia"/>
          <w:sz w:val="21"/>
        </w:rPr>
        <w:t>同样地，</w:t>
      </w:r>
      <w:r w:rsidR="0096397D" w:rsidRPr="000C2D40">
        <w:rPr>
          <w:rFonts w:ascii="SimSun" w:hint="eastAsia"/>
          <w:sz w:val="21"/>
        </w:rPr>
        <w:t>几乎没有受理局或国际检索单位/国际初审单位提供提交申请后进行互动的在线文件检查功能或文件上传服务。与受理局或国际检索单位/</w:t>
      </w:r>
      <w:r w:rsidR="00732D5A" w:rsidRPr="000C2D40">
        <w:rPr>
          <w:rFonts w:ascii="SimSun" w:hint="eastAsia"/>
          <w:sz w:val="21"/>
        </w:rPr>
        <w:t>国际初审单位的通讯必须是书面形式。</w:t>
      </w:r>
      <w:r w:rsidR="0096397D" w:rsidRPr="000C2D40">
        <w:rPr>
          <w:rFonts w:ascii="SimSun" w:hint="eastAsia"/>
          <w:sz w:val="21"/>
        </w:rPr>
        <w:t>对于所在国家与主管局或单位距离遥远的申请人来说，每次通讯都会造成若干星期的延迟。这给申请人造成了不利，在某些情况下还给国际检索单位/国际初审单位在时限内完成其职责带来了困难。</w:t>
      </w:r>
    </w:p>
    <w:p w:rsidR="003B28AA" w:rsidRPr="000C2D40" w:rsidRDefault="0096397D" w:rsidP="000C2D40">
      <w:pPr>
        <w:pStyle w:val="ONUME"/>
        <w:spacing w:afterLines="50" w:after="120" w:line="340" w:lineRule="atLeast"/>
        <w:jc w:val="both"/>
        <w:rPr>
          <w:rFonts w:ascii="SimSun"/>
          <w:sz w:val="21"/>
        </w:rPr>
      </w:pPr>
      <w:r w:rsidRPr="000C2D40">
        <w:rPr>
          <w:rFonts w:ascii="SimSun"/>
          <w:sz w:val="21"/>
        </w:rPr>
        <w:t>ePCT</w:t>
      </w:r>
      <w:r w:rsidR="00D537FE" w:rsidRPr="000C2D40">
        <w:rPr>
          <w:rFonts w:ascii="SimSun" w:hint="eastAsia"/>
          <w:sz w:val="21"/>
        </w:rPr>
        <w:t>力图通过提供一个共同用户界面克服上述问题，在该界面中申请人可以安全地进行以下</w:t>
      </w:r>
      <w:r w:rsidR="00732D5A" w:rsidRPr="000C2D40">
        <w:rPr>
          <w:rFonts w:ascii="SimSun" w:hint="eastAsia"/>
          <w:sz w:val="21"/>
        </w:rPr>
        <w:t>操</w:t>
      </w:r>
      <w:r w:rsidR="00056E94">
        <w:rPr>
          <w:rFonts w:ascii="SimSun"/>
          <w:sz w:val="21"/>
        </w:rPr>
        <w:t>‍</w:t>
      </w:r>
      <w:r w:rsidR="00732D5A" w:rsidRPr="000C2D40">
        <w:rPr>
          <w:rFonts w:ascii="SimSun" w:hint="eastAsia"/>
          <w:sz w:val="21"/>
        </w:rPr>
        <w:t>作</w:t>
      </w:r>
      <w:r w:rsidR="00D537FE" w:rsidRPr="000C2D40">
        <w:rPr>
          <w:rFonts w:ascii="SimSun" w:hint="eastAsia"/>
          <w:sz w:val="21"/>
        </w:rPr>
        <w:t>：</w:t>
      </w:r>
    </w:p>
    <w:p w:rsidR="003B28AA" w:rsidRPr="000C2D40" w:rsidRDefault="00D537FE" w:rsidP="00A3358C">
      <w:pPr>
        <w:pStyle w:val="ONUME"/>
        <w:numPr>
          <w:ilvl w:val="1"/>
          <w:numId w:val="2"/>
        </w:numPr>
        <w:spacing w:afterLines="50" w:after="120" w:line="340" w:lineRule="atLeast"/>
        <w:jc w:val="both"/>
        <w:rPr>
          <w:rFonts w:ascii="SimSun"/>
          <w:sz w:val="21"/>
        </w:rPr>
      </w:pPr>
      <w:r w:rsidRPr="000C2D40">
        <w:rPr>
          <w:rFonts w:ascii="SimSun" w:hint="eastAsia"/>
          <w:sz w:val="21"/>
        </w:rPr>
        <w:t>通过受理局直接维护的电子申请服务器(应无需对服务器进行</w:t>
      </w:r>
      <w:r w:rsidR="00067C9D" w:rsidRPr="000C2D40">
        <w:rPr>
          <w:rFonts w:ascii="SimSun" w:hint="eastAsia"/>
          <w:sz w:val="21"/>
        </w:rPr>
        <w:t>改造</w:t>
      </w:r>
      <w:r w:rsidRPr="000C2D40">
        <w:rPr>
          <w:rFonts w:ascii="SimSun" w:hint="eastAsia"/>
          <w:sz w:val="21"/>
        </w:rPr>
        <w:t>)或国际局为受理局托管的服务器</w:t>
      </w:r>
      <w:r w:rsidR="00724727" w:rsidRPr="000C2D40">
        <w:rPr>
          <w:rFonts w:ascii="SimSun" w:hint="eastAsia"/>
          <w:sz w:val="21"/>
        </w:rPr>
        <w:t>起草</w:t>
      </w:r>
      <w:r w:rsidRPr="000C2D40">
        <w:rPr>
          <w:rFonts w:ascii="SimSun" w:hint="eastAsia"/>
          <w:sz w:val="21"/>
        </w:rPr>
        <w:t>国际申请并提交给受理局；</w:t>
      </w:r>
    </w:p>
    <w:p w:rsidR="003B28AA" w:rsidRPr="000C2D40" w:rsidRDefault="00D537FE" w:rsidP="00A3358C">
      <w:pPr>
        <w:pStyle w:val="ONUME"/>
        <w:numPr>
          <w:ilvl w:val="1"/>
          <w:numId w:val="2"/>
        </w:numPr>
        <w:spacing w:afterLines="50" w:after="120" w:line="340" w:lineRule="atLeast"/>
        <w:jc w:val="both"/>
        <w:rPr>
          <w:rFonts w:ascii="SimSun"/>
          <w:sz w:val="21"/>
        </w:rPr>
      </w:pPr>
      <w:r w:rsidRPr="000C2D40">
        <w:rPr>
          <w:rFonts w:ascii="SimSun" w:hint="eastAsia"/>
          <w:sz w:val="21"/>
        </w:rPr>
        <w:t>根据对每个申请的要求，与其他用户分享国际申请的</w:t>
      </w:r>
      <w:r w:rsidR="00D70D8A" w:rsidRPr="000C2D40">
        <w:rPr>
          <w:rFonts w:ascii="SimSun" w:hint="eastAsia"/>
          <w:sz w:val="21"/>
        </w:rPr>
        <w:t>草稿和文件；</w:t>
      </w:r>
    </w:p>
    <w:p w:rsidR="003B28AA" w:rsidRPr="000C2D40" w:rsidRDefault="00D70D8A" w:rsidP="00A3358C">
      <w:pPr>
        <w:pStyle w:val="ONUME"/>
        <w:numPr>
          <w:ilvl w:val="1"/>
          <w:numId w:val="2"/>
        </w:numPr>
        <w:spacing w:afterLines="50" w:after="120" w:line="340" w:lineRule="atLeast"/>
        <w:jc w:val="both"/>
        <w:rPr>
          <w:rFonts w:ascii="SimSun"/>
          <w:sz w:val="21"/>
        </w:rPr>
      </w:pPr>
      <w:r w:rsidRPr="000C2D40">
        <w:rPr>
          <w:rFonts w:ascii="SimSun" w:hint="eastAsia"/>
          <w:sz w:val="21"/>
        </w:rPr>
        <w:t>查看</w:t>
      </w:r>
      <w:r w:rsidR="00FB7C49" w:rsidRPr="000C2D40">
        <w:rPr>
          <w:rFonts w:ascii="SimSun" w:hint="eastAsia"/>
          <w:sz w:val="21"/>
        </w:rPr>
        <w:t>以下</w:t>
      </w:r>
      <w:r w:rsidRPr="000C2D40">
        <w:rPr>
          <w:rFonts w:ascii="SimSun" w:hint="eastAsia"/>
          <w:sz w:val="21"/>
        </w:rPr>
        <w:t>文件</w:t>
      </w:r>
      <w:r w:rsidR="00455444" w:rsidRPr="000C2D40">
        <w:rPr>
          <w:rFonts w:ascii="SimSun" w:hint="eastAsia"/>
          <w:sz w:val="21"/>
        </w:rPr>
        <w:t>：</w:t>
      </w:r>
    </w:p>
    <w:p w:rsidR="003B28AA" w:rsidRPr="000C2D40" w:rsidRDefault="00FB7C49" w:rsidP="00A3358C">
      <w:pPr>
        <w:pStyle w:val="ONUME"/>
        <w:numPr>
          <w:ilvl w:val="2"/>
          <w:numId w:val="2"/>
        </w:numPr>
        <w:spacing w:afterLines="50" w:after="120" w:line="340" w:lineRule="atLeast"/>
        <w:jc w:val="both"/>
        <w:rPr>
          <w:rFonts w:ascii="SimSun"/>
          <w:sz w:val="21"/>
        </w:rPr>
      </w:pPr>
      <w:r w:rsidRPr="000C2D40">
        <w:rPr>
          <w:rFonts w:ascii="SimSun" w:hint="eastAsia"/>
          <w:sz w:val="21"/>
        </w:rPr>
        <w:t>提交给国际局的</w:t>
      </w:r>
      <w:r w:rsidR="00067C9D" w:rsidRPr="000C2D40">
        <w:rPr>
          <w:rFonts w:ascii="SimSun" w:hint="eastAsia"/>
          <w:sz w:val="21"/>
        </w:rPr>
        <w:t>文件</w:t>
      </w:r>
      <w:r w:rsidRPr="000C2D40">
        <w:rPr>
          <w:rFonts w:ascii="SimSun" w:hint="eastAsia"/>
          <w:sz w:val="21"/>
        </w:rPr>
        <w:t>；</w:t>
      </w:r>
    </w:p>
    <w:p w:rsidR="003B28AA" w:rsidRPr="000C2D40" w:rsidRDefault="00FB7C49" w:rsidP="00A3358C">
      <w:pPr>
        <w:pStyle w:val="ONUME"/>
        <w:numPr>
          <w:ilvl w:val="2"/>
          <w:numId w:val="2"/>
        </w:numPr>
        <w:spacing w:afterLines="50" w:after="120" w:line="340" w:lineRule="atLeast"/>
        <w:jc w:val="both"/>
        <w:rPr>
          <w:rFonts w:ascii="SimSun"/>
          <w:sz w:val="21"/>
        </w:rPr>
      </w:pPr>
      <w:r w:rsidRPr="000C2D40">
        <w:rPr>
          <w:rFonts w:ascii="SimSun" w:hint="eastAsia"/>
          <w:sz w:val="21"/>
        </w:rPr>
        <w:t>通过国际局托管的服务器提交给受理局的</w:t>
      </w:r>
      <w:r w:rsidR="00067C9D" w:rsidRPr="000C2D40">
        <w:rPr>
          <w:rFonts w:ascii="SimSun" w:hint="eastAsia"/>
          <w:sz w:val="21"/>
        </w:rPr>
        <w:t>文件</w:t>
      </w:r>
      <w:r w:rsidRPr="000C2D40">
        <w:rPr>
          <w:rFonts w:ascii="SimSun" w:hint="eastAsia"/>
          <w:sz w:val="21"/>
        </w:rPr>
        <w:t>；或</w:t>
      </w:r>
    </w:p>
    <w:p w:rsidR="003B28AA" w:rsidRPr="000C2D40" w:rsidRDefault="00FB7C49" w:rsidP="00A3358C">
      <w:pPr>
        <w:pStyle w:val="ONUME"/>
        <w:numPr>
          <w:ilvl w:val="2"/>
          <w:numId w:val="2"/>
        </w:numPr>
        <w:spacing w:afterLines="50" w:after="120" w:line="340" w:lineRule="atLeast"/>
        <w:jc w:val="both"/>
        <w:rPr>
          <w:rFonts w:ascii="SimSun"/>
          <w:sz w:val="21"/>
        </w:rPr>
      </w:pPr>
      <w:r w:rsidRPr="000C2D40">
        <w:rPr>
          <w:rFonts w:ascii="SimSun" w:hint="eastAsia"/>
          <w:sz w:val="21"/>
        </w:rPr>
        <w:t>专门为</w:t>
      </w:r>
      <w:r w:rsidR="00067C9D" w:rsidRPr="000C2D40">
        <w:rPr>
          <w:rFonts w:ascii="SimSun" w:hint="eastAsia"/>
          <w:sz w:val="21"/>
        </w:rPr>
        <w:t>了让</w:t>
      </w:r>
      <w:r w:rsidRPr="000C2D40">
        <w:rPr>
          <w:rFonts w:ascii="SimSun" w:hint="eastAsia"/>
          <w:sz w:val="21"/>
        </w:rPr>
        <w:t>申请人进行检查而由受理局或国际检索单位/国际初审单位传送给国际局的</w:t>
      </w:r>
      <w:r w:rsidR="00067C9D" w:rsidRPr="000C2D40">
        <w:rPr>
          <w:rFonts w:ascii="SimSun" w:hint="eastAsia"/>
          <w:sz w:val="21"/>
        </w:rPr>
        <w:t>文件</w:t>
      </w:r>
      <w:r w:rsidRPr="000C2D40">
        <w:rPr>
          <w:rFonts w:ascii="SimSun" w:hint="eastAsia"/>
          <w:sz w:val="21"/>
        </w:rPr>
        <w:t>；</w:t>
      </w:r>
    </w:p>
    <w:p w:rsidR="003B28AA" w:rsidRPr="000C2D40" w:rsidRDefault="00FB7C49" w:rsidP="00A3358C">
      <w:pPr>
        <w:pStyle w:val="ONUME"/>
        <w:numPr>
          <w:ilvl w:val="1"/>
          <w:numId w:val="2"/>
        </w:numPr>
        <w:spacing w:afterLines="50" w:after="120" w:line="340" w:lineRule="atLeast"/>
        <w:jc w:val="both"/>
        <w:rPr>
          <w:rFonts w:ascii="SimSun"/>
          <w:sz w:val="21"/>
        </w:rPr>
      </w:pPr>
      <w:r w:rsidRPr="000C2D40">
        <w:rPr>
          <w:rFonts w:ascii="SimSun" w:hint="eastAsia"/>
          <w:sz w:val="21"/>
        </w:rPr>
        <w:t>上述任一类型的新文件出现时</w:t>
      </w:r>
      <w:r w:rsidR="00067C9D" w:rsidRPr="000C2D40">
        <w:rPr>
          <w:rFonts w:ascii="SimSun" w:hint="eastAsia"/>
          <w:sz w:val="21"/>
        </w:rPr>
        <w:t>接收</w:t>
      </w:r>
      <w:r w:rsidRPr="000C2D40">
        <w:rPr>
          <w:rFonts w:ascii="SimSun" w:hint="eastAsia"/>
          <w:sz w:val="21"/>
        </w:rPr>
        <w:t>通知；</w:t>
      </w:r>
    </w:p>
    <w:p w:rsidR="003B28AA" w:rsidRPr="000C2D40" w:rsidRDefault="00FB7C49" w:rsidP="00A3358C">
      <w:pPr>
        <w:pStyle w:val="ONUME"/>
        <w:numPr>
          <w:ilvl w:val="1"/>
          <w:numId w:val="2"/>
        </w:numPr>
        <w:spacing w:afterLines="50" w:after="120" w:line="340" w:lineRule="atLeast"/>
        <w:jc w:val="both"/>
        <w:rPr>
          <w:rFonts w:ascii="SimSun"/>
          <w:sz w:val="21"/>
        </w:rPr>
      </w:pPr>
      <w:r w:rsidRPr="000C2D40">
        <w:rPr>
          <w:rFonts w:ascii="SimSun" w:hint="eastAsia"/>
          <w:sz w:val="21"/>
        </w:rPr>
        <w:t>将文件上传给国际局或其它主管局，</w:t>
      </w:r>
      <w:r w:rsidR="005F7019" w:rsidRPr="000C2D40">
        <w:rPr>
          <w:rFonts w:ascii="SimSun" w:hint="eastAsia"/>
          <w:sz w:val="21"/>
        </w:rPr>
        <w:t>这些主管局同意通过使用为主管局提供的基于ePCT浏览器的服务或是通过</w:t>
      </w:r>
      <w:r w:rsidR="005F7019" w:rsidRPr="000C2D40">
        <w:rPr>
          <w:rFonts w:ascii="SimSun"/>
          <w:sz w:val="21"/>
        </w:rPr>
        <w:t>PCT</w:t>
      </w:r>
      <w:r w:rsidR="005F7019" w:rsidRPr="000C2D40">
        <w:rPr>
          <w:rFonts w:ascii="SimSun"/>
          <w:sz w:val="21"/>
        </w:rPr>
        <w:noBreakHyphen/>
        <w:t>EDI</w:t>
      </w:r>
      <w:r w:rsidR="00471491" w:rsidRPr="000C2D40">
        <w:rPr>
          <w:rStyle w:val="ae"/>
          <w:rFonts w:ascii="SimSun"/>
          <w:sz w:val="21"/>
        </w:rPr>
        <w:footnoteReference w:id="2"/>
      </w:r>
      <w:r w:rsidR="005F7019" w:rsidRPr="000C2D40">
        <w:rPr>
          <w:rFonts w:ascii="SimSun" w:hint="eastAsia"/>
          <w:sz w:val="21"/>
        </w:rPr>
        <w:t>接收上述文件；</w:t>
      </w:r>
    </w:p>
    <w:p w:rsidR="003B28AA" w:rsidRPr="000C2D40" w:rsidRDefault="005F7019" w:rsidP="00A3358C">
      <w:pPr>
        <w:pStyle w:val="ONUME"/>
        <w:numPr>
          <w:ilvl w:val="1"/>
          <w:numId w:val="2"/>
        </w:numPr>
        <w:spacing w:afterLines="50" w:after="120" w:line="340" w:lineRule="atLeast"/>
        <w:jc w:val="both"/>
        <w:rPr>
          <w:rFonts w:ascii="SimSun"/>
          <w:sz w:val="21"/>
        </w:rPr>
      </w:pPr>
      <w:r w:rsidRPr="000C2D40">
        <w:rPr>
          <w:rFonts w:ascii="SimSun" w:hint="eastAsia"/>
          <w:sz w:val="21"/>
        </w:rPr>
        <w:t>提供数据，以此代替常规的信件来启动在国际局以及未来在其它主管局的流程(在系统中被称为“行动”)。</w:t>
      </w:r>
    </w:p>
    <w:p w:rsidR="003B28AA" w:rsidRPr="000C2D40" w:rsidRDefault="005F7019" w:rsidP="000C2D40">
      <w:pPr>
        <w:pStyle w:val="ONUME"/>
        <w:spacing w:afterLines="50" w:after="120" w:line="340" w:lineRule="atLeast"/>
        <w:jc w:val="both"/>
        <w:rPr>
          <w:rFonts w:ascii="SimSun"/>
          <w:sz w:val="21"/>
        </w:rPr>
      </w:pPr>
      <w:r w:rsidRPr="000C2D40">
        <w:rPr>
          <w:rFonts w:ascii="SimSun" w:hint="eastAsia"/>
          <w:sz w:val="21"/>
        </w:rPr>
        <w:t>同样地，它力图</w:t>
      </w:r>
      <w:r w:rsidR="001C23A4" w:rsidRPr="000C2D40">
        <w:rPr>
          <w:rFonts w:ascii="SimSun" w:hint="eastAsia"/>
          <w:sz w:val="21"/>
        </w:rPr>
        <w:t>通过向主管局提供信息和处理服务，</w:t>
      </w:r>
      <w:r w:rsidRPr="000C2D40">
        <w:rPr>
          <w:rFonts w:ascii="SimSun" w:hint="eastAsia"/>
          <w:sz w:val="21"/>
        </w:rPr>
        <w:t>确保国家局能够向其申请人提供高质量的服务。</w:t>
      </w:r>
    </w:p>
    <w:p w:rsidR="003B28AA" w:rsidRPr="000C2D40" w:rsidRDefault="001C23A4" w:rsidP="000C2D40">
      <w:pPr>
        <w:pStyle w:val="1"/>
        <w:spacing w:beforeLines="100" w:before="240" w:afterLines="50" w:after="120" w:line="340" w:lineRule="atLeast"/>
        <w:rPr>
          <w:rFonts w:ascii="SimHei" w:eastAsia="SimHei" w:hint="eastAsia"/>
          <w:b w:val="0"/>
          <w:sz w:val="21"/>
        </w:rPr>
      </w:pPr>
      <w:r w:rsidRPr="000C2D40">
        <w:rPr>
          <w:rFonts w:ascii="SimHei" w:eastAsia="SimHei" w:hint="eastAsia"/>
          <w:b w:val="0"/>
          <w:sz w:val="21"/>
        </w:rPr>
        <w:t>项目范围和开发方式</w:t>
      </w:r>
    </w:p>
    <w:p w:rsidR="003B28AA" w:rsidRPr="000C2D40" w:rsidRDefault="00B30FF5" w:rsidP="000C2D40">
      <w:pPr>
        <w:pStyle w:val="ONUME"/>
        <w:spacing w:afterLines="50" w:after="120" w:line="340" w:lineRule="atLeast"/>
        <w:jc w:val="both"/>
        <w:rPr>
          <w:rFonts w:ascii="SimSun"/>
          <w:sz w:val="21"/>
        </w:rPr>
      </w:pPr>
      <w:r w:rsidRPr="000C2D40">
        <w:rPr>
          <w:rFonts w:ascii="SimSun" w:hint="eastAsia"/>
          <w:sz w:val="21"/>
        </w:rPr>
        <w:t>ePCT</w:t>
      </w:r>
      <w:r w:rsidR="003C7346" w:rsidRPr="000C2D40">
        <w:rPr>
          <w:rFonts w:ascii="SimSun" w:hint="eastAsia"/>
          <w:sz w:val="21"/>
        </w:rPr>
        <w:t>公众版</w:t>
      </w:r>
      <w:r w:rsidRPr="000C2D40">
        <w:rPr>
          <w:rFonts w:ascii="SimSun" w:hint="eastAsia"/>
          <w:sz w:val="21"/>
        </w:rPr>
        <w:t>是一个基于浏览器的系统，它向申请人、主管局以及希望发表意见的第三方提供服务，以协助处理国际申请。但该项目还涉及对开发国际局的内部系统以及与</w:t>
      </w:r>
      <w:r w:rsidR="00106067" w:rsidRPr="000C2D40">
        <w:rPr>
          <w:rFonts w:ascii="SimSun" w:hint="eastAsia"/>
          <w:sz w:val="21"/>
        </w:rPr>
        <w:t>维护当地信息技术系统用于处理国际阶段申请的</w:t>
      </w:r>
      <w:r w:rsidRPr="000C2D40">
        <w:rPr>
          <w:rFonts w:ascii="SimSun" w:hint="eastAsia"/>
          <w:sz w:val="21"/>
        </w:rPr>
        <w:t>主管局的通讯流程进行管理。</w:t>
      </w:r>
    </w:p>
    <w:p w:rsidR="003B28AA" w:rsidRPr="000C2D40" w:rsidRDefault="00106067" w:rsidP="000C2D40">
      <w:pPr>
        <w:pStyle w:val="ONUME"/>
        <w:spacing w:afterLines="50" w:after="120" w:line="340" w:lineRule="atLeast"/>
        <w:jc w:val="both"/>
        <w:rPr>
          <w:rFonts w:ascii="SimSun"/>
          <w:sz w:val="21"/>
        </w:rPr>
      </w:pPr>
      <w:r w:rsidRPr="000C2D40">
        <w:rPr>
          <w:rFonts w:ascii="SimSun" w:hint="eastAsia"/>
          <w:sz w:val="21"/>
        </w:rPr>
        <w:t>开发采取了步进的方式，以现有组件为基础开展工作。这</w:t>
      </w:r>
      <w:r w:rsidR="00193DED" w:rsidRPr="000C2D40">
        <w:rPr>
          <w:rFonts w:ascii="SimSun" w:hint="eastAsia"/>
          <w:sz w:val="21"/>
        </w:rPr>
        <w:t>有助于</w:t>
      </w:r>
      <w:r w:rsidRPr="000C2D40">
        <w:rPr>
          <w:rFonts w:ascii="SimSun" w:hint="eastAsia"/>
          <w:sz w:val="21"/>
        </w:rPr>
        <w:t>较快地对有用的服务进行部署，</w:t>
      </w:r>
      <w:r w:rsidR="003C7346" w:rsidRPr="000C2D40">
        <w:rPr>
          <w:rFonts w:ascii="SimSun" w:hint="eastAsia"/>
          <w:sz w:val="21"/>
        </w:rPr>
        <w:t>确保了与现有纸件</w:t>
      </w:r>
      <w:r w:rsidR="00193DED" w:rsidRPr="000C2D40">
        <w:rPr>
          <w:rFonts w:ascii="SimSun" w:hint="eastAsia"/>
          <w:sz w:val="21"/>
        </w:rPr>
        <w:t>和电子流程的兼容性。因此对于大多数主管局来说，有效地使用ePCT应该是易于实现的。</w:t>
      </w:r>
    </w:p>
    <w:p w:rsidR="003B28AA" w:rsidRPr="000C2D40" w:rsidRDefault="00C70889" w:rsidP="000C2D40">
      <w:pPr>
        <w:pStyle w:val="1"/>
        <w:spacing w:beforeLines="100" w:before="240" w:afterLines="50" w:after="120" w:line="340" w:lineRule="atLeast"/>
        <w:rPr>
          <w:rFonts w:ascii="SimHei" w:eastAsia="SimHei" w:hint="eastAsia"/>
          <w:b w:val="0"/>
          <w:sz w:val="21"/>
        </w:rPr>
      </w:pPr>
      <w:r w:rsidRPr="000C2D40">
        <w:rPr>
          <w:rFonts w:ascii="SimHei" w:eastAsia="SimHei" w:hint="eastAsia"/>
          <w:b w:val="0"/>
          <w:sz w:val="21"/>
        </w:rPr>
        <w:t>语言政策</w:t>
      </w:r>
    </w:p>
    <w:p w:rsidR="003B28AA" w:rsidRPr="000C2D40" w:rsidRDefault="00C70889" w:rsidP="000C2D40">
      <w:pPr>
        <w:pStyle w:val="ONUME"/>
        <w:spacing w:afterLines="50" w:after="120" w:line="340" w:lineRule="atLeast"/>
        <w:jc w:val="both"/>
        <w:rPr>
          <w:rFonts w:ascii="SimSun"/>
          <w:sz w:val="21"/>
        </w:rPr>
      </w:pPr>
      <w:r w:rsidRPr="000C2D40">
        <w:rPr>
          <w:rFonts w:ascii="SimSun" w:hint="eastAsia"/>
          <w:sz w:val="21"/>
        </w:rPr>
        <w:t>所开发的ePCT</w:t>
      </w:r>
      <w:r w:rsidR="00974F15" w:rsidRPr="000C2D40">
        <w:rPr>
          <w:rFonts w:ascii="SimSun" w:hint="eastAsia"/>
          <w:sz w:val="21"/>
        </w:rPr>
        <w:t>界面为英语，但架构被设计为可支持多种语言。目的是支持全部10</w:t>
      </w:r>
      <w:r w:rsidR="003C7346" w:rsidRPr="000C2D40">
        <w:rPr>
          <w:rFonts w:ascii="SimSun" w:hint="eastAsia"/>
          <w:sz w:val="21"/>
        </w:rPr>
        <w:t>种公开</w:t>
      </w:r>
      <w:r w:rsidR="00974F15" w:rsidRPr="000C2D40">
        <w:rPr>
          <w:rFonts w:ascii="SimSun" w:hint="eastAsia"/>
          <w:sz w:val="21"/>
        </w:rPr>
        <w:t>语言的系统</w:t>
      </w:r>
      <w:r w:rsidRPr="000C2D40">
        <w:rPr>
          <w:rFonts w:ascii="SimSun" w:hint="eastAsia"/>
          <w:sz w:val="21"/>
        </w:rPr>
        <w:t>所有核心部分的界面</w:t>
      </w:r>
      <w:r w:rsidR="003C7346" w:rsidRPr="000C2D40">
        <w:rPr>
          <w:rFonts w:ascii="SimSun" w:hint="eastAsia"/>
          <w:sz w:val="21"/>
        </w:rPr>
        <w:t>，以供用户选择</w:t>
      </w:r>
      <w:r w:rsidR="00974F15" w:rsidRPr="000C2D40">
        <w:rPr>
          <w:rFonts w:ascii="SimSun" w:hint="eastAsia"/>
          <w:sz w:val="21"/>
        </w:rPr>
        <w:t>。这不影响申请人被要求与某一主管局进行通讯所使用的语言。</w:t>
      </w:r>
    </w:p>
    <w:p w:rsidR="003B28AA" w:rsidRPr="000C2D40" w:rsidRDefault="003C7346" w:rsidP="000C2D40">
      <w:pPr>
        <w:pStyle w:val="ONUME"/>
        <w:spacing w:afterLines="50" w:after="120" w:line="340" w:lineRule="atLeast"/>
        <w:jc w:val="both"/>
        <w:rPr>
          <w:rFonts w:ascii="SimSun"/>
          <w:sz w:val="21"/>
        </w:rPr>
      </w:pPr>
      <w:r w:rsidRPr="000C2D40">
        <w:rPr>
          <w:rFonts w:ascii="SimSun" w:hint="eastAsia"/>
          <w:sz w:val="21"/>
        </w:rPr>
        <w:t>在编拟本文件时，将界面所使用的文本翻译为所有公开语言的工作已经或即将完成，</w:t>
      </w:r>
      <w:r w:rsidR="00597B51" w:rsidRPr="000C2D40">
        <w:rPr>
          <w:rFonts w:ascii="SimSun" w:hint="eastAsia"/>
          <w:sz w:val="21"/>
        </w:rPr>
        <w:t>若干语言的系统测试已经开始。</w:t>
      </w:r>
      <w:r w:rsidRPr="000C2D40">
        <w:rPr>
          <w:rFonts w:ascii="SimSun" w:hint="eastAsia"/>
          <w:sz w:val="21"/>
        </w:rPr>
        <w:t>预计到工作组举行会议时</w:t>
      </w:r>
      <w:r w:rsidR="00597B51" w:rsidRPr="000C2D40">
        <w:rPr>
          <w:rFonts w:ascii="SimSun" w:hint="eastAsia"/>
          <w:sz w:val="21"/>
        </w:rPr>
        <w:t>将会在演示系统中推出其中几种语言的公众预览版，有些语言可能已</w:t>
      </w:r>
      <w:r w:rsidR="00503D31" w:rsidRPr="000C2D40">
        <w:rPr>
          <w:rFonts w:ascii="SimSun" w:hint="eastAsia"/>
          <w:sz w:val="21"/>
        </w:rPr>
        <w:t>准备好在即时服务中使用</w:t>
      </w:r>
      <w:r w:rsidR="00503D31" w:rsidRPr="000C2D40">
        <w:rPr>
          <w:rStyle w:val="ae"/>
          <w:rFonts w:ascii="SimSun"/>
          <w:sz w:val="21"/>
        </w:rPr>
        <w:footnoteReference w:id="3"/>
      </w:r>
      <w:r w:rsidR="00503D31" w:rsidRPr="000C2D40">
        <w:rPr>
          <w:rFonts w:ascii="SimSun" w:hint="eastAsia"/>
          <w:sz w:val="21"/>
        </w:rPr>
        <w:t>。</w:t>
      </w:r>
    </w:p>
    <w:p w:rsidR="003B28AA" w:rsidRPr="000C2D40" w:rsidRDefault="00004028" w:rsidP="000C2D40">
      <w:pPr>
        <w:pStyle w:val="1"/>
        <w:spacing w:beforeLines="100" w:before="240" w:afterLines="50" w:after="120" w:line="340" w:lineRule="atLeast"/>
        <w:rPr>
          <w:rFonts w:ascii="SimHei" w:eastAsia="SimHei" w:hint="eastAsia"/>
          <w:b w:val="0"/>
          <w:sz w:val="21"/>
        </w:rPr>
      </w:pPr>
      <w:r w:rsidRPr="000C2D40">
        <w:rPr>
          <w:rFonts w:ascii="SimHei" w:eastAsia="SimHei" w:hint="eastAsia"/>
          <w:b w:val="0"/>
          <w:sz w:val="21"/>
        </w:rPr>
        <w:t>目前为主管局提供的基于</w:t>
      </w:r>
      <w:r w:rsidR="005A1BB0" w:rsidRPr="000C2D40">
        <w:rPr>
          <w:rFonts w:ascii="SimHei" w:eastAsia="SimHei" w:hint="eastAsia"/>
          <w:b w:val="0"/>
          <w:sz w:val="21"/>
        </w:rPr>
        <w:t>浏览器的</w:t>
      </w:r>
      <w:r w:rsidR="003C7346" w:rsidRPr="000C2D40">
        <w:rPr>
          <w:rFonts w:ascii="SimHei" w:eastAsia="SimHei" w:hint="eastAsia"/>
          <w:b w:val="0"/>
          <w:sz w:val="21"/>
        </w:rPr>
        <w:t>ePCT</w:t>
      </w:r>
      <w:r w:rsidR="005A1BB0" w:rsidRPr="000C2D40">
        <w:rPr>
          <w:rFonts w:ascii="SimHei" w:eastAsia="SimHei" w:hint="eastAsia"/>
          <w:b w:val="0"/>
          <w:sz w:val="21"/>
        </w:rPr>
        <w:t>服务</w:t>
      </w:r>
    </w:p>
    <w:p w:rsidR="003B28AA" w:rsidRPr="000C2D40" w:rsidRDefault="002F5DC5" w:rsidP="000C2D40">
      <w:pPr>
        <w:pStyle w:val="ONUME"/>
        <w:spacing w:afterLines="50" w:after="120" w:line="340" w:lineRule="atLeast"/>
        <w:jc w:val="both"/>
        <w:rPr>
          <w:rFonts w:ascii="SimSun"/>
          <w:sz w:val="21"/>
        </w:rPr>
      </w:pPr>
      <w:r w:rsidRPr="000C2D40">
        <w:rPr>
          <w:rFonts w:ascii="SimSun" w:hint="eastAsia"/>
          <w:sz w:val="21"/>
        </w:rPr>
        <w:t>依据主管局所发挥的作用以及在该主管局内某一用户所发挥的作用，可以指定用户的账户具有受理局、国际检索单位、国际初审单位和/或指定或选定局的职能</w:t>
      </w:r>
      <w:r w:rsidR="0060569B" w:rsidRPr="000C2D40">
        <w:rPr>
          <w:rStyle w:val="ae"/>
          <w:rFonts w:ascii="SimSun"/>
          <w:sz w:val="21"/>
        </w:rPr>
        <w:footnoteReference w:id="4"/>
      </w:r>
      <w:r w:rsidR="00364722" w:rsidRPr="000C2D40">
        <w:rPr>
          <w:rFonts w:ascii="SimSun" w:hint="eastAsia"/>
          <w:sz w:val="21"/>
        </w:rPr>
        <w:t>。然后用户就可以根据主管局对某一国际申请所承担的职责查看有关国际申请的信息。</w:t>
      </w:r>
    </w:p>
    <w:p w:rsidR="003B28AA" w:rsidRPr="000C2D40" w:rsidRDefault="00CB2F66" w:rsidP="000C2D40">
      <w:pPr>
        <w:pStyle w:val="ONUME"/>
        <w:spacing w:afterLines="50" w:after="120" w:line="340" w:lineRule="atLeast"/>
        <w:jc w:val="both"/>
        <w:rPr>
          <w:rFonts w:ascii="SimSun"/>
          <w:sz w:val="21"/>
        </w:rPr>
      </w:pPr>
      <w:r w:rsidRPr="000C2D40">
        <w:rPr>
          <w:rFonts w:ascii="SimSun" w:hint="eastAsia"/>
          <w:sz w:val="21"/>
        </w:rPr>
        <w:t>ePCT系统目前允许主管局除了其它功能</w:t>
      </w:r>
      <w:r w:rsidR="00213160" w:rsidRPr="000C2D40">
        <w:rPr>
          <w:rFonts w:ascii="SimSun" w:hint="eastAsia"/>
          <w:sz w:val="21"/>
        </w:rPr>
        <w:t>以外</w:t>
      </w:r>
      <w:r w:rsidRPr="000C2D40">
        <w:rPr>
          <w:rFonts w:ascii="SimSun" w:hint="eastAsia"/>
          <w:sz w:val="21"/>
        </w:rPr>
        <w:t>还可以使用以下功能：</w:t>
      </w:r>
    </w:p>
    <w:p w:rsidR="003B28AA" w:rsidRPr="000C2D40" w:rsidRDefault="00CB2F66" w:rsidP="00A3358C">
      <w:pPr>
        <w:pStyle w:val="ONUME"/>
        <w:numPr>
          <w:ilvl w:val="1"/>
          <w:numId w:val="2"/>
        </w:numPr>
        <w:spacing w:afterLines="50" w:after="120" w:line="340" w:lineRule="atLeast"/>
        <w:jc w:val="both"/>
        <w:rPr>
          <w:rFonts w:ascii="SimSun"/>
          <w:sz w:val="21"/>
        </w:rPr>
      </w:pPr>
      <w:r w:rsidRPr="000C2D40">
        <w:rPr>
          <w:rFonts w:ascii="SimSun" w:hint="eastAsia"/>
          <w:sz w:val="21"/>
        </w:rPr>
        <w:t>从ePCT申请接收新国际申请(</w:t>
      </w:r>
      <w:r w:rsidR="00213160" w:rsidRPr="000C2D40">
        <w:rPr>
          <w:rFonts w:ascii="SimSun" w:hint="eastAsia"/>
          <w:sz w:val="21"/>
        </w:rPr>
        <w:t>如果</w:t>
      </w:r>
      <w:r w:rsidRPr="000C2D40">
        <w:rPr>
          <w:rFonts w:ascii="SimSun" w:hint="eastAsia"/>
          <w:sz w:val="21"/>
        </w:rPr>
        <w:t>允许</w:t>
      </w:r>
      <w:r w:rsidR="00213160" w:rsidRPr="000C2D40">
        <w:rPr>
          <w:rFonts w:ascii="SimSun" w:hint="eastAsia"/>
          <w:sz w:val="21"/>
        </w:rPr>
        <w:t>针对该受理局的</w:t>
      </w:r>
      <w:r w:rsidRPr="000C2D40">
        <w:rPr>
          <w:rFonts w:ascii="SimSun" w:hint="eastAsia"/>
          <w:sz w:val="21"/>
        </w:rPr>
        <w:t>这一功能)；</w:t>
      </w:r>
    </w:p>
    <w:p w:rsidR="003B28AA" w:rsidRPr="000C2D40" w:rsidRDefault="00213160" w:rsidP="00A3358C">
      <w:pPr>
        <w:pStyle w:val="ONUME"/>
        <w:numPr>
          <w:ilvl w:val="1"/>
          <w:numId w:val="2"/>
        </w:numPr>
        <w:spacing w:afterLines="50" w:after="120" w:line="340" w:lineRule="atLeast"/>
        <w:jc w:val="both"/>
        <w:rPr>
          <w:rFonts w:ascii="SimSun"/>
          <w:sz w:val="21"/>
        </w:rPr>
      </w:pPr>
      <w:r w:rsidRPr="000C2D40">
        <w:rPr>
          <w:rFonts w:ascii="SimSun" w:hint="eastAsia"/>
          <w:sz w:val="21"/>
        </w:rPr>
        <w:t>在国际局的系统中创建新国际申请的记录，并将纸件</w:t>
      </w:r>
      <w:r w:rsidR="00CB2F66" w:rsidRPr="000C2D40">
        <w:rPr>
          <w:rFonts w:ascii="SimSun" w:hint="eastAsia"/>
          <w:sz w:val="21"/>
        </w:rPr>
        <w:t>和电子申请的记录副本传送给国际</w:t>
      </w:r>
      <w:r w:rsidR="00056E94">
        <w:rPr>
          <w:rFonts w:ascii="SimSun"/>
          <w:sz w:val="21"/>
        </w:rPr>
        <w:t>‍</w:t>
      </w:r>
      <w:r w:rsidR="00CB2F66" w:rsidRPr="000C2D40">
        <w:rPr>
          <w:rFonts w:ascii="SimSun" w:hint="eastAsia"/>
          <w:sz w:val="21"/>
        </w:rPr>
        <w:t>局；</w:t>
      </w:r>
    </w:p>
    <w:p w:rsidR="003B28AA" w:rsidRPr="000C2D40" w:rsidRDefault="00CB2F66" w:rsidP="00A3358C">
      <w:pPr>
        <w:pStyle w:val="ONUME"/>
        <w:numPr>
          <w:ilvl w:val="1"/>
          <w:numId w:val="2"/>
        </w:numPr>
        <w:spacing w:afterLines="50" w:after="120" w:line="340" w:lineRule="atLeast"/>
        <w:jc w:val="both"/>
        <w:rPr>
          <w:rFonts w:ascii="SimSun"/>
          <w:sz w:val="21"/>
        </w:rPr>
      </w:pPr>
      <w:r w:rsidRPr="000C2D40">
        <w:rPr>
          <w:rFonts w:ascii="SimSun" w:hint="eastAsia"/>
          <w:sz w:val="21"/>
        </w:rPr>
        <w:t>与国际局交换文件；</w:t>
      </w:r>
    </w:p>
    <w:p w:rsidR="003B28AA" w:rsidRPr="000C2D40" w:rsidRDefault="00A83DCE" w:rsidP="00A3358C">
      <w:pPr>
        <w:pStyle w:val="ONUME"/>
        <w:numPr>
          <w:ilvl w:val="1"/>
          <w:numId w:val="2"/>
        </w:numPr>
        <w:spacing w:afterLines="50" w:after="120" w:line="340" w:lineRule="atLeast"/>
        <w:jc w:val="both"/>
        <w:rPr>
          <w:rFonts w:ascii="SimSun"/>
          <w:sz w:val="21"/>
        </w:rPr>
      </w:pPr>
      <w:r w:rsidRPr="000C2D40">
        <w:rPr>
          <w:rFonts w:ascii="SimSun" w:hint="eastAsia"/>
          <w:sz w:val="21"/>
        </w:rPr>
        <w:t>接收申请人通过ePCT上传的文件(如果</w:t>
      </w:r>
      <w:r w:rsidR="00213160" w:rsidRPr="000C2D40">
        <w:rPr>
          <w:rFonts w:ascii="SimSun" w:hint="eastAsia"/>
          <w:sz w:val="21"/>
        </w:rPr>
        <w:t>允许针对</w:t>
      </w:r>
      <w:r w:rsidRPr="000C2D40">
        <w:rPr>
          <w:rFonts w:ascii="SimSun" w:hint="eastAsia"/>
          <w:sz w:val="21"/>
        </w:rPr>
        <w:t>该受理局/国际检索单位/国际初审单位</w:t>
      </w:r>
      <w:r w:rsidR="00213160" w:rsidRPr="000C2D40">
        <w:rPr>
          <w:rFonts w:ascii="SimSun" w:hint="eastAsia"/>
          <w:sz w:val="21"/>
        </w:rPr>
        <w:t>的该</w:t>
      </w:r>
      <w:r w:rsidRPr="000C2D40">
        <w:rPr>
          <w:rFonts w:ascii="SimSun" w:hint="eastAsia"/>
          <w:sz w:val="21"/>
        </w:rPr>
        <w:t>功能)；</w:t>
      </w:r>
    </w:p>
    <w:p w:rsidR="003B28AA" w:rsidRPr="000C2D40" w:rsidRDefault="00A83DCE" w:rsidP="00A3358C">
      <w:pPr>
        <w:pStyle w:val="ONUME"/>
        <w:numPr>
          <w:ilvl w:val="1"/>
          <w:numId w:val="2"/>
        </w:numPr>
        <w:spacing w:afterLines="50" w:after="120" w:line="340" w:lineRule="atLeast"/>
        <w:jc w:val="both"/>
        <w:rPr>
          <w:rFonts w:ascii="SimSun"/>
          <w:sz w:val="21"/>
        </w:rPr>
      </w:pPr>
      <w:r w:rsidRPr="000C2D40">
        <w:rPr>
          <w:rFonts w:ascii="SimSun" w:hint="eastAsia"/>
          <w:sz w:val="21"/>
        </w:rPr>
        <w:t>当新国际申请或文件被发送给主管局时接收通知；</w:t>
      </w:r>
    </w:p>
    <w:p w:rsidR="003B28AA" w:rsidRPr="000C2D40" w:rsidRDefault="00A83DCE" w:rsidP="00A3358C">
      <w:pPr>
        <w:pStyle w:val="ONUME"/>
        <w:numPr>
          <w:ilvl w:val="1"/>
          <w:numId w:val="2"/>
        </w:numPr>
        <w:spacing w:afterLines="50" w:after="120" w:line="340" w:lineRule="atLeast"/>
        <w:jc w:val="both"/>
        <w:rPr>
          <w:rFonts w:ascii="SimSun"/>
          <w:sz w:val="21"/>
        </w:rPr>
      </w:pPr>
      <w:r w:rsidRPr="000C2D40">
        <w:rPr>
          <w:rFonts w:ascii="SimSun" w:hint="eastAsia"/>
          <w:sz w:val="21"/>
        </w:rPr>
        <w:t>编拟若干表格并将其传送给国际局；</w:t>
      </w:r>
    </w:p>
    <w:p w:rsidR="003B28AA" w:rsidRPr="000C2D40" w:rsidRDefault="001B4469" w:rsidP="00A3358C">
      <w:pPr>
        <w:pStyle w:val="ONUME"/>
        <w:numPr>
          <w:ilvl w:val="1"/>
          <w:numId w:val="2"/>
        </w:numPr>
        <w:spacing w:afterLines="50" w:after="120" w:line="340" w:lineRule="atLeast"/>
        <w:jc w:val="both"/>
        <w:rPr>
          <w:rFonts w:ascii="SimSun"/>
          <w:sz w:val="21"/>
        </w:rPr>
      </w:pPr>
      <w:r w:rsidRPr="000C2D40">
        <w:rPr>
          <w:rFonts w:ascii="SimSun" w:hint="eastAsia"/>
          <w:sz w:val="21"/>
        </w:rPr>
        <w:t>为若干流程</w:t>
      </w:r>
      <w:r w:rsidR="00A83DCE" w:rsidRPr="000C2D40">
        <w:rPr>
          <w:rFonts w:ascii="SimSun" w:hint="eastAsia"/>
          <w:sz w:val="21"/>
        </w:rPr>
        <w:t>输入数据</w:t>
      </w:r>
      <w:r w:rsidRPr="000C2D40">
        <w:rPr>
          <w:rFonts w:ascii="SimSun" w:hint="eastAsia"/>
          <w:sz w:val="21"/>
        </w:rPr>
        <w:t>，或是可以直接对国际局的记录进行更新，或是可以被传送给国际局直接使用(被称为“行动”，等同于上文7(f)段所提到的针对申请人的行动)；以及</w:t>
      </w:r>
    </w:p>
    <w:p w:rsidR="003B28AA" w:rsidRPr="000C2D40" w:rsidRDefault="001B4469" w:rsidP="00A3358C">
      <w:pPr>
        <w:pStyle w:val="ONUME"/>
        <w:numPr>
          <w:ilvl w:val="1"/>
          <w:numId w:val="2"/>
        </w:numPr>
        <w:spacing w:afterLines="50" w:after="120" w:line="340" w:lineRule="atLeast"/>
        <w:jc w:val="both"/>
        <w:rPr>
          <w:rFonts w:ascii="SimSun"/>
          <w:sz w:val="21"/>
        </w:rPr>
      </w:pPr>
      <w:r w:rsidRPr="000C2D40">
        <w:rPr>
          <w:rFonts w:ascii="SimSun" w:hint="eastAsia"/>
          <w:sz w:val="21"/>
        </w:rPr>
        <w:t>查看有关主管局一系列不同的信息，包括在不同的职能中能够访问ePCT的用户和在ePCT中为主管局所选择的设置以及其它文件传送系统。</w:t>
      </w:r>
    </w:p>
    <w:p w:rsidR="003B28AA" w:rsidRPr="000C2D40" w:rsidRDefault="001B4469" w:rsidP="000C2D40">
      <w:pPr>
        <w:pStyle w:val="1"/>
        <w:spacing w:beforeLines="100" w:before="240" w:afterLines="50" w:after="120" w:line="340" w:lineRule="atLeast"/>
        <w:rPr>
          <w:rFonts w:ascii="SimHei" w:eastAsia="SimHei" w:hint="eastAsia"/>
          <w:b w:val="0"/>
          <w:sz w:val="21"/>
        </w:rPr>
      </w:pPr>
      <w:r w:rsidRPr="000C2D40">
        <w:rPr>
          <w:rFonts w:ascii="SimHei" w:eastAsia="SimHei" w:hint="eastAsia"/>
          <w:b w:val="0"/>
          <w:sz w:val="21"/>
        </w:rPr>
        <w:t>对系统的</w:t>
      </w:r>
      <w:r w:rsidR="00593C5C" w:rsidRPr="000C2D40">
        <w:rPr>
          <w:rFonts w:ascii="SimHei" w:eastAsia="SimHei" w:hint="eastAsia"/>
          <w:b w:val="0"/>
          <w:sz w:val="21"/>
        </w:rPr>
        <w:t>接受情况</w:t>
      </w:r>
    </w:p>
    <w:p w:rsidR="003B28AA" w:rsidRPr="000C2D40" w:rsidRDefault="00AB3336" w:rsidP="000C2D40">
      <w:pPr>
        <w:pStyle w:val="ONUME"/>
        <w:spacing w:afterLines="50" w:after="120" w:line="340" w:lineRule="atLeast"/>
        <w:jc w:val="both"/>
        <w:rPr>
          <w:rFonts w:ascii="SimSun"/>
          <w:sz w:val="21"/>
        </w:rPr>
      </w:pPr>
      <w:r w:rsidRPr="000C2D40">
        <w:rPr>
          <w:rFonts w:ascii="SimSun" w:hint="eastAsia"/>
          <w:sz w:val="21"/>
        </w:rPr>
        <w:t>进行了试用的主管局认为该系统相当易于使用。对于主管局与国际局之间的双向传输来说，该系统非常有效。在一些</w:t>
      </w:r>
      <w:r w:rsidR="006E5268" w:rsidRPr="000C2D40">
        <w:rPr>
          <w:rFonts w:ascii="SimSun" w:hint="eastAsia"/>
          <w:sz w:val="21"/>
        </w:rPr>
        <w:t>情况中出现了主管局与国际局之间的纸质文件传送在夜间被清除</w:t>
      </w:r>
      <w:r w:rsidR="00616FC0" w:rsidRPr="000C2D40">
        <w:rPr>
          <w:rFonts w:ascii="SimSun" w:hint="eastAsia"/>
          <w:sz w:val="21"/>
        </w:rPr>
        <w:t>的情况。</w:t>
      </w:r>
    </w:p>
    <w:p w:rsidR="003B28AA" w:rsidRPr="000C2D40" w:rsidRDefault="00D21942" w:rsidP="000C2D40">
      <w:pPr>
        <w:pStyle w:val="ONUME"/>
        <w:spacing w:afterLines="50" w:after="120" w:line="340" w:lineRule="atLeast"/>
        <w:jc w:val="both"/>
        <w:rPr>
          <w:rFonts w:ascii="SimSun"/>
          <w:sz w:val="21"/>
        </w:rPr>
      </w:pPr>
      <w:r w:rsidRPr="000C2D40">
        <w:rPr>
          <w:rFonts w:ascii="SimSun" w:hint="eastAsia"/>
          <w:sz w:val="21"/>
        </w:rPr>
        <w:t>虽然</w:t>
      </w:r>
      <w:r w:rsidR="00616FC0" w:rsidRPr="000C2D40">
        <w:rPr>
          <w:rFonts w:ascii="SimSun" w:hint="eastAsia"/>
          <w:sz w:val="21"/>
        </w:rPr>
        <w:t>ePCT与对应的国内系统之间</w:t>
      </w:r>
      <w:r w:rsidRPr="000C2D40">
        <w:rPr>
          <w:rFonts w:ascii="SimSun" w:hint="eastAsia"/>
          <w:sz w:val="21"/>
        </w:rPr>
        <w:t>在方式方面的差异不可避免地造成了一些困惑，但申请人也认为ePCT易于使用，能够很好地满足使用PCT体系的申请人的需求(这些需求不一定与只寻求国家保护的申请人的需求相同，特别是关于分享对文件的查询权)。</w:t>
      </w:r>
    </w:p>
    <w:p w:rsidR="003B28AA" w:rsidRPr="000C2D40" w:rsidRDefault="00341463" w:rsidP="000C2D40">
      <w:pPr>
        <w:pStyle w:val="1"/>
        <w:spacing w:beforeLines="100" w:before="240" w:afterLines="50" w:after="120" w:line="340" w:lineRule="atLeast"/>
        <w:rPr>
          <w:rFonts w:ascii="SimHei" w:eastAsia="SimHei" w:hint="eastAsia"/>
          <w:b w:val="0"/>
          <w:sz w:val="21"/>
        </w:rPr>
      </w:pPr>
      <w:r w:rsidRPr="000C2D40">
        <w:rPr>
          <w:rFonts w:ascii="SimHei" w:eastAsia="SimHei" w:hint="eastAsia"/>
          <w:b w:val="0"/>
          <w:sz w:val="21"/>
        </w:rPr>
        <w:t>计划作出的改进</w:t>
      </w:r>
    </w:p>
    <w:p w:rsidR="003B28AA" w:rsidRPr="000C2D40" w:rsidRDefault="00341463" w:rsidP="000C2D40">
      <w:pPr>
        <w:pStyle w:val="ONUME"/>
        <w:spacing w:afterLines="50" w:after="120" w:line="340" w:lineRule="atLeast"/>
        <w:jc w:val="both"/>
        <w:rPr>
          <w:rFonts w:ascii="SimSun"/>
          <w:sz w:val="21"/>
        </w:rPr>
      </w:pPr>
      <w:r w:rsidRPr="000C2D40">
        <w:rPr>
          <w:rFonts w:ascii="SimSun" w:hint="eastAsia"/>
          <w:sz w:val="21"/>
        </w:rPr>
        <w:t>虽然系统为申请人和主管局都提供了有用的功能，但正在对一系列改进进行开发。值得注意的是，正在开发针对主管局的功能，以便系统更易于使用，并且所有</w:t>
      </w:r>
      <w:r w:rsidR="006E5268" w:rsidRPr="000C2D40">
        <w:rPr>
          <w:rFonts w:ascii="SimSun" w:hint="eastAsia"/>
          <w:sz w:val="21"/>
        </w:rPr>
        <w:t>针对</w:t>
      </w:r>
      <w:r w:rsidRPr="000C2D40">
        <w:rPr>
          <w:rFonts w:ascii="SimSun" w:hint="eastAsia"/>
          <w:sz w:val="21"/>
        </w:rPr>
        <w:t>受理局的标准功能都能完全在系统内部执行，无需上传在系统外编拟的若干表格。</w:t>
      </w:r>
    </w:p>
    <w:p w:rsidR="003B28AA" w:rsidRPr="000C2D40" w:rsidRDefault="00341463" w:rsidP="000C2D40">
      <w:pPr>
        <w:pStyle w:val="ONUME"/>
        <w:spacing w:afterLines="50" w:after="120" w:line="340" w:lineRule="atLeast"/>
        <w:jc w:val="both"/>
        <w:rPr>
          <w:rFonts w:ascii="SimSun"/>
          <w:sz w:val="21"/>
        </w:rPr>
      </w:pPr>
      <w:r w:rsidRPr="000C2D40">
        <w:rPr>
          <w:rFonts w:ascii="SimSun" w:hint="eastAsia"/>
          <w:sz w:val="21"/>
        </w:rPr>
        <w:t>附件列出了交付若干主要改进的</w:t>
      </w:r>
      <w:r w:rsidR="00B231EE" w:rsidRPr="000C2D40">
        <w:rPr>
          <w:rFonts w:ascii="SimSun" w:hint="eastAsia"/>
          <w:sz w:val="21"/>
        </w:rPr>
        <w:t>暂定</w:t>
      </w:r>
      <w:r w:rsidRPr="000C2D40">
        <w:rPr>
          <w:rFonts w:ascii="SimSun" w:hint="eastAsia"/>
          <w:sz w:val="21"/>
        </w:rPr>
        <w:t>时间表，</w:t>
      </w:r>
      <w:r w:rsidR="00B231EE" w:rsidRPr="000C2D40">
        <w:rPr>
          <w:rFonts w:ascii="SimSun" w:hint="eastAsia"/>
          <w:sz w:val="21"/>
        </w:rPr>
        <w:t>正在对申请人、第三方和主管局可见的基于浏览器的系统进行上述改进。</w:t>
      </w:r>
    </w:p>
    <w:p w:rsidR="003B28AA" w:rsidRPr="000C2D40" w:rsidRDefault="00B231EE" w:rsidP="000C2D40">
      <w:pPr>
        <w:pStyle w:val="ONUME"/>
        <w:spacing w:afterLines="50" w:after="120" w:line="340" w:lineRule="atLeast"/>
        <w:jc w:val="both"/>
        <w:rPr>
          <w:rFonts w:ascii="SimSun"/>
          <w:sz w:val="21"/>
        </w:rPr>
      </w:pPr>
      <w:r w:rsidRPr="000C2D40">
        <w:rPr>
          <w:rFonts w:ascii="SimSun" w:hint="eastAsia"/>
          <w:sz w:val="21"/>
        </w:rPr>
        <w:t>还计划进行其它</w:t>
      </w:r>
      <w:r w:rsidR="006E5268" w:rsidRPr="000C2D40">
        <w:rPr>
          <w:rFonts w:ascii="SimSun" w:hint="eastAsia"/>
          <w:sz w:val="21"/>
        </w:rPr>
        <w:t>多处</w:t>
      </w:r>
      <w:r w:rsidRPr="000C2D40">
        <w:rPr>
          <w:rFonts w:ascii="SimSun" w:hint="eastAsia"/>
          <w:sz w:val="21"/>
        </w:rPr>
        <w:t>改进。它们包括以下几类：</w:t>
      </w:r>
    </w:p>
    <w:p w:rsidR="003B28AA" w:rsidRPr="000C2D40" w:rsidRDefault="00901384" w:rsidP="00A3358C">
      <w:pPr>
        <w:pStyle w:val="ONUME"/>
        <w:numPr>
          <w:ilvl w:val="1"/>
          <w:numId w:val="2"/>
        </w:numPr>
        <w:spacing w:afterLines="50" w:after="120" w:line="340" w:lineRule="atLeast"/>
        <w:jc w:val="both"/>
        <w:rPr>
          <w:rFonts w:ascii="SimSun"/>
          <w:sz w:val="21"/>
        </w:rPr>
      </w:pPr>
      <w:r w:rsidRPr="000C2D40">
        <w:rPr>
          <w:rFonts w:ascii="SimSun" w:hint="eastAsia"/>
          <w:sz w:val="21"/>
        </w:rPr>
        <w:t>安全改进——在最初建立该系统时，安全就是一个关键的设计特点，但</w:t>
      </w:r>
      <w:r w:rsidR="00196AEA" w:rsidRPr="000C2D40">
        <w:rPr>
          <w:rFonts w:ascii="SimSun" w:hint="eastAsia"/>
          <w:sz w:val="21"/>
        </w:rPr>
        <w:t>正在不断添加</w:t>
      </w:r>
      <w:r w:rsidR="004B6707" w:rsidRPr="000C2D40">
        <w:rPr>
          <w:rFonts w:ascii="SimSun" w:hint="eastAsia"/>
          <w:sz w:val="21"/>
        </w:rPr>
        <w:t>功能，以通过使用对于终端用户透明的程序来进一步降低滥用系统的风险。</w:t>
      </w:r>
    </w:p>
    <w:p w:rsidR="003B28AA" w:rsidRPr="000C2D40" w:rsidRDefault="004B6707" w:rsidP="00A3358C">
      <w:pPr>
        <w:pStyle w:val="ONUME"/>
        <w:numPr>
          <w:ilvl w:val="1"/>
          <w:numId w:val="2"/>
        </w:numPr>
        <w:spacing w:afterLines="50" w:after="120" w:line="340" w:lineRule="atLeast"/>
        <w:jc w:val="both"/>
        <w:rPr>
          <w:rFonts w:ascii="SimSun"/>
          <w:sz w:val="21"/>
        </w:rPr>
      </w:pPr>
      <w:r w:rsidRPr="000C2D40">
        <w:rPr>
          <w:rFonts w:ascii="SimSun" w:hint="eastAsia"/>
          <w:sz w:val="21"/>
        </w:rPr>
        <w:t>身份管理系统——如果可能的话，计划在2014年底之前更换目前的身份管理系统。这对于现有用户来说应是相当透明的。希望通过更换</w:t>
      </w:r>
      <w:r w:rsidR="00692A0E" w:rsidRPr="000C2D40">
        <w:rPr>
          <w:rFonts w:ascii="SimSun" w:hint="eastAsia"/>
          <w:sz w:val="21"/>
        </w:rPr>
        <w:t>来</w:t>
      </w:r>
      <w:r w:rsidRPr="000C2D40">
        <w:rPr>
          <w:rFonts w:ascii="SimSun" w:hint="eastAsia"/>
          <w:sz w:val="21"/>
        </w:rPr>
        <w:t>降低费用，并更为易于通过机器验证来保证安全的网络服务，同时所实行的新验证方法更便于操作，但与数字证书相比有着相同或更高的安全性。</w:t>
      </w:r>
    </w:p>
    <w:p w:rsidR="003B28AA" w:rsidRPr="000C2D40" w:rsidRDefault="004B6707" w:rsidP="00A3358C">
      <w:pPr>
        <w:pStyle w:val="ONUME"/>
        <w:numPr>
          <w:ilvl w:val="1"/>
          <w:numId w:val="2"/>
        </w:numPr>
        <w:spacing w:afterLines="50" w:after="120" w:line="340" w:lineRule="atLeast"/>
        <w:jc w:val="both"/>
        <w:rPr>
          <w:rFonts w:ascii="SimSun"/>
          <w:sz w:val="21"/>
        </w:rPr>
      </w:pPr>
      <w:r w:rsidRPr="000C2D40">
        <w:rPr>
          <w:rFonts w:ascii="SimSun" w:hint="eastAsia"/>
          <w:sz w:val="21"/>
        </w:rPr>
        <w:t>网络服务——计划向申请人和主管局提供网络服务以协助流程自动化。这项工作的时间和范围取决于新身份管理系统的落实情况以及</w:t>
      </w:r>
      <w:r w:rsidR="00D9557E" w:rsidRPr="000C2D40">
        <w:rPr>
          <w:rFonts w:ascii="SimSun" w:hint="eastAsia"/>
          <w:sz w:val="21"/>
        </w:rPr>
        <w:t>与希望寻求当地自动化解决方案的主管局和为专利申请人提供自动化服务的公司对要求进行讨论的情况。</w:t>
      </w:r>
    </w:p>
    <w:p w:rsidR="003B28AA" w:rsidRPr="000C2D40" w:rsidRDefault="008B0298" w:rsidP="00A3358C">
      <w:pPr>
        <w:pStyle w:val="ONUME"/>
        <w:numPr>
          <w:ilvl w:val="1"/>
          <w:numId w:val="2"/>
        </w:numPr>
        <w:spacing w:afterLines="50" w:after="120" w:line="340" w:lineRule="atLeast"/>
        <w:jc w:val="both"/>
        <w:rPr>
          <w:rFonts w:ascii="SimSun"/>
          <w:sz w:val="21"/>
        </w:rPr>
      </w:pPr>
      <w:r w:rsidRPr="000C2D40">
        <w:rPr>
          <w:rFonts w:ascii="SimSun" w:hint="eastAsia"/>
          <w:sz w:val="21"/>
        </w:rPr>
        <w:t>面向国际检索单位/国际初审单位的服务——为主管局开发基于浏览器的系统侧重的是受理局的需求，在此的假设是作为国际检索单位/国际初审单位的主管局将对自己的系统进行自动化改造，至少达到审查员所要求的水平</w:t>
      </w:r>
      <w:r w:rsidR="00921E94" w:rsidRPr="000C2D40">
        <w:rPr>
          <w:rFonts w:ascii="SimSun" w:hint="eastAsia"/>
          <w:sz w:val="21"/>
        </w:rPr>
        <w:t>。在受理局的系统得到进一步开发后，可以对这一点重新进行评估。</w:t>
      </w:r>
    </w:p>
    <w:p w:rsidR="003B28AA" w:rsidRPr="000C2D40" w:rsidRDefault="000317AE" w:rsidP="00A3358C">
      <w:pPr>
        <w:pStyle w:val="ONUME"/>
        <w:numPr>
          <w:ilvl w:val="1"/>
          <w:numId w:val="2"/>
        </w:numPr>
        <w:spacing w:afterLines="50" w:after="120" w:line="340" w:lineRule="atLeast"/>
        <w:jc w:val="both"/>
        <w:rPr>
          <w:rFonts w:ascii="SimSun"/>
          <w:sz w:val="21"/>
        </w:rPr>
      </w:pPr>
      <w:r w:rsidRPr="000C2D40">
        <w:rPr>
          <w:rFonts w:ascii="SimSun" w:hint="eastAsia"/>
          <w:sz w:val="21"/>
        </w:rPr>
        <w:t>相关服务——正在对ePCT进行开发，以使其与PCT内部(如eSearchCopy——见文件</w:t>
      </w:r>
      <w:r w:rsidRPr="000C2D40">
        <w:rPr>
          <w:rFonts w:ascii="SimSun"/>
          <w:sz w:val="21"/>
        </w:rPr>
        <w:t>PCT/WG/7/8</w:t>
      </w:r>
      <w:r w:rsidRPr="000C2D40">
        <w:rPr>
          <w:rFonts w:ascii="SimSun" w:hint="eastAsia"/>
          <w:sz w:val="21"/>
        </w:rPr>
        <w:t>)以及更大范围内(如WIPO优先权文件数字查询服务)的其它系统有效地共同运行。</w:t>
      </w:r>
    </w:p>
    <w:p w:rsidR="003B28AA" w:rsidRPr="000C2D40" w:rsidRDefault="000317AE" w:rsidP="00A3358C">
      <w:pPr>
        <w:pStyle w:val="ONUME"/>
        <w:numPr>
          <w:ilvl w:val="1"/>
          <w:numId w:val="2"/>
        </w:numPr>
        <w:spacing w:afterLines="50" w:after="120" w:line="340" w:lineRule="atLeast"/>
        <w:jc w:val="both"/>
        <w:rPr>
          <w:rFonts w:ascii="SimSun"/>
          <w:sz w:val="21"/>
        </w:rPr>
      </w:pPr>
      <w:r w:rsidRPr="000C2D40">
        <w:rPr>
          <w:rFonts w:ascii="SimSun" w:hint="eastAsia"/>
          <w:sz w:val="21"/>
        </w:rPr>
        <w:t>基础系统——除了</w:t>
      </w:r>
      <w:r w:rsidR="009F5E67" w:rsidRPr="000C2D40">
        <w:rPr>
          <w:rFonts w:ascii="SimSun" w:hint="eastAsia"/>
          <w:sz w:val="21"/>
        </w:rPr>
        <w:t>最初录入电子申请中的著录项目数据和为ePCT所开发的“行动”结果，大部分处理工作都高度依赖基本上等同于纸质流程的黑白图像。正在对基础系统进行开发，</w:t>
      </w:r>
      <w:r w:rsidR="009F05F7" w:rsidRPr="000C2D40">
        <w:rPr>
          <w:rFonts w:ascii="SimSun" w:hint="eastAsia"/>
          <w:sz w:val="21"/>
        </w:rPr>
        <w:t>以便</w:t>
      </w:r>
      <w:r w:rsidR="009F5E67" w:rsidRPr="000C2D40">
        <w:rPr>
          <w:rFonts w:ascii="SimSun" w:hint="eastAsia"/>
          <w:sz w:val="21"/>
        </w:rPr>
        <w:t>更充分地利用全文和</w:t>
      </w:r>
      <w:r w:rsidR="009F05F7" w:rsidRPr="000C2D40">
        <w:rPr>
          <w:rFonts w:ascii="SimSun" w:hint="eastAsia"/>
          <w:sz w:val="21"/>
        </w:rPr>
        <w:t>结构化信息，</w:t>
      </w:r>
      <w:r w:rsidR="00A2530B" w:rsidRPr="000C2D40">
        <w:rPr>
          <w:rFonts w:ascii="SimSun" w:hint="eastAsia"/>
          <w:sz w:val="21"/>
        </w:rPr>
        <w:t>推出目前不可能提供的服务。还正在考虑支持使用附加文件格式处理彩色附图(见文件PCT/WG/7/10)。</w:t>
      </w:r>
    </w:p>
    <w:p w:rsidR="003B28AA" w:rsidRPr="000C2D40" w:rsidRDefault="00424C1F" w:rsidP="000C2D40">
      <w:pPr>
        <w:pStyle w:val="ONUME"/>
        <w:spacing w:afterLines="50" w:after="120" w:line="340" w:lineRule="atLeast"/>
        <w:jc w:val="both"/>
        <w:rPr>
          <w:rFonts w:ascii="SimSun"/>
          <w:sz w:val="21"/>
        </w:rPr>
      </w:pPr>
      <w:r w:rsidRPr="000C2D40">
        <w:rPr>
          <w:rFonts w:ascii="SimSun" w:hint="eastAsia"/>
          <w:sz w:val="21"/>
        </w:rPr>
        <w:t>缔约国和PCT体系用户被邀请就上述内容或增加有用服务的提案提供评论意见(在工作组会议期间或在任何时间发送电子邮件至pctbdd@wipo.int)。</w:t>
      </w:r>
    </w:p>
    <w:p w:rsidR="003B28AA" w:rsidRPr="000C2D40" w:rsidRDefault="00424C1F" w:rsidP="000C2D40">
      <w:pPr>
        <w:pStyle w:val="ONUME"/>
        <w:spacing w:afterLines="50" w:after="120" w:line="340" w:lineRule="atLeast"/>
        <w:jc w:val="both"/>
        <w:rPr>
          <w:rFonts w:ascii="SimSun"/>
          <w:sz w:val="21"/>
        </w:rPr>
      </w:pPr>
      <w:r w:rsidRPr="000C2D40">
        <w:rPr>
          <w:rFonts w:ascii="SimSun" w:hint="eastAsia"/>
          <w:sz w:val="21"/>
        </w:rPr>
        <w:t>但应注意的是，系统的主要目的是在国际阶段承担职责的</w:t>
      </w:r>
      <w:r w:rsidRPr="000C2D40">
        <w:rPr>
          <w:rFonts w:ascii="KaiTi_GB2312" w:eastAsia="KaiTi_GB2312" w:hint="eastAsia"/>
          <w:i/>
          <w:sz w:val="21"/>
        </w:rPr>
        <w:t>所有</w:t>
      </w:r>
      <w:r w:rsidRPr="000C2D40">
        <w:rPr>
          <w:rFonts w:ascii="SimSun" w:hint="eastAsia"/>
          <w:sz w:val="21"/>
        </w:rPr>
        <w:t>各方之间能够有效地开展合作。如下所述，对于系统最大的改进</w:t>
      </w:r>
      <w:r w:rsidR="00C25BB5" w:rsidRPr="000C2D40">
        <w:rPr>
          <w:rFonts w:ascii="SimSun" w:hint="eastAsia"/>
          <w:sz w:val="21"/>
        </w:rPr>
        <w:t>需要</w:t>
      </w:r>
      <w:r w:rsidRPr="000C2D40">
        <w:rPr>
          <w:rFonts w:ascii="SimSun" w:hint="eastAsia"/>
          <w:sz w:val="21"/>
        </w:rPr>
        <w:t>作为受理局和国际检索单位/国际初审单位的各主管局的积极参</w:t>
      </w:r>
      <w:r w:rsidR="00056E94">
        <w:rPr>
          <w:rFonts w:ascii="SimSun"/>
          <w:sz w:val="21"/>
        </w:rPr>
        <w:t>‍</w:t>
      </w:r>
      <w:r w:rsidRPr="000C2D40">
        <w:rPr>
          <w:rFonts w:ascii="SimSun" w:hint="eastAsia"/>
          <w:sz w:val="21"/>
        </w:rPr>
        <w:t>与。</w:t>
      </w:r>
    </w:p>
    <w:p w:rsidR="003B28AA" w:rsidRPr="000C2D40" w:rsidRDefault="00632B32" w:rsidP="000C2D40">
      <w:pPr>
        <w:pStyle w:val="1"/>
        <w:spacing w:beforeLines="100" w:before="240" w:afterLines="50" w:after="120" w:line="340" w:lineRule="atLeast"/>
        <w:rPr>
          <w:rFonts w:ascii="SimHei" w:eastAsia="SimHei" w:hint="eastAsia"/>
          <w:b w:val="0"/>
          <w:sz w:val="21"/>
        </w:rPr>
      </w:pPr>
      <w:r w:rsidRPr="000C2D40">
        <w:rPr>
          <w:rFonts w:ascii="SimHei" w:eastAsia="SimHei" w:hint="eastAsia"/>
          <w:b w:val="0"/>
          <w:sz w:val="21"/>
        </w:rPr>
        <w:t>所建议的主管局对于系统的使用</w:t>
      </w:r>
    </w:p>
    <w:p w:rsidR="003B28AA" w:rsidRPr="000C2D40" w:rsidRDefault="00632B32" w:rsidP="000C2D40">
      <w:pPr>
        <w:pStyle w:val="ONUME"/>
        <w:spacing w:afterLines="50" w:after="120" w:line="340" w:lineRule="atLeast"/>
        <w:jc w:val="both"/>
        <w:rPr>
          <w:rFonts w:ascii="SimSun"/>
          <w:sz w:val="21"/>
        </w:rPr>
      </w:pPr>
      <w:r w:rsidRPr="000C2D40">
        <w:rPr>
          <w:rFonts w:ascii="SimSun" w:hint="eastAsia"/>
          <w:sz w:val="21"/>
        </w:rPr>
        <w:t>主管局主要以两种方式对系统进行使用：</w:t>
      </w:r>
    </w:p>
    <w:p w:rsidR="003B28AA" w:rsidRPr="000C2D40" w:rsidRDefault="00A30FB4" w:rsidP="00A3358C">
      <w:pPr>
        <w:pStyle w:val="ONUME"/>
        <w:numPr>
          <w:ilvl w:val="1"/>
          <w:numId w:val="2"/>
        </w:numPr>
        <w:spacing w:afterLines="50" w:after="120" w:line="340" w:lineRule="atLeast"/>
        <w:jc w:val="both"/>
        <w:rPr>
          <w:rFonts w:ascii="SimSun"/>
          <w:sz w:val="21"/>
        </w:rPr>
      </w:pPr>
      <w:r w:rsidRPr="000C2D40">
        <w:rPr>
          <w:rFonts w:ascii="SimSun" w:hint="eastAsia"/>
          <w:sz w:val="21"/>
        </w:rPr>
        <w:t>对于目前没有</w:t>
      </w:r>
      <w:r w:rsidR="00C25BB5" w:rsidRPr="000C2D40">
        <w:rPr>
          <w:rFonts w:ascii="SimSun" w:hint="eastAsia"/>
          <w:sz w:val="21"/>
        </w:rPr>
        <w:t>用于</w:t>
      </w:r>
      <w:r w:rsidRPr="000C2D40">
        <w:rPr>
          <w:rFonts w:ascii="SimSun" w:hint="eastAsia"/>
          <w:sz w:val="21"/>
        </w:rPr>
        <w:t>处理国际申请以及与国际局进行通讯的自动化系统的主管局，该系统可以作为主管局作为受理局处理国际申请的主要工具，或对于规模较小的国际检索单位/国际初审单位可作为传送和接收文件的工具(缺少与其它办公系统进行集成的选项使该系统在需要从其它系统</w:t>
      </w:r>
      <w:r w:rsidR="00C25BB5" w:rsidRPr="000C2D40">
        <w:rPr>
          <w:rFonts w:ascii="SimSun" w:hint="eastAsia"/>
          <w:sz w:val="21"/>
        </w:rPr>
        <w:t>输入或输</w:t>
      </w:r>
      <w:r w:rsidRPr="000C2D40">
        <w:rPr>
          <w:rFonts w:ascii="SimSun" w:hint="eastAsia"/>
          <w:sz w:val="21"/>
        </w:rPr>
        <w:t>出大量文件的情况下不适合大批量使用)。</w:t>
      </w:r>
    </w:p>
    <w:p w:rsidR="003B28AA" w:rsidRPr="000C2D40" w:rsidRDefault="00DD2A9B" w:rsidP="00A3358C">
      <w:pPr>
        <w:pStyle w:val="ONUME"/>
        <w:numPr>
          <w:ilvl w:val="1"/>
          <w:numId w:val="2"/>
        </w:numPr>
        <w:spacing w:afterLines="50" w:after="120" w:line="340" w:lineRule="atLeast"/>
        <w:jc w:val="both"/>
        <w:rPr>
          <w:rFonts w:ascii="SimSun"/>
          <w:sz w:val="21"/>
        </w:rPr>
      </w:pPr>
      <w:r w:rsidRPr="000C2D40">
        <w:rPr>
          <w:rFonts w:ascii="SimSun" w:hint="eastAsia"/>
          <w:sz w:val="21"/>
        </w:rPr>
        <w:t>对于包括那些维持</w:t>
      </w:r>
      <w:r w:rsidR="00A30FB4" w:rsidRPr="000C2D40">
        <w:rPr>
          <w:rFonts w:ascii="SimSun" w:hint="eastAsia"/>
          <w:sz w:val="21"/>
        </w:rPr>
        <w:t>自己的信息技术系统来处理国际申请在内的主管局，该系统可作为有用的参考工具来帮助答复申请人的询问或解决问题，因为它显示了当前国际局文件的状态以及某一国际申请的数据，并</w:t>
      </w:r>
      <w:r w:rsidR="002A3A5D" w:rsidRPr="000C2D40">
        <w:rPr>
          <w:rFonts w:ascii="SimSun" w:hint="eastAsia"/>
          <w:sz w:val="21"/>
        </w:rPr>
        <w:t>以与申请人所看到的相同方式呈现这些数据。</w:t>
      </w:r>
    </w:p>
    <w:p w:rsidR="003B28AA" w:rsidRPr="000C2D40" w:rsidRDefault="009D1900" w:rsidP="000C2D40">
      <w:pPr>
        <w:pStyle w:val="ONUME"/>
        <w:spacing w:afterLines="50" w:after="120" w:line="340" w:lineRule="atLeast"/>
        <w:jc w:val="both"/>
        <w:rPr>
          <w:rFonts w:ascii="SimSun"/>
          <w:sz w:val="21"/>
        </w:rPr>
      </w:pPr>
      <w:r w:rsidRPr="000C2D40">
        <w:rPr>
          <w:rFonts w:ascii="SimSun" w:hint="eastAsia"/>
          <w:sz w:val="21"/>
        </w:rPr>
        <w:t>国际局邀请各国家局对该系统进行审查，并考虑如何</w:t>
      </w:r>
      <w:r w:rsidR="00DD2A9B" w:rsidRPr="000C2D40">
        <w:rPr>
          <w:rFonts w:ascii="SimSun" w:hint="eastAsia"/>
          <w:sz w:val="21"/>
        </w:rPr>
        <w:t>通过</w:t>
      </w:r>
      <w:r w:rsidRPr="000C2D40">
        <w:rPr>
          <w:rFonts w:ascii="SimSun" w:hint="eastAsia"/>
          <w:sz w:val="21"/>
        </w:rPr>
        <w:t>使用ePCT</w:t>
      </w:r>
      <w:r w:rsidR="00A00792" w:rsidRPr="000C2D40">
        <w:rPr>
          <w:rFonts w:ascii="SimSun" w:hint="eastAsia"/>
          <w:sz w:val="21"/>
        </w:rPr>
        <w:t>使主管局及其顾客最大程度受益。</w:t>
      </w:r>
      <w:r w:rsidR="008A40EC" w:rsidRPr="000C2D40">
        <w:rPr>
          <w:rFonts w:ascii="SimSun" w:hint="eastAsia"/>
          <w:sz w:val="21"/>
        </w:rPr>
        <w:t>主管局被邀请就更多有关创建账户的信息联系</w:t>
      </w:r>
      <w:r w:rsidR="008A40EC" w:rsidRPr="000C2D40">
        <w:rPr>
          <w:rFonts w:ascii="SimSun"/>
          <w:sz w:val="21"/>
          <w:u w:val="single"/>
        </w:rPr>
        <w:t>pcticd@wipo.int</w:t>
      </w:r>
      <w:r w:rsidR="008A40EC" w:rsidRPr="000C2D40">
        <w:rPr>
          <w:rFonts w:ascii="SimSun" w:hint="eastAsia"/>
          <w:sz w:val="21"/>
        </w:rPr>
        <w:t>。</w:t>
      </w:r>
      <w:r w:rsidR="0064384D" w:rsidRPr="000C2D40">
        <w:rPr>
          <w:rFonts w:ascii="SimSun" w:hint="eastAsia"/>
          <w:sz w:val="21"/>
        </w:rPr>
        <w:t>将在工作组会议期间或在其它时</w:t>
      </w:r>
      <w:r w:rsidR="00DD2A9B" w:rsidRPr="000C2D40">
        <w:rPr>
          <w:rFonts w:ascii="SimSun" w:hint="eastAsia"/>
          <w:sz w:val="21"/>
        </w:rPr>
        <w:t>间应要求提供演示系统。一旦创建了合适的账户，将提供操作演示环境以</w:t>
      </w:r>
      <w:r w:rsidR="0064384D" w:rsidRPr="000C2D40">
        <w:rPr>
          <w:rFonts w:ascii="SimSun" w:hint="eastAsia"/>
          <w:sz w:val="21"/>
        </w:rPr>
        <w:t>进行详细的评估。</w:t>
      </w:r>
    </w:p>
    <w:p w:rsidR="003B28AA" w:rsidRPr="000C2D40" w:rsidRDefault="0064384D" w:rsidP="000C2D40">
      <w:pPr>
        <w:pStyle w:val="ONUME"/>
        <w:spacing w:afterLines="50" w:after="120" w:line="340" w:lineRule="atLeast"/>
        <w:jc w:val="both"/>
        <w:rPr>
          <w:rFonts w:ascii="SimSun"/>
          <w:sz w:val="21"/>
        </w:rPr>
      </w:pPr>
      <w:r w:rsidRPr="000C2D40">
        <w:rPr>
          <w:rFonts w:ascii="SimSun" w:hint="eastAsia"/>
          <w:sz w:val="21"/>
        </w:rPr>
        <w:t>那些自己建有信息技术系统的主管局应考虑它们所能接收的文件范围，这些文件是由申请人或其它主管局上传到ePCT并通过PCT-EDI</w:t>
      </w:r>
      <w:r w:rsidR="00DD2A9B" w:rsidRPr="000C2D40">
        <w:rPr>
          <w:rFonts w:ascii="SimSun" w:hint="eastAsia"/>
          <w:sz w:val="21"/>
        </w:rPr>
        <w:t>传送到主管局系统的。将通过与来自国际局</w:t>
      </w:r>
      <w:r w:rsidRPr="000C2D40">
        <w:rPr>
          <w:rFonts w:ascii="SimSun" w:hint="eastAsia"/>
          <w:sz w:val="21"/>
        </w:rPr>
        <w:t>文件相同的协议传送上述文件，</w:t>
      </w:r>
      <w:r w:rsidR="00DD48B1" w:rsidRPr="000C2D40">
        <w:rPr>
          <w:rFonts w:ascii="SimSun" w:hint="eastAsia"/>
          <w:sz w:val="21"/>
        </w:rPr>
        <w:t>基本上唯一的区别</w:t>
      </w:r>
      <w:r w:rsidR="00F22111" w:rsidRPr="000C2D40">
        <w:rPr>
          <w:rFonts w:ascii="SimSun" w:hint="eastAsia"/>
          <w:sz w:val="21"/>
        </w:rPr>
        <w:t>方式是使用不同的“minspec”文件名来识别相关的来源和文件类型。</w:t>
      </w:r>
    </w:p>
    <w:p w:rsidR="003B28AA" w:rsidRPr="000C2D40" w:rsidRDefault="0071444C" w:rsidP="000C2D40">
      <w:pPr>
        <w:pStyle w:val="ONUME"/>
        <w:spacing w:afterLines="50" w:after="120" w:line="340" w:lineRule="atLeast"/>
        <w:jc w:val="both"/>
        <w:rPr>
          <w:rFonts w:ascii="SimSun"/>
          <w:sz w:val="21"/>
        </w:rPr>
      </w:pPr>
      <w:r w:rsidRPr="000C2D40">
        <w:rPr>
          <w:rFonts w:ascii="SimSun" w:hint="eastAsia"/>
          <w:sz w:val="21"/>
        </w:rPr>
        <w:t>通过在必要时托管</w:t>
      </w:r>
      <w:r w:rsidR="0064384D" w:rsidRPr="000C2D40">
        <w:rPr>
          <w:rFonts w:ascii="SimSun" w:hint="eastAsia"/>
          <w:sz w:val="21"/>
        </w:rPr>
        <w:t>ePCT提交申请，</w:t>
      </w:r>
      <w:r w:rsidRPr="000C2D40">
        <w:rPr>
          <w:rFonts w:ascii="SimSun" w:hint="eastAsia"/>
          <w:sz w:val="21"/>
        </w:rPr>
        <w:t>国际局希望大多数受理局能够在2015年7月PCT-EASY服务被取消时向它们的申请人提供电子申请服务。</w:t>
      </w:r>
    </w:p>
    <w:p w:rsidR="003B28AA" w:rsidRPr="000C2D40" w:rsidRDefault="0071444C" w:rsidP="000C2D40">
      <w:pPr>
        <w:pStyle w:val="ONUME"/>
        <w:spacing w:afterLines="50" w:after="120" w:line="340" w:lineRule="atLeast"/>
        <w:jc w:val="both"/>
        <w:rPr>
          <w:rFonts w:ascii="SimSun"/>
          <w:sz w:val="21"/>
        </w:rPr>
      </w:pPr>
      <w:r w:rsidRPr="000C2D40">
        <w:rPr>
          <w:rFonts w:ascii="SimSun" w:hint="eastAsia"/>
          <w:sz w:val="21"/>
        </w:rPr>
        <w:t>强烈建议选择使用该系统处理国际申请的主管局也通过它进行国际局与在国际阶段承担任一职能的主管局之间所有的文件传送。这可以尽可能减少以下风险：传送文件的途径不正确、未能成功传送或重复发送副本。作为国际检索单位/国际初审单位的主管局可以毫无困难地使用不同的方式来进行它们作为受理局以及作为国际检索单位/国际初审单位的工作。</w:t>
      </w:r>
    </w:p>
    <w:p w:rsidR="003B28AA" w:rsidRPr="000C2D40" w:rsidRDefault="0071444C" w:rsidP="000C2D40">
      <w:pPr>
        <w:pStyle w:val="1"/>
        <w:spacing w:beforeLines="100" w:before="240" w:afterLines="50" w:after="120" w:line="340" w:lineRule="atLeast"/>
        <w:rPr>
          <w:rFonts w:ascii="SimHei" w:eastAsia="SimHei" w:hint="eastAsia"/>
          <w:b w:val="0"/>
          <w:sz w:val="21"/>
        </w:rPr>
      </w:pPr>
      <w:r w:rsidRPr="000C2D40">
        <w:rPr>
          <w:rFonts w:ascii="SimHei" w:eastAsia="SimHei" w:hint="eastAsia"/>
          <w:b w:val="0"/>
          <w:sz w:val="21"/>
        </w:rPr>
        <w:t>近期要考虑的问题</w:t>
      </w:r>
    </w:p>
    <w:p w:rsidR="003B28AA" w:rsidRPr="000C2D40" w:rsidRDefault="0071444C" w:rsidP="000C2D40">
      <w:pPr>
        <w:pStyle w:val="ONUME"/>
        <w:spacing w:afterLines="50" w:after="120" w:line="340" w:lineRule="atLeast"/>
        <w:jc w:val="both"/>
        <w:rPr>
          <w:rFonts w:ascii="SimSun"/>
          <w:sz w:val="21"/>
        </w:rPr>
      </w:pPr>
      <w:r w:rsidRPr="000C2D40">
        <w:rPr>
          <w:rFonts w:ascii="SimSun" w:hint="eastAsia"/>
          <w:sz w:val="21"/>
        </w:rPr>
        <w:t>除了已在其它文件中列出的供工作组考虑的问题，</w:t>
      </w:r>
      <w:r w:rsidR="00FF52EA" w:rsidRPr="000C2D40">
        <w:rPr>
          <w:rFonts w:ascii="SimSun" w:hint="eastAsia"/>
          <w:sz w:val="21"/>
        </w:rPr>
        <w:t>包括以下问题在内的一系列其它有关ePCT的问题要在未来数月内进行考虑。</w:t>
      </w:r>
    </w:p>
    <w:p w:rsidR="003B28AA" w:rsidRPr="000C2D40" w:rsidRDefault="00FF52EA" w:rsidP="00F73FDA">
      <w:pPr>
        <w:pStyle w:val="3"/>
        <w:rPr>
          <w:rFonts w:ascii="SimSun" w:hint="eastAsia"/>
          <w:sz w:val="21"/>
        </w:rPr>
      </w:pPr>
      <w:r w:rsidRPr="000C2D40">
        <w:rPr>
          <w:rFonts w:ascii="SimSun" w:hint="eastAsia"/>
          <w:sz w:val="21"/>
        </w:rPr>
        <w:t>有效的费用管理</w:t>
      </w:r>
    </w:p>
    <w:p w:rsidR="003B28AA" w:rsidRPr="000C2D40" w:rsidRDefault="00FF52EA" w:rsidP="000C2D40">
      <w:pPr>
        <w:pStyle w:val="ONUME"/>
        <w:spacing w:afterLines="50" w:after="120" w:line="340" w:lineRule="atLeast"/>
        <w:jc w:val="both"/>
        <w:rPr>
          <w:rFonts w:ascii="SimSun"/>
          <w:sz w:val="21"/>
        </w:rPr>
      </w:pPr>
      <w:r w:rsidRPr="000C2D40">
        <w:rPr>
          <w:rFonts w:ascii="SimSun" w:hint="eastAsia"/>
          <w:sz w:val="21"/>
        </w:rPr>
        <w:t>ePCT</w:t>
      </w:r>
      <w:r w:rsidR="00F65882" w:rsidRPr="000C2D40">
        <w:rPr>
          <w:rFonts w:ascii="SimSun" w:hint="eastAsia"/>
          <w:sz w:val="21"/>
        </w:rPr>
        <w:t>目前</w:t>
      </w:r>
      <w:r w:rsidRPr="000C2D40">
        <w:rPr>
          <w:rFonts w:ascii="SimSun" w:hint="eastAsia"/>
          <w:sz w:val="21"/>
        </w:rPr>
        <w:t>版本</w:t>
      </w:r>
      <w:r w:rsidR="00F65882" w:rsidRPr="000C2D40">
        <w:rPr>
          <w:rFonts w:ascii="SimSun" w:hint="eastAsia"/>
          <w:sz w:val="21"/>
        </w:rPr>
        <w:t>的费用管理只限于向用户说明ePCT申请中的正确费用，以及在推出eSearchCopy服务后受理局说明检索费已缴纳可以发送检索副本。</w:t>
      </w:r>
      <w:r w:rsidR="00924D0E" w:rsidRPr="000C2D40">
        <w:rPr>
          <w:rFonts w:ascii="SimSun" w:hint="eastAsia"/>
          <w:sz w:val="21"/>
        </w:rPr>
        <w:t>已计划进行一些改进，但所要求的程度将取决</w:t>
      </w:r>
      <w:r w:rsidR="00DD2A9B" w:rsidRPr="000C2D40">
        <w:rPr>
          <w:rFonts w:ascii="SimSun" w:hint="eastAsia"/>
          <w:sz w:val="21"/>
        </w:rPr>
        <w:t>于</w:t>
      </w:r>
      <w:r w:rsidR="00924D0E" w:rsidRPr="000C2D40">
        <w:rPr>
          <w:rFonts w:ascii="SimSun" w:hint="eastAsia"/>
          <w:sz w:val="21"/>
        </w:rPr>
        <w:t>有关为一个主管局</w:t>
      </w:r>
      <w:r w:rsidR="00DD2A9B" w:rsidRPr="000C2D40">
        <w:rPr>
          <w:rFonts w:ascii="SimSun" w:hint="eastAsia"/>
          <w:sz w:val="21"/>
        </w:rPr>
        <w:t>而</w:t>
      </w:r>
      <w:r w:rsidR="00924D0E" w:rsidRPr="000C2D40">
        <w:rPr>
          <w:rFonts w:ascii="SimSun" w:hint="eastAsia"/>
          <w:sz w:val="21"/>
        </w:rPr>
        <w:t>有效管理另一个主管局所收取费用的</w:t>
      </w:r>
      <w:r w:rsidR="00DD2A9B" w:rsidRPr="000C2D40">
        <w:rPr>
          <w:rFonts w:ascii="SimSun" w:hint="eastAsia"/>
          <w:sz w:val="21"/>
        </w:rPr>
        <w:t>其它</w:t>
      </w:r>
      <w:r w:rsidR="00924D0E" w:rsidRPr="000C2D40">
        <w:rPr>
          <w:rFonts w:ascii="SimSun" w:hint="eastAsia"/>
          <w:sz w:val="21"/>
        </w:rPr>
        <w:t>问题(包括国际申请费、检索费和补充检索费)。</w:t>
      </w:r>
    </w:p>
    <w:p w:rsidR="003B28AA" w:rsidRPr="000C2D40" w:rsidRDefault="008D1419" w:rsidP="003265A2">
      <w:pPr>
        <w:pStyle w:val="3"/>
        <w:rPr>
          <w:rFonts w:ascii="SimSun" w:hint="eastAsia"/>
          <w:sz w:val="21"/>
        </w:rPr>
      </w:pPr>
      <w:r w:rsidRPr="000C2D40">
        <w:rPr>
          <w:rFonts w:ascii="SimSun" w:hint="eastAsia"/>
          <w:sz w:val="21"/>
        </w:rPr>
        <w:t>减少打印和邮寄费用</w:t>
      </w:r>
    </w:p>
    <w:p w:rsidR="003B28AA" w:rsidRPr="000C2D40" w:rsidRDefault="008D1419" w:rsidP="000C2D40">
      <w:pPr>
        <w:pStyle w:val="ONUME"/>
        <w:spacing w:afterLines="50" w:after="120" w:line="340" w:lineRule="atLeast"/>
        <w:jc w:val="both"/>
        <w:rPr>
          <w:rFonts w:ascii="SimSun"/>
          <w:sz w:val="21"/>
        </w:rPr>
      </w:pPr>
      <w:r w:rsidRPr="000C2D40">
        <w:rPr>
          <w:rFonts w:ascii="SimSun" w:hint="eastAsia"/>
          <w:sz w:val="21"/>
        </w:rPr>
        <w:t>一个重要问题是主管局通过减少打印和邮寄纸质文件实现节约的能力。</w:t>
      </w:r>
      <w:r w:rsidRPr="000C2D40">
        <w:rPr>
          <w:rFonts w:ascii="SimSun"/>
          <w:sz w:val="21"/>
        </w:rPr>
        <w:t>ePCT</w:t>
      </w:r>
      <w:r w:rsidR="00023935" w:rsidRPr="000C2D40">
        <w:rPr>
          <w:rFonts w:ascii="SimSun" w:hint="eastAsia"/>
          <w:sz w:val="21"/>
        </w:rPr>
        <w:t>可以马上被用作向国际局传送文件的唯一方法。结合</w:t>
      </w:r>
      <w:r w:rsidRPr="000C2D40">
        <w:rPr>
          <w:rFonts w:ascii="SimSun" w:hint="eastAsia"/>
          <w:sz w:val="21"/>
        </w:rPr>
        <w:t>eSearchCpoy项目和2014年晚些时候计划对ePCT界面进行的改进</w:t>
      </w:r>
      <w:r w:rsidR="00023935" w:rsidRPr="000C2D40">
        <w:rPr>
          <w:rFonts w:ascii="SimSun" w:hint="eastAsia"/>
          <w:sz w:val="21"/>
        </w:rPr>
        <w:t>，它应很快提供这样的可能性，即无需向其它主管局传送纸件。</w:t>
      </w:r>
    </w:p>
    <w:p w:rsidR="003B28AA" w:rsidRPr="000C2D40" w:rsidRDefault="00023935" w:rsidP="000C2D40">
      <w:pPr>
        <w:pStyle w:val="ONUME"/>
        <w:spacing w:afterLines="50" w:after="120" w:line="340" w:lineRule="atLeast"/>
        <w:jc w:val="both"/>
        <w:rPr>
          <w:rFonts w:ascii="SimSun"/>
          <w:sz w:val="21"/>
        </w:rPr>
      </w:pPr>
      <w:r w:rsidRPr="000C2D40">
        <w:rPr>
          <w:rFonts w:ascii="SimSun" w:hint="eastAsia"/>
          <w:sz w:val="21"/>
        </w:rPr>
        <w:t>计划为申请人提供这样的选项，即说明可以只通过ePCT</w:t>
      </w:r>
      <w:r w:rsidR="00700B25" w:rsidRPr="000C2D40">
        <w:rPr>
          <w:rFonts w:ascii="SimSun" w:hint="eastAsia"/>
          <w:sz w:val="21"/>
        </w:rPr>
        <w:t>从国际局或主管局向他们传送</w:t>
      </w:r>
      <w:r w:rsidRPr="000C2D40">
        <w:rPr>
          <w:rFonts w:ascii="SimSun" w:hint="eastAsia"/>
          <w:sz w:val="21"/>
        </w:rPr>
        <w:t>文件</w:t>
      </w:r>
      <w:r w:rsidR="00700B25" w:rsidRPr="000C2D40">
        <w:rPr>
          <w:rFonts w:ascii="SimSun" w:hint="eastAsia"/>
          <w:sz w:val="21"/>
        </w:rPr>
        <w:t>，以这种方式向他们提供文件。这</w:t>
      </w:r>
      <w:r w:rsidR="00776293" w:rsidRPr="000C2D40">
        <w:rPr>
          <w:rFonts w:ascii="SimSun" w:hint="eastAsia"/>
          <w:sz w:val="21"/>
        </w:rPr>
        <w:t>可以给</w:t>
      </w:r>
      <w:r w:rsidR="00700B25" w:rsidRPr="000C2D40">
        <w:rPr>
          <w:rFonts w:ascii="SimSun" w:hint="eastAsia"/>
          <w:sz w:val="21"/>
        </w:rPr>
        <w:t>主管局和申请人(特别是所居住国家距离其国际检索单位较远的申请人)</w:t>
      </w:r>
      <w:r w:rsidR="00DD2A9B" w:rsidRPr="000C2D40">
        <w:rPr>
          <w:rFonts w:ascii="SimSun" w:hint="eastAsia"/>
          <w:sz w:val="21"/>
        </w:rPr>
        <w:t>带来很大的好处，但需要对程序慎重</w:t>
      </w:r>
      <w:r w:rsidR="00776293" w:rsidRPr="000C2D40">
        <w:rPr>
          <w:rFonts w:ascii="SimSun" w:hint="eastAsia"/>
          <w:sz w:val="21"/>
        </w:rPr>
        <w:t>考虑，以确保继续将文件可靠地传送给那些希望继续接收纸件的申请人。</w:t>
      </w:r>
    </w:p>
    <w:p w:rsidR="003B28AA" w:rsidRPr="000C2D40" w:rsidRDefault="00D432E8" w:rsidP="003265A2">
      <w:pPr>
        <w:pStyle w:val="3"/>
        <w:rPr>
          <w:rFonts w:ascii="SimSun" w:hint="eastAsia"/>
          <w:sz w:val="21"/>
        </w:rPr>
      </w:pPr>
      <w:r w:rsidRPr="000C2D40">
        <w:rPr>
          <w:rFonts w:ascii="SimSun" w:hint="eastAsia"/>
          <w:sz w:val="21"/>
        </w:rPr>
        <w:t>完善对于全文文献</w:t>
      </w:r>
      <w:r w:rsidR="00776293" w:rsidRPr="000C2D40">
        <w:rPr>
          <w:rFonts w:ascii="SimSun" w:hint="eastAsia"/>
          <w:sz w:val="21"/>
        </w:rPr>
        <w:t>和结构化数据的使用</w:t>
      </w:r>
    </w:p>
    <w:p w:rsidR="003B28AA" w:rsidRPr="000C2D40" w:rsidRDefault="0079582F" w:rsidP="000C2D40">
      <w:pPr>
        <w:pStyle w:val="ONUME"/>
        <w:spacing w:afterLines="50" w:after="120" w:line="340" w:lineRule="atLeast"/>
        <w:jc w:val="both"/>
        <w:rPr>
          <w:rFonts w:ascii="SimSun"/>
          <w:sz w:val="21"/>
        </w:rPr>
      </w:pPr>
      <w:r w:rsidRPr="000C2D40">
        <w:rPr>
          <w:rFonts w:ascii="SimSun" w:hint="eastAsia"/>
          <w:sz w:val="21"/>
        </w:rPr>
        <w:t>以电子的形式交换等同于纸件的文件可以减少延迟和错误。</w:t>
      </w:r>
      <w:r w:rsidR="00D432E8" w:rsidRPr="000C2D40">
        <w:rPr>
          <w:rFonts w:ascii="SimSun" w:hint="eastAsia"/>
          <w:sz w:val="21"/>
        </w:rPr>
        <w:t>为了在</w:t>
      </w:r>
      <w:r w:rsidR="00477788" w:rsidRPr="000C2D40">
        <w:rPr>
          <w:rFonts w:ascii="SimSun" w:hint="eastAsia"/>
          <w:sz w:val="21"/>
        </w:rPr>
        <w:t>改进提供给第三方及指定局的专利信息质量以协助国家阶段的审查(</w:t>
      </w:r>
      <w:r w:rsidR="00DD2A9B" w:rsidRPr="000C2D40">
        <w:rPr>
          <w:rFonts w:ascii="SimSun" w:hint="eastAsia"/>
          <w:sz w:val="21"/>
        </w:rPr>
        <w:t>以及提高国际阶段处理</w:t>
      </w:r>
      <w:r w:rsidR="00477788" w:rsidRPr="000C2D40">
        <w:rPr>
          <w:rFonts w:ascii="SimSun" w:hint="eastAsia"/>
          <w:sz w:val="21"/>
        </w:rPr>
        <w:t>效率)</w:t>
      </w:r>
      <w:r w:rsidR="00DD2A9B" w:rsidRPr="000C2D40">
        <w:rPr>
          <w:rFonts w:ascii="SimSun" w:hint="eastAsia"/>
          <w:sz w:val="21"/>
        </w:rPr>
        <w:t>方面获得显著的收益，重要的是更大程度</w:t>
      </w:r>
      <w:r w:rsidR="00D432E8" w:rsidRPr="000C2D40">
        <w:rPr>
          <w:rFonts w:ascii="SimSun" w:hint="eastAsia"/>
          <w:sz w:val="21"/>
        </w:rPr>
        <w:t>更一致地使用全文文献和结构化</w:t>
      </w:r>
      <w:r w:rsidR="00D432E8" w:rsidRPr="000C2D40">
        <w:rPr>
          <w:rFonts w:ascii="SimSun"/>
          <w:sz w:val="21"/>
        </w:rPr>
        <w:t>(XML)</w:t>
      </w:r>
      <w:r w:rsidR="00D432E8" w:rsidRPr="000C2D40">
        <w:rPr>
          <w:rFonts w:ascii="SimSun" w:hint="eastAsia"/>
          <w:sz w:val="21"/>
        </w:rPr>
        <w:t>数据。</w:t>
      </w:r>
    </w:p>
    <w:p w:rsidR="003B28AA" w:rsidRPr="000C2D40" w:rsidRDefault="000C2D40" w:rsidP="000C2D40">
      <w:pPr>
        <w:pStyle w:val="ONUME"/>
        <w:numPr>
          <w:ilvl w:val="0"/>
          <w:numId w:val="0"/>
        </w:numPr>
        <w:spacing w:afterLines="50" w:after="120" w:line="340" w:lineRule="atLeast"/>
        <w:ind w:left="5534"/>
        <w:jc w:val="both"/>
        <w:rPr>
          <w:rFonts w:ascii="SimSun"/>
          <w:sz w:val="21"/>
        </w:rPr>
      </w:pPr>
      <w:r>
        <w:rPr>
          <w:rFonts w:ascii="KaiTi_GB2312" w:eastAsia="KaiTi_GB2312" w:hint="eastAsia"/>
          <w:i/>
          <w:sz w:val="21"/>
        </w:rPr>
        <w:t>32.</w:t>
      </w:r>
      <w:r>
        <w:rPr>
          <w:rFonts w:ascii="KaiTi_GB2312" w:eastAsia="KaiTi_GB2312" w:hint="eastAsia"/>
          <w:i/>
          <w:sz w:val="21"/>
        </w:rPr>
        <w:tab/>
      </w:r>
      <w:r w:rsidR="001D3C18" w:rsidRPr="000C2D40">
        <w:rPr>
          <w:rFonts w:ascii="KaiTi_GB2312" w:eastAsia="KaiTi_GB2312" w:hint="eastAsia"/>
          <w:i/>
          <w:sz w:val="21"/>
        </w:rPr>
        <w:t>请工作组就载于本文件的问题发表评论意见。</w:t>
      </w:r>
    </w:p>
    <w:p w:rsidR="003B28AA" w:rsidRPr="000C2D40" w:rsidRDefault="003B28AA" w:rsidP="0056360B">
      <w:pPr>
        <w:rPr>
          <w:rFonts w:ascii="SimSun"/>
          <w:sz w:val="21"/>
        </w:rPr>
      </w:pPr>
    </w:p>
    <w:p w:rsidR="003B28AA" w:rsidRPr="00056E94" w:rsidRDefault="003B28AA" w:rsidP="00056E94">
      <w:pPr>
        <w:pStyle w:val="Endofdocument-Annex"/>
        <w:spacing w:afterLines="50" w:after="120" w:line="340" w:lineRule="atLeast"/>
        <w:rPr>
          <w:rFonts w:ascii="KaiTi" w:eastAsia="KaiTi" w:hAnsi="KaiTi" w:hint="eastAsia"/>
          <w:sz w:val="21"/>
        </w:rPr>
      </w:pPr>
      <w:r w:rsidRPr="00056E94">
        <w:rPr>
          <w:rFonts w:ascii="KaiTi" w:eastAsia="KaiTi" w:hAnsi="KaiTi"/>
          <w:sz w:val="21"/>
        </w:rPr>
        <w:t>[</w:t>
      </w:r>
      <w:r w:rsidR="001D3C18" w:rsidRPr="00056E94">
        <w:rPr>
          <w:rFonts w:ascii="KaiTi" w:eastAsia="KaiTi" w:hAnsi="KaiTi" w:hint="eastAsia"/>
          <w:sz w:val="21"/>
        </w:rPr>
        <w:t>后接附件</w:t>
      </w:r>
      <w:r w:rsidRPr="00056E94">
        <w:rPr>
          <w:rFonts w:ascii="KaiTi" w:eastAsia="KaiTi" w:hAnsi="KaiTi"/>
          <w:sz w:val="21"/>
        </w:rPr>
        <w:t>]</w:t>
      </w:r>
    </w:p>
    <w:p w:rsidR="00056E94" w:rsidRDefault="00056E94" w:rsidP="00E16428">
      <w:pPr>
        <w:pStyle w:val="Endofdocument-Annex"/>
        <w:rPr>
          <w:rFonts w:ascii="SimSun" w:hint="eastAsia"/>
          <w:sz w:val="21"/>
        </w:rPr>
      </w:pPr>
    </w:p>
    <w:p w:rsidR="00056E94" w:rsidRPr="000C2D40" w:rsidRDefault="00056E94" w:rsidP="00E16428">
      <w:pPr>
        <w:pStyle w:val="Endofdocument-Annex"/>
        <w:rPr>
          <w:rFonts w:ascii="SimSun"/>
          <w:sz w:val="21"/>
        </w:rPr>
        <w:sectPr w:rsidR="00056E94" w:rsidRPr="000C2D40" w:rsidSect="000C2D40">
          <w:headerReference w:type="default" r:id="rId10"/>
          <w:endnotePr>
            <w:numFmt w:val="decimal"/>
          </w:endnotePr>
          <w:pgSz w:w="11907" w:h="16840" w:code="9"/>
          <w:pgMar w:top="567" w:right="1134" w:bottom="1418" w:left="1418" w:header="510" w:footer="1021" w:gutter="0"/>
          <w:cols w:space="720"/>
          <w:titlePg/>
          <w:docGrid w:linePitch="299"/>
        </w:sectPr>
      </w:pPr>
    </w:p>
    <w:p w:rsidR="003B28AA" w:rsidRPr="00056E94" w:rsidRDefault="00D432E8" w:rsidP="00B063B7">
      <w:pPr>
        <w:jc w:val="center"/>
        <w:rPr>
          <w:rFonts w:ascii="SimHei" w:eastAsia="SimHei" w:hAnsi="SimHei" w:hint="eastAsia"/>
          <w:sz w:val="21"/>
        </w:rPr>
      </w:pPr>
      <w:r w:rsidRPr="00056E94">
        <w:rPr>
          <w:rFonts w:ascii="SimHei" w:eastAsia="SimHei" w:hAnsi="SimHei" w:hint="eastAsia"/>
          <w:sz w:val="21"/>
        </w:rPr>
        <w:t>附</w:t>
      </w:r>
      <w:r w:rsidR="00056E94" w:rsidRPr="00056E94">
        <w:rPr>
          <w:rFonts w:ascii="SimHei" w:eastAsia="SimHei" w:hAnsi="SimHei" w:hint="eastAsia"/>
          <w:sz w:val="21"/>
        </w:rPr>
        <w:t xml:space="preserve">　</w:t>
      </w:r>
      <w:r w:rsidRPr="00056E94">
        <w:rPr>
          <w:rFonts w:ascii="SimHei" w:eastAsia="SimHei" w:hAnsi="SimHei" w:hint="eastAsia"/>
          <w:sz w:val="21"/>
        </w:rPr>
        <w:t>件</w:t>
      </w:r>
    </w:p>
    <w:p w:rsidR="003B28AA" w:rsidRPr="00056E94" w:rsidRDefault="003B28AA" w:rsidP="00B063B7">
      <w:pPr>
        <w:jc w:val="center"/>
        <w:rPr>
          <w:rFonts w:ascii="SimHei" w:eastAsia="SimHei" w:hAnsi="SimHei"/>
          <w:sz w:val="21"/>
        </w:rPr>
      </w:pPr>
    </w:p>
    <w:p w:rsidR="003B28AA" w:rsidRPr="00056E94" w:rsidRDefault="00D432E8" w:rsidP="00B063B7">
      <w:pPr>
        <w:jc w:val="center"/>
        <w:rPr>
          <w:rFonts w:ascii="SimHei" w:eastAsia="SimHei" w:hAnsi="SimHei" w:hint="eastAsia"/>
          <w:sz w:val="21"/>
        </w:rPr>
      </w:pPr>
      <w:r w:rsidRPr="00056E94">
        <w:rPr>
          <w:rFonts w:ascii="SimHei" w:eastAsia="SimHei" w:hAnsi="SimHei" w:hint="eastAsia"/>
          <w:sz w:val="21"/>
        </w:rPr>
        <w:t>改进基于浏览器系统的暂定时间表</w:t>
      </w:r>
    </w:p>
    <w:p w:rsidR="003B28AA" w:rsidRPr="000C2D40" w:rsidRDefault="003B28AA" w:rsidP="00B063B7">
      <w:pPr>
        <w:rPr>
          <w:rFonts w:ascii="SimSun"/>
          <w:sz w:val="21"/>
        </w:rPr>
      </w:pPr>
    </w:p>
    <w:p w:rsidR="003B28AA" w:rsidRPr="000C2D40" w:rsidRDefault="003B28AA" w:rsidP="00056E94">
      <w:pPr>
        <w:pStyle w:val="3"/>
        <w:spacing w:beforeLines="100" w:afterLines="50" w:after="120" w:line="340" w:lineRule="atLeast"/>
        <w:rPr>
          <w:rFonts w:ascii="SimSun" w:hint="eastAsia"/>
          <w:sz w:val="21"/>
        </w:rPr>
      </w:pPr>
      <w:r w:rsidRPr="000C2D40">
        <w:rPr>
          <w:rFonts w:ascii="SimSun"/>
          <w:sz w:val="21"/>
        </w:rPr>
        <w:t>2014</w:t>
      </w:r>
      <w:r w:rsidR="00D432E8" w:rsidRPr="000C2D40">
        <w:rPr>
          <w:rFonts w:ascii="SimSun" w:hint="eastAsia"/>
          <w:sz w:val="21"/>
        </w:rPr>
        <w:t>年6月</w:t>
      </w:r>
    </w:p>
    <w:p w:rsidR="003B28AA" w:rsidRPr="000C2D40" w:rsidRDefault="00D432E8" w:rsidP="00A3358C">
      <w:pPr>
        <w:pStyle w:val="ONUME"/>
        <w:numPr>
          <w:ilvl w:val="0"/>
          <w:numId w:val="4"/>
        </w:numPr>
        <w:spacing w:afterLines="50" w:after="120" w:line="340" w:lineRule="atLeast"/>
        <w:jc w:val="both"/>
        <w:rPr>
          <w:rFonts w:ascii="SimSun"/>
          <w:sz w:val="21"/>
        </w:rPr>
      </w:pPr>
      <w:r w:rsidRPr="000C2D40">
        <w:rPr>
          <w:rFonts w:ascii="SimSun" w:hint="eastAsia"/>
          <w:sz w:val="21"/>
        </w:rPr>
        <w:t>对于主管局：</w:t>
      </w:r>
    </w:p>
    <w:p w:rsidR="003B28AA" w:rsidRPr="000C2D40" w:rsidRDefault="005E1856" w:rsidP="00A3358C">
      <w:pPr>
        <w:pStyle w:val="ONUME"/>
        <w:numPr>
          <w:ilvl w:val="1"/>
          <w:numId w:val="2"/>
        </w:numPr>
        <w:spacing w:afterLines="50" w:after="120" w:line="340" w:lineRule="atLeast"/>
        <w:jc w:val="both"/>
        <w:rPr>
          <w:rFonts w:ascii="SimSun"/>
          <w:sz w:val="21"/>
        </w:rPr>
      </w:pPr>
      <w:r w:rsidRPr="000C2D40">
        <w:rPr>
          <w:rFonts w:ascii="SimSun" w:hint="eastAsia"/>
          <w:sz w:val="21"/>
        </w:rPr>
        <w:t>通过更有效的方法处理已在系统内部的文件，允许主管局变更文件所示类型(如果申请人对其作出了错误的标引或首先对其纸件进行了扫描)、对其状态进行设定以说明处理工作已完成和/或说明该文件应被认为已传送给国际局，而无需创建一个重复的副本；</w:t>
      </w:r>
    </w:p>
    <w:p w:rsidR="003B28AA" w:rsidRPr="000C2D40" w:rsidRDefault="005E1856" w:rsidP="00A3358C">
      <w:pPr>
        <w:pStyle w:val="ONUME"/>
        <w:numPr>
          <w:ilvl w:val="1"/>
          <w:numId w:val="2"/>
        </w:numPr>
        <w:spacing w:afterLines="50" w:after="120" w:line="340" w:lineRule="atLeast"/>
        <w:jc w:val="both"/>
        <w:rPr>
          <w:rFonts w:ascii="SimSun"/>
          <w:sz w:val="21"/>
        </w:rPr>
      </w:pPr>
      <w:r w:rsidRPr="000C2D40">
        <w:rPr>
          <w:rFonts w:ascii="SimSun" w:hint="eastAsia"/>
          <w:sz w:val="21"/>
        </w:rPr>
        <w:t>在文件视图中对发送给受理局、国际检索单位、国际初审单位或国际局的文件进行明确区</w:t>
      </w:r>
      <w:r w:rsidR="00056E94">
        <w:rPr>
          <w:rFonts w:ascii="SimSun"/>
          <w:sz w:val="21"/>
        </w:rPr>
        <w:t>‍</w:t>
      </w:r>
      <w:r w:rsidRPr="000C2D40">
        <w:rPr>
          <w:rFonts w:ascii="SimSun" w:hint="eastAsia"/>
          <w:sz w:val="21"/>
        </w:rPr>
        <w:t>分；</w:t>
      </w:r>
    </w:p>
    <w:p w:rsidR="003B28AA" w:rsidRPr="000C2D40" w:rsidRDefault="00EE083C" w:rsidP="00A3358C">
      <w:pPr>
        <w:pStyle w:val="ONUME"/>
        <w:numPr>
          <w:ilvl w:val="1"/>
          <w:numId w:val="2"/>
        </w:numPr>
        <w:spacing w:afterLines="50" w:after="120" w:line="340" w:lineRule="atLeast"/>
        <w:jc w:val="both"/>
        <w:rPr>
          <w:rFonts w:ascii="SimSun"/>
          <w:sz w:val="21"/>
        </w:rPr>
      </w:pPr>
      <w:r w:rsidRPr="000C2D40">
        <w:rPr>
          <w:rFonts w:ascii="SimSun" w:hint="eastAsia"/>
          <w:sz w:val="21"/>
        </w:rPr>
        <w:t>在如第11条的要求未得到满足或在创建申请文件时出现错误的情况下，</w:t>
      </w:r>
      <w:r w:rsidR="005E1856" w:rsidRPr="000C2D40">
        <w:rPr>
          <w:rFonts w:ascii="SimSun" w:hint="eastAsia"/>
          <w:sz w:val="21"/>
        </w:rPr>
        <w:t>允许受理局停止处理</w:t>
      </w:r>
      <w:r w:rsidRPr="000C2D40">
        <w:rPr>
          <w:rFonts w:ascii="SimSun" w:hint="eastAsia"/>
          <w:sz w:val="21"/>
        </w:rPr>
        <w:t>已创建在线记录的</w:t>
      </w:r>
      <w:r w:rsidR="005E1856" w:rsidRPr="000C2D40">
        <w:rPr>
          <w:rFonts w:ascii="SimSun" w:hint="eastAsia"/>
          <w:sz w:val="21"/>
        </w:rPr>
        <w:t>国际申请</w:t>
      </w:r>
      <w:r w:rsidRPr="000C2D40">
        <w:rPr>
          <w:rFonts w:ascii="SimSun" w:hint="eastAsia"/>
          <w:sz w:val="21"/>
        </w:rPr>
        <w:t>而无需国际局的干预；</w:t>
      </w:r>
    </w:p>
    <w:p w:rsidR="003B28AA" w:rsidRPr="000C2D40" w:rsidRDefault="00EE083C" w:rsidP="00A3358C">
      <w:pPr>
        <w:pStyle w:val="ONUME"/>
        <w:numPr>
          <w:ilvl w:val="1"/>
          <w:numId w:val="2"/>
        </w:numPr>
        <w:spacing w:afterLines="50" w:after="120" w:line="340" w:lineRule="atLeast"/>
        <w:jc w:val="both"/>
        <w:rPr>
          <w:rFonts w:ascii="SimSun"/>
          <w:sz w:val="21"/>
        </w:rPr>
      </w:pPr>
      <w:r w:rsidRPr="000C2D40">
        <w:rPr>
          <w:rFonts w:ascii="SimSun" w:hint="eastAsia"/>
          <w:sz w:val="21"/>
        </w:rPr>
        <w:t>改进通知系统，例如对发送给</w:t>
      </w:r>
      <w:r w:rsidR="00DD2A9B" w:rsidRPr="000C2D40">
        <w:rPr>
          <w:rFonts w:ascii="SimSun" w:hint="eastAsia"/>
          <w:sz w:val="21"/>
        </w:rPr>
        <w:t>作为主要收件人的</w:t>
      </w:r>
      <w:r w:rsidRPr="000C2D40">
        <w:rPr>
          <w:rFonts w:ascii="SimSun" w:hint="eastAsia"/>
          <w:sz w:val="21"/>
        </w:rPr>
        <w:t>主管局的文件和只是抄送给主管局的文件进行区分；</w:t>
      </w:r>
    </w:p>
    <w:p w:rsidR="003B28AA" w:rsidRPr="000C2D40" w:rsidRDefault="00EE083C" w:rsidP="00A3358C">
      <w:pPr>
        <w:pStyle w:val="ONUME"/>
        <w:numPr>
          <w:ilvl w:val="1"/>
          <w:numId w:val="2"/>
        </w:numPr>
        <w:spacing w:afterLines="50" w:after="120" w:line="340" w:lineRule="atLeast"/>
        <w:jc w:val="both"/>
        <w:rPr>
          <w:rFonts w:ascii="SimSun"/>
          <w:sz w:val="21"/>
        </w:rPr>
      </w:pPr>
      <w:r w:rsidRPr="000C2D40">
        <w:rPr>
          <w:rFonts w:ascii="SimSun" w:hint="eastAsia"/>
          <w:sz w:val="21"/>
        </w:rPr>
        <w:t>允许接收来自国际局的“ePCT消息”(目前主管局可以向国际局发送非正式消息，但国际局不能向主管局发送)；</w:t>
      </w:r>
    </w:p>
    <w:p w:rsidR="003B28AA" w:rsidRPr="000C2D40" w:rsidRDefault="00EE083C" w:rsidP="00A3358C">
      <w:pPr>
        <w:pStyle w:val="ONUME"/>
        <w:numPr>
          <w:ilvl w:val="1"/>
          <w:numId w:val="2"/>
        </w:numPr>
        <w:spacing w:afterLines="50" w:after="120" w:line="340" w:lineRule="atLeast"/>
        <w:jc w:val="both"/>
        <w:rPr>
          <w:rFonts w:ascii="SimSun"/>
          <w:sz w:val="21"/>
        </w:rPr>
      </w:pPr>
      <w:r w:rsidRPr="000C2D40">
        <w:rPr>
          <w:rFonts w:ascii="SimSun" w:hint="eastAsia"/>
          <w:sz w:val="21"/>
        </w:rPr>
        <w:t>完善有关eSearchCopy流程的信息(见文件</w:t>
      </w:r>
      <w:r w:rsidRPr="000C2D40">
        <w:rPr>
          <w:rFonts w:ascii="SimSun"/>
          <w:sz w:val="21"/>
        </w:rPr>
        <w:t>PCT/WG/7/8</w:t>
      </w:r>
      <w:r w:rsidRPr="000C2D40">
        <w:rPr>
          <w:rFonts w:ascii="SimSun" w:hint="eastAsia"/>
          <w:sz w:val="21"/>
        </w:rPr>
        <w:t>)；</w:t>
      </w:r>
    </w:p>
    <w:p w:rsidR="003B28AA" w:rsidRPr="000C2D40" w:rsidRDefault="00EE083C" w:rsidP="00A3358C">
      <w:pPr>
        <w:pStyle w:val="ONUME"/>
        <w:numPr>
          <w:ilvl w:val="1"/>
          <w:numId w:val="2"/>
        </w:numPr>
        <w:spacing w:afterLines="50" w:after="120" w:line="340" w:lineRule="atLeast"/>
        <w:jc w:val="both"/>
        <w:rPr>
          <w:rFonts w:ascii="SimSun"/>
          <w:sz w:val="21"/>
        </w:rPr>
      </w:pPr>
      <w:r w:rsidRPr="000C2D40">
        <w:rPr>
          <w:rFonts w:ascii="SimSun" w:hint="eastAsia"/>
          <w:sz w:val="21"/>
        </w:rPr>
        <w:t>完善有关主管局概况的信息(包括所允许的提交申请方式的详细信息以及</w:t>
      </w:r>
      <w:r w:rsidR="00C3114D" w:rsidRPr="000C2D40">
        <w:rPr>
          <w:rFonts w:ascii="SimSun" w:hint="eastAsia"/>
          <w:sz w:val="21"/>
        </w:rPr>
        <w:t>已通知国际局的主管局或分局的截止日期</w:t>
      </w:r>
      <w:r w:rsidRPr="000C2D40">
        <w:rPr>
          <w:rFonts w:ascii="SimSun" w:hint="eastAsia"/>
          <w:sz w:val="21"/>
        </w:rPr>
        <w:t>)</w:t>
      </w:r>
      <w:r w:rsidR="00EA6F7E" w:rsidRPr="000C2D40">
        <w:rPr>
          <w:rFonts w:ascii="SimSun" w:hint="eastAsia"/>
          <w:sz w:val="21"/>
        </w:rPr>
        <w:t>。</w:t>
      </w:r>
    </w:p>
    <w:p w:rsidR="003B28AA" w:rsidRPr="000C2D40" w:rsidRDefault="003B28AA" w:rsidP="00A3358C">
      <w:pPr>
        <w:pStyle w:val="ONUME"/>
        <w:numPr>
          <w:ilvl w:val="0"/>
          <w:numId w:val="4"/>
        </w:numPr>
        <w:spacing w:afterLines="50" w:after="120" w:line="340" w:lineRule="atLeast"/>
        <w:jc w:val="both"/>
        <w:rPr>
          <w:rFonts w:ascii="SimSun"/>
          <w:sz w:val="21"/>
        </w:rPr>
      </w:pPr>
      <w:r w:rsidRPr="000C2D40">
        <w:rPr>
          <w:rFonts w:ascii="SimSun"/>
          <w:sz w:val="21"/>
        </w:rPr>
        <w:t>ePCT</w:t>
      </w:r>
      <w:r w:rsidR="00EA6F7E" w:rsidRPr="000C2D40">
        <w:rPr>
          <w:rFonts w:ascii="SimSun" w:hint="eastAsia"/>
          <w:sz w:val="21"/>
        </w:rPr>
        <w:t>申请：</w:t>
      </w:r>
    </w:p>
    <w:p w:rsidR="003B28AA" w:rsidRPr="000C2D40" w:rsidRDefault="00C3114D" w:rsidP="00A3358C">
      <w:pPr>
        <w:pStyle w:val="ONUME"/>
        <w:numPr>
          <w:ilvl w:val="1"/>
          <w:numId w:val="2"/>
        </w:numPr>
        <w:spacing w:afterLines="50" w:after="120" w:line="340" w:lineRule="atLeast"/>
        <w:jc w:val="both"/>
        <w:rPr>
          <w:rFonts w:ascii="SimSun"/>
          <w:sz w:val="21"/>
        </w:rPr>
      </w:pPr>
      <w:r w:rsidRPr="000C2D40">
        <w:rPr>
          <w:rFonts w:ascii="SimSun" w:hint="eastAsia"/>
          <w:sz w:val="21"/>
        </w:rPr>
        <w:t>允许</w:t>
      </w:r>
      <w:r w:rsidR="005B10AE" w:rsidRPr="000C2D40">
        <w:rPr>
          <w:rFonts w:ascii="SimSun" w:hint="eastAsia"/>
          <w:sz w:val="21"/>
        </w:rPr>
        <w:t>以</w:t>
      </w:r>
      <w:r w:rsidRPr="000C2D40">
        <w:rPr>
          <w:rFonts w:ascii="SimSun" w:hint="eastAsia"/>
          <w:sz w:val="21"/>
        </w:rPr>
        <w:t>作为PDF格式替代选项的</w:t>
      </w:r>
      <w:r w:rsidR="005B10AE" w:rsidRPr="000C2D40">
        <w:rPr>
          <w:rFonts w:ascii="SimSun" w:hint="eastAsia"/>
          <w:sz w:val="21"/>
        </w:rPr>
        <w:t>XML格式提交申请；</w:t>
      </w:r>
    </w:p>
    <w:p w:rsidR="003B28AA" w:rsidRPr="000C2D40" w:rsidRDefault="005B10AE" w:rsidP="00A3358C">
      <w:pPr>
        <w:pStyle w:val="ONUME"/>
        <w:numPr>
          <w:ilvl w:val="1"/>
          <w:numId w:val="2"/>
        </w:numPr>
        <w:spacing w:afterLines="50" w:after="120" w:line="340" w:lineRule="atLeast"/>
        <w:jc w:val="both"/>
        <w:rPr>
          <w:rFonts w:ascii="SimSun"/>
          <w:sz w:val="21"/>
        </w:rPr>
      </w:pPr>
      <w:r w:rsidRPr="000C2D40">
        <w:rPr>
          <w:rFonts w:ascii="SimSun" w:hint="eastAsia"/>
          <w:sz w:val="21"/>
        </w:rPr>
        <w:t>允许在一个单一PDF文件中提交</w:t>
      </w:r>
      <w:r w:rsidR="0003561E" w:rsidRPr="000C2D40">
        <w:rPr>
          <w:rFonts w:ascii="SimSun" w:hint="eastAsia"/>
          <w:sz w:val="21"/>
        </w:rPr>
        <w:t>说明书、权利要求和摘要；</w:t>
      </w:r>
    </w:p>
    <w:p w:rsidR="003B28AA" w:rsidRPr="000C2D40" w:rsidRDefault="0003561E" w:rsidP="00A3358C">
      <w:pPr>
        <w:pStyle w:val="ONUME"/>
        <w:numPr>
          <w:ilvl w:val="1"/>
          <w:numId w:val="2"/>
        </w:numPr>
        <w:spacing w:afterLines="50" w:after="120" w:line="340" w:lineRule="atLeast"/>
        <w:jc w:val="both"/>
        <w:rPr>
          <w:rFonts w:ascii="SimSun"/>
          <w:sz w:val="21"/>
        </w:rPr>
      </w:pPr>
      <w:r w:rsidRPr="000C2D40">
        <w:rPr>
          <w:rFonts w:ascii="SimSun" w:hint="eastAsia"/>
          <w:sz w:val="21"/>
        </w:rPr>
        <w:t>完善与检索费减免有关的条款；</w:t>
      </w:r>
    </w:p>
    <w:p w:rsidR="003B28AA" w:rsidRPr="000C2D40" w:rsidRDefault="0003561E" w:rsidP="00A3358C">
      <w:pPr>
        <w:pStyle w:val="ONUME"/>
        <w:numPr>
          <w:ilvl w:val="1"/>
          <w:numId w:val="2"/>
        </w:numPr>
        <w:spacing w:afterLines="50" w:after="120" w:line="340" w:lineRule="atLeast"/>
        <w:jc w:val="both"/>
        <w:rPr>
          <w:rFonts w:ascii="SimSun"/>
          <w:sz w:val="21"/>
        </w:rPr>
      </w:pPr>
      <w:r w:rsidRPr="000C2D40">
        <w:rPr>
          <w:rFonts w:ascii="SimSun" w:hint="eastAsia"/>
          <w:sz w:val="21"/>
        </w:rPr>
        <w:t>在申请日提交</w:t>
      </w:r>
      <w:r w:rsidR="00C3114D" w:rsidRPr="000C2D40">
        <w:rPr>
          <w:rFonts w:ascii="SimSun" w:hint="eastAsia"/>
          <w:sz w:val="21"/>
        </w:rPr>
        <w:t>更正国际申请</w:t>
      </w:r>
      <w:r w:rsidRPr="000C2D40">
        <w:rPr>
          <w:rFonts w:ascii="SimSun" w:hint="eastAsia"/>
          <w:sz w:val="21"/>
        </w:rPr>
        <w:t>的程序。</w:t>
      </w:r>
    </w:p>
    <w:p w:rsidR="003B28AA" w:rsidRPr="000C2D40" w:rsidRDefault="0003561E" w:rsidP="00A3358C">
      <w:pPr>
        <w:pStyle w:val="ONUME"/>
        <w:numPr>
          <w:ilvl w:val="0"/>
          <w:numId w:val="4"/>
        </w:numPr>
        <w:spacing w:afterLines="50" w:after="120" w:line="340" w:lineRule="atLeast"/>
        <w:jc w:val="both"/>
        <w:rPr>
          <w:rFonts w:ascii="SimSun"/>
          <w:sz w:val="21"/>
        </w:rPr>
      </w:pPr>
      <w:r w:rsidRPr="000C2D40">
        <w:rPr>
          <w:rFonts w:ascii="SimSun" w:hint="eastAsia"/>
          <w:sz w:val="21"/>
        </w:rPr>
        <w:t>为申请人和第三方提供的其它功能：</w:t>
      </w:r>
    </w:p>
    <w:p w:rsidR="003B28AA" w:rsidRPr="000C2D40" w:rsidRDefault="0003561E" w:rsidP="00A3358C">
      <w:pPr>
        <w:pStyle w:val="ONUME"/>
        <w:numPr>
          <w:ilvl w:val="1"/>
          <w:numId w:val="2"/>
        </w:numPr>
        <w:spacing w:afterLines="50" w:after="120" w:line="340" w:lineRule="atLeast"/>
        <w:jc w:val="both"/>
        <w:rPr>
          <w:rFonts w:ascii="SimSun"/>
          <w:sz w:val="21"/>
        </w:rPr>
      </w:pPr>
      <w:r w:rsidRPr="000C2D40">
        <w:rPr>
          <w:rFonts w:ascii="SimSun" w:hint="eastAsia"/>
          <w:sz w:val="21"/>
        </w:rPr>
        <w:t>将“作为草稿保存”扩展至第三方的意见和声明；</w:t>
      </w:r>
    </w:p>
    <w:p w:rsidR="003B28AA" w:rsidRPr="000C2D40" w:rsidRDefault="00C3114D" w:rsidP="00A3358C">
      <w:pPr>
        <w:pStyle w:val="ONUME"/>
        <w:numPr>
          <w:ilvl w:val="1"/>
          <w:numId w:val="2"/>
        </w:numPr>
        <w:spacing w:afterLines="50" w:after="120" w:line="340" w:lineRule="atLeast"/>
        <w:jc w:val="both"/>
        <w:rPr>
          <w:rFonts w:ascii="SimSun"/>
          <w:sz w:val="21"/>
        </w:rPr>
      </w:pPr>
      <w:r w:rsidRPr="000C2D40">
        <w:rPr>
          <w:rFonts w:ascii="SimSun" w:hint="eastAsia"/>
          <w:sz w:val="21"/>
        </w:rPr>
        <w:t>提供对其余</w:t>
      </w:r>
      <w:r w:rsidR="0003561E" w:rsidRPr="000C2D40">
        <w:rPr>
          <w:rFonts w:ascii="SimSun" w:hint="eastAsia"/>
          <w:sz w:val="21"/>
        </w:rPr>
        <w:t>“行动”的预览，在提交前不提供该功能；</w:t>
      </w:r>
    </w:p>
    <w:p w:rsidR="003B28AA" w:rsidRPr="000C2D40" w:rsidRDefault="0003561E" w:rsidP="00A3358C">
      <w:pPr>
        <w:pStyle w:val="ONUME"/>
        <w:numPr>
          <w:ilvl w:val="1"/>
          <w:numId w:val="2"/>
        </w:numPr>
        <w:spacing w:afterLines="50" w:after="120" w:line="340" w:lineRule="atLeast"/>
        <w:jc w:val="both"/>
        <w:rPr>
          <w:rFonts w:ascii="SimSun"/>
          <w:sz w:val="21"/>
        </w:rPr>
      </w:pPr>
      <w:r w:rsidRPr="000C2D40">
        <w:rPr>
          <w:rFonts w:ascii="SimSun" w:hint="eastAsia"/>
          <w:sz w:val="21"/>
        </w:rPr>
        <w:t>明确说明不需要上传文件者的电子签名，因为所上传一份或多份文件中的内容已满足签名要求；</w:t>
      </w:r>
    </w:p>
    <w:p w:rsidR="003B28AA" w:rsidRPr="000C2D40" w:rsidRDefault="00C3114D" w:rsidP="00A3358C">
      <w:pPr>
        <w:pStyle w:val="ONUME"/>
        <w:numPr>
          <w:ilvl w:val="1"/>
          <w:numId w:val="2"/>
        </w:numPr>
        <w:spacing w:afterLines="50" w:after="120" w:line="340" w:lineRule="atLeast"/>
        <w:jc w:val="both"/>
        <w:rPr>
          <w:rFonts w:ascii="SimSun"/>
          <w:sz w:val="21"/>
        </w:rPr>
      </w:pPr>
      <w:r w:rsidRPr="000C2D40">
        <w:rPr>
          <w:rFonts w:ascii="SimSun" w:hint="eastAsia"/>
          <w:sz w:val="21"/>
        </w:rPr>
        <w:t>要求国际初审单位使用其余的公开</w:t>
      </w:r>
      <w:r w:rsidR="0003561E" w:rsidRPr="000C2D40">
        <w:rPr>
          <w:rFonts w:ascii="SimSun" w:hint="eastAsia"/>
          <w:sz w:val="21"/>
        </w:rPr>
        <w:t>语言。</w:t>
      </w:r>
    </w:p>
    <w:p w:rsidR="003B28AA" w:rsidRPr="000C2D40" w:rsidRDefault="003B28AA" w:rsidP="00056E94">
      <w:pPr>
        <w:pStyle w:val="3"/>
        <w:spacing w:beforeLines="100" w:afterLines="50" w:after="120" w:line="340" w:lineRule="atLeast"/>
        <w:rPr>
          <w:rFonts w:ascii="SimSun" w:hint="eastAsia"/>
          <w:sz w:val="21"/>
        </w:rPr>
      </w:pPr>
      <w:r w:rsidRPr="000C2D40">
        <w:rPr>
          <w:rFonts w:ascii="SimSun"/>
          <w:sz w:val="21"/>
        </w:rPr>
        <w:t>2014</w:t>
      </w:r>
      <w:r w:rsidR="0003561E" w:rsidRPr="000C2D40">
        <w:rPr>
          <w:rFonts w:ascii="SimSun" w:hint="eastAsia"/>
          <w:sz w:val="21"/>
        </w:rPr>
        <w:t>年9月至10月</w:t>
      </w:r>
    </w:p>
    <w:p w:rsidR="003B28AA" w:rsidRPr="000C2D40" w:rsidRDefault="0003561E" w:rsidP="00A3358C">
      <w:pPr>
        <w:pStyle w:val="ONUME"/>
        <w:keepNext/>
        <w:numPr>
          <w:ilvl w:val="0"/>
          <w:numId w:val="4"/>
        </w:numPr>
        <w:spacing w:afterLines="50" w:after="120" w:line="340" w:lineRule="atLeast"/>
        <w:jc w:val="both"/>
        <w:rPr>
          <w:rFonts w:ascii="SimSun"/>
          <w:sz w:val="21"/>
        </w:rPr>
      </w:pPr>
      <w:r w:rsidRPr="000C2D40">
        <w:rPr>
          <w:rFonts w:ascii="SimSun" w:hint="eastAsia"/>
          <w:sz w:val="21"/>
        </w:rPr>
        <w:t>对于主管局：</w:t>
      </w:r>
    </w:p>
    <w:p w:rsidR="003B28AA" w:rsidRPr="000C2D40" w:rsidRDefault="00807428" w:rsidP="00A3358C">
      <w:pPr>
        <w:pStyle w:val="ONUME"/>
        <w:numPr>
          <w:ilvl w:val="1"/>
          <w:numId w:val="2"/>
        </w:numPr>
        <w:spacing w:afterLines="50" w:after="120" w:line="340" w:lineRule="atLeast"/>
        <w:jc w:val="both"/>
        <w:rPr>
          <w:rFonts w:ascii="SimSun"/>
          <w:sz w:val="21"/>
        </w:rPr>
      </w:pPr>
      <w:r w:rsidRPr="000C2D40">
        <w:rPr>
          <w:rFonts w:ascii="SimSun" w:hint="eastAsia"/>
          <w:sz w:val="21"/>
        </w:rPr>
        <w:t>开始为指定局提供服务；</w:t>
      </w:r>
    </w:p>
    <w:p w:rsidR="003B28AA" w:rsidRPr="000C2D40" w:rsidRDefault="00C3114D" w:rsidP="00A3358C">
      <w:pPr>
        <w:pStyle w:val="ONUME"/>
        <w:numPr>
          <w:ilvl w:val="1"/>
          <w:numId w:val="2"/>
        </w:numPr>
        <w:spacing w:afterLines="50" w:after="120" w:line="340" w:lineRule="atLeast"/>
        <w:jc w:val="both"/>
        <w:rPr>
          <w:rFonts w:ascii="SimSun"/>
          <w:sz w:val="21"/>
        </w:rPr>
      </w:pPr>
      <w:r w:rsidRPr="000C2D40">
        <w:rPr>
          <w:rFonts w:ascii="SimSun" w:hint="eastAsia"/>
          <w:sz w:val="21"/>
        </w:rPr>
        <w:t>能够输入</w:t>
      </w:r>
      <w:r w:rsidR="00807428" w:rsidRPr="000C2D40">
        <w:rPr>
          <w:rFonts w:ascii="SimSun" w:hint="eastAsia"/>
          <w:sz w:val="21"/>
        </w:rPr>
        <w:t>以纸件形式提交的国际申请的著录项目数据(有可能在将记录副本传送给国际局之前对这些申请使用完全由ePCT生成的表格)；</w:t>
      </w:r>
    </w:p>
    <w:p w:rsidR="003B28AA" w:rsidRPr="000C2D40" w:rsidRDefault="00807428" w:rsidP="00A3358C">
      <w:pPr>
        <w:pStyle w:val="ONUME"/>
        <w:numPr>
          <w:ilvl w:val="1"/>
          <w:numId w:val="2"/>
        </w:numPr>
        <w:spacing w:afterLines="50" w:after="120" w:line="340" w:lineRule="atLeast"/>
        <w:jc w:val="both"/>
        <w:rPr>
          <w:rFonts w:ascii="SimSun"/>
          <w:sz w:val="21"/>
        </w:rPr>
      </w:pPr>
      <w:r w:rsidRPr="000C2D40">
        <w:rPr>
          <w:rFonts w:ascii="SimSun" w:hint="eastAsia"/>
          <w:sz w:val="21"/>
        </w:rPr>
        <w:t>提供多种受理局表格作为ePCT“行动”的一部分；</w:t>
      </w:r>
    </w:p>
    <w:p w:rsidR="003B28AA" w:rsidRPr="000C2D40" w:rsidRDefault="00807428" w:rsidP="00A3358C">
      <w:pPr>
        <w:pStyle w:val="ONUME"/>
        <w:numPr>
          <w:ilvl w:val="1"/>
          <w:numId w:val="2"/>
        </w:numPr>
        <w:spacing w:afterLines="50" w:after="120" w:line="340" w:lineRule="atLeast"/>
        <w:jc w:val="both"/>
        <w:rPr>
          <w:rFonts w:ascii="SimSun"/>
          <w:sz w:val="21"/>
        </w:rPr>
      </w:pPr>
      <w:r w:rsidRPr="000C2D40">
        <w:rPr>
          <w:rFonts w:ascii="SimSun" w:hint="eastAsia"/>
          <w:sz w:val="21"/>
        </w:rPr>
        <w:t>完善有关缴费的信息；</w:t>
      </w:r>
    </w:p>
    <w:p w:rsidR="003B28AA" w:rsidRPr="000C2D40" w:rsidRDefault="00807428" w:rsidP="00A3358C">
      <w:pPr>
        <w:pStyle w:val="ONUME"/>
        <w:numPr>
          <w:ilvl w:val="1"/>
          <w:numId w:val="2"/>
        </w:numPr>
        <w:spacing w:afterLines="50" w:after="120" w:line="340" w:lineRule="atLeast"/>
        <w:jc w:val="both"/>
        <w:rPr>
          <w:rFonts w:ascii="SimSun"/>
          <w:sz w:val="21"/>
        </w:rPr>
      </w:pPr>
      <w:r w:rsidRPr="000C2D40">
        <w:rPr>
          <w:rFonts w:ascii="SimSun" w:hint="eastAsia"/>
          <w:sz w:val="21"/>
        </w:rPr>
        <w:t>个人文件备注；</w:t>
      </w:r>
    </w:p>
    <w:p w:rsidR="003B28AA" w:rsidRPr="000C2D40" w:rsidRDefault="00396455" w:rsidP="00A3358C">
      <w:pPr>
        <w:pStyle w:val="ONUME"/>
        <w:numPr>
          <w:ilvl w:val="1"/>
          <w:numId w:val="2"/>
        </w:numPr>
        <w:spacing w:afterLines="50" w:after="120" w:line="340" w:lineRule="atLeast"/>
        <w:jc w:val="both"/>
        <w:rPr>
          <w:rFonts w:ascii="SimSun"/>
          <w:sz w:val="21"/>
        </w:rPr>
      </w:pPr>
      <w:r w:rsidRPr="000C2D40">
        <w:rPr>
          <w:rFonts w:ascii="SimSun" w:hint="eastAsia"/>
          <w:sz w:val="21"/>
        </w:rPr>
        <w:t>提高在各主管局之间发送文件的可能性并完善相关信息，</w:t>
      </w:r>
      <w:r w:rsidR="00807428" w:rsidRPr="000C2D40">
        <w:rPr>
          <w:rFonts w:ascii="SimSun" w:hint="eastAsia"/>
          <w:sz w:val="21"/>
        </w:rPr>
        <w:t>包括需要同时发送给多个主管局的文件</w:t>
      </w:r>
      <w:r w:rsidRPr="000C2D40">
        <w:rPr>
          <w:rFonts w:ascii="SimSun" w:hint="eastAsia"/>
          <w:sz w:val="21"/>
        </w:rPr>
        <w:t>。</w:t>
      </w:r>
    </w:p>
    <w:p w:rsidR="003B28AA" w:rsidRPr="000C2D40" w:rsidRDefault="003B28AA" w:rsidP="00A3358C">
      <w:pPr>
        <w:pStyle w:val="ONUME"/>
        <w:numPr>
          <w:ilvl w:val="0"/>
          <w:numId w:val="4"/>
        </w:numPr>
        <w:spacing w:afterLines="50" w:after="120" w:line="340" w:lineRule="atLeast"/>
        <w:jc w:val="both"/>
        <w:rPr>
          <w:rFonts w:ascii="SimSun"/>
          <w:sz w:val="21"/>
        </w:rPr>
      </w:pPr>
      <w:r w:rsidRPr="000C2D40">
        <w:rPr>
          <w:rFonts w:ascii="SimSun"/>
          <w:sz w:val="21"/>
        </w:rPr>
        <w:t>ePCT</w:t>
      </w:r>
      <w:r w:rsidR="00396455" w:rsidRPr="000C2D40">
        <w:rPr>
          <w:rFonts w:ascii="SimSun" w:hint="eastAsia"/>
          <w:sz w:val="21"/>
        </w:rPr>
        <w:t>申请：</w:t>
      </w:r>
    </w:p>
    <w:p w:rsidR="003B28AA" w:rsidRPr="000C2D40" w:rsidRDefault="00396455" w:rsidP="00A3358C">
      <w:pPr>
        <w:pStyle w:val="ONUME"/>
        <w:numPr>
          <w:ilvl w:val="1"/>
          <w:numId w:val="2"/>
        </w:numPr>
        <w:spacing w:afterLines="50" w:after="120" w:line="340" w:lineRule="atLeast"/>
        <w:jc w:val="both"/>
        <w:rPr>
          <w:rFonts w:ascii="SimSun"/>
          <w:sz w:val="21"/>
        </w:rPr>
      </w:pPr>
      <w:r w:rsidRPr="000C2D40">
        <w:rPr>
          <w:rFonts w:ascii="SimSun" w:hint="eastAsia"/>
          <w:sz w:val="21"/>
        </w:rPr>
        <w:t>允许对应付给受理局或国际局的费用采用实时信用卡支付；</w:t>
      </w:r>
    </w:p>
    <w:p w:rsidR="003B28AA" w:rsidRPr="000C2D40" w:rsidRDefault="00396455" w:rsidP="00A3358C">
      <w:pPr>
        <w:pStyle w:val="ONUME"/>
        <w:numPr>
          <w:ilvl w:val="1"/>
          <w:numId w:val="2"/>
        </w:numPr>
        <w:spacing w:afterLines="50" w:after="120" w:line="340" w:lineRule="atLeast"/>
        <w:jc w:val="both"/>
        <w:rPr>
          <w:rFonts w:ascii="SimSun"/>
          <w:sz w:val="21"/>
        </w:rPr>
      </w:pPr>
      <w:r w:rsidRPr="000C2D40">
        <w:rPr>
          <w:rFonts w:ascii="SimSun" w:hint="eastAsia"/>
          <w:sz w:val="21"/>
        </w:rPr>
        <w:t>允许提交申请时使用OOXML</w:t>
      </w:r>
      <w:r w:rsidRPr="000C2D40">
        <w:rPr>
          <w:rFonts w:ascii="SimSun"/>
          <w:sz w:val="21"/>
        </w:rPr>
        <w:t>(.docx)</w:t>
      </w:r>
      <w:r w:rsidRPr="000C2D40">
        <w:rPr>
          <w:rFonts w:ascii="SimSun" w:hint="eastAsia"/>
          <w:sz w:val="21"/>
        </w:rPr>
        <w:t>文字处理文件</w:t>
      </w:r>
      <w:r w:rsidRPr="000C2D40">
        <w:rPr>
          <w:rStyle w:val="ae"/>
          <w:rFonts w:ascii="SimSun"/>
          <w:sz w:val="21"/>
        </w:rPr>
        <w:footnoteReference w:id="5"/>
      </w:r>
      <w:r w:rsidRPr="000C2D40">
        <w:rPr>
          <w:rFonts w:ascii="SimSun" w:hint="eastAsia"/>
          <w:sz w:val="21"/>
        </w:rPr>
        <w:t>；</w:t>
      </w:r>
    </w:p>
    <w:p w:rsidR="003B28AA" w:rsidRPr="000C2D40" w:rsidRDefault="00C3114D" w:rsidP="00A3358C">
      <w:pPr>
        <w:pStyle w:val="ONUME"/>
        <w:numPr>
          <w:ilvl w:val="1"/>
          <w:numId w:val="2"/>
        </w:numPr>
        <w:spacing w:afterLines="50" w:after="120" w:line="340" w:lineRule="atLeast"/>
        <w:jc w:val="both"/>
        <w:rPr>
          <w:rFonts w:ascii="SimSun"/>
          <w:sz w:val="21"/>
        </w:rPr>
      </w:pPr>
      <w:r w:rsidRPr="000C2D40">
        <w:rPr>
          <w:rFonts w:ascii="SimSun" w:hint="eastAsia"/>
          <w:sz w:val="21"/>
        </w:rPr>
        <w:t>在申请人的工作台上</w:t>
      </w:r>
      <w:r w:rsidR="00396455" w:rsidRPr="000C2D40">
        <w:rPr>
          <w:rFonts w:ascii="SimSun" w:hint="eastAsia"/>
          <w:sz w:val="21"/>
        </w:rPr>
        <w:t>从早期的国际申请复制信息，或起草国际申请，将其作为后续草稿的基础；</w:t>
      </w:r>
    </w:p>
    <w:p w:rsidR="003B28AA" w:rsidRPr="000C2D40" w:rsidRDefault="00396455" w:rsidP="00A3358C">
      <w:pPr>
        <w:pStyle w:val="ONUME"/>
        <w:numPr>
          <w:ilvl w:val="1"/>
          <w:numId w:val="2"/>
        </w:numPr>
        <w:spacing w:afterLines="50" w:after="120" w:line="340" w:lineRule="atLeast"/>
        <w:jc w:val="both"/>
        <w:rPr>
          <w:rFonts w:ascii="SimSun"/>
          <w:sz w:val="21"/>
        </w:rPr>
      </w:pPr>
      <w:r w:rsidRPr="000C2D40">
        <w:rPr>
          <w:rFonts w:ascii="SimSun" w:hint="eastAsia"/>
          <w:sz w:val="21"/>
        </w:rPr>
        <w:t>进一步改进确认程序。</w:t>
      </w:r>
    </w:p>
    <w:p w:rsidR="003B28AA" w:rsidRPr="000C2D40" w:rsidRDefault="00396455" w:rsidP="00056E94">
      <w:pPr>
        <w:pStyle w:val="3"/>
        <w:spacing w:beforeLines="100" w:afterLines="50" w:after="120" w:line="340" w:lineRule="atLeast"/>
        <w:rPr>
          <w:rFonts w:ascii="SimSun" w:hint="eastAsia"/>
          <w:sz w:val="21"/>
        </w:rPr>
      </w:pPr>
      <w:r w:rsidRPr="000C2D40">
        <w:rPr>
          <w:rFonts w:ascii="SimSun" w:hint="eastAsia"/>
          <w:sz w:val="21"/>
        </w:rPr>
        <w:t>2014年底(暂定)</w:t>
      </w:r>
    </w:p>
    <w:p w:rsidR="003B28AA" w:rsidRPr="000C2D40" w:rsidRDefault="00396455" w:rsidP="00A3358C">
      <w:pPr>
        <w:pStyle w:val="ONUME"/>
        <w:numPr>
          <w:ilvl w:val="0"/>
          <w:numId w:val="4"/>
        </w:numPr>
        <w:spacing w:afterLines="50" w:after="120" w:line="340" w:lineRule="atLeast"/>
        <w:jc w:val="both"/>
        <w:rPr>
          <w:rFonts w:ascii="SimSun"/>
          <w:sz w:val="21"/>
        </w:rPr>
      </w:pPr>
      <w:r w:rsidRPr="000C2D40">
        <w:rPr>
          <w:rFonts w:ascii="SimSun" w:hint="eastAsia"/>
          <w:sz w:val="21"/>
        </w:rPr>
        <w:t>更换身份管理系统——所计划的主要明显变化是提供这样的选项，即利用比数字证书更为现代、合适的技术</w:t>
      </w:r>
      <w:r w:rsidR="00394090" w:rsidRPr="000C2D40">
        <w:rPr>
          <w:rFonts w:ascii="SimSun" w:hint="eastAsia"/>
          <w:sz w:val="21"/>
        </w:rPr>
        <w:t>来进行第二验证因素登录。新系统还将</w:t>
      </w:r>
      <w:r w:rsidR="00C3114D" w:rsidRPr="000C2D40">
        <w:rPr>
          <w:rFonts w:ascii="SimSun" w:hint="eastAsia"/>
          <w:sz w:val="21"/>
        </w:rPr>
        <w:t>使</w:t>
      </w:r>
      <w:r w:rsidR="00394090" w:rsidRPr="000C2D40">
        <w:rPr>
          <w:rFonts w:ascii="SimSun" w:hint="eastAsia"/>
          <w:sz w:val="21"/>
        </w:rPr>
        <w:t>安全的网络服务</w:t>
      </w:r>
      <w:r w:rsidR="00C3114D" w:rsidRPr="000C2D40">
        <w:rPr>
          <w:rFonts w:ascii="SimSun" w:hint="eastAsia"/>
          <w:sz w:val="21"/>
        </w:rPr>
        <w:t>更易于</w:t>
      </w:r>
      <w:r w:rsidR="00394090" w:rsidRPr="000C2D40">
        <w:rPr>
          <w:rFonts w:ascii="SimSun" w:hint="eastAsia"/>
          <w:sz w:val="21"/>
        </w:rPr>
        <w:t>得到部署，允许经改进的自动化选项。</w:t>
      </w:r>
    </w:p>
    <w:p w:rsidR="003B28AA" w:rsidRPr="000C2D40" w:rsidRDefault="003B28AA" w:rsidP="00056E94">
      <w:pPr>
        <w:pStyle w:val="3"/>
        <w:spacing w:beforeLines="100" w:afterLines="50" w:after="120" w:line="340" w:lineRule="atLeast"/>
        <w:rPr>
          <w:rFonts w:ascii="SimSun" w:hint="eastAsia"/>
          <w:sz w:val="21"/>
        </w:rPr>
      </w:pPr>
      <w:r w:rsidRPr="000C2D40">
        <w:rPr>
          <w:rFonts w:ascii="SimSun"/>
          <w:sz w:val="21"/>
        </w:rPr>
        <w:t>2015</w:t>
      </w:r>
      <w:r w:rsidR="005C146F" w:rsidRPr="000C2D40">
        <w:rPr>
          <w:rFonts w:ascii="SimSun" w:hint="eastAsia"/>
          <w:sz w:val="21"/>
        </w:rPr>
        <w:t>年</w:t>
      </w:r>
      <w:r w:rsidR="00C3114D" w:rsidRPr="000C2D40">
        <w:rPr>
          <w:rFonts w:ascii="SimSun" w:hint="eastAsia"/>
          <w:sz w:val="21"/>
        </w:rPr>
        <w:t>全年</w:t>
      </w:r>
    </w:p>
    <w:p w:rsidR="003B28AA" w:rsidRPr="000C2D40" w:rsidRDefault="005C146F" w:rsidP="00A3358C">
      <w:pPr>
        <w:pStyle w:val="ONUME"/>
        <w:numPr>
          <w:ilvl w:val="0"/>
          <w:numId w:val="4"/>
        </w:numPr>
        <w:spacing w:afterLines="50" w:after="120" w:line="340" w:lineRule="atLeast"/>
        <w:jc w:val="both"/>
        <w:rPr>
          <w:rFonts w:ascii="SimSun"/>
          <w:sz w:val="21"/>
        </w:rPr>
      </w:pPr>
      <w:r w:rsidRPr="000C2D40">
        <w:rPr>
          <w:rFonts w:ascii="SimSun" w:hint="eastAsia"/>
          <w:sz w:val="21"/>
        </w:rPr>
        <w:t>启动</w:t>
      </w:r>
      <w:r w:rsidR="00C3114D" w:rsidRPr="000C2D40">
        <w:rPr>
          <w:rFonts w:ascii="SimSun" w:hint="eastAsia"/>
          <w:sz w:val="21"/>
        </w:rPr>
        <w:t>了</w:t>
      </w:r>
      <w:r w:rsidRPr="000C2D40">
        <w:rPr>
          <w:rFonts w:ascii="SimSun" w:hint="eastAsia"/>
          <w:sz w:val="21"/>
        </w:rPr>
        <w:t>一个审查程序，希望在2015</w:t>
      </w:r>
      <w:r w:rsidR="00886BCB" w:rsidRPr="000C2D40">
        <w:rPr>
          <w:rFonts w:ascii="SimSun" w:hint="eastAsia"/>
          <w:sz w:val="21"/>
        </w:rPr>
        <w:t>年通过该审查程序对界面进行彻底的改造，从而完善信息和行动的展示</w:t>
      </w:r>
      <w:r w:rsidRPr="000C2D40">
        <w:rPr>
          <w:rFonts w:ascii="SimSun" w:hint="eastAsia"/>
          <w:sz w:val="21"/>
        </w:rPr>
        <w:t>、清晰度和一致性。</w:t>
      </w:r>
      <w:r w:rsidR="00886BCB" w:rsidRPr="000C2D40">
        <w:rPr>
          <w:rFonts w:ascii="SimSun" w:hint="eastAsia"/>
          <w:sz w:val="21"/>
        </w:rPr>
        <w:t>有关哪些工作已开始进行的其它具体改进包括：</w:t>
      </w:r>
    </w:p>
    <w:p w:rsidR="003B28AA" w:rsidRPr="000C2D40" w:rsidRDefault="00886BCB" w:rsidP="00A3358C">
      <w:pPr>
        <w:pStyle w:val="ONUME"/>
        <w:numPr>
          <w:ilvl w:val="0"/>
          <w:numId w:val="4"/>
        </w:numPr>
        <w:spacing w:afterLines="50" w:after="120" w:line="340" w:lineRule="atLeast"/>
        <w:jc w:val="both"/>
        <w:rPr>
          <w:rFonts w:ascii="SimSun"/>
          <w:sz w:val="21"/>
        </w:rPr>
      </w:pPr>
      <w:r w:rsidRPr="000C2D40">
        <w:rPr>
          <w:rFonts w:ascii="SimSun" w:hint="eastAsia"/>
          <w:sz w:val="21"/>
        </w:rPr>
        <w:t>对于主管局：</w:t>
      </w:r>
    </w:p>
    <w:p w:rsidR="003B28AA" w:rsidRPr="000C2D40" w:rsidRDefault="00886BCB" w:rsidP="00A3358C">
      <w:pPr>
        <w:pStyle w:val="ONUME"/>
        <w:numPr>
          <w:ilvl w:val="1"/>
          <w:numId w:val="2"/>
        </w:numPr>
        <w:spacing w:afterLines="50" w:after="120" w:line="340" w:lineRule="atLeast"/>
        <w:jc w:val="both"/>
        <w:rPr>
          <w:rFonts w:ascii="SimSun"/>
          <w:sz w:val="21"/>
        </w:rPr>
      </w:pPr>
      <w:r w:rsidRPr="000C2D40">
        <w:rPr>
          <w:rFonts w:ascii="SimSun" w:hint="eastAsia"/>
          <w:sz w:val="21"/>
        </w:rPr>
        <w:t>加强工作流程功能，更多地帮助不经常使用系统的用户了解接收到文件和数据后或期限届满后需要采取哪些措施；</w:t>
      </w:r>
    </w:p>
    <w:p w:rsidR="003B28AA" w:rsidRPr="000C2D40" w:rsidRDefault="00F20C8E" w:rsidP="00A3358C">
      <w:pPr>
        <w:pStyle w:val="ONUME"/>
        <w:numPr>
          <w:ilvl w:val="1"/>
          <w:numId w:val="2"/>
        </w:numPr>
        <w:spacing w:afterLines="50" w:after="120" w:line="340" w:lineRule="atLeast"/>
        <w:jc w:val="both"/>
        <w:rPr>
          <w:rFonts w:ascii="SimSun"/>
          <w:sz w:val="21"/>
        </w:rPr>
      </w:pPr>
      <w:r w:rsidRPr="000C2D40">
        <w:rPr>
          <w:rFonts w:ascii="SimSun" w:hint="eastAsia"/>
          <w:sz w:val="21"/>
        </w:rPr>
        <w:t>采取</w:t>
      </w:r>
      <w:r w:rsidR="00886BCB" w:rsidRPr="000C2D40">
        <w:rPr>
          <w:rFonts w:ascii="SimSun" w:hint="eastAsia"/>
          <w:sz w:val="21"/>
        </w:rPr>
        <w:t>“行动”</w:t>
      </w:r>
      <w:r w:rsidRPr="000C2D40">
        <w:rPr>
          <w:rFonts w:ascii="SimSun" w:hint="eastAsia"/>
          <w:sz w:val="21"/>
        </w:rPr>
        <w:t>，为可能与ePCT</w:t>
      </w:r>
      <w:r w:rsidR="00C3114D" w:rsidRPr="000C2D40">
        <w:rPr>
          <w:rFonts w:ascii="SimSun" w:hint="eastAsia"/>
          <w:sz w:val="21"/>
        </w:rPr>
        <w:t>所处理</w:t>
      </w:r>
      <w:r w:rsidRPr="000C2D40">
        <w:rPr>
          <w:rFonts w:ascii="SimSun" w:hint="eastAsia"/>
          <w:sz w:val="21"/>
        </w:rPr>
        <w:t>国际申请有关的未启动的受理局功能创建或更换表</w:t>
      </w:r>
      <w:r w:rsidR="00056E94">
        <w:rPr>
          <w:rFonts w:ascii="SimSun"/>
          <w:sz w:val="21"/>
        </w:rPr>
        <w:t>‍</w:t>
      </w:r>
      <w:r w:rsidRPr="000C2D40">
        <w:rPr>
          <w:rFonts w:ascii="SimSun" w:hint="eastAsia"/>
          <w:sz w:val="21"/>
        </w:rPr>
        <w:t>格；</w:t>
      </w:r>
    </w:p>
    <w:p w:rsidR="003B28AA" w:rsidRPr="000C2D40" w:rsidRDefault="00F20C8E" w:rsidP="00A3358C">
      <w:pPr>
        <w:pStyle w:val="ONUME"/>
        <w:keepNext/>
        <w:numPr>
          <w:ilvl w:val="0"/>
          <w:numId w:val="4"/>
        </w:numPr>
        <w:spacing w:afterLines="50" w:after="120" w:line="340" w:lineRule="atLeast"/>
        <w:jc w:val="both"/>
        <w:rPr>
          <w:rFonts w:ascii="SimSun"/>
          <w:sz w:val="21"/>
        </w:rPr>
      </w:pPr>
      <w:r w:rsidRPr="000C2D40">
        <w:rPr>
          <w:rFonts w:ascii="SimSun"/>
          <w:sz w:val="21"/>
        </w:rPr>
        <w:t>ePCT</w:t>
      </w:r>
      <w:r w:rsidRPr="000C2D40">
        <w:rPr>
          <w:rFonts w:ascii="SimSun" w:hint="eastAsia"/>
          <w:sz w:val="21"/>
        </w:rPr>
        <w:t>申请：</w:t>
      </w:r>
    </w:p>
    <w:p w:rsidR="003B28AA" w:rsidRPr="000C2D40" w:rsidRDefault="00F20C8E" w:rsidP="00056E94">
      <w:pPr>
        <w:pStyle w:val="ONUME"/>
        <w:numPr>
          <w:ilvl w:val="0"/>
          <w:numId w:val="0"/>
        </w:numPr>
        <w:spacing w:afterLines="50" w:after="120" w:line="340" w:lineRule="atLeast"/>
        <w:ind w:left="567"/>
        <w:jc w:val="both"/>
        <w:rPr>
          <w:rFonts w:ascii="SimSun" w:hint="eastAsia"/>
          <w:sz w:val="21"/>
        </w:rPr>
      </w:pPr>
      <w:r w:rsidRPr="000C2D40">
        <w:rPr>
          <w:rFonts w:ascii="SimSun" w:hint="eastAsia"/>
          <w:sz w:val="21"/>
        </w:rPr>
        <w:t>允许国际局以外的受理局采用实时信用卡支付，</w:t>
      </w:r>
      <w:r w:rsidR="00C3114D" w:rsidRPr="000C2D40">
        <w:rPr>
          <w:rFonts w:ascii="SimSun" w:hint="eastAsia"/>
          <w:sz w:val="21"/>
        </w:rPr>
        <w:t>它们已和国际局签订</w:t>
      </w:r>
      <w:r w:rsidRPr="000C2D40">
        <w:rPr>
          <w:rFonts w:ascii="SimSun" w:hint="eastAsia"/>
          <w:sz w:val="21"/>
        </w:rPr>
        <w:t>了有关财务程序的适当协</w:t>
      </w:r>
      <w:r w:rsidR="00056E94">
        <w:rPr>
          <w:rFonts w:ascii="SimSun"/>
          <w:sz w:val="21"/>
        </w:rPr>
        <w:t>‍</w:t>
      </w:r>
      <w:bookmarkStart w:id="3" w:name="_GoBack"/>
      <w:bookmarkEnd w:id="3"/>
      <w:r w:rsidRPr="000C2D40">
        <w:rPr>
          <w:rFonts w:ascii="SimSun" w:hint="eastAsia"/>
          <w:sz w:val="21"/>
        </w:rPr>
        <w:t>议。</w:t>
      </w:r>
    </w:p>
    <w:p w:rsidR="003B28AA" w:rsidRPr="000C2D40" w:rsidRDefault="00F20C8E" w:rsidP="00A3358C">
      <w:pPr>
        <w:pStyle w:val="ONUME"/>
        <w:numPr>
          <w:ilvl w:val="0"/>
          <w:numId w:val="4"/>
        </w:numPr>
        <w:spacing w:afterLines="50" w:after="120" w:line="340" w:lineRule="atLeast"/>
        <w:jc w:val="both"/>
        <w:rPr>
          <w:rFonts w:ascii="SimSun"/>
          <w:sz w:val="21"/>
        </w:rPr>
      </w:pPr>
      <w:r w:rsidRPr="000C2D40">
        <w:rPr>
          <w:rFonts w:ascii="SimSun" w:hint="eastAsia"/>
          <w:sz w:val="21"/>
        </w:rPr>
        <w:t>为申请人和第三方提供的其它功能：</w:t>
      </w:r>
    </w:p>
    <w:p w:rsidR="003B28AA" w:rsidRPr="000C2D40" w:rsidRDefault="00F20C8E" w:rsidP="00056E94">
      <w:pPr>
        <w:pStyle w:val="ONUME"/>
        <w:numPr>
          <w:ilvl w:val="0"/>
          <w:numId w:val="0"/>
        </w:numPr>
        <w:spacing w:afterLines="50" w:after="120" w:line="340" w:lineRule="atLeast"/>
        <w:ind w:left="567"/>
        <w:jc w:val="both"/>
        <w:rPr>
          <w:rFonts w:ascii="SimSun" w:hint="eastAsia"/>
          <w:sz w:val="21"/>
        </w:rPr>
      </w:pPr>
      <w:r w:rsidRPr="000C2D40">
        <w:rPr>
          <w:rFonts w:ascii="SimSun" w:hint="eastAsia"/>
          <w:sz w:val="21"/>
        </w:rPr>
        <w:t>对多个国际申请同时采取行动，如细则第92条之二的变更或要求提前公开。</w:t>
      </w:r>
    </w:p>
    <w:p w:rsidR="003B28AA" w:rsidRPr="00056E94" w:rsidRDefault="003B28AA" w:rsidP="00056E94">
      <w:pPr>
        <w:pStyle w:val="Endofdocument-Annex"/>
        <w:spacing w:afterLines="50" w:after="120" w:line="340" w:lineRule="atLeast"/>
        <w:rPr>
          <w:rFonts w:ascii="KaiTi" w:eastAsia="KaiTi" w:hAnsi="KaiTi"/>
          <w:sz w:val="21"/>
        </w:rPr>
      </w:pPr>
    </w:p>
    <w:p w:rsidR="003B28AA" w:rsidRPr="00056E94" w:rsidRDefault="003B28AA" w:rsidP="00056E94">
      <w:pPr>
        <w:pStyle w:val="Endofdocument-Annex"/>
        <w:spacing w:afterLines="50" w:after="120" w:line="340" w:lineRule="atLeast"/>
        <w:rPr>
          <w:rFonts w:ascii="KaiTi" w:eastAsia="KaiTi" w:hAnsi="KaiTi"/>
          <w:sz w:val="21"/>
        </w:rPr>
      </w:pPr>
      <w:r w:rsidRPr="00056E94">
        <w:rPr>
          <w:rFonts w:ascii="KaiTi" w:eastAsia="KaiTi" w:hAnsi="KaiTi"/>
          <w:sz w:val="21"/>
        </w:rPr>
        <w:t>[</w:t>
      </w:r>
      <w:r w:rsidR="00F20C8E" w:rsidRPr="00056E94">
        <w:rPr>
          <w:rFonts w:ascii="KaiTi" w:eastAsia="KaiTi" w:hAnsi="KaiTi" w:hint="eastAsia"/>
          <w:sz w:val="21"/>
        </w:rPr>
        <w:t>附件和文件完</w:t>
      </w:r>
      <w:r w:rsidRPr="00056E94">
        <w:rPr>
          <w:rFonts w:ascii="KaiTi" w:eastAsia="KaiTi" w:hAnsi="KaiTi"/>
          <w:sz w:val="21"/>
        </w:rPr>
        <w:t>]</w:t>
      </w:r>
    </w:p>
    <w:sectPr w:rsidR="003B28AA" w:rsidRPr="00056E94" w:rsidSect="000C2D40">
      <w:headerReference w:type="default" r:id="rId11"/>
      <w:headerReference w:type="first" r:id="rId12"/>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7DF8" w:rsidRDefault="007B7DF8">
      <w:r>
        <w:separator/>
      </w:r>
    </w:p>
  </w:endnote>
  <w:endnote w:type="continuationSeparator" w:id="0">
    <w:p w:rsidR="007B7DF8" w:rsidRDefault="007B7DF8" w:rsidP="003B38C1">
      <w:r>
        <w:separator/>
      </w:r>
    </w:p>
    <w:p w:rsidR="007B7DF8" w:rsidRPr="003B38C1" w:rsidRDefault="007B7DF8" w:rsidP="003B38C1">
      <w:pPr>
        <w:spacing w:after="60"/>
        <w:rPr>
          <w:sz w:val="17"/>
        </w:rPr>
      </w:pPr>
      <w:r>
        <w:rPr>
          <w:sz w:val="17"/>
        </w:rPr>
        <w:t>[Endnote continued from previous page]</w:t>
      </w:r>
    </w:p>
  </w:endnote>
  <w:endnote w:type="continuationNotice" w:id="1">
    <w:p w:rsidR="007B7DF8" w:rsidRPr="003B38C1" w:rsidRDefault="007B7DF8"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KaiTi_GB2312">
    <w:altName w:val="KaiT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7DF8" w:rsidRDefault="007B7DF8">
      <w:r>
        <w:separator/>
      </w:r>
    </w:p>
  </w:footnote>
  <w:footnote w:type="continuationSeparator" w:id="0">
    <w:p w:rsidR="007B7DF8" w:rsidRDefault="007B7DF8" w:rsidP="008B60B2">
      <w:r>
        <w:separator/>
      </w:r>
    </w:p>
    <w:p w:rsidR="007B7DF8" w:rsidRPr="00ED77FB" w:rsidRDefault="007B7DF8" w:rsidP="008B60B2">
      <w:pPr>
        <w:spacing w:after="60"/>
        <w:rPr>
          <w:sz w:val="17"/>
          <w:szCs w:val="17"/>
        </w:rPr>
      </w:pPr>
      <w:r w:rsidRPr="00ED77FB">
        <w:rPr>
          <w:sz w:val="17"/>
          <w:szCs w:val="17"/>
        </w:rPr>
        <w:t>[Footnote continued from previous page]</w:t>
      </w:r>
    </w:p>
  </w:footnote>
  <w:footnote w:type="continuationNotice" w:id="1">
    <w:p w:rsidR="007B7DF8" w:rsidRPr="00ED77FB" w:rsidRDefault="007B7DF8" w:rsidP="008B60B2">
      <w:pPr>
        <w:spacing w:before="60"/>
        <w:jc w:val="right"/>
        <w:rPr>
          <w:sz w:val="17"/>
          <w:szCs w:val="17"/>
        </w:rPr>
      </w:pPr>
      <w:r w:rsidRPr="00ED77FB">
        <w:rPr>
          <w:sz w:val="17"/>
          <w:szCs w:val="17"/>
        </w:rPr>
        <w:t>[Footnote continued on next page]</w:t>
      </w:r>
    </w:p>
  </w:footnote>
  <w:footnote w:id="2">
    <w:p w:rsidR="00B1472F" w:rsidRPr="00056E94" w:rsidRDefault="00B1472F" w:rsidP="00056E94">
      <w:pPr>
        <w:pStyle w:val="aa"/>
        <w:spacing w:after="0"/>
        <w:jc w:val="both"/>
        <w:rPr>
          <w:rFonts w:ascii="SimSun" w:hAnsi="SimSun" w:hint="eastAsia"/>
          <w:sz w:val="18"/>
          <w:szCs w:val="18"/>
        </w:rPr>
      </w:pPr>
      <w:r w:rsidRPr="00056E94">
        <w:rPr>
          <w:rStyle w:val="ae"/>
          <w:rFonts w:ascii="SimSun" w:hAnsi="SimSun"/>
          <w:sz w:val="18"/>
          <w:szCs w:val="18"/>
        </w:rPr>
        <w:footnoteRef/>
      </w:r>
      <w:r w:rsidRPr="00056E94">
        <w:rPr>
          <w:rFonts w:ascii="SimSun" w:hAnsi="SimSun"/>
          <w:sz w:val="18"/>
          <w:szCs w:val="18"/>
        </w:rPr>
        <w:t xml:space="preserve"> </w:t>
      </w:r>
      <w:r w:rsidRPr="00056E94">
        <w:rPr>
          <w:rFonts w:ascii="SimSun" w:hAnsi="SimSun"/>
          <w:sz w:val="18"/>
          <w:szCs w:val="18"/>
        </w:rPr>
        <w:tab/>
      </w:r>
      <w:r w:rsidRPr="00056E94">
        <w:rPr>
          <w:rFonts w:ascii="SimSun" w:hAnsi="SimSun" w:hint="eastAsia"/>
          <w:sz w:val="18"/>
          <w:szCs w:val="18"/>
        </w:rPr>
        <w:t>PCT电子数据交换——目前在国际局与国家局之间进行PCT文件和数据批量交换的主要系统。</w:t>
      </w:r>
    </w:p>
  </w:footnote>
  <w:footnote w:id="3">
    <w:p w:rsidR="00B1472F" w:rsidRPr="00056E94" w:rsidRDefault="00B1472F" w:rsidP="00056E94">
      <w:pPr>
        <w:pStyle w:val="aa"/>
        <w:spacing w:after="0"/>
        <w:jc w:val="both"/>
        <w:rPr>
          <w:rFonts w:ascii="SimSun" w:hAnsi="SimSun" w:hint="eastAsia"/>
          <w:sz w:val="18"/>
          <w:szCs w:val="18"/>
        </w:rPr>
      </w:pPr>
      <w:r w:rsidRPr="00056E94">
        <w:rPr>
          <w:rStyle w:val="ae"/>
          <w:rFonts w:ascii="SimSun" w:hAnsi="SimSun"/>
          <w:sz w:val="18"/>
          <w:szCs w:val="18"/>
        </w:rPr>
        <w:footnoteRef/>
      </w:r>
      <w:r w:rsidRPr="00056E94">
        <w:rPr>
          <w:rFonts w:ascii="SimSun" w:hAnsi="SimSun"/>
          <w:sz w:val="18"/>
          <w:szCs w:val="18"/>
        </w:rPr>
        <w:t xml:space="preserve"> </w:t>
      </w:r>
      <w:r w:rsidRPr="00056E94">
        <w:rPr>
          <w:rFonts w:ascii="SimSun" w:hAnsi="SimSun"/>
          <w:sz w:val="18"/>
          <w:szCs w:val="18"/>
        </w:rPr>
        <w:tab/>
      </w:r>
      <w:r w:rsidRPr="00056E94">
        <w:rPr>
          <w:rFonts w:ascii="SimSun" w:hAnsi="SimSun" w:hint="eastAsia"/>
          <w:sz w:val="18"/>
          <w:szCs w:val="18"/>
        </w:rPr>
        <w:t>虽然阿拉伯语的网络界面本身运行正常，但已发现在系统内部所使用的一系列重要标准组件无法处理自右向左书写的语言，在提供阿拉伯语服务前要对其进行更换或绕开处理。</w:t>
      </w:r>
    </w:p>
  </w:footnote>
  <w:footnote w:id="4">
    <w:p w:rsidR="00B1472F" w:rsidRPr="00056E94" w:rsidRDefault="00B1472F" w:rsidP="00056E94">
      <w:pPr>
        <w:pStyle w:val="aa"/>
        <w:spacing w:after="0"/>
        <w:jc w:val="both"/>
        <w:rPr>
          <w:rFonts w:ascii="SimSun" w:hAnsi="SimSun" w:hint="eastAsia"/>
          <w:sz w:val="18"/>
          <w:szCs w:val="18"/>
        </w:rPr>
      </w:pPr>
      <w:r w:rsidRPr="00056E94">
        <w:rPr>
          <w:rStyle w:val="ae"/>
          <w:rFonts w:ascii="SimSun" w:hAnsi="SimSun"/>
          <w:sz w:val="18"/>
          <w:szCs w:val="18"/>
        </w:rPr>
        <w:footnoteRef/>
      </w:r>
      <w:r w:rsidRPr="00056E94">
        <w:rPr>
          <w:rFonts w:ascii="SimSun" w:hAnsi="SimSun"/>
          <w:sz w:val="18"/>
          <w:szCs w:val="18"/>
        </w:rPr>
        <w:t xml:space="preserve"> </w:t>
      </w:r>
      <w:r w:rsidRPr="00056E94">
        <w:rPr>
          <w:rFonts w:ascii="SimSun" w:hAnsi="SimSun"/>
          <w:sz w:val="18"/>
          <w:szCs w:val="18"/>
        </w:rPr>
        <w:tab/>
      </w:r>
      <w:r w:rsidRPr="00056E94">
        <w:rPr>
          <w:rFonts w:ascii="SimSun" w:hAnsi="SimSun" w:hint="eastAsia"/>
          <w:sz w:val="18"/>
          <w:szCs w:val="18"/>
        </w:rPr>
        <w:t>计划2014年9月至10月提供面向指定局的服务。</w:t>
      </w:r>
    </w:p>
  </w:footnote>
  <w:footnote w:id="5">
    <w:p w:rsidR="00B1472F" w:rsidRDefault="00B1472F" w:rsidP="00056E94">
      <w:pPr>
        <w:pStyle w:val="aa"/>
        <w:spacing w:after="0"/>
        <w:jc w:val="both"/>
        <w:rPr>
          <w:rFonts w:hint="eastAsia"/>
        </w:rPr>
      </w:pPr>
      <w:r w:rsidRPr="00056E94">
        <w:rPr>
          <w:rStyle w:val="ae"/>
          <w:rFonts w:ascii="SimSun" w:hAnsi="SimSun"/>
          <w:sz w:val="18"/>
          <w:szCs w:val="18"/>
        </w:rPr>
        <w:footnoteRef/>
      </w:r>
      <w:r w:rsidRPr="00056E94">
        <w:rPr>
          <w:rFonts w:ascii="SimSun" w:hAnsi="SimSun"/>
          <w:sz w:val="18"/>
          <w:szCs w:val="18"/>
        </w:rPr>
        <w:t xml:space="preserve"> </w:t>
      </w:r>
      <w:r w:rsidRPr="00056E94">
        <w:rPr>
          <w:rFonts w:ascii="SimSun" w:hAnsi="SimSun"/>
          <w:sz w:val="18"/>
          <w:szCs w:val="18"/>
        </w:rPr>
        <w:tab/>
      </w:r>
      <w:r w:rsidRPr="00056E94">
        <w:rPr>
          <w:rFonts w:ascii="SimSun" w:hAnsi="SimSun" w:hint="eastAsia"/>
          <w:sz w:val="18"/>
          <w:szCs w:val="18"/>
        </w:rPr>
        <w:t>需要通过测试来确认将内容转换为处理中所使用的XML文件格式的可靠性；还可能扩展至开放文件格式(ODF)。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472F" w:rsidRPr="000C2D40" w:rsidRDefault="00B1472F" w:rsidP="000C2D40">
    <w:pPr>
      <w:pStyle w:val="ab"/>
      <w:jc w:val="right"/>
      <w:rPr>
        <w:rFonts w:ascii="SimSun" w:hAnsi="SimSun"/>
        <w:sz w:val="21"/>
      </w:rPr>
    </w:pPr>
    <w:r w:rsidRPr="000C2D40">
      <w:rPr>
        <w:rFonts w:ascii="SimSun" w:hAnsi="SimSun"/>
        <w:sz w:val="21"/>
      </w:rPr>
      <w:t>PCT/WG/7/2</w:t>
    </w:r>
  </w:p>
  <w:p w:rsidR="00B1472F" w:rsidRDefault="00B1472F" w:rsidP="000C2D40">
    <w:pPr>
      <w:pStyle w:val="ab"/>
      <w:jc w:val="right"/>
      <w:rPr>
        <w:rFonts w:ascii="SimSun" w:hAnsi="SimSun" w:hint="eastAsia"/>
        <w:sz w:val="21"/>
      </w:rPr>
    </w:pPr>
    <w:r w:rsidRPr="000C2D40">
      <w:rPr>
        <w:rFonts w:ascii="SimSun" w:hAnsi="SimSun" w:hint="eastAsia"/>
        <w:sz w:val="21"/>
      </w:rPr>
      <w:t>第</w:t>
    </w:r>
    <w:r w:rsidRPr="000C2D40">
      <w:rPr>
        <w:rFonts w:ascii="SimSun" w:hAnsi="SimSun"/>
        <w:sz w:val="21"/>
      </w:rPr>
      <w:fldChar w:fldCharType="begin"/>
    </w:r>
    <w:r w:rsidRPr="000C2D40">
      <w:rPr>
        <w:rFonts w:ascii="SimSun" w:hAnsi="SimSun"/>
        <w:sz w:val="21"/>
      </w:rPr>
      <w:instrText xml:space="preserve"> PAGE   \* MERGEFORMAT </w:instrText>
    </w:r>
    <w:r w:rsidRPr="000C2D40">
      <w:rPr>
        <w:rFonts w:ascii="SimSun" w:hAnsi="SimSun"/>
        <w:sz w:val="21"/>
      </w:rPr>
      <w:fldChar w:fldCharType="separate"/>
    </w:r>
    <w:r w:rsidR="00A3358C">
      <w:rPr>
        <w:rFonts w:ascii="SimSun" w:hAnsi="SimSun"/>
        <w:noProof/>
        <w:sz w:val="21"/>
      </w:rPr>
      <w:t>6</w:t>
    </w:r>
    <w:r w:rsidRPr="000C2D40">
      <w:rPr>
        <w:rFonts w:ascii="SimSun" w:hAnsi="SimSun"/>
        <w:sz w:val="21"/>
      </w:rPr>
      <w:fldChar w:fldCharType="end"/>
    </w:r>
    <w:r w:rsidRPr="000C2D40">
      <w:rPr>
        <w:rFonts w:ascii="SimSun" w:hAnsi="SimSun" w:hint="eastAsia"/>
        <w:sz w:val="21"/>
      </w:rPr>
      <w:t>页</w:t>
    </w:r>
  </w:p>
  <w:p w:rsidR="000C2D40" w:rsidRDefault="000C2D40" w:rsidP="000C2D40">
    <w:pPr>
      <w:pStyle w:val="ab"/>
      <w:jc w:val="right"/>
      <w:rPr>
        <w:rFonts w:ascii="SimSun" w:hAnsi="SimSun" w:hint="eastAsia"/>
        <w:sz w:val="21"/>
      </w:rPr>
    </w:pPr>
  </w:p>
  <w:p w:rsidR="000C2D40" w:rsidRPr="000C2D40" w:rsidRDefault="000C2D40" w:rsidP="000C2D40">
    <w:pPr>
      <w:pStyle w:val="ab"/>
      <w:jc w:val="right"/>
      <w:rPr>
        <w:rFonts w:ascii="SimSun" w:hAnsi="SimSun"/>
        <w:sz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472F" w:rsidRPr="000C2D40" w:rsidRDefault="00B1472F" w:rsidP="00407F02">
    <w:pPr>
      <w:pStyle w:val="ab"/>
      <w:jc w:val="right"/>
      <w:rPr>
        <w:rFonts w:ascii="SimSun" w:hAnsi="SimSun"/>
        <w:sz w:val="21"/>
      </w:rPr>
    </w:pPr>
    <w:r w:rsidRPr="000C2D40">
      <w:rPr>
        <w:rFonts w:ascii="SimSun" w:hAnsi="SimSun"/>
        <w:sz w:val="21"/>
      </w:rPr>
      <w:t>PCT/WG/7/2</w:t>
    </w:r>
  </w:p>
  <w:p w:rsidR="00B1472F" w:rsidRDefault="00B1472F" w:rsidP="000C2D40">
    <w:pPr>
      <w:pStyle w:val="ab"/>
      <w:jc w:val="right"/>
      <w:rPr>
        <w:rFonts w:ascii="SimSun" w:hAnsi="SimSun" w:hint="eastAsia"/>
        <w:sz w:val="21"/>
      </w:rPr>
    </w:pPr>
    <w:r w:rsidRPr="000C2D40">
      <w:rPr>
        <w:rFonts w:ascii="SimSun" w:hAnsi="SimSun" w:hint="eastAsia"/>
        <w:sz w:val="21"/>
      </w:rPr>
      <w:t>附件第</w:t>
    </w:r>
    <w:r w:rsidRPr="000C2D40">
      <w:rPr>
        <w:rFonts w:ascii="SimSun" w:hAnsi="SimSun"/>
        <w:sz w:val="21"/>
      </w:rPr>
      <w:fldChar w:fldCharType="begin"/>
    </w:r>
    <w:r w:rsidRPr="000C2D40">
      <w:rPr>
        <w:rFonts w:ascii="SimSun" w:hAnsi="SimSun"/>
        <w:sz w:val="21"/>
      </w:rPr>
      <w:instrText xml:space="preserve"> PAGE   \* MERGEFORMAT </w:instrText>
    </w:r>
    <w:r w:rsidRPr="000C2D40">
      <w:rPr>
        <w:rFonts w:ascii="SimSun" w:hAnsi="SimSun"/>
        <w:sz w:val="21"/>
      </w:rPr>
      <w:fldChar w:fldCharType="separate"/>
    </w:r>
    <w:r w:rsidR="00A3358C">
      <w:rPr>
        <w:rFonts w:ascii="SimSun" w:hAnsi="SimSun"/>
        <w:noProof/>
        <w:sz w:val="21"/>
      </w:rPr>
      <w:t>3</w:t>
    </w:r>
    <w:r w:rsidRPr="000C2D40">
      <w:rPr>
        <w:rFonts w:ascii="SimSun" w:hAnsi="SimSun"/>
        <w:sz w:val="21"/>
      </w:rPr>
      <w:fldChar w:fldCharType="end"/>
    </w:r>
    <w:r w:rsidRPr="000C2D40">
      <w:rPr>
        <w:rFonts w:ascii="SimSun" w:hAnsi="SimSun" w:hint="eastAsia"/>
        <w:sz w:val="21"/>
      </w:rPr>
      <w:t>页</w:t>
    </w:r>
  </w:p>
  <w:p w:rsidR="000C2D40" w:rsidRDefault="000C2D40" w:rsidP="000C2D40">
    <w:pPr>
      <w:pStyle w:val="ab"/>
      <w:jc w:val="right"/>
      <w:rPr>
        <w:rFonts w:ascii="SimSun" w:hAnsi="SimSun" w:hint="eastAsia"/>
        <w:sz w:val="21"/>
      </w:rPr>
    </w:pPr>
  </w:p>
  <w:p w:rsidR="000C2D40" w:rsidRPr="000C2D40" w:rsidRDefault="000C2D40" w:rsidP="000C2D40">
    <w:pPr>
      <w:pStyle w:val="ab"/>
      <w:jc w:val="right"/>
      <w:rPr>
        <w:rFonts w:ascii="SimSun" w:hAnsi="SimSun"/>
        <w:sz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472F" w:rsidRPr="000C2D40" w:rsidRDefault="00B1472F" w:rsidP="00B063B7">
    <w:pPr>
      <w:pStyle w:val="ab"/>
      <w:jc w:val="right"/>
      <w:rPr>
        <w:rFonts w:ascii="SimSun" w:hAnsi="SimSun"/>
        <w:sz w:val="21"/>
      </w:rPr>
    </w:pPr>
    <w:r w:rsidRPr="000C2D40">
      <w:rPr>
        <w:rFonts w:ascii="SimSun" w:hAnsi="SimSun"/>
        <w:sz w:val="21"/>
      </w:rPr>
      <w:t>PCT/WG/7/2</w:t>
    </w:r>
  </w:p>
  <w:p w:rsidR="00B1472F" w:rsidRPr="000C2D40" w:rsidRDefault="00B1472F" w:rsidP="00B063B7">
    <w:pPr>
      <w:pStyle w:val="ab"/>
      <w:jc w:val="right"/>
      <w:rPr>
        <w:rFonts w:ascii="SimSun" w:hAnsi="SimSun" w:hint="eastAsia"/>
        <w:sz w:val="21"/>
      </w:rPr>
    </w:pPr>
  </w:p>
  <w:p w:rsidR="000C2D40" w:rsidRPr="000C2D40" w:rsidRDefault="000C2D40" w:rsidP="00B063B7">
    <w:pPr>
      <w:pStyle w:val="ab"/>
      <w:jc w:val="right"/>
      <w:rPr>
        <w:rFonts w:ascii="SimSun" w:hAnsi="SimSun"/>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D29E3"/>
    <w:multiLevelType w:val="multilevel"/>
    <w:tmpl w:val="224074DE"/>
    <w:lvl w:ilvl="0">
      <w:start w:val="1"/>
      <w:numFmt w:val="decimal"/>
      <w:lvlRestart w:val="0"/>
      <w:pStyle w:val="ONUME"/>
      <w:lvlText w:val="%1."/>
      <w:lvlJc w:val="left"/>
      <w:pPr>
        <w:tabs>
          <w:tab w:val="num" w:pos="567"/>
        </w:tabs>
      </w:pPr>
      <w:rPr>
        <w:rFonts w:cs="Times New Roman" w:hint="default"/>
        <w:i w:val="0"/>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1">
    <w:nsid w:val="1FFB19A2"/>
    <w:multiLevelType w:val="multilevel"/>
    <w:tmpl w:val="495EEFEE"/>
    <w:lvl w:ilvl="0">
      <w:start w:val="1"/>
      <w:numFmt w:val="decimal"/>
      <w:lvlRestart w:val="0"/>
      <w:pStyle w:val="ONUMFS"/>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2">
    <w:nsid w:val="4C8B3C46"/>
    <w:multiLevelType w:val="hybridMultilevel"/>
    <w:tmpl w:val="799E19C6"/>
    <w:lvl w:ilvl="0" w:tplc="AEB04A72">
      <w:start w:val="1"/>
      <w:numFmt w:val="decimal"/>
      <w:lvlRestart w:val="0"/>
      <w:pStyle w:val="a"/>
      <w:lvlText w:val="03.%1."/>
      <w:lvlJc w:val="left"/>
      <w:pPr>
        <w:tabs>
          <w:tab w:val="num" w:pos="567"/>
        </w:tabs>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2"/>
  </w:num>
  <w:num w:numId="2">
    <w:abstractNumId w:val="0"/>
  </w:num>
  <w:num w:numId="3">
    <w:abstractNumId w:val="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noLineBreaksAfter w:lang="zh-CN" w:val="$([{£¥·‘“〈《「『【〔〖〝﹙﹛﹝＄（．［｛￡￥"/>
  <w:noLineBreaksBefore w:lang="zh-CN" w:val="!%),.:;&gt;?]}¢¨°·ˇˉ―‖’”…‰′″›℃∶、。〃〉》」』】〕〗〞︶︺︾﹀﹄﹚﹜﹞！＂％＇），．：；？］｀｜｝～￠"/>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6903"/>
    <w:rsid w:val="00004028"/>
    <w:rsid w:val="00010955"/>
    <w:rsid w:val="00023935"/>
    <w:rsid w:val="00030463"/>
    <w:rsid w:val="000317AE"/>
    <w:rsid w:val="00034E2E"/>
    <w:rsid w:val="0003561E"/>
    <w:rsid w:val="00043CAA"/>
    <w:rsid w:val="0005099A"/>
    <w:rsid w:val="00056E94"/>
    <w:rsid w:val="00067C9D"/>
    <w:rsid w:val="00072107"/>
    <w:rsid w:val="00075432"/>
    <w:rsid w:val="000811AE"/>
    <w:rsid w:val="00086301"/>
    <w:rsid w:val="00094F9B"/>
    <w:rsid w:val="000968ED"/>
    <w:rsid w:val="000A13B6"/>
    <w:rsid w:val="000B28F7"/>
    <w:rsid w:val="000B6389"/>
    <w:rsid w:val="000C2D40"/>
    <w:rsid w:val="000C5377"/>
    <w:rsid w:val="000F5E56"/>
    <w:rsid w:val="001009EF"/>
    <w:rsid w:val="00106067"/>
    <w:rsid w:val="00111730"/>
    <w:rsid w:val="001268A4"/>
    <w:rsid w:val="001362EE"/>
    <w:rsid w:val="00163B37"/>
    <w:rsid w:val="00165687"/>
    <w:rsid w:val="001832A6"/>
    <w:rsid w:val="001838FF"/>
    <w:rsid w:val="00183F3C"/>
    <w:rsid w:val="001869EE"/>
    <w:rsid w:val="00193DED"/>
    <w:rsid w:val="00196AEA"/>
    <w:rsid w:val="001B131A"/>
    <w:rsid w:val="001B3C4B"/>
    <w:rsid w:val="001B4469"/>
    <w:rsid w:val="001C23A4"/>
    <w:rsid w:val="001D3C18"/>
    <w:rsid w:val="001E048E"/>
    <w:rsid w:val="001F08DB"/>
    <w:rsid w:val="001F2111"/>
    <w:rsid w:val="00213160"/>
    <w:rsid w:val="00242DF4"/>
    <w:rsid w:val="00242E6A"/>
    <w:rsid w:val="002634C4"/>
    <w:rsid w:val="00275BAD"/>
    <w:rsid w:val="002928D3"/>
    <w:rsid w:val="002A3A5D"/>
    <w:rsid w:val="002F1FE6"/>
    <w:rsid w:val="002F4E68"/>
    <w:rsid w:val="002F5DC5"/>
    <w:rsid w:val="00304FA9"/>
    <w:rsid w:val="00307D36"/>
    <w:rsid w:val="00307D94"/>
    <w:rsid w:val="003101AF"/>
    <w:rsid w:val="00312F7F"/>
    <w:rsid w:val="003265A2"/>
    <w:rsid w:val="00341463"/>
    <w:rsid w:val="00356903"/>
    <w:rsid w:val="00361450"/>
    <w:rsid w:val="00364722"/>
    <w:rsid w:val="003673CF"/>
    <w:rsid w:val="003769E5"/>
    <w:rsid w:val="00383700"/>
    <w:rsid w:val="003845C1"/>
    <w:rsid w:val="00387444"/>
    <w:rsid w:val="00394090"/>
    <w:rsid w:val="00394391"/>
    <w:rsid w:val="00396455"/>
    <w:rsid w:val="00396A29"/>
    <w:rsid w:val="003A6F89"/>
    <w:rsid w:val="003B28AA"/>
    <w:rsid w:val="003B38C1"/>
    <w:rsid w:val="003C02E6"/>
    <w:rsid w:val="003C7346"/>
    <w:rsid w:val="00407F02"/>
    <w:rsid w:val="00423E3E"/>
    <w:rsid w:val="00424C1F"/>
    <w:rsid w:val="00425683"/>
    <w:rsid w:val="00427AF4"/>
    <w:rsid w:val="00435CB6"/>
    <w:rsid w:val="004363E9"/>
    <w:rsid w:val="00440A11"/>
    <w:rsid w:val="00452DE6"/>
    <w:rsid w:val="004534D2"/>
    <w:rsid w:val="00455444"/>
    <w:rsid w:val="004647DA"/>
    <w:rsid w:val="00471491"/>
    <w:rsid w:val="00474062"/>
    <w:rsid w:val="00477788"/>
    <w:rsid w:val="00477D6B"/>
    <w:rsid w:val="00485017"/>
    <w:rsid w:val="004B6707"/>
    <w:rsid w:val="004C7834"/>
    <w:rsid w:val="004D6877"/>
    <w:rsid w:val="004E4449"/>
    <w:rsid w:val="005019FF"/>
    <w:rsid w:val="00503D31"/>
    <w:rsid w:val="0053057A"/>
    <w:rsid w:val="00530AB6"/>
    <w:rsid w:val="00560A29"/>
    <w:rsid w:val="0056360B"/>
    <w:rsid w:val="00563D66"/>
    <w:rsid w:val="00565895"/>
    <w:rsid w:val="00593C5C"/>
    <w:rsid w:val="00597B51"/>
    <w:rsid w:val="005A1BB0"/>
    <w:rsid w:val="005A7A42"/>
    <w:rsid w:val="005B10AE"/>
    <w:rsid w:val="005C146F"/>
    <w:rsid w:val="005C6649"/>
    <w:rsid w:val="005E1856"/>
    <w:rsid w:val="005F7019"/>
    <w:rsid w:val="0060569B"/>
    <w:rsid w:val="00605827"/>
    <w:rsid w:val="00616FC0"/>
    <w:rsid w:val="00632B32"/>
    <w:rsid w:val="00633C1C"/>
    <w:rsid w:val="0064384D"/>
    <w:rsid w:val="00646050"/>
    <w:rsid w:val="0064659B"/>
    <w:rsid w:val="006713CA"/>
    <w:rsid w:val="00671421"/>
    <w:rsid w:val="00676C5C"/>
    <w:rsid w:val="00685D3F"/>
    <w:rsid w:val="00692A0E"/>
    <w:rsid w:val="006A4AAA"/>
    <w:rsid w:val="006C09A9"/>
    <w:rsid w:val="006D68C8"/>
    <w:rsid w:val="006E5268"/>
    <w:rsid w:val="006F00D3"/>
    <w:rsid w:val="00700B25"/>
    <w:rsid w:val="0071444C"/>
    <w:rsid w:val="00723859"/>
    <w:rsid w:val="00724727"/>
    <w:rsid w:val="00724E65"/>
    <w:rsid w:val="00732D5A"/>
    <w:rsid w:val="00737A6B"/>
    <w:rsid w:val="007457D3"/>
    <w:rsid w:val="00746566"/>
    <w:rsid w:val="0075086D"/>
    <w:rsid w:val="00776293"/>
    <w:rsid w:val="00791260"/>
    <w:rsid w:val="0079582F"/>
    <w:rsid w:val="007A2EC5"/>
    <w:rsid w:val="007B7DF8"/>
    <w:rsid w:val="007C257C"/>
    <w:rsid w:val="007D1613"/>
    <w:rsid w:val="00804877"/>
    <w:rsid w:val="00807428"/>
    <w:rsid w:val="00816F0F"/>
    <w:rsid w:val="00817EAD"/>
    <w:rsid w:val="00832B7D"/>
    <w:rsid w:val="00833826"/>
    <w:rsid w:val="008510B8"/>
    <w:rsid w:val="00852467"/>
    <w:rsid w:val="00867BA8"/>
    <w:rsid w:val="00880FFB"/>
    <w:rsid w:val="00886BCB"/>
    <w:rsid w:val="008A40EC"/>
    <w:rsid w:val="008B0298"/>
    <w:rsid w:val="008B2CC1"/>
    <w:rsid w:val="008B4DF6"/>
    <w:rsid w:val="008B60B2"/>
    <w:rsid w:val="008D1419"/>
    <w:rsid w:val="00900F13"/>
    <w:rsid w:val="00901384"/>
    <w:rsid w:val="009057F1"/>
    <w:rsid w:val="0090731E"/>
    <w:rsid w:val="00916EE2"/>
    <w:rsid w:val="00921E94"/>
    <w:rsid w:val="00924D0E"/>
    <w:rsid w:val="00930BAF"/>
    <w:rsid w:val="00934D9E"/>
    <w:rsid w:val="0096397D"/>
    <w:rsid w:val="00966A22"/>
    <w:rsid w:val="0096722F"/>
    <w:rsid w:val="00974F15"/>
    <w:rsid w:val="00977AA2"/>
    <w:rsid w:val="00980843"/>
    <w:rsid w:val="00987539"/>
    <w:rsid w:val="0099228C"/>
    <w:rsid w:val="009A43EC"/>
    <w:rsid w:val="009C7D79"/>
    <w:rsid w:val="009D1900"/>
    <w:rsid w:val="009E2791"/>
    <w:rsid w:val="009E3F6F"/>
    <w:rsid w:val="009F05F7"/>
    <w:rsid w:val="009F499F"/>
    <w:rsid w:val="009F5E67"/>
    <w:rsid w:val="00A00792"/>
    <w:rsid w:val="00A2530B"/>
    <w:rsid w:val="00A30581"/>
    <w:rsid w:val="00A30FB4"/>
    <w:rsid w:val="00A33407"/>
    <w:rsid w:val="00A3358C"/>
    <w:rsid w:val="00A42DAF"/>
    <w:rsid w:val="00A45BD8"/>
    <w:rsid w:val="00A45CF2"/>
    <w:rsid w:val="00A83DCE"/>
    <w:rsid w:val="00A869B7"/>
    <w:rsid w:val="00A935CA"/>
    <w:rsid w:val="00AA5AD8"/>
    <w:rsid w:val="00AB3336"/>
    <w:rsid w:val="00AC205C"/>
    <w:rsid w:val="00AE6926"/>
    <w:rsid w:val="00AF0A6B"/>
    <w:rsid w:val="00B03A2C"/>
    <w:rsid w:val="00B05A69"/>
    <w:rsid w:val="00B0615D"/>
    <w:rsid w:val="00B063B7"/>
    <w:rsid w:val="00B1472F"/>
    <w:rsid w:val="00B231EE"/>
    <w:rsid w:val="00B30FF5"/>
    <w:rsid w:val="00B665F0"/>
    <w:rsid w:val="00B9734B"/>
    <w:rsid w:val="00BB235B"/>
    <w:rsid w:val="00BC145B"/>
    <w:rsid w:val="00BD23FA"/>
    <w:rsid w:val="00BE611B"/>
    <w:rsid w:val="00BE6E25"/>
    <w:rsid w:val="00BF7365"/>
    <w:rsid w:val="00C00674"/>
    <w:rsid w:val="00C0328E"/>
    <w:rsid w:val="00C11BFE"/>
    <w:rsid w:val="00C24469"/>
    <w:rsid w:val="00C25BB5"/>
    <w:rsid w:val="00C3114D"/>
    <w:rsid w:val="00C418F9"/>
    <w:rsid w:val="00C70889"/>
    <w:rsid w:val="00C7264F"/>
    <w:rsid w:val="00C97267"/>
    <w:rsid w:val="00CA1B8E"/>
    <w:rsid w:val="00CB2F66"/>
    <w:rsid w:val="00CB6494"/>
    <w:rsid w:val="00CC5D1A"/>
    <w:rsid w:val="00CD799C"/>
    <w:rsid w:val="00CE506D"/>
    <w:rsid w:val="00CF064C"/>
    <w:rsid w:val="00D21676"/>
    <w:rsid w:val="00D21942"/>
    <w:rsid w:val="00D258A8"/>
    <w:rsid w:val="00D432E8"/>
    <w:rsid w:val="00D45252"/>
    <w:rsid w:val="00D52B88"/>
    <w:rsid w:val="00D537FE"/>
    <w:rsid w:val="00D70D8A"/>
    <w:rsid w:val="00D71B4D"/>
    <w:rsid w:val="00D75544"/>
    <w:rsid w:val="00D9033E"/>
    <w:rsid w:val="00D93D55"/>
    <w:rsid w:val="00D9557E"/>
    <w:rsid w:val="00DB227D"/>
    <w:rsid w:val="00DB76CB"/>
    <w:rsid w:val="00DD2A9B"/>
    <w:rsid w:val="00DD48B1"/>
    <w:rsid w:val="00DD5313"/>
    <w:rsid w:val="00DE7C1D"/>
    <w:rsid w:val="00E16428"/>
    <w:rsid w:val="00E335FE"/>
    <w:rsid w:val="00E351CA"/>
    <w:rsid w:val="00E3727D"/>
    <w:rsid w:val="00E41FED"/>
    <w:rsid w:val="00E474A4"/>
    <w:rsid w:val="00E569CD"/>
    <w:rsid w:val="00E979D1"/>
    <w:rsid w:val="00EA417C"/>
    <w:rsid w:val="00EA5712"/>
    <w:rsid w:val="00EA6F7E"/>
    <w:rsid w:val="00EB3658"/>
    <w:rsid w:val="00EC4E49"/>
    <w:rsid w:val="00EC528B"/>
    <w:rsid w:val="00ED69D6"/>
    <w:rsid w:val="00ED77FB"/>
    <w:rsid w:val="00EE083C"/>
    <w:rsid w:val="00EE2903"/>
    <w:rsid w:val="00EE45FA"/>
    <w:rsid w:val="00EE4C80"/>
    <w:rsid w:val="00EE6B67"/>
    <w:rsid w:val="00F11196"/>
    <w:rsid w:val="00F15BF5"/>
    <w:rsid w:val="00F20C8E"/>
    <w:rsid w:val="00F22111"/>
    <w:rsid w:val="00F24575"/>
    <w:rsid w:val="00F30601"/>
    <w:rsid w:val="00F35D3D"/>
    <w:rsid w:val="00F41DB4"/>
    <w:rsid w:val="00F44F5B"/>
    <w:rsid w:val="00F55AA4"/>
    <w:rsid w:val="00F57DA9"/>
    <w:rsid w:val="00F6340B"/>
    <w:rsid w:val="00F65882"/>
    <w:rsid w:val="00F66152"/>
    <w:rsid w:val="00F73FDA"/>
    <w:rsid w:val="00F7426B"/>
    <w:rsid w:val="00FA53A9"/>
    <w:rsid w:val="00FB7C49"/>
    <w:rsid w:val="00FF52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C09A9"/>
    <w:rPr>
      <w:rFonts w:ascii="Arial" w:hAnsi="Arial" w:cs="Arial"/>
      <w:sz w:val="22"/>
    </w:rPr>
  </w:style>
  <w:style w:type="paragraph" w:styleId="1">
    <w:name w:val="heading 1"/>
    <w:basedOn w:val="a0"/>
    <w:next w:val="a0"/>
    <w:qFormat/>
    <w:rsid w:val="00746566"/>
    <w:pPr>
      <w:keepNext/>
      <w:spacing w:before="480" w:after="60"/>
      <w:outlineLvl w:val="0"/>
    </w:pPr>
    <w:rPr>
      <w:b/>
      <w:bCs/>
      <w:caps/>
      <w:kern w:val="32"/>
      <w:szCs w:val="32"/>
    </w:rPr>
  </w:style>
  <w:style w:type="paragraph" w:styleId="2">
    <w:name w:val="heading 2"/>
    <w:basedOn w:val="a0"/>
    <w:next w:val="a0"/>
    <w:link w:val="2Char"/>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semiHidden/>
  </w:style>
  <w:style w:type="table" w:default="1" w:styleId="a2">
    <w:name w:val="Normal Table"/>
    <w:semiHidden/>
    <w:tblPr>
      <w:tblInd w:w="0" w:type="dxa"/>
      <w:tblCellMar>
        <w:top w:w="0" w:type="dxa"/>
        <w:left w:w="108" w:type="dxa"/>
        <w:bottom w:w="0" w:type="dxa"/>
        <w:right w:w="108" w:type="dxa"/>
      </w:tblCellMar>
    </w:tblPr>
  </w:style>
  <w:style w:type="numbering" w:default="1" w:styleId="a3">
    <w:name w:val="No List"/>
    <w:semiHidden/>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rsid w:val="00676C5C"/>
    <w:pPr>
      <w:tabs>
        <w:tab w:val="center" w:pos="4320"/>
        <w:tab w:val="right" w:pos="8640"/>
      </w:tabs>
    </w:pPr>
  </w:style>
  <w:style w:type="paragraph" w:styleId="a9">
    <w:name w:val="Balloon Text"/>
    <w:basedOn w:val="a0"/>
    <w:link w:val="Char"/>
    <w:rsid w:val="0005099A"/>
    <w:rPr>
      <w:rFonts w:ascii="Tahoma" w:hAnsi="Tahoma" w:cs="Tahoma"/>
      <w:sz w:val="16"/>
      <w:szCs w:val="16"/>
    </w:rPr>
  </w:style>
  <w:style w:type="paragraph" w:styleId="aa">
    <w:name w:val="footnote text"/>
    <w:basedOn w:val="a0"/>
    <w:rsid w:val="004534D2"/>
    <w:pPr>
      <w:spacing w:after="180"/>
    </w:pPr>
    <w:rPr>
      <w:sz w:val="20"/>
    </w:rPr>
  </w:style>
  <w:style w:type="paragraph" w:styleId="ab">
    <w:name w:val="header"/>
    <w:basedOn w:val="a0"/>
    <w:link w:val="Char0"/>
    <w:semiHidden/>
    <w:rsid w:val="00676C5C"/>
    <w:pPr>
      <w:tabs>
        <w:tab w:val="center" w:pos="4536"/>
        <w:tab w:val="right" w:pos="9072"/>
      </w:tabs>
    </w:pPr>
  </w:style>
  <w:style w:type="paragraph" w:styleId="a">
    <w:name w:val="List Number"/>
    <w:basedOn w:val="a0"/>
    <w:semiHidden/>
    <w:rsid w:val="00676C5C"/>
    <w:pPr>
      <w:numPr>
        <w:numId w:val="1"/>
      </w:numPr>
    </w:pPr>
  </w:style>
  <w:style w:type="paragraph" w:customStyle="1" w:styleId="ONUME">
    <w:name w:val="ONUM E"/>
    <w:basedOn w:val="a4"/>
    <w:rsid w:val="00676C5C"/>
    <w:pPr>
      <w:numPr>
        <w:numId w:val="2"/>
      </w:numPr>
    </w:pPr>
  </w:style>
  <w:style w:type="paragraph" w:customStyle="1" w:styleId="ONUMFS">
    <w:name w:val="ONUM FS"/>
    <w:basedOn w:val="a4"/>
    <w:rsid w:val="00676C5C"/>
    <w:pPr>
      <w:numPr>
        <w:numId w:val="3"/>
      </w:numPr>
    </w:pPr>
  </w:style>
  <w:style w:type="paragraph" w:styleId="ac">
    <w:name w:val="Salutation"/>
    <w:basedOn w:val="a0"/>
    <w:next w:val="a0"/>
    <w:semiHidden/>
    <w:rsid w:val="00676C5C"/>
  </w:style>
  <w:style w:type="paragraph" w:styleId="ad">
    <w:name w:val="Signature"/>
    <w:basedOn w:val="a0"/>
    <w:semiHidden/>
    <w:rsid w:val="00676C5C"/>
    <w:pPr>
      <w:ind w:left="5250"/>
    </w:pPr>
  </w:style>
  <w:style w:type="character" w:customStyle="1" w:styleId="Char">
    <w:name w:val="批注框文本 Char"/>
    <w:basedOn w:val="a1"/>
    <w:link w:val="a9"/>
    <w:locked/>
    <w:rsid w:val="0005099A"/>
    <w:rPr>
      <w:rFonts w:ascii="Tahoma" w:eastAsia="SimSun" w:hAnsi="Tahoma" w:cs="Tahoma"/>
      <w:sz w:val="16"/>
      <w:szCs w:val="16"/>
      <w:lang w:val="x-none" w:eastAsia="zh-CN"/>
    </w:rPr>
  </w:style>
  <w:style w:type="character" w:customStyle="1" w:styleId="2Char">
    <w:name w:val="标题 2 Char"/>
    <w:basedOn w:val="a1"/>
    <w:link w:val="2"/>
    <w:locked/>
    <w:rsid w:val="00EA417C"/>
    <w:rPr>
      <w:rFonts w:ascii="Arial" w:eastAsia="SimSun" w:hAnsi="Arial" w:cs="Arial"/>
      <w:bCs/>
      <w:iCs/>
      <w:caps/>
      <w:sz w:val="28"/>
      <w:szCs w:val="28"/>
      <w:lang w:val="x-none" w:eastAsia="zh-CN"/>
    </w:rPr>
  </w:style>
  <w:style w:type="character" w:styleId="ae">
    <w:name w:val="footnote reference"/>
    <w:basedOn w:val="a1"/>
    <w:rsid w:val="006C09A9"/>
    <w:rPr>
      <w:color w:val="auto"/>
      <w:vertAlign w:val="superscript"/>
    </w:rPr>
  </w:style>
  <w:style w:type="character" w:styleId="af">
    <w:name w:val="Emphasis"/>
    <w:basedOn w:val="a1"/>
    <w:qFormat/>
    <w:rsid w:val="0056360B"/>
    <w:rPr>
      <w:i/>
    </w:rPr>
  </w:style>
  <w:style w:type="character" w:styleId="af0">
    <w:name w:val="Hyperlink"/>
    <w:basedOn w:val="a1"/>
    <w:rsid w:val="00BB235B"/>
    <w:rPr>
      <w:rFonts w:cs="Times New Roman"/>
      <w:color w:val="0000FF"/>
      <w:u w:val="single"/>
    </w:rPr>
  </w:style>
  <w:style w:type="character" w:customStyle="1" w:styleId="Char0">
    <w:name w:val="页眉 Char"/>
    <w:basedOn w:val="a1"/>
    <w:link w:val="ab"/>
    <w:semiHidden/>
    <w:locked/>
    <w:rsid w:val="00407F02"/>
    <w:rPr>
      <w:rFonts w:ascii="Arial" w:eastAsia="SimSun" w:hAnsi="Arial" w:cs="Arial"/>
      <w:sz w:val="22"/>
      <w:lang w:val="x-none"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C09A9"/>
    <w:rPr>
      <w:rFonts w:ascii="Arial" w:hAnsi="Arial" w:cs="Arial"/>
      <w:sz w:val="22"/>
    </w:rPr>
  </w:style>
  <w:style w:type="paragraph" w:styleId="1">
    <w:name w:val="heading 1"/>
    <w:basedOn w:val="a0"/>
    <w:next w:val="a0"/>
    <w:qFormat/>
    <w:rsid w:val="00746566"/>
    <w:pPr>
      <w:keepNext/>
      <w:spacing w:before="480" w:after="60"/>
      <w:outlineLvl w:val="0"/>
    </w:pPr>
    <w:rPr>
      <w:b/>
      <w:bCs/>
      <w:caps/>
      <w:kern w:val="32"/>
      <w:szCs w:val="32"/>
    </w:rPr>
  </w:style>
  <w:style w:type="paragraph" w:styleId="2">
    <w:name w:val="heading 2"/>
    <w:basedOn w:val="a0"/>
    <w:next w:val="a0"/>
    <w:link w:val="2Char"/>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semiHidden/>
  </w:style>
  <w:style w:type="table" w:default="1" w:styleId="a2">
    <w:name w:val="Normal Table"/>
    <w:semiHidden/>
    <w:tblPr>
      <w:tblInd w:w="0" w:type="dxa"/>
      <w:tblCellMar>
        <w:top w:w="0" w:type="dxa"/>
        <w:left w:w="108" w:type="dxa"/>
        <w:bottom w:w="0" w:type="dxa"/>
        <w:right w:w="108" w:type="dxa"/>
      </w:tblCellMar>
    </w:tblPr>
  </w:style>
  <w:style w:type="numbering" w:default="1" w:styleId="a3">
    <w:name w:val="No List"/>
    <w:semiHidden/>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rsid w:val="00676C5C"/>
    <w:pPr>
      <w:tabs>
        <w:tab w:val="center" w:pos="4320"/>
        <w:tab w:val="right" w:pos="8640"/>
      </w:tabs>
    </w:pPr>
  </w:style>
  <w:style w:type="paragraph" w:styleId="a9">
    <w:name w:val="Balloon Text"/>
    <w:basedOn w:val="a0"/>
    <w:link w:val="Char"/>
    <w:rsid w:val="0005099A"/>
    <w:rPr>
      <w:rFonts w:ascii="Tahoma" w:hAnsi="Tahoma" w:cs="Tahoma"/>
      <w:sz w:val="16"/>
      <w:szCs w:val="16"/>
    </w:rPr>
  </w:style>
  <w:style w:type="paragraph" w:styleId="aa">
    <w:name w:val="footnote text"/>
    <w:basedOn w:val="a0"/>
    <w:rsid w:val="004534D2"/>
    <w:pPr>
      <w:spacing w:after="180"/>
    </w:pPr>
    <w:rPr>
      <w:sz w:val="20"/>
    </w:rPr>
  </w:style>
  <w:style w:type="paragraph" w:styleId="ab">
    <w:name w:val="header"/>
    <w:basedOn w:val="a0"/>
    <w:link w:val="Char0"/>
    <w:semiHidden/>
    <w:rsid w:val="00676C5C"/>
    <w:pPr>
      <w:tabs>
        <w:tab w:val="center" w:pos="4536"/>
        <w:tab w:val="right" w:pos="9072"/>
      </w:tabs>
    </w:pPr>
  </w:style>
  <w:style w:type="paragraph" w:styleId="a">
    <w:name w:val="List Number"/>
    <w:basedOn w:val="a0"/>
    <w:semiHidden/>
    <w:rsid w:val="00676C5C"/>
    <w:pPr>
      <w:numPr>
        <w:numId w:val="1"/>
      </w:numPr>
    </w:pPr>
  </w:style>
  <w:style w:type="paragraph" w:customStyle="1" w:styleId="ONUME">
    <w:name w:val="ONUM E"/>
    <w:basedOn w:val="a4"/>
    <w:rsid w:val="00676C5C"/>
    <w:pPr>
      <w:numPr>
        <w:numId w:val="2"/>
      </w:numPr>
    </w:pPr>
  </w:style>
  <w:style w:type="paragraph" w:customStyle="1" w:styleId="ONUMFS">
    <w:name w:val="ONUM FS"/>
    <w:basedOn w:val="a4"/>
    <w:rsid w:val="00676C5C"/>
    <w:pPr>
      <w:numPr>
        <w:numId w:val="3"/>
      </w:numPr>
    </w:pPr>
  </w:style>
  <w:style w:type="paragraph" w:styleId="ac">
    <w:name w:val="Salutation"/>
    <w:basedOn w:val="a0"/>
    <w:next w:val="a0"/>
    <w:semiHidden/>
    <w:rsid w:val="00676C5C"/>
  </w:style>
  <w:style w:type="paragraph" w:styleId="ad">
    <w:name w:val="Signature"/>
    <w:basedOn w:val="a0"/>
    <w:semiHidden/>
    <w:rsid w:val="00676C5C"/>
    <w:pPr>
      <w:ind w:left="5250"/>
    </w:pPr>
  </w:style>
  <w:style w:type="character" w:customStyle="1" w:styleId="Char">
    <w:name w:val="批注框文本 Char"/>
    <w:basedOn w:val="a1"/>
    <w:link w:val="a9"/>
    <w:locked/>
    <w:rsid w:val="0005099A"/>
    <w:rPr>
      <w:rFonts w:ascii="Tahoma" w:eastAsia="SimSun" w:hAnsi="Tahoma" w:cs="Tahoma"/>
      <w:sz w:val="16"/>
      <w:szCs w:val="16"/>
      <w:lang w:val="x-none" w:eastAsia="zh-CN"/>
    </w:rPr>
  </w:style>
  <w:style w:type="character" w:customStyle="1" w:styleId="2Char">
    <w:name w:val="标题 2 Char"/>
    <w:basedOn w:val="a1"/>
    <w:link w:val="2"/>
    <w:locked/>
    <w:rsid w:val="00EA417C"/>
    <w:rPr>
      <w:rFonts w:ascii="Arial" w:eastAsia="SimSun" w:hAnsi="Arial" w:cs="Arial"/>
      <w:bCs/>
      <w:iCs/>
      <w:caps/>
      <w:sz w:val="28"/>
      <w:szCs w:val="28"/>
      <w:lang w:val="x-none" w:eastAsia="zh-CN"/>
    </w:rPr>
  </w:style>
  <w:style w:type="character" w:styleId="ae">
    <w:name w:val="footnote reference"/>
    <w:basedOn w:val="a1"/>
    <w:rsid w:val="006C09A9"/>
    <w:rPr>
      <w:color w:val="auto"/>
      <w:vertAlign w:val="superscript"/>
    </w:rPr>
  </w:style>
  <w:style w:type="character" w:styleId="af">
    <w:name w:val="Emphasis"/>
    <w:basedOn w:val="a1"/>
    <w:qFormat/>
    <w:rsid w:val="0056360B"/>
    <w:rPr>
      <w:i/>
    </w:rPr>
  </w:style>
  <w:style w:type="character" w:styleId="af0">
    <w:name w:val="Hyperlink"/>
    <w:basedOn w:val="a1"/>
    <w:rsid w:val="00BB235B"/>
    <w:rPr>
      <w:rFonts w:cs="Times New Roman"/>
      <w:color w:val="0000FF"/>
      <w:u w:val="single"/>
    </w:rPr>
  </w:style>
  <w:style w:type="character" w:customStyle="1" w:styleId="Char0">
    <w:name w:val="页眉 Char"/>
    <w:basedOn w:val="a1"/>
    <w:link w:val="ab"/>
    <w:semiHidden/>
    <w:locked/>
    <w:rsid w:val="00407F02"/>
    <w:rPr>
      <w:rFonts w:ascii="Arial" w:eastAsia="SimSun" w:hAnsi="Arial" w:cs="Arial"/>
      <w:sz w:val="22"/>
      <w:lang w:val="x-none"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11F210-55A6-4A9F-A3A0-111841DD64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2975</Words>
  <Characters>3304</Characters>
  <Application>Microsoft Office Word</Application>
  <DocSecurity>0</DocSecurity>
  <Lines>300</Lines>
  <Paragraphs>285</Paragraphs>
  <ScaleCrop>false</ScaleCrop>
  <Company>WIPO</Company>
  <LinksUpToDate>false</LinksUpToDate>
  <CharactersWithSpaces>5994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PCT/WG/7/</dc:title>
  <dc:subject>PCT在线服务</dc:subject>
  <dc:creator>MARLOW Thomas</dc:creator>
  <cp:lastModifiedBy>MA Weihai</cp:lastModifiedBy>
  <cp:revision>2</cp:revision>
  <cp:lastPrinted>2014-04-17T19:00:00Z</cp:lastPrinted>
  <dcterms:created xsi:type="dcterms:W3CDTF">2014-05-01T07:54:00Z</dcterms:created>
  <dcterms:modified xsi:type="dcterms:W3CDTF">2014-05-01T07:54:00Z</dcterms:modified>
</cp:coreProperties>
</file>