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9FB0" w14:textId="77777777" w:rsidR="00C420F6" w:rsidRPr="00EE5328" w:rsidRDefault="00C420F6" w:rsidP="00C420F6">
      <w:pPr>
        <w:jc w:val="right"/>
        <w:rPr>
          <w:rFonts w:ascii="Arial Black" w:hAnsi="Arial Black"/>
          <w:caps/>
          <w:sz w:val="15"/>
        </w:rPr>
      </w:pPr>
      <w:r w:rsidRPr="00EE5328">
        <w:rPr>
          <w:rFonts w:eastAsiaTheme="minorEastAsia" w:cs="Times New Roman" w:hint="eastAsia"/>
          <w:noProof/>
        </w:rPr>
        <w:drawing>
          <wp:inline distT="0" distB="0" distL="0" distR="0" wp14:anchorId="627508B7" wp14:editId="3EDC2D6C">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060098" w14:textId="5C2EAD4E" w:rsidR="00C420F6" w:rsidRPr="00EE5328" w:rsidRDefault="00C420F6" w:rsidP="00C420F6">
      <w:pPr>
        <w:pBdr>
          <w:top w:val="single" w:sz="4" w:space="10" w:color="auto"/>
        </w:pBdr>
        <w:wordWrap w:val="0"/>
        <w:spacing w:before="120"/>
        <w:jc w:val="right"/>
        <w:rPr>
          <w:rFonts w:ascii="Arial Black" w:hAnsi="Arial Black"/>
          <w:b/>
          <w:caps/>
          <w:sz w:val="15"/>
        </w:rPr>
      </w:pPr>
      <w:r w:rsidRPr="00EE5328">
        <w:rPr>
          <w:rFonts w:ascii="Arial Black" w:hAnsi="Arial Black" w:hint="eastAsia"/>
          <w:b/>
          <w:caps/>
          <w:sz w:val="15"/>
        </w:rPr>
        <w:t>pct/wg/1</w:t>
      </w:r>
      <w:r>
        <w:rPr>
          <w:rFonts w:ascii="Arial Black" w:hAnsi="Arial Black" w:hint="eastAsia"/>
          <w:b/>
          <w:caps/>
          <w:sz w:val="15"/>
        </w:rPr>
        <w:t>9</w:t>
      </w:r>
      <w:r w:rsidRPr="00EE5328">
        <w:rPr>
          <w:rFonts w:ascii="Arial Black" w:hAnsi="Arial Black" w:hint="eastAsia"/>
          <w:b/>
          <w:caps/>
          <w:sz w:val="15"/>
        </w:rPr>
        <w:t>/</w:t>
      </w:r>
      <w:bookmarkStart w:id="0" w:name="Code"/>
      <w:r>
        <w:rPr>
          <w:rFonts w:ascii="Arial Black" w:hAnsi="Arial Black" w:hint="eastAsia"/>
          <w:b/>
          <w:caps/>
          <w:sz w:val="15"/>
        </w:rPr>
        <w:t>7</w:t>
      </w:r>
    </w:p>
    <w:bookmarkEnd w:id="0"/>
    <w:p w14:paraId="3151C95F" w14:textId="77777777" w:rsidR="00C420F6" w:rsidRPr="00EE5328" w:rsidRDefault="00C420F6" w:rsidP="00C420F6">
      <w:pPr>
        <w:jc w:val="right"/>
        <w:rPr>
          <w:rFonts w:ascii="Arial Black" w:hAnsi="Arial Black"/>
          <w:b/>
          <w:caps/>
          <w:sz w:val="15"/>
          <w:szCs w:val="15"/>
        </w:rPr>
      </w:pPr>
      <w:r w:rsidRPr="00EE5328">
        <w:rPr>
          <w:rFonts w:eastAsia="SimHei" w:hint="eastAsia"/>
          <w:b/>
          <w:sz w:val="15"/>
          <w:szCs w:val="15"/>
        </w:rPr>
        <w:t>原文：</w:t>
      </w:r>
      <w:bookmarkStart w:id="1" w:name="Original"/>
      <w:r w:rsidRPr="00EE5328">
        <w:rPr>
          <w:rFonts w:eastAsia="SimHei" w:hint="eastAsia"/>
          <w:b/>
          <w:sz w:val="15"/>
          <w:szCs w:val="15"/>
          <w:lang w:val="pt-BR"/>
        </w:rPr>
        <w:t>英</w:t>
      </w:r>
      <w:r w:rsidRPr="00EE5328">
        <w:rPr>
          <w:rFonts w:eastAsia="SimHei" w:hint="eastAsia"/>
          <w:b/>
          <w:sz w:val="15"/>
          <w:szCs w:val="15"/>
        </w:rPr>
        <w:t>文</w:t>
      </w:r>
      <w:bookmarkEnd w:id="1"/>
    </w:p>
    <w:p w14:paraId="29A7089F" w14:textId="00099056" w:rsidR="00C420F6" w:rsidRPr="00EE5328" w:rsidRDefault="00C420F6" w:rsidP="00C420F6">
      <w:pPr>
        <w:spacing w:line="1680" w:lineRule="auto"/>
        <w:jc w:val="right"/>
        <w:rPr>
          <w:rFonts w:ascii="SimHei" w:eastAsia="SimHei" w:hAnsi="Arial Black"/>
          <w:b/>
          <w:caps/>
          <w:sz w:val="15"/>
          <w:szCs w:val="15"/>
        </w:rPr>
      </w:pPr>
      <w:r w:rsidRPr="00EE5328">
        <w:rPr>
          <w:rFonts w:ascii="SimHei" w:eastAsia="SimHei" w:hint="eastAsia"/>
          <w:b/>
          <w:sz w:val="15"/>
          <w:szCs w:val="15"/>
        </w:rPr>
        <w:t>日期</w:t>
      </w:r>
      <w:r w:rsidRPr="00EE5328">
        <w:rPr>
          <w:rFonts w:ascii="SimHei" w:eastAsia="SimHei" w:hAnsi="SimSun" w:hint="eastAsia"/>
          <w:b/>
          <w:sz w:val="15"/>
          <w:szCs w:val="15"/>
        </w:rPr>
        <w:t>：</w:t>
      </w:r>
      <w:bookmarkStart w:id="2" w:name="Date"/>
      <w:r w:rsidRPr="00EE5328">
        <w:rPr>
          <w:rFonts w:ascii="Arial Black" w:eastAsia="SimHei" w:hAnsi="Arial Black" w:hint="eastAsia"/>
          <w:b/>
          <w:sz w:val="15"/>
          <w:szCs w:val="15"/>
        </w:rPr>
        <w:t>2025</w:t>
      </w:r>
      <w:r w:rsidRPr="00EE5328">
        <w:rPr>
          <w:rFonts w:ascii="SimHei" w:eastAsia="SimHei" w:hAnsi="Times New Roman" w:hint="eastAsia"/>
          <w:b/>
          <w:sz w:val="15"/>
          <w:szCs w:val="15"/>
        </w:rPr>
        <w:t>年</w:t>
      </w:r>
      <w:r>
        <w:rPr>
          <w:rFonts w:ascii="Arial Black" w:eastAsia="SimHei" w:hAnsi="Arial Black" w:hint="eastAsia"/>
          <w:b/>
          <w:sz w:val="15"/>
          <w:szCs w:val="15"/>
        </w:rPr>
        <w:t>12</w:t>
      </w:r>
      <w:r w:rsidRPr="00EE5328">
        <w:rPr>
          <w:rFonts w:ascii="SimHei" w:eastAsia="SimHei" w:hAnsi="Times New Roman" w:hint="eastAsia"/>
          <w:b/>
          <w:sz w:val="15"/>
          <w:szCs w:val="15"/>
        </w:rPr>
        <w:t>月</w:t>
      </w:r>
      <w:r>
        <w:rPr>
          <w:rFonts w:ascii="Arial Black" w:eastAsia="SimHei" w:hAnsi="Arial Black" w:hint="eastAsia"/>
          <w:b/>
          <w:sz w:val="15"/>
          <w:szCs w:val="15"/>
        </w:rPr>
        <w:t>19</w:t>
      </w:r>
      <w:r w:rsidRPr="00EE5328">
        <w:rPr>
          <w:rFonts w:ascii="SimHei" w:eastAsia="SimHei" w:hAnsi="Times New Roman" w:hint="eastAsia"/>
          <w:b/>
          <w:sz w:val="15"/>
          <w:szCs w:val="15"/>
        </w:rPr>
        <w:t>日</w:t>
      </w:r>
      <w:bookmarkEnd w:id="2"/>
    </w:p>
    <w:p w14:paraId="08027DB4" w14:textId="77777777" w:rsidR="00C420F6" w:rsidRPr="00EE5328" w:rsidRDefault="00C420F6" w:rsidP="00C420F6">
      <w:pPr>
        <w:spacing w:after="600"/>
        <w:rPr>
          <w:rFonts w:ascii="SimHei" w:eastAsia="SimHei" w:hAnsi="SimHei" w:cs="Times New Roman"/>
          <w:sz w:val="28"/>
          <w:szCs w:val="22"/>
        </w:rPr>
      </w:pPr>
      <w:r w:rsidRPr="00EE5328">
        <w:rPr>
          <w:rFonts w:ascii="SimHei" w:eastAsia="SimHei" w:hAnsi="SimHei" w:cs="Times New Roman" w:hint="eastAsia"/>
          <w:sz w:val="28"/>
          <w:szCs w:val="22"/>
        </w:rPr>
        <w:t>专利合作条约（PCT）工作组</w:t>
      </w:r>
    </w:p>
    <w:p w14:paraId="629D0FDF" w14:textId="77777777" w:rsidR="00C420F6" w:rsidRPr="00EE5328" w:rsidRDefault="00C420F6" w:rsidP="00C420F6">
      <w:pPr>
        <w:spacing w:after="720"/>
        <w:textAlignment w:val="bottom"/>
        <w:rPr>
          <w:rFonts w:ascii="KaiTi" w:eastAsia="KaiTi" w:hAnsi="KaiTi" w:cs="Times New Roman"/>
          <w:sz w:val="24"/>
          <w:szCs w:val="22"/>
        </w:rPr>
      </w:pPr>
      <w:r w:rsidRPr="00EE5328">
        <w:rPr>
          <w:rFonts w:ascii="KaiTi" w:eastAsia="KaiTi" w:hAnsi="KaiTi" w:cs="Times New Roman" w:hint="eastAsia"/>
          <w:b/>
          <w:sz w:val="24"/>
          <w:szCs w:val="22"/>
        </w:rPr>
        <w:t>第十</w:t>
      </w:r>
      <w:r>
        <w:rPr>
          <w:rFonts w:ascii="KaiTi" w:eastAsia="KaiTi" w:hAnsi="KaiTi" w:cs="Times New Roman" w:hint="eastAsia"/>
          <w:b/>
          <w:sz w:val="24"/>
          <w:szCs w:val="22"/>
        </w:rPr>
        <w:t>九</w:t>
      </w:r>
      <w:r w:rsidRPr="00EE5328">
        <w:rPr>
          <w:rFonts w:ascii="KaiTi" w:eastAsia="KaiTi" w:hAnsi="KaiTi" w:cs="Times New Roman" w:hint="eastAsia"/>
          <w:b/>
          <w:sz w:val="24"/>
          <w:szCs w:val="22"/>
        </w:rPr>
        <w:t>届会议</w:t>
      </w:r>
      <w:r w:rsidRPr="00EE5328">
        <w:rPr>
          <w:rFonts w:ascii="KaiTi" w:eastAsia="KaiTi" w:hAnsi="KaiTi" w:cs="Times New Roman" w:hint="eastAsia"/>
          <w:b/>
          <w:sz w:val="24"/>
          <w:szCs w:val="22"/>
        </w:rPr>
        <w:br/>
      </w:r>
      <w:r w:rsidRPr="00EE5328">
        <w:rPr>
          <w:rFonts w:ascii="KaiTi" w:eastAsia="KaiTi" w:hAnsi="KaiTi" w:cs="Times New Roman" w:hint="eastAsia"/>
          <w:sz w:val="24"/>
          <w:szCs w:val="22"/>
        </w:rPr>
        <w:t>202</w:t>
      </w:r>
      <w:r>
        <w:rPr>
          <w:rFonts w:ascii="KaiTi" w:eastAsia="KaiTi" w:hAnsi="KaiTi" w:cs="Times New Roman" w:hint="eastAsia"/>
          <w:sz w:val="24"/>
          <w:szCs w:val="22"/>
        </w:rPr>
        <w:t>6</w:t>
      </w:r>
      <w:r w:rsidRPr="00EE5328">
        <w:rPr>
          <w:rFonts w:ascii="KaiTi" w:eastAsia="KaiTi" w:hAnsi="KaiTi" w:cs="Times New Roman" w:hint="eastAsia"/>
          <w:b/>
          <w:sz w:val="24"/>
          <w:szCs w:val="22"/>
        </w:rPr>
        <w:t>年</w:t>
      </w:r>
      <w:r w:rsidRPr="00EE5328">
        <w:rPr>
          <w:rFonts w:ascii="KaiTi" w:eastAsia="KaiTi" w:hAnsi="KaiTi" w:cs="Times New Roman" w:hint="eastAsia"/>
          <w:sz w:val="24"/>
          <w:szCs w:val="22"/>
        </w:rPr>
        <w:t>2</w:t>
      </w:r>
      <w:r w:rsidRPr="00EE5328">
        <w:rPr>
          <w:rFonts w:ascii="KaiTi" w:eastAsia="KaiTi" w:hAnsi="KaiTi" w:cs="Times New Roman" w:hint="eastAsia"/>
          <w:b/>
          <w:sz w:val="24"/>
          <w:szCs w:val="22"/>
        </w:rPr>
        <w:t>月</w:t>
      </w:r>
      <w:r>
        <w:rPr>
          <w:rFonts w:ascii="KaiTi" w:eastAsia="KaiTi" w:hAnsi="KaiTi" w:cs="Times New Roman" w:hint="eastAsia"/>
          <w:sz w:val="24"/>
          <w:szCs w:val="22"/>
        </w:rPr>
        <w:t>2</w:t>
      </w:r>
      <w:r w:rsidRPr="00EE5328">
        <w:rPr>
          <w:rFonts w:ascii="KaiTi" w:eastAsia="KaiTi" w:hAnsi="KaiTi" w:cs="Times New Roman" w:hint="eastAsia"/>
          <w:b/>
          <w:sz w:val="24"/>
          <w:szCs w:val="22"/>
        </w:rPr>
        <w:t>日至</w:t>
      </w:r>
      <w:r>
        <w:rPr>
          <w:rFonts w:ascii="KaiTi" w:eastAsia="KaiTi" w:hAnsi="KaiTi" w:cs="Times New Roman" w:hint="eastAsia"/>
          <w:sz w:val="24"/>
          <w:szCs w:val="22"/>
        </w:rPr>
        <w:t>6</w:t>
      </w:r>
      <w:r w:rsidRPr="00EE5328">
        <w:rPr>
          <w:rFonts w:ascii="KaiTi" w:eastAsia="KaiTi" w:hAnsi="KaiTi" w:cs="Times New Roman" w:hint="eastAsia"/>
          <w:b/>
          <w:sz w:val="24"/>
          <w:szCs w:val="22"/>
        </w:rPr>
        <w:t>日，日内瓦</w:t>
      </w:r>
    </w:p>
    <w:p w14:paraId="3E76C1AB" w14:textId="348D3936" w:rsidR="00C420F6" w:rsidRPr="00EE5328" w:rsidRDefault="00C420F6" w:rsidP="00C420F6">
      <w:pPr>
        <w:spacing w:after="360"/>
        <w:rPr>
          <w:rFonts w:ascii="KaiTi" w:eastAsia="KaiTi" w:hAnsi="KaiTi" w:cs="Times New Roman"/>
          <w:sz w:val="24"/>
          <w:szCs w:val="22"/>
        </w:rPr>
      </w:pPr>
      <w:bookmarkStart w:id="3" w:name="TitleOfDoc"/>
      <w:r w:rsidRPr="00C420F6">
        <w:rPr>
          <w:rFonts w:ascii="KaiTi" w:eastAsia="KaiTi" w:hAnsi="KaiTi" w:cs="Times New Roman" w:hint="eastAsia"/>
          <w:sz w:val="24"/>
          <w:szCs w:val="22"/>
        </w:rPr>
        <w:t>序列表的处理</w:t>
      </w:r>
    </w:p>
    <w:p w14:paraId="6CF086EC" w14:textId="77777777" w:rsidR="00C420F6" w:rsidRPr="00EE5328" w:rsidRDefault="00C420F6" w:rsidP="00C420F6">
      <w:pPr>
        <w:spacing w:after="960"/>
        <w:rPr>
          <w:rFonts w:ascii="KaiTi" w:eastAsia="KaiTi" w:hAnsi="KaiTi" w:cs="Times New Roman"/>
          <w:szCs w:val="22"/>
        </w:rPr>
      </w:pPr>
      <w:bookmarkStart w:id="4" w:name="Prepared"/>
      <w:bookmarkEnd w:id="3"/>
      <w:r w:rsidRPr="008C2BB1">
        <w:rPr>
          <w:rFonts w:ascii="KaiTi" w:eastAsia="KaiTi" w:hAnsi="KaiTi" w:cs="Times New Roman" w:hint="eastAsia"/>
          <w:szCs w:val="22"/>
        </w:rPr>
        <w:t>国际局编拟的文件</w:t>
      </w:r>
    </w:p>
    <w:bookmarkEnd w:id="4"/>
    <w:p w14:paraId="12CCF2C7" w14:textId="1BCD7C64" w:rsidR="002928D3" w:rsidRPr="00DF6ABB" w:rsidRDefault="00A475D7" w:rsidP="00A475D7">
      <w:pPr>
        <w:pStyle w:val="Heading1"/>
        <w:spacing w:before="240" w:after="120"/>
        <w:rPr>
          <w:rFonts w:ascii="SimSun" w:hAnsi="SimSun"/>
        </w:rPr>
      </w:pPr>
      <w:r w:rsidRPr="00DF6ABB">
        <w:rPr>
          <w:rFonts w:ascii="SimSun" w:hAnsi="SimSun" w:hint="eastAsia"/>
        </w:rPr>
        <w:t>摘</w:t>
      </w:r>
      <w:r w:rsidR="00361036">
        <w:rPr>
          <w:rFonts w:ascii="SimSun" w:hAnsi="SimSun" w:hint="eastAsia"/>
        </w:rPr>
        <w:t xml:space="preserve">　</w:t>
      </w:r>
      <w:r w:rsidRPr="00DF6ABB">
        <w:rPr>
          <w:rFonts w:ascii="SimSun" w:hAnsi="SimSun" w:hint="eastAsia"/>
        </w:rPr>
        <w:t>要</w:t>
      </w:r>
    </w:p>
    <w:p w14:paraId="35B7EC3D" w14:textId="11FD4B0E" w:rsidR="002F5604" w:rsidRPr="00DF6ABB" w:rsidRDefault="00081400" w:rsidP="008F6DB7">
      <w:pPr>
        <w:pStyle w:val="ONUME"/>
        <w:tabs>
          <w:tab w:val="clear" w:pos="567"/>
        </w:tabs>
        <w:overflowPunct w:val="0"/>
        <w:spacing w:afterLines="50" w:after="120" w:line="340" w:lineRule="atLeast"/>
        <w:jc w:val="both"/>
        <w:rPr>
          <w:rFonts w:ascii="SimSun" w:hAnsi="SimSun"/>
        </w:rPr>
      </w:pPr>
      <w:r w:rsidRPr="00DF6ABB">
        <w:rPr>
          <w:rFonts w:ascii="SimSun" w:hAnsi="SimSun" w:hint="eastAsia"/>
        </w:rPr>
        <w:t>建议对</w:t>
      </w:r>
      <w:r w:rsidR="002F5604" w:rsidRPr="00DF6ABB">
        <w:rPr>
          <w:rFonts w:ascii="SimSun" w:hAnsi="SimSun" w:hint="eastAsia"/>
        </w:rPr>
        <w:t>用于识别不同类型</w:t>
      </w:r>
      <w:r w:rsidR="00DF6ABB" w:rsidRPr="00DF6ABB">
        <w:rPr>
          <w:rFonts w:ascii="SimSun" w:hAnsi="SimSun" w:hint="eastAsia"/>
        </w:rPr>
        <w:t>序列表</w:t>
      </w:r>
      <w:r w:rsidR="002F5604" w:rsidRPr="00DF6ABB">
        <w:rPr>
          <w:rFonts w:ascii="SimSun" w:hAnsi="SimSun" w:hint="eastAsia"/>
        </w:rPr>
        <w:t>的文件类型范围</w:t>
      </w:r>
      <w:r w:rsidRPr="00DF6ABB">
        <w:rPr>
          <w:rFonts w:ascii="SimSun" w:hAnsi="SimSun" w:hint="eastAsia"/>
        </w:rPr>
        <w:t>进行</w:t>
      </w:r>
      <w:r w:rsidR="002F5604" w:rsidRPr="00DF6ABB">
        <w:rPr>
          <w:rFonts w:ascii="SimSun" w:hAnsi="SimSun" w:hint="eastAsia"/>
        </w:rPr>
        <w:t>若干</w:t>
      </w:r>
      <w:r w:rsidR="00DF6ABB">
        <w:rPr>
          <w:rFonts w:ascii="SimSun" w:hAnsi="SimSun" w:hint="eastAsia"/>
        </w:rPr>
        <w:t>微小的</w:t>
      </w:r>
      <w:r w:rsidRPr="00DF6ABB">
        <w:rPr>
          <w:rFonts w:ascii="SimSun" w:hAnsi="SimSun" w:hint="eastAsia"/>
        </w:rPr>
        <w:t>简化。</w:t>
      </w:r>
      <w:r w:rsidR="00B20921" w:rsidRPr="00DF6ABB">
        <w:rPr>
          <w:rFonts w:ascii="SimSun" w:hAnsi="SimSun" w:hint="eastAsia"/>
        </w:rPr>
        <w:t>请受理局避免仅因</w:t>
      </w:r>
      <w:r w:rsidR="00DF6ABB">
        <w:rPr>
          <w:rFonts w:ascii="SimSun" w:hAnsi="SimSun" w:hint="eastAsia"/>
        </w:rPr>
        <w:t>著录项目</w:t>
      </w:r>
      <w:r w:rsidR="00B20921" w:rsidRPr="00DF6ABB">
        <w:rPr>
          <w:rFonts w:ascii="SimSun" w:hAnsi="SimSun" w:hint="eastAsia"/>
        </w:rPr>
        <w:t>数据</w:t>
      </w:r>
      <w:r w:rsidR="00DF6ABB">
        <w:rPr>
          <w:rFonts w:ascii="SimSun" w:hAnsi="SimSun" w:hint="eastAsia"/>
        </w:rPr>
        <w:t>方面的</w:t>
      </w:r>
      <w:r w:rsidR="00B20921" w:rsidRPr="00DF6ABB">
        <w:rPr>
          <w:rFonts w:ascii="SimSun" w:hAnsi="SimSun" w:hint="eastAsia"/>
        </w:rPr>
        <w:t>错误而发出</w:t>
      </w:r>
      <w:r w:rsidR="00DF6ABB" w:rsidRPr="00DF6ABB">
        <w:rPr>
          <w:rFonts w:ascii="SimSun" w:hAnsi="SimSun" w:hint="eastAsia"/>
        </w:rPr>
        <w:t>序列表</w:t>
      </w:r>
      <w:r w:rsidR="00B20921" w:rsidRPr="00DF6ABB">
        <w:rPr>
          <w:rFonts w:ascii="SimSun" w:hAnsi="SimSun" w:hint="eastAsia"/>
        </w:rPr>
        <w:t>更正通知。</w:t>
      </w:r>
      <w:r w:rsidR="00225675" w:rsidRPr="00DF6ABB">
        <w:rPr>
          <w:rFonts w:ascii="SimSun" w:hAnsi="SimSun" w:hint="eastAsia"/>
        </w:rPr>
        <w:t>国际局将根据</w:t>
      </w:r>
      <w:r w:rsidR="00DF6ABB">
        <w:rPr>
          <w:rFonts w:ascii="SimSun" w:hAnsi="SimSun" w:hint="eastAsia"/>
        </w:rPr>
        <w:t>在产权组织</w:t>
      </w:r>
      <w:r w:rsidR="00225675" w:rsidRPr="00DF6ABB">
        <w:rPr>
          <w:rFonts w:ascii="SimSun" w:hAnsi="SimSun" w:hint="eastAsia"/>
        </w:rPr>
        <w:t>优先权文件数字</w:t>
      </w:r>
      <w:r w:rsidR="00DF6ABB">
        <w:rPr>
          <w:rFonts w:ascii="SimSun" w:hAnsi="SimSun" w:hint="eastAsia"/>
        </w:rPr>
        <w:t>查询</w:t>
      </w:r>
      <w:r w:rsidR="00225675" w:rsidRPr="00DF6ABB">
        <w:rPr>
          <w:rFonts w:ascii="SimSun" w:hAnsi="SimSun" w:hint="eastAsia"/>
        </w:rPr>
        <w:t>服务（DAS）</w:t>
      </w:r>
      <w:r w:rsidR="00DF6ABB">
        <w:rPr>
          <w:rFonts w:ascii="SimSun" w:hAnsi="SimSun" w:hint="eastAsia"/>
        </w:rPr>
        <w:t>中引入产权组织</w:t>
      </w:r>
      <w:r w:rsidR="00225675" w:rsidRPr="00DF6ABB">
        <w:rPr>
          <w:rFonts w:ascii="SimSun" w:hAnsi="SimSun" w:hint="eastAsia"/>
        </w:rPr>
        <w:t>标准ST.92格式优先权文件</w:t>
      </w:r>
      <w:r w:rsidR="00DF6ABB">
        <w:rPr>
          <w:rFonts w:ascii="SimSun" w:hAnsi="SimSun" w:hint="eastAsia"/>
        </w:rPr>
        <w:t>的安排，做好处理此种格式的优先权文件的准备工作</w:t>
      </w:r>
      <w:r w:rsidR="00225675" w:rsidRPr="00DF6ABB">
        <w:rPr>
          <w:rFonts w:ascii="SimSun" w:hAnsi="SimSun" w:hint="eastAsia"/>
        </w:rPr>
        <w:t>。该格式允许交换包含原始XML格式</w:t>
      </w:r>
      <w:r w:rsidR="00DF6ABB" w:rsidRPr="00DF6ABB">
        <w:rPr>
          <w:rFonts w:ascii="SimSun" w:hAnsi="SimSun" w:hint="eastAsia"/>
        </w:rPr>
        <w:t>序列表</w:t>
      </w:r>
      <w:r w:rsidR="00225675" w:rsidRPr="00DF6ABB">
        <w:rPr>
          <w:rFonts w:ascii="SimSun" w:hAnsi="SimSun" w:hint="eastAsia"/>
        </w:rPr>
        <w:t>的优先权文件。</w:t>
      </w:r>
    </w:p>
    <w:p w14:paraId="2B6621EB" w14:textId="567E93DA" w:rsidR="00FB2132" w:rsidRPr="00DF6ABB" w:rsidRDefault="00DF6ABB" w:rsidP="008F6DB7">
      <w:pPr>
        <w:pStyle w:val="ONUME"/>
        <w:tabs>
          <w:tab w:val="clear" w:pos="567"/>
        </w:tabs>
        <w:overflowPunct w:val="0"/>
        <w:spacing w:afterLines="50" w:after="120" w:line="340" w:lineRule="atLeast"/>
        <w:jc w:val="both"/>
        <w:rPr>
          <w:rFonts w:ascii="SimSun" w:hAnsi="SimSun"/>
        </w:rPr>
      </w:pPr>
      <w:r w:rsidRPr="00DF6ABB">
        <w:rPr>
          <w:rFonts w:ascii="SimSun" w:hAnsi="SimSun" w:hint="eastAsia"/>
        </w:rPr>
        <w:t>产权组织</w:t>
      </w:r>
      <w:r w:rsidR="00225675" w:rsidRPr="00DF6ABB">
        <w:rPr>
          <w:rFonts w:ascii="SimSun" w:hAnsi="SimSun" w:hint="eastAsia"/>
        </w:rPr>
        <w:t>标准委员会（</w:t>
      </w:r>
      <w:r>
        <w:rPr>
          <w:rFonts w:ascii="SimSun" w:hAnsi="SimSun" w:hint="eastAsia"/>
        </w:rPr>
        <w:t>标准委</w:t>
      </w:r>
      <w:r w:rsidR="00225675" w:rsidRPr="00DF6ABB">
        <w:rPr>
          <w:rFonts w:ascii="SimSun" w:hAnsi="SimSun" w:hint="eastAsia"/>
        </w:rPr>
        <w:t>）已批准对</w:t>
      </w:r>
      <w:r w:rsidRPr="00DF6ABB">
        <w:rPr>
          <w:rFonts w:ascii="SimSun" w:hAnsi="SimSun" w:hint="eastAsia"/>
        </w:rPr>
        <w:t>产权组织</w:t>
      </w:r>
      <w:r w:rsidR="00225675" w:rsidRPr="00DF6ABB">
        <w:rPr>
          <w:rFonts w:ascii="SimSun" w:hAnsi="SimSun" w:hint="eastAsia"/>
        </w:rPr>
        <w:t>标准ST.26的两项</w:t>
      </w:r>
      <w:r w:rsidR="008B1723" w:rsidRPr="00DF6ABB">
        <w:rPr>
          <w:rFonts w:ascii="SimSun" w:hAnsi="SimSun" w:hint="eastAsia"/>
        </w:rPr>
        <w:t>重大修订，</w:t>
      </w:r>
      <w:r>
        <w:rPr>
          <w:rFonts w:ascii="SimSun" w:hAnsi="SimSun" w:hint="eastAsia"/>
        </w:rPr>
        <w:t>这两项修订</w:t>
      </w:r>
      <w:r w:rsidR="008B1723" w:rsidRPr="00DF6ABB">
        <w:rPr>
          <w:rFonts w:ascii="SimSun" w:hAnsi="SimSun" w:hint="eastAsia"/>
        </w:rPr>
        <w:t>将于2027年7月1日生效。需对《PCT行政</w:t>
      </w:r>
      <w:r>
        <w:rPr>
          <w:rFonts w:ascii="SimSun" w:hAnsi="SimSun" w:hint="eastAsia"/>
        </w:rPr>
        <w:t>规程</w:t>
      </w:r>
      <w:r w:rsidR="008B1723" w:rsidRPr="00DF6ABB">
        <w:rPr>
          <w:rFonts w:ascii="SimSun" w:hAnsi="SimSun" w:hint="eastAsia"/>
        </w:rPr>
        <w:t>》进行</w:t>
      </w:r>
      <w:r>
        <w:rPr>
          <w:rFonts w:ascii="SimSun" w:hAnsi="SimSun" w:hint="eastAsia"/>
        </w:rPr>
        <w:t>某些</w:t>
      </w:r>
      <w:r w:rsidR="008B1723" w:rsidRPr="00DF6ABB">
        <w:rPr>
          <w:rFonts w:ascii="SimSun" w:hAnsi="SimSun" w:hint="eastAsia"/>
        </w:rPr>
        <w:t>修改，但主要准备工作</w:t>
      </w:r>
      <w:r>
        <w:rPr>
          <w:rFonts w:ascii="SimSun" w:hAnsi="SimSun" w:hint="eastAsia"/>
        </w:rPr>
        <w:t>是</w:t>
      </w:r>
      <w:r w:rsidR="008B1723" w:rsidRPr="00DF6ABB">
        <w:rPr>
          <w:rFonts w:ascii="SimSun" w:hAnsi="SimSun" w:hint="eastAsia"/>
        </w:rPr>
        <w:t>在</w:t>
      </w:r>
      <w:r>
        <w:rPr>
          <w:rFonts w:ascii="SimSun" w:hAnsi="SimSun" w:hint="eastAsia"/>
        </w:rPr>
        <w:t>WIPO</w:t>
      </w:r>
      <w:r w:rsidR="00596A10">
        <w:rPr>
          <w:rFonts w:ascii="SimSun" w:hAnsi="SimSun" w:hint="eastAsia"/>
        </w:rPr>
        <w:t xml:space="preserve"> </w:t>
      </w:r>
      <w:r>
        <w:rPr>
          <w:rFonts w:ascii="SimSun" w:hAnsi="SimSun" w:hint="eastAsia"/>
        </w:rPr>
        <w:t>Sequence</w:t>
      </w:r>
      <w:r w:rsidR="008B1723" w:rsidRPr="00DF6ABB">
        <w:rPr>
          <w:rFonts w:ascii="SimSun" w:hAnsi="SimSun" w:hint="eastAsia"/>
        </w:rPr>
        <w:t>软件套件中</w:t>
      </w:r>
      <w:r w:rsidR="002F5604" w:rsidRPr="00DF6ABB">
        <w:rPr>
          <w:rFonts w:ascii="SimSun" w:hAnsi="SimSun" w:hint="eastAsia"/>
        </w:rPr>
        <w:t>，并</w:t>
      </w:r>
      <w:r>
        <w:rPr>
          <w:rFonts w:ascii="SimSun" w:hAnsi="SimSun" w:hint="eastAsia"/>
        </w:rPr>
        <w:t>要</w:t>
      </w:r>
      <w:r w:rsidR="002F5604" w:rsidRPr="00DF6ABB">
        <w:rPr>
          <w:rFonts w:ascii="SimSun" w:hAnsi="SimSun" w:hint="eastAsia"/>
        </w:rPr>
        <w:t>确保申请人知悉申请中某些序列</w:t>
      </w:r>
      <w:r w:rsidR="00222512">
        <w:rPr>
          <w:rFonts w:ascii="SimSun" w:hAnsi="SimSun" w:hint="eastAsia"/>
        </w:rPr>
        <w:t>表示</w:t>
      </w:r>
      <w:r w:rsidR="002F5604" w:rsidRPr="00DF6ABB">
        <w:rPr>
          <w:rFonts w:ascii="SimSun" w:hAnsi="SimSun" w:hint="eastAsia"/>
        </w:rPr>
        <w:t>方式的变更</w:t>
      </w:r>
      <w:r w:rsidR="008B1723" w:rsidRPr="00DF6ABB">
        <w:rPr>
          <w:rFonts w:ascii="SimSun" w:hAnsi="SimSun" w:hint="eastAsia"/>
        </w:rPr>
        <w:t>。</w:t>
      </w:r>
    </w:p>
    <w:p w14:paraId="66540915" w14:textId="7DC79281" w:rsidR="00FB2132" w:rsidRPr="00DF6ABB" w:rsidRDefault="00DF6ABB" w:rsidP="00FB2132">
      <w:pPr>
        <w:pStyle w:val="Heading1"/>
        <w:spacing w:before="240" w:after="120"/>
        <w:rPr>
          <w:rFonts w:ascii="SimSun" w:hAnsi="SimSun"/>
        </w:rPr>
      </w:pPr>
      <w:r w:rsidRPr="00DF6ABB">
        <w:rPr>
          <w:rFonts w:ascii="SimSun" w:hAnsi="SimSun" w:hint="eastAsia"/>
        </w:rPr>
        <w:t>序列表</w:t>
      </w:r>
      <w:r w:rsidR="00FB2132" w:rsidRPr="00DF6ABB">
        <w:rPr>
          <w:rFonts w:ascii="SimSun" w:hAnsi="SimSun" w:hint="eastAsia"/>
        </w:rPr>
        <w:t>的文件类型</w:t>
      </w:r>
    </w:p>
    <w:p w14:paraId="75A44D87" w14:textId="47EB5BF9" w:rsidR="00682D70" w:rsidRPr="00682D70" w:rsidRDefault="00682D70" w:rsidP="008F6DB7">
      <w:pPr>
        <w:pStyle w:val="ONUME"/>
        <w:tabs>
          <w:tab w:val="clear" w:pos="567"/>
        </w:tabs>
        <w:overflowPunct w:val="0"/>
        <w:spacing w:afterLines="50" w:after="120" w:line="340" w:lineRule="atLeast"/>
        <w:jc w:val="both"/>
        <w:rPr>
          <w:rFonts w:ascii="SimSun" w:hAnsi="SimSun"/>
        </w:rPr>
      </w:pPr>
      <w:r w:rsidRPr="00682D70">
        <w:rPr>
          <w:rFonts w:ascii="SimSun" w:hAnsi="SimSun" w:hint="eastAsia"/>
        </w:rPr>
        <w:t>下表1显示了目前可用的与序列表相关的文件类型，以及2025年10月对2022年7月以来提交的申请中</w:t>
      </w:r>
      <w:r>
        <w:rPr>
          <w:rFonts w:ascii="SimSun" w:hAnsi="SimSun" w:hint="eastAsia"/>
        </w:rPr>
        <w:t>每类</w:t>
      </w:r>
      <w:r w:rsidRPr="00682D70">
        <w:rPr>
          <w:rFonts w:ascii="SimSun" w:hAnsi="SimSun" w:hint="eastAsia"/>
        </w:rPr>
        <w:t>文件</w:t>
      </w:r>
      <w:r>
        <w:rPr>
          <w:rFonts w:ascii="SimSun" w:hAnsi="SimSun" w:hint="eastAsia"/>
        </w:rPr>
        <w:t>的</w:t>
      </w:r>
      <w:r w:rsidRPr="00682D70">
        <w:rPr>
          <w:rFonts w:ascii="SimSun" w:hAnsi="SimSun" w:hint="eastAsia"/>
        </w:rPr>
        <w:t>相应使用</w:t>
      </w:r>
      <w:r w:rsidR="0052253B">
        <w:rPr>
          <w:rFonts w:ascii="SimSun" w:hAnsi="SimSun" w:hint="eastAsia"/>
        </w:rPr>
        <w:t>情况</w:t>
      </w:r>
      <w:r w:rsidRPr="00682D70">
        <w:rPr>
          <w:rFonts w:ascii="SimSun" w:hAnsi="SimSun" w:hint="eastAsia"/>
        </w:rPr>
        <w:t>的统计快照，同时还显示了目前正在实施的变更。建议从当前文件类型列表中删除以红色删除线标示的文件类型。</w:t>
      </w:r>
    </w:p>
    <w:p w14:paraId="630AB355" w14:textId="21B5D8FB" w:rsidR="002F5604" w:rsidRPr="00361036" w:rsidRDefault="002F5604" w:rsidP="00DD4A8F">
      <w:pPr>
        <w:pStyle w:val="ONUME"/>
        <w:keepNext/>
        <w:numPr>
          <w:ilvl w:val="0"/>
          <w:numId w:val="0"/>
        </w:numPr>
        <w:overflowPunct w:val="0"/>
        <w:spacing w:beforeLines="100" w:before="240" w:afterLines="50" w:after="120" w:line="340" w:lineRule="atLeast"/>
        <w:rPr>
          <w:rFonts w:ascii="KaiTi" w:eastAsia="KaiTi" w:hAnsi="KaiTi" w:cs="Times New Roman"/>
          <w:iCs/>
          <w:sz w:val="20"/>
        </w:rPr>
      </w:pPr>
      <w:r w:rsidRPr="00361036">
        <w:rPr>
          <w:rFonts w:ascii="KaiTi" w:eastAsia="KaiTi" w:hAnsi="KaiTi" w:hint="eastAsia"/>
          <w:iCs/>
        </w:rPr>
        <w:lastRenderedPageBreak/>
        <w:t>表1：</w:t>
      </w:r>
      <w:r w:rsidR="00DF6ABB" w:rsidRPr="00361036">
        <w:rPr>
          <w:rFonts w:ascii="KaiTi" w:eastAsia="KaiTi" w:hAnsi="KaiTi" w:hint="eastAsia"/>
          <w:iCs/>
        </w:rPr>
        <w:t>序列表</w:t>
      </w:r>
      <w:r w:rsidR="00A34EA4" w:rsidRPr="00361036">
        <w:rPr>
          <w:rFonts w:ascii="KaiTi" w:eastAsia="KaiTi" w:hAnsi="KaiTi" w:hint="eastAsia"/>
          <w:iCs/>
        </w:rPr>
        <w:t>文件</w:t>
      </w:r>
      <w:r w:rsidRPr="00361036">
        <w:rPr>
          <w:rFonts w:ascii="KaiTi" w:eastAsia="KaiTi" w:hAnsi="KaiTi" w:hint="eastAsia"/>
          <w:iCs/>
        </w:rPr>
        <w:t>类型使用情况</w:t>
      </w:r>
    </w:p>
    <w:tbl>
      <w:tblPr>
        <w:tblW w:w="5000" w:type="pct"/>
        <w:tblLook w:val="04A0" w:firstRow="1" w:lastRow="0" w:firstColumn="1" w:lastColumn="0" w:noHBand="0" w:noVBand="1"/>
        <w:tblCaption w:val="序列表文件类型使用情况"/>
        <w:tblDescription w:val="表中列出了与序列表相关的经修订的文件类型以及2022年7月以来提交的申请中每类文件的使用次数。&#10;"/>
      </w:tblPr>
      <w:tblGrid>
        <w:gridCol w:w="8212"/>
        <w:gridCol w:w="1123"/>
      </w:tblGrid>
      <w:tr w:rsidR="002F5604" w:rsidRPr="002324A6" w14:paraId="0B389F80" w14:textId="77777777" w:rsidTr="00B20921">
        <w:trPr>
          <w:trHeight w:val="360"/>
          <w:tblHeader/>
        </w:trPr>
        <w:tc>
          <w:tcPr>
            <w:tcW w:w="8212" w:type="dxa"/>
            <w:tcBorders>
              <w:top w:val="single" w:sz="8" w:space="0" w:color="auto"/>
              <w:left w:val="single" w:sz="8" w:space="0" w:color="auto"/>
              <w:bottom w:val="single" w:sz="8" w:space="0" w:color="auto"/>
              <w:right w:val="single" w:sz="8" w:space="0" w:color="auto"/>
            </w:tcBorders>
            <w:vAlign w:val="center"/>
            <w:hideMark/>
          </w:tcPr>
          <w:p w14:paraId="2C8EB6F8" w14:textId="61B989E7" w:rsidR="002F5604" w:rsidRPr="002324A6" w:rsidRDefault="00994E98" w:rsidP="00DD4A8F">
            <w:pPr>
              <w:keepNext/>
              <w:spacing w:line="340" w:lineRule="atLeast"/>
              <w:jc w:val="center"/>
              <w:rPr>
                <w:rFonts w:ascii="SimSun" w:hAnsi="SimSun"/>
                <w:b/>
                <w:bCs/>
                <w:color w:val="000000"/>
                <w:szCs w:val="22"/>
              </w:rPr>
            </w:pPr>
            <w:r w:rsidRPr="002324A6">
              <w:rPr>
                <w:rFonts w:ascii="SimSun" w:hAnsi="SimSun" w:hint="eastAsia"/>
                <w:b/>
                <w:bCs/>
                <w:color w:val="000000"/>
                <w:szCs w:val="22"/>
              </w:rPr>
              <w:t>经</w:t>
            </w:r>
            <w:r w:rsidR="002F5604" w:rsidRPr="002324A6">
              <w:rPr>
                <w:rFonts w:ascii="SimSun" w:hAnsi="SimSun" w:hint="eastAsia"/>
                <w:b/>
                <w:bCs/>
                <w:color w:val="000000"/>
                <w:szCs w:val="22"/>
              </w:rPr>
              <w:t>修订</w:t>
            </w:r>
            <w:r w:rsidRPr="002324A6">
              <w:rPr>
                <w:rFonts w:ascii="SimSun" w:hAnsi="SimSun" w:hint="eastAsia"/>
                <w:b/>
                <w:bCs/>
                <w:color w:val="000000"/>
                <w:szCs w:val="22"/>
              </w:rPr>
              <w:t>的</w:t>
            </w:r>
            <w:r w:rsidR="0052253B" w:rsidRPr="002324A6">
              <w:rPr>
                <w:rFonts w:ascii="SimSun" w:hAnsi="SimSun" w:hint="eastAsia"/>
                <w:b/>
                <w:bCs/>
                <w:color w:val="000000"/>
                <w:szCs w:val="22"/>
              </w:rPr>
              <w:t>文件</w:t>
            </w:r>
            <w:r w:rsidR="002F5604" w:rsidRPr="002324A6">
              <w:rPr>
                <w:rFonts w:ascii="SimSun" w:hAnsi="SimSun" w:hint="eastAsia"/>
                <w:b/>
                <w:bCs/>
                <w:color w:val="000000"/>
                <w:szCs w:val="22"/>
              </w:rPr>
              <w:t>类型</w:t>
            </w:r>
          </w:p>
        </w:tc>
        <w:tc>
          <w:tcPr>
            <w:tcW w:w="1123" w:type="dxa"/>
            <w:tcBorders>
              <w:top w:val="single" w:sz="8" w:space="0" w:color="auto"/>
              <w:left w:val="nil"/>
              <w:bottom w:val="single" w:sz="8" w:space="0" w:color="auto"/>
              <w:right w:val="single" w:sz="8" w:space="0" w:color="auto"/>
            </w:tcBorders>
            <w:noWrap/>
            <w:vAlign w:val="center"/>
            <w:hideMark/>
          </w:tcPr>
          <w:p w14:paraId="7A0E21EE" w14:textId="77777777" w:rsidR="002F5604" w:rsidRPr="002324A6" w:rsidRDefault="002F5604" w:rsidP="00DD4A8F">
            <w:pPr>
              <w:spacing w:line="340" w:lineRule="atLeast"/>
              <w:jc w:val="center"/>
              <w:rPr>
                <w:rFonts w:ascii="SimSun" w:hAnsi="SimSun"/>
                <w:b/>
                <w:bCs/>
                <w:color w:val="000000"/>
                <w:szCs w:val="22"/>
              </w:rPr>
            </w:pPr>
            <w:r w:rsidRPr="002324A6">
              <w:rPr>
                <w:rFonts w:ascii="SimSun" w:hAnsi="SimSun" w:hint="eastAsia"/>
                <w:b/>
                <w:bCs/>
                <w:color w:val="000000"/>
                <w:szCs w:val="22"/>
              </w:rPr>
              <w:t>数量</w:t>
            </w:r>
          </w:p>
        </w:tc>
      </w:tr>
      <w:tr w:rsidR="002F5604" w:rsidRPr="002324A6" w14:paraId="6F71FF99"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64BA4AE" w14:textId="467A4FE6" w:rsidR="002F5604" w:rsidRPr="002324A6" w:rsidRDefault="00DF6ABB" w:rsidP="00DD4A8F">
            <w:pPr>
              <w:keepNext/>
              <w:spacing w:line="340" w:lineRule="atLeast"/>
              <w:rPr>
                <w:rFonts w:ascii="SimSun" w:hAnsi="SimSun"/>
                <w:color w:val="000000"/>
                <w:szCs w:val="22"/>
              </w:rPr>
            </w:pPr>
            <w:r w:rsidRPr="002324A6">
              <w:rPr>
                <w:rFonts w:ascii="SimSun" w:hAnsi="SimSun" w:cs="Malgun Gothic" w:hint="eastAsia"/>
                <w:color w:val="000000"/>
                <w:szCs w:val="22"/>
              </w:rPr>
              <w:t>序列表</w:t>
            </w:r>
          </w:p>
        </w:tc>
        <w:tc>
          <w:tcPr>
            <w:tcW w:w="1123" w:type="dxa"/>
            <w:tcBorders>
              <w:top w:val="nil"/>
              <w:left w:val="nil"/>
              <w:bottom w:val="single" w:sz="8" w:space="0" w:color="auto"/>
              <w:right w:val="single" w:sz="8" w:space="0" w:color="auto"/>
            </w:tcBorders>
            <w:noWrap/>
            <w:vAlign w:val="center"/>
            <w:hideMark/>
          </w:tcPr>
          <w:p w14:paraId="6EF95D02"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37,559</w:t>
            </w:r>
          </w:p>
        </w:tc>
      </w:tr>
      <w:tr w:rsidR="002F5604" w:rsidRPr="002324A6" w14:paraId="77278695"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036783C0" w14:textId="2CE2F77A" w:rsidR="002F5604" w:rsidRPr="002324A6" w:rsidRDefault="00AD7BB9" w:rsidP="00DD4A8F">
            <w:pPr>
              <w:spacing w:line="340" w:lineRule="atLeast"/>
              <w:rPr>
                <w:rFonts w:ascii="SimSun" w:hAnsi="SimSun"/>
                <w:color w:val="000000"/>
                <w:szCs w:val="22"/>
              </w:rPr>
            </w:pPr>
            <w:r w:rsidRPr="002324A6">
              <w:rPr>
                <w:rFonts w:ascii="SimSun" w:hAnsi="SimSun" w:cs="Malgun Gothic" w:hint="eastAsia"/>
                <w:color w:val="000000"/>
                <w:szCs w:val="22"/>
              </w:rPr>
              <w:t>细则</w:t>
            </w:r>
            <w:r w:rsidR="002F5604" w:rsidRPr="002324A6">
              <w:rPr>
                <w:rFonts w:ascii="SimSun" w:hAnsi="SimSun" w:hint="eastAsia"/>
                <w:color w:val="000000"/>
                <w:szCs w:val="22"/>
              </w:rPr>
              <w:t>13</w:t>
            </w:r>
            <w:r w:rsidR="00A34EA4" w:rsidRPr="002324A6">
              <w:rPr>
                <w:rFonts w:ascii="SimSun" w:hAnsi="SimSun" w:hint="eastAsia"/>
                <w:color w:val="000000"/>
                <w:szCs w:val="22"/>
              </w:rPr>
              <w:t>之三</w:t>
            </w:r>
            <w:r w:rsidR="00334926" w:rsidRPr="002324A6">
              <w:rPr>
                <w:rFonts w:ascii="SimSun" w:hAnsi="SimSun" w:hint="eastAsia"/>
                <w:color w:val="000000"/>
                <w:szCs w:val="22"/>
              </w:rPr>
              <w:t>的</w:t>
            </w:r>
            <w:r w:rsidR="00334926" w:rsidRPr="002324A6">
              <w:rPr>
                <w:rFonts w:ascii="SimSun" w:hAnsi="SimSun" w:cs="Malgun Gothic" w:hint="eastAsia"/>
                <w:color w:val="000000"/>
                <w:szCs w:val="22"/>
              </w:rPr>
              <w:t>序列表</w:t>
            </w:r>
          </w:p>
        </w:tc>
        <w:tc>
          <w:tcPr>
            <w:tcW w:w="1123" w:type="dxa"/>
            <w:tcBorders>
              <w:top w:val="nil"/>
              <w:left w:val="nil"/>
              <w:bottom w:val="single" w:sz="8" w:space="0" w:color="auto"/>
              <w:right w:val="single" w:sz="8" w:space="0" w:color="auto"/>
            </w:tcBorders>
            <w:noWrap/>
            <w:vAlign w:val="center"/>
            <w:hideMark/>
          </w:tcPr>
          <w:p w14:paraId="35361745"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4,677</w:t>
            </w:r>
          </w:p>
        </w:tc>
      </w:tr>
      <w:tr w:rsidR="002F5604" w:rsidRPr="002324A6" w14:paraId="5550D89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4262FE23" w14:textId="1F27B698" w:rsidR="002F5604" w:rsidRPr="002324A6" w:rsidRDefault="00334926" w:rsidP="00DD4A8F">
            <w:pPr>
              <w:spacing w:line="340" w:lineRule="atLeast"/>
              <w:rPr>
                <w:rFonts w:ascii="SimSun" w:hAnsi="SimSun"/>
                <w:color w:val="ED0000"/>
                <w:szCs w:val="22"/>
              </w:rPr>
            </w:pPr>
            <w:r w:rsidRPr="002324A6">
              <w:rPr>
                <w:rFonts w:ascii="SimSun" w:hAnsi="SimSun" w:cs="Malgun Gothic" w:hint="eastAsia"/>
                <w:strike/>
                <w:color w:val="ED0000"/>
                <w:szCs w:val="22"/>
              </w:rPr>
              <w:t>细则</w:t>
            </w:r>
            <w:r w:rsidRPr="002324A6">
              <w:rPr>
                <w:rFonts w:ascii="SimSun" w:hAnsi="SimSun" w:hint="eastAsia"/>
                <w:strike/>
                <w:color w:val="ED0000"/>
                <w:szCs w:val="22"/>
              </w:rPr>
              <w:t>13之三的</w:t>
            </w:r>
            <w:r w:rsidR="00DF6ABB" w:rsidRPr="002324A6">
              <w:rPr>
                <w:rFonts w:ascii="SimSun" w:hAnsi="SimSun" w:cs="Malgun Gothic" w:hint="eastAsia"/>
                <w:strike/>
                <w:color w:val="ED0000"/>
                <w:szCs w:val="22"/>
              </w:rPr>
              <w:t>序列表</w:t>
            </w:r>
            <w:r w:rsidR="00AD7BB9" w:rsidRPr="002324A6">
              <w:rPr>
                <w:rFonts w:ascii="SimSun" w:hAnsi="SimSun" w:cs="Malgun Gothic" w:hint="eastAsia"/>
                <w:strike/>
                <w:color w:val="ED0000"/>
                <w:szCs w:val="22"/>
              </w:rPr>
              <w:t>声明</w:t>
            </w:r>
          </w:p>
        </w:tc>
        <w:tc>
          <w:tcPr>
            <w:tcW w:w="1123" w:type="dxa"/>
            <w:tcBorders>
              <w:top w:val="nil"/>
              <w:left w:val="nil"/>
              <w:bottom w:val="single" w:sz="8" w:space="0" w:color="auto"/>
              <w:right w:val="single" w:sz="8" w:space="0" w:color="auto"/>
            </w:tcBorders>
            <w:noWrap/>
            <w:vAlign w:val="center"/>
            <w:hideMark/>
          </w:tcPr>
          <w:p w14:paraId="6ABC4FDE"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4,220</w:t>
            </w:r>
          </w:p>
        </w:tc>
      </w:tr>
      <w:tr w:rsidR="002F5604" w:rsidRPr="002324A6" w14:paraId="63C3BE4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9928DCC" w14:textId="1F1FFF75" w:rsidR="002F5604" w:rsidRPr="002324A6" w:rsidRDefault="00DF6ABB" w:rsidP="00DD4A8F">
            <w:pPr>
              <w:spacing w:line="340" w:lineRule="atLeast"/>
              <w:rPr>
                <w:rFonts w:ascii="SimSun" w:hAnsi="SimSun"/>
                <w:color w:val="000000"/>
                <w:szCs w:val="22"/>
              </w:rPr>
            </w:pPr>
            <w:r w:rsidRPr="002324A6">
              <w:rPr>
                <w:rFonts w:ascii="SimSun" w:hAnsi="SimSun" w:cs="Malgun Gothic" w:hint="eastAsia"/>
                <w:color w:val="000000"/>
                <w:szCs w:val="22"/>
              </w:rPr>
              <w:t>序列表</w:t>
            </w:r>
            <w:r w:rsidR="00C87A5B" w:rsidRPr="002324A6">
              <w:rPr>
                <w:rFonts w:ascii="SimSun" w:hAnsi="SimSun" w:cs="Malgun Gothic" w:hint="eastAsia"/>
                <w:color w:val="000000"/>
                <w:szCs w:val="22"/>
              </w:rPr>
              <w:t>——</w:t>
            </w:r>
            <w:r w:rsidR="00A34EA4" w:rsidRPr="002324A6">
              <w:rPr>
                <w:rFonts w:ascii="SimSun" w:hAnsi="SimSun" w:hint="eastAsia"/>
                <w:color w:val="000000"/>
                <w:szCs w:val="22"/>
              </w:rPr>
              <w:t>经证明</w:t>
            </w:r>
            <w:r w:rsidR="002F5604" w:rsidRPr="002324A6">
              <w:rPr>
                <w:rFonts w:ascii="SimSun" w:hAnsi="SimSun" w:hint="eastAsia"/>
                <w:color w:val="000000"/>
                <w:szCs w:val="22"/>
              </w:rPr>
              <w:t>副本占位符页面</w:t>
            </w:r>
          </w:p>
        </w:tc>
        <w:tc>
          <w:tcPr>
            <w:tcW w:w="1123" w:type="dxa"/>
            <w:tcBorders>
              <w:top w:val="nil"/>
              <w:left w:val="nil"/>
              <w:bottom w:val="single" w:sz="8" w:space="0" w:color="auto"/>
              <w:right w:val="single" w:sz="8" w:space="0" w:color="auto"/>
            </w:tcBorders>
            <w:noWrap/>
            <w:vAlign w:val="center"/>
            <w:hideMark/>
          </w:tcPr>
          <w:p w14:paraId="26569CA2"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896</w:t>
            </w:r>
          </w:p>
        </w:tc>
      </w:tr>
      <w:tr w:rsidR="002F5604" w:rsidRPr="002324A6" w14:paraId="49915C20"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7688CCD" w14:textId="1AEE63E1" w:rsidR="002F5604" w:rsidRPr="002324A6" w:rsidRDefault="00DF6ABB" w:rsidP="00DD4A8F">
            <w:pPr>
              <w:spacing w:line="340" w:lineRule="atLeast"/>
              <w:rPr>
                <w:rFonts w:ascii="SimSun" w:hAnsi="SimSun"/>
                <w:color w:val="000000"/>
                <w:szCs w:val="22"/>
              </w:rPr>
            </w:pPr>
            <w:r w:rsidRPr="002324A6">
              <w:rPr>
                <w:rFonts w:ascii="SimSun" w:hAnsi="SimSun" w:cs="Malgun Gothic" w:hint="eastAsia"/>
                <w:color w:val="000000"/>
                <w:szCs w:val="22"/>
              </w:rPr>
              <w:t>序列表</w:t>
            </w:r>
            <w:r w:rsidR="002F5604" w:rsidRPr="002324A6">
              <w:rPr>
                <w:rFonts w:ascii="SimSun" w:hAnsi="SimSun" w:hint="eastAsia"/>
                <w:color w:val="000000"/>
                <w:szCs w:val="22"/>
              </w:rPr>
              <w:t>声明</w:t>
            </w:r>
          </w:p>
        </w:tc>
        <w:tc>
          <w:tcPr>
            <w:tcW w:w="1123" w:type="dxa"/>
            <w:tcBorders>
              <w:top w:val="nil"/>
              <w:left w:val="nil"/>
              <w:bottom w:val="single" w:sz="8" w:space="0" w:color="auto"/>
              <w:right w:val="single" w:sz="8" w:space="0" w:color="auto"/>
            </w:tcBorders>
            <w:noWrap/>
            <w:vAlign w:val="center"/>
            <w:hideMark/>
          </w:tcPr>
          <w:p w14:paraId="30EE85D7"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637</w:t>
            </w:r>
          </w:p>
        </w:tc>
      </w:tr>
      <w:tr w:rsidR="002F5604" w:rsidRPr="002324A6" w14:paraId="14A6B7E1"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8881B5A" w14:textId="00B482DA" w:rsidR="002F5604" w:rsidRPr="002324A6" w:rsidRDefault="002F5604" w:rsidP="00DD4A8F">
            <w:pPr>
              <w:spacing w:line="340" w:lineRule="atLeast"/>
              <w:rPr>
                <w:rFonts w:ascii="SimSun" w:hAnsi="SimSun"/>
                <w:color w:val="000000"/>
                <w:szCs w:val="22"/>
              </w:rPr>
            </w:pPr>
            <w:r w:rsidRPr="002324A6">
              <w:rPr>
                <w:rFonts w:ascii="SimSun" w:hAnsi="SimSun" w:hint="eastAsia"/>
                <w:color w:val="000000"/>
                <w:szCs w:val="22"/>
              </w:rPr>
              <w:t>原始提交的</w:t>
            </w:r>
            <w:r w:rsidR="00DF6ABB" w:rsidRPr="002324A6">
              <w:rPr>
                <w:rFonts w:ascii="SimSun" w:hAnsi="SimSun" w:cs="Malgun Gothic" w:hint="eastAsia"/>
                <w:color w:val="000000"/>
                <w:szCs w:val="22"/>
              </w:rPr>
              <w:t>序列表</w:t>
            </w:r>
            <w:r w:rsidRPr="002324A6">
              <w:rPr>
                <w:rFonts w:ascii="SimSun" w:hAnsi="SimSun" w:hint="eastAsia"/>
                <w:color w:val="000000"/>
                <w:szCs w:val="22"/>
              </w:rPr>
              <w:t>（</w:t>
            </w:r>
            <w:r w:rsidR="00826A23" w:rsidRPr="002324A6">
              <w:rPr>
                <w:rFonts w:ascii="SimSun" w:hAnsi="SimSun" w:hint="eastAsia"/>
                <w:color w:val="000000"/>
                <w:szCs w:val="22"/>
              </w:rPr>
              <w:t>依细则</w:t>
            </w:r>
            <w:r w:rsidRPr="002324A6">
              <w:rPr>
                <w:rFonts w:ascii="SimSun" w:hAnsi="SimSun" w:hint="eastAsia"/>
                <w:color w:val="000000"/>
                <w:szCs w:val="22"/>
              </w:rPr>
              <w:t>12、26或91替换）</w:t>
            </w:r>
          </w:p>
        </w:tc>
        <w:tc>
          <w:tcPr>
            <w:tcW w:w="1123" w:type="dxa"/>
            <w:tcBorders>
              <w:top w:val="nil"/>
              <w:left w:val="nil"/>
              <w:bottom w:val="single" w:sz="8" w:space="0" w:color="auto"/>
              <w:right w:val="single" w:sz="8" w:space="0" w:color="auto"/>
            </w:tcBorders>
            <w:noWrap/>
            <w:vAlign w:val="center"/>
            <w:hideMark/>
          </w:tcPr>
          <w:p w14:paraId="488E42D5"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295</w:t>
            </w:r>
          </w:p>
        </w:tc>
      </w:tr>
      <w:tr w:rsidR="002F5604" w:rsidRPr="002324A6" w14:paraId="7AC403D2"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5AE8E5B0" w14:textId="2C49832D" w:rsidR="002F5604" w:rsidRPr="002324A6" w:rsidRDefault="00DF6ABB" w:rsidP="00DD4A8F">
            <w:pPr>
              <w:spacing w:line="340" w:lineRule="atLeast"/>
              <w:rPr>
                <w:rFonts w:ascii="SimSun" w:hAnsi="SimSun"/>
                <w:color w:val="ED0000"/>
                <w:szCs w:val="22"/>
              </w:rPr>
            </w:pPr>
            <w:r w:rsidRPr="002324A6">
              <w:rPr>
                <w:rFonts w:ascii="SimSun" w:hAnsi="SimSun" w:cs="Malgun Gothic" w:hint="eastAsia"/>
                <w:strike/>
                <w:color w:val="ED0000"/>
                <w:szCs w:val="22"/>
              </w:rPr>
              <w:t>序列表</w:t>
            </w:r>
            <w:r w:rsidR="002F5604" w:rsidRPr="002324A6">
              <w:rPr>
                <w:rFonts w:ascii="SimSun" w:hAnsi="SimSun" w:hint="eastAsia"/>
                <w:strike/>
                <w:color w:val="ED0000"/>
                <w:szCs w:val="22"/>
              </w:rPr>
              <w:t>信息</w:t>
            </w:r>
          </w:p>
        </w:tc>
        <w:tc>
          <w:tcPr>
            <w:tcW w:w="1123" w:type="dxa"/>
            <w:tcBorders>
              <w:top w:val="nil"/>
              <w:left w:val="nil"/>
              <w:bottom w:val="single" w:sz="8" w:space="0" w:color="auto"/>
              <w:right w:val="single" w:sz="8" w:space="0" w:color="auto"/>
            </w:tcBorders>
            <w:noWrap/>
            <w:vAlign w:val="center"/>
            <w:hideMark/>
          </w:tcPr>
          <w:p w14:paraId="33C07E8F"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239</w:t>
            </w:r>
          </w:p>
        </w:tc>
      </w:tr>
      <w:tr w:rsidR="002F5604" w:rsidRPr="002324A6" w14:paraId="05A28574"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4CD38141" w14:textId="3C8DB18A" w:rsidR="002F5604" w:rsidRPr="002324A6" w:rsidRDefault="00826A23" w:rsidP="00DD4A8F">
            <w:pPr>
              <w:spacing w:line="340" w:lineRule="atLeast"/>
              <w:rPr>
                <w:rFonts w:ascii="SimSun" w:hAnsi="SimSun"/>
                <w:color w:val="000000"/>
                <w:szCs w:val="22"/>
              </w:rPr>
            </w:pPr>
            <w:r w:rsidRPr="002324A6">
              <w:rPr>
                <w:rFonts w:ascii="SimSun" w:hAnsi="SimSun" w:hint="eastAsia"/>
                <w:color w:val="000000"/>
                <w:szCs w:val="22"/>
              </w:rPr>
              <w:t>依细则</w:t>
            </w:r>
            <w:r w:rsidR="002F5604" w:rsidRPr="002324A6">
              <w:rPr>
                <w:rFonts w:ascii="SimSun" w:hAnsi="SimSun" w:hint="eastAsia"/>
                <w:color w:val="000000"/>
                <w:szCs w:val="22"/>
              </w:rPr>
              <w:t>26</w:t>
            </w:r>
            <w:r w:rsidR="00994E98" w:rsidRPr="002324A6">
              <w:rPr>
                <w:rFonts w:ascii="SimSun" w:hAnsi="SimSun" w:hint="eastAsia"/>
                <w:color w:val="000000"/>
                <w:szCs w:val="22"/>
              </w:rPr>
              <w:t>改正</w:t>
            </w:r>
            <w:r w:rsidR="002F5604" w:rsidRPr="002324A6">
              <w:rPr>
                <w:rFonts w:ascii="SimSun" w:hAnsi="SimSun" w:hint="eastAsia"/>
                <w:color w:val="000000"/>
                <w:szCs w:val="22"/>
              </w:rPr>
              <w:t>的</w:t>
            </w:r>
            <w:r w:rsidR="00DF6ABB" w:rsidRPr="002324A6">
              <w:rPr>
                <w:rFonts w:ascii="SimSun" w:hAnsi="SimSun" w:cs="Malgun Gothic" w:hint="eastAsia"/>
                <w:color w:val="000000"/>
                <w:szCs w:val="22"/>
              </w:rPr>
              <w:t>序列表</w:t>
            </w:r>
          </w:p>
        </w:tc>
        <w:tc>
          <w:tcPr>
            <w:tcW w:w="1123" w:type="dxa"/>
            <w:tcBorders>
              <w:top w:val="nil"/>
              <w:left w:val="nil"/>
              <w:bottom w:val="single" w:sz="8" w:space="0" w:color="auto"/>
              <w:right w:val="single" w:sz="8" w:space="0" w:color="auto"/>
            </w:tcBorders>
            <w:noWrap/>
            <w:vAlign w:val="center"/>
            <w:hideMark/>
          </w:tcPr>
          <w:p w14:paraId="69127F17"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180</w:t>
            </w:r>
          </w:p>
        </w:tc>
      </w:tr>
      <w:tr w:rsidR="002F5604" w:rsidRPr="002324A6" w14:paraId="2AF783C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46E65C6D" w14:textId="49821E4F" w:rsidR="002F5604" w:rsidRPr="002324A6" w:rsidRDefault="00D05D00" w:rsidP="00DD4A8F">
            <w:pPr>
              <w:spacing w:line="340" w:lineRule="atLeast"/>
              <w:rPr>
                <w:rFonts w:ascii="SimSun" w:hAnsi="SimSun"/>
                <w:color w:val="000000"/>
                <w:szCs w:val="22"/>
              </w:rPr>
            </w:pPr>
            <w:r w:rsidRPr="002324A6">
              <w:rPr>
                <w:rFonts w:ascii="SimSun" w:hAnsi="SimSun" w:hint="eastAsia"/>
                <w:color w:val="000000"/>
                <w:szCs w:val="22"/>
              </w:rPr>
              <w:t>由</w:t>
            </w:r>
            <w:r w:rsidR="002F5604" w:rsidRPr="002324A6">
              <w:rPr>
                <w:rFonts w:ascii="SimSun" w:hAnsi="SimSun" w:hint="eastAsia"/>
                <w:color w:val="000000"/>
                <w:szCs w:val="22"/>
              </w:rPr>
              <w:t>国际检索</w:t>
            </w:r>
            <w:r w:rsidR="00994E98" w:rsidRPr="002324A6">
              <w:rPr>
                <w:rFonts w:ascii="SimSun" w:hAnsi="SimSun" w:hint="eastAsia"/>
                <w:color w:val="000000"/>
                <w:szCs w:val="22"/>
              </w:rPr>
              <w:t>单位</w:t>
            </w:r>
            <w:r w:rsidR="002F5604" w:rsidRPr="002324A6">
              <w:rPr>
                <w:rFonts w:ascii="SimSun" w:hAnsi="SimSun" w:hint="eastAsia"/>
                <w:color w:val="000000"/>
                <w:szCs w:val="22"/>
              </w:rPr>
              <w:t>更正的</w:t>
            </w:r>
            <w:r w:rsidR="00DF6ABB" w:rsidRPr="002324A6">
              <w:rPr>
                <w:rFonts w:ascii="SimSun" w:hAnsi="SimSun" w:cs="Malgun Gothic" w:hint="eastAsia"/>
                <w:color w:val="000000"/>
                <w:szCs w:val="22"/>
              </w:rPr>
              <w:t>序列表</w:t>
            </w:r>
            <w:r w:rsidR="002F5604" w:rsidRPr="002324A6">
              <w:rPr>
                <w:rFonts w:ascii="SimSun" w:hAnsi="SimSun" w:hint="eastAsia"/>
                <w:color w:val="000000"/>
                <w:szCs w:val="22"/>
              </w:rPr>
              <w:t>（</w:t>
            </w:r>
            <w:r w:rsidR="00994E98" w:rsidRPr="002324A6">
              <w:rPr>
                <w:rFonts w:ascii="SimSun" w:hAnsi="SimSun" w:hint="eastAsia"/>
                <w:color w:val="000000"/>
                <w:szCs w:val="22"/>
              </w:rPr>
              <w:t>细则</w:t>
            </w:r>
            <w:r w:rsidR="002F5604" w:rsidRPr="002324A6">
              <w:rPr>
                <w:rFonts w:ascii="SimSun" w:hAnsi="SimSun" w:hint="eastAsia"/>
                <w:color w:val="000000"/>
                <w:szCs w:val="22"/>
              </w:rPr>
              <w:t>91）</w:t>
            </w:r>
          </w:p>
        </w:tc>
        <w:tc>
          <w:tcPr>
            <w:tcW w:w="1123" w:type="dxa"/>
            <w:tcBorders>
              <w:top w:val="nil"/>
              <w:left w:val="nil"/>
              <w:bottom w:val="single" w:sz="8" w:space="0" w:color="auto"/>
              <w:right w:val="single" w:sz="8" w:space="0" w:color="auto"/>
            </w:tcBorders>
            <w:noWrap/>
            <w:vAlign w:val="center"/>
            <w:hideMark/>
          </w:tcPr>
          <w:p w14:paraId="0E749EA9"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85</w:t>
            </w:r>
          </w:p>
        </w:tc>
      </w:tr>
      <w:tr w:rsidR="002F5604" w:rsidRPr="002324A6" w14:paraId="1B157214"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7488111B" w14:textId="56B13E43" w:rsidR="002F5604" w:rsidRPr="002324A6" w:rsidRDefault="0052253B" w:rsidP="00DD4A8F">
            <w:pPr>
              <w:spacing w:line="340" w:lineRule="atLeast"/>
              <w:rPr>
                <w:rFonts w:ascii="SimSun" w:hAnsi="SimSun"/>
                <w:color w:val="000000"/>
                <w:szCs w:val="22"/>
              </w:rPr>
            </w:pPr>
            <w:r w:rsidRPr="002324A6">
              <w:rPr>
                <w:rFonts w:ascii="SimSun" w:hAnsi="SimSun" w:hint="eastAsia"/>
                <w:color w:val="000000"/>
                <w:szCs w:val="22"/>
              </w:rPr>
              <w:t>据称</w:t>
            </w:r>
            <w:r w:rsidR="00994E98" w:rsidRPr="002324A6">
              <w:rPr>
                <w:rFonts w:ascii="SimSun" w:hAnsi="SimSun" w:hint="eastAsia"/>
                <w:color w:val="000000"/>
                <w:szCs w:val="22"/>
              </w:rPr>
              <w:t>的</w:t>
            </w:r>
            <w:r w:rsidR="00DF6ABB" w:rsidRPr="002324A6">
              <w:rPr>
                <w:rFonts w:ascii="SimSun" w:hAnsi="SimSun" w:cs="Malgun Gothic" w:hint="eastAsia"/>
                <w:color w:val="000000"/>
                <w:szCs w:val="22"/>
              </w:rPr>
              <w:t>序列表</w:t>
            </w:r>
            <w:r w:rsidR="002F5604" w:rsidRPr="002324A6">
              <w:rPr>
                <w:rFonts w:ascii="SimSun" w:hAnsi="SimSun" w:hint="eastAsia"/>
                <w:color w:val="000000"/>
                <w:szCs w:val="22"/>
              </w:rPr>
              <w:t>（不符合ST.26</w:t>
            </w:r>
            <w:r w:rsidRPr="002324A6">
              <w:rPr>
                <w:rFonts w:ascii="SimSun" w:hAnsi="SimSun" w:hint="eastAsia"/>
                <w:color w:val="000000"/>
                <w:szCs w:val="22"/>
              </w:rPr>
              <w:t>的规定</w:t>
            </w:r>
            <w:r w:rsidR="002F5604" w:rsidRPr="002324A6">
              <w:rPr>
                <w:rFonts w:ascii="SimSun" w:hAnsi="SimSun" w:hint="eastAsia"/>
                <w:color w:val="000000"/>
                <w:szCs w:val="22"/>
              </w:rPr>
              <w:t>）</w:t>
            </w:r>
          </w:p>
        </w:tc>
        <w:tc>
          <w:tcPr>
            <w:tcW w:w="1123" w:type="dxa"/>
            <w:tcBorders>
              <w:top w:val="nil"/>
              <w:left w:val="nil"/>
              <w:bottom w:val="single" w:sz="8" w:space="0" w:color="auto"/>
              <w:right w:val="single" w:sz="8" w:space="0" w:color="auto"/>
            </w:tcBorders>
            <w:noWrap/>
            <w:vAlign w:val="center"/>
            <w:hideMark/>
          </w:tcPr>
          <w:p w14:paraId="23053D82"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71</w:t>
            </w:r>
          </w:p>
        </w:tc>
      </w:tr>
      <w:tr w:rsidR="002F5604" w:rsidRPr="002324A6" w14:paraId="4C66D97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20C6388B" w14:textId="025DE3A4" w:rsidR="002F5604" w:rsidRPr="002324A6" w:rsidRDefault="00DF6ABB" w:rsidP="00DD4A8F">
            <w:pPr>
              <w:spacing w:line="340" w:lineRule="atLeast"/>
              <w:rPr>
                <w:rFonts w:ascii="SimSun" w:hAnsi="SimSun"/>
                <w:color w:val="ED0000"/>
                <w:szCs w:val="22"/>
              </w:rPr>
            </w:pPr>
            <w:r w:rsidRPr="002324A6">
              <w:rPr>
                <w:rFonts w:ascii="SimSun" w:hAnsi="SimSun" w:cs="Malgun Gothic" w:hint="eastAsia"/>
                <w:strike/>
                <w:color w:val="ED0000"/>
                <w:szCs w:val="22"/>
              </w:rPr>
              <w:t>序列表</w:t>
            </w:r>
            <w:r w:rsidR="00D05D00" w:rsidRPr="002324A6">
              <w:rPr>
                <w:rFonts w:ascii="SimSun" w:hAnsi="SimSun" w:cs="Malgun Gothic" w:hint="eastAsia"/>
                <w:strike/>
                <w:color w:val="ED0000"/>
                <w:szCs w:val="22"/>
              </w:rPr>
              <w:t>——</w:t>
            </w:r>
            <w:r w:rsidR="002F5604" w:rsidRPr="002324A6">
              <w:rPr>
                <w:rFonts w:ascii="SimSun" w:hAnsi="SimSun" w:hint="eastAsia"/>
                <w:strike/>
                <w:color w:val="ED0000"/>
                <w:szCs w:val="22"/>
              </w:rPr>
              <w:t>更正</w:t>
            </w:r>
            <w:r w:rsidR="00D05D00" w:rsidRPr="002324A6">
              <w:rPr>
                <w:rFonts w:ascii="SimSun" w:hAnsi="SimSun" w:hint="eastAsia"/>
                <w:strike/>
                <w:color w:val="ED0000"/>
                <w:szCs w:val="22"/>
              </w:rPr>
              <w:t>——</w:t>
            </w:r>
            <w:r w:rsidR="00994E98" w:rsidRPr="002324A6">
              <w:rPr>
                <w:rFonts w:ascii="SimSun" w:hAnsi="SimSun" w:hint="eastAsia"/>
                <w:strike/>
                <w:color w:val="ED0000"/>
                <w:szCs w:val="22"/>
              </w:rPr>
              <w:t>细则</w:t>
            </w:r>
            <w:r w:rsidR="002F5604" w:rsidRPr="002324A6">
              <w:rPr>
                <w:rFonts w:ascii="SimSun" w:hAnsi="SimSun" w:hint="eastAsia"/>
                <w:strike/>
                <w:color w:val="ED0000"/>
                <w:szCs w:val="22"/>
              </w:rPr>
              <w:t>13</w:t>
            </w:r>
            <w:r w:rsidR="00994E98" w:rsidRPr="002324A6">
              <w:rPr>
                <w:rFonts w:ascii="SimSun" w:hAnsi="SimSun" w:hint="eastAsia"/>
                <w:strike/>
                <w:color w:val="ED0000"/>
                <w:szCs w:val="22"/>
              </w:rPr>
              <w:t>之三</w:t>
            </w:r>
          </w:p>
        </w:tc>
        <w:tc>
          <w:tcPr>
            <w:tcW w:w="1123" w:type="dxa"/>
            <w:tcBorders>
              <w:top w:val="nil"/>
              <w:left w:val="nil"/>
              <w:bottom w:val="single" w:sz="8" w:space="0" w:color="auto"/>
              <w:right w:val="single" w:sz="8" w:space="0" w:color="auto"/>
            </w:tcBorders>
            <w:noWrap/>
            <w:vAlign w:val="center"/>
            <w:hideMark/>
          </w:tcPr>
          <w:p w14:paraId="6F73E6B6"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70</w:t>
            </w:r>
          </w:p>
        </w:tc>
      </w:tr>
      <w:tr w:rsidR="002F5604" w:rsidRPr="002324A6" w14:paraId="65370F31"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20B2768A" w14:textId="72D960D5" w:rsidR="002F5604" w:rsidRPr="002324A6" w:rsidRDefault="00994E98" w:rsidP="00DD4A8F">
            <w:pPr>
              <w:spacing w:line="340" w:lineRule="atLeast"/>
              <w:rPr>
                <w:rFonts w:ascii="SimSun" w:hAnsi="SimSun"/>
                <w:color w:val="000000"/>
                <w:szCs w:val="22"/>
              </w:rPr>
            </w:pPr>
            <w:r w:rsidRPr="002324A6">
              <w:rPr>
                <w:rFonts w:ascii="SimSun" w:hAnsi="SimSun" w:hint="eastAsia"/>
                <w:color w:val="000000"/>
                <w:szCs w:val="22"/>
              </w:rPr>
              <w:t>援引加入</w:t>
            </w:r>
            <w:r w:rsidR="002F5604" w:rsidRPr="002324A6">
              <w:rPr>
                <w:rFonts w:ascii="SimSun" w:hAnsi="SimSun" w:hint="eastAsia"/>
                <w:color w:val="000000"/>
                <w:szCs w:val="22"/>
              </w:rPr>
              <w:t>的</w:t>
            </w:r>
            <w:r w:rsidR="00DF6ABB" w:rsidRPr="002324A6">
              <w:rPr>
                <w:rFonts w:ascii="SimSun" w:hAnsi="SimSun" w:cs="Malgun Gothic" w:hint="eastAsia"/>
                <w:color w:val="000000"/>
                <w:szCs w:val="22"/>
              </w:rPr>
              <w:t>序列表</w:t>
            </w:r>
            <w:r w:rsidR="002F5604" w:rsidRPr="002324A6">
              <w:rPr>
                <w:rFonts w:ascii="SimSun" w:hAnsi="SimSun" w:hint="eastAsia"/>
                <w:color w:val="000000"/>
                <w:szCs w:val="22"/>
              </w:rPr>
              <w:t>（</w:t>
            </w:r>
            <w:r w:rsidRPr="002324A6">
              <w:rPr>
                <w:rFonts w:ascii="SimSun" w:hAnsi="SimSun" w:hint="eastAsia"/>
                <w:color w:val="000000"/>
                <w:szCs w:val="22"/>
              </w:rPr>
              <w:t>细则</w:t>
            </w:r>
            <w:r w:rsidR="002F5604" w:rsidRPr="002324A6">
              <w:rPr>
                <w:rFonts w:ascii="SimSun" w:hAnsi="SimSun" w:hint="eastAsia"/>
                <w:color w:val="000000"/>
                <w:szCs w:val="22"/>
              </w:rPr>
              <w:t>20.6）</w:t>
            </w:r>
          </w:p>
        </w:tc>
        <w:tc>
          <w:tcPr>
            <w:tcW w:w="1123" w:type="dxa"/>
            <w:tcBorders>
              <w:top w:val="nil"/>
              <w:left w:val="nil"/>
              <w:bottom w:val="single" w:sz="8" w:space="0" w:color="auto"/>
              <w:right w:val="single" w:sz="8" w:space="0" w:color="auto"/>
            </w:tcBorders>
            <w:noWrap/>
            <w:vAlign w:val="center"/>
            <w:hideMark/>
          </w:tcPr>
          <w:p w14:paraId="797A55B6"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24</w:t>
            </w:r>
          </w:p>
        </w:tc>
      </w:tr>
      <w:tr w:rsidR="002F5604" w:rsidRPr="002324A6" w14:paraId="6FD898C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0C4EB02F" w14:textId="54F174CD" w:rsidR="002F5604" w:rsidRPr="002324A6" w:rsidRDefault="00DF6ABB" w:rsidP="00DD4A8F">
            <w:pPr>
              <w:spacing w:line="340" w:lineRule="atLeast"/>
              <w:rPr>
                <w:rFonts w:ascii="SimSun" w:hAnsi="SimSun"/>
                <w:color w:val="000000"/>
                <w:szCs w:val="22"/>
              </w:rPr>
            </w:pPr>
            <w:r w:rsidRPr="002324A6">
              <w:rPr>
                <w:rFonts w:ascii="SimSun" w:hAnsi="SimSun" w:cs="Malgun Gothic" w:hint="eastAsia"/>
                <w:color w:val="000000"/>
                <w:szCs w:val="22"/>
              </w:rPr>
              <w:t>序列表</w:t>
            </w:r>
            <w:r w:rsidR="002F5604" w:rsidRPr="002324A6">
              <w:rPr>
                <w:rFonts w:ascii="SimSun" w:hAnsi="SimSun" w:hint="eastAsia"/>
                <w:color w:val="000000"/>
                <w:szCs w:val="22"/>
              </w:rPr>
              <w:t>——</w:t>
            </w:r>
            <w:r w:rsidR="00D05D00" w:rsidRPr="002324A6">
              <w:rPr>
                <w:rFonts w:ascii="SimSun" w:hAnsi="SimSun" w:hint="eastAsia"/>
                <w:color w:val="000000"/>
                <w:szCs w:val="22"/>
              </w:rPr>
              <w:t>供</w:t>
            </w:r>
            <w:r w:rsidR="002F5604" w:rsidRPr="002324A6">
              <w:rPr>
                <w:rFonts w:ascii="SimSun" w:hAnsi="SimSun" w:hint="eastAsia"/>
                <w:color w:val="000000"/>
                <w:szCs w:val="22"/>
              </w:rPr>
              <w:t>国际公布</w:t>
            </w:r>
            <w:r w:rsidR="00D05D00" w:rsidRPr="002324A6">
              <w:rPr>
                <w:rFonts w:ascii="SimSun" w:hAnsi="SimSun" w:hint="eastAsia"/>
                <w:color w:val="000000"/>
                <w:szCs w:val="22"/>
              </w:rPr>
              <w:t>使用</w:t>
            </w:r>
            <w:r w:rsidR="002F5604" w:rsidRPr="002324A6">
              <w:rPr>
                <w:rFonts w:ascii="SimSun" w:hAnsi="SimSun" w:hint="eastAsia"/>
                <w:color w:val="000000"/>
                <w:szCs w:val="22"/>
              </w:rPr>
              <w:t>的译文</w:t>
            </w:r>
          </w:p>
        </w:tc>
        <w:tc>
          <w:tcPr>
            <w:tcW w:w="1123" w:type="dxa"/>
            <w:tcBorders>
              <w:top w:val="nil"/>
              <w:left w:val="nil"/>
              <w:bottom w:val="single" w:sz="8" w:space="0" w:color="auto"/>
              <w:right w:val="single" w:sz="8" w:space="0" w:color="auto"/>
            </w:tcBorders>
            <w:noWrap/>
            <w:vAlign w:val="center"/>
            <w:hideMark/>
          </w:tcPr>
          <w:p w14:paraId="41C9A556"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24</w:t>
            </w:r>
          </w:p>
        </w:tc>
      </w:tr>
      <w:tr w:rsidR="002F5604" w:rsidRPr="002324A6" w14:paraId="1C14D02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36AD207" w14:textId="486C929C" w:rsidR="002F5604" w:rsidRPr="002324A6" w:rsidRDefault="00DF6ABB" w:rsidP="00DD4A8F">
            <w:pPr>
              <w:spacing w:line="340" w:lineRule="atLeast"/>
              <w:rPr>
                <w:rFonts w:ascii="SimSun" w:hAnsi="SimSun"/>
                <w:color w:val="000000"/>
                <w:szCs w:val="22"/>
              </w:rPr>
            </w:pPr>
            <w:r w:rsidRPr="002324A6">
              <w:rPr>
                <w:rFonts w:ascii="SimSun" w:hAnsi="SimSun" w:cs="Malgun Gothic" w:hint="eastAsia"/>
                <w:color w:val="000000"/>
                <w:szCs w:val="22"/>
              </w:rPr>
              <w:t>序列表</w:t>
            </w:r>
            <w:r w:rsidR="002F5604" w:rsidRPr="002324A6">
              <w:rPr>
                <w:rFonts w:ascii="SimSun" w:hAnsi="SimSun" w:hint="eastAsia"/>
                <w:color w:val="000000"/>
                <w:szCs w:val="22"/>
              </w:rPr>
              <w:t>——</w:t>
            </w:r>
            <w:r w:rsidR="00D05D00" w:rsidRPr="002324A6">
              <w:rPr>
                <w:rFonts w:ascii="SimSun" w:hAnsi="SimSun" w:hint="eastAsia"/>
                <w:color w:val="000000"/>
                <w:szCs w:val="22"/>
              </w:rPr>
              <w:t>供</w:t>
            </w:r>
            <w:r w:rsidR="002F5604" w:rsidRPr="002324A6">
              <w:rPr>
                <w:rFonts w:ascii="SimSun" w:hAnsi="SimSun" w:hint="eastAsia"/>
                <w:color w:val="000000"/>
                <w:szCs w:val="22"/>
              </w:rPr>
              <w:t>国际检索</w:t>
            </w:r>
            <w:r w:rsidR="00D05D00" w:rsidRPr="002324A6">
              <w:rPr>
                <w:rFonts w:ascii="SimSun" w:hAnsi="SimSun" w:hint="eastAsia"/>
                <w:color w:val="000000"/>
                <w:szCs w:val="22"/>
              </w:rPr>
              <w:t>使用</w:t>
            </w:r>
            <w:r w:rsidR="002F5604" w:rsidRPr="002324A6">
              <w:rPr>
                <w:rFonts w:ascii="SimSun" w:hAnsi="SimSun" w:hint="eastAsia"/>
                <w:color w:val="000000"/>
                <w:szCs w:val="22"/>
              </w:rPr>
              <w:t>的译文</w:t>
            </w:r>
          </w:p>
        </w:tc>
        <w:tc>
          <w:tcPr>
            <w:tcW w:w="1123" w:type="dxa"/>
            <w:tcBorders>
              <w:top w:val="nil"/>
              <w:left w:val="nil"/>
              <w:bottom w:val="single" w:sz="8" w:space="0" w:color="auto"/>
              <w:right w:val="single" w:sz="8" w:space="0" w:color="auto"/>
            </w:tcBorders>
            <w:noWrap/>
            <w:vAlign w:val="center"/>
            <w:hideMark/>
          </w:tcPr>
          <w:p w14:paraId="14084391"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11</w:t>
            </w:r>
          </w:p>
        </w:tc>
      </w:tr>
      <w:tr w:rsidR="002F5604" w:rsidRPr="002324A6" w14:paraId="54929B2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582C7D4" w14:textId="1A8422B7" w:rsidR="002F5604" w:rsidRPr="002324A6" w:rsidRDefault="00DF6ABB" w:rsidP="00DD4A8F">
            <w:pPr>
              <w:spacing w:line="340" w:lineRule="atLeast"/>
              <w:rPr>
                <w:rFonts w:ascii="SimSun" w:hAnsi="SimSun"/>
                <w:color w:val="000000"/>
                <w:szCs w:val="22"/>
              </w:rPr>
            </w:pPr>
            <w:r w:rsidRPr="002324A6">
              <w:rPr>
                <w:rFonts w:ascii="SimSun" w:hAnsi="SimSun" w:cs="Malgun Gothic" w:hint="eastAsia"/>
                <w:color w:val="000000"/>
                <w:szCs w:val="22"/>
              </w:rPr>
              <w:t>序列表</w:t>
            </w:r>
            <w:r w:rsidR="002F5604" w:rsidRPr="002324A6">
              <w:rPr>
                <w:rFonts w:ascii="SimSun" w:hAnsi="SimSun" w:hint="eastAsia"/>
                <w:color w:val="000000"/>
                <w:szCs w:val="22"/>
              </w:rPr>
              <w:t>验证报告</w:t>
            </w:r>
          </w:p>
        </w:tc>
        <w:tc>
          <w:tcPr>
            <w:tcW w:w="1123" w:type="dxa"/>
            <w:tcBorders>
              <w:top w:val="nil"/>
              <w:left w:val="nil"/>
              <w:bottom w:val="single" w:sz="8" w:space="0" w:color="auto"/>
              <w:right w:val="single" w:sz="8" w:space="0" w:color="auto"/>
            </w:tcBorders>
            <w:noWrap/>
            <w:vAlign w:val="center"/>
            <w:hideMark/>
          </w:tcPr>
          <w:p w14:paraId="6538F16C"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10</w:t>
            </w:r>
          </w:p>
        </w:tc>
      </w:tr>
      <w:tr w:rsidR="002F5604" w:rsidRPr="002324A6" w14:paraId="78374FC2"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7579FC8" w14:textId="2984535E" w:rsidR="002F5604" w:rsidRPr="002324A6" w:rsidRDefault="00DF6ABB" w:rsidP="00DD4A8F">
            <w:pPr>
              <w:spacing w:line="340" w:lineRule="atLeast"/>
              <w:rPr>
                <w:rFonts w:ascii="SimSun" w:hAnsi="SimSun"/>
                <w:color w:val="000000"/>
                <w:szCs w:val="22"/>
              </w:rPr>
            </w:pPr>
            <w:r w:rsidRPr="002324A6">
              <w:rPr>
                <w:rFonts w:ascii="SimSun" w:hAnsi="SimSun" w:cs="Malgun Gothic" w:hint="eastAsia"/>
                <w:color w:val="000000"/>
                <w:szCs w:val="22"/>
              </w:rPr>
              <w:t>序列表</w:t>
            </w:r>
            <w:r w:rsidR="00D05D00" w:rsidRPr="002324A6">
              <w:rPr>
                <w:rFonts w:ascii="SimSun" w:hAnsi="SimSun" w:cs="Malgun Gothic" w:hint="eastAsia"/>
                <w:color w:val="000000"/>
                <w:szCs w:val="22"/>
              </w:rPr>
              <w:t>修改</w:t>
            </w:r>
            <w:r w:rsidR="005B024B" w:rsidRPr="002324A6">
              <w:rPr>
                <w:rFonts w:ascii="SimSun" w:hAnsi="SimSun" w:hint="eastAsia"/>
                <w:color w:val="000000"/>
                <w:szCs w:val="22"/>
              </w:rPr>
              <w:t>条约</w:t>
            </w:r>
            <w:r w:rsidR="002F5604" w:rsidRPr="002324A6">
              <w:rPr>
                <w:rFonts w:ascii="SimSun" w:hAnsi="SimSun" w:hint="eastAsia"/>
                <w:color w:val="000000"/>
                <w:szCs w:val="22"/>
              </w:rPr>
              <w:t>第34条</w:t>
            </w:r>
          </w:p>
        </w:tc>
        <w:tc>
          <w:tcPr>
            <w:tcW w:w="1123" w:type="dxa"/>
            <w:tcBorders>
              <w:top w:val="nil"/>
              <w:left w:val="nil"/>
              <w:bottom w:val="single" w:sz="8" w:space="0" w:color="auto"/>
              <w:right w:val="single" w:sz="8" w:space="0" w:color="auto"/>
            </w:tcBorders>
            <w:noWrap/>
            <w:vAlign w:val="center"/>
            <w:hideMark/>
          </w:tcPr>
          <w:p w14:paraId="1799895C"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10</w:t>
            </w:r>
          </w:p>
        </w:tc>
      </w:tr>
      <w:tr w:rsidR="002F5604" w:rsidRPr="002324A6" w14:paraId="55780A8C"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7CFBAE4C" w14:textId="2F87BB8F" w:rsidR="002F5604" w:rsidRPr="002324A6" w:rsidRDefault="00DF6ABB" w:rsidP="00DD4A8F">
            <w:pPr>
              <w:spacing w:line="340" w:lineRule="atLeast"/>
              <w:rPr>
                <w:rFonts w:ascii="SimSun" w:hAnsi="SimSun"/>
                <w:color w:val="000000"/>
                <w:szCs w:val="22"/>
              </w:rPr>
            </w:pPr>
            <w:r w:rsidRPr="002324A6">
              <w:rPr>
                <w:rFonts w:ascii="SimSun" w:hAnsi="SimSun" w:cs="Malgun Gothic" w:hint="eastAsia"/>
                <w:color w:val="000000"/>
                <w:szCs w:val="22"/>
              </w:rPr>
              <w:t>序列表</w:t>
            </w:r>
            <w:r w:rsidR="005B024B" w:rsidRPr="002324A6">
              <w:rPr>
                <w:rFonts w:ascii="SimSun" w:hAnsi="SimSun" w:cs="Malgun Gothic" w:hint="eastAsia"/>
                <w:color w:val="000000"/>
                <w:szCs w:val="22"/>
              </w:rPr>
              <w:t>——</w:t>
            </w:r>
            <w:r w:rsidR="00D05D00" w:rsidRPr="002324A6">
              <w:rPr>
                <w:rFonts w:ascii="SimSun" w:hAnsi="SimSun" w:cs="Malgun Gothic" w:hint="eastAsia"/>
                <w:color w:val="000000"/>
                <w:szCs w:val="22"/>
              </w:rPr>
              <w:t>可专利性国际初步报告第</w:t>
            </w:r>
            <w:r w:rsidR="00596A10" w:rsidRPr="002324A6">
              <w:rPr>
                <w:rFonts w:ascii="SimSun" w:hAnsi="SimSun" w:cs="Malgun Gothic" w:hint="eastAsia"/>
                <w:color w:val="000000"/>
                <w:szCs w:val="22"/>
              </w:rPr>
              <w:t>二</w:t>
            </w:r>
            <w:r w:rsidR="00D05D00" w:rsidRPr="002324A6">
              <w:rPr>
                <w:rFonts w:ascii="SimSun" w:hAnsi="SimSun" w:cs="Malgun Gothic" w:hint="eastAsia"/>
                <w:color w:val="000000"/>
                <w:szCs w:val="22"/>
              </w:rPr>
              <w:t>章</w:t>
            </w:r>
            <w:r w:rsidR="002F5604" w:rsidRPr="002324A6">
              <w:rPr>
                <w:rFonts w:ascii="SimSun" w:hAnsi="SimSun" w:hint="eastAsia"/>
                <w:color w:val="000000"/>
                <w:szCs w:val="22"/>
              </w:rPr>
              <w:t>附件</w:t>
            </w:r>
          </w:p>
        </w:tc>
        <w:tc>
          <w:tcPr>
            <w:tcW w:w="1123" w:type="dxa"/>
            <w:tcBorders>
              <w:top w:val="nil"/>
              <w:left w:val="nil"/>
              <w:bottom w:val="single" w:sz="8" w:space="0" w:color="auto"/>
              <w:right w:val="single" w:sz="8" w:space="0" w:color="auto"/>
            </w:tcBorders>
            <w:noWrap/>
            <w:vAlign w:val="center"/>
            <w:hideMark/>
          </w:tcPr>
          <w:p w14:paraId="5E5A9E4E"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8</w:t>
            </w:r>
          </w:p>
        </w:tc>
      </w:tr>
      <w:tr w:rsidR="002F5604" w:rsidRPr="002324A6" w14:paraId="4F2D5BE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7939927E" w14:textId="4E372182" w:rsidR="002F5604" w:rsidRPr="002324A6" w:rsidRDefault="00DF6ABB" w:rsidP="00DD4A8F">
            <w:pPr>
              <w:spacing w:line="340" w:lineRule="atLeast"/>
              <w:rPr>
                <w:rFonts w:ascii="SimSun" w:hAnsi="SimSun"/>
                <w:color w:val="ED0000"/>
                <w:szCs w:val="22"/>
              </w:rPr>
            </w:pPr>
            <w:r w:rsidRPr="002324A6">
              <w:rPr>
                <w:rFonts w:ascii="SimSun" w:hAnsi="SimSun" w:cs="Malgun Gothic" w:hint="eastAsia"/>
                <w:strike/>
                <w:color w:val="ED0000"/>
                <w:szCs w:val="22"/>
              </w:rPr>
              <w:t>序列表</w:t>
            </w:r>
            <w:r w:rsidR="00D05D00" w:rsidRPr="002324A6">
              <w:rPr>
                <w:rFonts w:ascii="SimSun" w:hAnsi="SimSun" w:cs="Malgun Gothic" w:hint="eastAsia"/>
                <w:strike/>
                <w:color w:val="ED0000"/>
                <w:szCs w:val="22"/>
              </w:rPr>
              <w:t>——</w:t>
            </w:r>
            <w:r w:rsidR="00D05D00" w:rsidRPr="002324A6">
              <w:rPr>
                <w:rFonts w:ascii="SimSun" w:hAnsi="SimSun" w:hint="eastAsia"/>
                <w:strike/>
                <w:color w:val="ED0000"/>
                <w:szCs w:val="22"/>
              </w:rPr>
              <w:t>改</w:t>
            </w:r>
            <w:r w:rsidR="002F5604" w:rsidRPr="002324A6">
              <w:rPr>
                <w:rFonts w:ascii="SimSun" w:hAnsi="SimSun" w:hint="eastAsia"/>
                <w:strike/>
                <w:color w:val="ED0000"/>
                <w:szCs w:val="22"/>
              </w:rPr>
              <w:t>正</w:t>
            </w:r>
            <w:r w:rsidR="00D05D00" w:rsidRPr="002324A6">
              <w:rPr>
                <w:rFonts w:ascii="SimSun" w:hAnsi="SimSun" w:hint="eastAsia"/>
                <w:strike/>
                <w:color w:val="ED0000"/>
                <w:szCs w:val="22"/>
              </w:rPr>
              <w:t>——细则</w:t>
            </w:r>
            <w:r w:rsidR="002F5604" w:rsidRPr="00361036">
              <w:rPr>
                <w:rFonts w:ascii="SimSun" w:hAnsi="SimSun" w:hint="eastAsia"/>
                <w:strike/>
                <w:color w:val="ED0000"/>
                <w:szCs w:val="22"/>
              </w:rPr>
              <w:t>13</w:t>
            </w:r>
            <w:r w:rsidR="00D05D00" w:rsidRPr="00361036">
              <w:rPr>
                <w:rFonts w:ascii="SimSun" w:hAnsi="SimSun" w:hint="eastAsia"/>
                <w:strike/>
                <w:color w:val="ED0000"/>
                <w:szCs w:val="22"/>
              </w:rPr>
              <w:t>之三</w:t>
            </w:r>
          </w:p>
        </w:tc>
        <w:tc>
          <w:tcPr>
            <w:tcW w:w="1123" w:type="dxa"/>
            <w:tcBorders>
              <w:top w:val="nil"/>
              <w:left w:val="nil"/>
              <w:bottom w:val="single" w:sz="8" w:space="0" w:color="auto"/>
              <w:right w:val="single" w:sz="8" w:space="0" w:color="auto"/>
            </w:tcBorders>
            <w:noWrap/>
            <w:vAlign w:val="center"/>
            <w:hideMark/>
          </w:tcPr>
          <w:p w14:paraId="30B5F2B8"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7</w:t>
            </w:r>
          </w:p>
        </w:tc>
      </w:tr>
      <w:tr w:rsidR="002F5604" w:rsidRPr="002324A6" w14:paraId="5AE39336"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A2C8032" w14:textId="3D62F997" w:rsidR="002F5604" w:rsidRPr="002324A6" w:rsidRDefault="00DF6ABB" w:rsidP="00DD4A8F">
            <w:pPr>
              <w:spacing w:line="340" w:lineRule="atLeast"/>
              <w:rPr>
                <w:rFonts w:ascii="SimSun" w:hAnsi="SimSun"/>
                <w:color w:val="000000"/>
                <w:szCs w:val="22"/>
              </w:rPr>
            </w:pPr>
            <w:r w:rsidRPr="002324A6">
              <w:rPr>
                <w:rFonts w:ascii="SimSun" w:hAnsi="SimSun" w:cs="Malgun Gothic" w:hint="eastAsia"/>
                <w:color w:val="000000"/>
                <w:szCs w:val="22"/>
              </w:rPr>
              <w:t>序列表</w:t>
            </w:r>
            <w:r w:rsidR="002F5604" w:rsidRPr="002324A6">
              <w:rPr>
                <w:rFonts w:ascii="SimSun" w:hAnsi="SimSun" w:hint="eastAsia"/>
                <w:color w:val="000000"/>
                <w:szCs w:val="22"/>
              </w:rPr>
              <w:t>——</w:t>
            </w:r>
            <w:r w:rsidR="00D05D00" w:rsidRPr="002324A6">
              <w:rPr>
                <w:rFonts w:ascii="SimSun" w:hAnsi="SimSun" w:hint="eastAsia"/>
                <w:color w:val="000000"/>
                <w:szCs w:val="22"/>
              </w:rPr>
              <w:t>后续</w:t>
            </w:r>
            <w:r w:rsidR="002F5604" w:rsidRPr="002324A6">
              <w:rPr>
                <w:rFonts w:ascii="SimSun" w:hAnsi="SimSun" w:hint="eastAsia"/>
                <w:color w:val="000000"/>
                <w:szCs w:val="22"/>
              </w:rPr>
              <w:t>提交（</w:t>
            </w:r>
            <w:r w:rsidR="00D05D00" w:rsidRPr="002324A6">
              <w:rPr>
                <w:rFonts w:ascii="SimSun" w:hAnsi="SimSun" w:hint="eastAsia"/>
                <w:color w:val="000000"/>
                <w:szCs w:val="22"/>
              </w:rPr>
              <w:t>细则</w:t>
            </w:r>
            <w:r w:rsidR="002F5604" w:rsidRPr="002324A6">
              <w:rPr>
                <w:rFonts w:ascii="SimSun" w:hAnsi="SimSun" w:hint="eastAsia"/>
                <w:color w:val="000000"/>
                <w:szCs w:val="22"/>
              </w:rPr>
              <w:t>20.5）</w:t>
            </w:r>
          </w:p>
        </w:tc>
        <w:tc>
          <w:tcPr>
            <w:tcW w:w="1123" w:type="dxa"/>
            <w:tcBorders>
              <w:top w:val="nil"/>
              <w:left w:val="nil"/>
              <w:bottom w:val="single" w:sz="8" w:space="0" w:color="auto"/>
              <w:right w:val="single" w:sz="8" w:space="0" w:color="auto"/>
            </w:tcBorders>
            <w:noWrap/>
            <w:vAlign w:val="center"/>
            <w:hideMark/>
          </w:tcPr>
          <w:p w14:paraId="383EC3A0"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4</w:t>
            </w:r>
          </w:p>
        </w:tc>
      </w:tr>
      <w:tr w:rsidR="002F5604" w:rsidRPr="002324A6" w14:paraId="62463A25"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7936066" w14:textId="163E5325" w:rsidR="002F5604" w:rsidRPr="002324A6" w:rsidRDefault="00DF6ABB" w:rsidP="00DD4A8F">
            <w:pPr>
              <w:spacing w:line="340" w:lineRule="atLeast"/>
              <w:rPr>
                <w:rFonts w:ascii="SimSun" w:hAnsi="SimSun"/>
                <w:color w:val="000000"/>
                <w:szCs w:val="22"/>
              </w:rPr>
            </w:pPr>
            <w:r w:rsidRPr="002324A6">
              <w:rPr>
                <w:rFonts w:ascii="SimSun" w:hAnsi="SimSun" w:cs="Malgun Gothic" w:hint="eastAsia"/>
                <w:color w:val="000000"/>
                <w:szCs w:val="22"/>
              </w:rPr>
              <w:t>序列表</w:t>
            </w:r>
            <w:r w:rsidR="002F5604" w:rsidRPr="002324A6">
              <w:rPr>
                <w:rFonts w:ascii="SimSun" w:hAnsi="SimSun" w:hint="eastAsia"/>
                <w:color w:val="000000"/>
                <w:szCs w:val="22"/>
              </w:rPr>
              <w:t>——</w:t>
            </w:r>
            <w:r w:rsidR="00D05D00" w:rsidRPr="002324A6">
              <w:rPr>
                <w:rFonts w:ascii="SimSun" w:hAnsi="SimSun" w:hint="eastAsia"/>
                <w:color w:val="000000"/>
                <w:szCs w:val="22"/>
              </w:rPr>
              <w:t>后续</w:t>
            </w:r>
            <w:r w:rsidR="002F5604" w:rsidRPr="002324A6">
              <w:rPr>
                <w:rFonts w:ascii="SimSun" w:hAnsi="SimSun" w:hint="eastAsia"/>
                <w:color w:val="000000"/>
                <w:szCs w:val="22"/>
              </w:rPr>
              <w:t>提交（</w:t>
            </w:r>
            <w:r w:rsidR="00D05D00" w:rsidRPr="002324A6">
              <w:rPr>
                <w:rFonts w:ascii="SimSun" w:hAnsi="SimSun" w:hint="eastAsia"/>
                <w:color w:val="000000"/>
                <w:szCs w:val="22"/>
              </w:rPr>
              <w:t>细则</w:t>
            </w:r>
            <w:r w:rsidR="002F5604" w:rsidRPr="002324A6">
              <w:rPr>
                <w:rFonts w:ascii="SimSun" w:hAnsi="SimSun" w:hint="eastAsia"/>
                <w:color w:val="000000"/>
                <w:szCs w:val="22"/>
              </w:rPr>
              <w:t>20.5之二）</w:t>
            </w:r>
          </w:p>
        </w:tc>
        <w:tc>
          <w:tcPr>
            <w:tcW w:w="1123" w:type="dxa"/>
            <w:tcBorders>
              <w:top w:val="nil"/>
              <w:left w:val="nil"/>
              <w:bottom w:val="single" w:sz="8" w:space="0" w:color="auto"/>
              <w:right w:val="single" w:sz="8" w:space="0" w:color="auto"/>
            </w:tcBorders>
            <w:noWrap/>
            <w:vAlign w:val="center"/>
            <w:hideMark/>
          </w:tcPr>
          <w:p w14:paraId="1BE60478"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2</w:t>
            </w:r>
          </w:p>
        </w:tc>
      </w:tr>
      <w:tr w:rsidR="002F5604" w:rsidRPr="002324A6" w14:paraId="44987967"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3B319361" w14:textId="2BC4AB46" w:rsidR="002F5604" w:rsidRPr="002324A6" w:rsidRDefault="00D05D00" w:rsidP="00DD4A8F">
            <w:pPr>
              <w:spacing w:line="340" w:lineRule="atLeast"/>
              <w:rPr>
                <w:rFonts w:ascii="SimSun" w:hAnsi="SimSun"/>
                <w:color w:val="000000"/>
                <w:szCs w:val="22"/>
              </w:rPr>
            </w:pPr>
            <w:r w:rsidRPr="002324A6">
              <w:rPr>
                <w:rFonts w:ascii="SimSun" w:hAnsi="SimSun" w:hint="eastAsia"/>
                <w:color w:val="000000"/>
                <w:szCs w:val="22"/>
              </w:rPr>
              <w:t>由</w:t>
            </w:r>
            <w:r w:rsidR="002F5604" w:rsidRPr="002324A6">
              <w:rPr>
                <w:rFonts w:ascii="SimSun" w:hAnsi="SimSun" w:hint="eastAsia"/>
                <w:color w:val="000000"/>
                <w:szCs w:val="22"/>
              </w:rPr>
              <w:t>国际初步审查</w:t>
            </w:r>
            <w:r w:rsidRPr="002324A6">
              <w:rPr>
                <w:rFonts w:ascii="SimSun" w:hAnsi="SimSun" w:hint="eastAsia"/>
                <w:color w:val="000000"/>
                <w:szCs w:val="22"/>
              </w:rPr>
              <w:t>单位</w:t>
            </w:r>
            <w:r w:rsidR="002F5604" w:rsidRPr="002324A6">
              <w:rPr>
                <w:rFonts w:ascii="SimSun" w:hAnsi="SimSun" w:hint="eastAsia"/>
                <w:color w:val="000000"/>
                <w:szCs w:val="22"/>
              </w:rPr>
              <w:t>更正的</w:t>
            </w:r>
            <w:r w:rsidR="00DF6ABB" w:rsidRPr="002324A6">
              <w:rPr>
                <w:rFonts w:ascii="SimSun" w:hAnsi="SimSun" w:cs="Malgun Gothic" w:hint="eastAsia"/>
                <w:color w:val="000000"/>
                <w:szCs w:val="22"/>
              </w:rPr>
              <w:t>序列表</w:t>
            </w:r>
            <w:r w:rsidR="002F5604" w:rsidRPr="002324A6">
              <w:rPr>
                <w:rFonts w:ascii="SimSun" w:hAnsi="SimSun" w:hint="eastAsia"/>
                <w:color w:val="000000"/>
                <w:szCs w:val="22"/>
              </w:rPr>
              <w:t>（</w:t>
            </w:r>
            <w:r w:rsidRPr="002324A6">
              <w:rPr>
                <w:rFonts w:ascii="SimSun" w:hAnsi="SimSun" w:hint="eastAsia"/>
                <w:color w:val="000000"/>
                <w:szCs w:val="22"/>
              </w:rPr>
              <w:t>细则</w:t>
            </w:r>
            <w:r w:rsidR="002F5604" w:rsidRPr="002324A6">
              <w:rPr>
                <w:rFonts w:ascii="SimSun" w:hAnsi="SimSun" w:hint="eastAsia"/>
                <w:color w:val="000000"/>
                <w:szCs w:val="22"/>
              </w:rPr>
              <w:t>91）</w:t>
            </w:r>
          </w:p>
        </w:tc>
        <w:tc>
          <w:tcPr>
            <w:tcW w:w="1123" w:type="dxa"/>
            <w:tcBorders>
              <w:top w:val="nil"/>
              <w:left w:val="nil"/>
              <w:bottom w:val="single" w:sz="8" w:space="0" w:color="auto"/>
              <w:right w:val="single" w:sz="8" w:space="0" w:color="auto"/>
            </w:tcBorders>
            <w:noWrap/>
            <w:vAlign w:val="center"/>
            <w:hideMark/>
          </w:tcPr>
          <w:p w14:paraId="77EFC654" w14:textId="77777777"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1</w:t>
            </w:r>
          </w:p>
        </w:tc>
      </w:tr>
      <w:tr w:rsidR="002F5604" w:rsidRPr="002324A6" w14:paraId="667C4493"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28764C0C" w14:textId="56977D34" w:rsidR="002F5604" w:rsidRPr="002324A6" w:rsidRDefault="00DF6ABB" w:rsidP="00DD4A8F">
            <w:pPr>
              <w:spacing w:line="340" w:lineRule="atLeast"/>
              <w:rPr>
                <w:rFonts w:ascii="SimSun" w:hAnsi="SimSun"/>
                <w:color w:val="ED0000"/>
                <w:szCs w:val="22"/>
              </w:rPr>
            </w:pPr>
            <w:r w:rsidRPr="002324A6">
              <w:rPr>
                <w:rFonts w:ascii="SimSun" w:hAnsi="SimSun" w:cs="Malgun Gothic" w:hint="eastAsia"/>
                <w:strike/>
                <w:color w:val="ED0000"/>
                <w:szCs w:val="22"/>
              </w:rPr>
              <w:t>序列</w:t>
            </w:r>
            <w:r w:rsidR="002F5604" w:rsidRPr="002324A6">
              <w:rPr>
                <w:rFonts w:ascii="SimSun" w:hAnsi="SimSun" w:hint="eastAsia"/>
                <w:strike/>
                <w:color w:val="ED0000"/>
                <w:szCs w:val="22"/>
              </w:rPr>
              <w:t>表</w:t>
            </w:r>
            <w:r w:rsidR="00D05D00" w:rsidRPr="002324A6">
              <w:rPr>
                <w:rFonts w:ascii="SimSun" w:hAnsi="SimSun" w:hint="eastAsia"/>
                <w:strike/>
                <w:color w:val="ED0000"/>
                <w:szCs w:val="22"/>
              </w:rPr>
              <w:t>表格</w:t>
            </w:r>
          </w:p>
        </w:tc>
        <w:tc>
          <w:tcPr>
            <w:tcW w:w="1123" w:type="dxa"/>
            <w:tcBorders>
              <w:top w:val="nil"/>
              <w:left w:val="nil"/>
              <w:bottom w:val="single" w:sz="8" w:space="0" w:color="auto"/>
              <w:right w:val="single" w:sz="8" w:space="0" w:color="auto"/>
            </w:tcBorders>
            <w:noWrap/>
            <w:vAlign w:val="center"/>
            <w:hideMark/>
          </w:tcPr>
          <w:p w14:paraId="5D5023DA" w14:textId="28231F86"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w:t>
            </w:r>
          </w:p>
        </w:tc>
      </w:tr>
      <w:tr w:rsidR="002F5604" w:rsidRPr="002324A6" w14:paraId="44E826E4" w14:textId="77777777" w:rsidTr="00B20921">
        <w:trPr>
          <w:trHeight w:val="375"/>
        </w:trPr>
        <w:tc>
          <w:tcPr>
            <w:tcW w:w="8212" w:type="dxa"/>
            <w:tcBorders>
              <w:top w:val="nil"/>
              <w:left w:val="single" w:sz="8" w:space="0" w:color="auto"/>
              <w:bottom w:val="single" w:sz="8" w:space="0" w:color="auto"/>
              <w:right w:val="single" w:sz="8" w:space="0" w:color="auto"/>
            </w:tcBorders>
            <w:vAlign w:val="center"/>
            <w:hideMark/>
          </w:tcPr>
          <w:p w14:paraId="485FA833" w14:textId="05332542" w:rsidR="002F5604" w:rsidRPr="002324A6" w:rsidRDefault="00D05D00" w:rsidP="00DD4A8F">
            <w:pPr>
              <w:spacing w:line="340" w:lineRule="atLeast"/>
              <w:rPr>
                <w:rFonts w:ascii="SimSun" w:hAnsi="SimSun"/>
                <w:color w:val="ED0000"/>
                <w:szCs w:val="22"/>
              </w:rPr>
            </w:pPr>
            <w:r w:rsidRPr="002324A6">
              <w:rPr>
                <w:rFonts w:ascii="SimSun" w:hAnsi="SimSun" w:hint="eastAsia"/>
                <w:strike/>
                <w:color w:val="ED0000"/>
                <w:szCs w:val="22"/>
              </w:rPr>
              <w:t>由国际初步审查单位更正的根据细则13之三的序列表（细则91）</w:t>
            </w:r>
          </w:p>
        </w:tc>
        <w:tc>
          <w:tcPr>
            <w:tcW w:w="1123" w:type="dxa"/>
            <w:tcBorders>
              <w:top w:val="nil"/>
              <w:left w:val="nil"/>
              <w:bottom w:val="single" w:sz="8" w:space="0" w:color="auto"/>
              <w:right w:val="single" w:sz="8" w:space="0" w:color="auto"/>
            </w:tcBorders>
            <w:noWrap/>
            <w:vAlign w:val="center"/>
            <w:hideMark/>
          </w:tcPr>
          <w:p w14:paraId="18C47C7B" w14:textId="77FC2006"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w:t>
            </w:r>
          </w:p>
        </w:tc>
      </w:tr>
      <w:tr w:rsidR="002F5604" w:rsidRPr="002324A6" w14:paraId="4AA6C6B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928D91D" w14:textId="35DE9CFF" w:rsidR="002F5604" w:rsidRPr="002324A6" w:rsidRDefault="00DF6ABB" w:rsidP="00DD4A8F">
            <w:pPr>
              <w:spacing w:line="340" w:lineRule="atLeast"/>
              <w:rPr>
                <w:rFonts w:ascii="SimSun" w:hAnsi="SimSun"/>
                <w:color w:val="000000"/>
                <w:szCs w:val="22"/>
              </w:rPr>
            </w:pPr>
            <w:r w:rsidRPr="002324A6">
              <w:rPr>
                <w:rFonts w:ascii="SimSun" w:hAnsi="SimSun" w:cs="Malgun Gothic" w:hint="eastAsia"/>
                <w:color w:val="000000"/>
                <w:szCs w:val="22"/>
              </w:rPr>
              <w:t>序列表</w:t>
            </w:r>
            <w:r w:rsidR="00D05D00" w:rsidRPr="002324A6">
              <w:rPr>
                <w:rFonts w:ascii="SimSun" w:hAnsi="SimSun" w:cs="Malgun Gothic" w:hint="eastAsia"/>
                <w:color w:val="000000"/>
                <w:szCs w:val="22"/>
              </w:rPr>
              <w:t>——供</w:t>
            </w:r>
            <w:r w:rsidR="002F5604" w:rsidRPr="002324A6">
              <w:rPr>
                <w:rFonts w:ascii="SimSun" w:hAnsi="SimSun" w:hint="eastAsia"/>
                <w:color w:val="000000"/>
                <w:szCs w:val="22"/>
              </w:rPr>
              <w:t>补充国际检索</w:t>
            </w:r>
            <w:r w:rsidR="00D05D00" w:rsidRPr="002324A6">
              <w:rPr>
                <w:rFonts w:ascii="SimSun" w:hAnsi="SimSun" w:hint="eastAsia"/>
                <w:color w:val="000000"/>
                <w:szCs w:val="22"/>
              </w:rPr>
              <w:t>使用</w:t>
            </w:r>
            <w:r w:rsidR="002F5604" w:rsidRPr="002324A6">
              <w:rPr>
                <w:rFonts w:ascii="SimSun" w:hAnsi="SimSun" w:hint="eastAsia"/>
                <w:color w:val="000000"/>
                <w:szCs w:val="22"/>
              </w:rPr>
              <w:t>的译文</w:t>
            </w:r>
          </w:p>
        </w:tc>
        <w:tc>
          <w:tcPr>
            <w:tcW w:w="1123" w:type="dxa"/>
            <w:tcBorders>
              <w:top w:val="nil"/>
              <w:left w:val="nil"/>
              <w:bottom w:val="single" w:sz="8" w:space="0" w:color="auto"/>
              <w:right w:val="single" w:sz="8" w:space="0" w:color="auto"/>
            </w:tcBorders>
            <w:noWrap/>
            <w:vAlign w:val="center"/>
            <w:hideMark/>
          </w:tcPr>
          <w:p w14:paraId="4F1DF0AC" w14:textId="31B14A48" w:rsidR="002F5604" w:rsidRPr="002324A6" w:rsidRDefault="002F5604" w:rsidP="00DD4A8F">
            <w:pPr>
              <w:spacing w:line="340" w:lineRule="atLeast"/>
              <w:jc w:val="right"/>
              <w:rPr>
                <w:rFonts w:ascii="SimSun" w:hAnsi="SimSun"/>
                <w:color w:val="000000"/>
                <w:szCs w:val="22"/>
              </w:rPr>
            </w:pPr>
            <w:r w:rsidRPr="002324A6">
              <w:rPr>
                <w:rFonts w:ascii="SimSun" w:hAnsi="SimSun" w:hint="eastAsia"/>
                <w:color w:val="000000"/>
                <w:szCs w:val="22"/>
              </w:rPr>
              <w:t>-</w:t>
            </w:r>
          </w:p>
        </w:tc>
      </w:tr>
    </w:tbl>
    <w:p w14:paraId="634A07FE" w14:textId="2ED51BF5" w:rsidR="00B20921" w:rsidRPr="00DF6ABB" w:rsidRDefault="00B20921" w:rsidP="00DD4A8F">
      <w:pPr>
        <w:pStyle w:val="ONUME"/>
        <w:tabs>
          <w:tab w:val="clear" w:pos="567"/>
        </w:tabs>
        <w:overflowPunct w:val="0"/>
        <w:spacing w:beforeLines="50" w:before="120" w:afterLines="50" w:after="120" w:line="340" w:lineRule="atLeast"/>
        <w:jc w:val="both"/>
        <w:rPr>
          <w:rFonts w:ascii="SimSun" w:hAnsi="SimSun"/>
        </w:rPr>
      </w:pPr>
      <w:r w:rsidRPr="00DF6ABB">
        <w:rPr>
          <w:rFonts w:ascii="SimSun" w:hAnsi="SimSun" w:hint="eastAsia"/>
        </w:rPr>
        <w:t>修订</w:t>
      </w:r>
      <w:r w:rsidR="00390AF5">
        <w:rPr>
          <w:rFonts w:ascii="SimSun" w:hAnsi="SimSun" w:hint="eastAsia"/>
        </w:rPr>
        <w:t>这些</w:t>
      </w:r>
      <w:r w:rsidRPr="00DF6ABB">
        <w:rPr>
          <w:rFonts w:ascii="SimSun" w:hAnsi="SimSun" w:hint="eastAsia"/>
        </w:rPr>
        <w:t>文件类型的目的是便于申请人或形式审查员理解并选择特殊情况下的正确文件类型，减少因多个相似文件类型</w:t>
      </w:r>
      <w:r w:rsidR="00390AF5">
        <w:rPr>
          <w:rFonts w:ascii="SimSun" w:hAnsi="SimSun" w:hint="eastAsia"/>
        </w:rPr>
        <w:t>之间的</w:t>
      </w:r>
      <w:r w:rsidRPr="00DF6ABB">
        <w:rPr>
          <w:rFonts w:ascii="SimSun" w:hAnsi="SimSun" w:hint="eastAsia"/>
        </w:rPr>
        <w:t>混淆或从下拉列表中</w:t>
      </w:r>
      <w:r w:rsidR="00390AF5">
        <w:rPr>
          <w:rFonts w:ascii="SimSun" w:hAnsi="SimSun" w:hint="eastAsia"/>
        </w:rPr>
        <w:t>无意</w:t>
      </w:r>
      <w:r w:rsidRPr="00DF6ABB">
        <w:rPr>
          <w:rFonts w:ascii="SimSun" w:hAnsi="SimSun" w:hint="eastAsia"/>
        </w:rPr>
        <w:t>选</w:t>
      </w:r>
      <w:r w:rsidR="00390AF5">
        <w:rPr>
          <w:rFonts w:ascii="SimSun" w:hAnsi="SimSun" w:hint="eastAsia"/>
        </w:rPr>
        <w:t>择</w:t>
      </w:r>
      <w:r w:rsidRPr="00DF6ABB">
        <w:rPr>
          <w:rFonts w:ascii="SimSun" w:hAnsi="SimSun" w:hint="eastAsia"/>
        </w:rPr>
        <w:t>错误文件类型而可能发生的人为错误。</w:t>
      </w:r>
    </w:p>
    <w:p w14:paraId="2A21775D" w14:textId="40D6E90F" w:rsidR="00B20921" w:rsidRPr="00DF6ABB" w:rsidRDefault="00B20921" w:rsidP="008F6DB7">
      <w:pPr>
        <w:pStyle w:val="ONUME"/>
        <w:tabs>
          <w:tab w:val="clear" w:pos="567"/>
        </w:tabs>
        <w:overflowPunct w:val="0"/>
        <w:spacing w:afterLines="50" w:after="120" w:line="340" w:lineRule="atLeast"/>
        <w:jc w:val="both"/>
        <w:rPr>
          <w:rFonts w:ascii="SimSun" w:hAnsi="SimSun"/>
        </w:rPr>
      </w:pPr>
      <w:r w:rsidRPr="00DF6ABB">
        <w:rPr>
          <w:rFonts w:ascii="SimSun" w:hAnsi="SimSun" w:hint="eastAsia"/>
        </w:rPr>
        <w:t>文件类型“</w:t>
      </w:r>
      <w:r w:rsidR="00DF6ABB" w:rsidRPr="00DF6ABB">
        <w:rPr>
          <w:rFonts w:ascii="SimSun" w:hAnsi="SimSun" w:hint="eastAsia"/>
        </w:rPr>
        <w:t>序列表</w:t>
      </w:r>
      <w:r w:rsidR="00CA7603">
        <w:rPr>
          <w:rFonts w:ascii="SimSun" w:hAnsi="SimSun" w:hint="eastAsia"/>
        </w:rPr>
        <w:t>——改正——细则13之三</w:t>
      </w:r>
      <w:r w:rsidRPr="00DF6ABB">
        <w:rPr>
          <w:rFonts w:ascii="SimSun" w:hAnsi="SimSun" w:hint="eastAsia"/>
        </w:rPr>
        <w:t>”“</w:t>
      </w:r>
      <w:r w:rsidR="00DF6ABB" w:rsidRPr="00DF6ABB">
        <w:rPr>
          <w:rFonts w:ascii="SimSun" w:hAnsi="SimSun" w:hint="eastAsia"/>
        </w:rPr>
        <w:t>序列表</w:t>
      </w:r>
      <w:r w:rsidR="00CA7603">
        <w:rPr>
          <w:rFonts w:ascii="SimSun" w:hAnsi="SimSun" w:hint="eastAsia"/>
        </w:rPr>
        <w:t>——更正——细则13之三</w:t>
      </w:r>
      <w:r w:rsidRPr="00DF6ABB">
        <w:rPr>
          <w:rFonts w:ascii="SimSun" w:hAnsi="SimSun" w:hint="eastAsia"/>
        </w:rPr>
        <w:t>”</w:t>
      </w:r>
      <w:r w:rsidR="00CA7603">
        <w:rPr>
          <w:rFonts w:ascii="SimSun" w:hAnsi="SimSun" w:hint="eastAsia"/>
        </w:rPr>
        <w:t>以及</w:t>
      </w:r>
      <w:r w:rsidRPr="00DF6ABB">
        <w:rPr>
          <w:rFonts w:ascii="SimSun" w:hAnsi="SimSun" w:hint="eastAsia"/>
        </w:rPr>
        <w:t>“</w:t>
      </w:r>
      <w:r w:rsidR="00CA7603" w:rsidRPr="00CA7603">
        <w:rPr>
          <w:rFonts w:ascii="SimSun" w:hAnsi="SimSun" w:hint="eastAsia"/>
        </w:rPr>
        <w:t>由国际初步审查单位更正的根据细则13之三的序列表（细则91）</w:t>
      </w:r>
      <w:r w:rsidRPr="00DF6ABB">
        <w:rPr>
          <w:rFonts w:ascii="SimSun" w:hAnsi="SimSun" w:hint="eastAsia"/>
        </w:rPr>
        <w:t>”</w:t>
      </w:r>
      <w:r w:rsidR="006F5D08" w:rsidRPr="006F5D08">
        <w:rPr>
          <w:rFonts w:ascii="SimSun" w:hAnsi="SimSun" w:hint="eastAsia"/>
        </w:rPr>
        <w:t>被认为是不必要的，因为它们本身并不构成国际申请的一部分；如果细则13条之三的序列表因任何原因有误，可以直接用新的序列表替换，而无需说明该变更是由于改正还是更正。文件类型</w:t>
      </w:r>
      <w:r w:rsidR="00334926">
        <w:rPr>
          <w:rFonts w:ascii="SimSun" w:hAnsi="SimSun" w:hint="eastAsia"/>
        </w:rPr>
        <w:t>“</w:t>
      </w:r>
      <w:r w:rsidR="006F5D08" w:rsidRPr="006F5D08">
        <w:rPr>
          <w:rFonts w:ascii="SimSun" w:hAnsi="SimSun" w:hint="eastAsia"/>
        </w:rPr>
        <w:t>细则13之三</w:t>
      </w:r>
      <w:r w:rsidR="00334926">
        <w:rPr>
          <w:rFonts w:ascii="SimSun" w:hAnsi="SimSun" w:hint="eastAsia"/>
        </w:rPr>
        <w:t>的</w:t>
      </w:r>
      <w:r w:rsidR="006F5D08" w:rsidRPr="006F5D08">
        <w:rPr>
          <w:rFonts w:ascii="SimSun" w:hAnsi="SimSun" w:hint="eastAsia"/>
        </w:rPr>
        <w:t>序列表声明</w:t>
      </w:r>
      <w:r w:rsidR="00334926">
        <w:rPr>
          <w:rFonts w:ascii="SimSun" w:hAnsi="SimSun" w:hint="eastAsia"/>
        </w:rPr>
        <w:t>”</w:t>
      </w:r>
      <w:r w:rsidR="006F5D08" w:rsidRPr="006F5D08">
        <w:rPr>
          <w:rFonts w:ascii="SimSun" w:hAnsi="SimSun" w:hint="eastAsia"/>
        </w:rPr>
        <w:t>与文件类型</w:t>
      </w:r>
      <w:r w:rsidR="00334926">
        <w:rPr>
          <w:rFonts w:ascii="SimSun" w:hAnsi="SimSun" w:hint="eastAsia"/>
        </w:rPr>
        <w:t>“</w:t>
      </w:r>
      <w:r w:rsidR="006F5D08" w:rsidRPr="006F5D08">
        <w:rPr>
          <w:rFonts w:ascii="SimSun" w:hAnsi="SimSun" w:hint="eastAsia"/>
        </w:rPr>
        <w:t>序列表声明</w:t>
      </w:r>
      <w:r w:rsidR="00334926">
        <w:rPr>
          <w:rFonts w:ascii="SimSun" w:hAnsi="SimSun" w:hint="eastAsia"/>
        </w:rPr>
        <w:t>”</w:t>
      </w:r>
      <w:r w:rsidR="006F5D08" w:rsidRPr="006F5D08">
        <w:rPr>
          <w:rFonts w:ascii="SimSun" w:hAnsi="SimSun" w:hint="eastAsia"/>
        </w:rPr>
        <w:t>重复，文件类型</w:t>
      </w:r>
      <w:r w:rsidR="00334926">
        <w:rPr>
          <w:rFonts w:ascii="SimSun" w:hAnsi="SimSun" w:hint="eastAsia"/>
        </w:rPr>
        <w:t>“</w:t>
      </w:r>
      <w:r w:rsidR="006F5D08" w:rsidRPr="006F5D08">
        <w:rPr>
          <w:rFonts w:ascii="SimSun" w:hAnsi="SimSun" w:hint="eastAsia"/>
        </w:rPr>
        <w:t>序列表信息</w:t>
      </w:r>
      <w:r w:rsidR="00334926">
        <w:rPr>
          <w:rFonts w:ascii="SimSun" w:hAnsi="SimSun" w:hint="eastAsia"/>
        </w:rPr>
        <w:t>”</w:t>
      </w:r>
      <w:r w:rsidR="006F5D08" w:rsidRPr="006F5D08">
        <w:rPr>
          <w:rFonts w:ascii="SimSun" w:hAnsi="SimSun" w:hint="eastAsia"/>
        </w:rPr>
        <w:t>和</w:t>
      </w:r>
      <w:r w:rsidR="00334926">
        <w:rPr>
          <w:rFonts w:ascii="SimSun" w:hAnsi="SimSun" w:hint="eastAsia"/>
        </w:rPr>
        <w:t>“</w:t>
      </w:r>
      <w:r w:rsidR="006F5D08" w:rsidRPr="006F5D08">
        <w:rPr>
          <w:rFonts w:ascii="SimSun" w:hAnsi="SimSun" w:hint="eastAsia"/>
        </w:rPr>
        <w:t>序列表表格</w:t>
      </w:r>
      <w:r w:rsidR="00334926">
        <w:rPr>
          <w:rFonts w:ascii="SimSun" w:hAnsi="SimSun" w:hint="eastAsia"/>
        </w:rPr>
        <w:t>”</w:t>
      </w:r>
      <w:r w:rsidR="006F5D08" w:rsidRPr="006F5D08">
        <w:rPr>
          <w:rFonts w:ascii="SimSun" w:hAnsi="SimSun" w:hint="eastAsia"/>
        </w:rPr>
        <w:t>已不再适用。某些文件类型的描述也在审查之中，以使其对用户更加清晰易懂</w:t>
      </w:r>
      <w:r w:rsidR="0084705B">
        <w:rPr>
          <w:rFonts w:ascii="SimSun" w:hAnsi="SimSun" w:hint="eastAsia"/>
        </w:rPr>
        <w:t>。</w:t>
      </w:r>
    </w:p>
    <w:p w14:paraId="2F91D8D2" w14:textId="48937DC6" w:rsidR="00B20921" w:rsidRPr="00DF6ABB" w:rsidRDefault="00542D56" w:rsidP="00B20921">
      <w:pPr>
        <w:pStyle w:val="Heading1"/>
        <w:spacing w:before="240" w:after="120"/>
        <w:rPr>
          <w:rFonts w:ascii="SimSun" w:hAnsi="SimSun"/>
        </w:rPr>
      </w:pPr>
      <w:r>
        <w:rPr>
          <w:rFonts w:ascii="SimSun" w:hAnsi="SimSun" w:hint="eastAsia"/>
        </w:rPr>
        <w:lastRenderedPageBreak/>
        <w:t>著录项目</w:t>
      </w:r>
      <w:r w:rsidR="00B20921" w:rsidRPr="00DF6ABB">
        <w:rPr>
          <w:rFonts w:ascii="SimSun" w:hAnsi="SimSun" w:hint="eastAsia"/>
        </w:rPr>
        <w:t>数据的</w:t>
      </w:r>
      <w:r>
        <w:rPr>
          <w:rFonts w:ascii="SimSun" w:hAnsi="SimSun" w:hint="eastAsia"/>
        </w:rPr>
        <w:t>改正</w:t>
      </w:r>
    </w:p>
    <w:p w14:paraId="7B60EE28" w14:textId="0FB7CE1A" w:rsidR="0085480E" w:rsidRDefault="003277F8" w:rsidP="008F6DB7">
      <w:pPr>
        <w:pStyle w:val="ONUME"/>
        <w:tabs>
          <w:tab w:val="clear" w:pos="567"/>
        </w:tabs>
        <w:overflowPunct w:val="0"/>
        <w:spacing w:afterLines="50" w:after="120" w:line="340" w:lineRule="atLeast"/>
        <w:jc w:val="both"/>
        <w:rPr>
          <w:rFonts w:ascii="SimSun" w:hAnsi="SimSun"/>
        </w:rPr>
      </w:pPr>
      <w:bookmarkStart w:id="5" w:name="_Ref210835081"/>
      <w:r w:rsidRPr="003277F8">
        <w:rPr>
          <w:rFonts w:ascii="SimSun" w:hAnsi="SimSun" w:hint="eastAsia"/>
        </w:rPr>
        <w:t>目前，一些受理局会检查序列表中的著录</w:t>
      </w:r>
      <w:r>
        <w:rPr>
          <w:rFonts w:ascii="SimSun" w:hAnsi="SimSun" w:hint="eastAsia"/>
        </w:rPr>
        <w:t>项目</w:t>
      </w:r>
      <w:r w:rsidRPr="003277F8">
        <w:rPr>
          <w:rFonts w:ascii="SimSun" w:hAnsi="SimSun" w:hint="eastAsia"/>
        </w:rPr>
        <w:t>数据，并根据细则26通知申请人提交改正。</w:t>
      </w:r>
      <w:r w:rsidR="00B20921" w:rsidRPr="00DF6ABB">
        <w:rPr>
          <w:rFonts w:ascii="SimSun" w:hAnsi="SimSun" w:hint="eastAsia"/>
        </w:rPr>
        <w:t>自2022年7月以来，</w:t>
      </w:r>
      <w:r w:rsidR="0085480E" w:rsidRPr="0085480E">
        <w:rPr>
          <w:rFonts w:ascii="SimSun" w:hAnsi="SimSun" w:hint="eastAsia"/>
        </w:rPr>
        <w:t>国际局收到180份因申请人名称、优先权日、发明名称等缺陷而改正的序列表。著录项目数据部分作为指南</w:t>
      </w:r>
      <w:r w:rsidR="00662D46">
        <w:rPr>
          <w:rFonts w:ascii="SimSun" w:hAnsi="SimSun" w:hint="eastAsia"/>
        </w:rPr>
        <w:t>纳入</w:t>
      </w:r>
      <w:r w:rsidR="0085480E" w:rsidRPr="0085480E">
        <w:rPr>
          <w:rFonts w:ascii="SimSun" w:hAnsi="SimSun" w:hint="eastAsia"/>
        </w:rPr>
        <w:t>，旨在帮助识别提交了错误序列表的情况，而非作为明确的信息来源。根据《行政规程》附件C第28段，受理局可以提请注意不一致之处，但不应要求改正。处理应基于请求书中列出的相关数据进行。</w:t>
      </w:r>
      <w:r w:rsidR="002A7D42" w:rsidRPr="002A7D42">
        <w:rPr>
          <w:rFonts w:ascii="SimSun" w:hAnsi="SimSun" w:hint="eastAsia"/>
        </w:rPr>
        <w:t>为了减少此类改正的数量，可以简化序列表中的著录数据，或者受理局可以不检查这些著录</w:t>
      </w:r>
      <w:r w:rsidR="00222512">
        <w:rPr>
          <w:rFonts w:ascii="SimSun" w:hAnsi="SimSun" w:hint="eastAsia"/>
        </w:rPr>
        <w:t>项目</w:t>
      </w:r>
      <w:r w:rsidR="002A7D42" w:rsidRPr="002A7D42">
        <w:rPr>
          <w:rFonts w:ascii="SimSun" w:hAnsi="SimSun" w:hint="eastAsia"/>
        </w:rPr>
        <w:t>数据。</w:t>
      </w:r>
    </w:p>
    <w:bookmarkEnd w:id="5"/>
    <w:p w14:paraId="454C64D6" w14:textId="39FE634A" w:rsidR="00081400" w:rsidRPr="00DF6ABB" w:rsidRDefault="00081400" w:rsidP="00081400">
      <w:pPr>
        <w:pStyle w:val="Heading1"/>
        <w:spacing w:before="240" w:after="120"/>
        <w:rPr>
          <w:rFonts w:ascii="SimSun" w:hAnsi="SimSun"/>
        </w:rPr>
      </w:pPr>
      <w:r w:rsidRPr="00DF6ABB">
        <w:rPr>
          <w:rFonts w:ascii="SimSun" w:hAnsi="SimSun" w:hint="eastAsia"/>
        </w:rPr>
        <w:t>采用</w:t>
      </w:r>
      <w:r w:rsidR="00DF6ABB" w:rsidRPr="00DF6ABB">
        <w:rPr>
          <w:rFonts w:ascii="SimSun" w:hAnsi="SimSun" w:hint="eastAsia"/>
        </w:rPr>
        <w:t>产权组织</w:t>
      </w:r>
      <w:r w:rsidRPr="00DF6ABB">
        <w:rPr>
          <w:rFonts w:ascii="SimSun" w:hAnsi="SimSun" w:hint="eastAsia"/>
        </w:rPr>
        <w:t>标准</w:t>
      </w:r>
      <w:r w:rsidRPr="00DF6ABB">
        <w:rPr>
          <w:rFonts w:ascii="SimSun" w:hAnsi="SimSun" w:hint="eastAsia"/>
        </w:rPr>
        <w:t>ST.92</w:t>
      </w:r>
      <w:r w:rsidRPr="00DF6ABB">
        <w:rPr>
          <w:rFonts w:ascii="SimSun" w:hAnsi="SimSun" w:hint="eastAsia"/>
        </w:rPr>
        <w:t>的优先权文件</w:t>
      </w:r>
    </w:p>
    <w:p w14:paraId="07D1B62C" w14:textId="5E76DE3E" w:rsidR="00DD6647" w:rsidRDefault="00DF6ABB" w:rsidP="008F6DB7">
      <w:pPr>
        <w:pStyle w:val="ONUME"/>
        <w:tabs>
          <w:tab w:val="clear" w:pos="567"/>
        </w:tabs>
        <w:overflowPunct w:val="0"/>
        <w:spacing w:afterLines="50" w:after="120" w:line="340" w:lineRule="atLeast"/>
        <w:jc w:val="both"/>
        <w:rPr>
          <w:rFonts w:ascii="SimSun" w:hAnsi="SimSun"/>
        </w:rPr>
      </w:pPr>
      <w:hyperlink r:id="rId9" w:history="1">
        <w:r w:rsidRPr="00DF6ABB">
          <w:rPr>
            <w:rStyle w:val="Hyperlink"/>
            <w:rFonts w:ascii="SimSun" w:hAnsi="SimSun" w:hint="eastAsia"/>
          </w:rPr>
          <w:t>产权组织</w:t>
        </w:r>
        <w:r w:rsidR="00081400" w:rsidRPr="00DF6ABB">
          <w:rPr>
            <w:rStyle w:val="Hyperlink"/>
            <w:rFonts w:ascii="SimSun" w:hAnsi="SimSun" w:hint="eastAsia"/>
          </w:rPr>
          <w:t>标准ST.92</w:t>
        </w:r>
      </w:hyperlink>
      <w:r w:rsidR="00081400" w:rsidRPr="00DF6ABB">
        <w:rPr>
          <w:rFonts w:ascii="SimSun" w:hAnsi="SimSun" w:hint="eastAsia"/>
        </w:rPr>
        <w:t>（</w:t>
      </w:r>
      <w:r w:rsidR="006F4863" w:rsidRPr="006F4863">
        <w:rPr>
          <w:rFonts w:ascii="SimSun" w:hAnsi="SimSun" w:hint="eastAsia"/>
        </w:rPr>
        <w:t>优先权文件电子交换用数据包格式的建议</w:t>
      </w:r>
      <w:r w:rsidR="00081400" w:rsidRPr="00DF6ABB">
        <w:rPr>
          <w:rFonts w:ascii="SimSun" w:hAnsi="SimSun" w:hint="eastAsia"/>
        </w:rPr>
        <w:t>）经</w:t>
      </w:r>
      <w:r w:rsidR="00E85ADC">
        <w:rPr>
          <w:rFonts w:ascii="SimSun" w:hAnsi="SimSun" w:hint="eastAsia"/>
        </w:rPr>
        <w:t>标准委</w:t>
      </w:r>
      <w:r w:rsidR="00081400" w:rsidRPr="00DF6ABB">
        <w:rPr>
          <w:rFonts w:ascii="SimSun" w:hAnsi="SimSun" w:hint="eastAsia"/>
        </w:rPr>
        <w:t>第十二届会议通过（见</w:t>
      </w:r>
      <w:hyperlink r:id="rId10" w:history="1">
        <w:r w:rsidR="00081400" w:rsidRPr="00DF6ABB">
          <w:rPr>
            <w:rStyle w:val="Hyperlink"/>
            <w:rFonts w:ascii="SimSun" w:hAnsi="SimSun" w:hint="eastAsia"/>
          </w:rPr>
          <w:t>文件CWS/12/15</w:t>
        </w:r>
      </w:hyperlink>
      <w:r w:rsidR="00081400" w:rsidRPr="00DF6ABB">
        <w:rPr>
          <w:rFonts w:ascii="SimSun" w:hAnsi="SimSun" w:hint="eastAsia"/>
        </w:rPr>
        <w:t>）。该提案</w:t>
      </w:r>
      <w:r w:rsidR="00DD6647">
        <w:rPr>
          <w:rFonts w:ascii="SimSun" w:hAnsi="SimSun" w:hint="eastAsia"/>
        </w:rPr>
        <w:t>的</w:t>
      </w:r>
      <w:r w:rsidR="00081400" w:rsidRPr="00DF6ABB">
        <w:rPr>
          <w:rFonts w:ascii="SimSun" w:hAnsi="SimSun" w:hint="eastAsia"/>
        </w:rPr>
        <w:t>主要</w:t>
      </w:r>
      <w:r w:rsidR="00DD6647">
        <w:rPr>
          <w:rFonts w:ascii="SimSun" w:hAnsi="SimSun" w:hint="eastAsia"/>
        </w:rPr>
        <w:t>目的是</w:t>
      </w:r>
      <w:r w:rsidR="00DD6647" w:rsidRPr="00DD6647">
        <w:rPr>
          <w:rFonts w:ascii="SimSun" w:hAnsi="SimSun" w:hint="eastAsia"/>
        </w:rPr>
        <w:t>允许以其原始格式一致地交换包含序列表的专利优先权文件。迄今为止，优先权文件中的序列表通常仅以PDF文件形式交换，这</w:t>
      </w:r>
      <w:r w:rsidR="00DD6647">
        <w:rPr>
          <w:rFonts w:ascii="SimSun" w:hAnsi="SimSun" w:hint="eastAsia"/>
        </w:rPr>
        <w:t>些文件</w:t>
      </w:r>
      <w:r w:rsidR="00DD6647" w:rsidRPr="00DD6647">
        <w:rPr>
          <w:rFonts w:ascii="SimSun" w:hAnsi="SimSun" w:hint="eastAsia"/>
        </w:rPr>
        <w:t>实际上无法使用，或者需要以不同方式从不同来源单独下载</w:t>
      </w:r>
      <w:r w:rsidR="00DD6647">
        <w:rPr>
          <w:rFonts w:ascii="SimSun" w:hAnsi="SimSun" w:hint="eastAsia"/>
        </w:rPr>
        <w:t>获取</w:t>
      </w:r>
      <w:r w:rsidR="00DD6647" w:rsidRPr="00DD6647">
        <w:rPr>
          <w:rFonts w:ascii="SimSun" w:hAnsi="SimSun" w:hint="eastAsia"/>
        </w:rPr>
        <w:t>。</w:t>
      </w:r>
    </w:p>
    <w:p w14:paraId="1AD1113D" w14:textId="5CCAC9C1" w:rsidR="00D0718E" w:rsidRPr="00DF6ABB" w:rsidRDefault="00DD6647" w:rsidP="008F6DB7">
      <w:pPr>
        <w:pStyle w:val="ONUME"/>
        <w:tabs>
          <w:tab w:val="clear" w:pos="567"/>
        </w:tabs>
        <w:overflowPunct w:val="0"/>
        <w:spacing w:afterLines="50" w:after="120" w:line="340" w:lineRule="atLeast"/>
        <w:jc w:val="both"/>
        <w:rPr>
          <w:rFonts w:ascii="SimSun" w:hAnsi="SimSun"/>
        </w:rPr>
      </w:pPr>
      <w:r w:rsidRPr="00DD6647">
        <w:rPr>
          <w:rFonts w:ascii="SimSun" w:hAnsi="SimSun" w:hint="eastAsia"/>
        </w:rPr>
        <w:t>标准委第十三届会议通过了</w:t>
      </w:r>
      <w:r w:rsidR="000E7881">
        <w:rPr>
          <w:rFonts w:ascii="SimSun" w:hAnsi="SimSun" w:hint="eastAsia"/>
        </w:rPr>
        <w:t>产权组织</w:t>
      </w:r>
      <w:r w:rsidRPr="00DD6647">
        <w:rPr>
          <w:rFonts w:ascii="SimSun" w:hAnsi="SimSun" w:hint="eastAsia"/>
        </w:rPr>
        <w:t>标准ST.92第2版（见文件</w:t>
      </w:r>
      <w:hyperlink r:id="rId11" w:history="1">
        <w:r w:rsidR="00451BAE" w:rsidRPr="00451BAE">
          <w:rPr>
            <w:rStyle w:val="Hyperlink"/>
            <w:rFonts w:ascii="SimSun" w:hAnsi="SimSun" w:hint="eastAsia"/>
          </w:rPr>
          <w:t>CWS/13/20 Rev.</w:t>
        </w:r>
      </w:hyperlink>
      <w:r w:rsidRPr="00DD6647">
        <w:rPr>
          <w:rFonts w:ascii="SimSun" w:hAnsi="SimSun" w:hint="eastAsia"/>
        </w:rPr>
        <w:t>）。修改</w:t>
      </w:r>
      <w:r w:rsidR="00451BAE">
        <w:rPr>
          <w:rFonts w:ascii="SimSun" w:hAnsi="SimSun" w:hint="eastAsia"/>
        </w:rPr>
        <w:t>内容</w:t>
      </w:r>
      <w:r w:rsidRPr="00DD6647">
        <w:rPr>
          <w:rFonts w:ascii="SimSun" w:hAnsi="SimSun" w:hint="eastAsia"/>
        </w:rPr>
        <w:t>主要是扩展该标准，使其也适用于工业品外观设计和商标。标准委还审议了该标准的实施计划（见文件</w:t>
      </w:r>
      <w:hyperlink r:id="rId12" w:history="1">
        <w:r w:rsidRPr="00451BAE">
          <w:rPr>
            <w:rStyle w:val="Hyperlink"/>
            <w:rFonts w:ascii="SimSun" w:hAnsi="SimSun" w:hint="eastAsia"/>
          </w:rPr>
          <w:t>CWS/13/20 Rev.</w:t>
        </w:r>
      </w:hyperlink>
      <w:r w:rsidRPr="00DD6647">
        <w:rPr>
          <w:rFonts w:ascii="SimSun" w:hAnsi="SimSun" w:hint="eastAsia"/>
        </w:rPr>
        <w:t>和</w:t>
      </w:r>
      <w:r w:rsidR="00451BAE">
        <w:rPr>
          <w:rFonts w:ascii="SimSun" w:hAnsi="SimSun" w:hint="eastAsia"/>
        </w:rPr>
        <w:t>演示</w:t>
      </w:r>
      <w:r w:rsidRPr="00DD6647">
        <w:rPr>
          <w:rFonts w:ascii="SimSun" w:hAnsi="SimSun" w:hint="eastAsia"/>
        </w:rPr>
        <w:t>报告</w:t>
      </w:r>
      <w:r>
        <w:fldChar w:fldCharType="begin"/>
      </w:r>
      <w:r>
        <w:instrText>HYPERLINK "https://www.wipo.int/edocs/mdocs/cws/en/cws_13/cws_13_7e_ib.pdf"</w:instrText>
      </w:r>
      <w:r>
        <w:fldChar w:fldCharType="separate"/>
      </w:r>
      <w:r w:rsidRPr="00451BAE">
        <w:rPr>
          <w:rStyle w:val="Hyperlink"/>
          <w:rFonts w:ascii="SimSun" w:hAnsi="SimSun" w:hint="eastAsia"/>
        </w:rPr>
        <w:t>CWS/13/7E</w:t>
      </w:r>
      <w:r w:rsidR="00222512">
        <w:rPr>
          <w:rStyle w:val="Hyperlink"/>
          <w:rFonts w:ascii="SimSun" w:hAnsi="SimSun" w:hint="eastAsia"/>
        </w:rPr>
        <w:t>-</w:t>
      </w:r>
      <w:r w:rsidRPr="00451BAE">
        <w:rPr>
          <w:rStyle w:val="Hyperlink"/>
          <w:rFonts w:ascii="SimSun" w:hAnsi="SimSun" w:hint="eastAsia"/>
        </w:rPr>
        <w:t>IB</w:t>
      </w:r>
      <w:r>
        <w:fldChar w:fldCharType="end"/>
      </w:r>
      <w:r w:rsidRPr="00DD6647">
        <w:rPr>
          <w:rFonts w:ascii="SimSun" w:hAnsi="SimSun" w:hint="eastAsia"/>
        </w:rPr>
        <w:t>）。对PCT尤为重要的是，</w:t>
      </w:r>
      <w:r w:rsidR="00572962">
        <w:rPr>
          <w:rFonts w:ascii="SimSun" w:hAnsi="SimSun" w:hint="eastAsia"/>
        </w:rPr>
        <w:t>产权组织</w:t>
      </w:r>
      <w:r w:rsidRPr="00DD6647">
        <w:rPr>
          <w:rFonts w:ascii="SimSun" w:hAnsi="SimSun" w:hint="eastAsia"/>
        </w:rPr>
        <w:t>优先权文件数字查询服务（DAS）正在准备使用</w:t>
      </w:r>
      <w:r w:rsidR="00572962">
        <w:rPr>
          <w:rFonts w:ascii="SimSun" w:hAnsi="SimSun" w:hint="eastAsia"/>
        </w:rPr>
        <w:t>产权组织</w:t>
      </w:r>
      <w:r w:rsidRPr="00DD6647">
        <w:rPr>
          <w:rFonts w:ascii="SimSun" w:hAnsi="SimSun" w:hint="eastAsia"/>
        </w:rPr>
        <w:t>标准ST.92，预计在2026年7月至2028年6月的两年过渡期内实施。国际局将随时准备从DAS接收优先权文件，以便在必要时处理通过新途径</w:t>
      </w:r>
      <w:r w:rsidR="00572962">
        <w:rPr>
          <w:rFonts w:ascii="SimSun" w:hAnsi="SimSun" w:hint="eastAsia"/>
        </w:rPr>
        <w:t>提供</w:t>
      </w:r>
      <w:r w:rsidRPr="00DD6647">
        <w:rPr>
          <w:rFonts w:ascii="SimSun" w:hAnsi="SimSun" w:hint="eastAsia"/>
        </w:rPr>
        <w:t>的优先权文件</w:t>
      </w:r>
      <w:r w:rsidR="00572962">
        <w:rPr>
          <w:rFonts w:ascii="SimSun" w:hAnsi="SimSun" w:hint="eastAsia"/>
        </w:rPr>
        <w:t>。</w:t>
      </w:r>
    </w:p>
    <w:p w14:paraId="08ED272E" w14:textId="0C8F26E6" w:rsidR="00FB2132" w:rsidRPr="00DF6ABB" w:rsidRDefault="000F5EBF" w:rsidP="008F6DB7">
      <w:pPr>
        <w:pStyle w:val="Heading1"/>
        <w:spacing w:before="240" w:after="120"/>
      </w:pPr>
      <w:r w:rsidRPr="002324A6">
        <w:rPr>
          <w:rFonts w:hint="eastAsia"/>
        </w:rPr>
        <w:t>WIPO Sequence</w:t>
      </w:r>
      <w:r w:rsidR="00FB2132" w:rsidRPr="00DF6ABB">
        <w:rPr>
          <w:rFonts w:hint="eastAsia"/>
        </w:rPr>
        <w:t>套件</w:t>
      </w:r>
    </w:p>
    <w:p w14:paraId="0D04CD61" w14:textId="1069D0D8" w:rsidR="00FB2132" w:rsidRPr="00DF6ABB" w:rsidRDefault="00FB2132" w:rsidP="008F6DB7">
      <w:pPr>
        <w:pStyle w:val="ONUME"/>
        <w:tabs>
          <w:tab w:val="clear" w:pos="567"/>
        </w:tabs>
        <w:overflowPunct w:val="0"/>
        <w:spacing w:afterLines="50" w:after="120" w:line="340" w:lineRule="atLeast"/>
        <w:jc w:val="both"/>
        <w:rPr>
          <w:rFonts w:ascii="SimSun" w:hAnsi="SimSun"/>
        </w:rPr>
      </w:pPr>
      <w:r w:rsidRPr="00DF6ABB">
        <w:rPr>
          <w:rFonts w:ascii="SimSun" w:hAnsi="SimSun" w:hint="eastAsia"/>
        </w:rPr>
        <w:t>国际局</w:t>
      </w:r>
      <w:r w:rsidR="006A748C">
        <w:rPr>
          <w:rFonts w:ascii="SimSun" w:hAnsi="SimSun" w:hint="eastAsia"/>
        </w:rPr>
        <w:t>已经</w:t>
      </w:r>
      <w:r w:rsidRPr="00DF6ABB">
        <w:rPr>
          <w:rFonts w:ascii="SimSun" w:hAnsi="SimSun" w:hint="eastAsia"/>
        </w:rPr>
        <w:t>开发并提供</w:t>
      </w:r>
      <w:r w:rsidR="006A748C">
        <w:rPr>
          <w:rFonts w:ascii="SimSun" w:hAnsi="SimSun" w:hint="eastAsia"/>
        </w:rPr>
        <w:t>一套</w:t>
      </w:r>
      <w:r w:rsidRPr="00DF6ABB">
        <w:rPr>
          <w:rFonts w:ascii="SimSun" w:hAnsi="SimSun" w:hint="eastAsia"/>
        </w:rPr>
        <w:t>名为</w:t>
      </w:r>
      <w:r w:rsidR="006A748C" w:rsidRPr="006A748C">
        <w:rPr>
          <w:rFonts w:ascii="SimSun" w:hAnsi="SimSun" w:hint="eastAsia"/>
        </w:rPr>
        <w:t>WIPO S</w:t>
      </w:r>
      <w:r w:rsidR="006A748C">
        <w:rPr>
          <w:rFonts w:ascii="SimSun" w:hAnsi="SimSun" w:hint="eastAsia"/>
        </w:rPr>
        <w:t>equence</w:t>
      </w:r>
      <w:r w:rsidRPr="00DF6ABB">
        <w:rPr>
          <w:rFonts w:ascii="SimSun" w:hAnsi="SimSun" w:hint="eastAsia"/>
        </w:rPr>
        <w:t>套件的软件系统</w:t>
      </w:r>
      <w:r w:rsidR="00225675" w:rsidRPr="00DF6ABB">
        <w:rPr>
          <w:rFonts w:ascii="SimSun" w:hAnsi="SimSun" w:hint="eastAsia"/>
        </w:rPr>
        <w:t>，包含</w:t>
      </w:r>
      <w:r w:rsidRPr="00DF6ABB">
        <w:rPr>
          <w:rFonts w:ascii="SimSun" w:hAnsi="SimSun" w:hint="eastAsia"/>
        </w:rPr>
        <w:t>两个组件：</w:t>
      </w:r>
    </w:p>
    <w:p w14:paraId="0C47C886" w14:textId="37B7F1F9" w:rsidR="00FB2132" w:rsidRPr="00DF6ABB" w:rsidRDefault="006A748C" w:rsidP="00DD4A8F">
      <w:pPr>
        <w:pStyle w:val="ONUME"/>
        <w:numPr>
          <w:ilvl w:val="1"/>
          <w:numId w:val="5"/>
        </w:numPr>
        <w:tabs>
          <w:tab w:val="clear" w:pos="1134"/>
        </w:tabs>
        <w:spacing w:afterLines="50" w:after="120" w:line="340" w:lineRule="atLeast"/>
        <w:jc w:val="both"/>
        <w:rPr>
          <w:rFonts w:ascii="SimSun" w:hAnsi="SimSun"/>
        </w:rPr>
      </w:pPr>
      <w:r w:rsidRPr="006A748C">
        <w:rPr>
          <w:rFonts w:ascii="SimSun" w:hAnsi="SimSun" w:hint="eastAsia"/>
        </w:rPr>
        <w:t>WIPO Sequence</w:t>
      </w:r>
      <w:r w:rsidR="00FB2132" w:rsidRPr="00DF6ABB">
        <w:rPr>
          <w:rFonts w:ascii="SimSun" w:hAnsi="SimSun" w:hint="eastAsia"/>
        </w:rPr>
        <w:t>：</w:t>
      </w:r>
      <w:r w:rsidR="00047260" w:rsidRPr="00047260">
        <w:rPr>
          <w:rFonts w:ascii="SimSun" w:hAnsi="SimSun" w:hint="eastAsia"/>
        </w:rPr>
        <w:t>一个独立的桌面应用程序，可用于Windows、Linux和MacOS，协助申请人按照产权组织标准ST.26编制和验证序列表；以及</w:t>
      </w:r>
    </w:p>
    <w:p w14:paraId="38E47EB1" w14:textId="7DB7E791" w:rsidR="00FB2132" w:rsidRPr="00DF6ABB" w:rsidRDefault="006A748C" w:rsidP="00DD4A8F">
      <w:pPr>
        <w:pStyle w:val="ONUME"/>
        <w:numPr>
          <w:ilvl w:val="1"/>
          <w:numId w:val="5"/>
        </w:numPr>
        <w:tabs>
          <w:tab w:val="clear" w:pos="1134"/>
        </w:tabs>
        <w:spacing w:afterLines="50" w:after="120" w:line="340" w:lineRule="atLeast"/>
        <w:jc w:val="both"/>
        <w:rPr>
          <w:rFonts w:ascii="SimSun" w:hAnsi="SimSun"/>
        </w:rPr>
      </w:pPr>
      <w:r w:rsidRPr="006A748C">
        <w:rPr>
          <w:rFonts w:ascii="SimSun" w:hAnsi="SimSun" w:hint="eastAsia"/>
        </w:rPr>
        <w:t>WIPO Sequence Validator：一项部署在专利局内部的网络服务，用于检查提交的序列表是否符合</w:t>
      </w:r>
      <w:r>
        <w:rPr>
          <w:rFonts w:ascii="SimSun" w:hAnsi="SimSun" w:hint="eastAsia"/>
        </w:rPr>
        <w:t>产权组织</w:t>
      </w:r>
      <w:r w:rsidRPr="006A748C">
        <w:rPr>
          <w:rFonts w:ascii="SimSun" w:hAnsi="SimSun" w:hint="eastAsia"/>
        </w:rPr>
        <w:t>标准ST.26</w:t>
      </w:r>
      <w:r w:rsidR="00FB2132" w:rsidRPr="00DF6ABB">
        <w:rPr>
          <w:rFonts w:ascii="SimSun" w:hAnsi="SimSun" w:hint="eastAsia"/>
        </w:rPr>
        <w:t>。</w:t>
      </w:r>
    </w:p>
    <w:p w14:paraId="30DD271D" w14:textId="7954B498" w:rsidR="00FB2132" w:rsidRPr="001A020C" w:rsidRDefault="00047260" w:rsidP="008F6DB7">
      <w:pPr>
        <w:pStyle w:val="ONUME"/>
        <w:tabs>
          <w:tab w:val="clear" w:pos="567"/>
        </w:tabs>
        <w:overflowPunct w:val="0"/>
        <w:spacing w:afterLines="50" w:after="120" w:line="340" w:lineRule="atLeast"/>
        <w:jc w:val="both"/>
        <w:rPr>
          <w:rFonts w:ascii="SimSun" w:hAnsi="SimSun"/>
        </w:rPr>
      </w:pPr>
      <w:r w:rsidRPr="00047260">
        <w:rPr>
          <w:rFonts w:ascii="SimSun" w:hAnsi="SimSun" w:hint="eastAsia"/>
        </w:rPr>
        <w:t>WIPO</w:t>
      </w:r>
      <w:r>
        <w:rPr>
          <w:rFonts w:ascii="SimSun" w:hAnsi="SimSun" w:hint="eastAsia"/>
        </w:rPr>
        <w:t xml:space="preserve"> </w:t>
      </w:r>
      <w:r w:rsidRPr="00047260">
        <w:rPr>
          <w:rFonts w:ascii="SimSun" w:hAnsi="SimSun" w:hint="eastAsia"/>
        </w:rPr>
        <w:t>Sequence套件的开发和测试将优先进行，并经过与序列表工作队的协调</w:t>
      </w:r>
      <w:r w:rsidR="00FB2132" w:rsidRPr="001A020C">
        <w:rPr>
          <w:rFonts w:ascii="SimSun" w:hAnsi="SimSun" w:hint="eastAsia"/>
        </w:rPr>
        <w:t>。</w:t>
      </w:r>
    </w:p>
    <w:p w14:paraId="60AA8B8C" w14:textId="45ED1E10" w:rsidR="006A748C" w:rsidRDefault="006A748C" w:rsidP="008F6DB7">
      <w:pPr>
        <w:pStyle w:val="ONUME"/>
        <w:tabs>
          <w:tab w:val="clear" w:pos="567"/>
        </w:tabs>
        <w:overflowPunct w:val="0"/>
        <w:spacing w:afterLines="50" w:after="120" w:line="340" w:lineRule="atLeast"/>
        <w:jc w:val="both"/>
        <w:rPr>
          <w:rFonts w:ascii="SimSun" w:hAnsi="SimSun"/>
        </w:rPr>
      </w:pPr>
      <w:bookmarkStart w:id="6" w:name="_Hlk210840190"/>
      <w:r w:rsidRPr="006A748C">
        <w:rPr>
          <w:rFonts w:ascii="SimSun" w:hAnsi="SimSun" w:hint="eastAsia"/>
        </w:rPr>
        <w:t>WIPO Sequence</w:t>
      </w:r>
      <w:r w:rsidR="00596A10">
        <w:rPr>
          <w:rFonts w:ascii="SimSun" w:hAnsi="SimSun" w:hint="eastAsia"/>
        </w:rPr>
        <w:t xml:space="preserve"> </w:t>
      </w:r>
      <w:r w:rsidRPr="006A748C">
        <w:rPr>
          <w:rFonts w:ascii="SimSun" w:hAnsi="SimSun" w:hint="eastAsia"/>
        </w:rPr>
        <w:t>3.0.0版于2025年7月发布给试点小组</w:t>
      </w:r>
      <w:proofErr w:type="gramStart"/>
      <w:r w:rsidRPr="006A748C">
        <w:rPr>
          <w:rFonts w:ascii="SimSun" w:hAnsi="SimSun" w:hint="eastAsia"/>
        </w:rPr>
        <w:t>（</w:t>
      </w:r>
      <w:r w:rsidR="001A020C">
        <w:rPr>
          <w:rFonts w:ascii="SimSun" w:hAnsi="SimSun" w:hint="eastAsia"/>
        </w:rPr>
        <w:t>“</w:t>
      </w:r>
      <w:proofErr w:type="gramEnd"/>
      <w:r w:rsidRPr="006A748C">
        <w:rPr>
          <w:rFonts w:ascii="SimSun" w:hAnsi="SimSun" w:hint="eastAsia"/>
        </w:rPr>
        <w:t>WIPO Sequence</w:t>
      </w:r>
      <w:proofErr w:type="gramStart"/>
      <w:r w:rsidRPr="006A748C">
        <w:rPr>
          <w:rFonts w:ascii="SimSun" w:hAnsi="SimSun" w:hint="eastAsia"/>
        </w:rPr>
        <w:t>内测组</w:t>
      </w:r>
      <w:r w:rsidR="001A020C">
        <w:rPr>
          <w:rFonts w:ascii="SimSun" w:hAnsi="SimSun" w:hint="eastAsia"/>
        </w:rPr>
        <w:t>”</w:t>
      </w:r>
      <w:r w:rsidRPr="006A748C">
        <w:rPr>
          <w:rFonts w:ascii="SimSun" w:hAnsi="SimSun" w:hint="eastAsia"/>
        </w:rPr>
        <w:t>）</w:t>
      </w:r>
      <w:proofErr w:type="gramEnd"/>
      <w:r w:rsidRPr="006A748C">
        <w:rPr>
          <w:rFonts w:ascii="SimSun" w:hAnsi="SimSun" w:hint="eastAsia"/>
        </w:rPr>
        <w:t>进行测试，随后在3.</w:t>
      </w:r>
      <w:proofErr w:type="gramStart"/>
      <w:r w:rsidRPr="006A748C">
        <w:rPr>
          <w:rFonts w:ascii="SimSun" w:hAnsi="SimSun" w:hint="eastAsia"/>
        </w:rPr>
        <w:t>0.1版中进行了小幅修正。该版本包括升级的数据库和技术栈</w:t>
      </w:r>
      <w:proofErr w:type="gramEnd"/>
      <w:r w:rsidRPr="006A748C">
        <w:rPr>
          <w:rFonts w:ascii="SimSun" w:hAnsi="SimSun" w:hint="eastAsia"/>
        </w:rPr>
        <w:t>、用于提示项目中存在跳过序列的新警告以及改进的重新验证性能。此外，某些验证规则已被分组，以简化验证报告。根据WIPO Sequence内测组的反馈，国际局决定推迟向公众发布下一版本。与此同时，国际局正在改进该软件，以进一步提高性能并提供新功能。这一改进版本即3.1.0版，预计在经WIPO Sequence内测组测试后，于2026年第一季度向公众发布</w:t>
      </w:r>
      <w:r w:rsidR="004A3507">
        <w:rPr>
          <w:rFonts w:ascii="SimSun" w:hAnsi="SimSun" w:hint="eastAsia"/>
        </w:rPr>
        <w:t>。</w:t>
      </w:r>
    </w:p>
    <w:bookmarkEnd w:id="6"/>
    <w:p w14:paraId="5AD72CF0" w14:textId="0D04AEF6" w:rsidR="00FB2132" w:rsidRPr="00DF6ABB" w:rsidRDefault="00DF6ABB" w:rsidP="00FB2132">
      <w:pPr>
        <w:pStyle w:val="Heading1"/>
        <w:spacing w:before="240" w:after="120"/>
        <w:rPr>
          <w:rFonts w:ascii="SimSun" w:hAnsi="SimSun"/>
        </w:rPr>
      </w:pPr>
      <w:r w:rsidRPr="00DF6ABB">
        <w:rPr>
          <w:rFonts w:ascii="SimSun" w:hAnsi="SimSun" w:hint="eastAsia"/>
        </w:rPr>
        <w:t>产权组织</w:t>
      </w:r>
      <w:r w:rsidR="00FB2132" w:rsidRPr="00DF6ABB">
        <w:rPr>
          <w:rFonts w:ascii="SimSun" w:hAnsi="SimSun" w:hint="eastAsia"/>
        </w:rPr>
        <w:t>标准</w:t>
      </w:r>
      <w:r w:rsidR="00FB2132" w:rsidRPr="00DF6ABB">
        <w:rPr>
          <w:rFonts w:ascii="SimSun" w:hAnsi="SimSun" w:hint="eastAsia"/>
        </w:rPr>
        <w:t>ST.26</w:t>
      </w:r>
      <w:r w:rsidR="00FB2132" w:rsidRPr="00DF6ABB">
        <w:rPr>
          <w:rFonts w:ascii="SimSun" w:hAnsi="SimSun" w:hint="eastAsia"/>
        </w:rPr>
        <w:t>的</w:t>
      </w:r>
      <w:r w:rsidR="00111FD4">
        <w:rPr>
          <w:rFonts w:ascii="SimSun" w:hAnsi="SimSun" w:hint="eastAsia"/>
        </w:rPr>
        <w:t>开发</w:t>
      </w:r>
    </w:p>
    <w:p w14:paraId="23441CC7" w14:textId="351925BC" w:rsidR="00047260" w:rsidRDefault="00047260" w:rsidP="008F6DB7">
      <w:pPr>
        <w:pStyle w:val="ONUME"/>
        <w:tabs>
          <w:tab w:val="clear" w:pos="567"/>
        </w:tabs>
        <w:overflowPunct w:val="0"/>
        <w:spacing w:afterLines="50" w:after="120" w:line="340" w:lineRule="atLeast"/>
        <w:jc w:val="both"/>
        <w:rPr>
          <w:rFonts w:ascii="SimSun" w:hAnsi="SimSun"/>
        </w:rPr>
      </w:pPr>
      <w:r w:rsidRPr="00047260">
        <w:rPr>
          <w:rFonts w:ascii="SimSun" w:hAnsi="SimSun" w:hint="eastAsia"/>
        </w:rPr>
        <w:t>产权组织标准ST.26的</w:t>
      </w:r>
      <w:r>
        <w:rPr>
          <w:rFonts w:ascii="SimSun" w:hAnsi="SimSun" w:hint="eastAsia"/>
        </w:rPr>
        <w:t>目前</w:t>
      </w:r>
      <w:r w:rsidRPr="00047260">
        <w:rPr>
          <w:rFonts w:ascii="SimSun" w:hAnsi="SimSun" w:hint="eastAsia"/>
        </w:rPr>
        <w:t>版本</w:t>
      </w:r>
      <w:r>
        <w:rPr>
          <w:rFonts w:ascii="SimSun" w:hAnsi="SimSun" w:hint="eastAsia"/>
        </w:rPr>
        <w:t>（</w:t>
      </w:r>
      <w:hyperlink r:id="rId13" w:history="1">
        <w:r w:rsidRPr="00DF6ABB">
          <w:rPr>
            <w:rStyle w:val="Hyperlink"/>
            <w:rFonts w:ascii="SimSun" w:hAnsi="SimSun" w:hint="eastAsia"/>
          </w:rPr>
          <w:t>1.7版</w:t>
        </w:r>
      </w:hyperlink>
      <w:r>
        <w:rPr>
          <w:rFonts w:ascii="SimSun" w:hAnsi="SimSun" w:hint="eastAsia"/>
        </w:rPr>
        <w:t>）</w:t>
      </w:r>
      <w:r w:rsidRPr="00047260">
        <w:rPr>
          <w:rFonts w:ascii="SimSun" w:hAnsi="SimSun" w:hint="eastAsia"/>
        </w:rPr>
        <w:t>于2024年7月1日生效，应当应用于该日期或之后提交的所有国际、国家和地区申请。与1.6版相比，修改主要是在指南文件中作了说明并新增了若干示例。</w:t>
      </w:r>
    </w:p>
    <w:p w14:paraId="7D6E3095" w14:textId="53F828EC" w:rsidR="00A92D7E" w:rsidRPr="00DF6ABB" w:rsidRDefault="00DF6ABB" w:rsidP="008F6DB7">
      <w:pPr>
        <w:pStyle w:val="ONUME"/>
        <w:tabs>
          <w:tab w:val="clear" w:pos="567"/>
        </w:tabs>
        <w:overflowPunct w:val="0"/>
        <w:spacing w:afterLines="50" w:after="120" w:line="340" w:lineRule="atLeast"/>
        <w:jc w:val="both"/>
        <w:rPr>
          <w:rFonts w:ascii="SimSun" w:hAnsi="SimSun"/>
        </w:rPr>
      </w:pPr>
      <w:r w:rsidRPr="00DF6ABB">
        <w:rPr>
          <w:rFonts w:ascii="SimSun" w:hAnsi="SimSun" w:hint="eastAsia"/>
        </w:rPr>
        <w:t>产权组织</w:t>
      </w:r>
      <w:r w:rsidR="00A106BA" w:rsidRPr="00DF6ABB">
        <w:rPr>
          <w:rFonts w:ascii="SimSun" w:hAnsi="SimSun" w:hint="eastAsia"/>
        </w:rPr>
        <w:t>标准ST.26</w:t>
      </w:r>
      <w:hyperlink r:id="rId14" w:history="1">
        <w:r w:rsidR="00A106BA" w:rsidRPr="00DD4A8F">
          <w:rPr>
            <w:rStyle w:val="Hyperlink"/>
            <w:rFonts w:ascii="SimSun" w:hAnsi="SimSun"/>
          </w:rPr>
          <w:t>第</w:t>
        </w:r>
        <w:r w:rsidR="00FB2132" w:rsidRPr="00DD4A8F">
          <w:rPr>
            <w:rStyle w:val="Hyperlink"/>
            <w:rFonts w:ascii="SimSun" w:hAnsi="SimSun"/>
          </w:rPr>
          <w:t>2.0版</w:t>
        </w:r>
      </w:hyperlink>
      <w:r w:rsidR="00A92D7E" w:rsidRPr="00DF6ABB">
        <w:rPr>
          <w:rFonts w:ascii="SimSun" w:hAnsi="SimSun" w:hint="eastAsia"/>
        </w:rPr>
        <w:t>已获</w:t>
      </w:r>
      <w:r w:rsidR="00FE40C6">
        <w:rPr>
          <w:rFonts w:ascii="SimSun" w:hAnsi="SimSun" w:hint="eastAsia"/>
        </w:rPr>
        <w:t>标准委</w:t>
      </w:r>
      <w:r w:rsidR="00FB2132" w:rsidRPr="00DF6ABB">
        <w:rPr>
          <w:rFonts w:ascii="SimSun" w:hAnsi="SimSun" w:hint="eastAsia"/>
        </w:rPr>
        <w:t>第十三届会议</w:t>
      </w:r>
      <w:r w:rsidR="00A92D7E" w:rsidRPr="00DF6ABB">
        <w:rPr>
          <w:rFonts w:ascii="SimSun" w:hAnsi="SimSun" w:hint="eastAsia"/>
        </w:rPr>
        <w:t>批准</w:t>
      </w:r>
      <w:r w:rsidR="00FB2132" w:rsidRPr="00DF6ABB">
        <w:rPr>
          <w:rFonts w:ascii="SimSun" w:hAnsi="SimSun" w:hint="eastAsia"/>
        </w:rPr>
        <w:t>（见文件</w:t>
      </w:r>
      <w:hyperlink r:id="rId15" w:history="1">
        <w:r w:rsidR="00FB2132" w:rsidRPr="00DF6ABB">
          <w:rPr>
            <w:rStyle w:val="Hyperlink"/>
            <w:rFonts w:ascii="SimSun" w:hAnsi="SimSun" w:hint="eastAsia"/>
          </w:rPr>
          <w:t>CWS/13</w:t>
        </w:r>
        <w:r w:rsidR="00A92D7E" w:rsidRPr="00DF6ABB">
          <w:rPr>
            <w:rStyle w:val="Hyperlink"/>
            <w:rFonts w:ascii="SimSun" w:hAnsi="SimSun" w:hint="eastAsia"/>
          </w:rPr>
          <w:t>/16</w:t>
        </w:r>
        <w:r w:rsidR="00FE40C6">
          <w:rPr>
            <w:rStyle w:val="Hyperlink"/>
            <w:rFonts w:ascii="SimSun" w:hAnsi="SimSun" w:hint="eastAsia"/>
          </w:rPr>
          <w:t xml:space="preserve"> Rev.</w:t>
        </w:r>
      </w:hyperlink>
      <w:r w:rsidR="00FB2132" w:rsidRPr="00DF6ABB">
        <w:rPr>
          <w:rFonts w:ascii="SimSun" w:hAnsi="SimSun" w:hint="eastAsia"/>
        </w:rPr>
        <w:t>）</w:t>
      </w:r>
      <w:r w:rsidR="00A106BA" w:rsidRPr="00DF6ABB">
        <w:rPr>
          <w:rFonts w:ascii="SimSun" w:hAnsi="SimSun" w:hint="eastAsia"/>
        </w:rPr>
        <w:t>，</w:t>
      </w:r>
      <w:r w:rsidR="00A53FC7" w:rsidRPr="00DF6ABB">
        <w:rPr>
          <w:rFonts w:ascii="SimSun" w:hAnsi="SimSun" w:hint="eastAsia"/>
        </w:rPr>
        <w:t>将于</w:t>
      </w:r>
      <w:r w:rsidR="00A106BA" w:rsidRPr="00DF6ABB">
        <w:rPr>
          <w:rFonts w:ascii="SimSun" w:hAnsi="SimSun" w:hint="eastAsia"/>
        </w:rPr>
        <w:t>2027年7月1日生效</w:t>
      </w:r>
      <w:r w:rsidR="00FB2132" w:rsidRPr="00DF6ABB">
        <w:rPr>
          <w:rFonts w:ascii="SimSun" w:hAnsi="SimSun" w:hint="eastAsia"/>
        </w:rPr>
        <w:t>。</w:t>
      </w:r>
    </w:p>
    <w:p w14:paraId="5705091C" w14:textId="2403626B" w:rsidR="00A92D7E" w:rsidRPr="00DF6ABB" w:rsidRDefault="00A106BA" w:rsidP="008F6DB7">
      <w:pPr>
        <w:pStyle w:val="ONUME"/>
        <w:tabs>
          <w:tab w:val="clear" w:pos="567"/>
        </w:tabs>
        <w:overflowPunct w:val="0"/>
        <w:spacing w:afterLines="50" w:after="120" w:line="340" w:lineRule="atLeast"/>
        <w:jc w:val="both"/>
        <w:rPr>
          <w:rFonts w:ascii="SimSun" w:hAnsi="SimSun"/>
        </w:rPr>
      </w:pPr>
      <w:r w:rsidRPr="00DF6ABB">
        <w:rPr>
          <w:rFonts w:ascii="SimSun" w:hAnsi="SimSun" w:hint="eastAsia"/>
        </w:rPr>
        <w:t>新版涉及两项实质性变更：</w:t>
      </w:r>
    </w:p>
    <w:p w14:paraId="0836C5F3" w14:textId="1D748BDD" w:rsidR="00FD6C9C" w:rsidRDefault="00FD6C9C" w:rsidP="00DD4A8F">
      <w:pPr>
        <w:pStyle w:val="ONUME"/>
        <w:numPr>
          <w:ilvl w:val="1"/>
          <w:numId w:val="5"/>
        </w:numPr>
        <w:tabs>
          <w:tab w:val="clear" w:pos="1134"/>
        </w:tabs>
        <w:overflowPunct w:val="0"/>
        <w:spacing w:afterLines="50" w:after="120" w:line="340" w:lineRule="atLeast"/>
        <w:jc w:val="both"/>
        <w:rPr>
          <w:rFonts w:ascii="SimSun" w:hAnsi="SimSun"/>
        </w:rPr>
      </w:pPr>
      <w:bookmarkStart w:id="7" w:name="_Ref216947104"/>
      <w:r w:rsidRPr="00FD6C9C">
        <w:rPr>
          <w:rFonts w:ascii="SimSun" w:hAnsi="SimSun" w:hint="eastAsia"/>
        </w:rPr>
        <w:t>将允许在序列表中包含短序列（</w:t>
      </w:r>
      <w:r w:rsidR="00EB3B59" w:rsidRPr="00EB3B59">
        <w:rPr>
          <w:rFonts w:ascii="SimSun" w:hAnsi="SimSun" w:hint="eastAsia"/>
        </w:rPr>
        <w:t>少于4个经具体定义的氨基酸序列或少于10个经具体定义的核苷酸序列</w:t>
      </w:r>
      <w:r w:rsidRPr="00FD6C9C">
        <w:rPr>
          <w:rFonts w:ascii="SimSun" w:hAnsi="SimSun" w:hint="eastAsia"/>
        </w:rPr>
        <w:t>）。目前，此类序列不被允许，如果输入，将被WIPO Sequence删除。因此，目前有必要在申请</w:t>
      </w:r>
      <w:r w:rsidR="00130409">
        <w:rPr>
          <w:rFonts w:ascii="SimSun" w:hAnsi="SimSun" w:hint="eastAsia"/>
        </w:rPr>
        <w:t>正文</w:t>
      </w:r>
      <w:r w:rsidRPr="00FD6C9C">
        <w:rPr>
          <w:rFonts w:ascii="SimSun" w:hAnsi="SimSun" w:hint="eastAsia"/>
        </w:rPr>
        <w:t>中列出这些短序列，并确保</w:t>
      </w:r>
      <w:r w:rsidR="00130409">
        <w:rPr>
          <w:rFonts w:ascii="SimSun" w:hAnsi="SimSun" w:hint="eastAsia"/>
        </w:rPr>
        <w:t>序列编号（</w:t>
      </w:r>
      <w:r w:rsidRPr="00FD6C9C">
        <w:rPr>
          <w:rFonts w:ascii="SimSun" w:hAnsi="SimSun" w:hint="eastAsia"/>
        </w:rPr>
        <w:t>SEQ ID</w:t>
      </w:r>
      <w:r w:rsidR="00130409">
        <w:rPr>
          <w:rFonts w:ascii="SimSun" w:hAnsi="SimSun" w:hint="eastAsia"/>
        </w:rPr>
        <w:t>）</w:t>
      </w:r>
      <w:r w:rsidRPr="00FD6C9C">
        <w:rPr>
          <w:rFonts w:ascii="SimSun" w:hAnsi="SimSun" w:hint="eastAsia"/>
        </w:rPr>
        <w:t>匹配。这一变更应能简化需要引用许多此类短序列的申请的撰写。</w:t>
      </w:r>
    </w:p>
    <w:p w14:paraId="08B6DF2E" w14:textId="5063D665" w:rsidR="00AF4A8C" w:rsidRPr="00AF4A8C" w:rsidRDefault="00AF4A8C" w:rsidP="00DD4A8F">
      <w:pPr>
        <w:pStyle w:val="ONUME"/>
        <w:numPr>
          <w:ilvl w:val="1"/>
          <w:numId w:val="5"/>
        </w:numPr>
        <w:tabs>
          <w:tab w:val="clear" w:pos="1134"/>
        </w:tabs>
        <w:overflowPunct w:val="0"/>
        <w:spacing w:afterLines="50" w:after="120" w:line="340" w:lineRule="atLeast"/>
        <w:jc w:val="both"/>
        <w:rPr>
          <w:rFonts w:ascii="SimSun" w:hAnsi="SimSun"/>
        </w:rPr>
      </w:pPr>
      <w:bookmarkStart w:id="8" w:name="_Ref216946951"/>
      <w:bookmarkEnd w:id="7"/>
      <w:r w:rsidRPr="00AF4A8C">
        <w:rPr>
          <w:rFonts w:ascii="SimSun" w:hAnsi="SimSun" w:hint="eastAsia"/>
        </w:rPr>
        <w:t>将强制要求特定核苷酸类似物残基和肽类似物残基使用相应未修饰残基符号表示，从而对其进行具体定义。迄今为止，完全由非</w:t>
      </w:r>
      <w:r>
        <w:rPr>
          <w:rFonts w:ascii="SimSun" w:hAnsi="SimSun" w:hint="eastAsia"/>
        </w:rPr>
        <w:t>具体</w:t>
      </w:r>
      <w:r w:rsidRPr="00AF4A8C">
        <w:rPr>
          <w:rFonts w:ascii="SimSun" w:hAnsi="SimSun" w:hint="eastAsia"/>
        </w:rPr>
        <w:t>定义残基组成的任何核苷酸类似物序列或肽类似物序列无需包含在序列表中。</w:t>
      </w:r>
      <w:r>
        <w:rPr>
          <w:rFonts w:ascii="SimSun" w:hAnsi="SimSun" w:hint="eastAsia"/>
        </w:rPr>
        <w:t>经</w:t>
      </w:r>
      <w:r w:rsidRPr="00AF4A8C">
        <w:rPr>
          <w:rFonts w:ascii="SimSun" w:hAnsi="SimSun" w:hint="eastAsia"/>
        </w:rPr>
        <w:t>修订</w:t>
      </w:r>
      <w:r>
        <w:rPr>
          <w:rFonts w:ascii="SimSun" w:hAnsi="SimSun" w:hint="eastAsia"/>
        </w:rPr>
        <w:t>的该</w:t>
      </w:r>
      <w:r w:rsidRPr="00AF4A8C">
        <w:rPr>
          <w:rFonts w:ascii="SimSun" w:hAnsi="SimSun" w:hint="eastAsia"/>
        </w:rPr>
        <w:t>标准</w:t>
      </w:r>
      <w:r>
        <w:rPr>
          <w:rFonts w:ascii="SimSun" w:hAnsi="SimSun" w:hint="eastAsia"/>
        </w:rPr>
        <w:t>的</w:t>
      </w:r>
      <w:r w:rsidRPr="00AF4A8C">
        <w:rPr>
          <w:rFonts w:ascii="SimSun" w:hAnsi="SimSun" w:hint="eastAsia"/>
        </w:rPr>
        <w:t>附件</w:t>
      </w:r>
      <w:r>
        <w:rPr>
          <w:rFonts w:ascii="SimSun" w:hAnsi="SimSun" w:hint="eastAsia"/>
        </w:rPr>
        <w:t>六</w:t>
      </w:r>
      <w:r w:rsidRPr="00AF4A8C">
        <w:rPr>
          <w:rFonts w:ascii="SimSun" w:hAnsi="SimSun" w:hint="eastAsia"/>
        </w:rPr>
        <w:t>提供的指导文件中包含了示例（29-3、29-4、29-5和29-6）以解释这些变更</w:t>
      </w:r>
      <w:r w:rsidR="00801A26">
        <w:rPr>
          <w:rFonts w:ascii="SimSun" w:hAnsi="SimSun" w:hint="eastAsia"/>
        </w:rPr>
        <w:t>。</w:t>
      </w:r>
    </w:p>
    <w:bookmarkEnd w:id="8"/>
    <w:p w14:paraId="6CD11065" w14:textId="67CD0B42" w:rsidR="005B0052" w:rsidRPr="00DF6ABB" w:rsidRDefault="00C9341C" w:rsidP="008F6DB7">
      <w:pPr>
        <w:pStyle w:val="ONUME"/>
        <w:tabs>
          <w:tab w:val="clear" w:pos="567"/>
        </w:tabs>
        <w:overflowPunct w:val="0"/>
        <w:spacing w:afterLines="50" w:after="120" w:line="340" w:lineRule="atLeast"/>
        <w:jc w:val="both"/>
        <w:rPr>
          <w:rFonts w:ascii="SimSun" w:hAnsi="SimSun"/>
        </w:rPr>
      </w:pPr>
      <w:r>
        <w:rPr>
          <w:rFonts w:ascii="SimSun" w:hAnsi="SimSun" w:hint="eastAsia"/>
        </w:rPr>
        <w:t>标准委</w:t>
      </w:r>
      <w:r w:rsidR="008579DF" w:rsidRPr="00DF6ABB">
        <w:rPr>
          <w:rFonts w:ascii="SimSun" w:hAnsi="SimSun" w:hint="eastAsia"/>
        </w:rPr>
        <w:t>就修订标准的实施提出</w:t>
      </w:r>
      <w:r>
        <w:rPr>
          <w:rFonts w:ascii="SimSun" w:hAnsi="SimSun" w:hint="eastAsia"/>
        </w:rPr>
        <w:t>了</w:t>
      </w:r>
      <w:r w:rsidR="008579DF" w:rsidRPr="00DF6ABB">
        <w:rPr>
          <w:rFonts w:ascii="SimSun" w:hAnsi="SimSun" w:hint="eastAsia"/>
        </w:rPr>
        <w:t>两项建议（文件CWS/13/16</w:t>
      </w:r>
      <w:r>
        <w:rPr>
          <w:rFonts w:ascii="SimSun" w:hAnsi="SimSun" w:hint="eastAsia"/>
        </w:rPr>
        <w:t xml:space="preserve"> Rev.</w:t>
      </w:r>
      <w:r w:rsidR="008579DF" w:rsidRPr="00DF6ABB">
        <w:rPr>
          <w:rFonts w:ascii="SimSun" w:hAnsi="SimSun" w:hint="eastAsia"/>
        </w:rPr>
        <w:t>第9段）：</w:t>
      </w:r>
    </w:p>
    <w:p w14:paraId="68F503D3" w14:textId="32CD6BDA" w:rsidR="00A92D7E" w:rsidRPr="00DF6ABB" w:rsidRDefault="00DD76F6" w:rsidP="00DD4A8F">
      <w:pPr>
        <w:pStyle w:val="ONUME"/>
        <w:numPr>
          <w:ilvl w:val="0"/>
          <w:numId w:val="0"/>
        </w:numPr>
        <w:overflowPunct w:val="0"/>
        <w:spacing w:afterLines="50" w:after="120" w:line="340" w:lineRule="atLeast"/>
        <w:ind w:left="567"/>
        <w:jc w:val="both"/>
        <w:rPr>
          <w:rFonts w:ascii="SimSun" w:hAnsi="SimSun"/>
        </w:rPr>
      </w:pPr>
      <w:r>
        <w:rPr>
          <w:rFonts w:ascii="SimSun" w:hAnsi="SimSun" w:hint="eastAsia"/>
        </w:rPr>
        <w:t>“</w:t>
      </w:r>
      <w:r w:rsidR="00A106BA" w:rsidRPr="00DF6ABB">
        <w:rPr>
          <w:rFonts w:ascii="SimSun" w:hAnsi="SimSun" w:hint="eastAsia"/>
        </w:rPr>
        <w:t>(a)</w:t>
      </w:r>
      <w:r w:rsidRPr="00DD76F6">
        <w:rPr>
          <w:rFonts w:ascii="SimSun" w:hAnsi="SimSun" w:hint="eastAsia"/>
        </w:rPr>
        <w:t>关于取消最短长度要求，鉴于短序列可酌情提供，并且为避免同时存在两个并行版本的WIPO Sequence套件用于创建和验证序列表，甚至需要并行使用两种不同工具，该变更应自新版产权组织标准ST.26生效之日起适用，无论所涉专利申请的申请日如何。此方案被视为最务实的解决方案，可使所有修订在同一日期生效。</w:t>
      </w:r>
    </w:p>
    <w:p w14:paraId="3B1840D2" w14:textId="0DAF476A" w:rsidR="00A92D7E" w:rsidRPr="00DF6ABB" w:rsidRDefault="00A106BA" w:rsidP="00DD4A8F">
      <w:pPr>
        <w:pStyle w:val="ONUME"/>
        <w:numPr>
          <w:ilvl w:val="0"/>
          <w:numId w:val="0"/>
        </w:numPr>
        <w:overflowPunct w:val="0"/>
        <w:spacing w:afterLines="50" w:after="120" w:line="340" w:lineRule="atLeast"/>
        <w:ind w:left="567"/>
        <w:jc w:val="both"/>
        <w:rPr>
          <w:rFonts w:ascii="SimSun" w:hAnsi="SimSun"/>
        </w:rPr>
      </w:pPr>
      <w:r w:rsidRPr="00DF6ABB">
        <w:rPr>
          <w:rFonts w:ascii="SimSun" w:hAnsi="SimSun" w:hint="eastAsia"/>
        </w:rPr>
        <w:t>“(b)</w:t>
      </w:r>
      <w:r w:rsidR="00DD76F6" w:rsidRPr="00DD76F6">
        <w:rPr>
          <w:rFonts w:ascii="SimSun" w:hAnsi="SimSun" w:hint="eastAsia"/>
        </w:rPr>
        <w:t>关于强制性纳入核苷酸类似物和肽类似物子集以及强制性性质的澄清，鉴于这将要求申请人在序列表中纳入额外序列，该变更将适用于所有作为专利申请组成部分提交的序列表，且该申请的提交日期在新版产权组织ST.26生效之日或之后。此举将使过渡期仅基于申请日确定，优先权日及一件申请作为继续申请、部分继续申请或分案申请的状态均不予考虑。此外，此举将使影响范围仅限于对核苷酸类似物或肽类似物进行公开的申请</w:t>
      </w:r>
      <w:r w:rsidRPr="00DF6ABB">
        <w:rPr>
          <w:rFonts w:ascii="SimSun" w:hAnsi="SimSun" w:hint="eastAsia"/>
        </w:rPr>
        <w:t>。</w:t>
      </w:r>
      <w:r w:rsidR="00DD76F6">
        <w:rPr>
          <w:rFonts w:ascii="SimSun" w:hAnsi="SimSun" w:hint="eastAsia"/>
        </w:rPr>
        <w:t>”</w:t>
      </w:r>
    </w:p>
    <w:p w14:paraId="14014734" w14:textId="7A1CB062" w:rsidR="00247F28" w:rsidRDefault="00247F28" w:rsidP="008F6DB7">
      <w:pPr>
        <w:pStyle w:val="ONUME"/>
        <w:tabs>
          <w:tab w:val="clear" w:pos="567"/>
        </w:tabs>
        <w:overflowPunct w:val="0"/>
        <w:spacing w:afterLines="50" w:after="120" w:line="340" w:lineRule="atLeast"/>
        <w:jc w:val="both"/>
        <w:rPr>
          <w:rFonts w:ascii="SimSun" w:hAnsi="SimSun"/>
        </w:rPr>
      </w:pPr>
      <w:r w:rsidRPr="00247F28">
        <w:rPr>
          <w:rFonts w:ascii="SimSun" w:hAnsi="SimSun" w:hint="eastAsia"/>
        </w:rPr>
        <w:t>在PCT中实施第14(b)段所述的变更只需总干事根据</w:t>
      </w:r>
      <w:r w:rsidR="001E434D">
        <w:rPr>
          <w:rFonts w:ascii="SimSun" w:hAnsi="SimSun" w:hint="eastAsia"/>
        </w:rPr>
        <w:t>《</w:t>
      </w:r>
      <w:r w:rsidRPr="00247F28">
        <w:rPr>
          <w:rFonts w:ascii="SimSun" w:hAnsi="SimSun" w:hint="eastAsia"/>
        </w:rPr>
        <w:t>PCT行政规程》附件C第5段</w:t>
      </w:r>
      <w:r w:rsidR="001E434D">
        <w:rPr>
          <w:rFonts w:ascii="SimSun" w:hAnsi="SimSun" w:hint="eastAsia"/>
        </w:rPr>
        <w:t>发布</w:t>
      </w:r>
      <w:r w:rsidRPr="00247F28">
        <w:rPr>
          <w:rFonts w:ascii="SimSun" w:hAnsi="SimSun" w:hint="eastAsia"/>
        </w:rPr>
        <w:t>决定，使新标准自适当日期起生效。关键问题是向申请人和审查员</w:t>
      </w:r>
      <w:r w:rsidR="001E434D">
        <w:rPr>
          <w:rFonts w:ascii="SimSun" w:hAnsi="SimSun" w:hint="eastAsia"/>
        </w:rPr>
        <w:t>普及</w:t>
      </w:r>
      <w:r w:rsidRPr="00247F28">
        <w:rPr>
          <w:rFonts w:ascii="SimSun" w:hAnsi="SimSun" w:hint="eastAsia"/>
        </w:rPr>
        <w:t>新要求</w:t>
      </w:r>
      <w:r w:rsidR="001E434D">
        <w:rPr>
          <w:rFonts w:ascii="SimSun" w:hAnsi="SimSun" w:hint="eastAsia"/>
        </w:rPr>
        <w:t>。</w:t>
      </w:r>
    </w:p>
    <w:p w14:paraId="676C7516" w14:textId="5C9EBADA" w:rsidR="00247F28" w:rsidRPr="00247F28" w:rsidRDefault="00247F28" w:rsidP="008F6DB7">
      <w:pPr>
        <w:pStyle w:val="ONUME"/>
        <w:tabs>
          <w:tab w:val="clear" w:pos="567"/>
        </w:tabs>
        <w:overflowPunct w:val="0"/>
        <w:spacing w:afterLines="50" w:after="120" w:line="340" w:lineRule="atLeast"/>
        <w:jc w:val="both"/>
        <w:rPr>
          <w:rFonts w:ascii="SimSun" w:hAnsi="SimSun"/>
        </w:rPr>
      </w:pPr>
      <w:r w:rsidRPr="00247F28">
        <w:rPr>
          <w:rFonts w:ascii="SimSun" w:hAnsi="SimSun" w:hint="eastAsia"/>
        </w:rPr>
        <w:t>第14(a)段所述关于最</w:t>
      </w:r>
      <w:r w:rsidR="003D39E8">
        <w:rPr>
          <w:rFonts w:ascii="SimSun" w:hAnsi="SimSun" w:hint="eastAsia"/>
        </w:rPr>
        <w:t>短</w:t>
      </w:r>
      <w:r w:rsidRPr="00247F28">
        <w:rPr>
          <w:rFonts w:ascii="SimSun" w:hAnsi="SimSun" w:hint="eastAsia"/>
        </w:rPr>
        <w:t>长度要求的变更将需要WIPO Sequence的重大新版本发布，</w:t>
      </w:r>
      <w:r w:rsidR="003D39E8">
        <w:rPr>
          <w:rFonts w:ascii="SimSun" w:hAnsi="SimSun" w:hint="eastAsia"/>
        </w:rPr>
        <w:t>并需修改《</w:t>
      </w:r>
      <w:r w:rsidRPr="00247F28">
        <w:rPr>
          <w:rFonts w:ascii="SimSun" w:hAnsi="SimSun" w:hint="eastAsia"/>
        </w:rPr>
        <w:t>PCT行政规程》附件C，在颁布修改时需仔细</w:t>
      </w:r>
      <w:r w:rsidR="003D39E8">
        <w:rPr>
          <w:rFonts w:ascii="SimSun" w:hAnsi="SimSun" w:hint="eastAsia"/>
        </w:rPr>
        <w:t>审议</w:t>
      </w:r>
      <w:r w:rsidRPr="00247F28">
        <w:rPr>
          <w:rFonts w:ascii="SimSun" w:hAnsi="SimSun" w:hint="eastAsia"/>
        </w:rPr>
        <w:t>新版本的适用性声明，以考虑实施建议。《行政规程》的</w:t>
      </w:r>
      <w:r w:rsidR="003D39E8">
        <w:rPr>
          <w:rFonts w:ascii="SimSun" w:hAnsi="SimSun" w:hint="eastAsia"/>
        </w:rPr>
        <w:t>具体</w:t>
      </w:r>
      <w:r w:rsidRPr="00247F28">
        <w:rPr>
          <w:rFonts w:ascii="SimSun" w:hAnsi="SimSun" w:hint="eastAsia"/>
        </w:rPr>
        <w:t>提案将作为PCT通函的主题。</w:t>
      </w:r>
    </w:p>
    <w:p w14:paraId="0C2EB7FD" w14:textId="3011DB19" w:rsidR="00056130" w:rsidRPr="00DD4A8F" w:rsidRDefault="00056130" w:rsidP="00DD4A8F">
      <w:pPr>
        <w:pStyle w:val="ONUME"/>
        <w:tabs>
          <w:tab w:val="clear" w:pos="567"/>
        </w:tabs>
        <w:spacing w:afterLines="50" w:after="120" w:line="340" w:lineRule="atLeast"/>
        <w:ind w:left="5534"/>
        <w:jc w:val="both"/>
        <w:rPr>
          <w:rFonts w:ascii="KaiTi" w:eastAsia="KaiTi" w:hAnsi="KaiTi"/>
          <w:iCs/>
        </w:rPr>
      </w:pPr>
      <w:r w:rsidRPr="00DD4A8F">
        <w:rPr>
          <w:rFonts w:ascii="KaiTi" w:eastAsia="KaiTi" w:hAnsi="KaiTi" w:hint="eastAsia"/>
          <w:iCs/>
        </w:rPr>
        <w:t>请工作组注意文件</w:t>
      </w:r>
      <w:r w:rsidR="00210FB2" w:rsidRPr="00DD4A8F">
        <w:rPr>
          <w:rFonts w:ascii="KaiTi" w:eastAsia="KaiTi" w:hAnsi="KaiTi" w:hint="eastAsia"/>
          <w:iCs/>
        </w:rPr>
        <w:t>PCT/WG/19/7</w:t>
      </w:r>
      <w:r w:rsidRPr="00DD4A8F">
        <w:rPr>
          <w:rFonts w:ascii="KaiTi" w:eastAsia="KaiTi" w:hAnsi="KaiTi" w:hint="eastAsia"/>
          <w:iCs/>
        </w:rPr>
        <w:t>的内容。</w:t>
      </w:r>
    </w:p>
    <w:p w14:paraId="6E23F170" w14:textId="2AD801E4" w:rsidR="00056130" w:rsidRPr="00DD4A8F" w:rsidRDefault="00056130" w:rsidP="00DD4A8F">
      <w:pPr>
        <w:pStyle w:val="Endofdocument-Annex"/>
        <w:spacing w:before="720" w:afterLines="50" w:after="120" w:line="340" w:lineRule="atLeast"/>
        <w:rPr>
          <w:rFonts w:ascii="KaiTi" w:eastAsia="KaiTi" w:hAnsi="KaiTi"/>
        </w:rPr>
      </w:pPr>
      <w:r w:rsidRPr="00DD4A8F">
        <w:rPr>
          <w:rFonts w:ascii="KaiTi" w:eastAsia="KaiTi" w:hAnsi="KaiTi" w:hint="eastAsia"/>
        </w:rPr>
        <w:t>[文件</w:t>
      </w:r>
      <w:r w:rsidR="00DF6ABB" w:rsidRPr="00DD4A8F">
        <w:rPr>
          <w:rFonts w:ascii="KaiTi" w:eastAsia="KaiTi" w:hAnsi="KaiTi" w:hint="eastAsia"/>
        </w:rPr>
        <w:t>完</w:t>
      </w:r>
      <w:r w:rsidRPr="00DD4A8F">
        <w:rPr>
          <w:rFonts w:ascii="KaiTi" w:eastAsia="KaiTi" w:hAnsi="KaiTi" w:hint="eastAsia"/>
        </w:rPr>
        <w:t>]</w:t>
      </w:r>
    </w:p>
    <w:sectPr w:rsidR="00056130" w:rsidRPr="00DD4A8F" w:rsidSect="00FB2132">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6F4C" w14:textId="77777777" w:rsidR="00FB2132" w:rsidRDefault="00FB2132">
      <w:r>
        <w:separator/>
      </w:r>
    </w:p>
  </w:endnote>
  <w:endnote w:type="continuationSeparator" w:id="0">
    <w:p w14:paraId="6DCB4FF1" w14:textId="77777777" w:rsidR="00FB2132" w:rsidRDefault="00FB2132" w:rsidP="003B38C1">
      <w:r>
        <w:separator/>
      </w:r>
    </w:p>
    <w:p w14:paraId="2BC6B7CE" w14:textId="77777777" w:rsidR="00FB2132" w:rsidRPr="003B38C1" w:rsidRDefault="00FB2132" w:rsidP="003B38C1">
      <w:pPr>
        <w:spacing w:after="60"/>
        <w:rPr>
          <w:sz w:val="17"/>
        </w:rPr>
      </w:pPr>
      <w:r>
        <w:rPr>
          <w:sz w:val="17"/>
        </w:rPr>
        <w:t>[</w:t>
      </w:r>
      <w:r>
        <w:rPr>
          <w:sz w:val="17"/>
        </w:rPr>
        <w:t>注释续前页</w:t>
      </w:r>
      <w:r>
        <w:rPr>
          <w:sz w:val="17"/>
        </w:rPr>
        <w:t>]</w:t>
      </w:r>
    </w:p>
  </w:endnote>
  <w:endnote w:type="continuationNotice" w:id="1">
    <w:p w14:paraId="1079F390" w14:textId="77777777" w:rsidR="00FB2132" w:rsidRPr="003B38C1" w:rsidRDefault="00FB2132" w:rsidP="003B38C1">
      <w:pPr>
        <w:spacing w:before="60"/>
        <w:jc w:val="right"/>
        <w:rPr>
          <w:sz w:val="17"/>
          <w:szCs w:val="17"/>
        </w:rPr>
      </w:pPr>
      <w:r w:rsidRPr="003B38C1">
        <w:rPr>
          <w:sz w:val="17"/>
          <w:szCs w:val="17"/>
        </w:rPr>
        <w:t>[</w:t>
      </w:r>
      <w:r w:rsidRPr="003B38C1">
        <w:rPr>
          <w:sz w:val="17"/>
          <w:szCs w:val="17"/>
        </w:rPr>
        <w:t>注释续接下页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77B8" w14:textId="77777777" w:rsidR="00FB2132" w:rsidRDefault="00FB2132">
      <w:r>
        <w:separator/>
      </w:r>
    </w:p>
  </w:footnote>
  <w:footnote w:type="continuationSeparator" w:id="0">
    <w:p w14:paraId="14390C2E" w14:textId="77777777" w:rsidR="00FB2132" w:rsidRDefault="00FB2132" w:rsidP="008B60B2">
      <w:r>
        <w:separator/>
      </w:r>
    </w:p>
    <w:p w14:paraId="6B94EBF1" w14:textId="77777777" w:rsidR="00FB2132" w:rsidRPr="00ED77FB" w:rsidRDefault="00FB2132"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039E3698" w14:textId="77777777" w:rsidR="00FB2132" w:rsidRPr="00ED77FB" w:rsidRDefault="00FB2132"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4BBA" w14:textId="3F14509B" w:rsidR="00EC4E49" w:rsidRPr="002324A6" w:rsidRDefault="00331448" w:rsidP="00477D6B">
    <w:pPr>
      <w:jc w:val="right"/>
      <w:rPr>
        <w:rFonts w:ascii="SimSun" w:hAnsi="SimSun"/>
      </w:rPr>
    </w:pPr>
    <w:bookmarkStart w:id="9" w:name="Code2"/>
    <w:bookmarkEnd w:id="9"/>
    <w:r w:rsidRPr="002324A6">
      <w:rPr>
        <w:rFonts w:ascii="SimSun" w:hAnsi="SimSun"/>
      </w:rPr>
      <w:t>PCT/WG/19/7</w:t>
    </w:r>
  </w:p>
  <w:p w14:paraId="3E2CAD0F" w14:textId="4FF32B0F" w:rsidR="00EC4E49" w:rsidRPr="002324A6" w:rsidRDefault="00682D70" w:rsidP="00682D70">
    <w:pPr>
      <w:jc w:val="right"/>
      <w:rPr>
        <w:rFonts w:ascii="SimSun" w:hAnsi="SimSun"/>
      </w:rPr>
    </w:pPr>
    <w:r w:rsidRPr="002324A6">
      <w:rPr>
        <w:rFonts w:ascii="SimSun" w:hAnsi="SimSun" w:hint="eastAsia"/>
      </w:rPr>
      <w:t>第</w:t>
    </w:r>
    <w:r w:rsidR="00EC4E49" w:rsidRPr="002324A6">
      <w:rPr>
        <w:rFonts w:ascii="SimSun" w:hAnsi="SimSun"/>
      </w:rPr>
      <w:fldChar w:fldCharType="begin"/>
    </w:r>
    <w:r w:rsidR="00EC4E49" w:rsidRPr="002324A6">
      <w:rPr>
        <w:rFonts w:ascii="SimSun" w:hAnsi="SimSun"/>
      </w:rPr>
      <w:instrText xml:space="preserve"> PAGE  \* MERGEFORMAT </w:instrText>
    </w:r>
    <w:r w:rsidR="00EC4E49" w:rsidRPr="002324A6">
      <w:rPr>
        <w:rFonts w:ascii="SimSun" w:hAnsi="SimSun"/>
      </w:rPr>
      <w:fldChar w:fldCharType="separate"/>
    </w:r>
    <w:r w:rsidR="00E671A6" w:rsidRPr="002324A6">
      <w:rPr>
        <w:rFonts w:ascii="SimSun" w:hAnsi="SimSun"/>
        <w:noProof/>
      </w:rPr>
      <w:t>2</w:t>
    </w:r>
    <w:r w:rsidR="00EC4E49" w:rsidRPr="002324A6">
      <w:rPr>
        <w:rFonts w:ascii="SimSun" w:hAnsi="SimSun"/>
      </w:rPr>
      <w:fldChar w:fldCharType="end"/>
    </w:r>
    <w:r w:rsidRPr="002324A6">
      <w:rPr>
        <w:rFonts w:ascii="SimSun" w:hAnsi="SimSun" w:hint="eastAsia"/>
      </w:rPr>
      <w:t>页</w:t>
    </w:r>
  </w:p>
  <w:p w14:paraId="52F7F270" w14:textId="77777777" w:rsidR="00B50B99" w:rsidRPr="002324A6" w:rsidRDefault="00B50B99" w:rsidP="00477D6B">
    <w:pPr>
      <w:jc w:val="right"/>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663386993">
    <w:abstractNumId w:val="1"/>
  </w:num>
  <w:num w:numId="8" w16cid:durableId="2090687616">
    <w:abstractNumId w:val="1"/>
  </w:num>
  <w:num w:numId="9" w16cid:durableId="301737938">
    <w:abstractNumId w:val="1"/>
  </w:num>
  <w:num w:numId="10" w16cid:durableId="682705697">
    <w:abstractNumId w:val="1"/>
  </w:num>
  <w:num w:numId="11" w16cid:durableId="19821714">
    <w:abstractNumId w:val="1"/>
  </w:num>
  <w:num w:numId="12" w16cid:durableId="145630614">
    <w:abstractNumId w:val="1"/>
  </w:num>
  <w:num w:numId="13" w16cid:durableId="802890876">
    <w:abstractNumId w:val="1"/>
  </w:num>
  <w:num w:numId="14" w16cid:durableId="1983533917">
    <w:abstractNumId w:val="1"/>
  </w:num>
  <w:num w:numId="15" w16cid:durableId="676153010">
    <w:abstractNumId w:val="1"/>
  </w:num>
  <w:num w:numId="16" w16cid:durableId="515272365">
    <w:abstractNumId w:val="1"/>
  </w:num>
  <w:num w:numId="17" w16cid:durableId="619259109">
    <w:abstractNumId w:val="1"/>
  </w:num>
  <w:num w:numId="18" w16cid:durableId="547765173">
    <w:abstractNumId w:val="1"/>
  </w:num>
  <w:num w:numId="19" w16cid:durableId="2001040385">
    <w:abstractNumId w:val="1"/>
  </w:num>
  <w:num w:numId="20" w16cid:durableId="120535269">
    <w:abstractNumId w:val="1"/>
  </w:num>
  <w:num w:numId="21" w16cid:durableId="229584893">
    <w:abstractNumId w:val="1"/>
  </w:num>
  <w:num w:numId="22" w16cid:durableId="1437142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32"/>
    <w:rsid w:val="0001647B"/>
    <w:rsid w:val="00024281"/>
    <w:rsid w:val="00043CAA"/>
    <w:rsid w:val="00047260"/>
    <w:rsid w:val="00056130"/>
    <w:rsid w:val="00072260"/>
    <w:rsid w:val="00075432"/>
    <w:rsid w:val="00081400"/>
    <w:rsid w:val="000968ED"/>
    <w:rsid w:val="000E7881"/>
    <w:rsid w:val="000F5E56"/>
    <w:rsid w:val="000F5EBF"/>
    <w:rsid w:val="001024FE"/>
    <w:rsid w:val="00111FD4"/>
    <w:rsid w:val="00130409"/>
    <w:rsid w:val="001362EE"/>
    <w:rsid w:val="00142868"/>
    <w:rsid w:val="0015443E"/>
    <w:rsid w:val="001832A6"/>
    <w:rsid w:val="001A020C"/>
    <w:rsid w:val="001C6808"/>
    <w:rsid w:val="001E434D"/>
    <w:rsid w:val="00210FB2"/>
    <w:rsid w:val="002121FA"/>
    <w:rsid w:val="00222512"/>
    <w:rsid w:val="00225675"/>
    <w:rsid w:val="002324A6"/>
    <w:rsid w:val="00247F28"/>
    <w:rsid w:val="002634C4"/>
    <w:rsid w:val="002928D3"/>
    <w:rsid w:val="002938AE"/>
    <w:rsid w:val="0029703C"/>
    <w:rsid w:val="002A7D42"/>
    <w:rsid w:val="002F1FE6"/>
    <w:rsid w:val="002F4E68"/>
    <w:rsid w:val="002F5604"/>
    <w:rsid w:val="00312F7F"/>
    <w:rsid w:val="003228B7"/>
    <w:rsid w:val="003277F8"/>
    <w:rsid w:val="00331448"/>
    <w:rsid w:val="00334926"/>
    <w:rsid w:val="00345C9A"/>
    <w:rsid w:val="003508A3"/>
    <w:rsid w:val="00361036"/>
    <w:rsid w:val="003673CF"/>
    <w:rsid w:val="003845C1"/>
    <w:rsid w:val="00390AF5"/>
    <w:rsid w:val="003A6F89"/>
    <w:rsid w:val="003B38C1"/>
    <w:rsid w:val="003D352A"/>
    <w:rsid w:val="003D39E8"/>
    <w:rsid w:val="003F4C9E"/>
    <w:rsid w:val="00423E3E"/>
    <w:rsid w:val="00427AF4"/>
    <w:rsid w:val="00436B51"/>
    <w:rsid w:val="004400E2"/>
    <w:rsid w:val="00451BAE"/>
    <w:rsid w:val="00456DB8"/>
    <w:rsid w:val="00461632"/>
    <w:rsid w:val="00461637"/>
    <w:rsid w:val="004647DA"/>
    <w:rsid w:val="00474062"/>
    <w:rsid w:val="00477D6B"/>
    <w:rsid w:val="00497C1B"/>
    <w:rsid w:val="004A3507"/>
    <w:rsid w:val="004A51C3"/>
    <w:rsid w:val="004D39C4"/>
    <w:rsid w:val="0052253B"/>
    <w:rsid w:val="0053057A"/>
    <w:rsid w:val="00542D56"/>
    <w:rsid w:val="00543927"/>
    <w:rsid w:val="00560A29"/>
    <w:rsid w:val="00572962"/>
    <w:rsid w:val="00594D27"/>
    <w:rsid w:val="00596A10"/>
    <w:rsid w:val="005B0052"/>
    <w:rsid w:val="005B024B"/>
    <w:rsid w:val="005D762F"/>
    <w:rsid w:val="00601760"/>
    <w:rsid w:val="00605827"/>
    <w:rsid w:val="00646050"/>
    <w:rsid w:val="00662D46"/>
    <w:rsid w:val="006713CA"/>
    <w:rsid w:val="00673C97"/>
    <w:rsid w:val="00676C5C"/>
    <w:rsid w:val="00682D70"/>
    <w:rsid w:val="00685124"/>
    <w:rsid w:val="00695558"/>
    <w:rsid w:val="006A748C"/>
    <w:rsid w:val="006B1F98"/>
    <w:rsid w:val="006D5E0F"/>
    <w:rsid w:val="006F4863"/>
    <w:rsid w:val="006F5D08"/>
    <w:rsid w:val="006F6080"/>
    <w:rsid w:val="006F7742"/>
    <w:rsid w:val="007058FB"/>
    <w:rsid w:val="00711AA2"/>
    <w:rsid w:val="00744C06"/>
    <w:rsid w:val="007A7E71"/>
    <w:rsid w:val="007B6A58"/>
    <w:rsid w:val="007C558D"/>
    <w:rsid w:val="007D1613"/>
    <w:rsid w:val="007E5221"/>
    <w:rsid w:val="00801A26"/>
    <w:rsid w:val="00826A23"/>
    <w:rsid w:val="008358B0"/>
    <w:rsid w:val="0084705B"/>
    <w:rsid w:val="0085480E"/>
    <w:rsid w:val="008579DF"/>
    <w:rsid w:val="00873EE5"/>
    <w:rsid w:val="00893A35"/>
    <w:rsid w:val="008B1723"/>
    <w:rsid w:val="008B2CC1"/>
    <w:rsid w:val="008B4B5E"/>
    <w:rsid w:val="008B60B2"/>
    <w:rsid w:val="008F6DB7"/>
    <w:rsid w:val="0090731E"/>
    <w:rsid w:val="00916EE2"/>
    <w:rsid w:val="00934459"/>
    <w:rsid w:val="009349AF"/>
    <w:rsid w:val="00946221"/>
    <w:rsid w:val="0095026E"/>
    <w:rsid w:val="00965D54"/>
    <w:rsid w:val="00966A22"/>
    <w:rsid w:val="0096722F"/>
    <w:rsid w:val="00980843"/>
    <w:rsid w:val="009812C6"/>
    <w:rsid w:val="00994E98"/>
    <w:rsid w:val="009D4132"/>
    <w:rsid w:val="009E2791"/>
    <w:rsid w:val="009E3F6F"/>
    <w:rsid w:val="009F3BF9"/>
    <w:rsid w:val="009F499F"/>
    <w:rsid w:val="00A04488"/>
    <w:rsid w:val="00A106BA"/>
    <w:rsid w:val="00A26A28"/>
    <w:rsid w:val="00A34EA4"/>
    <w:rsid w:val="00A42DAF"/>
    <w:rsid w:val="00A45BD8"/>
    <w:rsid w:val="00A475D7"/>
    <w:rsid w:val="00A53FC7"/>
    <w:rsid w:val="00A75901"/>
    <w:rsid w:val="00A778BF"/>
    <w:rsid w:val="00A85B8E"/>
    <w:rsid w:val="00A92D7E"/>
    <w:rsid w:val="00AC205C"/>
    <w:rsid w:val="00AD7BB9"/>
    <w:rsid w:val="00AD7FDC"/>
    <w:rsid w:val="00AF4A8C"/>
    <w:rsid w:val="00AF5C73"/>
    <w:rsid w:val="00B05A69"/>
    <w:rsid w:val="00B20921"/>
    <w:rsid w:val="00B36CA2"/>
    <w:rsid w:val="00B40598"/>
    <w:rsid w:val="00B50B99"/>
    <w:rsid w:val="00B5240D"/>
    <w:rsid w:val="00B53E48"/>
    <w:rsid w:val="00B62CD9"/>
    <w:rsid w:val="00B9734B"/>
    <w:rsid w:val="00BF2415"/>
    <w:rsid w:val="00BF48DE"/>
    <w:rsid w:val="00C00276"/>
    <w:rsid w:val="00C11BFE"/>
    <w:rsid w:val="00C420F6"/>
    <w:rsid w:val="00C87A5B"/>
    <w:rsid w:val="00C91AB4"/>
    <w:rsid w:val="00C9341C"/>
    <w:rsid w:val="00C94629"/>
    <w:rsid w:val="00CA7603"/>
    <w:rsid w:val="00CC2E62"/>
    <w:rsid w:val="00CE65D4"/>
    <w:rsid w:val="00CF1527"/>
    <w:rsid w:val="00D05D00"/>
    <w:rsid w:val="00D0718E"/>
    <w:rsid w:val="00D45252"/>
    <w:rsid w:val="00D71B4D"/>
    <w:rsid w:val="00D93D55"/>
    <w:rsid w:val="00DD3102"/>
    <w:rsid w:val="00DD4A8F"/>
    <w:rsid w:val="00DD6647"/>
    <w:rsid w:val="00DD76F6"/>
    <w:rsid w:val="00DF6ABB"/>
    <w:rsid w:val="00E070BF"/>
    <w:rsid w:val="00E161A2"/>
    <w:rsid w:val="00E335FE"/>
    <w:rsid w:val="00E5021F"/>
    <w:rsid w:val="00E671A6"/>
    <w:rsid w:val="00E72B8C"/>
    <w:rsid w:val="00E85ADC"/>
    <w:rsid w:val="00E90B8B"/>
    <w:rsid w:val="00E95CA8"/>
    <w:rsid w:val="00EB3B59"/>
    <w:rsid w:val="00EC4E49"/>
    <w:rsid w:val="00ED77FB"/>
    <w:rsid w:val="00F021A6"/>
    <w:rsid w:val="00F11D94"/>
    <w:rsid w:val="00F66152"/>
    <w:rsid w:val="00F866B9"/>
    <w:rsid w:val="00F9200A"/>
    <w:rsid w:val="00FB2132"/>
    <w:rsid w:val="00FB3E54"/>
    <w:rsid w:val="00FD6C9C"/>
    <w:rsid w:val="00FE40C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36D4B"/>
  <w15:docId w15:val="{0269FA9C-3F45-4BB5-93B2-DB9A5D6C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8F6DB7"/>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FB2132"/>
    <w:rPr>
      <w:rFonts w:ascii="Arial" w:eastAsia="SimSun" w:hAnsi="Arial" w:cs="Arial"/>
      <w:sz w:val="22"/>
      <w:lang w:val="en-US" w:eastAsia="zh-CN"/>
    </w:rPr>
  </w:style>
  <w:style w:type="character" w:styleId="Hyperlink">
    <w:name w:val="Hyperlink"/>
    <w:basedOn w:val="DefaultParagraphFont"/>
    <w:unhideWhenUsed/>
    <w:rsid w:val="00D0718E"/>
    <w:rPr>
      <w:color w:val="0000FF" w:themeColor="hyperlink"/>
      <w:u w:val="single"/>
    </w:rPr>
  </w:style>
  <w:style w:type="character" w:styleId="UnresolvedMention">
    <w:name w:val="Unresolved Mention"/>
    <w:basedOn w:val="DefaultParagraphFont"/>
    <w:uiPriority w:val="99"/>
    <w:semiHidden/>
    <w:unhideWhenUsed/>
    <w:rsid w:val="00456DB8"/>
    <w:rPr>
      <w:color w:val="605E5C"/>
      <w:shd w:val="clear" w:color="auto" w:fill="E1DFDD"/>
    </w:rPr>
  </w:style>
  <w:style w:type="paragraph" w:styleId="Revision">
    <w:name w:val="Revision"/>
    <w:hidden/>
    <w:uiPriority w:val="99"/>
    <w:semiHidden/>
    <w:rsid w:val="006B1F98"/>
    <w:rPr>
      <w:rFonts w:ascii="Arial" w:hAnsi="Arial" w:cs="Arial"/>
      <w:sz w:val="22"/>
      <w:lang w:val="en-US" w:eastAsia="zh-CN"/>
    </w:rPr>
  </w:style>
  <w:style w:type="character" w:styleId="FollowedHyperlink">
    <w:name w:val="FollowedHyperlink"/>
    <w:basedOn w:val="DefaultParagraphFont"/>
    <w:semiHidden/>
    <w:unhideWhenUsed/>
    <w:rsid w:val="00451B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standards/docs-en-03-26-01_v1_7.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ws/zh/cws_13/cws_13_20_rev.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zh/cws_13/cws_13_20_rev.pdf" TargetMode="External"/><Relationship Id="rId5" Type="http://schemas.openxmlformats.org/officeDocument/2006/relationships/webSettings" Target="webSettings.xml"/><Relationship Id="rId15" Type="http://schemas.openxmlformats.org/officeDocument/2006/relationships/hyperlink" Target="https://www.wipo.int/edocs/mdocs/cws/zh/cws_13/cws_13_16_rev.pdf" TargetMode="External"/><Relationship Id="rId10" Type="http://schemas.openxmlformats.org/officeDocument/2006/relationships/hyperlink" Target="https://www.wipo.int/edocs/mdocs/cws/zh/cws_12/cws_12_15.pdf" TargetMode="External"/><Relationship Id="rId4" Type="http://schemas.openxmlformats.org/officeDocument/2006/relationships/settings" Target="settings.xml"/><Relationship Id="rId9" Type="http://schemas.openxmlformats.org/officeDocument/2006/relationships/hyperlink" Target="https://www.wipo.int/documents/d/standards/docs-en-03-92-01.pdf" TargetMode="External"/><Relationship Id="rId14" Type="http://schemas.openxmlformats.org/officeDocument/2006/relationships/hyperlink" Target="https://www.wipo.int/documents/d/standards/docs-en-03-26-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1</TotalTime>
  <Pages>4</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PCT/WG/19/7</vt:lpstr>
    </vt:vector>
  </TitlesOfParts>
  <Company>WIPO</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PCT/WG/19/7</dc:title>
  <dc:subject>序列表的处理</dc:subject>
  <dc:creator>WIPO</dc:creator>
  <cp:keywords>, docId:797DDF4AB388883CF4CDBBCC86134EE3</cp:keywords>
  <cp:lastModifiedBy>MARLOW Thomas</cp:lastModifiedBy>
  <cp:revision>2</cp:revision>
  <cp:lastPrinted>2025-12-19T14:13:00Z</cp:lastPrinted>
  <dcterms:created xsi:type="dcterms:W3CDTF">2026-01-05T18:10:00Z</dcterms:created>
  <dcterms:modified xsi:type="dcterms:W3CDTF">2026-01-05T18:10:00Z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