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2B88" w14:textId="77777777" w:rsidR="00D86D7E" w:rsidRPr="00EE5328" w:rsidRDefault="00D86D7E" w:rsidP="00D86D7E">
      <w:pPr>
        <w:jc w:val="right"/>
        <w:rPr>
          <w:rFonts w:ascii="Arial Black" w:hAnsi="Arial Black"/>
          <w:caps/>
          <w:sz w:val="15"/>
        </w:rPr>
      </w:pPr>
      <w:r w:rsidRPr="00EE5328">
        <w:rPr>
          <w:rFonts w:eastAsiaTheme="minorEastAsia" w:cs="Times New Roman" w:hint="eastAsia"/>
          <w:noProof/>
        </w:rPr>
        <w:drawing>
          <wp:inline distT="0" distB="0" distL="0" distR="0" wp14:anchorId="6197D4F5" wp14:editId="18D1B54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E34DFB7" w14:textId="2B1C2795" w:rsidR="00D86D7E" w:rsidRPr="00EE5328" w:rsidRDefault="00D86D7E" w:rsidP="00D86D7E">
      <w:pPr>
        <w:pBdr>
          <w:top w:val="single" w:sz="4" w:space="10" w:color="auto"/>
        </w:pBdr>
        <w:wordWrap w:val="0"/>
        <w:spacing w:before="120"/>
        <w:jc w:val="right"/>
        <w:rPr>
          <w:rFonts w:ascii="Arial Black" w:hAnsi="Arial Black"/>
          <w:b/>
          <w:caps/>
          <w:sz w:val="15"/>
        </w:rPr>
      </w:pPr>
      <w:r w:rsidRPr="00EE5328">
        <w:rPr>
          <w:rFonts w:ascii="Arial Black" w:hAnsi="Arial Black" w:hint="eastAsia"/>
          <w:b/>
          <w:caps/>
          <w:sz w:val="15"/>
        </w:rPr>
        <w:t>pct/wg/1</w:t>
      </w:r>
      <w:r>
        <w:rPr>
          <w:rFonts w:ascii="Arial Black" w:hAnsi="Arial Black" w:hint="eastAsia"/>
          <w:b/>
          <w:caps/>
          <w:sz w:val="15"/>
        </w:rPr>
        <w:t>9</w:t>
      </w:r>
      <w:r w:rsidRPr="00EE5328">
        <w:rPr>
          <w:rFonts w:ascii="Arial Black" w:hAnsi="Arial Black" w:hint="eastAsia"/>
          <w:b/>
          <w:caps/>
          <w:sz w:val="15"/>
        </w:rPr>
        <w:t>/</w:t>
      </w:r>
      <w:bookmarkStart w:id="0" w:name="Code"/>
      <w:r>
        <w:rPr>
          <w:rFonts w:ascii="Arial Black" w:hAnsi="Arial Black" w:hint="eastAsia"/>
          <w:b/>
          <w:caps/>
          <w:sz w:val="15"/>
        </w:rPr>
        <w:t>2</w:t>
      </w:r>
    </w:p>
    <w:bookmarkEnd w:id="0"/>
    <w:p w14:paraId="0D774B1F" w14:textId="77777777" w:rsidR="00D86D7E" w:rsidRPr="00EE5328" w:rsidRDefault="00D86D7E" w:rsidP="00D86D7E">
      <w:pPr>
        <w:jc w:val="right"/>
        <w:rPr>
          <w:rFonts w:ascii="Arial Black" w:hAnsi="Arial Black"/>
          <w:b/>
          <w:caps/>
          <w:sz w:val="15"/>
          <w:szCs w:val="15"/>
        </w:rPr>
      </w:pPr>
      <w:r w:rsidRPr="00EE5328">
        <w:rPr>
          <w:rFonts w:eastAsia="SimHei" w:hint="eastAsia"/>
          <w:b/>
          <w:sz w:val="15"/>
          <w:szCs w:val="15"/>
        </w:rPr>
        <w:t>原文：</w:t>
      </w:r>
      <w:bookmarkStart w:id="1" w:name="Original"/>
      <w:r w:rsidRPr="00EE5328">
        <w:rPr>
          <w:rFonts w:eastAsia="SimHei" w:hint="eastAsia"/>
          <w:b/>
          <w:sz w:val="15"/>
          <w:szCs w:val="15"/>
          <w:lang w:val="pt-BR"/>
        </w:rPr>
        <w:t>英</w:t>
      </w:r>
      <w:r w:rsidRPr="00EE5328">
        <w:rPr>
          <w:rFonts w:eastAsia="SimHei" w:hint="eastAsia"/>
          <w:b/>
          <w:sz w:val="15"/>
          <w:szCs w:val="15"/>
        </w:rPr>
        <w:t>文</w:t>
      </w:r>
      <w:bookmarkEnd w:id="1"/>
    </w:p>
    <w:p w14:paraId="34899D5C" w14:textId="680630DD" w:rsidR="00D86D7E" w:rsidRPr="00EE5328" w:rsidRDefault="00D86D7E" w:rsidP="00D86D7E">
      <w:pPr>
        <w:spacing w:line="1680" w:lineRule="auto"/>
        <w:jc w:val="right"/>
        <w:rPr>
          <w:rFonts w:ascii="SimHei" w:eastAsia="SimHei" w:hAnsi="Arial Black"/>
          <w:b/>
          <w:caps/>
          <w:sz w:val="15"/>
          <w:szCs w:val="15"/>
        </w:rPr>
      </w:pPr>
      <w:r w:rsidRPr="00EE5328">
        <w:rPr>
          <w:rFonts w:ascii="SimHei" w:eastAsia="SimHei" w:hint="eastAsia"/>
          <w:b/>
          <w:sz w:val="15"/>
          <w:szCs w:val="15"/>
        </w:rPr>
        <w:t>日期</w:t>
      </w:r>
      <w:r w:rsidRPr="00EE5328">
        <w:rPr>
          <w:rFonts w:ascii="SimHei" w:eastAsia="SimHei" w:hAnsi="SimSun" w:hint="eastAsia"/>
          <w:b/>
          <w:sz w:val="15"/>
          <w:szCs w:val="15"/>
        </w:rPr>
        <w:t>：</w:t>
      </w:r>
      <w:bookmarkStart w:id="2" w:name="Date"/>
      <w:r w:rsidRPr="00EE5328">
        <w:rPr>
          <w:rFonts w:ascii="Arial Black" w:eastAsia="SimHei" w:hAnsi="Arial Black" w:hint="eastAsia"/>
          <w:b/>
          <w:sz w:val="15"/>
          <w:szCs w:val="15"/>
        </w:rPr>
        <w:t>2025</w:t>
      </w:r>
      <w:r w:rsidRPr="00EE5328">
        <w:rPr>
          <w:rFonts w:ascii="SimHei" w:eastAsia="SimHei" w:hAnsi="Times New Roman" w:hint="eastAsia"/>
          <w:b/>
          <w:sz w:val="15"/>
          <w:szCs w:val="15"/>
        </w:rPr>
        <w:t>年</w:t>
      </w:r>
      <w:r>
        <w:rPr>
          <w:rFonts w:ascii="Arial Black" w:eastAsia="SimHei" w:hAnsi="Arial Black" w:hint="eastAsia"/>
          <w:b/>
          <w:sz w:val="15"/>
          <w:szCs w:val="15"/>
        </w:rPr>
        <w:t>11</w:t>
      </w:r>
      <w:r w:rsidRPr="00EE5328">
        <w:rPr>
          <w:rFonts w:ascii="SimHei" w:eastAsia="SimHei" w:hAnsi="Times New Roman" w:hint="eastAsia"/>
          <w:b/>
          <w:sz w:val="15"/>
          <w:szCs w:val="15"/>
        </w:rPr>
        <w:t>月</w:t>
      </w:r>
      <w:r w:rsidRPr="00EE5328">
        <w:rPr>
          <w:rFonts w:ascii="Arial Black" w:eastAsia="SimHei" w:hAnsi="Arial Black" w:hint="eastAsia"/>
          <w:b/>
          <w:sz w:val="15"/>
          <w:szCs w:val="15"/>
        </w:rPr>
        <w:t>2</w:t>
      </w:r>
      <w:r>
        <w:rPr>
          <w:rFonts w:ascii="Arial Black" w:eastAsia="SimHei" w:hAnsi="Arial Black" w:hint="eastAsia"/>
          <w:b/>
          <w:sz w:val="15"/>
          <w:szCs w:val="15"/>
        </w:rPr>
        <w:t>5</w:t>
      </w:r>
      <w:r w:rsidRPr="00EE5328">
        <w:rPr>
          <w:rFonts w:ascii="SimHei" w:eastAsia="SimHei" w:hAnsi="Times New Roman" w:hint="eastAsia"/>
          <w:b/>
          <w:sz w:val="15"/>
          <w:szCs w:val="15"/>
        </w:rPr>
        <w:t>日</w:t>
      </w:r>
      <w:bookmarkEnd w:id="2"/>
    </w:p>
    <w:p w14:paraId="1E6695A3" w14:textId="77777777" w:rsidR="00D86D7E" w:rsidRPr="00EE5328" w:rsidRDefault="00D86D7E" w:rsidP="00D86D7E">
      <w:pPr>
        <w:spacing w:after="600"/>
        <w:rPr>
          <w:rFonts w:ascii="SimHei" w:eastAsia="SimHei" w:hAnsi="SimHei" w:cs="Times New Roman"/>
          <w:sz w:val="28"/>
          <w:szCs w:val="22"/>
        </w:rPr>
      </w:pPr>
      <w:r w:rsidRPr="00EE5328">
        <w:rPr>
          <w:rFonts w:ascii="SimHei" w:eastAsia="SimHei" w:hAnsi="SimHei" w:cs="Times New Roman" w:hint="eastAsia"/>
          <w:sz w:val="28"/>
          <w:szCs w:val="22"/>
        </w:rPr>
        <w:t>专利合作条约（PCT）工作组</w:t>
      </w:r>
    </w:p>
    <w:p w14:paraId="60873F11" w14:textId="77777777" w:rsidR="00D86D7E" w:rsidRPr="00EE5328" w:rsidRDefault="00D86D7E" w:rsidP="00D86D7E">
      <w:pPr>
        <w:spacing w:after="720"/>
        <w:textAlignment w:val="bottom"/>
        <w:rPr>
          <w:rFonts w:ascii="KaiTi" w:eastAsia="KaiTi" w:hAnsi="KaiTi" w:cs="Times New Roman"/>
          <w:sz w:val="24"/>
          <w:szCs w:val="22"/>
        </w:rPr>
      </w:pPr>
      <w:r w:rsidRPr="00EE5328">
        <w:rPr>
          <w:rFonts w:ascii="KaiTi" w:eastAsia="KaiTi" w:hAnsi="KaiTi" w:cs="Times New Roman" w:hint="eastAsia"/>
          <w:b/>
          <w:sz w:val="24"/>
          <w:szCs w:val="22"/>
        </w:rPr>
        <w:t>第十</w:t>
      </w:r>
      <w:r>
        <w:rPr>
          <w:rFonts w:ascii="KaiTi" w:eastAsia="KaiTi" w:hAnsi="KaiTi" w:cs="Times New Roman" w:hint="eastAsia"/>
          <w:b/>
          <w:sz w:val="24"/>
          <w:szCs w:val="22"/>
        </w:rPr>
        <w:t>九</w:t>
      </w:r>
      <w:r w:rsidRPr="00EE5328">
        <w:rPr>
          <w:rFonts w:ascii="KaiTi" w:eastAsia="KaiTi" w:hAnsi="KaiTi" w:cs="Times New Roman" w:hint="eastAsia"/>
          <w:b/>
          <w:sz w:val="24"/>
          <w:szCs w:val="22"/>
        </w:rPr>
        <w:t>届会议</w:t>
      </w:r>
      <w:r w:rsidRPr="00EE5328">
        <w:rPr>
          <w:rFonts w:ascii="KaiTi" w:eastAsia="KaiTi" w:hAnsi="KaiTi" w:cs="Times New Roman" w:hint="eastAsia"/>
          <w:b/>
          <w:sz w:val="24"/>
          <w:szCs w:val="22"/>
        </w:rPr>
        <w:br/>
      </w:r>
      <w:r w:rsidRPr="00EE5328">
        <w:rPr>
          <w:rFonts w:ascii="KaiTi" w:eastAsia="KaiTi" w:hAnsi="KaiTi" w:cs="Times New Roman" w:hint="eastAsia"/>
          <w:sz w:val="24"/>
          <w:szCs w:val="22"/>
        </w:rPr>
        <w:t>202</w:t>
      </w:r>
      <w:r>
        <w:rPr>
          <w:rFonts w:ascii="KaiTi" w:eastAsia="KaiTi" w:hAnsi="KaiTi" w:cs="Times New Roman" w:hint="eastAsia"/>
          <w:sz w:val="24"/>
          <w:szCs w:val="22"/>
        </w:rPr>
        <w:t>6</w:t>
      </w:r>
      <w:r w:rsidRPr="00EE5328">
        <w:rPr>
          <w:rFonts w:ascii="KaiTi" w:eastAsia="KaiTi" w:hAnsi="KaiTi" w:cs="Times New Roman" w:hint="eastAsia"/>
          <w:b/>
          <w:sz w:val="24"/>
          <w:szCs w:val="22"/>
        </w:rPr>
        <w:t>年</w:t>
      </w:r>
      <w:r w:rsidRPr="00EE5328">
        <w:rPr>
          <w:rFonts w:ascii="KaiTi" w:eastAsia="KaiTi" w:hAnsi="KaiTi" w:cs="Times New Roman" w:hint="eastAsia"/>
          <w:sz w:val="24"/>
          <w:szCs w:val="22"/>
        </w:rPr>
        <w:t>2</w:t>
      </w:r>
      <w:r w:rsidRPr="00EE5328">
        <w:rPr>
          <w:rFonts w:ascii="KaiTi" w:eastAsia="KaiTi" w:hAnsi="KaiTi" w:cs="Times New Roman" w:hint="eastAsia"/>
          <w:b/>
          <w:sz w:val="24"/>
          <w:szCs w:val="22"/>
        </w:rPr>
        <w:t>月</w:t>
      </w:r>
      <w:r>
        <w:rPr>
          <w:rFonts w:ascii="KaiTi" w:eastAsia="KaiTi" w:hAnsi="KaiTi" w:cs="Times New Roman" w:hint="eastAsia"/>
          <w:sz w:val="24"/>
          <w:szCs w:val="22"/>
        </w:rPr>
        <w:t>2</w:t>
      </w:r>
      <w:r w:rsidRPr="00EE5328">
        <w:rPr>
          <w:rFonts w:ascii="KaiTi" w:eastAsia="KaiTi" w:hAnsi="KaiTi" w:cs="Times New Roman" w:hint="eastAsia"/>
          <w:b/>
          <w:sz w:val="24"/>
          <w:szCs w:val="22"/>
        </w:rPr>
        <w:t>日至</w:t>
      </w:r>
      <w:r>
        <w:rPr>
          <w:rFonts w:ascii="KaiTi" w:eastAsia="KaiTi" w:hAnsi="KaiTi" w:cs="Times New Roman" w:hint="eastAsia"/>
          <w:sz w:val="24"/>
          <w:szCs w:val="22"/>
        </w:rPr>
        <w:t>6</w:t>
      </w:r>
      <w:r w:rsidRPr="00EE5328">
        <w:rPr>
          <w:rFonts w:ascii="KaiTi" w:eastAsia="KaiTi" w:hAnsi="KaiTi" w:cs="Times New Roman" w:hint="eastAsia"/>
          <w:b/>
          <w:sz w:val="24"/>
          <w:szCs w:val="22"/>
        </w:rPr>
        <w:t>日，日内瓦</w:t>
      </w:r>
    </w:p>
    <w:p w14:paraId="3F8B5980" w14:textId="624E440B" w:rsidR="00D86D7E" w:rsidRPr="00EE5328" w:rsidRDefault="00D86D7E" w:rsidP="00D86D7E">
      <w:pPr>
        <w:spacing w:after="360"/>
        <w:rPr>
          <w:rFonts w:ascii="KaiTi" w:eastAsia="KaiTi" w:hAnsi="KaiTi" w:cs="Times New Roman"/>
          <w:sz w:val="24"/>
          <w:szCs w:val="22"/>
        </w:rPr>
      </w:pPr>
      <w:bookmarkStart w:id="3" w:name="TitleOfDoc"/>
      <w:r w:rsidRPr="00D86D7E">
        <w:rPr>
          <w:rFonts w:ascii="KaiTi" w:eastAsia="KaiTi" w:hAnsi="KaiTi" w:cs="Times New Roman" w:hint="eastAsia"/>
          <w:sz w:val="24"/>
          <w:szCs w:val="22"/>
        </w:rPr>
        <w:t>PCT国际单位会议：第三十二届会议报告</w:t>
      </w:r>
    </w:p>
    <w:p w14:paraId="5FF553AC" w14:textId="558D452C" w:rsidR="00D86D7E" w:rsidRPr="00EE5328" w:rsidRDefault="00D86D7E" w:rsidP="00D86D7E">
      <w:pPr>
        <w:spacing w:after="960"/>
        <w:rPr>
          <w:rFonts w:ascii="KaiTi" w:eastAsia="KaiTi" w:hAnsi="KaiTi" w:cs="Times New Roman"/>
          <w:szCs w:val="22"/>
        </w:rPr>
      </w:pPr>
      <w:bookmarkStart w:id="4" w:name="Prepared"/>
      <w:bookmarkEnd w:id="3"/>
      <w:r w:rsidRPr="00D86D7E">
        <w:rPr>
          <w:rFonts w:ascii="KaiTi" w:eastAsia="KaiTi" w:hAnsi="KaiTi" w:cs="Times New Roman" w:hint="eastAsia"/>
          <w:szCs w:val="22"/>
        </w:rPr>
        <w:t>国际局编拟的文件</w:t>
      </w:r>
    </w:p>
    <w:bookmarkEnd w:id="4"/>
    <w:p w14:paraId="61C1058C" w14:textId="44BBC4A7" w:rsidR="002928D3" w:rsidRPr="00AB7694" w:rsidRDefault="00BC42BA" w:rsidP="00EF4908">
      <w:pPr>
        <w:pStyle w:val="ONUME"/>
        <w:overflowPunct w:val="0"/>
        <w:spacing w:afterLines="50" w:after="120" w:line="340" w:lineRule="atLeast"/>
        <w:jc w:val="both"/>
        <w:rPr>
          <w:rFonts w:ascii="SimSun" w:hAnsi="SimSun"/>
        </w:rPr>
      </w:pPr>
      <w:r w:rsidRPr="00AB7694">
        <w:rPr>
          <w:rFonts w:ascii="SimSun" w:hAnsi="SimSun"/>
        </w:rPr>
        <w:fldChar w:fldCharType="begin"/>
      </w:r>
      <w:r w:rsidRPr="00AB7694">
        <w:rPr>
          <w:rFonts w:ascii="SimSun" w:hAnsi="SimSun"/>
        </w:rPr>
        <w:instrText xml:space="preserve"> AUTONUM  </w:instrText>
      </w:r>
      <w:r w:rsidRPr="00AB7694">
        <w:rPr>
          <w:rFonts w:ascii="SimSun" w:hAnsi="SimSun"/>
        </w:rPr>
        <w:fldChar w:fldCharType="end"/>
      </w:r>
      <w:r w:rsidRPr="00AB7694">
        <w:rPr>
          <w:rFonts w:ascii="SimSun" w:hAnsi="SimSun"/>
        </w:rPr>
        <w:tab/>
      </w:r>
      <w:r w:rsidR="00965726" w:rsidRPr="00AB7694">
        <w:rPr>
          <w:rFonts w:ascii="SimSun" w:hAnsi="SimSun" w:hint="eastAsia"/>
          <w:szCs w:val="22"/>
        </w:rPr>
        <w:t>本文件附件载有于2</w:t>
      </w:r>
      <w:r w:rsidR="00965726" w:rsidRPr="00AB7694">
        <w:rPr>
          <w:rFonts w:ascii="SimSun" w:hAnsi="SimSun"/>
          <w:szCs w:val="22"/>
        </w:rPr>
        <w:t>0</w:t>
      </w:r>
      <w:r w:rsidR="00965726" w:rsidRPr="00AB7694">
        <w:rPr>
          <w:rFonts w:ascii="SimSun" w:hAnsi="SimSun" w:hint="eastAsia"/>
          <w:szCs w:val="22"/>
        </w:rPr>
        <w:t>2</w:t>
      </w:r>
      <w:r w:rsidR="007F5ED4" w:rsidRPr="00AB7694">
        <w:rPr>
          <w:rFonts w:ascii="SimSun" w:hAnsi="SimSun" w:hint="eastAsia"/>
          <w:szCs w:val="22"/>
        </w:rPr>
        <w:t>5</w:t>
      </w:r>
      <w:r w:rsidR="00965726" w:rsidRPr="00AB7694">
        <w:rPr>
          <w:rFonts w:ascii="SimSun" w:hAnsi="SimSun" w:hint="eastAsia"/>
          <w:szCs w:val="22"/>
        </w:rPr>
        <w:t>年</w:t>
      </w:r>
      <w:r w:rsidR="00965726" w:rsidRPr="00AB7694">
        <w:rPr>
          <w:rFonts w:ascii="SimSun" w:hAnsi="SimSun"/>
          <w:szCs w:val="22"/>
        </w:rPr>
        <w:t>1</w:t>
      </w:r>
      <w:r w:rsidR="00965726" w:rsidRPr="00AB7694">
        <w:rPr>
          <w:rFonts w:ascii="SimSun" w:hAnsi="SimSun" w:hint="eastAsia"/>
          <w:szCs w:val="22"/>
        </w:rPr>
        <w:t>0月</w:t>
      </w:r>
      <w:r w:rsidR="007F5ED4" w:rsidRPr="00AB7694">
        <w:rPr>
          <w:rFonts w:ascii="SimSun" w:hAnsi="SimSun" w:hint="eastAsia"/>
          <w:szCs w:val="22"/>
        </w:rPr>
        <w:t>29</w:t>
      </w:r>
      <w:r w:rsidR="00965726" w:rsidRPr="00AB7694">
        <w:rPr>
          <w:rFonts w:ascii="SimSun" w:hAnsi="SimSun" w:hint="eastAsia"/>
          <w:szCs w:val="22"/>
        </w:rPr>
        <w:t>日</w:t>
      </w:r>
      <w:r w:rsidR="007F5ED4" w:rsidRPr="00AB7694">
        <w:rPr>
          <w:rFonts w:ascii="SimSun" w:hAnsi="SimSun" w:hint="eastAsia"/>
          <w:szCs w:val="22"/>
        </w:rPr>
        <w:t>至31</w:t>
      </w:r>
      <w:r w:rsidR="00965726" w:rsidRPr="00AB7694">
        <w:rPr>
          <w:rFonts w:ascii="SimSun" w:hAnsi="SimSun" w:hint="eastAsia"/>
          <w:szCs w:val="22"/>
        </w:rPr>
        <w:t>日</w:t>
      </w:r>
      <w:r w:rsidR="007F5ED4" w:rsidRPr="00AB7694">
        <w:rPr>
          <w:rFonts w:ascii="SimSun" w:hAnsi="SimSun" w:hint="eastAsia"/>
        </w:rPr>
        <w:t>以虚拟形式</w:t>
      </w:r>
      <w:r w:rsidR="00A1566F" w:rsidRPr="00AB7694">
        <w:rPr>
          <w:rFonts w:ascii="SimSun" w:hAnsi="SimSun" w:hint="eastAsia"/>
        </w:rPr>
        <w:t>召开</w:t>
      </w:r>
      <w:r w:rsidR="00965726" w:rsidRPr="00AB7694">
        <w:rPr>
          <w:rFonts w:ascii="SimSun" w:hAnsi="SimSun" w:hint="eastAsia"/>
          <w:szCs w:val="22"/>
        </w:rPr>
        <w:t>的专利合作条约国际单位会议</w:t>
      </w:r>
      <w:r w:rsidR="00965726" w:rsidRPr="00AB7694">
        <w:rPr>
          <w:rFonts w:ascii="SimSun" w:hAnsi="SimSun"/>
          <w:szCs w:val="22"/>
        </w:rPr>
        <w:t>（PCT/MIA）</w:t>
      </w:r>
      <w:r w:rsidR="00965726" w:rsidRPr="00AB7694">
        <w:rPr>
          <w:rFonts w:ascii="SimSun" w:hAnsi="SimSun" w:hint="eastAsia"/>
          <w:szCs w:val="22"/>
        </w:rPr>
        <w:t>第三十</w:t>
      </w:r>
      <w:r w:rsidR="007F5ED4" w:rsidRPr="00AB7694">
        <w:rPr>
          <w:rFonts w:ascii="SimSun" w:hAnsi="SimSun" w:hint="eastAsia"/>
          <w:szCs w:val="22"/>
        </w:rPr>
        <w:t>二</w:t>
      </w:r>
      <w:r w:rsidR="00965726" w:rsidRPr="00AB7694">
        <w:rPr>
          <w:rFonts w:ascii="SimSun" w:hAnsi="SimSun" w:hint="eastAsia"/>
          <w:szCs w:val="22"/>
        </w:rPr>
        <w:t>届会议的主席总结。本主席总结的附件二载有</w:t>
      </w:r>
      <w:r w:rsidR="00965726" w:rsidRPr="00AB7694">
        <w:rPr>
          <w:rFonts w:ascii="SimSun" w:hAnsi="SimSun"/>
          <w:szCs w:val="22"/>
        </w:rPr>
        <w:t>PCT/MIA</w:t>
      </w:r>
      <w:r w:rsidR="00965726" w:rsidRPr="00AB7694">
        <w:rPr>
          <w:rFonts w:ascii="SimSun" w:hAnsi="SimSun" w:hint="eastAsia"/>
          <w:szCs w:val="22"/>
        </w:rPr>
        <w:t>质量小组第十</w:t>
      </w:r>
      <w:r w:rsidR="007F5ED4" w:rsidRPr="00AB7694">
        <w:rPr>
          <w:rFonts w:ascii="SimSun" w:hAnsi="SimSun" w:hint="eastAsia"/>
          <w:szCs w:val="22"/>
        </w:rPr>
        <w:t>五</w:t>
      </w:r>
      <w:r w:rsidR="00965726" w:rsidRPr="00AB7694">
        <w:rPr>
          <w:rFonts w:ascii="SimSun" w:hAnsi="SimSun" w:hint="eastAsia"/>
          <w:szCs w:val="22"/>
        </w:rPr>
        <w:t>次非正式会议的主席总结，</w:t>
      </w:r>
      <w:r w:rsidR="00965726" w:rsidRPr="00AB7694">
        <w:rPr>
          <w:rFonts w:ascii="SimSun" w:hAnsi="SimSun"/>
          <w:szCs w:val="22"/>
        </w:rPr>
        <w:t>该会议于202</w:t>
      </w:r>
      <w:r w:rsidR="007F5ED4" w:rsidRPr="00AB7694">
        <w:rPr>
          <w:rFonts w:ascii="SimSun" w:hAnsi="SimSun" w:hint="eastAsia"/>
          <w:szCs w:val="22"/>
        </w:rPr>
        <w:t>5</w:t>
      </w:r>
      <w:r w:rsidR="00965726" w:rsidRPr="00AB7694">
        <w:rPr>
          <w:rFonts w:ascii="SimSun" w:hAnsi="SimSun"/>
          <w:szCs w:val="22"/>
        </w:rPr>
        <w:t>年</w:t>
      </w:r>
      <w:r w:rsidR="007F5ED4" w:rsidRPr="00AB7694">
        <w:rPr>
          <w:rFonts w:ascii="SimSun" w:hAnsi="SimSun" w:hint="eastAsia"/>
          <w:szCs w:val="22"/>
        </w:rPr>
        <w:t>10</w:t>
      </w:r>
      <w:r w:rsidR="00965726" w:rsidRPr="00AB7694">
        <w:rPr>
          <w:rFonts w:ascii="SimSun" w:hAnsi="SimSun"/>
          <w:szCs w:val="22"/>
        </w:rPr>
        <w:t>月2</w:t>
      </w:r>
      <w:r w:rsidR="007F5ED4" w:rsidRPr="00AB7694">
        <w:rPr>
          <w:rFonts w:ascii="SimSun" w:hAnsi="SimSun" w:hint="eastAsia"/>
          <w:szCs w:val="22"/>
        </w:rPr>
        <w:t>7</w:t>
      </w:r>
      <w:r w:rsidR="00965726" w:rsidRPr="00AB7694">
        <w:rPr>
          <w:rFonts w:ascii="SimSun" w:hAnsi="SimSun"/>
          <w:szCs w:val="22"/>
        </w:rPr>
        <w:t>日至2</w:t>
      </w:r>
      <w:r w:rsidR="007F5ED4" w:rsidRPr="00AB7694">
        <w:rPr>
          <w:rFonts w:ascii="SimSun" w:hAnsi="SimSun" w:hint="eastAsia"/>
          <w:szCs w:val="22"/>
        </w:rPr>
        <w:t>8</w:t>
      </w:r>
      <w:r w:rsidR="00965726" w:rsidRPr="00AB7694">
        <w:rPr>
          <w:rFonts w:ascii="SimSun" w:hAnsi="SimSun"/>
          <w:szCs w:val="22"/>
        </w:rPr>
        <w:t>日举行了虚拟会议。</w:t>
      </w:r>
    </w:p>
    <w:p w14:paraId="609128BA" w14:textId="727405E5" w:rsidR="00BC42BA" w:rsidRPr="004317B0" w:rsidRDefault="00BC42BA" w:rsidP="00EF4908">
      <w:pPr>
        <w:pStyle w:val="ONUME"/>
        <w:overflowPunct w:val="0"/>
        <w:spacing w:afterLines="50" w:after="120" w:line="340" w:lineRule="atLeast"/>
        <w:ind w:left="5534"/>
        <w:jc w:val="both"/>
        <w:rPr>
          <w:rFonts w:ascii="KaiTi" w:eastAsia="KaiTi" w:hAnsi="KaiTi"/>
          <w:iCs/>
        </w:rPr>
      </w:pPr>
      <w:r w:rsidRPr="004317B0">
        <w:rPr>
          <w:rFonts w:ascii="KaiTi" w:eastAsia="KaiTi" w:hAnsi="KaiTi"/>
          <w:iCs/>
        </w:rPr>
        <w:fldChar w:fldCharType="begin"/>
      </w:r>
      <w:r w:rsidRPr="004317B0">
        <w:rPr>
          <w:rFonts w:ascii="KaiTi" w:eastAsia="KaiTi" w:hAnsi="KaiTi"/>
          <w:iCs/>
        </w:rPr>
        <w:instrText xml:space="preserve"> AUTONUM  </w:instrText>
      </w:r>
      <w:r w:rsidRPr="004317B0">
        <w:rPr>
          <w:rFonts w:ascii="KaiTi" w:eastAsia="KaiTi" w:hAnsi="KaiTi"/>
          <w:iCs/>
        </w:rPr>
        <w:fldChar w:fldCharType="end"/>
      </w:r>
      <w:r w:rsidRPr="004317B0">
        <w:rPr>
          <w:rFonts w:ascii="KaiTi" w:eastAsia="KaiTi" w:hAnsi="KaiTi"/>
          <w:iCs/>
        </w:rPr>
        <w:tab/>
      </w:r>
      <w:r w:rsidR="00965726" w:rsidRPr="004317B0">
        <w:rPr>
          <w:rFonts w:ascii="KaiTi" w:eastAsia="KaiTi" w:hAnsi="KaiTi" w:hint="eastAsia"/>
          <w:iCs/>
          <w:szCs w:val="22"/>
        </w:rPr>
        <w:t>请</w:t>
      </w:r>
      <w:r w:rsidR="002049B3">
        <w:rPr>
          <w:rFonts w:ascii="KaiTi" w:eastAsia="KaiTi" w:hAnsi="KaiTi" w:hint="eastAsia"/>
          <w:iCs/>
          <w:szCs w:val="22"/>
        </w:rPr>
        <w:t>工作队</w:t>
      </w:r>
      <w:r w:rsidR="00965726" w:rsidRPr="004317B0">
        <w:rPr>
          <w:rFonts w:ascii="KaiTi" w:eastAsia="KaiTi" w:hAnsi="KaiTi" w:hint="eastAsia"/>
          <w:iCs/>
          <w:szCs w:val="22"/>
        </w:rPr>
        <w:t>注意转录于本文件附件的PCT国际单位会议第三十一届会议的主席总结（文件PCT/MIA/</w:t>
      </w:r>
      <w:r w:rsidR="00965726" w:rsidRPr="004317B0">
        <w:rPr>
          <w:rFonts w:ascii="KaiTi" w:eastAsia="KaiTi" w:hAnsi="KaiTi"/>
          <w:iCs/>
          <w:szCs w:val="22"/>
        </w:rPr>
        <w:t>3</w:t>
      </w:r>
      <w:r w:rsidR="00965726" w:rsidRPr="004317B0">
        <w:rPr>
          <w:rFonts w:ascii="KaiTi" w:eastAsia="KaiTi" w:hAnsi="KaiTi" w:hint="eastAsia"/>
          <w:iCs/>
          <w:szCs w:val="22"/>
        </w:rPr>
        <w:t>2/</w:t>
      </w:r>
      <w:r w:rsidR="00965726" w:rsidRPr="004317B0">
        <w:rPr>
          <w:rFonts w:ascii="KaiTi" w:eastAsia="KaiTi" w:hAnsi="KaiTi"/>
          <w:iCs/>
          <w:szCs w:val="22"/>
        </w:rPr>
        <w:t>1</w:t>
      </w:r>
      <w:r w:rsidR="00965726" w:rsidRPr="004317B0">
        <w:rPr>
          <w:rFonts w:ascii="KaiTi" w:eastAsia="KaiTi" w:hAnsi="KaiTi" w:hint="eastAsia"/>
          <w:iCs/>
          <w:szCs w:val="22"/>
        </w:rPr>
        <w:t>0）。</w:t>
      </w:r>
    </w:p>
    <w:p w14:paraId="7D6FE61A" w14:textId="10804361" w:rsidR="00BC42BA" w:rsidRPr="00B42D9D" w:rsidRDefault="00965726" w:rsidP="00EF4908">
      <w:pPr>
        <w:pStyle w:val="Endofdocument-Annex"/>
        <w:overflowPunct w:val="0"/>
        <w:spacing w:before="720" w:afterLines="50" w:after="120" w:line="340" w:lineRule="atLeast"/>
        <w:rPr>
          <w:rFonts w:ascii="SimSun" w:hAnsi="SimSun"/>
        </w:rPr>
      </w:pPr>
      <w:r w:rsidRPr="00403D2C">
        <w:rPr>
          <w:rFonts w:ascii="KaiTi" w:eastAsia="KaiTi" w:hAnsi="KaiTi"/>
          <w:szCs w:val="22"/>
        </w:rPr>
        <w:t>[</w:t>
      </w:r>
      <w:r w:rsidRPr="00403D2C">
        <w:rPr>
          <w:rFonts w:ascii="KaiTi" w:eastAsia="KaiTi" w:hAnsi="KaiTi" w:hint="eastAsia"/>
          <w:szCs w:val="22"/>
        </w:rPr>
        <w:t>后接附件</w:t>
      </w:r>
      <w:r w:rsidRPr="00403D2C">
        <w:rPr>
          <w:rFonts w:ascii="KaiTi" w:eastAsia="KaiTi" w:hAnsi="KaiTi"/>
          <w:szCs w:val="22"/>
        </w:rPr>
        <w:t>]</w:t>
      </w:r>
    </w:p>
    <w:p w14:paraId="291ECD9B" w14:textId="77777777" w:rsidR="00B86EFB" w:rsidRPr="00B42D9D" w:rsidRDefault="00B86EFB" w:rsidP="00B86EFB">
      <w:pPr>
        <w:pStyle w:val="Endofdocument-Annex"/>
        <w:ind w:left="0"/>
        <w:rPr>
          <w:rFonts w:ascii="SimSun" w:hAnsi="SimSun"/>
        </w:rPr>
        <w:sectPr w:rsidR="00B86EFB" w:rsidRPr="00B42D9D" w:rsidSect="00BC42BA">
          <w:headerReference w:type="default" r:id="rId9"/>
          <w:endnotePr>
            <w:numFmt w:val="decimal"/>
          </w:endnotePr>
          <w:pgSz w:w="11907" w:h="16840" w:code="9"/>
          <w:pgMar w:top="567" w:right="1134" w:bottom="1418" w:left="1418" w:header="510" w:footer="1021" w:gutter="0"/>
          <w:cols w:space="720"/>
          <w:titlePg/>
          <w:docGrid w:linePitch="299"/>
        </w:sectPr>
      </w:pPr>
    </w:p>
    <w:p w14:paraId="362A255C" w14:textId="77777777" w:rsidR="00A109B6" w:rsidRPr="0074250F" w:rsidRDefault="00A109B6" w:rsidP="00A109B6">
      <w:pPr>
        <w:pStyle w:val="Heading2"/>
        <w:spacing w:before="240" w:after="120"/>
        <w:jc w:val="both"/>
        <w:rPr>
          <w:rFonts w:hAnsi="SimSun"/>
          <w:b w:val="0"/>
          <w:bCs w:val="0"/>
          <w:szCs w:val="22"/>
        </w:rPr>
      </w:pPr>
      <w:r w:rsidRPr="0074250F">
        <w:rPr>
          <w:rFonts w:ascii="SimHei" w:eastAsia="SimHei" w:hAnsi="SimHei" w:hint="eastAsia"/>
          <w:b w:val="0"/>
          <w:bCs w:val="0"/>
          <w:szCs w:val="22"/>
        </w:rPr>
        <w:lastRenderedPageBreak/>
        <w:t>专利合作条约</w:t>
      </w:r>
      <w:r w:rsidRPr="0074250F">
        <w:rPr>
          <w:rFonts w:ascii="SimHei" w:eastAsia="SimHei" w:hAnsi="SimHei"/>
          <w:b w:val="0"/>
          <w:bCs w:val="0"/>
          <w:szCs w:val="22"/>
        </w:rPr>
        <w:t>（PCT）</w:t>
      </w:r>
      <w:r w:rsidRPr="0074250F">
        <w:rPr>
          <w:rFonts w:ascii="SimHei" w:eastAsia="SimHei" w:hAnsi="SimHei" w:hint="eastAsia"/>
          <w:b w:val="0"/>
          <w:bCs w:val="0"/>
          <w:szCs w:val="22"/>
        </w:rPr>
        <w:t>国际单位会议</w:t>
      </w:r>
    </w:p>
    <w:p w14:paraId="09E80C9F" w14:textId="1ABDF8AE" w:rsidR="00A109B6" w:rsidRPr="00DB498B" w:rsidRDefault="00A109B6" w:rsidP="00A109B6">
      <w:pPr>
        <w:spacing w:beforeLines="100" w:before="240" w:afterLines="50" w:after="120"/>
        <w:rPr>
          <w:rFonts w:ascii="SimSun" w:hAnsi="SimSun"/>
          <w:caps/>
          <w:szCs w:val="22"/>
        </w:rPr>
      </w:pPr>
      <w:r w:rsidRPr="00DB498B">
        <w:rPr>
          <w:rFonts w:ascii="SimHei" w:eastAsia="SimHei" w:hAnsi="SimHei" w:hint="eastAsia"/>
          <w:caps/>
          <w:szCs w:val="22"/>
        </w:rPr>
        <w:t>第三十</w:t>
      </w:r>
      <w:r>
        <w:rPr>
          <w:rFonts w:ascii="SimHei" w:eastAsia="SimHei" w:hAnsi="SimHei" w:hint="eastAsia"/>
          <w:caps/>
          <w:szCs w:val="22"/>
        </w:rPr>
        <w:t>二</w:t>
      </w:r>
      <w:r w:rsidRPr="00DB498B">
        <w:rPr>
          <w:rFonts w:ascii="SimHei" w:eastAsia="SimHei" w:hAnsi="SimHei" w:hint="eastAsia"/>
          <w:caps/>
          <w:szCs w:val="22"/>
        </w:rPr>
        <w:t>届会议，2</w:t>
      </w:r>
      <w:r w:rsidRPr="00DB498B">
        <w:rPr>
          <w:rFonts w:ascii="SimHei" w:eastAsia="SimHei" w:hAnsi="SimHei"/>
          <w:caps/>
          <w:szCs w:val="22"/>
        </w:rPr>
        <w:t>0</w:t>
      </w:r>
      <w:r w:rsidRPr="00DB498B">
        <w:rPr>
          <w:rFonts w:ascii="SimHei" w:eastAsia="SimHei" w:hAnsi="SimHei" w:hint="eastAsia"/>
          <w:caps/>
          <w:szCs w:val="22"/>
        </w:rPr>
        <w:t>2</w:t>
      </w:r>
      <w:r>
        <w:rPr>
          <w:rFonts w:ascii="SimHei" w:eastAsia="SimHei" w:hAnsi="SimHei" w:hint="eastAsia"/>
          <w:caps/>
          <w:szCs w:val="22"/>
        </w:rPr>
        <w:t>5</w:t>
      </w:r>
      <w:r w:rsidRPr="00DB498B">
        <w:rPr>
          <w:rFonts w:ascii="SimHei" w:eastAsia="SimHei" w:hAnsi="SimHei" w:hint="eastAsia"/>
          <w:caps/>
          <w:szCs w:val="22"/>
        </w:rPr>
        <w:t>年</w:t>
      </w:r>
      <w:r w:rsidRPr="00DB498B">
        <w:rPr>
          <w:rFonts w:ascii="SimHei" w:eastAsia="SimHei" w:hAnsi="SimHei"/>
          <w:caps/>
          <w:szCs w:val="22"/>
        </w:rPr>
        <w:t>1</w:t>
      </w:r>
      <w:r w:rsidRPr="00DB498B">
        <w:rPr>
          <w:rFonts w:ascii="SimHei" w:eastAsia="SimHei" w:hAnsi="SimHei" w:hint="eastAsia"/>
          <w:caps/>
          <w:szCs w:val="22"/>
        </w:rPr>
        <w:t>0月</w:t>
      </w:r>
      <w:r>
        <w:rPr>
          <w:rFonts w:ascii="SimHei" w:eastAsia="SimHei" w:hAnsi="SimHei" w:hint="eastAsia"/>
          <w:caps/>
          <w:szCs w:val="22"/>
        </w:rPr>
        <w:t>29</w:t>
      </w:r>
      <w:r w:rsidRPr="00DB498B">
        <w:rPr>
          <w:rFonts w:ascii="SimHei" w:eastAsia="SimHei" w:hAnsi="SimHei" w:hint="eastAsia"/>
          <w:caps/>
          <w:szCs w:val="22"/>
        </w:rPr>
        <w:t>日</w:t>
      </w:r>
      <w:r>
        <w:rPr>
          <w:rFonts w:ascii="SimHei" w:eastAsia="SimHei" w:hAnsi="SimHei" w:hint="eastAsia"/>
          <w:caps/>
          <w:szCs w:val="22"/>
        </w:rPr>
        <w:t>至31</w:t>
      </w:r>
      <w:r w:rsidRPr="00DB498B">
        <w:rPr>
          <w:rFonts w:ascii="SimHei" w:eastAsia="SimHei" w:hAnsi="SimHei" w:hint="eastAsia"/>
          <w:caps/>
          <w:szCs w:val="22"/>
        </w:rPr>
        <w:t>日</w:t>
      </w:r>
      <w:r w:rsidR="00C93B8C">
        <w:rPr>
          <w:rFonts w:ascii="SimHei" w:eastAsia="SimHei" w:hAnsi="SimHei" w:hint="eastAsia"/>
          <w:caps/>
          <w:szCs w:val="22"/>
        </w:rPr>
        <w:t>，日内瓦</w:t>
      </w:r>
      <w:r>
        <w:rPr>
          <w:rFonts w:ascii="SimHei" w:eastAsia="SimHei" w:hAnsi="SimHei" w:hint="eastAsia"/>
          <w:caps/>
          <w:szCs w:val="22"/>
        </w:rPr>
        <w:t>（虚拟）</w:t>
      </w:r>
    </w:p>
    <w:p w14:paraId="2638ED34" w14:textId="77777777" w:rsidR="00A109B6" w:rsidRPr="0074250F" w:rsidRDefault="00A109B6" w:rsidP="00A109B6">
      <w:pPr>
        <w:pStyle w:val="Heading2"/>
        <w:spacing w:before="240" w:afterLines="100" w:after="240"/>
        <w:jc w:val="both"/>
        <w:rPr>
          <w:rFonts w:hAnsi="SimSun"/>
          <w:b w:val="0"/>
          <w:bCs w:val="0"/>
          <w:caps w:val="0"/>
          <w:szCs w:val="22"/>
        </w:rPr>
      </w:pPr>
      <w:r w:rsidRPr="0074250F">
        <w:rPr>
          <w:rFonts w:ascii="SimHei" w:eastAsia="SimHei" w:hAnsi="SimHei" w:hint="eastAsia"/>
          <w:b w:val="0"/>
          <w:bCs w:val="0"/>
          <w:szCs w:val="22"/>
        </w:rPr>
        <w:t>主席总结</w:t>
      </w:r>
    </w:p>
    <w:p w14:paraId="5E1EC3B1" w14:textId="346D9F12" w:rsidR="00A109B6" w:rsidRPr="00A109B6" w:rsidRDefault="00A109B6" w:rsidP="00A109B6">
      <w:pPr>
        <w:rPr>
          <w:rFonts w:ascii="SimSun" w:hAnsi="SimSun"/>
          <w:i/>
          <w:szCs w:val="22"/>
        </w:rPr>
      </w:pPr>
      <w:r w:rsidRPr="00DB498B">
        <w:rPr>
          <w:rFonts w:ascii="KaiTi" w:eastAsia="KaiTi" w:hAnsi="KaiTi" w:hint="eastAsia"/>
          <w:szCs w:val="22"/>
        </w:rPr>
        <w:t>（会议已注意：转录自文件</w:t>
      </w:r>
      <w:r w:rsidRPr="00DB498B">
        <w:rPr>
          <w:rFonts w:ascii="KaiTi" w:eastAsia="KaiTi" w:hAnsi="KaiTi"/>
          <w:szCs w:val="22"/>
        </w:rPr>
        <w:t>PCT/MIA/3</w:t>
      </w:r>
      <w:r>
        <w:rPr>
          <w:rFonts w:ascii="KaiTi" w:eastAsia="KaiTi" w:hAnsi="KaiTi" w:hint="eastAsia"/>
          <w:szCs w:val="22"/>
        </w:rPr>
        <w:t>2</w:t>
      </w:r>
      <w:r w:rsidRPr="00DB498B">
        <w:rPr>
          <w:rFonts w:ascii="KaiTi" w:eastAsia="KaiTi" w:hAnsi="KaiTi"/>
          <w:szCs w:val="22"/>
        </w:rPr>
        <w:t>/1</w:t>
      </w:r>
      <w:r>
        <w:rPr>
          <w:rFonts w:ascii="KaiTi" w:eastAsia="KaiTi" w:hAnsi="KaiTi" w:hint="eastAsia"/>
          <w:szCs w:val="22"/>
        </w:rPr>
        <w:t>0</w:t>
      </w:r>
      <w:r w:rsidRPr="00DB498B">
        <w:rPr>
          <w:rFonts w:ascii="KaiTi" w:eastAsia="KaiTi" w:hAnsi="KaiTi"/>
          <w:szCs w:val="22"/>
        </w:rPr>
        <w:t>）</w:t>
      </w:r>
    </w:p>
    <w:p w14:paraId="5F5F9F41" w14:textId="6C7C3B68" w:rsidR="009F3D30" w:rsidRPr="00B42D9D" w:rsidRDefault="00A109B6" w:rsidP="009F3D30">
      <w:pPr>
        <w:pStyle w:val="Heading1"/>
        <w:spacing w:before="240" w:after="120"/>
        <w:rPr>
          <w:rFonts w:ascii="SimSun" w:hAnsi="SimSun"/>
        </w:rPr>
      </w:pPr>
      <w:r w:rsidRPr="00DB498B">
        <w:rPr>
          <w:rFonts w:hAnsi="SimHei" w:hint="eastAsia"/>
          <w:szCs w:val="22"/>
        </w:rPr>
        <w:t>导　言</w:t>
      </w:r>
    </w:p>
    <w:p w14:paraId="726D756C" w14:textId="65B11DE4" w:rsidR="009F3D30" w:rsidRPr="002035D0" w:rsidRDefault="00840E8B" w:rsidP="0074250F">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szCs w:val="22"/>
        </w:rPr>
        <w:t>PCT国际单位会议</w:t>
      </w:r>
      <w:proofErr w:type="gramStart"/>
      <w:r w:rsidRPr="002035D0">
        <w:rPr>
          <w:rFonts w:ascii="SimSun" w:hAnsi="SimSun" w:hint="eastAsia"/>
          <w:szCs w:val="22"/>
        </w:rPr>
        <w:t>（“会议”</w:t>
      </w:r>
      <w:r w:rsidRPr="002035D0">
        <w:rPr>
          <w:rFonts w:ascii="SimSun" w:hAnsi="SimSun"/>
          <w:szCs w:val="22"/>
        </w:rPr>
        <w:t>）</w:t>
      </w:r>
      <w:proofErr w:type="gramEnd"/>
      <w:r w:rsidRPr="002035D0">
        <w:rPr>
          <w:rFonts w:ascii="SimSun" w:hAnsi="SimSun" w:hint="eastAsia"/>
          <w:szCs w:val="22"/>
        </w:rPr>
        <w:t>于2</w:t>
      </w:r>
      <w:r w:rsidRPr="002035D0">
        <w:rPr>
          <w:rFonts w:ascii="SimSun" w:hAnsi="SimSun"/>
          <w:szCs w:val="22"/>
        </w:rPr>
        <w:t>0</w:t>
      </w:r>
      <w:r w:rsidRPr="002035D0">
        <w:rPr>
          <w:rFonts w:ascii="SimSun" w:hAnsi="SimSun" w:hint="eastAsia"/>
          <w:szCs w:val="22"/>
        </w:rPr>
        <w:t>25年</w:t>
      </w:r>
      <w:r w:rsidRPr="002035D0">
        <w:rPr>
          <w:rFonts w:ascii="SimSun" w:hAnsi="SimSun"/>
          <w:szCs w:val="22"/>
        </w:rPr>
        <w:t>1</w:t>
      </w:r>
      <w:r w:rsidRPr="002035D0">
        <w:rPr>
          <w:rFonts w:ascii="SimSun" w:hAnsi="SimSun" w:hint="eastAsia"/>
          <w:szCs w:val="22"/>
        </w:rPr>
        <w:t>0月29日至31日</w:t>
      </w:r>
      <w:r w:rsidRPr="002035D0">
        <w:rPr>
          <w:rFonts w:ascii="SimSun" w:hAnsi="SimSun" w:hint="eastAsia"/>
        </w:rPr>
        <w:t>以虚拟会议形式</w:t>
      </w:r>
      <w:r w:rsidRPr="002035D0">
        <w:rPr>
          <w:rFonts w:ascii="SimSun" w:hAnsi="SimSun" w:hint="eastAsia"/>
          <w:szCs w:val="22"/>
        </w:rPr>
        <w:t>召开了第三十二届会议。</w:t>
      </w:r>
    </w:p>
    <w:p w14:paraId="6C3EB741" w14:textId="43555A47" w:rsidR="009F3D30" w:rsidRPr="002035D0" w:rsidRDefault="00A22959"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szCs w:val="22"/>
        </w:rPr>
        <w:t>以下国际检索和初步审查单位远程出席了会议：</w:t>
      </w:r>
      <w:r w:rsidR="00102117" w:rsidRPr="002035D0">
        <w:rPr>
          <w:rFonts w:ascii="SimSun" w:hAnsi="SimSun" w:hint="eastAsia"/>
        </w:rPr>
        <w:t>奥地利专利局、巴西国家工业产权局、加拿大知识产权局、中国国家</w:t>
      </w:r>
      <w:r w:rsidR="00102117" w:rsidRPr="003572AE">
        <w:rPr>
          <w:rFonts w:ascii="SimSun" w:hAnsi="SimSun" w:hint="eastAsia"/>
          <w:szCs w:val="22"/>
        </w:rPr>
        <w:t>知识产权</w:t>
      </w:r>
      <w:r w:rsidR="00102117" w:rsidRPr="002035D0">
        <w:rPr>
          <w:rFonts w:ascii="SimSun" w:hAnsi="SimSun" w:hint="eastAsia"/>
        </w:rPr>
        <w:t>局、埃及专利局、欧亚专利局、欧洲专利局、俄罗斯联邦知识产权局、芬兰专利与注册局、印度专利局、</w:t>
      </w:r>
      <w:r w:rsidR="00102117" w:rsidRPr="007E1C19">
        <w:rPr>
          <w:rFonts w:ascii="SimSun" w:hAnsi="SimSun" w:hint="eastAsia"/>
          <w:szCs w:val="22"/>
        </w:rPr>
        <w:t>菲律宾知识产权局</w:t>
      </w:r>
      <w:r w:rsidR="00102117" w:rsidRPr="002035D0">
        <w:rPr>
          <w:rFonts w:ascii="SimSun" w:hAnsi="SimSun" w:hint="eastAsia"/>
        </w:rPr>
        <w:t>、新加坡知识产权局、澳大利亚知识产权局、以色列专利局、日本</w:t>
      </w:r>
      <w:r w:rsidR="00EE46FD" w:rsidRPr="002035D0">
        <w:rPr>
          <w:rFonts w:ascii="SimSun" w:hAnsi="SimSun" w:hint="eastAsia"/>
        </w:rPr>
        <w:t>特许厅</w:t>
      </w:r>
      <w:r w:rsidR="00102117" w:rsidRPr="002035D0">
        <w:rPr>
          <w:rFonts w:ascii="SimSun" w:hAnsi="SimSun" w:hint="eastAsia"/>
        </w:rPr>
        <w:t>、</w:t>
      </w:r>
      <w:r w:rsidR="00EE46FD" w:rsidRPr="002035D0">
        <w:rPr>
          <w:rFonts w:ascii="SimSun" w:hAnsi="SimSun" w:hint="eastAsia"/>
        </w:rPr>
        <w:t>大韩民国</w:t>
      </w:r>
      <w:r w:rsidR="00102117" w:rsidRPr="002035D0">
        <w:rPr>
          <w:rFonts w:ascii="SimSun" w:hAnsi="SimSun" w:hint="eastAsia"/>
        </w:rPr>
        <w:t>知识产权</w:t>
      </w:r>
      <w:r w:rsidR="00EE46FD" w:rsidRPr="002035D0">
        <w:rPr>
          <w:rFonts w:ascii="SimSun" w:hAnsi="SimSun" w:hint="eastAsia"/>
        </w:rPr>
        <w:t>部</w:t>
      </w:r>
      <w:r w:rsidR="00102117" w:rsidRPr="002035D0">
        <w:rPr>
          <w:rFonts w:ascii="SimSun" w:hAnsi="SimSun" w:hint="eastAsia"/>
        </w:rPr>
        <w:t>、智利国家工业产权局、北欧专利局、沙特知识产权局、西班牙专利商标局、瑞典知识产权局、土耳其专利商标局、乌克兰国家知识产权与创新局、美国专利商标局</w:t>
      </w:r>
      <w:r w:rsidR="00EE46FD" w:rsidRPr="002035D0">
        <w:rPr>
          <w:rFonts w:ascii="SimSun" w:hAnsi="SimSun" w:hint="eastAsia"/>
        </w:rPr>
        <w:t>和</w:t>
      </w:r>
      <w:r w:rsidR="00102117" w:rsidRPr="002035D0">
        <w:rPr>
          <w:rFonts w:ascii="SimSun" w:hAnsi="SimSun" w:hint="eastAsia"/>
        </w:rPr>
        <w:t>维谢格拉德专利局。</w:t>
      </w:r>
    </w:p>
    <w:p w14:paraId="3D091EBE" w14:textId="299E441B" w:rsidR="009F3D30" w:rsidRPr="002035D0" w:rsidRDefault="00EE46FD"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szCs w:val="22"/>
        </w:rPr>
        <w:t>与会人员名单载于本文件附件一。</w:t>
      </w:r>
    </w:p>
    <w:p w14:paraId="21ED28AE" w14:textId="795480C7" w:rsidR="009F3D30" w:rsidRPr="00B42D9D" w:rsidRDefault="00AB7694" w:rsidP="009B37C6">
      <w:pPr>
        <w:pStyle w:val="Heading1"/>
        <w:spacing w:before="240" w:after="120"/>
        <w:rPr>
          <w:rFonts w:ascii="SimSun" w:hAnsi="SimSun"/>
        </w:rPr>
      </w:pPr>
      <w:r>
        <w:rPr>
          <w:rFonts w:hint="eastAsia"/>
        </w:rPr>
        <w:t>议程第</w:t>
      </w:r>
      <w:r w:rsidRPr="00DB498B">
        <w:rPr>
          <w:rFonts w:hint="eastAsia"/>
        </w:rPr>
        <w:t>1</w:t>
      </w:r>
      <w:r>
        <w:rPr>
          <w:rFonts w:hint="eastAsia"/>
        </w:rPr>
        <w:t>项：</w:t>
      </w:r>
      <w:r w:rsidRPr="00DB498B">
        <w:rPr>
          <w:rFonts w:hint="eastAsia"/>
        </w:rPr>
        <w:t>会议开幕</w:t>
      </w:r>
    </w:p>
    <w:p w14:paraId="223E63E5" w14:textId="37A779A7" w:rsidR="009F3D30" w:rsidRPr="002035D0" w:rsidRDefault="00EE46FD"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主管</w:t>
      </w:r>
      <w:r w:rsidR="00102117" w:rsidRPr="002035D0">
        <w:rPr>
          <w:rFonts w:ascii="SimSun" w:hAnsi="SimSun" w:hint="eastAsia"/>
        </w:rPr>
        <w:t>专利</w:t>
      </w:r>
      <w:r w:rsidRPr="002035D0">
        <w:rPr>
          <w:rFonts w:ascii="SimSun" w:hAnsi="SimSun" w:hint="eastAsia"/>
        </w:rPr>
        <w:t>和</w:t>
      </w:r>
      <w:r w:rsidR="00102117" w:rsidRPr="002035D0">
        <w:rPr>
          <w:rFonts w:ascii="SimSun" w:hAnsi="SimSun" w:hint="eastAsia"/>
        </w:rPr>
        <w:t>技术</w:t>
      </w:r>
      <w:r w:rsidRPr="002035D0">
        <w:rPr>
          <w:rFonts w:ascii="SimSun" w:hAnsi="SimSun" w:hint="eastAsia"/>
        </w:rPr>
        <w:t>部门的</w:t>
      </w:r>
      <w:r w:rsidRPr="002035D0">
        <w:rPr>
          <w:rFonts w:ascii="SimSun" w:hAnsi="SimSun" w:hint="eastAsia"/>
          <w:szCs w:val="22"/>
        </w:rPr>
        <w:t>副总干事</w:t>
      </w:r>
      <w:r w:rsidRPr="002035D0">
        <w:rPr>
          <w:rFonts w:ascii="SimSun" w:hAnsi="SimSun"/>
          <w:szCs w:val="22"/>
        </w:rPr>
        <w:t>莉萨·乔根森</w:t>
      </w:r>
      <w:r w:rsidRPr="002035D0">
        <w:rPr>
          <w:rFonts w:ascii="SimSun" w:hAnsi="SimSun" w:hint="eastAsia"/>
          <w:szCs w:val="22"/>
        </w:rPr>
        <w:t>女士代表产权组织总干事邓鸿森对与会人员表示欢迎。</w:t>
      </w:r>
    </w:p>
    <w:p w14:paraId="4E8B0302" w14:textId="65CDC0F9" w:rsidR="009F3D30" w:rsidRPr="00B42D9D" w:rsidRDefault="00AB7694" w:rsidP="009F3D30">
      <w:pPr>
        <w:pStyle w:val="Heading1"/>
        <w:spacing w:before="240" w:after="120"/>
        <w:rPr>
          <w:rFonts w:ascii="SimSun" w:hAnsi="SimSun"/>
        </w:rPr>
      </w:pPr>
      <w:r>
        <w:rPr>
          <w:rFonts w:hAnsi="SimHei" w:hint="eastAsia"/>
          <w:szCs w:val="22"/>
        </w:rPr>
        <w:t>议程第</w:t>
      </w:r>
      <w:r w:rsidRPr="00DB498B">
        <w:rPr>
          <w:rFonts w:hAnsi="SimHei" w:hint="eastAsia"/>
          <w:szCs w:val="22"/>
        </w:rPr>
        <w:t>2</w:t>
      </w:r>
      <w:r>
        <w:rPr>
          <w:rFonts w:hAnsi="SimHei" w:hint="eastAsia"/>
          <w:szCs w:val="22"/>
        </w:rPr>
        <w:t>项：</w:t>
      </w:r>
      <w:r w:rsidRPr="00DB498B">
        <w:rPr>
          <w:rFonts w:hAnsi="SimHei" w:hint="eastAsia"/>
          <w:szCs w:val="22"/>
        </w:rPr>
        <w:t>选举主席</w:t>
      </w:r>
    </w:p>
    <w:p w14:paraId="45FF541E" w14:textId="2EF2DE33" w:rsidR="009F3D30" w:rsidRPr="002035D0" w:rsidRDefault="00E929CF"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szCs w:val="22"/>
        </w:rPr>
        <w:t>本届会议主席由</w:t>
      </w:r>
      <w:r w:rsidRPr="002035D0">
        <w:rPr>
          <w:rFonts w:ascii="SimSun" w:hAnsi="SimSun" w:hint="eastAsia"/>
        </w:rPr>
        <w:t>专利和技术部门</w:t>
      </w:r>
      <w:r w:rsidRPr="002035D0">
        <w:rPr>
          <w:rFonts w:ascii="SimSun" w:hAnsi="SimSun"/>
        </w:rPr>
        <w:t>PCT</w:t>
      </w:r>
      <w:r w:rsidRPr="003572AE">
        <w:rPr>
          <w:rFonts w:ascii="SimSun" w:hAnsi="SimSun" w:hint="eastAsia"/>
          <w:szCs w:val="22"/>
        </w:rPr>
        <w:t>服务部</w:t>
      </w:r>
      <w:r w:rsidRPr="002035D0">
        <w:rPr>
          <w:rFonts w:ascii="SimSun" w:hAnsi="SimSun" w:hint="eastAsia"/>
        </w:rPr>
        <w:t>高级司长</w:t>
      </w:r>
      <w:r w:rsidRPr="002035D0">
        <w:rPr>
          <w:rFonts w:ascii="SimSun" w:hAnsi="SimSun"/>
        </w:rPr>
        <w:t>五十棲毅</w:t>
      </w:r>
      <w:r w:rsidRPr="002035D0">
        <w:rPr>
          <w:rFonts w:ascii="SimSun" w:hAnsi="SimSun" w:hint="eastAsia"/>
        </w:rPr>
        <w:t>先生</w:t>
      </w:r>
      <w:r w:rsidRPr="002035D0">
        <w:rPr>
          <w:rFonts w:ascii="SimSun" w:hAnsi="SimSun" w:hint="eastAsia"/>
          <w:szCs w:val="22"/>
        </w:rPr>
        <w:t>担任。</w:t>
      </w:r>
    </w:p>
    <w:p w14:paraId="6F4AEE6B" w14:textId="3485B246" w:rsidR="009F3D30" w:rsidRPr="00B42D9D" w:rsidRDefault="00643E58" w:rsidP="009F3D30">
      <w:pPr>
        <w:pStyle w:val="Heading1"/>
        <w:spacing w:before="240" w:after="120"/>
        <w:rPr>
          <w:rFonts w:ascii="SimSun" w:hAnsi="SimSun"/>
        </w:rPr>
      </w:pPr>
      <w:r>
        <w:rPr>
          <w:rFonts w:hAnsi="SimHei" w:hint="eastAsia"/>
          <w:szCs w:val="22"/>
        </w:rPr>
        <w:t>议程第</w:t>
      </w:r>
      <w:r w:rsidRPr="00DB498B">
        <w:rPr>
          <w:rFonts w:hAnsi="SimHei" w:hint="eastAsia"/>
          <w:szCs w:val="22"/>
        </w:rPr>
        <w:t>3</w:t>
      </w:r>
      <w:r>
        <w:rPr>
          <w:rFonts w:hAnsi="SimHei" w:hint="eastAsia"/>
          <w:szCs w:val="22"/>
        </w:rPr>
        <w:t>项：</w:t>
      </w:r>
      <w:r w:rsidRPr="00DB498B">
        <w:rPr>
          <w:rFonts w:hAnsi="SimHei" w:hint="eastAsia"/>
          <w:szCs w:val="22"/>
        </w:rPr>
        <w:t>通过议程</w:t>
      </w:r>
    </w:p>
    <w:p w14:paraId="28A971D0" w14:textId="36431EE6" w:rsidR="009F3D30" w:rsidRPr="002035D0" w:rsidRDefault="00E929CF" w:rsidP="007E1C19">
      <w:pPr>
        <w:pStyle w:val="ONUME"/>
        <w:numPr>
          <w:ilvl w:val="0"/>
          <w:numId w:val="5"/>
        </w:numPr>
        <w:overflowPunct w:val="0"/>
        <w:spacing w:afterLines="50" w:after="120" w:line="340" w:lineRule="atLeast"/>
        <w:ind w:left="567" w:firstLine="0"/>
        <w:jc w:val="both"/>
        <w:rPr>
          <w:rFonts w:ascii="SimSun" w:hAnsi="SimSun"/>
        </w:rPr>
      </w:pPr>
      <w:r w:rsidRPr="002035D0">
        <w:rPr>
          <w:rFonts w:ascii="SimSun" w:hAnsi="SimSun" w:hint="eastAsia"/>
          <w:szCs w:val="22"/>
        </w:rPr>
        <w:t>会议通过了载于文件</w:t>
      </w:r>
      <w:r w:rsidRPr="002035D0">
        <w:rPr>
          <w:rFonts w:ascii="SimSun" w:hAnsi="SimSun"/>
          <w:szCs w:val="22"/>
        </w:rPr>
        <w:t>PCT/MIA/3</w:t>
      </w:r>
      <w:r w:rsidRPr="002035D0">
        <w:rPr>
          <w:rFonts w:ascii="SimSun" w:hAnsi="SimSun" w:hint="eastAsia"/>
          <w:szCs w:val="22"/>
        </w:rPr>
        <w:t>2</w:t>
      </w:r>
      <w:r w:rsidRPr="002035D0">
        <w:rPr>
          <w:rFonts w:ascii="SimSun" w:hAnsi="SimSun"/>
          <w:szCs w:val="22"/>
        </w:rPr>
        <w:t>/1 Prov.2</w:t>
      </w:r>
      <w:r w:rsidRPr="002035D0">
        <w:rPr>
          <w:rFonts w:ascii="SimSun" w:hAnsi="SimSun" w:hint="eastAsia"/>
          <w:szCs w:val="22"/>
        </w:rPr>
        <w:t>中的议程。</w:t>
      </w:r>
    </w:p>
    <w:p w14:paraId="0780049E" w14:textId="5E26BF92" w:rsidR="009F3D30" w:rsidRPr="00B42D9D" w:rsidRDefault="00643E58" w:rsidP="009F3D30">
      <w:pPr>
        <w:pStyle w:val="Heading1"/>
        <w:spacing w:before="240" w:after="120"/>
        <w:rPr>
          <w:rFonts w:ascii="SimSun" w:hAnsi="SimSun"/>
        </w:rPr>
      </w:pPr>
      <w:r>
        <w:rPr>
          <w:rFonts w:hAnsi="SimHei" w:hint="eastAsia"/>
          <w:szCs w:val="22"/>
        </w:rPr>
        <w:t>议程第</w:t>
      </w:r>
      <w:r w:rsidRPr="00DB498B">
        <w:rPr>
          <w:rFonts w:hAnsi="SimHei" w:hint="eastAsia"/>
          <w:szCs w:val="22"/>
        </w:rPr>
        <w:t>4</w:t>
      </w:r>
      <w:r>
        <w:rPr>
          <w:rFonts w:hAnsi="SimHei" w:hint="eastAsia"/>
          <w:szCs w:val="22"/>
        </w:rPr>
        <w:t>项：</w:t>
      </w:r>
      <w:r w:rsidRPr="00DB498B">
        <w:rPr>
          <w:rFonts w:hAnsi="SimHei" w:hint="eastAsia"/>
          <w:szCs w:val="22"/>
        </w:rPr>
        <w:t>PCT统计数据</w:t>
      </w:r>
    </w:p>
    <w:p w14:paraId="553DE2E3" w14:textId="48052543" w:rsidR="009F3D30" w:rsidRPr="002035D0" w:rsidRDefault="00E929CF" w:rsidP="004B7443">
      <w:pPr>
        <w:pStyle w:val="ONUME"/>
        <w:numPr>
          <w:ilvl w:val="0"/>
          <w:numId w:val="5"/>
        </w:numPr>
        <w:overflowPunct w:val="0"/>
        <w:spacing w:afterLines="50" w:after="120" w:line="340" w:lineRule="atLeast"/>
        <w:ind w:left="567" w:firstLine="0"/>
        <w:jc w:val="both"/>
        <w:rPr>
          <w:rFonts w:ascii="SimSun" w:hAnsi="SimSun"/>
        </w:rPr>
      </w:pPr>
      <w:r w:rsidRPr="002035D0">
        <w:rPr>
          <w:rFonts w:ascii="SimSun" w:hAnsi="SimSun" w:hint="eastAsia"/>
          <w:szCs w:val="22"/>
        </w:rPr>
        <w:t>会议注意到国际局有关PCT最新统计数据的情况介绍</w:t>
      </w:r>
      <w:r w:rsidRPr="002035D0">
        <w:rPr>
          <w:rStyle w:val="FootnoteReference"/>
          <w:rFonts w:ascii="SimSun" w:hAnsi="SimSun"/>
        </w:rPr>
        <w:footnoteReference w:id="2"/>
      </w:r>
      <w:r w:rsidRPr="002035D0">
        <w:rPr>
          <w:rFonts w:ascii="SimSun" w:hAnsi="SimSun" w:hint="eastAsia"/>
          <w:szCs w:val="22"/>
        </w:rPr>
        <w:t>。</w:t>
      </w:r>
    </w:p>
    <w:p w14:paraId="4235EEDD" w14:textId="66412947" w:rsidR="009F3D30" w:rsidRPr="00B42D9D" w:rsidRDefault="00643E58" w:rsidP="009F3D30">
      <w:pPr>
        <w:pStyle w:val="Heading1"/>
        <w:spacing w:before="240" w:after="120"/>
        <w:rPr>
          <w:rFonts w:ascii="SimSun" w:hAnsi="SimSun"/>
        </w:rPr>
      </w:pPr>
      <w:r>
        <w:rPr>
          <w:rFonts w:hAnsi="SimHei" w:hint="eastAsia"/>
          <w:szCs w:val="22"/>
        </w:rPr>
        <w:t>议程第</w:t>
      </w:r>
      <w:r w:rsidRPr="00DB498B">
        <w:rPr>
          <w:rFonts w:hAnsi="SimHei" w:hint="eastAsia"/>
          <w:szCs w:val="22"/>
        </w:rPr>
        <w:t>5</w:t>
      </w:r>
      <w:r>
        <w:rPr>
          <w:rFonts w:hAnsi="SimHei" w:hint="eastAsia"/>
          <w:szCs w:val="22"/>
        </w:rPr>
        <w:t>项：</w:t>
      </w:r>
      <w:r w:rsidRPr="00DB498B">
        <w:rPr>
          <w:rFonts w:hAnsi="SimHei" w:hint="eastAsia"/>
          <w:szCs w:val="22"/>
        </w:rPr>
        <w:t>来自质量小组的事项</w:t>
      </w:r>
    </w:p>
    <w:p w14:paraId="2A196A4E" w14:textId="08734EAA" w:rsidR="009F3D30" w:rsidRPr="002035D0" w:rsidRDefault="00E929CF" w:rsidP="004B7443">
      <w:pPr>
        <w:pStyle w:val="ONUME"/>
        <w:numPr>
          <w:ilvl w:val="0"/>
          <w:numId w:val="5"/>
        </w:numPr>
        <w:overflowPunct w:val="0"/>
        <w:spacing w:afterLines="50" w:after="120" w:line="340" w:lineRule="atLeast"/>
        <w:ind w:left="567" w:firstLine="0"/>
        <w:jc w:val="both"/>
        <w:rPr>
          <w:rFonts w:ascii="SimSun" w:hAnsi="SimSun"/>
        </w:rPr>
      </w:pPr>
      <w:r w:rsidRPr="002035D0">
        <w:rPr>
          <w:rFonts w:ascii="SimSun" w:hAnsi="SimSun" w:hint="eastAsia"/>
          <w:szCs w:val="22"/>
        </w:rPr>
        <w:t>会议注意到并批准载于本文件附件二的质量小组的主席总结，同意载于该总结中的建议，并批准继续小组的任务授权。</w:t>
      </w:r>
    </w:p>
    <w:p w14:paraId="2C0FF9E5" w14:textId="698F1157" w:rsidR="009F3D30" w:rsidRPr="00B42D9D" w:rsidRDefault="00E929CF" w:rsidP="009F3D30">
      <w:pPr>
        <w:pStyle w:val="Heading1"/>
        <w:spacing w:before="240" w:after="120"/>
        <w:rPr>
          <w:rFonts w:ascii="SimSun" w:hAnsi="SimSun"/>
        </w:rPr>
      </w:pPr>
      <w:r>
        <w:rPr>
          <w:rFonts w:hAnsi="SimHei" w:hint="eastAsia"/>
          <w:szCs w:val="22"/>
        </w:rPr>
        <w:t>议程第6项：数据格式开发标准</w:t>
      </w:r>
    </w:p>
    <w:p w14:paraId="7BF28B92" w14:textId="4A9D82A2" w:rsidR="009F3D30" w:rsidRPr="002035D0" w:rsidRDefault="00102117"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讨论</w:t>
      </w:r>
      <w:r w:rsidR="00E929CF" w:rsidRPr="002035D0">
        <w:rPr>
          <w:rFonts w:ascii="SimSun" w:hAnsi="SimSun" w:hint="eastAsia"/>
        </w:rPr>
        <w:t>依据</w:t>
      </w:r>
      <w:r w:rsidRPr="002035D0">
        <w:rPr>
          <w:rFonts w:ascii="SimSun" w:hAnsi="SimSun" w:hint="eastAsia"/>
        </w:rPr>
        <w:t>文件</w:t>
      </w:r>
      <w:r w:rsidRPr="002035D0">
        <w:rPr>
          <w:rFonts w:ascii="SimSun" w:hAnsi="SimSun"/>
        </w:rPr>
        <w:t>PCT/MIA/32/7</w:t>
      </w:r>
      <w:r w:rsidRPr="003572AE">
        <w:rPr>
          <w:rFonts w:ascii="SimSun" w:hAnsi="SimSun" w:hint="eastAsia"/>
          <w:szCs w:val="22"/>
        </w:rPr>
        <w:t>进行</w:t>
      </w:r>
      <w:r w:rsidRPr="002035D0">
        <w:rPr>
          <w:rFonts w:ascii="SimSun" w:hAnsi="SimSun" w:hint="eastAsia"/>
        </w:rPr>
        <w:t>。</w:t>
      </w:r>
    </w:p>
    <w:p w14:paraId="22E167E3" w14:textId="17A96782" w:rsidR="009F3D30" w:rsidRPr="002035D0" w:rsidRDefault="00102117"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lastRenderedPageBreak/>
        <w:t>秘书处介绍了该文件，指出高质量且格式高度标准化的数据对于实现效率提升和优化服务至关重要，而这正是国际局当前战略的核心。国际局</w:t>
      </w:r>
      <w:r w:rsidR="00CE6939" w:rsidRPr="002035D0">
        <w:rPr>
          <w:rFonts w:ascii="SimSun" w:hAnsi="SimSun" w:hint="eastAsia"/>
        </w:rPr>
        <w:t>目前对</w:t>
      </w:r>
      <w:r w:rsidRPr="002035D0">
        <w:rPr>
          <w:rFonts w:ascii="SimSun" w:hAnsi="SimSun" w:hint="eastAsia"/>
        </w:rPr>
        <w:t>结构化数据的</w:t>
      </w:r>
      <w:r w:rsidR="00CE6939" w:rsidRPr="002035D0">
        <w:rPr>
          <w:rFonts w:ascii="SimSun" w:hAnsi="SimSun" w:hint="eastAsia"/>
        </w:rPr>
        <w:t>所有</w:t>
      </w:r>
      <w:r w:rsidRPr="002035D0">
        <w:rPr>
          <w:rFonts w:ascii="SimSun" w:hAnsi="SimSun" w:hint="eastAsia"/>
        </w:rPr>
        <w:t>处理</w:t>
      </w:r>
      <w:r w:rsidR="004628EC" w:rsidRPr="002035D0">
        <w:rPr>
          <w:rFonts w:ascii="SimSun" w:hAnsi="SimSun" w:hint="eastAsia"/>
        </w:rPr>
        <w:t>和</w:t>
      </w:r>
      <w:r w:rsidRPr="002035D0">
        <w:rPr>
          <w:rFonts w:ascii="SimSun" w:hAnsi="SimSun" w:hint="eastAsia"/>
        </w:rPr>
        <w:t>交换均基于</w:t>
      </w:r>
      <w:r w:rsidRPr="002035D0">
        <w:rPr>
          <w:rFonts w:ascii="SimSun" w:hAnsi="SimSun"/>
        </w:rPr>
        <w:t>PCT</w:t>
      </w:r>
      <w:r w:rsidRPr="002035D0">
        <w:rPr>
          <w:rFonts w:ascii="SimSun" w:hAnsi="SimSun" w:hint="eastAsia"/>
        </w:rPr>
        <w:t>行政</w:t>
      </w:r>
      <w:r w:rsidR="004628EC" w:rsidRPr="002035D0">
        <w:rPr>
          <w:rFonts w:ascii="SimSun" w:hAnsi="SimSun" w:hint="eastAsia"/>
        </w:rPr>
        <w:t>规程</w:t>
      </w:r>
      <w:r w:rsidRPr="002035D0">
        <w:rPr>
          <w:rFonts w:ascii="SimSun" w:hAnsi="SimSun" w:hint="eastAsia"/>
        </w:rPr>
        <w:t>附件</w:t>
      </w:r>
      <w:r w:rsidRPr="002035D0">
        <w:rPr>
          <w:rFonts w:ascii="SimSun" w:hAnsi="SimSun"/>
        </w:rPr>
        <w:t>F</w:t>
      </w:r>
      <w:r w:rsidRPr="002035D0">
        <w:rPr>
          <w:rFonts w:ascii="SimSun" w:hAnsi="SimSun" w:hint="eastAsia"/>
        </w:rPr>
        <w:t>中</w:t>
      </w:r>
      <w:r w:rsidR="00CE6939" w:rsidRPr="002035D0">
        <w:rPr>
          <w:rFonts w:ascii="SimSun" w:hAnsi="SimSun" w:hint="eastAsia"/>
        </w:rPr>
        <w:t>定义</w:t>
      </w:r>
      <w:r w:rsidRPr="002035D0">
        <w:rPr>
          <w:rFonts w:ascii="SimSun" w:hAnsi="SimSun" w:hint="eastAsia"/>
        </w:rPr>
        <w:t>的</w:t>
      </w:r>
      <w:r w:rsidRPr="002035D0">
        <w:rPr>
          <w:rFonts w:ascii="SimSun" w:hAnsi="SimSun"/>
        </w:rPr>
        <w:t>XML</w:t>
      </w:r>
      <w:r w:rsidRPr="002035D0">
        <w:rPr>
          <w:rFonts w:ascii="SimSun" w:hAnsi="SimSun" w:hint="eastAsia"/>
        </w:rPr>
        <w:t>标准（源自</w:t>
      </w:r>
      <w:r w:rsidR="004628EC" w:rsidRPr="002035D0">
        <w:rPr>
          <w:rFonts w:ascii="SimSun" w:hAnsi="SimSun" w:hint="eastAsia"/>
        </w:rPr>
        <w:t>产权组织</w:t>
      </w:r>
      <w:r w:rsidRPr="002035D0">
        <w:rPr>
          <w:rFonts w:ascii="SimSun" w:hAnsi="SimSun" w:hint="eastAsia"/>
        </w:rPr>
        <w:t>标准</w:t>
      </w:r>
      <w:r w:rsidRPr="002035D0">
        <w:rPr>
          <w:rFonts w:ascii="SimSun" w:hAnsi="SimSun"/>
        </w:rPr>
        <w:t>ST.36</w:t>
      </w:r>
      <w:r w:rsidRPr="002035D0">
        <w:rPr>
          <w:rFonts w:ascii="SimSun" w:hAnsi="SimSun" w:hint="eastAsia"/>
        </w:rPr>
        <w:t>）。然而，许多国家局正在开发基于</w:t>
      </w:r>
      <w:r w:rsidR="00CE6939" w:rsidRPr="002035D0">
        <w:rPr>
          <w:rFonts w:ascii="SimSun" w:hAnsi="SimSun" w:hint="eastAsia"/>
        </w:rPr>
        <w:t>产权组织</w:t>
      </w:r>
      <w:r w:rsidRPr="002035D0">
        <w:rPr>
          <w:rFonts w:ascii="SimSun" w:hAnsi="SimSun" w:hint="eastAsia"/>
        </w:rPr>
        <w:t>标准</w:t>
      </w:r>
      <w:r w:rsidRPr="002035D0">
        <w:rPr>
          <w:rFonts w:ascii="SimSun" w:hAnsi="SimSun"/>
        </w:rPr>
        <w:t>ST.96 XML</w:t>
      </w:r>
      <w:r w:rsidRPr="002035D0">
        <w:rPr>
          <w:rFonts w:ascii="SimSun" w:hAnsi="SimSun" w:hint="eastAsia"/>
        </w:rPr>
        <w:t>（兼顾</w:t>
      </w:r>
      <w:r w:rsidR="00CE6939" w:rsidRPr="002035D0">
        <w:rPr>
          <w:rFonts w:ascii="SimSun" w:hAnsi="SimSun" w:hint="eastAsia"/>
        </w:rPr>
        <w:t>产权组织标准</w:t>
      </w:r>
      <w:r w:rsidRPr="002035D0">
        <w:rPr>
          <w:rFonts w:ascii="SimSun" w:hAnsi="SimSun"/>
        </w:rPr>
        <w:t>ST.97 JSON</w:t>
      </w:r>
      <w:r w:rsidR="00CE6939" w:rsidRPr="002035D0">
        <w:rPr>
          <w:rFonts w:ascii="SimSun" w:hAnsi="SimSun" w:hint="eastAsia"/>
        </w:rPr>
        <w:t>）</w:t>
      </w:r>
      <w:r w:rsidRPr="002035D0">
        <w:rPr>
          <w:rFonts w:ascii="SimSun" w:hAnsi="SimSun" w:hint="eastAsia"/>
        </w:rPr>
        <w:t>的国家处理系统，且不愿为</w:t>
      </w:r>
      <w:r w:rsidRPr="002035D0">
        <w:rPr>
          <w:rFonts w:ascii="SimSun" w:hAnsi="SimSun"/>
        </w:rPr>
        <w:t>PCT</w:t>
      </w:r>
      <w:r w:rsidRPr="002035D0">
        <w:rPr>
          <w:rFonts w:ascii="SimSun" w:hAnsi="SimSun" w:hint="eastAsia"/>
        </w:rPr>
        <w:t>国际阶段开发基于</w:t>
      </w:r>
      <w:r w:rsidRPr="002035D0">
        <w:rPr>
          <w:rFonts w:ascii="SimSun" w:hAnsi="SimSun"/>
        </w:rPr>
        <w:t>ST.36</w:t>
      </w:r>
      <w:r w:rsidRPr="002035D0">
        <w:rPr>
          <w:rFonts w:ascii="SimSun" w:hAnsi="SimSun" w:hint="eastAsia"/>
        </w:rPr>
        <w:t>的服务。因此，沿用现有路径似乎无法实现所有</w:t>
      </w:r>
      <w:r w:rsidR="00CE6939" w:rsidRPr="002035D0">
        <w:rPr>
          <w:rFonts w:ascii="SimSun" w:hAnsi="SimSun" w:hint="eastAsia"/>
        </w:rPr>
        <w:t>主管局</w:t>
      </w:r>
      <w:r w:rsidRPr="002035D0">
        <w:rPr>
          <w:rFonts w:ascii="SimSun" w:hAnsi="SimSun" w:hint="eastAsia"/>
        </w:rPr>
        <w:t>工作流程中结构化数据的完整采集。</w:t>
      </w:r>
    </w:p>
    <w:p w14:paraId="3C5B2F14" w14:textId="68130A1D" w:rsidR="009F3D30" w:rsidRPr="002035D0" w:rsidRDefault="00E410CB"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试图为所有流程</w:t>
      </w:r>
      <w:r w:rsidR="00CE6939" w:rsidRPr="002035D0">
        <w:rPr>
          <w:rFonts w:ascii="SimSun" w:hAnsi="SimSun" w:hint="eastAsia"/>
        </w:rPr>
        <w:t>并行维护</w:t>
      </w:r>
      <w:r w:rsidRPr="002035D0">
        <w:rPr>
          <w:rFonts w:ascii="SimSun" w:hAnsi="SimSun" w:hint="eastAsia"/>
        </w:rPr>
        <w:t>两</w:t>
      </w:r>
      <w:r w:rsidR="00CE6939" w:rsidRPr="002035D0">
        <w:rPr>
          <w:rFonts w:ascii="SimSun" w:hAnsi="SimSun" w:hint="eastAsia"/>
        </w:rPr>
        <w:t>项</w:t>
      </w:r>
      <w:r w:rsidRPr="002035D0">
        <w:rPr>
          <w:rFonts w:ascii="SimSun" w:hAnsi="SimSun" w:hint="eastAsia"/>
        </w:rPr>
        <w:t>或多</w:t>
      </w:r>
      <w:r w:rsidR="00CE6939" w:rsidRPr="002035D0">
        <w:rPr>
          <w:rFonts w:ascii="SimSun" w:hAnsi="SimSun" w:hint="eastAsia"/>
        </w:rPr>
        <w:t>项</w:t>
      </w:r>
      <w:r w:rsidRPr="002035D0">
        <w:rPr>
          <w:rFonts w:ascii="SimSun" w:hAnsi="SimSun" w:hint="eastAsia"/>
        </w:rPr>
        <w:t>标准将极其耗费资金、时间且风险</w:t>
      </w:r>
      <w:r w:rsidR="00CE6939" w:rsidRPr="002035D0">
        <w:rPr>
          <w:rFonts w:ascii="SimSun" w:hAnsi="SimSun" w:hint="eastAsia"/>
        </w:rPr>
        <w:t>很</w:t>
      </w:r>
      <w:r w:rsidRPr="002035D0">
        <w:rPr>
          <w:rFonts w:ascii="SimSun" w:hAnsi="SimSun" w:hint="eastAsia"/>
        </w:rPr>
        <w:t>高，可能长期占用国际局</w:t>
      </w:r>
      <w:r w:rsidR="00CE6939" w:rsidRPr="002035D0">
        <w:rPr>
          <w:rFonts w:ascii="SimSun" w:hAnsi="SimSun" w:hint="eastAsia"/>
        </w:rPr>
        <w:t>的全部</w:t>
      </w:r>
      <w:r w:rsidRPr="002035D0">
        <w:rPr>
          <w:rFonts w:ascii="SimSun" w:hAnsi="SimSun" w:hint="eastAsia"/>
        </w:rPr>
        <w:t>开发维护资源。这将</w:t>
      </w:r>
      <w:r w:rsidRPr="003572AE">
        <w:rPr>
          <w:rFonts w:ascii="SimSun" w:hAnsi="SimSun" w:hint="eastAsia"/>
          <w:szCs w:val="22"/>
        </w:rPr>
        <w:t>阻碍</w:t>
      </w:r>
      <w:r w:rsidRPr="007E1C19">
        <w:rPr>
          <w:rFonts w:ascii="SimSun" w:hAnsi="SimSun" w:hint="eastAsia"/>
          <w:szCs w:val="22"/>
        </w:rPr>
        <w:t>服务</w:t>
      </w:r>
      <w:r w:rsidRPr="002035D0">
        <w:rPr>
          <w:rFonts w:ascii="SimSun" w:hAnsi="SimSun" w:hint="eastAsia"/>
        </w:rPr>
        <w:t>业务改进的推进，反而增加而非降低整体处理成本。开发新标准支持系统需审慎评估，确保其能带来切实业务效益，且具备成本效益</w:t>
      </w:r>
      <w:r w:rsidR="00CE6939" w:rsidRPr="002035D0">
        <w:rPr>
          <w:rFonts w:ascii="SimSun" w:hAnsi="SimSun" w:hint="eastAsia"/>
        </w:rPr>
        <w:t>和</w:t>
      </w:r>
      <w:r w:rsidRPr="002035D0">
        <w:rPr>
          <w:rFonts w:ascii="SimSun" w:hAnsi="SimSun" w:hint="eastAsia"/>
        </w:rPr>
        <w:t>可持续</w:t>
      </w:r>
      <w:r w:rsidR="00091471">
        <w:rPr>
          <w:rFonts w:ascii="SimSun" w:hAnsi="SimSun" w:hint="cs"/>
        </w:rPr>
        <w:t>‍</w:t>
      </w:r>
      <w:r w:rsidRPr="002035D0">
        <w:rPr>
          <w:rFonts w:ascii="SimSun" w:hAnsi="SimSun" w:hint="eastAsia"/>
        </w:rPr>
        <w:t>性。</w:t>
      </w:r>
    </w:p>
    <w:p w14:paraId="1129F446" w14:textId="39D92A27" w:rsidR="009F3D30" w:rsidRPr="002035D0" w:rsidRDefault="00CE6939"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多个</w:t>
      </w:r>
      <w:r w:rsidR="00E410CB" w:rsidRPr="002035D0">
        <w:rPr>
          <w:rFonts w:ascii="SimSun" w:hAnsi="SimSun" w:hint="eastAsia"/>
        </w:rPr>
        <w:t>单位</w:t>
      </w:r>
      <w:r w:rsidRPr="002035D0">
        <w:rPr>
          <w:rFonts w:ascii="SimSun" w:hAnsi="SimSun" w:hint="eastAsia"/>
        </w:rPr>
        <w:t>表示</w:t>
      </w:r>
      <w:r w:rsidR="00E410CB" w:rsidRPr="002035D0">
        <w:rPr>
          <w:rFonts w:ascii="SimSun" w:hAnsi="SimSun" w:hint="eastAsia"/>
        </w:rPr>
        <w:t>其系统完全基于</w:t>
      </w:r>
      <w:r w:rsidR="00E410CB" w:rsidRPr="002035D0">
        <w:rPr>
          <w:rFonts w:ascii="SimSun" w:hAnsi="SimSun"/>
        </w:rPr>
        <w:t>ST.36</w:t>
      </w:r>
      <w:r w:rsidR="00E410CB" w:rsidRPr="002035D0">
        <w:rPr>
          <w:rFonts w:ascii="SimSun" w:hAnsi="SimSun" w:hint="eastAsia"/>
        </w:rPr>
        <w:t>标准构建的</w:t>
      </w:r>
      <w:r w:rsidR="00E410CB" w:rsidRPr="002035D0">
        <w:rPr>
          <w:rFonts w:ascii="SimSun" w:hAnsi="SimSun"/>
        </w:rPr>
        <w:t>XML</w:t>
      </w:r>
      <w:r w:rsidR="00E410CB" w:rsidRPr="002035D0">
        <w:rPr>
          <w:rFonts w:ascii="SimSun" w:hAnsi="SimSun" w:hint="eastAsia"/>
        </w:rPr>
        <w:t>开发。这些系统已实现显著效率提升，且无</w:t>
      </w:r>
      <w:r w:rsidR="0080193D" w:rsidRPr="002035D0">
        <w:rPr>
          <w:rFonts w:ascii="SimSun" w:hAnsi="SimSun" w:hint="eastAsia"/>
        </w:rPr>
        <w:t>重大改造</w:t>
      </w:r>
      <w:r w:rsidR="00E410CB" w:rsidRPr="002035D0">
        <w:rPr>
          <w:rFonts w:ascii="SimSun" w:hAnsi="SimSun" w:hint="eastAsia"/>
        </w:rPr>
        <w:t>计划。对这些</w:t>
      </w:r>
      <w:r w:rsidR="0080193D" w:rsidRPr="002035D0">
        <w:rPr>
          <w:rFonts w:ascii="SimSun" w:hAnsi="SimSun" w:hint="eastAsia"/>
        </w:rPr>
        <w:t>主管局</w:t>
      </w:r>
      <w:r w:rsidR="00E410CB" w:rsidRPr="002035D0">
        <w:rPr>
          <w:rFonts w:ascii="SimSun" w:hAnsi="SimSun" w:hint="eastAsia"/>
        </w:rPr>
        <w:t>而言，转</w:t>
      </w:r>
      <w:r w:rsidR="0080193D" w:rsidRPr="002035D0">
        <w:rPr>
          <w:rFonts w:ascii="SimSun" w:hAnsi="SimSun" w:hint="eastAsia"/>
        </w:rPr>
        <w:t>用</w:t>
      </w:r>
      <w:r w:rsidR="00E410CB" w:rsidRPr="002035D0">
        <w:rPr>
          <w:rFonts w:ascii="SimSun" w:hAnsi="SimSun"/>
        </w:rPr>
        <w:t>ST.96</w:t>
      </w:r>
      <w:r w:rsidR="00E410CB" w:rsidRPr="002035D0">
        <w:rPr>
          <w:rFonts w:ascii="SimSun" w:hAnsi="SimSun" w:hint="eastAsia"/>
        </w:rPr>
        <w:t>既无业务效益，又将带来高昂成本</w:t>
      </w:r>
      <w:r w:rsidR="0080193D" w:rsidRPr="002035D0">
        <w:rPr>
          <w:rFonts w:ascii="SimSun" w:hAnsi="SimSun" w:hint="eastAsia"/>
        </w:rPr>
        <w:t>和</w:t>
      </w:r>
      <w:r w:rsidR="00E410CB" w:rsidRPr="002035D0">
        <w:rPr>
          <w:rFonts w:ascii="SimSun" w:hAnsi="SimSun" w:hint="eastAsia"/>
        </w:rPr>
        <w:t>风险。这些</w:t>
      </w:r>
      <w:r w:rsidR="0080193D" w:rsidRPr="002035D0">
        <w:rPr>
          <w:rFonts w:ascii="SimSun" w:hAnsi="SimSun" w:hint="eastAsia"/>
        </w:rPr>
        <w:t>主管局</w:t>
      </w:r>
      <w:r w:rsidR="00E410CB" w:rsidRPr="002035D0">
        <w:rPr>
          <w:rFonts w:ascii="SimSun" w:hAnsi="SimSun" w:hint="eastAsia"/>
        </w:rPr>
        <w:t>要么仅处理专利事务，要么其专利、外观设计和商标系统差异显著，不同领域间采用通用标准的效益不足以支撑任何</w:t>
      </w:r>
      <w:r w:rsidR="0080193D" w:rsidRPr="002035D0">
        <w:rPr>
          <w:rFonts w:ascii="SimSun" w:hAnsi="SimSun" w:hint="eastAsia"/>
        </w:rPr>
        <w:t>改造</w:t>
      </w:r>
      <w:r w:rsidR="00E410CB" w:rsidRPr="002035D0">
        <w:rPr>
          <w:rFonts w:ascii="SimSun" w:hAnsi="SimSun" w:hint="eastAsia"/>
        </w:rPr>
        <w:t>。</w:t>
      </w:r>
    </w:p>
    <w:p w14:paraId="118CEB63" w14:textId="5B32DBBB" w:rsidR="009F3D30" w:rsidRPr="002035D0" w:rsidRDefault="00E410CB"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另一方面，其他单位已开始在其国家专利</w:t>
      </w:r>
      <w:r w:rsidR="0080193D" w:rsidRPr="002035D0">
        <w:rPr>
          <w:rFonts w:ascii="SimSun" w:hAnsi="SimSun" w:hint="eastAsia"/>
        </w:rPr>
        <w:t>系统</w:t>
      </w:r>
      <w:r w:rsidRPr="002035D0">
        <w:rPr>
          <w:rFonts w:ascii="SimSun" w:hAnsi="SimSun" w:hint="eastAsia"/>
        </w:rPr>
        <w:t>中实施</w:t>
      </w:r>
      <w:r w:rsidRPr="002035D0">
        <w:rPr>
          <w:rFonts w:ascii="SimSun" w:hAnsi="SimSun"/>
        </w:rPr>
        <w:t>ST.96</w:t>
      </w:r>
      <w:r w:rsidRPr="002035D0">
        <w:rPr>
          <w:rFonts w:ascii="SimSun" w:hAnsi="SimSun" w:hint="eastAsia"/>
        </w:rPr>
        <w:t>，并认为</w:t>
      </w:r>
      <w:r w:rsidR="00105B7B" w:rsidRPr="002035D0">
        <w:rPr>
          <w:rFonts w:ascii="SimSun" w:hAnsi="SimSun" w:hint="eastAsia"/>
        </w:rPr>
        <w:t>如果</w:t>
      </w:r>
      <w:r w:rsidRPr="002035D0">
        <w:rPr>
          <w:rFonts w:ascii="SimSun" w:hAnsi="SimSun" w:hint="eastAsia"/>
        </w:rPr>
        <w:t>仅为</w:t>
      </w:r>
      <w:r w:rsidRPr="002035D0">
        <w:rPr>
          <w:rFonts w:ascii="SimSun" w:hAnsi="SimSun"/>
        </w:rPr>
        <w:t>PCT</w:t>
      </w:r>
      <w:r w:rsidRPr="002035D0">
        <w:rPr>
          <w:rFonts w:ascii="SimSun" w:hAnsi="SimSun" w:hint="eastAsia"/>
        </w:rPr>
        <w:t>国际阶段单独实施基于</w:t>
      </w:r>
      <w:r w:rsidRPr="002035D0">
        <w:rPr>
          <w:rFonts w:ascii="SimSun" w:hAnsi="SimSun"/>
        </w:rPr>
        <w:t>ST.36</w:t>
      </w:r>
      <w:r w:rsidRPr="002035D0">
        <w:rPr>
          <w:rFonts w:ascii="SimSun" w:hAnsi="SimSun" w:hint="eastAsia"/>
        </w:rPr>
        <w:t>的系统，</w:t>
      </w:r>
      <w:r w:rsidR="00105B7B" w:rsidRPr="002035D0">
        <w:rPr>
          <w:rFonts w:ascii="SimSun" w:hAnsi="SimSun" w:hint="eastAsia"/>
        </w:rPr>
        <w:t>并行</w:t>
      </w:r>
      <w:r w:rsidR="00105B7B" w:rsidRPr="007E1C19">
        <w:rPr>
          <w:rFonts w:ascii="SimSun" w:hAnsi="SimSun" w:hint="eastAsia"/>
          <w:szCs w:val="22"/>
        </w:rPr>
        <w:t>系统</w:t>
      </w:r>
      <w:r w:rsidRPr="002035D0">
        <w:rPr>
          <w:rFonts w:ascii="SimSun" w:hAnsi="SimSun" w:hint="eastAsia"/>
        </w:rPr>
        <w:t>将给本国专利局带来</w:t>
      </w:r>
      <w:r w:rsidR="00105B7B" w:rsidRPr="002035D0">
        <w:rPr>
          <w:rFonts w:ascii="SimSun" w:hAnsi="SimSun" w:hint="eastAsia"/>
        </w:rPr>
        <w:t>等同的</w:t>
      </w:r>
      <w:r w:rsidRPr="002035D0">
        <w:rPr>
          <w:rFonts w:ascii="SimSun" w:hAnsi="SimSun" w:hint="eastAsia"/>
        </w:rPr>
        <w:t>成本</w:t>
      </w:r>
      <w:r w:rsidR="00105B7B" w:rsidRPr="002035D0">
        <w:rPr>
          <w:rFonts w:ascii="SimSun" w:hAnsi="SimSun" w:hint="eastAsia"/>
        </w:rPr>
        <w:t>和</w:t>
      </w:r>
      <w:r w:rsidRPr="002035D0">
        <w:rPr>
          <w:rFonts w:ascii="SimSun" w:hAnsi="SimSun" w:hint="eastAsia"/>
        </w:rPr>
        <w:t>风险。</w:t>
      </w:r>
      <w:r w:rsidR="00105B7B" w:rsidRPr="002035D0">
        <w:rPr>
          <w:rFonts w:ascii="SimSun" w:hAnsi="SimSun" w:hint="eastAsia"/>
        </w:rPr>
        <w:t>但是</w:t>
      </w:r>
      <w:r w:rsidRPr="002035D0">
        <w:rPr>
          <w:rFonts w:ascii="SimSun" w:hAnsi="SimSun" w:hint="eastAsia"/>
        </w:rPr>
        <w:t>，</w:t>
      </w:r>
      <w:r w:rsidR="00105B7B" w:rsidRPr="002035D0">
        <w:rPr>
          <w:rFonts w:ascii="SimSun" w:hAnsi="SimSun" w:hint="eastAsia"/>
        </w:rPr>
        <w:t>一些主管局</w:t>
      </w:r>
      <w:r w:rsidRPr="002035D0">
        <w:rPr>
          <w:rFonts w:ascii="SimSun" w:hAnsi="SimSun" w:hint="eastAsia"/>
        </w:rPr>
        <w:t>在履行国家</w:t>
      </w:r>
      <w:r w:rsidR="00105B7B" w:rsidRPr="002035D0">
        <w:rPr>
          <w:rFonts w:ascii="SimSun" w:hAnsi="SimSun" w:hint="eastAsia"/>
        </w:rPr>
        <w:t>阶段</w:t>
      </w:r>
      <w:r w:rsidRPr="002035D0">
        <w:rPr>
          <w:rFonts w:ascii="SimSun" w:hAnsi="SimSun" w:hint="eastAsia"/>
        </w:rPr>
        <w:t>职能时已同步支持</w:t>
      </w:r>
      <w:r w:rsidR="00105B7B" w:rsidRPr="002035D0">
        <w:rPr>
          <w:rFonts w:ascii="SimSun" w:hAnsi="SimSun" w:hint="eastAsia"/>
        </w:rPr>
        <w:t>产权组织标准</w:t>
      </w:r>
      <w:r w:rsidRPr="002035D0">
        <w:rPr>
          <w:rFonts w:ascii="SimSun" w:hAnsi="SimSun"/>
        </w:rPr>
        <w:t>ST.36</w:t>
      </w:r>
      <w:r w:rsidR="00105B7B" w:rsidRPr="002035D0">
        <w:rPr>
          <w:rFonts w:ascii="SimSun" w:hAnsi="SimSun" w:hint="eastAsia"/>
        </w:rPr>
        <w:t>和</w:t>
      </w:r>
      <w:r w:rsidRPr="002035D0">
        <w:rPr>
          <w:rFonts w:ascii="SimSun" w:hAnsi="SimSun"/>
        </w:rPr>
        <w:t>ST.96</w:t>
      </w:r>
      <w:r w:rsidR="00105B7B" w:rsidRPr="002035D0">
        <w:rPr>
          <w:rFonts w:ascii="SimSun" w:hAnsi="SimSun" w:hint="eastAsia"/>
        </w:rPr>
        <w:t>，特别是对申请主体内容和公开的处理</w:t>
      </w:r>
      <w:r w:rsidRPr="002035D0">
        <w:rPr>
          <w:rFonts w:ascii="SimSun" w:hAnsi="SimSun" w:hint="eastAsia"/>
        </w:rPr>
        <w:t>。</w:t>
      </w:r>
    </w:p>
    <w:p w14:paraId="662EF327" w14:textId="3A72C43E" w:rsidR="009F3D30" w:rsidRPr="002035D0" w:rsidRDefault="00E410CB"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多</w:t>
      </w:r>
      <w:r w:rsidR="00CC16E5" w:rsidRPr="002035D0">
        <w:rPr>
          <w:rFonts w:ascii="SimSun" w:hAnsi="SimSun" w:hint="eastAsia"/>
        </w:rPr>
        <w:t>个</w:t>
      </w:r>
      <w:r w:rsidRPr="002035D0">
        <w:rPr>
          <w:rFonts w:ascii="SimSun" w:hAnsi="SimSun" w:hint="eastAsia"/>
        </w:rPr>
        <w:t>单位指出其处理工具</w:t>
      </w:r>
      <w:r w:rsidR="00CC16E5" w:rsidRPr="002035D0">
        <w:rPr>
          <w:rFonts w:ascii="SimSun" w:hAnsi="SimSun" w:hint="eastAsia"/>
        </w:rPr>
        <w:t>需要进行更新</w:t>
      </w:r>
      <w:r w:rsidRPr="002035D0">
        <w:rPr>
          <w:rFonts w:ascii="SimSun" w:hAnsi="SimSun" w:hint="eastAsia"/>
        </w:rPr>
        <w:t>，</w:t>
      </w:r>
      <w:r w:rsidR="00CC16E5" w:rsidRPr="002035D0">
        <w:rPr>
          <w:rFonts w:ascii="SimSun" w:hAnsi="SimSun" w:hint="eastAsia"/>
        </w:rPr>
        <w:t>且</w:t>
      </w:r>
      <w:r w:rsidRPr="002035D0">
        <w:rPr>
          <w:rFonts w:ascii="SimSun" w:hAnsi="SimSun" w:hint="eastAsia"/>
        </w:rPr>
        <w:t>亟需专业指导、标准化工具</w:t>
      </w:r>
      <w:r w:rsidR="00CC16E5" w:rsidRPr="002035D0">
        <w:rPr>
          <w:rFonts w:ascii="SimSun" w:hAnsi="SimSun" w:hint="eastAsia"/>
        </w:rPr>
        <w:t>和通用</w:t>
      </w:r>
      <w:r w:rsidRPr="002035D0">
        <w:rPr>
          <w:rFonts w:ascii="SimSun" w:hAnsi="SimSun" w:hint="eastAsia"/>
        </w:rPr>
        <w:t>服务</w:t>
      </w:r>
      <w:r w:rsidRPr="002035D0">
        <w:rPr>
          <w:rFonts w:ascii="SimSun" w:hAnsi="SimSun"/>
        </w:rPr>
        <w:t>——</w:t>
      </w:r>
      <w:r w:rsidRPr="002035D0">
        <w:rPr>
          <w:rFonts w:ascii="SimSun" w:hAnsi="SimSun" w:hint="eastAsia"/>
        </w:rPr>
        <w:t>部分情况需针对</w:t>
      </w:r>
      <w:r w:rsidRPr="002035D0">
        <w:rPr>
          <w:rFonts w:ascii="SimSun" w:hAnsi="SimSun"/>
        </w:rPr>
        <w:t>ST.96</w:t>
      </w:r>
      <w:r w:rsidRPr="002035D0">
        <w:rPr>
          <w:rFonts w:ascii="SimSun" w:hAnsi="SimSun" w:hint="eastAsia"/>
        </w:rPr>
        <w:t>实施提供</w:t>
      </w:r>
      <w:r w:rsidR="00CC16E5" w:rsidRPr="002035D0">
        <w:rPr>
          <w:rFonts w:ascii="SimSun" w:hAnsi="SimSun" w:hint="eastAsia"/>
        </w:rPr>
        <w:t>专门指导</w:t>
      </w:r>
      <w:r w:rsidRPr="002035D0">
        <w:rPr>
          <w:rFonts w:ascii="SimSun" w:hAnsi="SimSun" w:hint="eastAsia"/>
        </w:rPr>
        <w:t>，另一些情况则</w:t>
      </w:r>
      <w:r w:rsidR="00CC16E5" w:rsidRPr="002035D0">
        <w:rPr>
          <w:rFonts w:ascii="SimSun" w:hAnsi="SimSun" w:hint="eastAsia"/>
        </w:rPr>
        <w:t>无论涉及哪项</w:t>
      </w:r>
      <w:r w:rsidRPr="002035D0">
        <w:rPr>
          <w:rFonts w:ascii="SimSun" w:hAnsi="SimSun" w:hint="eastAsia"/>
        </w:rPr>
        <w:t>标准</w:t>
      </w:r>
      <w:r w:rsidR="00CC16E5" w:rsidRPr="002035D0">
        <w:rPr>
          <w:rFonts w:ascii="SimSun" w:hAnsi="SimSun" w:hint="eastAsia"/>
        </w:rPr>
        <w:t>均需获得指导</w:t>
      </w:r>
      <w:r w:rsidRPr="002035D0">
        <w:rPr>
          <w:rFonts w:ascii="SimSun" w:hAnsi="SimSun" w:hint="eastAsia"/>
        </w:rPr>
        <w:t>。</w:t>
      </w:r>
      <w:r w:rsidR="00CC16E5" w:rsidRPr="002035D0">
        <w:rPr>
          <w:rFonts w:ascii="SimSun" w:hAnsi="SimSun" w:hint="eastAsia"/>
        </w:rPr>
        <w:t>一个</w:t>
      </w:r>
      <w:r w:rsidRPr="002035D0">
        <w:rPr>
          <w:rFonts w:ascii="SimSun" w:hAnsi="SimSun" w:hint="eastAsia"/>
        </w:rPr>
        <w:t>单位提及</w:t>
      </w:r>
      <w:r w:rsidR="00CC16E5" w:rsidRPr="002035D0">
        <w:rPr>
          <w:rFonts w:ascii="SimSun" w:hAnsi="SimSun" w:hint="eastAsia"/>
        </w:rPr>
        <w:t>产权组织</w:t>
      </w:r>
      <w:r w:rsidRPr="002035D0">
        <w:rPr>
          <w:rFonts w:ascii="SimSun" w:hAnsi="SimSun" w:hint="eastAsia"/>
        </w:rPr>
        <w:t>标准委员会（</w:t>
      </w:r>
      <w:r w:rsidR="00E26420">
        <w:rPr>
          <w:rFonts w:ascii="SimSun" w:hAnsi="SimSun"/>
        </w:rPr>
        <w:t>标准委</w:t>
      </w:r>
      <w:r w:rsidRPr="002035D0">
        <w:rPr>
          <w:rFonts w:ascii="SimSun" w:hAnsi="SimSun" w:hint="eastAsia"/>
        </w:rPr>
        <w:t>）正在推进的项目，该项目旨在建立一个</w:t>
      </w:r>
      <w:r w:rsidR="007C41C5" w:rsidRPr="002035D0">
        <w:rPr>
          <w:rFonts w:ascii="SimSun" w:hAnsi="SimSun" w:hint="eastAsia"/>
        </w:rPr>
        <w:t>主管</w:t>
      </w:r>
      <w:r w:rsidRPr="002035D0">
        <w:rPr>
          <w:rFonts w:ascii="SimSun" w:hAnsi="SimSun" w:hint="eastAsia"/>
        </w:rPr>
        <w:t>局定制版</w:t>
      </w:r>
      <w:r w:rsidRPr="002035D0">
        <w:rPr>
          <w:rFonts w:ascii="SimSun" w:hAnsi="SimSun"/>
        </w:rPr>
        <w:t>ST.96</w:t>
      </w:r>
      <w:r w:rsidRPr="002035D0">
        <w:rPr>
          <w:rFonts w:ascii="SimSun" w:hAnsi="SimSun" w:hint="eastAsia"/>
        </w:rPr>
        <w:t>模式</w:t>
      </w:r>
      <w:r w:rsidR="007C41C5" w:rsidRPr="002035D0">
        <w:rPr>
          <w:rFonts w:ascii="SimSun" w:hAnsi="SimSun" w:hint="eastAsia"/>
        </w:rPr>
        <w:t>数据</w:t>
      </w:r>
      <w:r w:rsidRPr="002035D0">
        <w:rPr>
          <w:rFonts w:ascii="SimSun" w:hAnsi="SimSun" w:hint="eastAsia"/>
        </w:rPr>
        <w:t>库，这将为更好地理解</w:t>
      </w:r>
      <w:r w:rsidRPr="002035D0">
        <w:rPr>
          <w:rFonts w:ascii="SimSun" w:hAnsi="SimSun"/>
        </w:rPr>
        <w:t>ST.96</w:t>
      </w:r>
      <w:r w:rsidRPr="002035D0">
        <w:rPr>
          <w:rFonts w:ascii="SimSun" w:hAnsi="SimSun" w:hint="eastAsia"/>
        </w:rPr>
        <w:t>所需修订内容及其在各系统中的实施方式提供基础。</w:t>
      </w:r>
    </w:p>
    <w:p w14:paraId="3233163B" w14:textId="14902D81" w:rsidR="009F3D30" w:rsidRPr="002035D0" w:rsidRDefault="00E410CB"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国际局感谢各单位提供的信息和观点。</w:t>
      </w:r>
      <w:r w:rsidR="006B62D0" w:rsidRPr="002035D0">
        <w:rPr>
          <w:rFonts w:ascii="SimSun" w:hAnsi="SimSun" w:hint="eastAsia"/>
        </w:rPr>
        <w:t>它</w:t>
      </w:r>
      <w:r w:rsidRPr="002035D0">
        <w:rPr>
          <w:rFonts w:ascii="SimSun" w:hAnsi="SimSun" w:hint="eastAsia"/>
        </w:rPr>
        <w:t>指出近期无法全面</w:t>
      </w:r>
      <w:r w:rsidR="007C41C5" w:rsidRPr="002035D0">
        <w:rPr>
          <w:rFonts w:ascii="SimSun" w:hAnsi="SimSun" w:hint="eastAsia"/>
        </w:rPr>
        <w:t>转用产权组织</w:t>
      </w:r>
      <w:r w:rsidRPr="002035D0">
        <w:rPr>
          <w:rFonts w:ascii="SimSun" w:hAnsi="SimSun" w:hint="eastAsia"/>
        </w:rPr>
        <w:t>标准</w:t>
      </w:r>
      <w:r w:rsidRPr="002035D0">
        <w:rPr>
          <w:rFonts w:ascii="SimSun" w:hAnsi="SimSun"/>
        </w:rPr>
        <w:t>ST.96</w:t>
      </w:r>
      <w:r w:rsidRPr="002035D0">
        <w:rPr>
          <w:rFonts w:ascii="SimSun" w:hAnsi="SimSun" w:hint="eastAsia"/>
        </w:rPr>
        <w:t>，</w:t>
      </w:r>
      <w:r w:rsidR="007C41C5" w:rsidRPr="002035D0">
        <w:rPr>
          <w:rFonts w:ascii="SimSun" w:hAnsi="SimSun" w:hint="eastAsia"/>
        </w:rPr>
        <w:t>也</w:t>
      </w:r>
      <w:r w:rsidRPr="002035D0">
        <w:rPr>
          <w:rFonts w:ascii="SimSun" w:hAnsi="SimSun" w:hint="eastAsia"/>
        </w:rPr>
        <w:t>无法支持所有文件</w:t>
      </w:r>
      <w:r w:rsidR="007C41C5" w:rsidRPr="002035D0">
        <w:rPr>
          <w:rFonts w:ascii="SimSun" w:hAnsi="SimSun" w:hint="eastAsia"/>
        </w:rPr>
        <w:t>和</w:t>
      </w:r>
      <w:r w:rsidRPr="002035D0">
        <w:rPr>
          <w:rFonts w:ascii="SimSun" w:hAnsi="SimSun" w:hint="eastAsia"/>
        </w:rPr>
        <w:t>数据交换的双标准处理。作为</w:t>
      </w:r>
      <w:r w:rsidRPr="002035D0">
        <w:rPr>
          <w:rFonts w:ascii="SimSun" w:hAnsi="SimSun"/>
        </w:rPr>
        <w:t>PCT</w:t>
      </w:r>
      <w:r w:rsidRPr="002035D0">
        <w:rPr>
          <w:rFonts w:ascii="SimSun" w:hAnsi="SimSun" w:hint="eastAsia"/>
        </w:rPr>
        <w:t>管理机构，国际局尤其希望避免以</w:t>
      </w:r>
      <w:r w:rsidRPr="002035D0">
        <w:rPr>
          <w:rFonts w:ascii="SimSun" w:hAnsi="SimSun"/>
        </w:rPr>
        <w:t>JSON</w:t>
      </w:r>
      <w:r w:rsidRPr="002035D0">
        <w:rPr>
          <w:rFonts w:ascii="SimSun" w:hAnsi="SimSun" w:hint="eastAsia"/>
        </w:rPr>
        <w:t>格式</w:t>
      </w:r>
      <w:r w:rsidR="007C41C5" w:rsidRPr="002035D0">
        <w:rPr>
          <w:rFonts w:ascii="SimSun" w:hAnsi="SimSun" w:hint="eastAsia"/>
        </w:rPr>
        <w:t>和</w:t>
      </w:r>
      <w:r w:rsidRPr="002035D0">
        <w:rPr>
          <w:rFonts w:ascii="SimSun" w:hAnsi="SimSun"/>
        </w:rPr>
        <w:t>XML</w:t>
      </w:r>
      <w:r w:rsidRPr="002035D0">
        <w:rPr>
          <w:rFonts w:ascii="SimSun" w:hAnsi="SimSun" w:hint="eastAsia"/>
        </w:rPr>
        <w:t>交换文件（如</w:t>
      </w:r>
      <w:r w:rsidRPr="002035D0">
        <w:rPr>
          <w:rFonts w:ascii="SimSun" w:hAnsi="SimSun"/>
        </w:rPr>
        <w:t>PCT</w:t>
      </w:r>
      <w:r w:rsidRPr="002035D0">
        <w:rPr>
          <w:rFonts w:ascii="SimSun" w:hAnsi="SimSun" w:hint="eastAsia"/>
        </w:rPr>
        <w:t>表格、申请主体</w:t>
      </w:r>
      <w:r w:rsidR="007C41C5" w:rsidRPr="002035D0">
        <w:rPr>
          <w:rFonts w:ascii="SimSun" w:hAnsi="SimSun" w:hint="eastAsia"/>
        </w:rPr>
        <w:t>内容和</w:t>
      </w:r>
      <w:r w:rsidRPr="002035D0">
        <w:rPr>
          <w:rFonts w:ascii="SimSun" w:hAnsi="SimSun" w:hint="eastAsia"/>
        </w:rPr>
        <w:t>其他</w:t>
      </w:r>
      <w:r w:rsidRPr="003572AE">
        <w:rPr>
          <w:rFonts w:ascii="SimSun" w:hAnsi="SimSun" w:hint="eastAsia"/>
          <w:szCs w:val="22"/>
        </w:rPr>
        <w:t>通常</w:t>
      </w:r>
      <w:r w:rsidR="007C41C5" w:rsidRPr="002035D0">
        <w:rPr>
          <w:rFonts w:ascii="SimSun" w:hAnsi="SimSun" w:hint="eastAsia"/>
        </w:rPr>
        <w:t>需要</w:t>
      </w:r>
      <w:r w:rsidRPr="002035D0">
        <w:rPr>
          <w:rFonts w:ascii="SimSun" w:hAnsi="SimSun" w:hint="eastAsia"/>
        </w:rPr>
        <w:t>视觉呈现的复杂材料）。然而，必须认识到环境正在变化，需要找到一种切实可行的方法，以适合所有国家局的方式推进工作。例如，在某些特定领域（如申请主体</w:t>
      </w:r>
      <w:r w:rsidR="007C41C5" w:rsidRPr="002035D0">
        <w:rPr>
          <w:rFonts w:ascii="SimSun" w:hAnsi="SimSun" w:hint="eastAsia"/>
        </w:rPr>
        <w:t>内容</w:t>
      </w:r>
      <w:r w:rsidRPr="002035D0">
        <w:rPr>
          <w:rFonts w:ascii="SimSun" w:hAnsi="SimSun" w:hint="eastAsia"/>
        </w:rPr>
        <w:t>），如果要求得到充分理解，且各局努力使相关实施尽可能简单，则可以支持第二种格式。接下来还有许多活动可以收集更多信息和意见，以帮助制定切实可行的计划，首先是</w:t>
      </w:r>
      <w:r w:rsidRPr="002035D0">
        <w:rPr>
          <w:rFonts w:ascii="SimSun" w:hAnsi="SimSun"/>
        </w:rPr>
        <w:t>11</w:t>
      </w:r>
      <w:r w:rsidRPr="002035D0">
        <w:rPr>
          <w:rFonts w:ascii="SimSun" w:hAnsi="SimSun" w:hint="eastAsia"/>
        </w:rPr>
        <w:t>月即将举行的</w:t>
      </w:r>
      <w:r w:rsidR="00E26420">
        <w:rPr>
          <w:rFonts w:ascii="SimSun" w:hAnsi="SimSun"/>
        </w:rPr>
        <w:t>标准委</w:t>
      </w:r>
      <w:r w:rsidRPr="002035D0">
        <w:rPr>
          <w:rFonts w:ascii="SimSun" w:hAnsi="SimSun" w:hint="eastAsia"/>
        </w:rPr>
        <w:t>会议。</w:t>
      </w:r>
    </w:p>
    <w:p w14:paraId="6CE8A0F5" w14:textId="75DE0DF1" w:rsidR="009F3D30" w:rsidRPr="002035D0" w:rsidRDefault="00E410CB" w:rsidP="004B7443">
      <w:pPr>
        <w:pStyle w:val="ONUME"/>
        <w:numPr>
          <w:ilvl w:val="0"/>
          <w:numId w:val="5"/>
        </w:numPr>
        <w:overflowPunct w:val="0"/>
        <w:spacing w:afterLines="50" w:after="120" w:line="340" w:lineRule="atLeast"/>
        <w:ind w:left="567" w:firstLine="0"/>
        <w:jc w:val="both"/>
        <w:rPr>
          <w:rFonts w:ascii="SimSun" w:hAnsi="SimSun"/>
        </w:rPr>
      </w:pPr>
      <w:r w:rsidRPr="002035D0">
        <w:rPr>
          <w:rFonts w:ascii="SimSun" w:hAnsi="SimSun" w:hint="eastAsia"/>
        </w:rPr>
        <w:t>会议注意到</w:t>
      </w:r>
      <w:r w:rsidR="007C41C5" w:rsidRPr="002035D0">
        <w:rPr>
          <w:rFonts w:ascii="SimSun" w:hAnsi="SimSun" w:hint="eastAsia"/>
        </w:rPr>
        <w:t>文件</w:t>
      </w:r>
      <w:r w:rsidRPr="002035D0">
        <w:rPr>
          <w:rFonts w:ascii="SimSun" w:hAnsi="SimSun"/>
        </w:rPr>
        <w:t>PCT/MIA/32/7</w:t>
      </w:r>
      <w:r w:rsidRPr="002035D0">
        <w:rPr>
          <w:rFonts w:ascii="SimSun" w:hAnsi="SimSun" w:hint="eastAsia"/>
        </w:rPr>
        <w:t>的内容，以及</w:t>
      </w:r>
      <w:r w:rsidR="007C41C5" w:rsidRPr="002035D0">
        <w:rPr>
          <w:rFonts w:ascii="SimSun" w:hAnsi="SimSun" w:hint="eastAsia"/>
        </w:rPr>
        <w:t>各</w:t>
      </w:r>
      <w:r w:rsidRPr="002035D0">
        <w:rPr>
          <w:rFonts w:ascii="SimSun" w:hAnsi="SimSun" w:hint="eastAsia"/>
        </w:rPr>
        <w:t>国际</w:t>
      </w:r>
      <w:r w:rsidR="007C41C5" w:rsidRPr="002035D0">
        <w:rPr>
          <w:rFonts w:ascii="SimSun" w:hAnsi="SimSun" w:hint="eastAsia"/>
        </w:rPr>
        <w:t>单位</w:t>
      </w:r>
      <w:r w:rsidRPr="002035D0">
        <w:rPr>
          <w:rFonts w:ascii="SimSun" w:hAnsi="SimSun" w:hint="eastAsia"/>
        </w:rPr>
        <w:t>就</w:t>
      </w:r>
      <w:r w:rsidR="007C41C5" w:rsidRPr="002035D0">
        <w:rPr>
          <w:rFonts w:ascii="SimSun" w:hAnsi="SimSun" w:hint="eastAsia"/>
        </w:rPr>
        <w:t>产权组织</w:t>
      </w:r>
      <w:r w:rsidRPr="002035D0">
        <w:rPr>
          <w:rFonts w:ascii="SimSun" w:hAnsi="SimSun" w:hint="eastAsia"/>
        </w:rPr>
        <w:t>标准在</w:t>
      </w:r>
      <w:r w:rsidRPr="002035D0">
        <w:rPr>
          <w:rFonts w:ascii="SimSun" w:hAnsi="SimSun"/>
        </w:rPr>
        <w:t>XML</w:t>
      </w:r>
      <w:r w:rsidRPr="002035D0">
        <w:rPr>
          <w:rFonts w:ascii="SimSun" w:hAnsi="SimSun" w:hint="eastAsia"/>
        </w:rPr>
        <w:t>文档开发计划中的使用所提出的意见。</w:t>
      </w:r>
    </w:p>
    <w:p w14:paraId="3373DACE" w14:textId="3F1EFF14" w:rsidR="009F3D30" w:rsidRPr="00CD0F4A" w:rsidRDefault="00CD0F4A" w:rsidP="009F3D30">
      <w:pPr>
        <w:pStyle w:val="Heading1"/>
        <w:spacing w:before="240" w:after="120"/>
        <w:rPr>
          <w:rFonts w:hAnsi="SimHei"/>
          <w:b/>
          <w:szCs w:val="22"/>
        </w:rPr>
      </w:pPr>
      <w:r>
        <w:rPr>
          <w:rFonts w:hAnsi="SimHei" w:hint="eastAsia"/>
          <w:szCs w:val="22"/>
        </w:rPr>
        <w:t>议程第7项：</w:t>
      </w:r>
      <w:r w:rsidRPr="00CD0F4A">
        <w:rPr>
          <w:rFonts w:hAnsi="SimHei" w:hint="eastAsia"/>
          <w:szCs w:val="22"/>
        </w:rPr>
        <w:t>改进第三方意见制度——意见分析</w:t>
      </w:r>
    </w:p>
    <w:p w14:paraId="7E9DD7CA" w14:textId="62C9BEC6" w:rsidR="009F3D30" w:rsidRPr="002035D0" w:rsidRDefault="00D00FBC"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讨论</w:t>
      </w:r>
      <w:r w:rsidR="006B62D0" w:rsidRPr="002035D0">
        <w:rPr>
          <w:rFonts w:ascii="SimSun" w:hAnsi="SimSun" w:hint="eastAsia"/>
        </w:rPr>
        <w:t>依据</w:t>
      </w:r>
      <w:r w:rsidRPr="002035D0">
        <w:rPr>
          <w:rFonts w:ascii="SimSun" w:hAnsi="SimSun" w:hint="eastAsia"/>
        </w:rPr>
        <w:t>文件</w:t>
      </w:r>
      <w:r w:rsidRPr="002035D0">
        <w:rPr>
          <w:rFonts w:ascii="SimSun" w:hAnsi="SimSun"/>
        </w:rPr>
        <w:t>PCT/MIA/32/2</w:t>
      </w:r>
      <w:r w:rsidRPr="003572AE">
        <w:rPr>
          <w:rFonts w:ascii="SimSun" w:hAnsi="SimSun" w:hint="eastAsia"/>
          <w:szCs w:val="22"/>
        </w:rPr>
        <w:t>进行</w:t>
      </w:r>
      <w:r w:rsidRPr="002035D0">
        <w:rPr>
          <w:rFonts w:ascii="SimSun" w:hAnsi="SimSun" w:hint="eastAsia"/>
        </w:rPr>
        <w:t>。</w:t>
      </w:r>
    </w:p>
    <w:p w14:paraId="086C611D" w14:textId="70A8A53E" w:rsidR="009F3D30" w:rsidRPr="002035D0" w:rsidRDefault="00D00FBC" w:rsidP="007E1C19">
      <w:pPr>
        <w:pStyle w:val="ONUME"/>
        <w:numPr>
          <w:ilvl w:val="0"/>
          <w:numId w:val="5"/>
        </w:numPr>
        <w:overflowPunct w:val="0"/>
        <w:spacing w:afterLines="50" w:after="120" w:line="340" w:lineRule="atLeast"/>
        <w:ind w:left="0" w:firstLine="0"/>
        <w:jc w:val="both"/>
        <w:rPr>
          <w:rFonts w:ascii="SimSun" w:hAnsi="SimSun"/>
          <w:lang w:val="en-GB"/>
        </w:rPr>
      </w:pPr>
      <w:r w:rsidRPr="002035D0">
        <w:rPr>
          <w:rFonts w:ascii="SimSun" w:hAnsi="SimSun" w:hint="eastAsia"/>
        </w:rPr>
        <w:t>巴西国家工业产权局通过演示介绍了该文件</w:t>
      </w:r>
      <w:r w:rsidR="00B928FC" w:rsidRPr="002035D0">
        <w:rPr>
          <w:rStyle w:val="FootnoteReference"/>
          <w:rFonts w:ascii="SimSun" w:hAnsi="SimSun"/>
        </w:rPr>
        <w:footnoteReference w:id="3"/>
      </w:r>
      <w:r w:rsidRPr="002035D0">
        <w:rPr>
          <w:rFonts w:ascii="SimSun" w:hAnsi="SimSun" w:hint="eastAsia"/>
        </w:rPr>
        <w:t>，强调该提案旨在</w:t>
      </w:r>
      <w:r w:rsidR="007C41C5" w:rsidRPr="002035D0">
        <w:rPr>
          <w:rFonts w:ascii="SimSun" w:hAnsi="SimSun" w:hint="eastAsia"/>
        </w:rPr>
        <w:t>作为一个</w:t>
      </w:r>
      <w:r w:rsidRPr="002035D0">
        <w:rPr>
          <w:rFonts w:ascii="SimSun" w:hAnsi="SimSun" w:hint="eastAsia"/>
        </w:rPr>
        <w:t>试点项目，以证明</w:t>
      </w:r>
      <w:r w:rsidR="007C41C5" w:rsidRPr="002035D0">
        <w:rPr>
          <w:rFonts w:ascii="SimSun" w:hAnsi="SimSun" w:hint="eastAsia"/>
        </w:rPr>
        <w:t>向申请人和指定局提供改进信息的</w:t>
      </w:r>
      <w:r w:rsidR="007C41C5" w:rsidRPr="003572AE">
        <w:rPr>
          <w:rFonts w:ascii="SimSun" w:hAnsi="SimSun" w:hint="eastAsia"/>
          <w:szCs w:val="22"/>
        </w:rPr>
        <w:t>可行性</w:t>
      </w:r>
      <w:r w:rsidR="007C41C5" w:rsidRPr="002035D0">
        <w:rPr>
          <w:rFonts w:ascii="SimSun" w:hAnsi="SimSun" w:hint="eastAsia"/>
        </w:rPr>
        <w:t>，而无需</w:t>
      </w:r>
      <w:r w:rsidRPr="002035D0">
        <w:rPr>
          <w:rFonts w:ascii="SimSun" w:hAnsi="SimSun" w:hint="eastAsia"/>
        </w:rPr>
        <w:t>立即要求所有单位</w:t>
      </w:r>
      <w:r w:rsidR="007C41C5" w:rsidRPr="002035D0">
        <w:rPr>
          <w:rFonts w:ascii="SimSun" w:hAnsi="SimSun" w:hint="eastAsia"/>
        </w:rPr>
        <w:t>都</w:t>
      </w:r>
      <w:r w:rsidRPr="002035D0">
        <w:rPr>
          <w:rFonts w:ascii="SimSun" w:hAnsi="SimSun" w:hint="eastAsia"/>
        </w:rPr>
        <w:t>参与。</w:t>
      </w:r>
    </w:p>
    <w:p w14:paraId="40D64B69" w14:textId="3D77F857" w:rsidR="009F3D30" w:rsidRPr="002035D0" w:rsidRDefault="006511B2" w:rsidP="007E1C19">
      <w:pPr>
        <w:pStyle w:val="ONUME"/>
        <w:numPr>
          <w:ilvl w:val="0"/>
          <w:numId w:val="5"/>
        </w:numPr>
        <w:overflowPunct w:val="0"/>
        <w:spacing w:afterLines="50" w:after="120" w:line="340" w:lineRule="atLeast"/>
        <w:ind w:left="0" w:firstLine="0"/>
        <w:jc w:val="both"/>
        <w:rPr>
          <w:rFonts w:ascii="SimSun" w:hAnsi="SimSun"/>
          <w:lang w:val="en-GB"/>
        </w:rPr>
      </w:pPr>
      <w:r w:rsidRPr="002035D0">
        <w:rPr>
          <w:rFonts w:ascii="SimSun" w:hAnsi="SimSun" w:hint="eastAsia"/>
        </w:rPr>
        <w:lastRenderedPageBreak/>
        <w:t>多</w:t>
      </w:r>
      <w:r w:rsidR="00C1029F" w:rsidRPr="002035D0">
        <w:rPr>
          <w:rFonts w:ascii="SimSun" w:hAnsi="SimSun" w:hint="eastAsia"/>
        </w:rPr>
        <w:t>个</w:t>
      </w:r>
      <w:r w:rsidRPr="002035D0">
        <w:rPr>
          <w:rFonts w:ascii="SimSun" w:hAnsi="SimSun" w:hint="eastAsia"/>
        </w:rPr>
        <w:t>单位</w:t>
      </w:r>
      <w:r w:rsidR="00C1029F" w:rsidRPr="002035D0">
        <w:rPr>
          <w:rFonts w:ascii="SimSun" w:hAnsi="SimSun" w:hint="eastAsia"/>
        </w:rPr>
        <w:t>原则上欢迎改进</w:t>
      </w:r>
      <w:r w:rsidRPr="002035D0">
        <w:rPr>
          <w:rFonts w:ascii="SimSun" w:hAnsi="SimSun" w:hint="eastAsia"/>
        </w:rPr>
        <w:t>第三方意见</w:t>
      </w:r>
      <w:r w:rsidR="00C1029F" w:rsidRPr="002035D0">
        <w:rPr>
          <w:rFonts w:ascii="SimSun" w:hAnsi="SimSun" w:hint="eastAsia"/>
        </w:rPr>
        <w:t>制度</w:t>
      </w:r>
      <w:r w:rsidRPr="002035D0">
        <w:rPr>
          <w:rFonts w:ascii="SimSun" w:hAnsi="SimSun" w:hint="eastAsia"/>
        </w:rPr>
        <w:t>，认为应考虑调整现有</w:t>
      </w:r>
      <w:r w:rsidR="00C1029F" w:rsidRPr="002035D0">
        <w:rPr>
          <w:rFonts w:ascii="SimSun" w:hAnsi="SimSun" w:hint="eastAsia"/>
        </w:rPr>
        <w:t>做法</w:t>
      </w:r>
      <w:r w:rsidRPr="002035D0">
        <w:rPr>
          <w:rFonts w:ascii="SimSun" w:hAnsi="SimSun" w:hint="eastAsia"/>
        </w:rPr>
        <w:t>。分阶段由少数</w:t>
      </w:r>
      <w:r w:rsidR="00C1029F" w:rsidRPr="002035D0">
        <w:rPr>
          <w:rFonts w:ascii="SimSun" w:hAnsi="SimSun" w:hint="eastAsia"/>
        </w:rPr>
        <w:t>主管</w:t>
      </w:r>
      <w:r w:rsidRPr="002035D0">
        <w:rPr>
          <w:rFonts w:ascii="SimSun" w:hAnsi="SimSun" w:hint="eastAsia"/>
        </w:rPr>
        <w:t>局实施该提案</w:t>
      </w:r>
      <w:r w:rsidR="00C1029F" w:rsidRPr="002035D0">
        <w:rPr>
          <w:rFonts w:ascii="SimSun" w:hAnsi="SimSun" w:hint="eastAsia"/>
        </w:rPr>
        <w:t>有助于对该提案的</w:t>
      </w:r>
      <w:r w:rsidRPr="002035D0">
        <w:rPr>
          <w:rFonts w:ascii="SimSun" w:hAnsi="SimSun" w:hint="eastAsia"/>
        </w:rPr>
        <w:t>影响</w:t>
      </w:r>
      <w:r w:rsidR="00C1029F" w:rsidRPr="002035D0">
        <w:rPr>
          <w:rFonts w:ascii="SimSun" w:hAnsi="SimSun" w:hint="eastAsia"/>
        </w:rPr>
        <w:t>进行分析</w:t>
      </w:r>
      <w:r w:rsidRPr="002035D0">
        <w:rPr>
          <w:rFonts w:ascii="SimSun" w:hAnsi="SimSun" w:hint="eastAsia"/>
        </w:rPr>
        <w:t>；</w:t>
      </w:r>
      <w:r w:rsidR="00C1029F" w:rsidRPr="002035D0">
        <w:rPr>
          <w:rFonts w:ascii="SimSun" w:hAnsi="SimSun" w:hint="eastAsia"/>
        </w:rPr>
        <w:t>一个</w:t>
      </w:r>
      <w:r w:rsidRPr="002035D0">
        <w:rPr>
          <w:rFonts w:ascii="SimSun" w:hAnsi="SimSun" w:hint="eastAsia"/>
        </w:rPr>
        <w:t>单位表示</w:t>
      </w:r>
      <w:r w:rsidR="00C1029F" w:rsidRPr="002035D0">
        <w:rPr>
          <w:rFonts w:ascii="SimSun" w:hAnsi="SimSun" w:hint="eastAsia"/>
        </w:rPr>
        <w:t>愿意</w:t>
      </w:r>
      <w:r w:rsidRPr="002035D0">
        <w:rPr>
          <w:rFonts w:ascii="SimSun" w:hAnsi="SimSun" w:hint="eastAsia"/>
        </w:rPr>
        <w:t>参与试点。但</w:t>
      </w:r>
      <w:r w:rsidR="00C1029F" w:rsidRPr="002035D0">
        <w:rPr>
          <w:rFonts w:ascii="SimSun" w:hAnsi="SimSun" w:hint="eastAsia"/>
        </w:rPr>
        <w:t>有些</w:t>
      </w:r>
      <w:r w:rsidRPr="002035D0">
        <w:rPr>
          <w:rFonts w:ascii="SimSun" w:hAnsi="SimSun" w:hint="eastAsia"/>
        </w:rPr>
        <w:t>单位认为现行</w:t>
      </w:r>
      <w:r w:rsidR="00C1029F" w:rsidRPr="002035D0">
        <w:rPr>
          <w:rFonts w:ascii="SimSun" w:hAnsi="SimSun" w:hint="eastAsia"/>
        </w:rPr>
        <w:t>制度</w:t>
      </w:r>
      <w:r w:rsidRPr="002035D0">
        <w:rPr>
          <w:rFonts w:ascii="SimSun" w:hAnsi="SimSun" w:hint="eastAsia"/>
        </w:rPr>
        <w:t>运行良好，其中一</w:t>
      </w:r>
      <w:r w:rsidR="00C1029F" w:rsidRPr="002035D0">
        <w:rPr>
          <w:rFonts w:ascii="SimSun" w:hAnsi="SimSun" w:hint="eastAsia"/>
        </w:rPr>
        <w:t>个</w:t>
      </w:r>
      <w:r w:rsidRPr="002035D0">
        <w:rPr>
          <w:rFonts w:ascii="SimSun" w:hAnsi="SimSun" w:hint="eastAsia"/>
        </w:rPr>
        <w:t>单位提及</w:t>
      </w:r>
      <w:r w:rsidRPr="002035D0">
        <w:rPr>
          <w:rFonts w:ascii="SimSun" w:hAnsi="SimSun"/>
        </w:rPr>
        <w:t>PCT</w:t>
      </w:r>
      <w:r w:rsidRPr="002035D0">
        <w:rPr>
          <w:rFonts w:ascii="SimSun" w:hAnsi="SimSun" w:hint="eastAsia"/>
        </w:rPr>
        <w:t>体系用户</w:t>
      </w:r>
      <w:r w:rsidR="00C1029F" w:rsidRPr="002035D0">
        <w:rPr>
          <w:rFonts w:ascii="SimSun" w:hAnsi="SimSun" w:hint="eastAsia"/>
        </w:rPr>
        <w:t>未曾</w:t>
      </w:r>
      <w:r w:rsidRPr="002035D0">
        <w:rPr>
          <w:rFonts w:ascii="SimSun" w:hAnsi="SimSun" w:hint="eastAsia"/>
        </w:rPr>
        <w:t>要求修改第三方意见程序。有</w:t>
      </w:r>
      <w:r w:rsidR="00C1029F" w:rsidRPr="002035D0">
        <w:rPr>
          <w:rFonts w:ascii="SimSun" w:hAnsi="SimSun" w:hint="eastAsia"/>
        </w:rPr>
        <w:t>单位</w:t>
      </w:r>
      <w:r w:rsidRPr="002035D0">
        <w:rPr>
          <w:rFonts w:ascii="SimSun" w:hAnsi="SimSun" w:hint="eastAsia"/>
        </w:rPr>
        <w:t>建议，通过修订国际检索和初步审查指南以促进各单位更一致地处理第三方意见，可更有效解决部分关</w:t>
      </w:r>
      <w:r w:rsidR="00091471">
        <w:rPr>
          <w:rFonts w:ascii="SimSun" w:hAnsi="SimSun" w:hint="cs"/>
        </w:rPr>
        <w:t>‍</w:t>
      </w:r>
      <w:r w:rsidRPr="002035D0">
        <w:rPr>
          <w:rFonts w:ascii="SimSun" w:hAnsi="SimSun" w:hint="eastAsia"/>
        </w:rPr>
        <w:t>切。</w:t>
      </w:r>
    </w:p>
    <w:p w14:paraId="7817C59F" w14:textId="07692322" w:rsidR="009F3D30" w:rsidRPr="002035D0" w:rsidRDefault="00C1029F" w:rsidP="007E1C19">
      <w:pPr>
        <w:pStyle w:val="ONUME"/>
        <w:numPr>
          <w:ilvl w:val="0"/>
          <w:numId w:val="5"/>
        </w:numPr>
        <w:overflowPunct w:val="0"/>
        <w:spacing w:afterLines="50" w:after="120" w:line="340" w:lineRule="atLeast"/>
        <w:ind w:left="0" w:firstLine="0"/>
        <w:jc w:val="both"/>
        <w:rPr>
          <w:rFonts w:ascii="SimSun" w:hAnsi="SimSun"/>
          <w:lang w:val="en-GB"/>
        </w:rPr>
      </w:pPr>
      <w:r w:rsidRPr="002035D0">
        <w:rPr>
          <w:rFonts w:ascii="SimSun" w:hAnsi="SimSun" w:hint="eastAsia"/>
        </w:rPr>
        <w:t>多个</w:t>
      </w:r>
      <w:r w:rsidR="00D00FBC" w:rsidRPr="002035D0">
        <w:rPr>
          <w:rFonts w:ascii="SimSun" w:hAnsi="SimSun" w:hint="eastAsia"/>
        </w:rPr>
        <w:t>单位对</w:t>
      </w:r>
      <w:r w:rsidRPr="002035D0">
        <w:rPr>
          <w:rFonts w:ascii="SimSun" w:hAnsi="SimSun" w:hint="eastAsia"/>
        </w:rPr>
        <w:t>该</w:t>
      </w:r>
      <w:r w:rsidR="00D00FBC" w:rsidRPr="002035D0">
        <w:rPr>
          <w:rFonts w:ascii="SimSun" w:hAnsi="SimSun" w:hint="eastAsia"/>
        </w:rPr>
        <w:t>提案提出原则性或细节性</w:t>
      </w:r>
      <w:r w:rsidRPr="002035D0">
        <w:rPr>
          <w:rFonts w:ascii="SimSun" w:hAnsi="SimSun" w:hint="eastAsia"/>
        </w:rPr>
        <w:t>关切</w:t>
      </w:r>
      <w:r w:rsidR="00D00FBC" w:rsidRPr="002035D0">
        <w:rPr>
          <w:rFonts w:ascii="SimSun" w:hAnsi="SimSun" w:hint="eastAsia"/>
        </w:rPr>
        <w:t>。实施拟议措施将增加程序复杂性、产生额外工作量、</w:t>
      </w:r>
      <w:r w:rsidRPr="002035D0">
        <w:rPr>
          <w:rFonts w:ascii="SimSun" w:hAnsi="SimSun" w:hint="eastAsia"/>
        </w:rPr>
        <w:t>耗费</w:t>
      </w:r>
      <w:r w:rsidR="00D00FBC" w:rsidRPr="002035D0">
        <w:rPr>
          <w:rFonts w:ascii="SimSun" w:hAnsi="SimSun" w:hint="eastAsia"/>
        </w:rPr>
        <w:t>更多资源，且需投入大量培训</w:t>
      </w:r>
      <w:r w:rsidRPr="002035D0">
        <w:rPr>
          <w:rFonts w:ascii="SimSun" w:hAnsi="SimSun" w:hint="eastAsia"/>
        </w:rPr>
        <w:t>和</w:t>
      </w:r>
      <w:r w:rsidR="00D00FBC" w:rsidRPr="002035D0">
        <w:rPr>
          <w:rFonts w:ascii="SimSun" w:hAnsi="SimSun" w:hint="eastAsia"/>
        </w:rPr>
        <w:t>信息技术开发</w:t>
      </w:r>
      <w:r w:rsidRPr="002035D0">
        <w:rPr>
          <w:rFonts w:ascii="SimSun" w:hAnsi="SimSun" w:hint="eastAsia"/>
        </w:rPr>
        <w:t>工作</w:t>
      </w:r>
      <w:r w:rsidR="00D00FBC" w:rsidRPr="002035D0">
        <w:rPr>
          <w:rFonts w:ascii="SimSun" w:hAnsi="SimSun" w:hint="eastAsia"/>
        </w:rPr>
        <w:t>，却</w:t>
      </w:r>
      <w:r w:rsidRPr="002035D0">
        <w:rPr>
          <w:rFonts w:ascii="SimSun" w:hAnsi="SimSun" w:hint="eastAsia"/>
        </w:rPr>
        <w:t>不</w:t>
      </w:r>
      <w:r w:rsidR="00D00FBC" w:rsidRPr="002035D0">
        <w:rPr>
          <w:rFonts w:ascii="SimSun" w:hAnsi="SimSun" w:hint="eastAsia"/>
        </w:rPr>
        <w:t>能为</w:t>
      </w:r>
      <w:r w:rsidR="00D00FBC" w:rsidRPr="002035D0">
        <w:rPr>
          <w:rFonts w:ascii="SimSun" w:hAnsi="SimSun"/>
        </w:rPr>
        <w:t>PCT</w:t>
      </w:r>
      <w:r w:rsidR="00D00FBC" w:rsidRPr="002035D0">
        <w:rPr>
          <w:rFonts w:ascii="SimSun" w:hAnsi="SimSun" w:hint="eastAsia"/>
        </w:rPr>
        <w:t>体系带来明确效益。该提案还可能影响单位遵守时限要求，并在</w:t>
      </w:r>
      <w:r w:rsidR="007A0874" w:rsidRPr="002035D0">
        <w:rPr>
          <w:rFonts w:ascii="SimSun" w:hAnsi="SimSun" w:hint="eastAsia"/>
        </w:rPr>
        <w:t>某些</w:t>
      </w:r>
      <w:r w:rsidR="00D00FBC" w:rsidRPr="002035D0">
        <w:rPr>
          <w:rFonts w:ascii="SimSun" w:hAnsi="SimSun" w:hint="eastAsia"/>
        </w:rPr>
        <w:t>情况下引发混乱——例如当要求进行国际初步审查时，分析请求却被转交至</w:t>
      </w:r>
      <w:r w:rsidR="007A0874" w:rsidRPr="002035D0">
        <w:rPr>
          <w:rFonts w:ascii="SimSun" w:hAnsi="SimSun" w:hint="eastAsia"/>
        </w:rPr>
        <w:t>作为国际检索单位的另一个</w:t>
      </w:r>
      <w:r w:rsidR="00D00FBC" w:rsidRPr="002035D0">
        <w:rPr>
          <w:rFonts w:ascii="SimSun" w:hAnsi="SimSun" w:hint="eastAsia"/>
        </w:rPr>
        <w:t>不同单位处理。此外，</w:t>
      </w:r>
      <w:r w:rsidR="007A0874" w:rsidRPr="002035D0">
        <w:rPr>
          <w:rFonts w:ascii="SimSun" w:hAnsi="SimSun" w:hint="eastAsia"/>
        </w:rPr>
        <w:t>拟议的</w:t>
      </w:r>
      <w:r w:rsidR="00D00FBC" w:rsidRPr="002035D0">
        <w:rPr>
          <w:rFonts w:ascii="SimSun" w:hAnsi="SimSun" w:hint="eastAsia"/>
        </w:rPr>
        <w:t>时限调整能否</w:t>
      </w:r>
      <w:r w:rsidR="007A0874" w:rsidRPr="002035D0">
        <w:rPr>
          <w:rFonts w:ascii="SimSun" w:hAnsi="SimSun" w:hint="eastAsia"/>
        </w:rPr>
        <w:t>改进第三方意见制度</w:t>
      </w:r>
      <w:r w:rsidR="00D00FBC" w:rsidRPr="002035D0">
        <w:rPr>
          <w:rFonts w:ascii="SimSun" w:hAnsi="SimSun" w:hint="eastAsia"/>
        </w:rPr>
        <w:t>尚不明确。</w:t>
      </w:r>
      <w:r w:rsidR="007A0874" w:rsidRPr="002035D0">
        <w:rPr>
          <w:rFonts w:ascii="SimSun" w:hAnsi="SimSun" w:hint="eastAsia"/>
        </w:rPr>
        <w:t>考虑到</w:t>
      </w:r>
      <w:r w:rsidR="00D00FBC" w:rsidRPr="002035D0">
        <w:rPr>
          <w:rFonts w:ascii="SimSun" w:hAnsi="SimSun" w:hint="eastAsia"/>
        </w:rPr>
        <w:t>目前仅约</w:t>
      </w:r>
      <w:r w:rsidR="00D00FBC" w:rsidRPr="002035D0">
        <w:rPr>
          <w:rFonts w:ascii="SimSun" w:hAnsi="SimSun"/>
        </w:rPr>
        <w:t>40%</w:t>
      </w:r>
      <w:r w:rsidR="00D00FBC" w:rsidRPr="002035D0">
        <w:rPr>
          <w:rFonts w:ascii="SimSun" w:hAnsi="SimSun" w:hint="eastAsia"/>
        </w:rPr>
        <w:t>的第三方意见</w:t>
      </w:r>
      <w:r w:rsidR="007A0874" w:rsidRPr="002035D0">
        <w:rPr>
          <w:rFonts w:ascii="SimSun" w:hAnsi="SimSun" w:hint="eastAsia"/>
        </w:rPr>
        <w:t>是</w:t>
      </w:r>
      <w:r w:rsidR="00D00FBC" w:rsidRPr="002035D0">
        <w:rPr>
          <w:rFonts w:ascii="SimSun" w:hAnsi="SimSun" w:hint="eastAsia"/>
        </w:rPr>
        <w:t>在国际申请优先权日起</w:t>
      </w:r>
      <w:r w:rsidR="00D00FBC" w:rsidRPr="002035D0">
        <w:rPr>
          <w:rFonts w:ascii="SimSun" w:hAnsi="SimSun"/>
        </w:rPr>
        <w:t>24</w:t>
      </w:r>
      <w:r w:rsidR="00D00FBC" w:rsidRPr="002035D0">
        <w:rPr>
          <w:rFonts w:ascii="SimSun" w:hAnsi="SimSun" w:hint="eastAsia"/>
        </w:rPr>
        <w:t>个月内提交，</w:t>
      </w:r>
      <w:r w:rsidR="007A0874" w:rsidRPr="002035D0">
        <w:rPr>
          <w:rFonts w:ascii="SimSun" w:hAnsi="SimSun" w:hint="eastAsia"/>
        </w:rPr>
        <w:t>如果</w:t>
      </w:r>
      <w:r w:rsidR="00D00FBC" w:rsidRPr="002035D0">
        <w:rPr>
          <w:rFonts w:ascii="SimSun" w:hAnsi="SimSun" w:hint="eastAsia"/>
        </w:rPr>
        <w:t>调整后第三方准备和提交意见的时间缩短，可能导致该制度使用率下降。</w:t>
      </w:r>
      <w:r w:rsidR="007A0874" w:rsidRPr="002035D0">
        <w:rPr>
          <w:rFonts w:ascii="SimSun" w:hAnsi="SimSun" w:hint="eastAsia"/>
        </w:rPr>
        <w:t>一个</w:t>
      </w:r>
      <w:r w:rsidR="00D00FBC" w:rsidRPr="002035D0">
        <w:rPr>
          <w:rFonts w:ascii="SimSun" w:hAnsi="SimSun" w:hint="eastAsia"/>
        </w:rPr>
        <w:t>单位就此提出折中方案：维持第三方意见提交的</w:t>
      </w:r>
      <w:r w:rsidR="00D00FBC" w:rsidRPr="002035D0">
        <w:rPr>
          <w:rFonts w:ascii="SimSun" w:hAnsi="SimSun"/>
        </w:rPr>
        <w:t>28</w:t>
      </w:r>
      <w:r w:rsidR="00D00FBC" w:rsidRPr="002035D0">
        <w:rPr>
          <w:rFonts w:ascii="SimSun" w:hAnsi="SimSun" w:hint="eastAsia"/>
        </w:rPr>
        <w:t>个月期限，但仅允许对优先权日起</w:t>
      </w:r>
      <w:r w:rsidR="00D00FBC" w:rsidRPr="002035D0">
        <w:rPr>
          <w:rFonts w:ascii="SimSun" w:hAnsi="SimSun"/>
        </w:rPr>
        <w:t>24</w:t>
      </w:r>
      <w:r w:rsidR="00D00FBC" w:rsidRPr="002035D0">
        <w:rPr>
          <w:rFonts w:ascii="SimSun" w:hAnsi="SimSun" w:hint="eastAsia"/>
        </w:rPr>
        <w:t>个月内提交的意见请求分析。</w:t>
      </w:r>
      <w:r w:rsidR="007A0874" w:rsidRPr="002035D0">
        <w:rPr>
          <w:rFonts w:ascii="SimSun" w:hAnsi="SimSun" w:hint="eastAsia"/>
        </w:rPr>
        <w:t>一些</w:t>
      </w:r>
      <w:r w:rsidR="00D00FBC" w:rsidRPr="002035D0">
        <w:rPr>
          <w:rFonts w:ascii="SimSun" w:hAnsi="SimSun" w:hint="eastAsia"/>
        </w:rPr>
        <w:t>单位指出拟议</w:t>
      </w:r>
      <w:r w:rsidR="007A0874" w:rsidRPr="002035D0">
        <w:rPr>
          <w:rFonts w:ascii="SimSun" w:hAnsi="SimSun" w:hint="eastAsia"/>
        </w:rPr>
        <w:t>调整</w:t>
      </w:r>
      <w:r w:rsidR="00D00FBC" w:rsidRPr="002035D0">
        <w:rPr>
          <w:rFonts w:ascii="SimSun" w:hAnsi="SimSun" w:hint="eastAsia"/>
        </w:rPr>
        <w:t>缺乏法律依据，并担忧该</w:t>
      </w:r>
      <w:r w:rsidR="007A0874" w:rsidRPr="002035D0">
        <w:rPr>
          <w:rFonts w:ascii="SimSun" w:hAnsi="SimSun" w:hint="eastAsia"/>
        </w:rPr>
        <w:t>提案</w:t>
      </w:r>
      <w:r w:rsidR="00D00FBC" w:rsidRPr="002035D0">
        <w:rPr>
          <w:rFonts w:ascii="SimSun" w:hAnsi="SimSun" w:hint="eastAsia"/>
        </w:rPr>
        <w:t>可能改变提交意见的第三方</w:t>
      </w:r>
      <w:r w:rsidR="007A0874" w:rsidRPr="002035D0">
        <w:rPr>
          <w:rFonts w:ascii="SimSun" w:hAnsi="SimSun" w:hint="eastAsia"/>
        </w:rPr>
        <w:t>的</w:t>
      </w:r>
      <w:r w:rsidR="00D00FBC" w:rsidRPr="002035D0">
        <w:rPr>
          <w:rFonts w:ascii="SimSun" w:hAnsi="SimSun" w:hint="eastAsia"/>
        </w:rPr>
        <w:t>法律地位——其或被视为程序当事人。</w:t>
      </w:r>
      <w:r w:rsidR="007A0874" w:rsidRPr="002035D0">
        <w:rPr>
          <w:rFonts w:ascii="SimSun" w:hAnsi="SimSun" w:hint="eastAsia"/>
        </w:rPr>
        <w:t>一个</w:t>
      </w:r>
      <w:r w:rsidR="00D00FBC" w:rsidRPr="002035D0">
        <w:rPr>
          <w:rFonts w:ascii="SimSun" w:hAnsi="SimSun" w:hint="eastAsia"/>
        </w:rPr>
        <w:t>单位特别</w:t>
      </w:r>
      <w:r w:rsidR="007A0874" w:rsidRPr="002035D0">
        <w:rPr>
          <w:rFonts w:ascii="SimSun" w:hAnsi="SimSun" w:hint="eastAsia"/>
        </w:rPr>
        <w:t>表示</w:t>
      </w:r>
      <w:r w:rsidR="00D00FBC" w:rsidRPr="002035D0">
        <w:rPr>
          <w:rFonts w:ascii="SimSun" w:hAnsi="SimSun" w:hint="eastAsia"/>
        </w:rPr>
        <w:t>，</w:t>
      </w:r>
      <w:r w:rsidR="007A0874" w:rsidRPr="002035D0">
        <w:rPr>
          <w:rFonts w:ascii="SimSun" w:hAnsi="SimSun" w:hint="eastAsia"/>
        </w:rPr>
        <w:t>如果实施细则</w:t>
      </w:r>
      <w:r w:rsidR="00D00FBC" w:rsidRPr="002035D0">
        <w:rPr>
          <w:rFonts w:ascii="SimSun" w:hAnsi="SimSun" w:hint="eastAsia"/>
        </w:rPr>
        <w:t>未</w:t>
      </w:r>
      <w:r w:rsidR="006B1E28" w:rsidRPr="002035D0">
        <w:rPr>
          <w:rFonts w:ascii="SimSun" w:hAnsi="SimSun" w:hint="eastAsia"/>
        </w:rPr>
        <w:t>提供</w:t>
      </w:r>
      <w:r w:rsidR="00D00FBC" w:rsidRPr="002035D0">
        <w:rPr>
          <w:rFonts w:ascii="SimSun" w:hAnsi="SimSun" w:hint="eastAsia"/>
        </w:rPr>
        <w:t>法律依据，</w:t>
      </w:r>
      <w:r w:rsidR="006B1E28" w:rsidRPr="002035D0">
        <w:rPr>
          <w:rFonts w:ascii="SimSun" w:hAnsi="SimSun" w:hint="eastAsia"/>
        </w:rPr>
        <w:t>其主管</w:t>
      </w:r>
      <w:r w:rsidR="00D00FBC" w:rsidRPr="002035D0">
        <w:rPr>
          <w:rFonts w:ascii="SimSun" w:hAnsi="SimSun" w:hint="eastAsia"/>
        </w:rPr>
        <w:t>局将无法对第三方意见分析设定费用。</w:t>
      </w:r>
    </w:p>
    <w:p w14:paraId="430553BB" w14:textId="67758AC5" w:rsidR="009F3D30" w:rsidRPr="002035D0" w:rsidRDefault="00A32CED" w:rsidP="004B7443">
      <w:pPr>
        <w:pStyle w:val="ONUME"/>
        <w:numPr>
          <w:ilvl w:val="0"/>
          <w:numId w:val="5"/>
        </w:numPr>
        <w:overflowPunct w:val="0"/>
        <w:spacing w:afterLines="50" w:after="120" w:line="340" w:lineRule="atLeast"/>
        <w:ind w:left="567" w:firstLine="0"/>
        <w:jc w:val="both"/>
        <w:rPr>
          <w:rFonts w:ascii="SimSun" w:hAnsi="SimSun"/>
        </w:rPr>
      </w:pPr>
      <w:r w:rsidRPr="002035D0">
        <w:rPr>
          <w:rFonts w:ascii="SimSun" w:hAnsi="SimSun" w:hint="eastAsia"/>
        </w:rPr>
        <w:t>会议注意到</w:t>
      </w:r>
      <w:r w:rsidR="00F33248" w:rsidRPr="002035D0">
        <w:rPr>
          <w:rFonts w:ascii="SimSun" w:hAnsi="SimSun" w:hint="eastAsia"/>
        </w:rPr>
        <w:t>文件</w:t>
      </w:r>
      <w:r w:rsidRPr="002035D0">
        <w:rPr>
          <w:rFonts w:ascii="SimSun" w:hAnsi="SimSun"/>
        </w:rPr>
        <w:t>PCT/MIA/32/2</w:t>
      </w:r>
      <w:r w:rsidRPr="002035D0">
        <w:rPr>
          <w:rFonts w:ascii="SimSun" w:hAnsi="SimSun" w:hint="eastAsia"/>
        </w:rPr>
        <w:t>中的提案，并请巴西国家知识产权局考虑</w:t>
      </w:r>
      <w:r w:rsidR="00F33248" w:rsidRPr="002035D0">
        <w:rPr>
          <w:rFonts w:ascii="SimSun" w:hAnsi="SimSun" w:hint="eastAsia"/>
        </w:rPr>
        <w:t>有关该提案的评论</w:t>
      </w:r>
      <w:r w:rsidRPr="002035D0">
        <w:rPr>
          <w:rFonts w:ascii="SimSun" w:hAnsi="SimSun" w:hint="eastAsia"/>
        </w:rPr>
        <w:t>意见，与国际局合作，以期在未来会议上提交修订提案。</w:t>
      </w:r>
    </w:p>
    <w:p w14:paraId="3E6A0739" w14:textId="235982FB" w:rsidR="009F3D30" w:rsidRPr="004628EC" w:rsidRDefault="00CD0F4A" w:rsidP="009F3D30">
      <w:pPr>
        <w:pStyle w:val="Heading1"/>
        <w:spacing w:before="240" w:after="120"/>
        <w:rPr>
          <w:rFonts w:hAnsi="SimHei"/>
          <w:b/>
          <w:szCs w:val="22"/>
        </w:rPr>
      </w:pPr>
      <w:r>
        <w:rPr>
          <w:rFonts w:hAnsi="SimHei" w:hint="eastAsia"/>
          <w:szCs w:val="22"/>
        </w:rPr>
        <w:t>议程第8项：</w:t>
      </w:r>
      <w:r w:rsidR="00A32CED" w:rsidRPr="004628EC">
        <w:rPr>
          <w:rFonts w:hAnsi="SimHei" w:hint="eastAsia"/>
          <w:szCs w:val="22"/>
        </w:rPr>
        <w:t>根据相关现有技术定义</w:t>
      </w:r>
      <w:r w:rsidR="008D7EC4" w:rsidRPr="004628EC">
        <w:rPr>
          <w:rFonts w:hAnsi="SimHei" w:hint="eastAsia"/>
          <w:szCs w:val="22"/>
        </w:rPr>
        <w:t>的变化</w:t>
      </w:r>
      <w:r w:rsidR="00A32CED" w:rsidRPr="004628EC">
        <w:rPr>
          <w:rFonts w:hAnsi="SimHei" w:hint="eastAsia"/>
          <w:szCs w:val="22"/>
        </w:rPr>
        <w:t>对</w:t>
      </w:r>
      <w:r w:rsidR="00A32CED" w:rsidRPr="004628EC">
        <w:rPr>
          <w:rFonts w:hAnsi="SimHei"/>
          <w:szCs w:val="22"/>
        </w:rPr>
        <w:t>PCT</w:t>
      </w:r>
      <w:r w:rsidR="008D7EC4" w:rsidRPr="004628EC">
        <w:rPr>
          <w:rFonts w:hAnsi="SimHei" w:hint="eastAsia"/>
          <w:szCs w:val="22"/>
        </w:rPr>
        <w:t>实施细则作出</w:t>
      </w:r>
      <w:r w:rsidR="00A32CED" w:rsidRPr="004628EC">
        <w:rPr>
          <w:rFonts w:hAnsi="SimHei" w:hint="eastAsia"/>
          <w:szCs w:val="22"/>
        </w:rPr>
        <w:t>进一步</w:t>
      </w:r>
      <w:r w:rsidR="00787C0C">
        <w:rPr>
          <w:rFonts w:hAnsi="SimHei" w:hint="eastAsia"/>
          <w:szCs w:val="22"/>
        </w:rPr>
        <w:t>修正</w:t>
      </w:r>
    </w:p>
    <w:p w14:paraId="04A3EAD4" w14:textId="073CD62C" w:rsidR="009F3D30" w:rsidRPr="002035D0" w:rsidRDefault="00A32CED"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讨论</w:t>
      </w:r>
      <w:r w:rsidR="006B1E28" w:rsidRPr="002035D0">
        <w:rPr>
          <w:rFonts w:ascii="SimSun" w:hAnsi="SimSun" w:hint="eastAsia"/>
        </w:rPr>
        <w:t>依据</w:t>
      </w:r>
      <w:r w:rsidRPr="002035D0">
        <w:rPr>
          <w:rFonts w:ascii="SimSun" w:hAnsi="SimSun" w:hint="eastAsia"/>
        </w:rPr>
        <w:t>文件</w:t>
      </w:r>
      <w:r w:rsidRPr="002035D0">
        <w:rPr>
          <w:rFonts w:ascii="SimSun" w:hAnsi="SimSun"/>
        </w:rPr>
        <w:t>PCT/MIA/32/4</w:t>
      </w:r>
      <w:r w:rsidR="006B1E28" w:rsidRPr="002035D0">
        <w:rPr>
          <w:rFonts w:ascii="SimSun" w:hAnsi="SimSun" w:hint="eastAsia"/>
        </w:rPr>
        <w:t>进行</w:t>
      </w:r>
      <w:r w:rsidRPr="002035D0">
        <w:rPr>
          <w:rFonts w:ascii="SimSun" w:hAnsi="SimSun" w:hint="eastAsia"/>
        </w:rPr>
        <w:t>。</w:t>
      </w:r>
    </w:p>
    <w:p w14:paraId="1F7487AE" w14:textId="4C039F3C" w:rsidR="009F3D30" w:rsidRPr="002035D0" w:rsidRDefault="006511B2"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多数发言单位支持</w:t>
      </w:r>
      <w:r w:rsidR="00531ACB" w:rsidRPr="002035D0">
        <w:rPr>
          <w:rFonts w:ascii="SimSun" w:hAnsi="SimSun" w:hint="eastAsia"/>
        </w:rPr>
        <w:t>拟</w:t>
      </w:r>
      <w:r w:rsidRPr="002035D0">
        <w:rPr>
          <w:rFonts w:ascii="SimSun" w:hAnsi="SimSun" w:hint="eastAsia"/>
        </w:rPr>
        <w:t>对</w:t>
      </w:r>
      <w:r w:rsidRPr="002035D0">
        <w:rPr>
          <w:rFonts w:ascii="SimSun" w:hAnsi="SimSun"/>
        </w:rPr>
        <w:t>PCT</w:t>
      </w:r>
      <w:r w:rsidR="006B1E28" w:rsidRPr="002035D0">
        <w:rPr>
          <w:rFonts w:ascii="SimSun" w:hAnsi="SimSun" w:hint="eastAsia"/>
        </w:rPr>
        <w:t>实施细则</w:t>
      </w:r>
      <w:r w:rsidR="00531ACB" w:rsidRPr="002035D0">
        <w:rPr>
          <w:rFonts w:ascii="SimSun" w:hAnsi="SimSun" w:hint="eastAsia"/>
        </w:rPr>
        <w:t>的一些条款作出</w:t>
      </w:r>
      <w:r w:rsidRPr="002035D0">
        <w:rPr>
          <w:rFonts w:ascii="SimSun" w:hAnsi="SimSun" w:hint="eastAsia"/>
        </w:rPr>
        <w:t>的删除。但单位认为有必要进一步修订行政</w:t>
      </w:r>
      <w:r w:rsidR="006B1E28" w:rsidRPr="002035D0">
        <w:rPr>
          <w:rFonts w:ascii="SimSun" w:hAnsi="SimSun" w:hint="eastAsia"/>
        </w:rPr>
        <w:t>规程以及</w:t>
      </w:r>
      <w:r w:rsidRPr="002035D0">
        <w:rPr>
          <w:rFonts w:ascii="SimSun" w:hAnsi="SimSun" w:hint="eastAsia"/>
        </w:rPr>
        <w:t>国际检索和初步审查指南，以向审查员提供更完善的指引，说明如何引用不同类别的公开。</w:t>
      </w:r>
      <w:r w:rsidR="00531ACB" w:rsidRPr="002035D0">
        <w:rPr>
          <w:rFonts w:ascii="SimSun" w:hAnsi="SimSun" w:hint="eastAsia"/>
        </w:rPr>
        <w:t>相关</w:t>
      </w:r>
      <w:r w:rsidRPr="002035D0">
        <w:rPr>
          <w:rFonts w:ascii="SimSun" w:hAnsi="SimSun" w:hint="eastAsia"/>
        </w:rPr>
        <w:t>问题一方面涉及口头陈述、</w:t>
      </w:r>
      <w:r w:rsidR="00531ACB" w:rsidRPr="002035D0">
        <w:rPr>
          <w:rFonts w:ascii="SimSun" w:hAnsi="SimSun" w:hint="eastAsia"/>
        </w:rPr>
        <w:t>在先使用</w:t>
      </w:r>
      <w:r w:rsidRPr="002035D0">
        <w:rPr>
          <w:rFonts w:ascii="SimSun" w:hAnsi="SimSun" w:hint="eastAsia"/>
        </w:rPr>
        <w:t>、自动删除视频</w:t>
      </w:r>
      <w:r w:rsidR="00531ACB" w:rsidRPr="002035D0">
        <w:rPr>
          <w:rFonts w:ascii="SimSun" w:hAnsi="SimSun" w:hint="eastAsia"/>
        </w:rPr>
        <w:t>和</w:t>
      </w:r>
      <w:r w:rsidRPr="002035D0">
        <w:rPr>
          <w:rFonts w:ascii="SimSun" w:hAnsi="SimSun" w:hint="eastAsia"/>
        </w:rPr>
        <w:t>其他短暂性现有技术；另一方面涉及文件、视频</w:t>
      </w:r>
      <w:r w:rsidR="00531ACB" w:rsidRPr="002035D0">
        <w:rPr>
          <w:rFonts w:ascii="SimSun" w:hAnsi="SimSun" w:hint="eastAsia"/>
        </w:rPr>
        <w:t>和复制或报道此类短暂性现有技术的</w:t>
      </w:r>
      <w:r w:rsidRPr="002035D0">
        <w:rPr>
          <w:rFonts w:ascii="SimSun" w:hAnsi="SimSun" w:hint="eastAsia"/>
        </w:rPr>
        <w:t>其他</w:t>
      </w:r>
      <w:r w:rsidR="00531ACB" w:rsidRPr="002035D0">
        <w:rPr>
          <w:rFonts w:ascii="SimSun" w:hAnsi="SimSun" w:hint="eastAsia"/>
        </w:rPr>
        <w:t>公开</w:t>
      </w:r>
      <w:r w:rsidRPr="002035D0">
        <w:rPr>
          <w:rFonts w:ascii="SimSun" w:hAnsi="SimSun" w:hint="eastAsia"/>
        </w:rPr>
        <w:t>形式。就此，一</w:t>
      </w:r>
      <w:r w:rsidR="00531ACB" w:rsidRPr="002035D0">
        <w:rPr>
          <w:rFonts w:ascii="SimSun" w:hAnsi="SimSun" w:hint="eastAsia"/>
        </w:rPr>
        <w:t>个</w:t>
      </w:r>
      <w:r w:rsidRPr="002035D0">
        <w:rPr>
          <w:rFonts w:ascii="SimSun" w:hAnsi="SimSun" w:hint="eastAsia"/>
        </w:rPr>
        <w:t>单位建议在行政</w:t>
      </w:r>
      <w:r w:rsidR="00531ACB" w:rsidRPr="002035D0">
        <w:rPr>
          <w:rFonts w:ascii="SimSun" w:hAnsi="SimSun" w:hint="eastAsia"/>
        </w:rPr>
        <w:t>规程</w:t>
      </w:r>
      <w:r w:rsidRPr="002035D0">
        <w:rPr>
          <w:rFonts w:ascii="SimSun" w:hAnsi="SimSun" w:hint="eastAsia"/>
        </w:rPr>
        <w:t>第</w:t>
      </w:r>
      <w:r w:rsidRPr="002035D0">
        <w:rPr>
          <w:rFonts w:ascii="SimSun" w:hAnsi="SimSun"/>
        </w:rPr>
        <w:t>507</w:t>
      </w:r>
      <w:r w:rsidR="00531ACB" w:rsidRPr="002035D0">
        <w:rPr>
          <w:rFonts w:ascii="SimSun" w:hAnsi="SimSun" w:hint="eastAsia"/>
        </w:rPr>
        <w:t>条</w:t>
      </w:r>
      <w:r w:rsidRPr="002035D0">
        <w:rPr>
          <w:rFonts w:ascii="SimSun" w:hAnsi="SimSun"/>
        </w:rPr>
        <w:t>(a)</w:t>
      </w:r>
      <w:r w:rsidRPr="002035D0">
        <w:rPr>
          <w:rFonts w:ascii="SimSun" w:hAnsi="SimSun" w:hint="eastAsia"/>
        </w:rPr>
        <w:t>中于“手段”前添加“短暂性”，并反对从</w:t>
      </w:r>
      <w:r w:rsidR="00531ACB" w:rsidRPr="002035D0">
        <w:rPr>
          <w:rFonts w:ascii="SimSun" w:hAnsi="SimSun" w:hint="eastAsia"/>
        </w:rPr>
        <w:t>国际检索和初步审查指南</w:t>
      </w:r>
      <w:r w:rsidRPr="002035D0">
        <w:rPr>
          <w:rFonts w:ascii="SimSun" w:hAnsi="SimSun" w:hint="eastAsia"/>
        </w:rPr>
        <w:t>中删除第</w:t>
      </w:r>
      <w:r w:rsidRPr="002035D0">
        <w:rPr>
          <w:rFonts w:ascii="SimSun" w:hAnsi="SimSun"/>
        </w:rPr>
        <w:t>11.22</w:t>
      </w:r>
      <w:r w:rsidRPr="002035D0">
        <w:rPr>
          <w:rFonts w:ascii="SimSun" w:hAnsi="SimSun" w:hint="eastAsia"/>
        </w:rPr>
        <w:t>段末句</w:t>
      </w:r>
      <w:r w:rsidR="00531ACB" w:rsidRPr="002035D0">
        <w:rPr>
          <w:rFonts w:ascii="SimSun" w:hAnsi="SimSun" w:hint="eastAsia"/>
        </w:rPr>
        <w:t>和</w:t>
      </w:r>
      <w:r w:rsidRPr="002035D0">
        <w:rPr>
          <w:rFonts w:ascii="SimSun" w:hAnsi="SimSun" w:hint="eastAsia"/>
        </w:rPr>
        <w:t>第</w:t>
      </w:r>
      <w:r w:rsidRPr="002035D0">
        <w:rPr>
          <w:rFonts w:ascii="SimSun" w:hAnsi="SimSun"/>
        </w:rPr>
        <w:t>15.05</w:t>
      </w:r>
      <w:r w:rsidRPr="002035D0">
        <w:rPr>
          <w:rFonts w:ascii="SimSun" w:hAnsi="SimSun" w:hint="eastAsia"/>
        </w:rPr>
        <w:t>段全部内容。另一支持</w:t>
      </w:r>
      <w:r w:rsidRPr="002035D0">
        <w:rPr>
          <w:rFonts w:ascii="SimSun" w:hAnsi="SimSun"/>
        </w:rPr>
        <w:t>PCT</w:t>
      </w:r>
      <w:r w:rsidR="00531ACB" w:rsidRPr="002035D0">
        <w:rPr>
          <w:rFonts w:ascii="SimSun" w:hAnsi="SimSun" w:hint="eastAsia"/>
        </w:rPr>
        <w:t>实施细则拟议删除</w:t>
      </w:r>
      <w:r w:rsidRPr="002035D0">
        <w:rPr>
          <w:rFonts w:ascii="SimSun" w:hAnsi="SimSun" w:hint="eastAsia"/>
        </w:rPr>
        <w:t>的</w:t>
      </w:r>
      <w:r w:rsidR="00531ACB" w:rsidRPr="002035D0">
        <w:rPr>
          <w:rFonts w:ascii="SimSun" w:hAnsi="SimSun" w:hint="eastAsia"/>
        </w:rPr>
        <w:t>单位</w:t>
      </w:r>
      <w:r w:rsidRPr="002035D0">
        <w:rPr>
          <w:rFonts w:ascii="SimSun" w:hAnsi="SimSun" w:hint="eastAsia"/>
        </w:rPr>
        <w:t>强调，在就修改</w:t>
      </w:r>
      <w:r w:rsidR="00531ACB" w:rsidRPr="002035D0">
        <w:rPr>
          <w:rFonts w:ascii="SimSun" w:hAnsi="SimSun" w:hint="eastAsia"/>
        </w:rPr>
        <w:t>国际检索和初步审查指南</w:t>
      </w:r>
      <w:r w:rsidRPr="002035D0">
        <w:rPr>
          <w:rFonts w:ascii="SimSun" w:hAnsi="SimSun" w:hint="eastAsia"/>
        </w:rPr>
        <w:t>的</w:t>
      </w:r>
      <w:r w:rsidR="00531ACB" w:rsidRPr="002035D0">
        <w:rPr>
          <w:rFonts w:ascii="SimSun" w:hAnsi="SimSun" w:hint="eastAsia"/>
        </w:rPr>
        <w:t>通函</w:t>
      </w:r>
      <w:r w:rsidRPr="002035D0">
        <w:rPr>
          <w:rFonts w:ascii="SimSun" w:hAnsi="SimSun"/>
        </w:rPr>
        <w:t>C.PCT 1692</w:t>
      </w:r>
      <w:r w:rsidRPr="002035D0">
        <w:rPr>
          <w:rFonts w:ascii="SimSun" w:hAnsi="SimSun" w:hint="eastAsia"/>
        </w:rPr>
        <w:t>进行磋商时，</w:t>
      </w:r>
      <w:proofErr w:type="gramStart"/>
      <w:r w:rsidRPr="002035D0">
        <w:rPr>
          <w:rFonts w:ascii="SimSun" w:hAnsi="SimSun" w:hint="eastAsia"/>
        </w:rPr>
        <w:t>必须谨慎协调以确保各</w:t>
      </w:r>
      <w:r w:rsidR="00531ACB" w:rsidRPr="002035D0">
        <w:rPr>
          <w:rFonts w:ascii="SimSun" w:hAnsi="SimSun" w:hint="eastAsia"/>
        </w:rPr>
        <w:t>单位</w:t>
      </w:r>
      <w:r w:rsidRPr="002035D0">
        <w:rPr>
          <w:rFonts w:ascii="SimSun" w:hAnsi="SimSun" w:hint="eastAsia"/>
        </w:rPr>
        <w:t>统一使用更新后的</w:t>
      </w:r>
      <w:r w:rsidR="00531ACB" w:rsidRPr="002035D0">
        <w:rPr>
          <w:rFonts w:ascii="SimSun" w:hAnsi="SimSun" w:hint="eastAsia"/>
        </w:rPr>
        <w:t>类别</w:t>
      </w:r>
      <w:r w:rsidRPr="002035D0">
        <w:rPr>
          <w:rFonts w:ascii="SimSun" w:hAnsi="SimSun" w:hint="eastAsia"/>
        </w:rPr>
        <w:t>“</w:t>
      </w:r>
      <w:r w:rsidRPr="002035D0">
        <w:rPr>
          <w:rFonts w:ascii="SimSun" w:hAnsi="SimSun"/>
        </w:rPr>
        <w:t>O</w:t>
      </w:r>
      <w:r w:rsidR="00531ACB" w:rsidRPr="002035D0">
        <w:rPr>
          <w:rFonts w:ascii="SimSun" w:hAnsi="SimSun" w:hint="eastAsia"/>
        </w:rPr>
        <w:t>”</w:t>
      </w:r>
      <w:r w:rsidRPr="002035D0">
        <w:rPr>
          <w:rFonts w:ascii="SimSun" w:hAnsi="SimSun" w:hint="eastAsia"/>
        </w:rPr>
        <w:t>，</w:t>
      </w:r>
      <w:proofErr w:type="gramEnd"/>
      <w:r w:rsidRPr="002035D0">
        <w:rPr>
          <w:rFonts w:ascii="SimSun" w:hAnsi="SimSun" w:hint="eastAsia"/>
        </w:rPr>
        <w:t>并保持</w:t>
      </w:r>
      <w:r w:rsidR="008D12DE" w:rsidRPr="002035D0">
        <w:rPr>
          <w:rFonts w:ascii="SimSun" w:hAnsi="SimSun" w:hint="eastAsia"/>
        </w:rPr>
        <w:t>有关</w:t>
      </w:r>
      <w:r w:rsidRPr="002035D0">
        <w:rPr>
          <w:rFonts w:ascii="SimSun" w:hAnsi="SimSun" w:hint="eastAsia"/>
        </w:rPr>
        <w:t>书面</w:t>
      </w:r>
      <w:r w:rsidR="008D12DE" w:rsidRPr="002035D0">
        <w:rPr>
          <w:rFonts w:ascii="SimSun" w:hAnsi="SimSun" w:hint="eastAsia"/>
        </w:rPr>
        <w:t>和</w:t>
      </w:r>
      <w:r w:rsidRPr="002035D0">
        <w:rPr>
          <w:rFonts w:ascii="SimSun" w:hAnsi="SimSun" w:hint="eastAsia"/>
        </w:rPr>
        <w:t>非书面</w:t>
      </w:r>
      <w:r w:rsidR="008D12DE" w:rsidRPr="002035D0">
        <w:rPr>
          <w:rFonts w:ascii="SimSun" w:hAnsi="SimSun" w:hint="eastAsia"/>
        </w:rPr>
        <w:t>公开之间关系报告</w:t>
      </w:r>
      <w:r w:rsidRPr="002035D0">
        <w:rPr>
          <w:rFonts w:ascii="SimSun" w:hAnsi="SimSun" w:hint="eastAsia"/>
        </w:rPr>
        <w:t>的清晰性。</w:t>
      </w:r>
    </w:p>
    <w:p w14:paraId="5485EEAF" w14:textId="420096E4" w:rsidR="009F3D30" w:rsidRPr="002035D0" w:rsidRDefault="008D12DE"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一个</w:t>
      </w:r>
      <w:r w:rsidR="00A32CED" w:rsidRPr="002035D0">
        <w:rPr>
          <w:rFonts w:ascii="SimSun" w:hAnsi="SimSun"/>
        </w:rPr>
        <w:t>单位无法支持文件中的提案，</w:t>
      </w:r>
      <w:r w:rsidRPr="002035D0">
        <w:rPr>
          <w:rFonts w:ascii="SimSun" w:hAnsi="SimSun" w:hint="eastAsia"/>
        </w:rPr>
        <w:t>因为它</w:t>
      </w:r>
      <w:r w:rsidR="00A32CED" w:rsidRPr="002035D0">
        <w:rPr>
          <w:rFonts w:ascii="SimSun" w:hAnsi="SimSun"/>
        </w:rPr>
        <w:t>认为对</w:t>
      </w:r>
      <w:r w:rsidRPr="002035D0">
        <w:rPr>
          <w:rFonts w:ascii="SimSun" w:hAnsi="SimSun" w:hint="eastAsia"/>
        </w:rPr>
        <w:t>实施细则</w:t>
      </w:r>
      <w:r w:rsidR="00A32CED" w:rsidRPr="002035D0">
        <w:rPr>
          <w:rFonts w:ascii="SimSun" w:hAnsi="SimSun"/>
        </w:rPr>
        <w:t>的拟议删除可能导致引用</w:t>
      </w:r>
      <w:r w:rsidR="003140D4" w:rsidRPr="002035D0">
        <w:rPr>
          <w:rFonts w:ascii="SimSun" w:hAnsi="SimSun" w:hint="eastAsia"/>
        </w:rPr>
        <w:t>在相关日期前发布的</w:t>
      </w:r>
      <w:r w:rsidR="00A32CED" w:rsidRPr="002035D0">
        <w:rPr>
          <w:rFonts w:ascii="SimSun" w:hAnsi="SimSun"/>
        </w:rPr>
        <w:t>书面</w:t>
      </w:r>
      <w:r w:rsidRPr="002035D0">
        <w:rPr>
          <w:rFonts w:ascii="SimSun" w:hAnsi="SimSun" w:hint="eastAsia"/>
        </w:rPr>
        <w:t>公开</w:t>
      </w:r>
      <w:r w:rsidR="00A32CED" w:rsidRPr="002035D0">
        <w:rPr>
          <w:rFonts w:ascii="SimSun" w:hAnsi="SimSun"/>
        </w:rPr>
        <w:t>时产生混淆——当该书面</w:t>
      </w:r>
      <w:r w:rsidRPr="002035D0">
        <w:rPr>
          <w:rFonts w:ascii="SimSun" w:hAnsi="SimSun" w:hint="eastAsia"/>
        </w:rPr>
        <w:t>公开</w:t>
      </w:r>
      <w:r w:rsidR="004138AA" w:rsidRPr="002035D0">
        <w:rPr>
          <w:rFonts w:ascii="SimSun" w:hAnsi="SimSun" w:hint="eastAsia"/>
        </w:rPr>
        <w:t>提及</w:t>
      </w:r>
      <w:r w:rsidR="00A32CED" w:rsidRPr="002035D0">
        <w:rPr>
          <w:rFonts w:ascii="SimSun" w:hAnsi="SimSun"/>
        </w:rPr>
        <w:t>更早的非书面</w:t>
      </w:r>
      <w:r w:rsidRPr="002035D0">
        <w:rPr>
          <w:rFonts w:ascii="SimSun" w:hAnsi="SimSun" w:hint="eastAsia"/>
        </w:rPr>
        <w:t>公开</w:t>
      </w:r>
      <w:r w:rsidR="00A32CED" w:rsidRPr="002035D0">
        <w:rPr>
          <w:rFonts w:ascii="SimSun" w:hAnsi="SimSun"/>
        </w:rPr>
        <w:t>时。在</w:t>
      </w:r>
      <w:r w:rsidR="003140D4" w:rsidRPr="002035D0">
        <w:rPr>
          <w:rFonts w:ascii="SimSun" w:hAnsi="SimSun" w:hint="eastAsia"/>
        </w:rPr>
        <w:t>这种</w:t>
      </w:r>
      <w:r w:rsidR="00A32CED" w:rsidRPr="002035D0">
        <w:rPr>
          <w:rFonts w:ascii="SimSun" w:hAnsi="SimSun"/>
        </w:rPr>
        <w:t>情况下，由于书面</w:t>
      </w:r>
      <w:r w:rsidR="003140D4" w:rsidRPr="002035D0">
        <w:rPr>
          <w:rFonts w:ascii="SimSun" w:hAnsi="SimSun" w:hint="eastAsia"/>
        </w:rPr>
        <w:t>公开的内容固定并且</w:t>
      </w:r>
      <w:r w:rsidR="00A32CED" w:rsidRPr="002035D0">
        <w:rPr>
          <w:rFonts w:ascii="SimSun" w:hAnsi="SimSun"/>
        </w:rPr>
        <w:t>可视为比</w:t>
      </w:r>
      <w:r w:rsidR="003140D4" w:rsidRPr="002035D0">
        <w:rPr>
          <w:rFonts w:ascii="SimSun" w:hAnsi="SimSun" w:hint="eastAsia"/>
        </w:rPr>
        <w:t>更早的</w:t>
      </w:r>
      <w:r w:rsidR="00A32CED" w:rsidRPr="002035D0">
        <w:rPr>
          <w:rFonts w:ascii="SimSun" w:hAnsi="SimSun"/>
        </w:rPr>
        <w:t>非书面</w:t>
      </w:r>
      <w:r w:rsidR="003140D4" w:rsidRPr="002035D0">
        <w:rPr>
          <w:rFonts w:ascii="SimSun" w:hAnsi="SimSun" w:hint="eastAsia"/>
        </w:rPr>
        <w:t>公开</w:t>
      </w:r>
      <w:r w:rsidR="00A32CED" w:rsidRPr="002035D0">
        <w:rPr>
          <w:rFonts w:ascii="SimSun" w:hAnsi="SimSun"/>
        </w:rPr>
        <w:t>更可靠，应采用</w:t>
      </w:r>
      <w:r w:rsidR="003140D4" w:rsidRPr="002035D0">
        <w:rPr>
          <w:rFonts w:ascii="SimSun" w:hAnsi="SimSun" w:hint="eastAsia"/>
        </w:rPr>
        <w:t>类别“X”</w:t>
      </w:r>
      <w:r w:rsidR="00A32CED" w:rsidRPr="002035D0">
        <w:rPr>
          <w:rFonts w:ascii="SimSun" w:hAnsi="SimSun"/>
        </w:rPr>
        <w:t>、</w:t>
      </w:r>
      <w:r w:rsidR="003140D4" w:rsidRPr="002035D0">
        <w:rPr>
          <w:rFonts w:ascii="SimSun" w:hAnsi="SimSun" w:hint="eastAsia"/>
        </w:rPr>
        <w:t>“Y”</w:t>
      </w:r>
      <w:r w:rsidR="00A32CED" w:rsidRPr="002035D0">
        <w:rPr>
          <w:rFonts w:ascii="SimSun" w:hAnsi="SimSun"/>
        </w:rPr>
        <w:t>或</w:t>
      </w:r>
      <w:r w:rsidR="003140D4" w:rsidRPr="002035D0">
        <w:rPr>
          <w:rFonts w:ascii="SimSun" w:hAnsi="SimSun" w:hint="eastAsia"/>
        </w:rPr>
        <w:t>“A”</w:t>
      </w:r>
      <w:r w:rsidR="00A32CED" w:rsidRPr="002035D0">
        <w:rPr>
          <w:rFonts w:ascii="SimSun" w:hAnsi="SimSun"/>
        </w:rPr>
        <w:t>引用该书面</w:t>
      </w:r>
      <w:r w:rsidR="003140D4" w:rsidRPr="002035D0">
        <w:rPr>
          <w:rFonts w:ascii="SimSun" w:hAnsi="SimSun" w:hint="eastAsia"/>
        </w:rPr>
        <w:t>公开</w:t>
      </w:r>
      <w:r w:rsidR="00A32CED" w:rsidRPr="002035D0">
        <w:rPr>
          <w:rFonts w:ascii="SimSun" w:hAnsi="SimSun"/>
        </w:rPr>
        <w:t>作为相关现有技术，而非以</w:t>
      </w:r>
      <w:r w:rsidR="003140D4" w:rsidRPr="002035D0">
        <w:rPr>
          <w:rFonts w:ascii="SimSun" w:hAnsi="SimSun" w:hint="eastAsia"/>
        </w:rPr>
        <w:t>“</w:t>
      </w:r>
      <w:r w:rsidR="00A32CED" w:rsidRPr="002035D0">
        <w:rPr>
          <w:rFonts w:ascii="SimSun" w:hAnsi="SimSun"/>
        </w:rPr>
        <w:t>O,X</w:t>
      </w:r>
      <w:r w:rsidR="003140D4" w:rsidRPr="002035D0">
        <w:rPr>
          <w:rFonts w:ascii="SimSun" w:hAnsi="SimSun" w:hint="eastAsia"/>
        </w:rPr>
        <w:t>”</w:t>
      </w:r>
      <w:r w:rsidR="00A32CED" w:rsidRPr="002035D0">
        <w:rPr>
          <w:rFonts w:ascii="SimSun" w:hAnsi="SimSun"/>
        </w:rPr>
        <w:t>、</w:t>
      </w:r>
      <w:r w:rsidR="003140D4" w:rsidRPr="002035D0">
        <w:rPr>
          <w:rFonts w:ascii="SimSun" w:hAnsi="SimSun" w:hint="eastAsia"/>
        </w:rPr>
        <w:t>“</w:t>
      </w:r>
      <w:r w:rsidR="00A32CED" w:rsidRPr="002035D0">
        <w:rPr>
          <w:rFonts w:ascii="SimSun" w:hAnsi="SimSun"/>
        </w:rPr>
        <w:t>O,Y</w:t>
      </w:r>
      <w:r w:rsidR="003140D4" w:rsidRPr="002035D0">
        <w:rPr>
          <w:rFonts w:ascii="SimSun" w:hAnsi="SimSun" w:hint="eastAsia"/>
        </w:rPr>
        <w:t>”</w:t>
      </w:r>
      <w:r w:rsidR="00A32CED" w:rsidRPr="002035D0">
        <w:rPr>
          <w:rFonts w:ascii="SimSun" w:hAnsi="SimSun"/>
        </w:rPr>
        <w:t>或</w:t>
      </w:r>
      <w:r w:rsidR="003140D4" w:rsidRPr="002035D0">
        <w:rPr>
          <w:rFonts w:ascii="SimSun" w:hAnsi="SimSun" w:hint="eastAsia"/>
        </w:rPr>
        <w:t>“</w:t>
      </w:r>
      <w:r w:rsidR="00A32CED" w:rsidRPr="002035D0">
        <w:rPr>
          <w:rFonts w:ascii="SimSun" w:hAnsi="SimSun"/>
        </w:rPr>
        <w:t>O,A</w:t>
      </w:r>
      <w:r w:rsidR="003140D4" w:rsidRPr="002035D0">
        <w:rPr>
          <w:rFonts w:ascii="SimSun" w:hAnsi="SimSun" w:hint="eastAsia"/>
        </w:rPr>
        <w:t>”</w:t>
      </w:r>
      <w:r w:rsidR="00A32CED" w:rsidRPr="002035D0">
        <w:rPr>
          <w:rFonts w:ascii="SimSun" w:hAnsi="SimSun"/>
        </w:rPr>
        <w:t>引用该文件所的非书面</w:t>
      </w:r>
      <w:r w:rsidR="003140D4" w:rsidRPr="002035D0">
        <w:rPr>
          <w:rFonts w:ascii="SimSun" w:hAnsi="SimSun" w:hint="eastAsia"/>
        </w:rPr>
        <w:t>公开</w:t>
      </w:r>
      <w:r w:rsidR="00A32CED" w:rsidRPr="002035D0">
        <w:rPr>
          <w:rFonts w:ascii="SimSun" w:hAnsi="SimSun"/>
        </w:rPr>
        <w:t>。</w:t>
      </w:r>
      <w:r w:rsidR="003140D4" w:rsidRPr="002035D0">
        <w:rPr>
          <w:rFonts w:ascii="SimSun" w:hAnsi="SimSun" w:hint="eastAsia"/>
        </w:rPr>
        <w:t>当前</w:t>
      </w:r>
      <w:r w:rsidR="00A32CED" w:rsidRPr="002035D0">
        <w:rPr>
          <w:rFonts w:ascii="SimSun" w:hAnsi="SimSun"/>
        </w:rPr>
        <w:t>提案允许使用</w:t>
      </w:r>
      <w:r w:rsidR="003140D4" w:rsidRPr="002035D0">
        <w:rPr>
          <w:rFonts w:ascii="SimSun" w:hAnsi="SimSun" w:hint="eastAsia"/>
        </w:rPr>
        <w:t>这两组分类的任意一组</w:t>
      </w:r>
      <w:r w:rsidR="00A32CED" w:rsidRPr="002035D0">
        <w:rPr>
          <w:rFonts w:ascii="SimSun" w:hAnsi="SimSun"/>
        </w:rPr>
        <w:t>，可能导致使用规范的混淆。</w:t>
      </w:r>
      <w:r w:rsidR="004138AA" w:rsidRPr="002035D0">
        <w:rPr>
          <w:rFonts w:ascii="SimSun" w:hAnsi="SimSun" w:hint="eastAsia"/>
        </w:rPr>
        <w:t>因此该单位</w:t>
      </w:r>
      <w:r w:rsidR="00A32CED" w:rsidRPr="002035D0">
        <w:rPr>
          <w:rFonts w:ascii="SimSun" w:hAnsi="SimSun"/>
        </w:rPr>
        <w:t>认为应将</w:t>
      </w:r>
      <w:r w:rsidR="004138AA" w:rsidRPr="002035D0">
        <w:rPr>
          <w:rFonts w:ascii="SimSun" w:hAnsi="SimSun" w:hint="eastAsia"/>
        </w:rPr>
        <w:t>类别“O”</w:t>
      </w:r>
      <w:r w:rsidR="00A32CED" w:rsidRPr="002035D0">
        <w:rPr>
          <w:rFonts w:ascii="SimSun" w:hAnsi="SimSun"/>
        </w:rPr>
        <w:t>限定用于在相关日期或之后</w:t>
      </w:r>
      <w:r w:rsidR="004138AA" w:rsidRPr="002035D0">
        <w:rPr>
          <w:rFonts w:ascii="SimSun" w:hAnsi="SimSun" w:hint="eastAsia"/>
        </w:rPr>
        <w:t>发布</w:t>
      </w:r>
      <w:r w:rsidR="00A32CED" w:rsidRPr="002035D0">
        <w:rPr>
          <w:rFonts w:ascii="SimSun" w:hAnsi="SimSun"/>
        </w:rPr>
        <w:t>的书面</w:t>
      </w:r>
      <w:r w:rsidR="004138AA" w:rsidRPr="002035D0">
        <w:rPr>
          <w:rFonts w:ascii="SimSun" w:hAnsi="SimSun" w:hint="eastAsia"/>
        </w:rPr>
        <w:t>公开</w:t>
      </w:r>
      <w:r w:rsidR="00A32CED" w:rsidRPr="002035D0">
        <w:rPr>
          <w:rFonts w:ascii="SimSun" w:hAnsi="SimSun"/>
        </w:rPr>
        <w:t>，且该</w:t>
      </w:r>
      <w:r w:rsidR="00787C0C" w:rsidRPr="002035D0">
        <w:rPr>
          <w:rFonts w:ascii="SimSun" w:hAnsi="SimSun" w:hint="eastAsia"/>
        </w:rPr>
        <w:t>书面</w:t>
      </w:r>
      <w:r w:rsidR="004138AA" w:rsidRPr="002035D0">
        <w:rPr>
          <w:rFonts w:ascii="SimSun" w:hAnsi="SimSun" w:hint="eastAsia"/>
        </w:rPr>
        <w:t>公开</w:t>
      </w:r>
      <w:r w:rsidR="00787C0C" w:rsidRPr="002035D0">
        <w:rPr>
          <w:rFonts w:ascii="SimSun" w:hAnsi="SimSun" w:hint="eastAsia"/>
        </w:rPr>
        <w:t>提及</w:t>
      </w:r>
      <w:r w:rsidR="00A32CED" w:rsidRPr="002035D0">
        <w:rPr>
          <w:rFonts w:ascii="SimSun" w:hAnsi="SimSun"/>
        </w:rPr>
        <w:t>相关日期之前的非书面</w:t>
      </w:r>
      <w:r w:rsidR="00787C0C" w:rsidRPr="002035D0">
        <w:rPr>
          <w:rFonts w:ascii="SimSun" w:hAnsi="SimSun" w:hint="eastAsia"/>
        </w:rPr>
        <w:t>公开</w:t>
      </w:r>
      <w:r w:rsidR="00A32CED" w:rsidRPr="002035D0">
        <w:rPr>
          <w:rFonts w:ascii="SimSun" w:hAnsi="SimSun"/>
        </w:rPr>
        <w:t>。</w:t>
      </w:r>
    </w:p>
    <w:p w14:paraId="31228C90" w14:textId="2BA9775B" w:rsidR="009F3D30" w:rsidRPr="002035D0" w:rsidRDefault="00A32CED"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rPr>
        <w:t>秘书处建议通过电子论坛进一步讨论，以澄清国际检索报告中</w:t>
      </w:r>
      <w:r w:rsidR="00787C0C" w:rsidRPr="002035D0">
        <w:rPr>
          <w:rFonts w:ascii="SimSun" w:hAnsi="SimSun" w:hint="eastAsia"/>
        </w:rPr>
        <w:t>类别“O”</w:t>
      </w:r>
      <w:r w:rsidRPr="002035D0">
        <w:rPr>
          <w:rFonts w:ascii="SimSun" w:hAnsi="SimSun"/>
        </w:rPr>
        <w:t>的使用，从而就PCT</w:t>
      </w:r>
      <w:r w:rsidR="00787C0C" w:rsidRPr="002035D0">
        <w:rPr>
          <w:rFonts w:ascii="SimSun" w:hAnsi="SimSun" w:hint="eastAsia"/>
        </w:rPr>
        <w:t>实施细则</w:t>
      </w:r>
      <w:r w:rsidRPr="002035D0">
        <w:rPr>
          <w:rFonts w:ascii="SimSun" w:hAnsi="SimSun"/>
        </w:rPr>
        <w:t>的拟议修正达成共识。针对给予充足时间实施拟议修正的</w:t>
      </w:r>
      <w:r w:rsidR="00787C0C" w:rsidRPr="002035D0">
        <w:rPr>
          <w:rFonts w:ascii="SimSun" w:hAnsi="SimSun" w:hint="eastAsia"/>
        </w:rPr>
        <w:t>要求</w:t>
      </w:r>
      <w:r w:rsidRPr="002035D0">
        <w:rPr>
          <w:rFonts w:ascii="SimSun" w:hAnsi="SimSun"/>
        </w:rPr>
        <w:t>，秘书处解释称，修正案最早将于PCT大会通过后的次年7月1日生效，这为</w:t>
      </w:r>
      <w:r w:rsidR="00787C0C" w:rsidRPr="002035D0">
        <w:rPr>
          <w:rFonts w:ascii="SimSun" w:hAnsi="SimSun" w:hint="eastAsia"/>
        </w:rPr>
        <w:t>对</w:t>
      </w:r>
      <w:r w:rsidRPr="002035D0">
        <w:rPr>
          <w:rFonts w:ascii="SimSun" w:hAnsi="SimSun"/>
        </w:rPr>
        <w:t>相关PCT表格</w:t>
      </w:r>
      <w:r w:rsidR="00787C0C" w:rsidRPr="002035D0">
        <w:rPr>
          <w:rFonts w:ascii="SimSun" w:hAnsi="SimSun" w:hint="eastAsia"/>
        </w:rPr>
        <w:t>和</w:t>
      </w:r>
      <w:r w:rsidRPr="002035D0">
        <w:rPr>
          <w:rFonts w:ascii="SimSun" w:hAnsi="SimSun"/>
        </w:rPr>
        <w:t>关联信息技术系统</w:t>
      </w:r>
      <w:r w:rsidR="00787C0C" w:rsidRPr="002035D0">
        <w:rPr>
          <w:rFonts w:ascii="SimSun" w:hAnsi="SimSun" w:hint="eastAsia"/>
        </w:rPr>
        <w:t>进行必要修改/改造</w:t>
      </w:r>
      <w:r w:rsidRPr="002035D0">
        <w:rPr>
          <w:rFonts w:ascii="SimSun" w:hAnsi="SimSun"/>
        </w:rPr>
        <w:t>留出了至少近12个月的</w:t>
      </w:r>
      <w:r w:rsidR="00787C0C" w:rsidRPr="002035D0">
        <w:rPr>
          <w:rFonts w:ascii="SimSun" w:hAnsi="SimSun" w:hint="eastAsia"/>
        </w:rPr>
        <w:t>时间</w:t>
      </w:r>
      <w:r w:rsidRPr="002035D0">
        <w:rPr>
          <w:rFonts w:ascii="SimSun" w:hAnsi="SimSun"/>
        </w:rPr>
        <w:t>。</w:t>
      </w:r>
    </w:p>
    <w:p w14:paraId="157733C0" w14:textId="1F549F53" w:rsidR="009F3D30" w:rsidRPr="002035D0" w:rsidRDefault="00A32CED"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rPr>
        <w:t>主席确认推进PCT</w:t>
      </w:r>
      <w:r w:rsidR="00787C0C" w:rsidRPr="002035D0">
        <w:rPr>
          <w:rFonts w:ascii="SimSun" w:hAnsi="SimSun" w:hint="eastAsia"/>
        </w:rPr>
        <w:t>实施细则拟议修正工作</w:t>
      </w:r>
      <w:r w:rsidRPr="002035D0">
        <w:rPr>
          <w:rFonts w:ascii="SimSun" w:hAnsi="SimSun"/>
        </w:rPr>
        <w:t>获得广泛支持，但需在质量</w:t>
      </w:r>
      <w:r w:rsidR="00787C0C" w:rsidRPr="002035D0">
        <w:rPr>
          <w:rFonts w:ascii="SimSun" w:hAnsi="SimSun" w:hint="eastAsia"/>
        </w:rPr>
        <w:t>小组</w:t>
      </w:r>
      <w:r w:rsidRPr="002035D0">
        <w:rPr>
          <w:rFonts w:ascii="SimSun" w:hAnsi="SimSun"/>
        </w:rPr>
        <w:t>电子论坛进一步讨论以解决未决问题。</w:t>
      </w:r>
    </w:p>
    <w:p w14:paraId="19091283" w14:textId="0C70EEA6" w:rsidR="009F3D30" w:rsidRPr="002035D0" w:rsidRDefault="00A32CED" w:rsidP="004B7443">
      <w:pPr>
        <w:pStyle w:val="ONUME"/>
        <w:numPr>
          <w:ilvl w:val="0"/>
          <w:numId w:val="5"/>
        </w:numPr>
        <w:overflowPunct w:val="0"/>
        <w:spacing w:afterLines="50" w:after="120" w:line="340" w:lineRule="atLeast"/>
        <w:ind w:left="567" w:firstLine="0"/>
        <w:jc w:val="both"/>
        <w:rPr>
          <w:rFonts w:ascii="SimSun" w:hAnsi="SimSun"/>
        </w:rPr>
      </w:pPr>
      <w:bookmarkStart w:id="6" w:name="_Hlk212708056"/>
      <w:r w:rsidRPr="002035D0">
        <w:rPr>
          <w:rFonts w:ascii="SimSun" w:hAnsi="SimSun"/>
        </w:rPr>
        <w:t>会议请加拿大知识产权局</w:t>
      </w:r>
      <w:r w:rsidR="00787C0C" w:rsidRPr="002035D0">
        <w:rPr>
          <w:rFonts w:ascii="SimSun" w:hAnsi="SimSun" w:hint="eastAsia"/>
        </w:rPr>
        <w:t>与</w:t>
      </w:r>
      <w:r w:rsidRPr="002035D0">
        <w:rPr>
          <w:rFonts w:ascii="SimSun" w:hAnsi="SimSun"/>
        </w:rPr>
        <w:t>国际局</w:t>
      </w:r>
      <w:r w:rsidR="00787C0C" w:rsidRPr="002035D0">
        <w:rPr>
          <w:rFonts w:ascii="SimSun" w:hAnsi="SimSun" w:hint="eastAsia"/>
        </w:rPr>
        <w:t>和</w:t>
      </w:r>
      <w:r w:rsidRPr="002035D0">
        <w:rPr>
          <w:rFonts w:ascii="SimSun" w:hAnsi="SimSun"/>
        </w:rPr>
        <w:t>其他相关单位合作，</w:t>
      </w:r>
      <w:r w:rsidR="00787C0C" w:rsidRPr="002035D0">
        <w:rPr>
          <w:rFonts w:ascii="SimSun" w:hAnsi="SimSun" w:hint="eastAsia"/>
        </w:rPr>
        <w:t>编拟</w:t>
      </w:r>
      <w:r w:rsidRPr="002035D0">
        <w:rPr>
          <w:rFonts w:ascii="SimSun" w:hAnsi="SimSun"/>
        </w:rPr>
        <w:t>供</w:t>
      </w:r>
      <w:r w:rsidR="00787C0C" w:rsidRPr="002035D0">
        <w:rPr>
          <w:rFonts w:ascii="SimSun" w:hAnsi="SimSun" w:hint="eastAsia"/>
        </w:rPr>
        <w:t>今后</w:t>
      </w:r>
      <w:r w:rsidRPr="002035D0">
        <w:rPr>
          <w:rFonts w:ascii="SimSun" w:hAnsi="SimSun"/>
        </w:rPr>
        <w:t>审议的提案。</w:t>
      </w:r>
    </w:p>
    <w:bookmarkEnd w:id="6"/>
    <w:p w14:paraId="0C17E331" w14:textId="352DC263" w:rsidR="009F3D30" w:rsidRPr="00B42D9D" w:rsidRDefault="00643E58" w:rsidP="009F3D30">
      <w:pPr>
        <w:pStyle w:val="Heading1"/>
        <w:spacing w:before="240" w:after="120"/>
        <w:rPr>
          <w:rFonts w:ascii="SimSun" w:hAnsi="SimSun"/>
        </w:rPr>
      </w:pPr>
      <w:r>
        <w:rPr>
          <w:rFonts w:hAnsi="SimHei" w:hint="eastAsia"/>
          <w:szCs w:val="22"/>
        </w:rPr>
        <w:t>议程第9项：</w:t>
      </w:r>
      <w:r w:rsidRPr="00E944FD">
        <w:rPr>
          <w:rFonts w:hAnsi="SimHei" w:hint="eastAsia"/>
          <w:szCs w:val="22"/>
        </w:rPr>
        <w:t>延长对国际检索单位和初步审查单位的指定</w:t>
      </w:r>
    </w:p>
    <w:p w14:paraId="0B7379BD" w14:textId="63801252" w:rsidR="009F3D30" w:rsidRPr="002035D0" w:rsidRDefault="009F3D30" w:rsidP="009F3D30">
      <w:pPr>
        <w:pStyle w:val="Heading2"/>
        <w:spacing w:before="240" w:after="120"/>
        <w:rPr>
          <w:rFonts w:hAnsi="SimSun"/>
          <w:b w:val="0"/>
          <w:bCs w:val="0"/>
        </w:rPr>
      </w:pPr>
      <w:r w:rsidRPr="002035D0">
        <w:rPr>
          <w:rFonts w:hAnsi="SimSun"/>
          <w:bCs w:val="0"/>
        </w:rPr>
        <w:t>(a)</w:t>
      </w:r>
      <w:r w:rsidRPr="002035D0">
        <w:rPr>
          <w:rFonts w:hAnsi="SimSun"/>
          <w:bCs w:val="0"/>
        </w:rPr>
        <w:tab/>
      </w:r>
      <w:r w:rsidR="00A32CED" w:rsidRPr="002035D0">
        <w:rPr>
          <w:rFonts w:hAnsi="SimSun"/>
          <w:bCs w:val="0"/>
        </w:rPr>
        <w:t>延长国际检索和初步审查</w:t>
      </w:r>
      <w:r w:rsidR="001F23C2" w:rsidRPr="002035D0">
        <w:rPr>
          <w:rFonts w:hAnsi="SimSun" w:hint="eastAsia"/>
          <w:bCs w:val="0"/>
        </w:rPr>
        <w:t>单位</w:t>
      </w:r>
      <w:r w:rsidR="009D22D0" w:rsidRPr="002035D0">
        <w:rPr>
          <w:rFonts w:hAnsi="SimSun" w:hint="eastAsia"/>
          <w:bCs w:val="0"/>
        </w:rPr>
        <w:t>指定</w:t>
      </w:r>
      <w:r w:rsidR="00A32CED" w:rsidRPr="002035D0">
        <w:rPr>
          <w:rFonts w:hAnsi="SimSun"/>
          <w:bCs w:val="0"/>
        </w:rPr>
        <w:t>的程序</w:t>
      </w:r>
    </w:p>
    <w:p w14:paraId="6811FE35" w14:textId="434BC096" w:rsidR="009F3D30" w:rsidRPr="002035D0" w:rsidRDefault="00A32CED"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rPr>
        <w:t>讨论</w:t>
      </w:r>
      <w:r w:rsidR="001F23C2" w:rsidRPr="002035D0">
        <w:rPr>
          <w:rFonts w:ascii="SimSun" w:hAnsi="SimSun" w:hint="eastAsia"/>
        </w:rPr>
        <w:t>依据</w:t>
      </w:r>
      <w:r w:rsidRPr="002035D0">
        <w:rPr>
          <w:rFonts w:ascii="SimSun" w:hAnsi="SimSun"/>
        </w:rPr>
        <w:t>文件PCT/MIA/32/8进行。</w:t>
      </w:r>
    </w:p>
    <w:p w14:paraId="15521A16" w14:textId="4C280A71" w:rsidR="009F3D30" w:rsidRPr="002035D0" w:rsidRDefault="00A32CED"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rPr>
        <w:t>秘书处告知会议，国际局已于2025年10月23日</w:t>
      </w:r>
      <w:r w:rsidR="001F23C2" w:rsidRPr="002035D0">
        <w:rPr>
          <w:rFonts w:ascii="SimSun" w:hAnsi="SimSun" w:hint="eastAsia"/>
        </w:rPr>
        <w:t>和</w:t>
      </w:r>
      <w:r w:rsidRPr="002035D0">
        <w:rPr>
          <w:rFonts w:ascii="SimSun" w:hAnsi="SimSun"/>
        </w:rPr>
        <w:t>30日根据</w:t>
      </w:r>
      <w:r w:rsidR="001F23C2" w:rsidRPr="002035D0">
        <w:rPr>
          <w:rFonts w:ascii="SimSun" w:hAnsi="SimSun" w:hint="eastAsia"/>
        </w:rPr>
        <w:t>细则</w:t>
      </w:r>
      <w:r w:rsidRPr="002035D0">
        <w:rPr>
          <w:rFonts w:ascii="SimSun" w:hAnsi="SimSun"/>
        </w:rPr>
        <w:t>34.1(d)(</w:t>
      </w:r>
      <w:proofErr w:type="spellStart"/>
      <w:r w:rsidRPr="002035D0">
        <w:rPr>
          <w:rFonts w:ascii="SimSun" w:hAnsi="SimSun"/>
        </w:rPr>
        <w:t>i</w:t>
      </w:r>
      <w:proofErr w:type="spellEnd"/>
      <w:r w:rsidRPr="002035D0">
        <w:rPr>
          <w:rFonts w:ascii="SimSun" w:hAnsi="SimSun"/>
        </w:rPr>
        <w:t>)</w:t>
      </w:r>
      <w:r w:rsidR="0012685A" w:rsidRPr="002035D0">
        <w:rPr>
          <w:rFonts w:ascii="SimSun" w:hAnsi="SimSun"/>
        </w:rPr>
        <w:t>在PCT公报上</w:t>
      </w:r>
      <w:r w:rsidRPr="002035D0">
        <w:rPr>
          <w:rFonts w:ascii="SimSun" w:hAnsi="SimSun"/>
        </w:rPr>
        <w:t>发布了所有国际检索和初步审查</w:t>
      </w:r>
      <w:r w:rsidR="0012685A" w:rsidRPr="002035D0">
        <w:rPr>
          <w:rFonts w:ascii="SimSun" w:hAnsi="SimSun" w:hint="eastAsia"/>
        </w:rPr>
        <w:t>单位</w:t>
      </w:r>
      <w:r w:rsidRPr="002035D0">
        <w:rPr>
          <w:rFonts w:ascii="SimSun" w:hAnsi="SimSun"/>
        </w:rPr>
        <w:t>的通知。</w:t>
      </w:r>
    </w:p>
    <w:p w14:paraId="09BF87E0" w14:textId="3725639F" w:rsidR="009F3D30" w:rsidRPr="002035D0" w:rsidRDefault="00A32CED"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rPr>
        <w:t>发言</w:t>
      </w:r>
      <w:r w:rsidR="0012685A" w:rsidRPr="002035D0">
        <w:rPr>
          <w:rFonts w:ascii="SimSun" w:hAnsi="SimSun" w:hint="eastAsia"/>
        </w:rPr>
        <w:t>单位</w:t>
      </w:r>
      <w:r w:rsidRPr="002035D0">
        <w:rPr>
          <w:rFonts w:ascii="SimSun" w:hAnsi="SimSun"/>
        </w:rPr>
        <w:t>支持该程序</w:t>
      </w:r>
      <w:r w:rsidR="0012685A" w:rsidRPr="002035D0">
        <w:rPr>
          <w:rFonts w:ascii="SimSun" w:hAnsi="SimSun" w:hint="eastAsia"/>
        </w:rPr>
        <w:t>和</w:t>
      </w:r>
      <w:r w:rsidRPr="002035D0">
        <w:rPr>
          <w:rFonts w:ascii="SimSun" w:hAnsi="SimSun"/>
        </w:rPr>
        <w:t>时间安排，认为这将促进依据</w:t>
      </w:r>
      <w:r w:rsidR="0012685A" w:rsidRPr="002035D0">
        <w:rPr>
          <w:rFonts w:ascii="SimSun" w:hAnsi="SimSun" w:hint="eastAsia"/>
        </w:rPr>
        <w:t>条约</w:t>
      </w:r>
      <w:r w:rsidRPr="002035D0">
        <w:rPr>
          <w:rFonts w:ascii="SimSun" w:hAnsi="SimSun"/>
        </w:rPr>
        <w:t>第16条第3款(b)项和第32条第3款</w:t>
      </w:r>
      <w:r w:rsidR="00065B64" w:rsidRPr="002035D0">
        <w:rPr>
          <w:rFonts w:ascii="SimSun" w:hAnsi="SimSun" w:hint="eastAsia"/>
        </w:rPr>
        <w:t>签订</w:t>
      </w:r>
      <w:r w:rsidRPr="002035D0">
        <w:rPr>
          <w:rFonts w:ascii="SimSun" w:hAnsi="SimSun"/>
        </w:rPr>
        <w:t>的协议于2028年1月1日生效。</w:t>
      </w:r>
    </w:p>
    <w:p w14:paraId="13CC539A" w14:textId="306BAB0C" w:rsidR="009F3D30" w:rsidRPr="002035D0" w:rsidRDefault="00A32CED"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rPr>
        <w:t>秘书处回应各</w:t>
      </w:r>
      <w:r w:rsidR="00C90447" w:rsidRPr="002035D0">
        <w:rPr>
          <w:rFonts w:ascii="SimSun" w:hAnsi="SimSun" w:hint="eastAsia"/>
        </w:rPr>
        <w:t>单位</w:t>
      </w:r>
      <w:r w:rsidRPr="002035D0">
        <w:rPr>
          <w:rFonts w:ascii="SimSun" w:hAnsi="SimSun"/>
        </w:rPr>
        <w:t>提问时说明，申请表中关于质量管理体系（QMS）报告</w:t>
      </w:r>
      <w:r w:rsidR="00065B64" w:rsidRPr="002035D0">
        <w:rPr>
          <w:rFonts w:ascii="SimSun" w:hAnsi="SimSun" w:hint="eastAsia"/>
        </w:rPr>
        <w:t>和</w:t>
      </w:r>
      <w:r w:rsidRPr="002035D0">
        <w:rPr>
          <w:rFonts w:ascii="SimSun" w:hAnsi="SimSun"/>
        </w:rPr>
        <w:t>专利文献</w:t>
      </w:r>
      <w:r w:rsidR="00065B64" w:rsidRPr="002035D0">
        <w:rPr>
          <w:rFonts w:ascii="SimSun" w:hAnsi="SimSun" w:hint="eastAsia"/>
        </w:rPr>
        <w:t>集</w:t>
      </w:r>
      <w:r w:rsidRPr="002035D0">
        <w:rPr>
          <w:rFonts w:ascii="SimSun" w:hAnsi="SimSun"/>
        </w:rPr>
        <w:t>可用性通知的格式设计，旨在为技术合作委员会提供所有必要信息</w:t>
      </w:r>
      <w:r w:rsidR="00065B64" w:rsidRPr="002035D0">
        <w:rPr>
          <w:rFonts w:ascii="SimSun" w:hAnsi="SimSun" w:hint="eastAsia"/>
        </w:rPr>
        <w:t>，以便委员会</w:t>
      </w:r>
      <w:r w:rsidRPr="002035D0">
        <w:rPr>
          <w:rFonts w:ascii="SimSun" w:hAnsi="SimSun"/>
        </w:rPr>
        <w:t>就延长指定事宜提出建议。该信息须于2025年12月1日前提交国际局，以便委员会成员查阅。但申请表</w:t>
      </w:r>
      <w:r w:rsidR="00065B64" w:rsidRPr="002035D0">
        <w:rPr>
          <w:rFonts w:ascii="SimSun" w:hAnsi="SimSun" w:hint="eastAsia"/>
        </w:rPr>
        <w:t>和</w:t>
      </w:r>
      <w:r w:rsidRPr="002035D0">
        <w:rPr>
          <w:rFonts w:ascii="SimSun" w:hAnsi="SimSun"/>
        </w:rPr>
        <w:t>质量管理体系报告在信息呈现方式上具有灵活性，以证明符合</w:t>
      </w:r>
      <w:r w:rsidR="00065B64" w:rsidRPr="002035D0">
        <w:rPr>
          <w:rFonts w:ascii="SimSun" w:hAnsi="SimSun" w:hint="eastAsia"/>
        </w:rPr>
        <w:t>细则36</w:t>
      </w:r>
      <w:r w:rsidRPr="002035D0">
        <w:rPr>
          <w:rFonts w:ascii="SimSun" w:hAnsi="SimSun"/>
        </w:rPr>
        <w:t>和63规定的最低要求。例如，申请表第2.1节的表格可进行编辑，</w:t>
      </w:r>
      <w:r w:rsidR="00065B64" w:rsidRPr="002035D0">
        <w:rPr>
          <w:rFonts w:ascii="SimSun" w:hAnsi="SimSun" w:hint="eastAsia"/>
        </w:rPr>
        <w:t>以纳入</w:t>
      </w:r>
      <w:r w:rsidRPr="002035D0">
        <w:rPr>
          <w:rFonts w:ascii="SimSun" w:hAnsi="SimSun"/>
        </w:rPr>
        <w:t>不同的技术领域分类或资格展示方式。</w:t>
      </w:r>
    </w:p>
    <w:p w14:paraId="20AFE967" w14:textId="777956CB" w:rsidR="009F3D30" w:rsidRPr="002035D0" w:rsidRDefault="00A32CED" w:rsidP="004B7443">
      <w:pPr>
        <w:pStyle w:val="ONUME"/>
        <w:numPr>
          <w:ilvl w:val="0"/>
          <w:numId w:val="5"/>
        </w:numPr>
        <w:overflowPunct w:val="0"/>
        <w:spacing w:afterLines="50" w:after="120" w:line="340" w:lineRule="atLeast"/>
        <w:ind w:left="567" w:firstLine="0"/>
        <w:jc w:val="both"/>
        <w:rPr>
          <w:rFonts w:ascii="SimSun" w:hAnsi="SimSun"/>
        </w:rPr>
      </w:pPr>
      <w:r w:rsidRPr="002035D0">
        <w:rPr>
          <w:rFonts w:ascii="SimSun" w:hAnsi="SimSun"/>
        </w:rPr>
        <w:t>会议注意到文件PCT/MIA/32/8中关于延长国际检索和初步审查</w:t>
      </w:r>
      <w:r w:rsidR="000F1E32">
        <w:rPr>
          <w:rFonts w:ascii="SimSun" w:hAnsi="SimSun" w:hint="eastAsia"/>
        </w:rPr>
        <w:t>单位</w:t>
      </w:r>
      <w:r w:rsidR="00065B64" w:rsidRPr="002035D0">
        <w:rPr>
          <w:rFonts w:ascii="SimSun" w:hAnsi="SimSun" w:hint="eastAsia"/>
        </w:rPr>
        <w:t>指定</w:t>
      </w:r>
      <w:r w:rsidRPr="002035D0">
        <w:rPr>
          <w:rFonts w:ascii="SimSun" w:hAnsi="SimSun"/>
        </w:rPr>
        <w:t>的程序和时间</w:t>
      </w:r>
      <w:r w:rsidR="00C90447" w:rsidRPr="002035D0">
        <w:rPr>
          <w:rFonts w:ascii="SimSun" w:hAnsi="SimSun" w:hint="eastAsia"/>
        </w:rPr>
        <w:t>安排</w:t>
      </w:r>
      <w:r w:rsidRPr="002035D0">
        <w:rPr>
          <w:rFonts w:ascii="SimSun" w:hAnsi="SimSun"/>
        </w:rPr>
        <w:t>。</w:t>
      </w:r>
    </w:p>
    <w:p w14:paraId="1799DF93" w14:textId="2F6C0E63" w:rsidR="009F3D30" w:rsidRPr="002035D0" w:rsidRDefault="009F3D30" w:rsidP="00C715B3">
      <w:pPr>
        <w:pStyle w:val="Heading2"/>
        <w:spacing w:before="240" w:after="120"/>
        <w:jc w:val="both"/>
        <w:rPr>
          <w:rFonts w:hAnsi="SimSun"/>
          <w:b w:val="0"/>
          <w:bCs w:val="0"/>
        </w:rPr>
      </w:pPr>
      <w:r w:rsidRPr="002035D0">
        <w:rPr>
          <w:rFonts w:hAnsi="SimSun"/>
          <w:bCs w:val="0"/>
        </w:rPr>
        <w:t>(b)</w:t>
      </w:r>
      <w:r w:rsidRPr="002035D0">
        <w:rPr>
          <w:rFonts w:hAnsi="SimSun"/>
          <w:bCs w:val="0"/>
        </w:rPr>
        <w:tab/>
      </w:r>
      <w:r w:rsidR="00A32CED" w:rsidRPr="002035D0">
        <w:rPr>
          <w:rFonts w:hAnsi="SimSun"/>
          <w:bCs w:val="0"/>
        </w:rPr>
        <w:t>关于</w:t>
      </w:r>
      <w:r w:rsidR="0014194C" w:rsidRPr="002035D0">
        <w:rPr>
          <w:rFonts w:hAnsi="SimSun" w:hint="eastAsia"/>
          <w:bCs w:val="0"/>
        </w:rPr>
        <w:t>根据</w:t>
      </w:r>
      <w:r w:rsidR="00065B64" w:rsidRPr="002035D0">
        <w:rPr>
          <w:rFonts w:hAnsi="SimSun" w:hint="eastAsia"/>
          <w:bCs w:val="0"/>
        </w:rPr>
        <w:t>条约</w:t>
      </w:r>
      <w:r w:rsidR="00A32CED" w:rsidRPr="002035D0">
        <w:rPr>
          <w:rFonts w:hAnsi="SimSun"/>
          <w:bCs w:val="0"/>
        </w:rPr>
        <w:t>第16条第3款(b)项和第32条第3款</w:t>
      </w:r>
      <w:r w:rsidR="0014194C" w:rsidRPr="002035D0">
        <w:rPr>
          <w:rFonts w:hAnsi="SimSun" w:hint="eastAsia"/>
          <w:bCs w:val="0"/>
        </w:rPr>
        <w:t>使用</w:t>
      </w:r>
      <w:r w:rsidR="00A32CED" w:rsidRPr="002035D0">
        <w:rPr>
          <w:rFonts w:hAnsi="SimSun"/>
          <w:bCs w:val="0"/>
        </w:rPr>
        <w:t>示范协议草案的PCT</w:t>
      </w:r>
      <w:r w:rsidR="00065B64" w:rsidRPr="002035D0">
        <w:rPr>
          <w:rFonts w:hAnsi="SimSun" w:hint="eastAsia"/>
          <w:bCs w:val="0"/>
        </w:rPr>
        <w:t>实施细则拟议修正案</w:t>
      </w:r>
    </w:p>
    <w:p w14:paraId="0522C500" w14:textId="5F70B40B" w:rsidR="009F3D30" w:rsidRPr="002035D0" w:rsidRDefault="00A32CED"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rPr>
        <w:t>讨论</w:t>
      </w:r>
      <w:r w:rsidR="0014194C" w:rsidRPr="002035D0">
        <w:rPr>
          <w:rFonts w:ascii="SimSun" w:hAnsi="SimSun" w:hint="eastAsia"/>
        </w:rPr>
        <w:t>依据</w:t>
      </w:r>
      <w:r w:rsidRPr="002035D0">
        <w:rPr>
          <w:rFonts w:ascii="SimSun" w:hAnsi="SimSun"/>
        </w:rPr>
        <w:t>文件PCT/MIA/32/3进行。</w:t>
      </w:r>
    </w:p>
    <w:p w14:paraId="21EC4620" w14:textId="01B8002A" w:rsidR="009F3D30" w:rsidRPr="002035D0" w:rsidRDefault="00A32CED"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rPr>
        <w:t>发言</w:t>
      </w:r>
      <w:r w:rsidR="0014194C" w:rsidRPr="002035D0">
        <w:rPr>
          <w:rFonts w:ascii="SimSun" w:hAnsi="SimSun" w:hint="eastAsia"/>
        </w:rPr>
        <w:t>单位</w:t>
      </w:r>
      <w:r w:rsidRPr="002035D0">
        <w:rPr>
          <w:rFonts w:ascii="SimSun" w:hAnsi="SimSun"/>
        </w:rPr>
        <w:t>支持文件附件一所载的PCT</w:t>
      </w:r>
      <w:r w:rsidR="0014194C" w:rsidRPr="002035D0">
        <w:rPr>
          <w:rFonts w:ascii="SimSun" w:hAnsi="SimSun" w:hint="eastAsia"/>
        </w:rPr>
        <w:t>实施细则</w:t>
      </w:r>
      <w:r w:rsidR="00BE44F2" w:rsidRPr="002035D0">
        <w:rPr>
          <w:rFonts w:ascii="SimSun" w:hAnsi="SimSun" w:hint="eastAsia"/>
        </w:rPr>
        <w:t>拟议</w:t>
      </w:r>
      <w:r w:rsidRPr="002035D0">
        <w:rPr>
          <w:rFonts w:ascii="SimSun" w:hAnsi="SimSun"/>
        </w:rPr>
        <w:t>修正案，该修正案将简化并现代化</w:t>
      </w:r>
      <w:r w:rsidR="00BE44F2" w:rsidRPr="002035D0">
        <w:rPr>
          <w:rFonts w:ascii="SimSun" w:hAnsi="SimSun" w:hint="eastAsia"/>
        </w:rPr>
        <w:t>条约</w:t>
      </w:r>
      <w:r w:rsidRPr="002035D0">
        <w:rPr>
          <w:rFonts w:ascii="SimSun" w:hAnsi="SimSun"/>
        </w:rPr>
        <w:t>第16条第3款(b)项和第32条第3款</w:t>
      </w:r>
      <w:r w:rsidR="00BE44F2" w:rsidRPr="002035D0">
        <w:rPr>
          <w:rFonts w:ascii="SimSun" w:hAnsi="SimSun" w:hint="eastAsia"/>
        </w:rPr>
        <w:t>所述</w:t>
      </w:r>
      <w:r w:rsidRPr="002035D0">
        <w:rPr>
          <w:rFonts w:ascii="SimSun" w:hAnsi="SimSun"/>
        </w:rPr>
        <w:t>的协议，并减轻协议更新的行政负担。</w:t>
      </w:r>
    </w:p>
    <w:p w14:paraId="004B0B27" w14:textId="3E7EFA79" w:rsidR="009F3D30" w:rsidRPr="002035D0" w:rsidRDefault="00BE44F2"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一个单位</w:t>
      </w:r>
      <w:r w:rsidR="00A32CED" w:rsidRPr="002035D0">
        <w:rPr>
          <w:rFonts w:ascii="SimSun" w:hAnsi="SimSun"/>
        </w:rPr>
        <w:t>欢迎对示范协议草案第10条的修改，将</w:t>
      </w:r>
      <w:r w:rsidRPr="002035D0">
        <w:rPr>
          <w:rFonts w:ascii="SimSun" w:hAnsi="SimSun" w:hint="eastAsia"/>
        </w:rPr>
        <w:t>续期</w:t>
      </w:r>
      <w:r w:rsidR="00A32CED" w:rsidRPr="002035D0">
        <w:rPr>
          <w:rFonts w:ascii="SimSun" w:hAnsi="SimSun"/>
        </w:rPr>
        <w:t>谈判的最早启动日期推迟至2035年7</w:t>
      </w:r>
      <w:r w:rsidR="00091471">
        <w:rPr>
          <w:rFonts w:ascii="SimSun" w:hAnsi="SimSun" w:hint="cs"/>
        </w:rPr>
        <w:t>‍</w:t>
      </w:r>
      <w:r w:rsidR="00A32CED" w:rsidRPr="002035D0">
        <w:rPr>
          <w:rFonts w:ascii="SimSun" w:hAnsi="SimSun"/>
        </w:rPr>
        <w:t>月。</w:t>
      </w:r>
    </w:p>
    <w:p w14:paraId="59F77C42" w14:textId="710DC891" w:rsidR="009F3D30" w:rsidRPr="002035D0" w:rsidRDefault="00A32CED" w:rsidP="004B7443">
      <w:pPr>
        <w:pStyle w:val="ONUME"/>
        <w:numPr>
          <w:ilvl w:val="0"/>
          <w:numId w:val="5"/>
        </w:numPr>
        <w:overflowPunct w:val="0"/>
        <w:spacing w:afterLines="50" w:after="120" w:line="340" w:lineRule="atLeast"/>
        <w:ind w:left="567" w:firstLine="0"/>
        <w:jc w:val="both"/>
        <w:rPr>
          <w:rFonts w:ascii="SimSun" w:hAnsi="SimSun"/>
        </w:rPr>
      </w:pPr>
      <w:r w:rsidRPr="002035D0">
        <w:rPr>
          <w:rFonts w:ascii="SimSun" w:hAnsi="SimSun"/>
        </w:rPr>
        <w:t>会议支持文件PCT/MIA/32/3中提出的PCT</w:t>
      </w:r>
      <w:r w:rsidR="00BE44F2" w:rsidRPr="002035D0">
        <w:rPr>
          <w:rFonts w:ascii="SimSun" w:hAnsi="SimSun" w:hint="eastAsia"/>
        </w:rPr>
        <w:t>实施细则拟议</w:t>
      </w:r>
      <w:r w:rsidRPr="002035D0">
        <w:rPr>
          <w:rFonts w:ascii="SimSun" w:hAnsi="SimSun"/>
        </w:rPr>
        <w:t>修正案，并请国际局将修正案提交</w:t>
      </w:r>
      <w:r w:rsidR="00BE44F2" w:rsidRPr="002035D0">
        <w:rPr>
          <w:rFonts w:ascii="SimSun" w:hAnsi="SimSun" w:hint="eastAsia"/>
        </w:rPr>
        <w:t>更广泛的</w:t>
      </w:r>
      <w:r w:rsidRPr="002035D0">
        <w:rPr>
          <w:rFonts w:ascii="SimSun" w:hAnsi="SimSun"/>
        </w:rPr>
        <w:t>PCT成员审议，以便在提交国际</w:t>
      </w:r>
      <w:r w:rsidR="00BE44F2" w:rsidRPr="002035D0">
        <w:rPr>
          <w:rFonts w:ascii="SimSun" w:hAnsi="SimSun" w:hint="eastAsia"/>
        </w:rPr>
        <w:t>单位指定延长</w:t>
      </w:r>
      <w:r w:rsidRPr="002035D0">
        <w:rPr>
          <w:rFonts w:ascii="SimSun" w:hAnsi="SimSun"/>
        </w:rPr>
        <w:t>申请时一并提交PCT大会审议。</w:t>
      </w:r>
    </w:p>
    <w:p w14:paraId="0666C673" w14:textId="3AD9BF62" w:rsidR="009F3D30" w:rsidRPr="00B42D9D" w:rsidRDefault="00643E58" w:rsidP="009F3D30">
      <w:pPr>
        <w:pStyle w:val="Heading1"/>
        <w:spacing w:before="240" w:after="120"/>
        <w:rPr>
          <w:rFonts w:ascii="SimSun" w:hAnsi="SimSun"/>
        </w:rPr>
      </w:pPr>
      <w:r>
        <w:rPr>
          <w:rFonts w:hAnsi="SimHei" w:hint="eastAsia"/>
          <w:szCs w:val="22"/>
        </w:rPr>
        <w:t>议程第</w:t>
      </w:r>
      <w:r w:rsidRPr="00DB498B">
        <w:rPr>
          <w:rFonts w:hAnsi="SimHei" w:hint="eastAsia"/>
          <w:szCs w:val="22"/>
        </w:rPr>
        <w:t>1</w:t>
      </w:r>
      <w:r>
        <w:rPr>
          <w:rFonts w:hAnsi="SimHei" w:hint="eastAsia"/>
          <w:szCs w:val="22"/>
        </w:rPr>
        <w:t>0项：</w:t>
      </w:r>
      <w:r w:rsidRPr="00E944FD">
        <w:rPr>
          <w:rFonts w:hAnsi="SimHei" w:hint="eastAsia"/>
          <w:szCs w:val="22"/>
        </w:rPr>
        <w:t>PCT最低限度文献：现状报告</w:t>
      </w:r>
      <w:r w:rsidR="00007376">
        <w:rPr>
          <w:rFonts w:hAnsi="SimHei" w:hint="eastAsia"/>
          <w:szCs w:val="22"/>
        </w:rPr>
        <w:t>和</w:t>
      </w:r>
      <w:r>
        <w:rPr>
          <w:rFonts w:hAnsi="SimHei" w:hint="eastAsia"/>
          <w:szCs w:val="22"/>
        </w:rPr>
        <w:t>新常设</w:t>
      </w:r>
      <w:r w:rsidRPr="00E944FD">
        <w:rPr>
          <w:rFonts w:hAnsi="SimHei" w:hint="eastAsia"/>
          <w:szCs w:val="22"/>
        </w:rPr>
        <w:t>工作队</w:t>
      </w:r>
    </w:p>
    <w:p w14:paraId="2FD7DCCE" w14:textId="38D4626B" w:rsidR="009F3D30" w:rsidRPr="002035D0" w:rsidRDefault="008768C2"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讨论</w:t>
      </w:r>
      <w:r w:rsidR="00BE44F2" w:rsidRPr="002035D0">
        <w:rPr>
          <w:rFonts w:ascii="SimSun" w:hAnsi="SimSun" w:hint="eastAsia"/>
        </w:rPr>
        <w:t>依据</w:t>
      </w:r>
      <w:r w:rsidRPr="002035D0">
        <w:rPr>
          <w:rFonts w:ascii="SimSun" w:hAnsi="SimSun" w:hint="eastAsia"/>
        </w:rPr>
        <w:t>文件</w:t>
      </w:r>
      <w:r w:rsidRPr="002035D0">
        <w:rPr>
          <w:rFonts w:ascii="SimSun" w:hAnsi="SimSun"/>
        </w:rPr>
        <w:t>PCT/MIA/32/5</w:t>
      </w:r>
      <w:r w:rsidR="00BE44F2" w:rsidRPr="002035D0">
        <w:rPr>
          <w:rFonts w:ascii="SimSun" w:hAnsi="SimSun" w:hint="eastAsia"/>
        </w:rPr>
        <w:t>和</w:t>
      </w:r>
      <w:r w:rsidRPr="002035D0">
        <w:rPr>
          <w:rFonts w:ascii="SimSun" w:hAnsi="SimSun" w:hint="eastAsia"/>
        </w:rPr>
        <w:t>欧洲专利局的专题报告</w:t>
      </w:r>
      <w:r w:rsidR="00B928FC" w:rsidRPr="002035D0">
        <w:rPr>
          <w:rStyle w:val="FootnoteReference"/>
          <w:rFonts w:ascii="SimSun" w:hAnsi="SimSun"/>
        </w:rPr>
        <w:footnoteReference w:id="4"/>
      </w:r>
      <w:r w:rsidR="00BE44F2" w:rsidRPr="002035D0">
        <w:rPr>
          <w:rFonts w:ascii="SimSun" w:hAnsi="SimSun" w:hint="eastAsia"/>
        </w:rPr>
        <w:t>进行</w:t>
      </w:r>
      <w:r w:rsidRPr="002035D0">
        <w:rPr>
          <w:rFonts w:ascii="SimSun" w:hAnsi="SimSun" w:hint="eastAsia"/>
        </w:rPr>
        <w:t>。</w:t>
      </w:r>
    </w:p>
    <w:p w14:paraId="073E9911" w14:textId="46D08840" w:rsidR="009F3D30" w:rsidRPr="002035D0" w:rsidRDefault="008768C2"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各单位感谢欧洲专利局、美国专利商标局、国际局</w:t>
      </w:r>
      <w:r w:rsidR="00BE44F2" w:rsidRPr="002035D0">
        <w:rPr>
          <w:rFonts w:ascii="SimSun" w:hAnsi="SimSun" w:hint="eastAsia"/>
        </w:rPr>
        <w:t>和</w:t>
      </w:r>
      <w:r w:rsidRPr="002035D0">
        <w:rPr>
          <w:rFonts w:ascii="SimSun" w:hAnsi="SimSun" w:hint="eastAsia"/>
        </w:rPr>
        <w:t>所有参与者为建立</w:t>
      </w:r>
      <w:r w:rsidRPr="002035D0">
        <w:rPr>
          <w:rFonts w:ascii="SimSun" w:hAnsi="SimSun"/>
        </w:rPr>
        <w:t>PCT</w:t>
      </w:r>
      <w:r w:rsidRPr="002035D0">
        <w:rPr>
          <w:rFonts w:ascii="SimSun" w:hAnsi="SimSun" w:hint="eastAsia"/>
        </w:rPr>
        <w:t>最低</w:t>
      </w:r>
      <w:r w:rsidR="00BE44F2" w:rsidRPr="002035D0">
        <w:rPr>
          <w:rFonts w:ascii="SimSun" w:hAnsi="SimSun" w:hint="eastAsia"/>
        </w:rPr>
        <w:t>限度文献</w:t>
      </w:r>
      <w:r w:rsidRPr="002035D0">
        <w:rPr>
          <w:rFonts w:ascii="SimSun" w:hAnsi="SimSun" w:hint="eastAsia"/>
        </w:rPr>
        <w:t>新框架并启动</w:t>
      </w:r>
      <w:r w:rsidR="00883F86" w:rsidRPr="002035D0">
        <w:rPr>
          <w:rFonts w:ascii="SimSun" w:hAnsi="SimSun" w:hint="eastAsia"/>
        </w:rPr>
        <w:t>和批准</w:t>
      </w:r>
      <w:r w:rsidRPr="002035D0">
        <w:rPr>
          <w:rFonts w:ascii="SimSun" w:hAnsi="SimSun" w:hint="eastAsia"/>
        </w:rPr>
        <w:t>专利</w:t>
      </w:r>
      <w:r w:rsidR="00883F86" w:rsidRPr="002035D0">
        <w:rPr>
          <w:rFonts w:ascii="SimSun" w:hAnsi="SimSun" w:hint="eastAsia"/>
        </w:rPr>
        <w:t>文献</w:t>
      </w:r>
      <w:r w:rsidRPr="002035D0">
        <w:rPr>
          <w:rFonts w:ascii="SimSun" w:hAnsi="SimSun" w:hint="eastAsia"/>
        </w:rPr>
        <w:t>新要求</w:t>
      </w:r>
      <w:r w:rsidR="00883F86" w:rsidRPr="002035D0">
        <w:rPr>
          <w:rFonts w:ascii="SimSun" w:hAnsi="SimSun" w:hint="eastAsia"/>
        </w:rPr>
        <w:t>实施</w:t>
      </w:r>
      <w:r w:rsidRPr="002035D0">
        <w:rPr>
          <w:rFonts w:ascii="SimSun" w:hAnsi="SimSun" w:hint="eastAsia"/>
        </w:rPr>
        <w:t>工作</w:t>
      </w:r>
      <w:r w:rsidR="00BE44F2" w:rsidRPr="002035D0">
        <w:rPr>
          <w:rFonts w:ascii="SimSun" w:hAnsi="SimSun" w:hint="eastAsia"/>
        </w:rPr>
        <w:t>所付出的巨大努力</w:t>
      </w:r>
      <w:r w:rsidRPr="002035D0">
        <w:rPr>
          <w:rFonts w:ascii="SimSun" w:hAnsi="SimSun" w:hint="eastAsia"/>
        </w:rPr>
        <w:t>。注意到所有国际单位均已根据新的</w:t>
      </w:r>
      <w:r w:rsidRPr="002035D0">
        <w:rPr>
          <w:rFonts w:ascii="SimSun" w:hAnsi="SimSun"/>
        </w:rPr>
        <w:t>PCT</w:t>
      </w:r>
      <w:r w:rsidR="00883F86" w:rsidRPr="002035D0">
        <w:rPr>
          <w:rFonts w:ascii="SimSun" w:hAnsi="SimSun" w:hint="eastAsia"/>
        </w:rPr>
        <w:t>细则</w:t>
      </w:r>
      <w:r w:rsidRPr="002035D0">
        <w:rPr>
          <w:rFonts w:ascii="SimSun" w:hAnsi="SimSun"/>
        </w:rPr>
        <w:t>34.1(d)(</w:t>
      </w:r>
      <w:proofErr w:type="spellStart"/>
      <w:proofErr w:type="gramStart"/>
      <w:r w:rsidRPr="002035D0">
        <w:rPr>
          <w:rFonts w:ascii="SimSun" w:hAnsi="SimSun"/>
        </w:rPr>
        <w:t>i</w:t>
      </w:r>
      <w:proofErr w:type="spellEnd"/>
      <w:r w:rsidRPr="002035D0">
        <w:rPr>
          <w:rFonts w:ascii="SimSun" w:hAnsi="SimSun"/>
        </w:rPr>
        <w:t>)</w:t>
      </w:r>
      <w:r w:rsidRPr="002035D0">
        <w:rPr>
          <w:rFonts w:ascii="SimSun" w:hAnsi="SimSun" w:hint="eastAsia"/>
        </w:rPr>
        <w:t>发布了关于国家</w:t>
      </w:r>
      <w:r w:rsidR="00883F86" w:rsidRPr="002035D0">
        <w:rPr>
          <w:rFonts w:ascii="SimSun" w:hAnsi="SimSun" w:hint="eastAsia"/>
        </w:rPr>
        <w:t>和</w:t>
      </w:r>
      <w:r w:rsidRPr="002035D0">
        <w:rPr>
          <w:rFonts w:ascii="SimSun" w:hAnsi="SimSun" w:hint="eastAsia"/>
        </w:rPr>
        <w:t>地区专利文献集可</w:t>
      </w:r>
      <w:r w:rsidR="00883F86" w:rsidRPr="002035D0">
        <w:rPr>
          <w:rFonts w:ascii="SimSun" w:hAnsi="SimSun" w:hint="eastAsia"/>
        </w:rPr>
        <w:t>用</w:t>
      </w:r>
      <w:r w:rsidRPr="002035D0">
        <w:rPr>
          <w:rFonts w:ascii="SimSun" w:hAnsi="SimSun" w:hint="eastAsia"/>
        </w:rPr>
        <w:t>性的通知</w:t>
      </w:r>
      <w:proofErr w:type="gramEnd"/>
      <w:r w:rsidRPr="002035D0">
        <w:rPr>
          <w:rFonts w:ascii="SimSun" w:hAnsi="SimSun" w:hint="eastAsia"/>
        </w:rPr>
        <w:t>。</w:t>
      </w:r>
    </w:p>
    <w:p w14:paraId="0782C692" w14:textId="4907CFDF" w:rsidR="009F3D30" w:rsidRPr="002035D0" w:rsidRDefault="008768C2"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各单位支持</w:t>
      </w:r>
      <w:r w:rsidR="00883F86" w:rsidRPr="002035D0">
        <w:rPr>
          <w:rFonts w:ascii="SimSun" w:hAnsi="SimSun" w:hint="eastAsia"/>
        </w:rPr>
        <w:t>关于</w:t>
      </w:r>
      <w:r w:rsidRPr="002035D0">
        <w:rPr>
          <w:rFonts w:ascii="SimSun" w:hAnsi="SimSun" w:hint="eastAsia"/>
        </w:rPr>
        <w:t>新常设</w:t>
      </w:r>
      <w:r w:rsidR="002049B3" w:rsidRPr="002035D0">
        <w:rPr>
          <w:rFonts w:ascii="SimSun" w:hAnsi="SimSun" w:hint="eastAsia"/>
        </w:rPr>
        <w:t>工作队</w:t>
      </w:r>
      <w:r w:rsidR="00883F86" w:rsidRPr="002035D0">
        <w:rPr>
          <w:rFonts w:ascii="SimSun" w:hAnsi="SimSun" w:hint="eastAsia"/>
        </w:rPr>
        <w:t>任务</w:t>
      </w:r>
      <w:r w:rsidRPr="002035D0">
        <w:rPr>
          <w:rFonts w:ascii="SimSun" w:hAnsi="SimSun" w:hint="eastAsia"/>
        </w:rPr>
        <w:t>授权</w:t>
      </w:r>
      <w:r w:rsidR="00883F86" w:rsidRPr="002035D0">
        <w:rPr>
          <w:rFonts w:ascii="SimSun" w:hAnsi="SimSun" w:hint="eastAsia"/>
        </w:rPr>
        <w:t>的</w:t>
      </w:r>
      <w:r w:rsidRPr="002035D0">
        <w:rPr>
          <w:rFonts w:ascii="SimSun" w:hAnsi="SimSun" w:hint="eastAsia"/>
        </w:rPr>
        <w:t>提案。作为负责召集并组织首次全面审查最低</w:t>
      </w:r>
      <w:r w:rsidR="00883F86" w:rsidRPr="002035D0">
        <w:rPr>
          <w:rFonts w:ascii="SimSun" w:hAnsi="SimSun" w:hint="eastAsia"/>
        </w:rPr>
        <w:t>限定文献</w:t>
      </w:r>
      <w:r w:rsidRPr="002035D0">
        <w:rPr>
          <w:rFonts w:ascii="SimSun" w:hAnsi="SimSun" w:hint="eastAsia"/>
        </w:rPr>
        <w:t>中非专利文献清单会议的单位，美国专利商标局邀请所有单位开始</w:t>
      </w:r>
      <w:r w:rsidR="00883F86" w:rsidRPr="002035D0">
        <w:rPr>
          <w:rFonts w:ascii="SimSun" w:hAnsi="SimSun" w:hint="eastAsia"/>
        </w:rPr>
        <w:t>考虑</w:t>
      </w:r>
      <w:r w:rsidRPr="002035D0">
        <w:rPr>
          <w:rFonts w:ascii="SimSun" w:hAnsi="SimSun" w:hint="eastAsia"/>
        </w:rPr>
        <w:t>现有及潜在新增清单项目，相关建议应于</w:t>
      </w:r>
      <w:r w:rsidRPr="002035D0">
        <w:rPr>
          <w:rFonts w:ascii="SimSun" w:hAnsi="SimSun"/>
        </w:rPr>
        <w:t>2026</w:t>
      </w:r>
      <w:r w:rsidRPr="002035D0">
        <w:rPr>
          <w:rFonts w:ascii="SimSun" w:hAnsi="SimSun" w:hint="eastAsia"/>
        </w:rPr>
        <w:t>年</w:t>
      </w:r>
      <w:r w:rsidRPr="002035D0">
        <w:rPr>
          <w:rFonts w:ascii="SimSun" w:hAnsi="SimSun"/>
        </w:rPr>
        <w:t>1</w:t>
      </w:r>
      <w:r w:rsidRPr="002035D0">
        <w:rPr>
          <w:rFonts w:ascii="SimSun" w:hAnsi="SimSun" w:hint="eastAsia"/>
        </w:rPr>
        <w:t>月底前提交。国际局指出，为此目的设立的</w:t>
      </w:r>
      <w:r w:rsidRPr="002035D0">
        <w:rPr>
          <w:rFonts w:ascii="SimSun" w:hAnsi="SimSun"/>
        </w:rPr>
        <w:t>PCT</w:t>
      </w:r>
      <w:r w:rsidRPr="002035D0">
        <w:rPr>
          <w:rFonts w:ascii="SimSun" w:hAnsi="SimSun" w:hint="eastAsia"/>
        </w:rPr>
        <w:t>最低</w:t>
      </w:r>
      <w:r w:rsidR="00883F86" w:rsidRPr="002035D0">
        <w:rPr>
          <w:rFonts w:ascii="SimSun" w:hAnsi="SimSun" w:hint="eastAsia"/>
        </w:rPr>
        <w:t>限定文献</w:t>
      </w:r>
      <w:r w:rsidRPr="002035D0">
        <w:rPr>
          <w:rFonts w:ascii="SimSun" w:hAnsi="SimSun" w:hint="eastAsia"/>
        </w:rPr>
        <w:t>工作</w:t>
      </w:r>
      <w:r w:rsidR="00883F86" w:rsidRPr="002035D0">
        <w:rPr>
          <w:rFonts w:ascii="SimSun" w:hAnsi="SimSun" w:hint="eastAsia"/>
        </w:rPr>
        <w:t>队</w:t>
      </w:r>
      <w:r w:rsidRPr="002035D0">
        <w:rPr>
          <w:rFonts w:ascii="SimSun" w:hAnsi="SimSun" w:hint="eastAsia"/>
        </w:rPr>
        <w:t>电子论坛页面尚需最终完善，建议各单位启动</w:t>
      </w:r>
      <w:r w:rsidR="00883F86" w:rsidRPr="002035D0">
        <w:rPr>
          <w:rFonts w:ascii="SimSun" w:hAnsi="SimSun" w:hint="eastAsia"/>
        </w:rPr>
        <w:t>审查</w:t>
      </w:r>
      <w:r w:rsidRPr="002035D0">
        <w:rPr>
          <w:rFonts w:ascii="SimSun" w:hAnsi="SimSun" w:hint="eastAsia"/>
        </w:rPr>
        <w:t>工作，但须待</w:t>
      </w:r>
      <w:r w:rsidR="00883F86" w:rsidRPr="002035D0">
        <w:rPr>
          <w:rFonts w:ascii="SimSun" w:hAnsi="SimSun" w:hint="eastAsia"/>
        </w:rPr>
        <w:t>美国专利商标局</w:t>
      </w:r>
      <w:r w:rsidRPr="002035D0">
        <w:rPr>
          <w:rFonts w:ascii="SimSun" w:hAnsi="SimSun" w:hint="eastAsia"/>
        </w:rPr>
        <w:t>确认</w:t>
      </w:r>
      <w:r w:rsidR="00883F86" w:rsidRPr="002035D0">
        <w:rPr>
          <w:rFonts w:ascii="SimSun" w:hAnsi="SimSun" w:hint="eastAsia"/>
        </w:rPr>
        <w:t>可在该页面</w:t>
      </w:r>
      <w:r w:rsidRPr="002035D0">
        <w:rPr>
          <w:rFonts w:ascii="SimSun" w:hAnsi="SimSun" w:hint="eastAsia"/>
        </w:rPr>
        <w:t>提交</w:t>
      </w:r>
      <w:r w:rsidR="00883F86" w:rsidRPr="002035D0">
        <w:rPr>
          <w:rFonts w:ascii="SimSun" w:hAnsi="SimSun" w:hint="eastAsia"/>
        </w:rPr>
        <w:t>文件</w:t>
      </w:r>
      <w:r w:rsidRPr="002035D0">
        <w:rPr>
          <w:rFonts w:ascii="SimSun" w:hAnsi="SimSun" w:hint="eastAsia"/>
        </w:rPr>
        <w:t>后方可发布材料。</w:t>
      </w:r>
      <w:r w:rsidR="00883F86" w:rsidRPr="002035D0">
        <w:rPr>
          <w:rFonts w:ascii="SimSun" w:hAnsi="SimSun" w:hint="eastAsia"/>
        </w:rPr>
        <w:t>美国专利商标局</w:t>
      </w:r>
      <w:r w:rsidRPr="002035D0">
        <w:rPr>
          <w:rFonts w:ascii="SimSun" w:hAnsi="SimSun" w:hint="eastAsia"/>
        </w:rPr>
        <w:t>进一步说明，</w:t>
      </w:r>
      <w:r w:rsidR="00883F86" w:rsidRPr="002035D0">
        <w:rPr>
          <w:rFonts w:ascii="SimSun" w:hAnsi="SimSun" w:hint="eastAsia"/>
        </w:rPr>
        <w:t>目前</w:t>
      </w:r>
      <w:r w:rsidRPr="002035D0">
        <w:rPr>
          <w:rFonts w:ascii="SimSun" w:hAnsi="SimSun" w:hint="eastAsia"/>
        </w:rPr>
        <w:t>不符合新标准的文献标题清单将于近期发布至电子论坛。</w:t>
      </w:r>
    </w:p>
    <w:p w14:paraId="3F0874A7" w14:textId="4BBE88EF" w:rsidR="009F3D30" w:rsidRPr="002035D0" w:rsidRDefault="008768C2"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针对如何确保最低限度文献</w:t>
      </w:r>
      <w:r w:rsidR="00B058C1" w:rsidRPr="002035D0">
        <w:rPr>
          <w:rFonts w:ascii="SimSun" w:hAnsi="SimSun" w:hint="eastAsia"/>
        </w:rPr>
        <w:t>所有</w:t>
      </w:r>
      <w:r w:rsidRPr="002035D0">
        <w:rPr>
          <w:rFonts w:ascii="SimSun" w:hAnsi="SimSun" w:hint="eastAsia"/>
        </w:rPr>
        <w:t>相关数据及时更新且便于</w:t>
      </w:r>
      <w:r w:rsidR="00B058C1" w:rsidRPr="002035D0">
        <w:rPr>
          <w:rFonts w:ascii="SimSun" w:hAnsi="SimSun" w:hint="eastAsia"/>
        </w:rPr>
        <w:t>查找</w:t>
      </w:r>
      <w:r w:rsidRPr="002035D0">
        <w:rPr>
          <w:rFonts w:ascii="SimSun" w:hAnsi="SimSun" w:hint="eastAsia"/>
        </w:rPr>
        <w:t>的询问，秘书处承认当前相关材料分散于</w:t>
      </w:r>
      <w:r w:rsidRPr="002035D0">
        <w:rPr>
          <w:rFonts w:ascii="SimSun" w:hAnsi="SimSun"/>
        </w:rPr>
        <w:t>PCT</w:t>
      </w:r>
      <w:r w:rsidRPr="002035D0">
        <w:rPr>
          <w:rFonts w:ascii="SimSun" w:hAnsi="SimSun" w:hint="eastAsia"/>
        </w:rPr>
        <w:t>公报、单位</w:t>
      </w:r>
      <w:r w:rsidR="00B058C1" w:rsidRPr="002035D0">
        <w:rPr>
          <w:rFonts w:ascii="SimSun" w:hAnsi="SimSun" w:hint="eastAsia"/>
        </w:rPr>
        <w:t>文档和</w:t>
      </w:r>
      <w:r w:rsidR="004A207B" w:rsidRPr="002035D0">
        <w:rPr>
          <w:rFonts w:ascii="SimSun" w:hAnsi="SimSun" w:hint="eastAsia"/>
        </w:rPr>
        <w:t>产权组织</w:t>
      </w:r>
      <w:r w:rsidRPr="002035D0">
        <w:rPr>
          <w:rFonts w:ascii="SimSun" w:hAnsi="SimSun" w:hint="eastAsia"/>
        </w:rPr>
        <w:t>知识产权信息</w:t>
      </w:r>
      <w:r w:rsidR="004A207B" w:rsidRPr="002035D0">
        <w:rPr>
          <w:rFonts w:ascii="SimSun" w:hAnsi="SimSun" w:hint="eastAsia"/>
        </w:rPr>
        <w:t>和</w:t>
      </w:r>
      <w:r w:rsidRPr="002035D0">
        <w:rPr>
          <w:rFonts w:ascii="SimSun" w:hAnsi="SimSun" w:hint="eastAsia"/>
        </w:rPr>
        <w:t>文献手册中，这些资料的更新方式和时间各不相同。</w:t>
      </w:r>
      <w:r w:rsidR="004A207B" w:rsidRPr="002035D0">
        <w:rPr>
          <w:rFonts w:ascii="SimSun" w:hAnsi="SimSun" w:hint="eastAsia"/>
        </w:rPr>
        <w:t>一个</w:t>
      </w:r>
      <w:r w:rsidRPr="002035D0">
        <w:rPr>
          <w:rFonts w:ascii="SimSun" w:hAnsi="SimSun" w:hint="eastAsia"/>
        </w:rPr>
        <w:t>单位建议将</w:t>
      </w:r>
      <w:r w:rsidRPr="002035D0">
        <w:rPr>
          <w:rFonts w:ascii="SimSun" w:hAnsi="SimSun"/>
        </w:rPr>
        <w:t>PCT</w:t>
      </w:r>
      <w:r w:rsidRPr="002035D0">
        <w:rPr>
          <w:rFonts w:ascii="SimSun" w:hAnsi="SimSun" w:hint="eastAsia"/>
        </w:rPr>
        <w:t>公报</w:t>
      </w:r>
      <w:r w:rsidR="00DE5070" w:rsidRPr="002035D0">
        <w:rPr>
          <w:rFonts w:ascii="SimSun" w:hAnsi="SimSun" w:hint="eastAsia"/>
        </w:rPr>
        <w:t>中的</w:t>
      </w:r>
      <w:r w:rsidRPr="002035D0">
        <w:rPr>
          <w:rFonts w:ascii="SimSun" w:hAnsi="SimSun" w:hint="eastAsia"/>
        </w:rPr>
        <w:t>通知</w:t>
      </w:r>
      <w:r w:rsidR="00DE5070" w:rsidRPr="002035D0">
        <w:rPr>
          <w:rFonts w:ascii="SimSun" w:hAnsi="SimSun" w:hint="eastAsia"/>
        </w:rPr>
        <w:t>发布</w:t>
      </w:r>
      <w:r w:rsidRPr="002035D0">
        <w:rPr>
          <w:rFonts w:ascii="SimSun" w:hAnsi="SimSun" w:hint="eastAsia"/>
        </w:rPr>
        <w:t>日期作为新增字段纳入</w:t>
      </w:r>
      <w:r w:rsidR="00DE5070" w:rsidRPr="002035D0">
        <w:rPr>
          <w:rFonts w:ascii="SimSun" w:hAnsi="SimSun" w:hint="eastAsia"/>
        </w:rPr>
        <w:t>产权组织</w:t>
      </w:r>
      <w:r w:rsidRPr="002035D0">
        <w:rPr>
          <w:rFonts w:ascii="SimSun" w:hAnsi="SimSun" w:hint="eastAsia"/>
        </w:rPr>
        <w:t>手册第</w:t>
      </w:r>
      <w:proofErr w:type="gramStart"/>
      <w:r w:rsidRPr="002035D0">
        <w:rPr>
          <w:rFonts w:ascii="SimSun" w:hAnsi="SimSun"/>
        </w:rPr>
        <w:t>4.1</w:t>
      </w:r>
      <w:r w:rsidR="00DE5070" w:rsidRPr="002035D0">
        <w:rPr>
          <w:rFonts w:ascii="SimSun" w:hAnsi="SimSun" w:hint="eastAsia"/>
        </w:rPr>
        <w:t>部分</w:t>
      </w:r>
      <w:r w:rsidRPr="002035D0">
        <w:rPr>
          <w:rFonts w:ascii="SimSun" w:hAnsi="SimSun" w:hint="eastAsia"/>
        </w:rPr>
        <w:t>。国际局正寻求整合改进相关安排</w:t>
      </w:r>
      <w:proofErr w:type="gramEnd"/>
      <w:r w:rsidRPr="002035D0">
        <w:rPr>
          <w:rFonts w:ascii="SimSun" w:hAnsi="SimSun" w:hint="eastAsia"/>
        </w:rPr>
        <w:t>，以减轻各</w:t>
      </w:r>
      <w:r w:rsidR="00DE5070" w:rsidRPr="002035D0">
        <w:rPr>
          <w:rFonts w:ascii="SimSun" w:hAnsi="SimSun" w:hint="eastAsia"/>
        </w:rPr>
        <w:t>主管</w:t>
      </w:r>
      <w:r w:rsidRPr="002035D0">
        <w:rPr>
          <w:rFonts w:ascii="SimSun" w:hAnsi="SimSun" w:hint="eastAsia"/>
        </w:rPr>
        <w:t>局维护数据准确性的负担，并使获取完整准确的最新信息更为便捷。</w:t>
      </w:r>
    </w:p>
    <w:p w14:paraId="42700B8D" w14:textId="67981A61" w:rsidR="009F3D30" w:rsidRPr="002035D0" w:rsidRDefault="008768C2" w:rsidP="004B7443">
      <w:pPr>
        <w:pStyle w:val="ONUME"/>
        <w:numPr>
          <w:ilvl w:val="0"/>
          <w:numId w:val="5"/>
        </w:numPr>
        <w:overflowPunct w:val="0"/>
        <w:spacing w:afterLines="50" w:after="120" w:line="340" w:lineRule="atLeast"/>
        <w:ind w:left="567" w:firstLine="0"/>
        <w:jc w:val="both"/>
        <w:rPr>
          <w:rFonts w:ascii="SimSun" w:hAnsi="SimSun"/>
        </w:rPr>
      </w:pPr>
      <w:r w:rsidRPr="002035D0">
        <w:rPr>
          <w:rFonts w:ascii="SimSun" w:hAnsi="SimSun" w:hint="eastAsia"/>
        </w:rPr>
        <w:t>会议注意到文件</w:t>
      </w:r>
      <w:r w:rsidRPr="002035D0">
        <w:rPr>
          <w:rFonts w:ascii="SimSun" w:hAnsi="SimSun"/>
        </w:rPr>
        <w:t>PCT/MIA/32/5</w:t>
      </w:r>
      <w:r w:rsidRPr="002035D0">
        <w:rPr>
          <w:rFonts w:ascii="SimSun" w:hAnsi="SimSun" w:hint="eastAsia"/>
        </w:rPr>
        <w:t>的内容，并批准新设立的</w:t>
      </w:r>
      <w:r w:rsidRPr="002035D0">
        <w:rPr>
          <w:rFonts w:ascii="SimSun" w:hAnsi="SimSun"/>
        </w:rPr>
        <w:t>PCT</w:t>
      </w:r>
      <w:r w:rsidRPr="002035D0">
        <w:rPr>
          <w:rFonts w:ascii="SimSun" w:hAnsi="SimSun" w:hint="eastAsia"/>
        </w:rPr>
        <w:t>最低</w:t>
      </w:r>
      <w:r w:rsidR="00DE5070" w:rsidRPr="002035D0">
        <w:rPr>
          <w:rFonts w:ascii="SimSun" w:hAnsi="SimSun" w:hint="eastAsia"/>
        </w:rPr>
        <w:t>限度文献</w:t>
      </w:r>
      <w:r w:rsidRPr="002035D0">
        <w:rPr>
          <w:rFonts w:ascii="SimSun" w:hAnsi="SimSun" w:hint="eastAsia"/>
        </w:rPr>
        <w:t>常设工作</w:t>
      </w:r>
      <w:r w:rsidR="00DE5070" w:rsidRPr="002035D0">
        <w:rPr>
          <w:rFonts w:ascii="SimSun" w:hAnsi="SimSun" w:hint="eastAsia"/>
        </w:rPr>
        <w:t>队</w:t>
      </w:r>
      <w:r w:rsidRPr="002035D0">
        <w:rPr>
          <w:rFonts w:ascii="SimSun" w:hAnsi="SimSun" w:hint="eastAsia"/>
        </w:rPr>
        <w:t>的拟议</w:t>
      </w:r>
      <w:r w:rsidR="00DE5070" w:rsidRPr="002035D0">
        <w:rPr>
          <w:rFonts w:ascii="SimSun" w:hAnsi="SimSun" w:hint="eastAsia"/>
        </w:rPr>
        <w:t>任务</w:t>
      </w:r>
      <w:r w:rsidRPr="002035D0">
        <w:rPr>
          <w:rFonts w:ascii="SimSun" w:hAnsi="SimSun" w:hint="eastAsia"/>
        </w:rPr>
        <w:t>授权。</w:t>
      </w:r>
    </w:p>
    <w:p w14:paraId="5F77F4BD" w14:textId="5E993633" w:rsidR="009F3D30" w:rsidRPr="00B42D9D" w:rsidRDefault="00643E58" w:rsidP="009F3D30">
      <w:pPr>
        <w:pStyle w:val="Heading1"/>
        <w:spacing w:before="240" w:after="120"/>
        <w:rPr>
          <w:rFonts w:ascii="SimSun" w:hAnsi="SimSun"/>
        </w:rPr>
      </w:pPr>
      <w:r>
        <w:rPr>
          <w:rFonts w:hAnsi="SimHei" w:hint="eastAsia"/>
          <w:szCs w:val="22"/>
        </w:rPr>
        <w:t>议程第</w:t>
      </w:r>
      <w:r w:rsidRPr="00DB498B">
        <w:rPr>
          <w:rFonts w:hAnsi="SimHei" w:hint="eastAsia"/>
          <w:szCs w:val="22"/>
        </w:rPr>
        <w:t>1</w:t>
      </w:r>
      <w:r>
        <w:rPr>
          <w:rFonts w:hAnsi="SimHei" w:hint="eastAsia"/>
          <w:szCs w:val="22"/>
        </w:rPr>
        <w:t>1项：</w:t>
      </w:r>
      <w:r w:rsidRPr="00E944FD">
        <w:rPr>
          <w:rFonts w:hAnsi="SimHei" w:hint="eastAsia"/>
          <w:szCs w:val="22"/>
        </w:rPr>
        <w:t>序列表</w:t>
      </w:r>
    </w:p>
    <w:p w14:paraId="17F4F2AB" w14:textId="5138E81C" w:rsidR="009F3D30" w:rsidRPr="002035D0" w:rsidRDefault="009F3D30" w:rsidP="009F3D30">
      <w:pPr>
        <w:pStyle w:val="Heading2"/>
        <w:spacing w:before="240" w:after="120"/>
        <w:rPr>
          <w:rFonts w:hAnsi="SimSun"/>
          <w:b w:val="0"/>
          <w:bCs w:val="0"/>
        </w:rPr>
      </w:pPr>
      <w:r w:rsidRPr="002035D0">
        <w:rPr>
          <w:rFonts w:hAnsi="SimSun"/>
          <w:bCs w:val="0"/>
        </w:rPr>
        <w:t>(a)</w:t>
      </w:r>
      <w:r w:rsidRPr="002035D0">
        <w:rPr>
          <w:rFonts w:hAnsi="SimSun"/>
          <w:bCs w:val="0"/>
        </w:rPr>
        <w:tab/>
      </w:r>
      <w:r w:rsidR="008768C2" w:rsidRPr="002035D0">
        <w:rPr>
          <w:rFonts w:hAnsi="SimSun" w:hint="eastAsia"/>
          <w:bCs w:val="0"/>
        </w:rPr>
        <w:t>序列表工作</w:t>
      </w:r>
      <w:r w:rsidR="00C93E26" w:rsidRPr="002035D0">
        <w:rPr>
          <w:rFonts w:hAnsi="SimSun" w:hint="eastAsia"/>
          <w:bCs w:val="0"/>
        </w:rPr>
        <w:t>队</w:t>
      </w:r>
      <w:r w:rsidR="008768C2" w:rsidRPr="002035D0">
        <w:rPr>
          <w:rFonts w:hAnsi="SimSun" w:hint="eastAsia"/>
          <w:bCs w:val="0"/>
        </w:rPr>
        <w:t>：现状报告</w:t>
      </w:r>
    </w:p>
    <w:p w14:paraId="2B0E5533" w14:textId="0F2D5118" w:rsidR="009F3D30" w:rsidRPr="002035D0" w:rsidRDefault="008768C2"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讨论</w:t>
      </w:r>
      <w:r w:rsidR="002049B3" w:rsidRPr="002035D0">
        <w:rPr>
          <w:rFonts w:ascii="SimSun" w:hAnsi="SimSun" w:hint="eastAsia"/>
        </w:rPr>
        <w:t>依据</w:t>
      </w:r>
      <w:r w:rsidRPr="002035D0">
        <w:rPr>
          <w:rFonts w:ascii="SimSun" w:hAnsi="SimSun" w:hint="eastAsia"/>
        </w:rPr>
        <w:t>文件</w:t>
      </w:r>
      <w:r w:rsidRPr="002035D0">
        <w:rPr>
          <w:rFonts w:ascii="SimSun" w:hAnsi="SimSun"/>
        </w:rPr>
        <w:t>PCT/MIA/32/6</w:t>
      </w:r>
      <w:r w:rsidR="002049B3" w:rsidRPr="002035D0">
        <w:rPr>
          <w:rFonts w:ascii="SimSun" w:hAnsi="SimSun" w:hint="eastAsia"/>
        </w:rPr>
        <w:t>进行</w:t>
      </w:r>
      <w:r w:rsidRPr="002035D0">
        <w:rPr>
          <w:rFonts w:ascii="SimSun" w:hAnsi="SimSun" w:hint="eastAsia"/>
        </w:rPr>
        <w:t>。</w:t>
      </w:r>
    </w:p>
    <w:p w14:paraId="5FE75F84" w14:textId="588CADCE" w:rsidR="009F3D30" w:rsidRPr="002035D0" w:rsidRDefault="008768C2"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作为</w:t>
      </w:r>
      <w:r w:rsidR="00820E3C" w:rsidRPr="002035D0">
        <w:rPr>
          <w:rFonts w:ascii="SimSun" w:hAnsi="SimSun" w:hint="eastAsia"/>
        </w:rPr>
        <w:t>产权组织标准委员会</w:t>
      </w:r>
      <w:r w:rsidRPr="002035D0">
        <w:rPr>
          <w:rFonts w:ascii="SimSun" w:hAnsi="SimSun" w:hint="eastAsia"/>
        </w:rPr>
        <w:t>序列表</w:t>
      </w:r>
      <w:r w:rsidR="002049B3" w:rsidRPr="002035D0">
        <w:rPr>
          <w:rFonts w:ascii="SimSun" w:hAnsi="SimSun" w:hint="eastAsia"/>
        </w:rPr>
        <w:t>工作队</w:t>
      </w:r>
      <w:r w:rsidRPr="002035D0">
        <w:rPr>
          <w:rFonts w:ascii="SimSun" w:hAnsi="SimSun" w:hint="eastAsia"/>
        </w:rPr>
        <w:t>的牵头</w:t>
      </w:r>
      <w:r w:rsidR="00820E3C" w:rsidRPr="002035D0">
        <w:rPr>
          <w:rFonts w:ascii="SimSun" w:hAnsi="SimSun" w:hint="eastAsia"/>
        </w:rPr>
        <w:t>人</w:t>
      </w:r>
      <w:r w:rsidRPr="002035D0">
        <w:rPr>
          <w:rFonts w:ascii="SimSun" w:hAnsi="SimSun" w:hint="eastAsia"/>
        </w:rPr>
        <w:t>，欧洲专利局介绍了该文件并提交了</w:t>
      </w:r>
      <w:r w:rsidR="002049B3" w:rsidRPr="002035D0">
        <w:rPr>
          <w:rFonts w:ascii="SimSun" w:hAnsi="SimSun" w:hint="eastAsia"/>
        </w:rPr>
        <w:t>工作队</w:t>
      </w:r>
      <w:r w:rsidR="00820E3C" w:rsidRPr="002035D0">
        <w:rPr>
          <w:rFonts w:ascii="SimSun" w:hAnsi="SimSun" w:hint="eastAsia"/>
        </w:rPr>
        <w:t>工作</w:t>
      </w:r>
      <w:r w:rsidRPr="002035D0">
        <w:rPr>
          <w:rFonts w:ascii="SimSun" w:hAnsi="SimSun" w:hint="eastAsia"/>
        </w:rPr>
        <w:t>进展报告。欧洲专利局指出</w:t>
      </w:r>
      <w:r w:rsidR="005948DA" w:rsidRPr="002035D0">
        <w:rPr>
          <w:rFonts w:ascii="SimSun" w:hAnsi="SimSun" w:hint="eastAsia"/>
        </w:rPr>
        <w:t>，</w:t>
      </w:r>
      <w:r w:rsidR="00820E3C" w:rsidRPr="002035D0">
        <w:rPr>
          <w:rFonts w:ascii="SimSun" w:hAnsi="SimSun" w:hint="eastAsia"/>
        </w:rPr>
        <w:t>产权组织</w:t>
      </w:r>
      <w:r w:rsidRPr="002035D0">
        <w:rPr>
          <w:rFonts w:ascii="SimSun" w:hAnsi="SimSun" w:hint="eastAsia"/>
        </w:rPr>
        <w:t>标准</w:t>
      </w:r>
      <w:r w:rsidRPr="002035D0">
        <w:rPr>
          <w:rFonts w:ascii="SimSun" w:hAnsi="SimSun"/>
        </w:rPr>
        <w:t>ST.26</w:t>
      </w:r>
      <w:r w:rsidRPr="002035D0">
        <w:rPr>
          <w:rFonts w:ascii="SimSun" w:hAnsi="SimSun" w:hint="eastAsia"/>
        </w:rPr>
        <w:t>的</w:t>
      </w:r>
      <w:r w:rsidR="00820E3C" w:rsidRPr="002035D0">
        <w:rPr>
          <w:rFonts w:ascii="SimSun" w:hAnsi="SimSun" w:hint="eastAsia"/>
        </w:rPr>
        <w:t>拟议</w:t>
      </w:r>
      <w:r w:rsidRPr="002035D0">
        <w:rPr>
          <w:rFonts w:ascii="SimSun" w:hAnsi="SimSun" w:hint="eastAsia"/>
        </w:rPr>
        <w:t>修订包含两项实质性</w:t>
      </w:r>
      <w:r w:rsidR="00820E3C" w:rsidRPr="002035D0">
        <w:rPr>
          <w:rFonts w:ascii="SimSun" w:hAnsi="SimSun" w:hint="eastAsia"/>
        </w:rPr>
        <w:t>修订</w:t>
      </w:r>
      <w:r w:rsidRPr="002035D0">
        <w:rPr>
          <w:rFonts w:ascii="SimSun" w:hAnsi="SimSun" w:hint="eastAsia"/>
        </w:rPr>
        <w:t>建议：其一要求核苷酸类似物和肽类似物子集采用对应的未修饰残基符号表示；其二建议取消序列长度最低要求，并允许可选地将短序列纳入</w:t>
      </w:r>
      <w:r w:rsidR="00820E3C" w:rsidRPr="002035D0">
        <w:rPr>
          <w:rFonts w:ascii="SimSun" w:hAnsi="SimSun" w:hint="eastAsia"/>
        </w:rPr>
        <w:t>序列表</w:t>
      </w:r>
      <w:r w:rsidRPr="002035D0">
        <w:rPr>
          <w:rFonts w:ascii="SimSun" w:hAnsi="SimSun" w:hint="eastAsia"/>
        </w:rPr>
        <w:t>。</w:t>
      </w:r>
      <w:r w:rsidR="002049B3" w:rsidRPr="002035D0">
        <w:rPr>
          <w:rFonts w:ascii="SimSun" w:hAnsi="SimSun" w:hint="eastAsia"/>
        </w:rPr>
        <w:t>工作队</w:t>
      </w:r>
      <w:r w:rsidRPr="002035D0">
        <w:rPr>
          <w:rFonts w:ascii="SimSun" w:hAnsi="SimSun" w:hint="eastAsia"/>
        </w:rPr>
        <w:t>已将</w:t>
      </w:r>
      <w:r w:rsidR="005948DA" w:rsidRPr="002035D0">
        <w:rPr>
          <w:rFonts w:ascii="SimSun" w:hAnsi="SimSun" w:hint="eastAsia"/>
        </w:rPr>
        <w:t>拟议</w:t>
      </w:r>
      <w:r w:rsidRPr="002035D0">
        <w:rPr>
          <w:rFonts w:ascii="SimSun" w:hAnsi="SimSun" w:hint="eastAsia"/>
        </w:rPr>
        <w:t>修订作为</w:t>
      </w:r>
      <w:r w:rsidR="005948DA" w:rsidRPr="002035D0">
        <w:rPr>
          <w:rFonts w:ascii="SimSun" w:hAnsi="SimSun" w:hint="eastAsia"/>
        </w:rPr>
        <w:t>产权组织</w:t>
      </w:r>
      <w:r w:rsidRPr="002035D0">
        <w:rPr>
          <w:rFonts w:ascii="SimSun" w:hAnsi="SimSun" w:hint="eastAsia"/>
        </w:rPr>
        <w:t>标准</w:t>
      </w:r>
      <w:r w:rsidRPr="002035D0">
        <w:rPr>
          <w:rFonts w:ascii="SimSun" w:hAnsi="SimSun"/>
        </w:rPr>
        <w:t>ST.26</w:t>
      </w:r>
      <w:r w:rsidRPr="002035D0">
        <w:rPr>
          <w:rFonts w:ascii="SimSun" w:hAnsi="SimSun" w:hint="eastAsia"/>
        </w:rPr>
        <w:t>的</w:t>
      </w:r>
      <w:r w:rsidRPr="002035D0">
        <w:rPr>
          <w:rFonts w:ascii="SimSun" w:hAnsi="SimSun"/>
        </w:rPr>
        <w:t>2.0</w:t>
      </w:r>
      <w:r w:rsidRPr="002035D0">
        <w:rPr>
          <w:rFonts w:ascii="SimSun" w:hAnsi="SimSun" w:hint="eastAsia"/>
        </w:rPr>
        <w:t>版草案提交，供</w:t>
      </w:r>
      <w:r w:rsidRPr="002035D0">
        <w:rPr>
          <w:rFonts w:ascii="SimSun" w:hAnsi="SimSun"/>
        </w:rPr>
        <w:t>2025</w:t>
      </w:r>
      <w:r w:rsidRPr="002035D0">
        <w:rPr>
          <w:rFonts w:ascii="SimSun" w:hAnsi="SimSun" w:hint="eastAsia"/>
        </w:rPr>
        <w:t>年</w:t>
      </w:r>
      <w:r w:rsidRPr="002035D0">
        <w:rPr>
          <w:rFonts w:ascii="SimSun" w:hAnsi="SimSun"/>
        </w:rPr>
        <w:t>11</w:t>
      </w:r>
      <w:r w:rsidRPr="002035D0">
        <w:rPr>
          <w:rFonts w:ascii="SimSun" w:hAnsi="SimSun" w:hint="eastAsia"/>
        </w:rPr>
        <w:t>月召开的</w:t>
      </w:r>
      <w:r w:rsidR="005948DA" w:rsidRPr="002035D0">
        <w:rPr>
          <w:rFonts w:ascii="SimSun" w:hAnsi="SimSun" w:hint="eastAsia"/>
        </w:rPr>
        <w:t>标准委</w:t>
      </w:r>
      <w:r w:rsidRPr="002035D0">
        <w:rPr>
          <w:rFonts w:ascii="SimSun" w:hAnsi="SimSun" w:hint="eastAsia"/>
        </w:rPr>
        <w:t>第十三届会议审议批准。文件</w:t>
      </w:r>
      <w:r w:rsidRPr="002035D0">
        <w:rPr>
          <w:rFonts w:ascii="SimSun" w:hAnsi="SimSun"/>
        </w:rPr>
        <w:t>CWS/13/16 Rev.</w:t>
      </w:r>
      <w:r w:rsidRPr="002035D0">
        <w:rPr>
          <w:rFonts w:ascii="SimSun" w:hAnsi="SimSun" w:hint="eastAsia"/>
        </w:rPr>
        <w:t>将该</w:t>
      </w:r>
      <w:r w:rsidR="005948DA" w:rsidRPr="002035D0">
        <w:rPr>
          <w:rFonts w:ascii="SimSun" w:hAnsi="SimSun" w:hint="eastAsia"/>
        </w:rPr>
        <w:t>拟议</w:t>
      </w:r>
      <w:r w:rsidRPr="002035D0">
        <w:rPr>
          <w:rFonts w:ascii="SimSun" w:hAnsi="SimSun"/>
        </w:rPr>
        <w:t>2.0</w:t>
      </w:r>
      <w:r w:rsidRPr="002035D0">
        <w:rPr>
          <w:rFonts w:ascii="SimSun" w:hAnsi="SimSun" w:hint="eastAsia"/>
        </w:rPr>
        <w:t>版草案作为附件，并建议自</w:t>
      </w:r>
      <w:r w:rsidRPr="002035D0">
        <w:rPr>
          <w:rFonts w:ascii="SimSun" w:hAnsi="SimSun"/>
        </w:rPr>
        <w:t>2027</w:t>
      </w:r>
      <w:r w:rsidRPr="002035D0">
        <w:rPr>
          <w:rFonts w:ascii="SimSun" w:hAnsi="SimSun" w:hint="eastAsia"/>
        </w:rPr>
        <w:t>年</w:t>
      </w:r>
      <w:r w:rsidRPr="002035D0">
        <w:rPr>
          <w:rFonts w:ascii="SimSun" w:hAnsi="SimSun"/>
        </w:rPr>
        <w:t>7</w:t>
      </w:r>
      <w:r w:rsidRPr="002035D0">
        <w:rPr>
          <w:rFonts w:ascii="SimSun" w:hAnsi="SimSun" w:hint="eastAsia"/>
        </w:rPr>
        <w:t>月</w:t>
      </w:r>
      <w:r w:rsidRPr="002035D0">
        <w:rPr>
          <w:rFonts w:ascii="SimSun" w:hAnsi="SimSun"/>
        </w:rPr>
        <w:t>1</w:t>
      </w:r>
      <w:r w:rsidRPr="002035D0">
        <w:rPr>
          <w:rFonts w:ascii="SimSun" w:hAnsi="SimSun" w:hint="eastAsia"/>
        </w:rPr>
        <w:t>日起生效。</w:t>
      </w:r>
      <w:r w:rsidR="00F65891" w:rsidRPr="002035D0">
        <w:rPr>
          <w:rFonts w:ascii="SimSun" w:hAnsi="SimSun" w:hint="eastAsia"/>
        </w:rPr>
        <w:t>还</w:t>
      </w:r>
      <w:r w:rsidRPr="002035D0">
        <w:rPr>
          <w:rFonts w:ascii="SimSun" w:hAnsi="SimSun" w:hint="eastAsia"/>
        </w:rPr>
        <w:t>拟定</w:t>
      </w:r>
      <w:r w:rsidR="00F65891" w:rsidRPr="002035D0">
        <w:rPr>
          <w:rFonts w:ascii="SimSun" w:hAnsi="SimSun" w:hint="eastAsia"/>
        </w:rPr>
        <w:t>了</w:t>
      </w:r>
      <w:r w:rsidRPr="002035D0">
        <w:rPr>
          <w:rFonts w:ascii="SimSun" w:hAnsi="SimSun" w:hint="eastAsia"/>
        </w:rPr>
        <w:t>具体过渡条款，允许自该日起纳入短序列，且不受申请提交日期限制。</w:t>
      </w:r>
    </w:p>
    <w:p w14:paraId="4A482A90" w14:textId="27F4987F" w:rsidR="009F3D30" w:rsidRPr="002035D0" w:rsidRDefault="00651888"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一个</w:t>
      </w:r>
      <w:r w:rsidR="008768C2" w:rsidRPr="002035D0">
        <w:rPr>
          <w:rFonts w:ascii="SimSun" w:hAnsi="SimSun" w:hint="eastAsia"/>
        </w:rPr>
        <w:t>单位对</w:t>
      </w:r>
      <w:r w:rsidR="002049B3" w:rsidRPr="002035D0">
        <w:rPr>
          <w:rFonts w:ascii="SimSun" w:hAnsi="SimSun" w:hint="eastAsia"/>
        </w:rPr>
        <w:t>工作队</w:t>
      </w:r>
      <w:r w:rsidR="008768C2" w:rsidRPr="002035D0">
        <w:rPr>
          <w:rFonts w:ascii="SimSun" w:hAnsi="SimSun" w:hint="eastAsia"/>
        </w:rPr>
        <w:t>的工作表示赞赏，并支持对</w:t>
      </w:r>
      <w:r w:rsidRPr="002035D0">
        <w:rPr>
          <w:rFonts w:ascii="SimSun" w:hAnsi="SimSun" w:hint="eastAsia"/>
        </w:rPr>
        <w:t>产权组织</w:t>
      </w:r>
      <w:r w:rsidR="008768C2" w:rsidRPr="002035D0">
        <w:rPr>
          <w:rFonts w:ascii="SimSun" w:hAnsi="SimSun" w:hint="eastAsia"/>
        </w:rPr>
        <w:t>标准</w:t>
      </w:r>
      <w:r w:rsidR="008768C2" w:rsidRPr="002035D0">
        <w:rPr>
          <w:rFonts w:ascii="SimSun" w:hAnsi="SimSun"/>
        </w:rPr>
        <w:t>ST.26</w:t>
      </w:r>
      <w:r w:rsidR="008768C2" w:rsidRPr="002035D0">
        <w:rPr>
          <w:rFonts w:ascii="SimSun" w:hAnsi="SimSun" w:hint="eastAsia"/>
        </w:rPr>
        <w:t>的</w:t>
      </w:r>
      <w:r w:rsidRPr="002035D0">
        <w:rPr>
          <w:rFonts w:ascii="SimSun" w:hAnsi="SimSun" w:hint="eastAsia"/>
        </w:rPr>
        <w:t>拟议</w:t>
      </w:r>
      <w:r w:rsidR="008768C2" w:rsidRPr="002035D0">
        <w:rPr>
          <w:rFonts w:ascii="SimSun" w:hAnsi="SimSun" w:hint="eastAsia"/>
        </w:rPr>
        <w:t>修订。</w:t>
      </w:r>
    </w:p>
    <w:p w14:paraId="4D95A776" w14:textId="6D8AFFC0" w:rsidR="009F3D30" w:rsidRPr="002035D0" w:rsidRDefault="008768C2" w:rsidP="004B7443">
      <w:pPr>
        <w:pStyle w:val="ONUME"/>
        <w:numPr>
          <w:ilvl w:val="0"/>
          <w:numId w:val="5"/>
        </w:numPr>
        <w:overflowPunct w:val="0"/>
        <w:spacing w:afterLines="50" w:after="120" w:line="340" w:lineRule="atLeast"/>
        <w:ind w:left="567" w:firstLine="0"/>
        <w:jc w:val="both"/>
        <w:rPr>
          <w:rFonts w:ascii="SimSun" w:hAnsi="SimSun"/>
        </w:rPr>
      </w:pPr>
      <w:r w:rsidRPr="002035D0">
        <w:rPr>
          <w:rFonts w:ascii="SimSun" w:hAnsi="SimSun" w:hint="eastAsia"/>
        </w:rPr>
        <w:t>会议注意到文件</w:t>
      </w:r>
      <w:r w:rsidRPr="002035D0">
        <w:rPr>
          <w:rFonts w:ascii="SimSun" w:hAnsi="SimSun"/>
        </w:rPr>
        <w:t>PCT/MIA/32/6</w:t>
      </w:r>
      <w:r w:rsidRPr="002035D0">
        <w:rPr>
          <w:rFonts w:ascii="SimSun" w:hAnsi="SimSun" w:hint="eastAsia"/>
        </w:rPr>
        <w:t>的内容。</w:t>
      </w:r>
    </w:p>
    <w:p w14:paraId="014628D9" w14:textId="08824AC3" w:rsidR="009F3D30" w:rsidRPr="002035D0" w:rsidRDefault="009F3D30" w:rsidP="009F3D30">
      <w:pPr>
        <w:pStyle w:val="Heading2"/>
        <w:spacing w:before="240" w:after="120"/>
        <w:rPr>
          <w:rFonts w:hAnsi="SimSun"/>
          <w:b w:val="0"/>
          <w:bCs w:val="0"/>
        </w:rPr>
      </w:pPr>
      <w:r w:rsidRPr="002035D0">
        <w:rPr>
          <w:rFonts w:hAnsi="SimSun"/>
          <w:bCs w:val="0"/>
        </w:rPr>
        <w:t>(b)</w:t>
      </w:r>
      <w:r w:rsidRPr="002035D0">
        <w:rPr>
          <w:rFonts w:hAnsi="SimSun"/>
          <w:bCs w:val="0"/>
        </w:rPr>
        <w:tab/>
      </w:r>
      <w:r w:rsidR="00F65891" w:rsidRPr="002035D0">
        <w:rPr>
          <w:rFonts w:hAnsi="SimSun" w:hint="eastAsia"/>
          <w:bCs w:val="0"/>
        </w:rPr>
        <w:t>处理</w:t>
      </w:r>
      <w:r w:rsidR="008768C2" w:rsidRPr="002035D0">
        <w:rPr>
          <w:rFonts w:hAnsi="SimSun" w:hint="eastAsia"/>
          <w:bCs w:val="0"/>
        </w:rPr>
        <w:t>序列表</w:t>
      </w:r>
    </w:p>
    <w:p w14:paraId="7B99AB2D" w14:textId="097ABE6F" w:rsidR="009F3D30" w:rsidRPr="002035D0" w:rsidRDefault="008768C2"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讨论</w:t>
      </w:r>
      <w:r w:rsidR="00F65891" w:rsidRPr="002035D0">
        <w:rPr>
          <w:rFonts w:ascii="SimSun" w:hAnsi="SimSun" w:hint="eastAsia"/>
        </w:rPr>
        <w:t>依据</w:t>
      </w:r>
      <w:r w:rsidRPr="002035D0">
        <w:rPr>
          <w:rFonts w:ascii="SimSun" w:hAnsi="SimSun" w:hint="eastAsia"/>
        </w:rPr>
        <w:t>文件</w:t>
      </w:r>
      <w:r w:rsidRPr="002035D0">
        <w:rPr>
          <w:rFonts w:ascii="SimSun" w:hAnsi="SimSun"/>
        </w:rPr>
        <w:t>PCT/MIA/32/9</w:t>
      </w:r>
      <w:r w:rsidR="00F65891" w:rsidRPr="002035D0">
        <w:rPr>
          <w:rFonts w:ascii="SimSun" w:hAnsi="SimSun" w:hint="eastAsia"/>
        </w:rPr>
        <w:t>进行</w:t>
      </w:r>
      <w:r w:rsidRPr="002035D0">
        <w:rPr>
          <w:rFonts w:ascii="SimSun" w:hAnsi="SimSun" w:hint="eastAsia"/>
        </w:rPr>
        <w:t>。</w:t>
      </w:r>
    </w:p>
    <w:p w14:paraId="5148CCD7" w14:textId="14532033" w:rsidR="009F3D30" w:rsidRPr="002035D0" w:rsidRDefault="008768C2"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秘书处向会议</w:t>
      </w:r>
      <w:r w:rsidR="00E630CC" w:rsidRPr="002035D0">
        <w:rPr>
          <w:rFonts w:ascii="SimSun" w:hAnsi="SimSun" w:hint="eastAsia"/>
        </w:rPr>
        <w:t>介绍</w:t>
      </w:r>
      <w:r w:rsidRPr="002035D0">
        <w:rPr>
          <w:rFonts w:ascii="SimSun" w:hAnsi="SimSun" w:hint="eastAsia"/>
        </w:rPr>
        <w:t>了</w:t>
      </w:r>
      <w:r w:rsidR="00E630CC" w:rsidRPr="002035D0">
        <w:rPr>
          <w:rFonts w:ascii="SimSun" w:hAnsi="SimSun"/>
        </w:rPr>
        <w:t>WIPO Sequence</w:t>
      </w:r>
      <w:r w:rsidRPr="002035D0">
        <w:rPr>
          <w:rFonts w:ascii="SimSun" w:hAnsi="SimSun" w:hint="eastAsia"/>
        </w:rPr>
        <w:t>套件的最新进展，包括计划于</w:t>
      </w:r>
      <w:r w:rsidRPr="002035D0">
        <w:rPr>
          <w:rFonts w:ascii="SimSun" w:hAnsi="SimSun"/>
        </w:rPr>
        <w:t>2025</w:t>
      </w:r>
      <w:r w:rsidRPr="002035D0">
        <w:rPr>
          <w:rFonts w:ascii="SimSun" w:hAnsi="SimSun" w:hint="eastAsia"/>
        </w:rPr>
        <w:t>年第四季度发布</w:t>
      </w:r>
      <w:r w:rsidR="00E630CC" w:rsidRPr="002035D0">
        <w:rPr>
          <w:rFonts w:ascii="SimSun" w:hAnsi="SimSun"/>
        </w:rPr>
        <w:t>WIPO Sequence</w:t>
      </w:r>
      <w:r w:rsidR="00ED6D66" w:rsidRPr="002035D0">
        <w:rPr>
          <w:rFonts w:ascii="SimSun" w:hAnsi="SimSun"/>
        </w:rPr>
        <w:t xml:space="preserve"> Validator </w:t>
      </w:r>
      <w:r w:rsidRPr="002035D0">
        <w:rPr>
          <w:rFonts w:ascii="SimSun" w:hAnsi="SimSun"/>
        </w:rPr>
        <w:t>3.1.0</w:t>
      </w:r>
      <w:r w:rsidRPr="002035D0">
        <w:rPr>
          <w:rFonts w:ascii="SimSun" w:hAnsi="SimSun" w:hint="eastAsia"/>
        </w:rPr>
        <w:t>版，以及于</w:t>
      </w:r>
      <w:r w:rsidRPr="002035D0">
        <w:rPr>
          <w:rFonts w:ascii="SimSun" w:hAnsi="SimSun"/>
        </w:rPr>
        <w:t>2026</w:t>
      </w:r>
      <w:r w:rsidRPr="002035D0">
        <w:rPr>
          <w:rFonts w:ascii="SimSun" w:hAnsi="SimSun" w:hint="eastAsia"/>
        </w:rPr>
        <w:t>年第一季度发布</w:t>
      </w:r>
      <w:r w:rsidR="00E630CC" w:rsidRPr="002035D0">
        <w:rPr>
          <w:rFonts w:ascii="SimSun" w:hAnsi="SimSun"/>
        </w:rPr>
        <w:t xml:space="preserve">WIPO Sequence </w:t>
      </w:r>
      <w:r w:rsidRPr="002035D0">
        <w:rPr>
          <w:rFonts w:ascii="SimSun" w:hAnsi="SimSun"/>
        </w:rPr>
        <w:t>3.1.0</w:t>
      </w:r>
      <w:r w:rsidRPr="002035D0">
        <w:rPr>
          <w:rFonts w:ascii="SimSun" w:hAnsi="SimSun" w:hint="eastAsia"/>
        </w:rPr>
        <w:t>版。尽管</w:t>
      </w:r>
      <w:r w:rsidR="00E630CC" w:rsidRPr="002035D0">
        <w:rPr>
          <w:rFonts w:ascii="SimSun" w:hAnsi="SimSun"/>
        </w:rPr>
        <w:t>WIPO Sequence</w:t>
      </w:r>
      <w:r w:rsidR="0036271F" w:rsidRPr="002035D0">
        <w:rPr>
          <w:rFonts w:ascii="SimSun" w:hAnsi="SimSun" w:hint="eastAsia"/>
        </w:rPr>
        <w:t>内部人员</w:t>
      </w:r>
      <w:r w:rsidRPr="002035D0">
        <w:rPr>
          <w:rFonts w:ascii="SimSun" w:hAnsi="SimSun" w:hint="eastAsia"/>
        </w:rPr>
        <w:t>小组已对</w:t>
      </w:r>
      <w:r w:rsidR="00ED6D66" w:rsidRPr="002035D0">
        <w:rPr>
          <w:rFonts w:ascii="SimSun" w:hAnsi="SimSun"/>
        </w:rPr>
        <w:t xml:space="preserve">WIPO Sequence </w:t>
      </w:r>
      <w:r w:rsidRPr="002035D0">
        <w:rPr>
          <w:rFonts w:ascii="SimSun" w:hAnsi="SimSun"/>
        </w:rPr>
        <w:t>3.0.0</w:t>
      </w:r>
      <w:r w:rsidRPr="002035D0">
        <w:rPr>
          <w:rFonts w:ascii="SimSun" w:hAnsi="SimSun" w:hint="eastAsia"/>
        </w:rPr>
        <w:t>版进行</w:t>
      </w:r>
      <w:r w:rsidR="00ED6D66" w:rsidRPr="002035D0">
        <w:rPr>
          <w:rFonts w:ascii="SimSun" w:hAnsi="SimSun" w:hint="eastAsia"/>
        </w:rPr>
        <w:t>了</w:t>
      </w:r>
      <w:r w:rsidRPr="002035D0">
        <w:rPr>
          <w:rFonts w:ascii="SimSun" w:hAnsi="SimSun" w:hint="eastAsia"/>
        </w:rPr>
        <w:t>试</w:t>
      </w:r>
      <w:r w:rsidR="00ED6D66" w:rsidRPr="002035D0">
        <w:rPr>
          <w:rFonts w:ascii="SimSun" w:hAnsi="SimSun" w:hint="eastAsia"/>
        </w:rPr>
        <w:t>运行</w:t>
      </w:r>
      <w:r w:rsidRPr="002035D0">
        <w:rPr>
          <w:rFonts w:ascii="SimSun" w:hAnsi="SimSun" w:hint="eastAsia"/>
        </w:rPr>
        <w:t>，但秘书处不会向公众发布该版本，而是将发布</w:t>
      </w:r>
      <w:r w:rsidRPr="002035D0">
        <w:rPr>
          <w:rFonts w:ascii="SimSun" w:hAnsi="SimSun"/>
        </w:rPr>
        <w:t>3.1.0</w:t>
      </w:r>
      <w:r w:rsidRPr="002035D0">
        <w:rPr>
          <w:rFonts w:ascii="SimSun" w:hAnsi="SimSun" w:hint="eastAsia"/>
        </w:rPr>
        <w:t>版——该版本相较于</w:t>
      </w:r>
      <w:r w:rsidRPr="002035D0">
        <w:rPr>
          <w:rFonts w:ascii="SimSun" w:hAnsi="SimSun"/>
        </w:rPr>
        <w:t>2.3.0</w:t>
      </w:r>
      <w:r w:rsidRPr="002035D0">
        <w:rPr>
          <w:rFonts w:ascii="SimSun" w:hAnsi="SimSun" w:hint="eastAsia"/>
        </w:rPr>
        <w:t>版在性能优化和新增功能（特别是批量编辑功能）方面均有提升。</w:t>
      </w:r>
    </w:p>
    <w:p w14:paraId="70E74445" w14:textId="5406FB99" w:rsidR="009F3D30" w:rsidRPr="002035D0" w:rsidRDefault="0036271F"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各</w:t>
      </w:r>
      <w:r w:rsidR="008768C2" w:rsidRPr="002035D0">
        <w:rPr>
          <w:rFonts w:ascii="SimSun" w:hAnsi="SimSun" w:hint="eastAsia"/>
        </w:rPr>
        <w:t>单位对国际局持续优化</w:t>
      </w:r>
      <w:r w:rsidR="00E630CC" w:rsidRPr="002035D0">
        <w:rPr>
          <w:rFonts w:ascii="SimSun" w:hAnsi="SimSun"/>
        </w:rPr>
        <w:t>WIPO Sequence</w:t>
      </w:r>
      <w:r w:rsidR="008768C2" w:rsidRPr="002035D0">
        <w:rPr>
          <w:rFonts w:ascii="SimSun" w:hAnsi="SimSun" w:hint="eastAsia"/>
        </w:rPr>
        <w:t>套件性能以惠及申请人和</w:t>
      </w:r>
      <w:r w:rsidRPr="002035D0">
        <w:rPr>
          <w:rFonts w:ascii="SimSun" w:hAnsi="SimSun" w:hint="eastAsia"/>
        </w:rPr>
        <w:t>主管局</w:t>
      </w:r>
      <w:r w:rsidR="008768C2" w:rsidRPr="002035D0">
        <w:rPr>
          <w:rFonts w:ascii="SimSun" w:hAnsi="SimSun" w:hint="eastAsia"/>
        </w:rPr>
        <w:t>的努力表示赞赏。</w:t>
      </w:r>
      <w:r w:rsidRPr="002035D0">
        <w:rPr>
          <w:rFonts w:ascii="SimSun" w:hAnsi="SimSun" w:hint="eastAsia"/>
        </w:rPr>
        <w:t>它们</w:t>
      </w:r>
      <w:r w:rsidR="008768C2" w:rsidRPr="002035D0">
        <w:rPr>
          <w:rFonts w:ascii="SimSun" w:hAnsi="SimSun" w:hint="eastAsia"/>
        </w:rPr>
        <w:t>支持通过</w:t>
      </w:r>
      <w:r w:rsidR="00E630CC" w:rsidRPr="002035D0">
        <w:rPr>
          <w:rFonts w:ascii="SimSun" w:hAnsi="SimSun"/>
        </w:rPr>
        <w:t>WIPO Sequence</w:t>
      </w:r>
      <w:r w:rsidR="008768C2" w:rsidRPr="002035D0">
        <w:rPr>
          <w:rFonts w:ascii="SimSun" w:hAnsi="SimSun" w:hint="eastAsia"/>
        </w:rPr>
        <w:t>内部人员小组对新版本进行试运行。</w:t>
      </w:r>
    </w:p>
    <w:p w14:paraId="7333080B" w14:textId="6DB56E5C" w:rsidR="009F3D30" w:rsidRPr="002035D0" w:rsidRDefault="008768C2"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rPr>
        <w:t>各单位均认同</w:t>
      </w:r>
      <w:r w:rsidR="00651888" w:rsidRPr="002035D0">
        <w:rPr>
          <w:rFonts w:ascii="SimSun" w:hAnsi="SimSun" w:hint="eastAsia"/>
        </w:rPr>
        <w:t>简化</w:t>
      </w:r>
      <w:r w:rsidR="00820E3C" w:rsidRPr="002035D0">
        <w:rPr>
          <w:rFonts w:ascii="SimSun" w:hAnsi="SimSun"/>
        </w:rPr>
        <w:t>序列表</w:t>
      </w:r>
      <w:r w:rsidRPr="002035D0">
        <w:rPr>
          <w:rFonts w:ascii="SimSun" w:hAnsi="SimSun"/>
        </w:rPr>
        <w:t>文件类型的必要性。关于</w:t>
      </w:r>
      <w:r w:rsidR="0036271F" w:rsidRPr="002035D0">
        <w:rPr>
          <w:rFonts w:ascii="SimSun" w:hAnsi="SimSun" w:hint="eastAsia"/>
        </w:rPr>
        <w:t>细则</w:t>
      </w:r>
      <w:r w:rsidRPr="002035D0">
        <w:rPr>
          <w:rFonts w:ascii="SimSun" w:hAnsi="SimSun"/>
        </w:rPr>
        <w:t>13</w:t>
      </w:r>
      <w:r w:rsidR="0036271F" w:rsidRPr="002035D0">
        <w:rPr>
          <w:rFonts w:ascii="SimSun" w:hAnsi="SimSun" w:hint="eastAsia"/>
        </w:rPr>
        <w:t>之三</w:t>
      </w:r>
      <w:r w:rsidRPr="002035D0">
        <w:rPr>
          <w:rFonts w:ascii="SimSun" w:hAnsi="SimSun"/>
        </w:rPr>
        <w:t>的适用，</w:t>
      </w:r>
      <w:r w:rsidR="0036271F" w:rsidRPr="002035D0">
        <w:rPr>
          <w:rFonts w:ascii="SimSun" w:hAnsi="SimSun" w:hint="eastAsia"/>
        </w:rPr>
        <w:t>一个</w:t>
      </w:r>
      <w:r w:rsidRPr="002035D0">
        <w:rPr>
          <w:rFonts w:ascii="SimSun" w:hAnsi="SimSun"/>
        </w:rPr>
        <w:t>单位建议对各国际检索</w:t>
      </w:r>
      <w:r w:rsidR="0082003D" w:rsidRPr="002035D0">
        <w:rPr>
          <w:rFonts w:ascii="SimSun" w:hAnsi="SimSun" w:hint="eastAsia"/>
        </w:rPr>
        <w:t>单位发出</w:t>
      </w:r>
      <w:r w:rsidRPr="002035D0">
        <w:rPr>
          <w:rFonts w:ascii="SimSun" w:hAnsi="SimSun"/>
        </w:rPr>
        <w:t>的修改</w:t>
      </w:r>
      <w:r w:rsidR="0082003D" w:rsidRPr="002035D0">
        <w:rPr>
          <w:rFonts w:ascii="SimSun" w:hAnsi="SimSun" w:hint="eastAsia"/>
        </w:rPr>
        <w:t>通知书</w:t>
      </w:r>
      <w:r w:rsidRPr="002035D0">
        <w:rPr>
          <w:rFonts w:ascii="SimSun" w:hAnsi="SimSun"/>
        </w:rPr>
        <w:t>数量与包含</w:t>
      </w:r>
      <w:r w:rsidR="00820E3C" w:rsidRPr="002035D0">
        <w:rPr>
          <w:rFonts w:ascii="SimSun" w:hAnsi="SimSun"/>
        </w:rPr>
        <w:t>序列表</w:t>
      </w:r>
      <w:r w:rsidRPr="002035D0">
        <w:rPr>
          <w:rFonts w:ascii="SimSun" w:hAnsi="SimSun"/>
        </w:rPr>
        <w:t>的国际申请数量进行年度对比分析，以评估趋势并识别是否需要加强用户认知或进一步</w:t>
      </w:r>
      <w:r w:rsidR="0082003D" w:rsidRPr="002035D0">
        <w:rPr>
          <w:rFonts w:ascii="SimSun" w:hAnsi="SimSun" w:hint="eastAsia"/>
        </w:rPr>
        <w:t>统一</w:t>
      </w:r>
      <w:r w:rsidRPr="002035D0">
        <w:rPr>
          <w:rFonts w:ascii="SimSun" w:hAnsi="SimSun"/>
        </w:rPr>
        <w:t>各</w:t>
      </w:r>
      <w:r w:rsidR="0082003D" w:rsidRPr="002035D0">
        <w:rPr>
          <w:rFonts w:ascii="SimSun" w:hAnsi="SimSun" w:hint="eastAsia"/>
        </w:rPr>
        <w:t>主管局的</w:t>
      </w:r>
      <w:r w:rsidRPr="002035D0">
        <w:rPr>
          <w:rFonts w:ascii="SimSun" w:hAnsi="SimSun"/>
        </w:rPr>
        <w:t>做法。</w:t>
      </w:r>
      <w:r w:rsidR="0082003D" w:rsidRPr="002035D0">
        <w:rPr>
          <w:rFonts w:ascii="SimSun" w:hAnsi="SimSun" w:hint="eastAsia"/>
        </w:rPr>
        <w:t>一个</w:t>
      </w:r>
      <w:r w:rsidRPr="002035D0">
        <w:rPr>
          <w:rFonts w:ascii="SimSun" w:hAnsi="SimSun"/>
        </w:rPr>
        <w:t>单位提及，</w:t>
      </w:r>
      <w:r w:rsidR="0082003D" w:rsidRPr="002035D0">
        <w:rPr>
          <w:rFonts w:ascii="SimSun" w:hAnsi="SimSun" w:hint="eastAsia"/>
        </w:rPr>
        <w:t>它通常不会</w:t>
      </w:r>
      <w:r w:rsidRPr="002035D0">
        <w:rPr>
          <w:rFonts w:ascii="SimSun" w:hAnsi="SimSun"/>
        </w:rPr>
        <w:t>要求申请人在国际阶段提交修改后的</w:t>
      </w:r>
      <w:r w:rsidR="00820E3C" w:rsidRPr="002035D0">
        <w:rPr>
          <w:rFonts w:ascii="SimSun" w:hAnsi="SimSun"/>
        </w:rPr>
        <w:t>序列表</w:t>
      </w:r>
      <w:r w:rsidRPr="002035D0">
        <w:rPr>
          <w:rFonts w:ascii="SimSun" w:hAnsi="SimSun"/>
        </w:rPr>
        <w:t>，</w:t>
      </w:r>
      <w:r w:rsidR="0082003D" w:rsidRPr="002035D0">
        <w:rPr>
          <w:rFonts w:ascii="SimSun" w:hAnsi="SimSun" w:hint="eastAsia"/>
        </w:rPr>
        <w:t>这一修改</w:t>
      </w:r>
      <w:r w:rsidRPr="002035D0">
        <w:rPr>
          <w:rFonts w:ascii="SimSun" w:hAnsi="SimSun"/>
        </w:rPr>
        <w:t>是在国家阶段进行</w:t>
      </w:r>
      <w:r w:rsidR="0082003D" w:rsidRPr="002035D0">
        <w:rPr>
          <w:rFonts w:ascii="SimSun" w:hAnsi="SimSun"/>
        </w:rPr>
        <w:t>（通常作为审查报告的一部分）</w:t>
      </w:r>
      <w:r w:rsidRPr="002035D0">
        <w:rPr>
          <w:rFonts w:ascii="SimSun" w:hAnsi="SimSun"/>
        </w:rPr>
        <w:t>。</w:t>
      </w:r>
      <w:r w:rsidR="0082003D" w:rsidRPr="002035D0">
        <w:rPr>
          <w:rFonts w:ascii="SimSun" w:hAnsi="SimSun" w:hint="eastAsia"/>
        </w:rPr>
        <w:t>一些</w:t>
      </w:r>
      <w:r w:rsidRPr="002035D0">
        <w:rPr>
          <w:rFonts w:ascii="SimSun" w:hAnsi="SimSun"/>
        </w:rPr>
        <w:t>单位指出，</w:t>
      </w:r>
      <w:r w:rsidR="0082003D" w:rsidRPr="002035D0">
        <w:rPr>
          <w:rFonts w:ascii="SimSun" w:hAnsi="SimSun" w:hint="eastAsia"/>
        </w:rPr>
        <w:t>它们</w:t>
      </w:r>
      <w:r w:rsidRPr="002035D0">
        <w:rPr>
          <w:rFonts w:ascii="SimSun" w:hAnsi="SimSun"/>
        </w:rPr>
        <w:t>不要求申请人依据</w:t>
      </w:r>
      <w:r w:rsidR="0082003D" w:rsidRPr="002035D0">
        <w:rPr>
          <w:rFonts w:ascii="SimSun" w:hAnsi="SimSun" w:hint="eastAsia"/>
        </w:rPr>
        <w:t>细则</w:t>
      </w:r>
      <w:r w:rsidRPr="002035D0">
        <w:rPr>
          <w:rFonts w:ascii="SimSun" w:hAnsi="SimSun"/>
        </w:rPr>
        <w:t>26对</w:t>
      </w:r>
      <w:r w:rsidR="00820E3C" w:rsidRPr="002035D0">
        <w:rPr>
          <w:rFonts w:ascii="SimSun" w:hAnsi="SimSun"/>
        </w:rPr>
        <w:t>序列表</w:t>
      </w:r>
      <w:r w:rsidRPr="002035D0">
        <w:rPr>
          <w:rFonts w:ascii="SimSun" w:hAnsi="SimSun"/>
        </w:rPr>
        <w:t>提交</w:t>
      </w:r>
      <w:r w:rsidR="0082003D" w:rsidRPr="002035D0">
        <w:rPr>
          <w:rFonts w:ascii="SimSun" w:hAnsi="SimSun" w:hint="eastAsia"/>
        </w:rPr>
        <w:t>改正</w:t>
      </w:r>
      <w:r w:rsidRPr="002035D0">
        <w:rPr>
          <w:rFonts w:ascii="SimSun" w:hAnsi="SimSun"/>
        </w:rPr>
        <w:t>，</w:t>
      </w:r>
      <w:r w:rsidR="0082003D" w:rsidRPr="002035D0">
        <w:rPr>
          <w:rFonts w:ascii="SimSun" w:hAnsi="SimSun" w:hint="eastAsia"/>
        </w:rPr>
        <w:t>也</w:t>
      </w:r>
      <w:r w:rsidRPr="002035D0">
        <w:rPr>
          <w:rFonts w:ascii="SimSun" w:hAnsi="SimSun"/>
        </w:rPr>
        <w:t>不要求提供译文。</w:t>
      </w:r>
      <w:r w:rsidR="0082003D" w:rsidRPr="002035D0">
        <w:rPr>
          <w:rFonts w:ascii="SimSun" w:hAnsi="SimSun" w:hint="eastAsia"/>
        </w:rPr>
        <w:t>另一</w:t>
      </w:r>
      <w:r w:rsidRPr="002035D0">
        <w:rPr>
          <w:rFonts w:ascii="SimSun" w:hAnsi="SimSun"/>
        </w:rPr>
        <w:t>单位</w:t>
      </w:r>
      <w:r w:rsidR="0082003D" w:rsidRPr="002035D0">
        <w:rPr>
          <w:rFonts w:ascii="SimSun" w:hAnsi="SimSun" w:hint="eastAsia"/>
        </w:rPr>
        <w:t>表示</w:t>
      </w:r>
      <w:r w:rsidRPr="002035D0">
        <w:rPr>
          <w:rFonts w:ascii="SimSun" w:hAnsi="SimSun"/>
        </w:rPr>
        <w:t>，仅当</w:t>
      </w:r>
      <w:r w:rsidR="0082003D" w:rsidRPr="002035D0">
        <w:rPr>
          <w:rFonts w:ascii="SimSun" w:hAnsi="SimSun" w:hint="eastAsia"/>
        </w:rPr>
        <w:t>在地区</w:t>
      </w:r>
      <w:r w:rsidRPr="002035D0">
        <w:rPr>
          <w:rFonts w:ascii="SimSun" w:hAnsi="SimSun"/>
        </w:rPr>
        <w:t>阶段与语言相关的限定词既无英文版本也无国际申请公布所用其他官方语言版本时，才要求提供译文。</w:t>
      </w:r>
    </w:p>
    <w:p w14:paraId="07C88D4E" w14:textId="02697C4A" w:rsidR="009F3D30" w:rsidRPr="002035D0" w:rsidRDefault="008768C2" w:rsidP="004B7443">
      <w:pPr>
        <w:pStyle w:val="ONUME"/>
        <w:numPr>
          <w:ilvl w:val="0"/>
          <w:numId w:val="5"/>
        </w:numPr>
        <w:overflowPunct w:val="0"/>
        <w:spacing w:afterLines="50" w:after="120" w:line="340" w:lineRule="atLeast"/>
        <w:ind w:left="567" w:firstLine="0"/>
        <w:jc w:val="both"/>
        <w:rPr>
          <w:rFonts w:ascii="SimSun" w:hAnsi="SimSun"/>
        </w:rPr>
      </w:pPr>
      <w:r w:rsidRPr="002035D0">
        <w:rPr>
          <w:rFonts w:ascii="SimSun" w:hAnsi="SimSun"/>
        </w:rPr>
        <w:t>会议注意到文件PCT/MIA/32/9的内容，并请国际局结合各方</w:t>
      </w:r>
      <w:r w:rsidR="00651888" w:rsidRPr="002035D0">
        <w:rPr>
          <w:rFonts w:ascii="SimSun" w:hAnsi="SimSun" w:hint="eastAsia"/>
        </w:rPr>
        <w:t>评论</w:t>
      </w:r>
      <w:r w:rsidRPr="002035D0">
        <w:rPr>
          <w:rFonts w:ascii="SimSun" w:hAnsi="SimSun"/>
        </w:rPr>
        <w:t>意见，进一步研究PCT</w:t>
      </w:r>
      <w:r w:rsidR="00820E3C" w:rsidRPr="002035D0">
        <w:rPr>
          <w:rFonts w:ascii="SimSun" w:hAnsi="SimSun"/>
        </w:rPr>
        <w:t>序列表</w:t>
      </w:r>
      <w:r w:rsidRPr="002035D0">
        <w:rPr>
          <w:rFonts w:ascii="SimSun" w:hAnsi="SimSun"/>
        </w:rPr>
        <w:t>的处理问题。</w:t>
      </w:r>
    </w:p>
    <w:p w14:paraId="33E18DD4" w14:textId="0B1C2EB4" w:rsidR="009F3D30" w:rsidRPr="00B42D9D" w:rsidRDefault="00643E58" w:rsidP="009F3D30">
      <w:pPr>
        <w:pStyle w:val="Heading1"/>
        <w:spacing w:before="240" w:after="120"/>
        <w:rPr>
          <w:rFonts w:ascii="SimSun" w:hAnsi="SimSun"/>
        </w:rPr>
      </w:pPr>
      <w:r>
        <w:rPr>
          <w:rFonts w:hAnsi="SimHei" w:hint="eastAsia"/>
          <w:szCs w:val="22"/>
        </w:rPr>
        <w:t>议程第</w:t>
      </w:r>
      <w:r w:rsidRPr="00DB498B">
        <w:rPr>
          <w:rFonts w:hAnsi="SimHei" w:hint="eastAsia"/>
          <w:szCs w:val="22"/>
        </w:rPr>
        <w:t>1</w:t>
      </w:r>
      <w:r>
        <w:rPr>
          <w:rFonts w:hAnsi="SimHei" w:hint="eastAsia"/>
          <w:szCs w:val="22"/>
        </w:rPr>
        <w:t>2项：</w:t>
      </w:r>
      <w:r w:rsidRPr="00E944FD">
        <w:rPr>
          <w:rFonts w:hAnsi="SimHei" w:hint="eastAsia"/>
          <w:szCs w:val="22"/>
        </w:rPr>
        <w:t>今后的</w:t>
      </w:r>
      <w:r w:rsidRPr="00DB498B">
        <w:rPr>
          <w:rFonts w:hAnsi="SimHei" w:hint="eastAsia"/>
          <w:szCs w:val="22"/>
        </w:rPr>
        <w:t>工作</w:t>
      </w:r>
    </w:p>
    <w:p w14:paraId="6F0AC319" w14:textId="52ECDBD3" w:rsidR="009F3D30" w:rsidRPr="002035D0" w:rsidRDefault="00820E3C"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hint="eastAsia"/>
        </w:rPr>
        <w:t>一个</w:t>
      </w:r>
      <w:r w:rsidR="008768C2" w:rsidRPr="002035D0">
        <w:rPr>
          <w:rFonts w:ascii="SimSun" w:hAnsi="SimSun"/>
        </w:rPr>
        <w:t>单位希望会议能以线下形式召开，以促进更有效的讨论。</w:t>
      </w:r>
    </w:p>
    <w:p w14:paraId="0AEB820F" w14:textId="63BA02D8" w:rsidR="009F3D30" w:rsidRPr="002035D0" w:rsidRDefault="008768C2" w:rsidP="007E1C19">
      <w:pPr>
        <w:pStyle w:val="ONUME"/>
        <w:numPr>
          <w:ilvl w:val="0"/>
          <w:numId w:val="5"/>
        </w:numPr>
        <w:overflowPunct w:val="0"/>
        <w:spacing w:afterLines="50" w:after="120" w:line="340" w:lineRule="atLeast"/>
        <w:ind w:left="0" w:firstLine="0"/>
        <w:jc w:val="both"/>
        <w:rPr>
          <w:rFonts w:ascii="SimSun" w:hAnsi="SimSun"/>
        </w:rPr>
      </w:pPr>
      <w:r w:rsidRPr="002035D0">
        <w:rPr>
          <w:rFonts w:ascii="SimSun" w:hAnsi="SimSun"/>
        </w:rPr>
        <w:t>会议注意到维谢格拉德专利局提议</w:t>
      </w:r>
      <w:r w:rsidR="00820E3C" w:rsidRPr="002035D0">
        <w:rPr>
          <w:rFonts w:ascii="SimSun" w:hAnsi="SimSun" w:hint="eastAsia"/>
        </w:rPr>
        <w:t>由其</w:t>
      </w:r>
      <w:r w:rsidRPr="002035D0">
        <w:rPr>
          <w:rFonts w:ascii="SimSun" w:hAnsi="SimSun"/>
        </w:rPr>
        <w:t>于2026年</w:t>
      </w:r>
      <w:r w:rsidR="00820E3C" w:rsidRPr="002035D0">
        <w:rPr>
          <w:rFonts w:ascii="SimSun" w:hAnsi="SimSun" w:hint="eastAsia"/>
        </w:rPr>
        <w:t>承办</w:t>
      </w:r>
      <w:r w:rsidRPr="002035D0">
        <w:rPr>
          <w:rFonts w:ascii="SimSun" w:hAnsi="SimSun"/>
        </w:rPr>
        <w:t>会议及其</w:t>
      </w:r>
      <w:r w:rsidR="002049B3" w:rsidRPr="002035D0">
        <w:rPr>
          <w:rFonts w:ascii="SimSun" w:hAnsi="SimSun"/>
        </w:rPr>
        <w:t>质量小组</w:t>
      </w:r>
      <w:r w:rsidRPr="002035D0">
        <w:rPr>
          <w:rFonts w:ascii="SimSun" w:hAnsi="SimSun"/>
        </w:rPr>
        <w:t>会议，并同期举办该局成立十周年</w:t>
      </w:r>
      <w:r w:rsidR="00820E3C" w:rsidRPr="002035D0">
        <w:rPr>
          <w:rFonts w:ascii="SimSun" w:hAnsi="SimSun" w:hint="eastAsia"/>
        </w:rPr>
        <w:t>庆祝会</w:t>
      </w:r>
      <w:r w:rsidRPr="002035D0">
        <w:rPr>
          <w:rFonts w:ascii="SimSun" w:hAnsi="SimSun"/>
        </w:rPr>
        <w:t>。</w:t>
      </w:r>
    </w:p>
    <w:p w14:paraId="07E92330" w14:textId="6D65BF39" w:rsidR="009F3D30" w:rsidRPr="00B42D9D" w:rsidRDefault="00643E58" w:rsidP="009F3D30">
      <w:pPr>
        <w:pStyle w:val="Heading1"/>
        <w:spacing w:before="240" w:after="120"/>
        <w:rPr>
          <w:rFonts w:ascii="SimSun" w:hAnsi="SimSun"/>
        </w:rPr>
      </w:pPr>
      <w:r>
        <w:rPr>
          <w:rFonts w:hAnsi="SimHei" w:hint="eastAsia"/>
          <w:szCs w:val="22"/>
        </w:rPr>
        <w:t>议程第</w:t>
      </w:r>
      <w:r w:rsidRPr="00DB498B">
        <w:rPr>
          <w:rFonts w:hAnsi="SimHei" w:hint="eastAsia"/>
          <w:szCs w:val="22"/>
        </w:rPr>
        <w:t>1</w:t>
      </w:r>
      <w:r>
        <w:rPr>
          <w:rFonts w:hAnsi="SimHei" w:hint="eastAsia"/>
          <w:szCs w:val="22"/>
        </w:rPr>
        <w:t>3项：</w:t>
      </w:r>
      <w:r w:rsidRPr="00DB498B">
        <w:rPr>
          <w:rFonts w:hAnsi="SimHei" w:hint="eastAsia"/>
          <w:szCs w:val="22"/>
        </w:rPr>
        <w:t>主席总结</w:t>
      </w:r>
    </w:p>
    <w:p w14:paraId="15F7A296" w14:textId="720C0676" w:rsidR="009F3D30" w:rsidRPr="002035D0" w:rsidRDefault="008768C2" w:rsidP="004B7443">
      <w:pPr>
        <w:pStyle w:val="ONUME"/>
        <w:numPr>
          <w:ilvl w:val="0"/>
          <w:numId w:val="5"/>
        </w:numPr>
        <w:overflowPunct w:val="0"/>
        <w:spacing w:afterLines="50" w:after="120" w:line="340" w:lineRule="atLeast"/>
        <w:ind w:left="567" w:firstLine="0"/>
        <w:jc w:val="both"/>
        <w:rPr>
          <w:rFonts w:ascii="SimSun" w:hAnsi="SimSun"/>
        </w:rPr>
      </w:pPr>
      <w:r w:rsidRPr="002035D0">
        <w:rPr>
          <w:rFonts w:ascii="SimSun" w:hAnsi="SimSun"/>
        </w:rPr>
        <w:t>会议注意到本主席总结。</w:t>
      </w:r>
    </w:p>
    <w:p w14:paraId="5825062B" w14:textId="54410BBC" w:rsidR="009F3D30" w:rsidRPr="00B42D9D" w:rsidRDefault="00643E58" w:rsidP="009F3D30">
      <w:pPr>
        <w:pStyle w:val="Heading1"/>
        <w:spacing w:before="240" w:after="120"/>
        <w:rPr>
          <w:rFonts w:ascii="SimSun" w:hAnsi="SimSun"/>
        </w:rPr>
      </w:pPr>
      <w:r>
        <w:rPr>
          <w:rFonts w:hAnsi="SimHei" w:hint="eastAsia"/>
          <w:szCs w:val="22"/>
        </w:rPr>
        <w:t>议程第</w:t>
      </w:r>
      <w:r w:rsidRPr="00DB498B">
        <w:rPr>
          <w:rFonts w:hAnsi="SimHei" w:hint="eastAsia"/>
          <w:szCs w:val="22"/>
        </w:rPr>
        <w:t>1</w:t>
      </w:r>
      <w:r>
        <w:rPr>
          <w:rFonts w:hAnsi="SimHei" w:hint="eastAsia"/>
          <w:szCs w:val="22"/>
        </w:rPr>
        <w:t>4项：</w:t>
      </w:r>
      <w:r w:rsidRPr="00E944FD">
        <w:rPr>
          <w:rFonts w:hAnsi="SimHei" w:hint="eastAsia"/>
          <w:szCs w:val="22"/>
        </w:rPr>
        <w:t>会议闭幕</w:t>
      </w:r>
    </w:p>
    <w:p w14:paraId="1F6A89DF" w14:textId="4806D58F" w:rsidR="009F3D30" w:rsidRPr="002035D0" w:rsidRDefault="008768C2" w:rsidP="004B7443">
      <w:pPr>
        <w:pStyle w:val="ONUME"/>
        <w:numPr>
          <w:ilvl w:val="0"/>
          <w:numId w:val="5"/>
        </w:numPr>
        <w:overflowPunct w:val="0"/>
        <w:spacing w:afterLines="50" w:after="120" w:line="340" w:lineRule="atLeast"/>
        <w:ind w:left="567" w:firstLine="0"/>
        <w:jc w:val="both"/>
        <w:rPr>
          <w:rFonts w:ascii="SimSun" w:hAnsi="SimSun"/>
        </w:rPr>
      </w:pPr>
      <w:r w:rsidRPr="002035D0">
        <w:rPr>
          <w:rFonts w:ascii="SimSun" w:hAnsi="SimSun"/>
        </w:rPr>
        <w:t>会议于2025年10月31日闭幕。</w:t>
      </w:r>
    </w:p>
    <w:p w14:paraId="7B9A96E2" w14:textId="2D746C72" w:rsidR="00B86EFB" w:rsidRPr="00B42D9D" w:rsidRDefault="00A24906" w:rsidP="00C861FC">
      <w:pPr>
        <w:pStyle w:val="Endofdocument-Annex"/>
        <w:spacing w:afterLines="50" w:after="120" w:line="340" w:lineRule="atLeast"/>
        <w:ind w:left="0"/>
        <w:rPr>
          <w:rFonts w:ascii="SimSun" w:hAnsi="SimSun"/>
        </w:rPr>
      </w:pPr>
      <w:r w:rsidRPr="00DB498B">
        <w:rPr>
          <w:rFonts w:ascii="KaiTi" w:eastAsia="KaiTi" w:hAnsi="KaiTi"/>
          <w:szCs w:val="22"/>
        </w:rPr>
        <w:t>[</w:t>
      </w:r>
      <w:r w:rsidRPr="00DB498B">
        <w:rPr>
          <w:rFonts w:ascii="KaiTi" w:eastAsia="KaiTi" w:hAnsi="KaiTi" w:hint="eastAsia"/>
          <w:szCs w:val="22"/>
        </w:rPr>
        <w:t>此处未转录载有与会人员名单的文件</w:t>
      </w:r>
      <w:r w:rsidRPr="00DB498B">
        <w:rPr>
          <w:rFonts w:ascii="KaiTi" w:eastAsia="KaiTi" w:hAnsi="KaiTi"/>
          <w:szCs w:val="22"/>
        </w:rPr>
        <w:t>PCT/MIA/3</w:t>
      </w:r>
      <w:r>
        <w:rPr>
          <w:rFonts w:ascii="KaiTi" w:eastAsia="KaiTi" w:hAnsi="KaiTi" w:hint="eastAsia"/>
          <w:szCs w:val="22"/>
        </w:rPr>
        <w:t>2</w:t>
      </w:r>
      <w:r w:rsidRPr="00DB498B">
        <w:rPr>
          <w:rFonts w:ascii="KaiTi" w:eastAsia="KaiTi" w:hAnsi="KaiTi"/>
          <w:szCs w:val="22"/>
        </w:rPr>
        <w:t>/1</w:t>
      </w:r>
      <w:r>
        <w:rPr>
          <w:rFonts w:ascii="KaiTi" w:eastAsia="KaiTi" w:hAnsi="KaiTi" w:hint="eastAsia"/>
          <w:szCs w:val="22"/>
        </w:rPr>
        <w:t>0</w:t>
      </w:r>
      <w:r w:rsidRPr="00DB498B">
        <w:rPr>
          <w:rFonts w:ascii="KaiTi" w:eastAsia="KaiTi" w:hAnsi="KaiTi" w:hint="eastAsia"/>
          <w:szCs w:val="22"/>
        </w:rPr>
        <w:t>附件一</w:t>
      </w:r>
      <w:r w:rsidRPr="00DB498B">
        <w:rPr>
          <w:rFonts w:ascii="KaiTi" w:eastAsia="KaiTi" w:hAnsi="KaiTi"/>
          <w:szCs w:val="22"/>
        </w:rPr>
        <w:t>]</w:t>
      </w:r>
    </w:p>
    <w:p w14:paraId="03C155A9" w14:textId="00B96126" w:rsidR="00A24906" w:rsidRDefault="00A24906" w:rsidP="00EF4908">
      <w:pPr>
        <w:pStyle w:val="Endofdocument-Annex"/>
        <w:overflowPunct w:val="0"/>
        <w:spacing w:before="720" w:afterLines="50" w:after="120" w:line="340" w:lineRule="atLeast"/>
        <w:rPr>
          <w:rFonts w:ascii="KaiTi" w:eastAsia="KaiTi" w:hAnsi="KaiTi"/>
          <w:szCs w:val="22"/>
        </w:rPr>
      </w:pPr>
      <w:r w:rsidRPr="00DB498B">
        <w:rPr>
          <w:rFonts w:ascii="KaiTi" w:eastAsia="KaiTi" w:hAnsi="KaiTi"/>
          <w:szCs w:val="22"/>
        </w:rPr>
        <w:t>[</w:t>
      </w:r>
      <w:r w:rsidRPr="00DB498B">
        <w:rPr>
          <w:rFonts w:ascii="KaiTi" w:eastAsia="KaiTi" w:hAnsi="KaiTi" w:hint="eastAsia"/>
          <w:szCs w:val="22"/>
        </w:rPr>
        <w:t>后接（文件</w:t>
      </w:r>
      <w:r w:rsidRPr="00DB498B">
        <w:rPr>
          <w:rFonts w:ascii="KaiTi" w:eastAsia="KaiTi" w:hAnsi="KaiTi"/>
          <w:szCs w:val="22"/>
        </w:rPr>
        <w:t>PCT/MIA/3</w:t>
      </w:r>
      <w:r>
        <w:rPr>
          <w:rFonts w:ascii="KaiTi" w:eastAsia="KaiTi" w:hAnsi="KaiTi" w:hint="eastAsia"/>
          <w:szCs w:val="22"/>
        </w:rPr>
        <w:t>2</w:t>
      </w:r>
      <w:r w:rsidRPr="00DB498B">
        <w:rPr>
          <w:rFonts w:ascii="KaiTi" w:eastAsia="KaiTi" w:hAnsi="KaiTi"/>
          <w:szCs w:val="22"/>
        </w:rPr>
        <w:t>/1</w:t>
      </w:r>
      <w:r>
        <w:rPr>
          <w:rFonts w:ascii="KaiTi" w:eastAsia="KaiTi" w:hAnsi="KaiTi" w:hint="eastAsia"/>
          <w:szCs w:val="22"/>
        </w:rPr>
        <w:t>0</w:t>
      </w:r>
      <w:r w:rsidRPr="00DB498B">
        <w:rPr>
          <w:rFonts w:ascii="KaiTi" w:eastAsia="KaiTi" w:hAnsi="KaiTi" w:hint="eastAsia"/>
          <w:szCs w:val="22"/>
        </w:rPr>
        <w:t>）附件二]</w:t>
      </w:r>
    </w:p>
    <w:p w14:paraId="62D0ABDF" w14:textId="6F4E31E9" w:rsidR="00A24906" w:rsidRDefault="00A24906">
      <w:pPr>
        <w:rPr>
          <w:rFonts w:ascii="KaiTi" w:eastAsia="KaiTi" w:hAnsi="KaiTi"/>
          <w:szCs w:val="22"/>
        </w:rPr>
      </w:pPr>
    </w:p>
    <w:p w14:paraId="024DE0E5" w14:textId="77777777" w:rsidR="00B86EFB" w:rsidRPr="00B42D9D" w:rsidRDefault="00B86EFB" w:rsidP="00A24906">
      <w:pPr>
        <w:pStyle w:val="Endofdocument-Annex"/>
        <w:spacing w:before="720" w:afterLines="50" w:after="120" w:line="340" w:lineRule="atLeast"/>
        <w:rPr>
          <w:rFonts w:ascii="SimSun" w:hAnsi="SimSun"/>
        </w:rPr>
        <w:sectPr w:rsidR="00B86EFB" w:rsidRPr="00B42D9D" w:rsidSect="00B86EF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14:paraId="518CA338" w14:textId="4AEF3EB1" w:rsidR="00A24906" w:rsidRPr="00DB498B" w:rsidRDefault="00A24906" w:rsidP="00A24906">
      <w:pPr>
        <w:pStyle w:val="ONUME"/>
        <w:tabs>
          <w:tab w:val="left" w:pos="720"/>
        </w:tabs>
        <w:spacing w:beforeLines="100" w:before="240" w:afterLines="50" w:after="120" w:line="340" w:lineRule="atLeast"/>
        <w:rPr>
          <w:rFonts w:ascii="SimSun" w:hAnsi="SimSun"/>
          <w:szCs w:val="22"/>
        </w:rPr>
      </w:pPr>
      <w:r w:rsidRPr="00DB498B">
        <w:rPr>
          <w:rFonts w:ascii="SimHei" w:eastAsia="SimHei" w:hAnsi="SimHei" w:hint="eastAsia"/>
          <w:szCs w:val="22"/>
        </w:rPr>
        <w:t>（文件PCT/MIA/</w:t>
      </w:r>
      <w:r w:rsidRPr="00DB498B">
        <w:rPr>
          <w:rFonts w:ascii="SimHei" w:eastAsia="SimHei" w:hAnsi="SimHei"/>
          <w:szCs w:val="22"/>
        </w:rPr>
        <w:t>3</w:t>
      </w:r>
      <w:r>
        <w:rPr>
          <w:rFonts w:ascii="SimHei" w:eastAsia="SimHei" w:hAnsi="SimHei" w:hint="eastAsia"/>
          <w:szCs w:val="22"/>
        </w:rPr>
        <w:t>2</w:t>
      </w:r>
      <w:r w:rsidRPr="00DB498B">
        <w:rPr>
          <w:rFonts w:ascii="SimHei" w:eastAsia="SimHei" w:hAnsi="SimHei" w:hint="eastAsia"/>
          <w:szCs w:val="22"/>
        </w:rPr>
        <w:t>/</w:t>
      </w:r>
      <w:r w:rsidRPr="00DB498B">
        <w:rPr>
          <w:rFonts w:ascii="SimHei" w:eastAsia="SimHei" w:hAnsi="SimHei"/>
          <w:szCs w:val="22"/>
        </w:rPr>
        <w:t>1</w:t>
      </w:r>
      <w:r>
        <w:rPr>
          <w:rFonts w:ascii="SimHei" w:eastAsia="SimHei" w:hAnsi="SimHei" w:hint="eastAsia"/>
          <w:szCs w:val="22"/>
        </w:rPr>
        <w:t>0</w:t>
      </w:r>
      <w:r w:rsidRPr="00DB498B">
        <w:rPr>
          <w:rFonts w:ascii="SimHei" w:eastAsia="SimHei" w:hAnsi="SimHei" w:hint="eastAsia"/>
          <w:szCs w:val="22"/>
        </w:rPr>
        <w:t>）附件二</w:t>
      </w:r>
    </w:p>
    <w:p w14:paraId="1B5E8AEA" w14:textId="13504FD9" w:rsidR="00A24906" w:rsidRPr="00DB498B" w:rsidRDefault="00A24906" w:rsidP="00A24906">
      <w:pPr>
        <w:pStyle w:val="ONUME"/>
        <w:tabs>
          <w:tab w:val="left" w:pos="720"/>
        </w:tabs>
        <w:spacing w:beforeLines="100" w:before="240" w:afterLines="50" w:after="120" w:line="340" w:lineRule="atLeast"/>
        <w:rPr>
          <w:rFonts w:ascii="SimHei" w:eastAsia="SimHei" w:hAnsi="SimHei"/>
          <w:szCs w:val="22"/>
        </w:rPr>
      </w:pPr>
      <w:r w:rsidRPr="00DB498B">
        <w:rPr>
          <w:rFonts w:ascii="SimHei" w:eastAsia="SimHei" w:hAnsi="SimHei" w:hint="eastAsia"/>
          <w:szCs w:val="22"/>
        </w:rPr>
        <w:t>PCT/MIA质量小组，第十</w:t>
      </w:r>
      <w:r>
        <w:rPr>
          <w:rFonts w:ascii="SimHei" w:eastAsia="SimHei" w:hAnsi="SimHei" w:hint="eastAsia"/>
          <w:szCs w:val="22"/>
        </w:rPr>
        <w:t>五</w:t>
      </w:r>
      <w:r w:rsidRPr="00DB498B">
        <w:rPr>
          <w:rFonts w:ascii="SimHei" w:eastAsia="SimHei" w:hAnsi="SimHei" w:hint="eastAsia"/>
          <w:szCs w:val="22"/>
        </w:rPr>
        <w:t>次非正式会议</w:t>
      </w:r>
      <w:r w:rsidRPr="00DB498B">
        <w:rPr>
          <w:rFonts w:ascii="SimHei" w:eastAsia="SimHei" w:hAnsi="SimHei"/>
          <w:szCs w:val="22"/>
        </w:rPr>
        <w:br/>
        <w:t>202</w:t>
      </w:r>
      <w:r>
        <w:rPr>
          <w:rFonts w:ascii="SimHei" w:eastAsia="SimHei" w:hAnsi="SimHei" w:hint="eastAsia"/>
          <w:szCs w:val="22"/>
        </w:rPr>
        <w:t>5</w:t>
      </w:r>
      <w:r w:rsidRPr="00DB498B">
        <w:rPr>
          <w:rFonts w:ascii="SimHei" w:eastAsia="SimHei" w:hAnsi="SimHei" w:hint="eastAsia"/>
          <w:szCs w:val="22"/>
        </w:rPr>
        <w:t>年</w:t>
      </w:r>
      <w:r>
        <w:rPr>
          <w:rFonts w:ascii="SimHei" w:eastAsia="SimHei" w:hAnsi="SimHei" w:hint="eastAsia"/>
          <w:szCs w:val="22"/>
        </w:rPr>
        <w:t>10</w:t>
      </w:r>
      <w:r w:rsidRPr="00DB498B">
        <w:rPr>
          <w:rFonts w:ascii="SimHei" w:eastAsia="SimHei" w:hAnsi="SimHei" w:hint="eastAsia"/>
          <w:szCs w:val="22"/>
        </w:rPr>
        <w:t>月2</w:t>
      </w:r>
      <w:r>
        <w:rPr>
          <w:rFonts w:ascii="SimHei" w:eastAsia="SimHei" w:hAnsi="SimHei" w:hint="eastAsia"/>
          <w:szCs w:val="22"/>
        </w:rPr>
        <w:t>7</w:t>
      </w:r>
      <w:r w:rsidRPr="00DB498B">
        <w:rPr>
          <w:rFonts w:ascii="SimHei" w:eastAsia="SimHei" w:hAnsi="SimHei" w:hint="eastAsia"/>
          <w:szCs w:val="22"/>
        </w:rPr>
        <w:t>日和2</w:t>
      </w:r>
      <w:r>
        <w:rPr>
          <w:rFonts w:ascii="SimHei" w:eastAsia="SimHei" w:hAnsi="SimHei" w:hint="eastAsia"/>
          <w:szCs w:val="22"/>
        </w:rPr>
        <w:t>8</w:t>
      </w:r>
      <w:r w:rsidRPr="00DB498B">
        <w:rPr>
          <w:rFonts w:ascii="SimHei" w:eastAsia="SimHei" w:hAnsi="SimHei" w:hint="eastAsia"/>
          <w:szCs w:val="22"/>
        </w:rPr>
        <w:t>日，日内瓦（虚拟）</w:t>
      </w:r>
    </w:p>
    <w:p w14:paraId="0BE92279" w14:textId="1503F83F" w:rsidR="00B86EFB" w:rsidRPr="00C861FC" w:rsidRDefault="00A24906" w:rsidP="00C861FC">
      <w:pPr>
        <w:pStyle w:val="ONUME"/>
        <w:keepNext/>
        <w:spacing w:beforeLines="100" w:before="240" w:afterLines="50" w:after="120" w:line="340" w:lineRule="atLeast"/>
        <w:rPr>
          <w:rFonts w:ascii="SimHei" w:eastAsia="SimHei" w:hAnsi="SimHei"/>
          <w:szCs w:val="22"/>
        </w:rPr>
      </w:pPr>
      <w:r w:rsidRPr="00DB498B">
        <w:rPr>
          <w:rFonts w:ascii="SimHei" w:eastAsia="SimHei" w:hAnsi="SimHei" w:hint="eastAsia"/>
          <w:szCs w:val="22"/>
        </w:rPr>
        <w:t>主席总结</w:t>
      </w:r>
    </w:p>
    <w:p w14:paraId="0FE17F91" w14:textId="493BA258" w:rsidR="004247C4" w:rsidRPr="003F6186" w:rsidRDefault="00B85100"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世界知识产权组织（</w:t>
      </w:r>
      <w:r w:rsidR="00530804" w:rsidRPr="003F6186">
        <w:rPr>
          <w:rFonts w:ascii="SimSun" w:hAnsi="SimSun" w:hint="eastAsia"/>
        </w:rPr>
        <w:t>产权组织</w:t>
      </w:r>
      <w:r w:rsidRPr="003F6186">
        <w:rPr>
          <w:rFonts w:ascii="SimSun" w:hAnsi="SimSun" w:hint="eastAsia"/>
        </w:rPr>
        <w:t>）</w:t>
      </w:r>
      <w:r w:rsidRPr="003F6186">
        <w:rPr>
          <w:rFonts w:ascii="SimSun" w:hAnsi="SimSun"/>
        </w:rPr>
        <w:t>PCT</w:t>
      </w:r>
      <w:r w:rsidRPr="003F6186">
        <w:rPr>
          <w:rFonts w:ascii="SimSun" w:hAnsi="SimSun" w:hint="eastAsia"/>
        </w:rPr>
        <w:t>业务发展司司长迈克尔·理查森先生代表</w:t>
      </w:r>
      <w:r w:rsidR="00530804" w:rsidRPr="003F6186">
        <w:rPr>
          <w:rFonts w:ascii="SimSun" w:hAnsi="SimSun" w:hint="eastAsia"/>
        </w:rPr>
        <w:t>产权组织</w:t>
      </w:r>
      <w:r w:rsidRPr="003F6186">
        <w:rPr>
          <w:rFonts w:ascii="SimSun" w:hAnsi="SimSun" w:hint="eastAsia"/>
        </w:rPr>
        <w:t>总干事</w:t>
      </w:r>
      <w:r w:rsidR="00530804" w:rsidRPr="003F6186">
        <w:rPr>
          <w:rFonts w:ascii="SimSun" w:hAnsi="SimSun" w:hint="eastAsia"/>
        </w:rPr>
        <w:t>邓鸿森</w:t>
      </w:r>
      <w:r w:rsidRPr="003F6186">
        <w:rPr>
          <w:rFonts w:ascii="SimSun" w:hAnsi="SimSun" w:hint="eastAsia"/>
        </w:rPr>
        <w:t>先生</w:t>
      </w:r>
      <w:r w:rsidR="00530804" w:rsidRPr="003F6186">
        <w:rPr>
          <w:rFonts w:ascii="SimSun" w:hAnsi="SimSun" w:hint="eastAsia"/>
          <w:szCs w:val="22"/>
        </w:rPr>
        <w:t>对与会者表示欢迎</w:t>
      </w:r>
      <w:r w:rsidRPr="003F6186">
        <w:rPr>
          <w:rFonts w:ascii="SimSun" w:hAnsi="SimSun" w:hint="eastAsia"/>
        </w:rPr>
        <w:t>。</w:t>
      </w:r>
    </w:p>
    <w:p w14:paraId="58E7945F" w14:textId="0FCFEA2E" w:rsidR="004247C4" w:rsidRPr="003F6186" w:rsidRDefault="004247C4" w:rsidP="004247C4">
      <w:pPr>
        <w:pStyle w:val="Heading1"/>
        <w:spacing w:before="240" w:after="120"/>
        <w:rPr>
          <w:rFonts w:hAnsi="SimHei"/>
          <w:b/>
          <w:bCs w:val="0"/>
        </w:rPr>
      </w:pPr>
      <w:r w:rsidRPr="003F6186">
        <w:rPr>
          <w:rFonts w:hAnsi="SimHei"/>
          <w:bCs w:val="0"/>
        </w:rPr>
        <w:t>1.</w:t>
      </w:r>
      <w:r w:rsidRPr="003F6186">
        <w:rPr>
          <w:rFonts w:hAnsi="SimHei"/>
          <w:bCs w:val="0"/>
        </w:rPr>
        <w:tab/>
      </w:r>
      <w:r w:rsidR="00B85100" w:rsidRPr="003F6186">
        <w:rPr>
          <w:rFonts w:hAnsi="SimHei" w:hint="eastAsia"/>
          <w:bCs w:val="0"/>
        </w:rPr>
        <w:t>质量管理体系</w:t>
      </w:r>
    </w:p>
    <w:p w14:paraId="4733F147" w14:textId="234969F5" w:rsidR="004247C4" w:rsidRPr="003F6186" w:rsidRDefault="004247C4" w:rsidP="004247C4">
      <w:pPr>
        <w:pStyle w:val="Heading2"/>
        <w:spacing w:before="240" w:after="120"/>
        <w:rPr>
          <w:rFonts w:hAnsi="SimSun"/>
          <w:b w:val="0"/>
          <w:bCs w:val="0"/>
        </w:rPr>
      </w:pPr>
      <w:r w:rsidRPr="003F6186">
        <w:rPr>
          <w:rFonts w:hAnsi="SimSun"/>
          <w:bCs w:val="0"/>
        </w:rPr>
        <w:t>(a)</w:t>
      </w:r>
      <w:r w:rsidRPr="003F6186">
        <w:rPr>
          <w:rFonts w:hAnsi="SimSun"/>
          <w:bCs w:val="0"/>
        </w:rPr>
        <w:tab/>
      </w:r>
      <w:r w:rsidR="00530804" w:rsidRPr="003F6186">
        <w:rPr>
          <w:rFonts w:hAnsi="SimSun" w:hint="eastAsia"/>
          <w:bCs w:val="0"/>
          <w:szCs w:val="22"/>
        </w:rPr>
        <w:t>根据《PCT国际检索和初步审查指南》第21章所做的有关质量管理体系的报告</w:t>
      </w:r>
    </w:p>
    <w:p w14:paraId="2EBC18CB" w14:textId="5B10661B" w:rsidR="004247C4" w:rsidRPr="003F6186" w:rsidRDefault="00B85100"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讨论涵盖所有单位提交的</w:t>
      </w:r>
      <w:r w:rsidRPr="003F6186">
        <w:rPr>
          <w:rFonts w:ascii="SimSun" w:hAnsi="SimSun"/>
        </w:rPr>
        <w:t>2024</w:t>
      </w:r>
      <w:r w:rsidRPr="003F6186">
        <w:rPr>
          <w:rFonts w:ascii="SimSun" w:hAnsi="SimSun" w:hint="eastAsia"/>
        </w:rPr>
        <w:t>年度质量管理体系（</w:t>
      </w:r>
      <w:r w:rsidRPr="003F6186">
        <w:rPr>
          <w:rFonts w:ascii="SimSun" w:hAnsi="SimSun"/>
        </w:rPr>
        <w:t>QMS</w:t>
      </w:r>
      <w:r w:rsidRPr="003F6186">
        <w:rPr>
          <w:rFonts w:ascii="SimSun" w:hAnsi="SimSun" w:hint="eastAsia"/>
        </w:rPr>
        <w:t>）报告，以及部分单位提交</w:t>
      </w:r>
      <w:r w:rsidR="00530804" w:rsidRPr="003F6186">
        <w:rPr>
          <w:rFonts w:ascii="SimSun" w:hAnsi="SimSun" w:hint="eastAsia"/>
        </w:rPr>
        <w:t>的</w:t>
      </w:r>
      <w:r w:rsidR="00530804" w:rsidRPr="003F6186">
        <w:rPr>
          <w:rFonts w:ascii="SimSun" w:hAnsi="SimSun"/>
        </w:rPr>
        <w:t>2025</w:t>
      </w:r>
      <w:r w:rsidR="00530804" w:rsidRPr="003F6186">
        <w:rPr>
          <w:rFonts w:ascii="SimSun" w:hAnsi="SimSun" w:hint="eastAsia"/>
        </w:rPr>
        <w:t>年度报告草案，后者将作为所提交材料的一部分供</w:t>
      </w:r>
      <w:r w:rsidRPr="003F6186">
        <w:rPr>
          <w:rFonts w:ascii="SimSun" w:hAnsi="SimSun"/>
        </w:rPr>
        <w:t>2026</w:t>
      </w:r>
      <w:r w:rsidRPr="003F6186">
        <w:rPr>
          <w:rFonts w:ascii="SimSun" w:hAnsi="SimSun" w:hint="eastAsia"/>
        </w:rPr>
        <w:t>年</w:t>
      </w:r>
      <w:r w:rsidRPr="003F6186">
        <w:rPr>
          <w:rFonts w:ascii="SimSun" w:hAnsi="SimSun"/>
        </w:rPr>
        <w:t>PCT</w:t>
      </w:r>
      <w:r w:rsidRPr="003F6186">
        <w:rPr>
          <w:rFonts w:ascii="SimSun" w:hAnsi="SimSun" w:hint="eastAsia"/>
        </w:rPr>
        <w:t>技术合作委员会（</w:t>
      </w:r>
      <w:r w:rsidRPr="003F6186">
        <w:rPr>
          <w:rFonts w:ascii="SimSun" w:hAnsi="SimSun"/>
        </w:rPr>
        <w:t>PCT/CTC</w:t>
      </w:r>
      <w:r w:rsidRPr="003F6186">
        <w:rPr>
          <w:rFonts w:ascii="SimSun" w:hAnsi="SimSun" w:hint="eastAsia"/>
        </w:rPr>
        <w:t>）审议。各单位认可审阅其他</w:t>
      </w:r>
      <w:r w:rsidR="00222D51" w:rsidRPr="003F6186">
        <w:rPr>
          <w:rFonts w:ascii="SimSun" w:hAnsi="SimSun" w:hint="eastAsia"/>
        </w:rPr>
        <w:t>主管</w:t>
      </w:r>
      <w:r w:rsidRPr="003F6186">
        <w:rPr>
          <w:rFonts w:ascii="SimSun" w:hAnsi="SimSun" w:hint="eastAsia"/>
        </w:rPr>
        <w:t>局</w:t>
      </w:r>
      <w:r w:rsidR="00222D51" w:rsidRPr="003F6186">
        <w:rPr>
          <w:rFonts w:ascii="SimSun" w:hAnsi="SimSun" w:hint="eastAsia"/>
        </w:rPr>
        <w:t>的</w:t>
      </w:r>
      <w:r w:rsidRPr="003F6186">
        <w:rPr>
          <w:rFonts w:ascii="SimSun" w:hAnsi="SimSun" w:hint="eastAsia"/>
        </w:rPr>
        <w:t>质量管理体系报告的实用性，认为这有助于持续改进质量管理相关实践。当前</w:t>
      </w:r>
      <w:r w:rsidR="00222D51" w:rsidRPr="003F6186">
        <w:rPr>
          <w:rFonts w:ascii="SimSun" w:hAnsi="SimSun" w:hint="eastAsia"/>
        </w:rPr>
        <w:t>的</w:t>
      </w:r>
      <w:r w:rsidRPr="003F6186">
        <w:rPr>
          <w:rFonts w:ascii="SimSun" w:hAnsi="SimSun" w:hint="eastAsia"/>
        </w:rPr>
        <w:t>报告机制</w:t>
      </w:r>
      <w:r w:rsidR="00222D51" w:rsidRPr="003F6186">
        <w:rPr>
          <w:rFonts w:ascii="SimSun" w:hAnsi="SimSun" w:hint="eastAsia"/>
        </w:rPr>
        <w:t>和</w:t>
      </w:r>
      <w:r w:rsidRPr="003F6186">
        <w:rPr>
          <w:rFonts w:ascii="SimSun" w:hAnsi="SimSun" w:hint="eastAsia"/>
        </w:rPr>
        <w:t>更新后的质量管理体系模板被认为能有效实现</w:t>
      </w:r>
      <w:r w:rsidR="00222D51" w:rsidRPr="003F6186">
        <w:rPr>
          <w:rFonts w:ascii="SimSun" w:hAnsi="SimSun" w:hint="eastAsia"/>
        </w:rPr>
        <w:t>这一</w:t>
      </w:r>
      <w:r w:rsidRPr="003F6186">
        <w:rPr>
          <w:rFonts w:ascii="SimSun" w:hAnsi="SimSun" w:hint="eastAsia"/>
        </w:rPr>
        <w:t>目的，无需</w:t>
      </w:r>
      <w:r w:rsidR="00222D51" w:rsidRPr="003F6186">
        <w:rPr>
          <w:rFonts w:ascii="SimSun" w:hAnsi="SimSun" w:hint="eastAsia"/>
        </w:rPr>
        <w:t>对其作出</w:t>
      </w:r>
      <w:r w:rsidRPr="003F6186">
        <w:rPr>
          <w:rFonts w:ascii="SimSun" w:hAnsi="SimSun" w:hint="eastAsia"/>
        </w:rPr>
        <w:t>调整以提升向</w:t>
      </w:r>
      <w:r w:rsidRPr="003F6186">
        <w:rPr>
          <w:rFonts w:ascii="SimSun" w:hAnsi="SimSun"/>
        </w:rPr>
        <w:t>PCT/CTC</w:t>
      </w:r>
      <w:r w:rsidRPr="003F6186">
        <w:rPr>
          <w:rFonts w:ascii="SimSun" w:hAnsi="SimSun" w:hint="eastAsia"/>
        </w:rPr>
        <w:t>提交的信息质量。</w:t>
      </w:r>
    </w:p>
    <w:p w14:paraId="01100216" w14:textId="1F2A07E1" w:rsidR="004247C4" w:rsidRPr="003F6186" w:rsidRDefault="00B85100"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加拿大知识产权局（</w:t>
      </w:r>
      <w:r w:rsidRPr="003F6186">
        <w:rPr>
          <w:rFonts w:ascii="SimSun" w:hAnsi="SimSun"/>
        </w:rPr>
        <w:t>CIPO</w:t>
      </w:r>
      <w:r w:rsidRPr="003F6186">
        <w:rPr>
          <w:rFonts w:ascii="SimSun" w:hAnsi="SimSun" w:hint="eastAsia"/>
        </w:rPr>
        <w:t>）重点介绍了其新一代专利（</w:t>
      </w:r>
      <w:r w:rsidRPr="003F6186">
        <w:rPr>
          <w:rFonts w:ascii="SimSun" w:hAnsi="SimSun"/>
        </w:rPr>
        <w:t>NGP</w:t>
      </w:r>
      <w:r w:rsidRPr="003F6186">
        <w:rPr>
          <w:rFonts w:ascii="SimSun" w:hAnsi="SimSun" w:hint="eastAsia"/>
        </w:rPr>
        <w:t>）信息</w:t>
      </w:r>
      <w:r w:rsidR="00222D51" w:rsidRPr="003F6186">
        <w:rPr>
          <w:rFonts w:ascii="SimSun" w:hAnsi="SimSun" w:hint="eastAsia"/>
        </w:rPr>
        <w:t>技术</w:t>
      </w:r>
      <w:r w:rsidRPr="003F6186">
        <w:rPr>
          <w:rFonts w:ascii="SimSun" w:hAnsi="SimSun" w:hint="eastAsia"/>
        </w:rPr>
        <w:t>系统的启动</w:t>
      </w:r>
      <w:r w:rsidR="00222D51" w:rsidRPr="003F6186">
        <w:rPr>
          <w:rFonts w:ascii="SimSun" w:hAnsi="SimSun" w:hint="eastAsia"/>
        </w:rPr>
        <w:t>和</w:t>
      </w:r>
      <w:r w:rsidRPr="003F6186">
        <w:rPr>
          <w:rFonts w:ascii="SimSun" w:hAnsi="SimSun" w:hint="eastAsia"/>
        </w:rPr>
        <w:t>持续优化工作。该系统包含名为</w:t>
      </w:r>
      <w:proofErr w:type="spellStart"/>
      <w:r w:rsidRPr="003F6186">
        <w:rPr>
          <w:rFonts w:ascii="SimSun" w:hAnsi="SimSun"/>
        </w:rPr>
        <w:t>MyCIPO</w:t>
      </w:r>
      <w:proofErr w:type="spellEnd"/>
      <w:r w:rsidRPr="003F6186">
        <w:rPr>
          <w:rFonts w:ascii="SimSun" w:hAnsi="SimSun" w:hint="eastAsia"/>
        </w:rPr>
        <w:t>专利的新客户界面、财务组件</w:t>
      </w:r>
      <w:r w:rsidR="00222D51" w:rsidRPr="003F6186">
        <w:rPr>
          <w:rFonts w:ascii="SimSun" w:hAnsi="SimSun" w:hint="eastAsia"/>
        </w:rPr>
        <w:t>和</w:t>
      </w:r>
      <w:r w:rsidRPr="003F6186">
        <w:rPr>
          <w:rFonts w:ascii="SimSun" w:hAnsi="SimSun" w:hint="eastAsia"/>
        </w:rPr>
        <w:t>处理国家申请的内部集成系统。</w:t>
      </w:r>
      <w:r w:rsidR="00222D51" w:rsidRPr="003F6186">
        <w:rPr>
          <w:rFonts w:ascii="SimSun" w:hAnsi="SimSun" w:hint="eastAsia"/>
        </w:rPr>
        <w:t>加拿大知识产权局还介绍说，该局在近期</w:t>
      </w:r>
      <w:r w:rsidRPr="003F6186">
        <w:rPr>
          <w:rFonts w:ascii="SimSun" w:hAnsi="SimSun" w:hint="eastAsia"/>
        </w:rPr>
        <w:t>启动</w:t>
      </w:r>
      <w:r w:rsidR="00222D51" w:rsidRPr="003F6186">
        <w:rPr>
          <w:rFonts w:ascii="SimSun" w:hAnsi="SimSun" w:hint="eastAsia"/>
        </w:rPr>
        <w:t>了</w:t>
      </w:r>
      <w:r w:rsidRPr="003F6186">
        <w:rPr>
          <w:rFonts w:ascii="SimSun" w:hAnsi="SimSun" w:hint="eastAsia"/>
        </w:rPr>
        <w:t>新举措，将用</w:t>
      </w:r>
      <w:proofErr w:type="spellStart"/>
      <w:r w:rsidRPr="003F6186">
        <w:rPr>
          <w:rFonts w:ascii="SimSun" w:hAnsi="SimSun"/>
        </w:rPr>
        <w:t>ePCT</w:t>
      </w:r>
      <w:proofErr w:type="spellEnd"/>
      <w:r w:rsidRPr="003F6186">
        <w:rPr>
          <w:rFonts w:ascii="SimSun" w:hAnsi="SimSun" w:hint="eastAsia"/>
        </w:rPr>
        <w:t>取代</w:t>
      </w:r>
      <w:r w:rsidR="00222D51" w:rsidRPr="003F6186">
        <w:rPr>
          <w:rFonts w:ascii="SimSun" w:hAnsi="SimSun" w:hint="eastAsia"/>
        </w:rPr>
        <w:t>其</w:t>
      </w:r>
      <w:r w:rsidRPr="003F6186">
        <w:rPr>
          <w:rFonts w:ascii="SimSun" w:hAnsi="SimSun" w:hint="eastAsia"/>
        </w:rPr>
        <w:t>处理国际申请的旧系统。为强化提供一致</w:t>
      </w:r>
      <w:r w:rsidR="00222D51" w:rsidRPr="003F6186">
        <w:rPr>
          <w:rFonts w:ascii="SimSun" w:hAnsi="SimSun" w:hint="eastAsia"/>
        </w:rPr>
        <w:t>和</w:t>
      </w:r>
      <w:r w:rsidRPr="003F6186">
        <w:rPr>
          <w:rFonts w:ascii="SimSun" w:hAnsi="SimSun" w:hint="eastAsia"/>
        </w:rPr>
        <w:t>优质客户体验的承诺，专利部门已成立专项服务卓越团队，专注确保专利产品</w:t>
      </w:r>
      <w:r w:rsidR="00222D51" w:rsidRPr="003F6186">
        <w:rPr>
          <w:rFonts w:ascii="SimSun" w:hAnsi="SimSun" w:hint="eastAsia"/>
        </w:rPr>
        <w:t>和</w:t>
      </w:r>
      <w:r w:rsidRPr="003F6186">
        <w:rPr>
          <w:rFonts w:ascii="SimSun" w:hAnsi="SimSun" w:hint="eastAsia"/>
        </w:rPr>
        <w:t>服务满足客户不断变化的需求。</w:t>
      </w:r>
    </w:p>
    <w:p w14:paraId="5E2CAD67" w14:textId="2A7D160F" w:rsidR="004247C4" w:rsidRPr="003F6186" w:rsidRDefault="00B85100"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欧洲专利局（</w:t>
      </w:r>
      <w:r w:rsidR="00222D51" w:rsidRPr="003F6186">
        <w:rPr>
          <w:rFonts w:ascii="SimSun" w:hAnsi="SimSun" w:hint="eastAsia"/>
        </w:rPr>
        <w:t>欧专局</w:t>
      </w:r>
      <w:r w:rsidRPr="003F6186">
        <w:rPr>
          <w:rFonts w:ascii="SimSun" w:hAnsi="SimSun" w:hint="eastAsia"/>
        </w:rPr>
        <w:t>）简要概述了强化质量体系的举措，包括审查检索报告和书面意见（</w:t>
      </w:r>
      <w:r w:rsidR="00222D51" w:rsidRPr="003F6186">
        <w:rPr>
          <w:rFonts w:ascii="SimSun" w:hAnsi="SimSun" w:hint="eastAsia"/>
        </w:rPr>
        <w:t>到目前为止</w:t>
      </w:r>
      <w:r w:rsidRPr="003F6186">
        <w:rPr>
          <w:rFonts w:ascii="SimSun" w:hAnsi="SimSun" w:hint="eastAsia"/>
        </w:rPr>
        <w:t>已完成</w:t>
      </w:r>
      <w:r w:rsidRPr="003F6186">
        <w:rPr>
          <w:rFonts w:ascii="SimSun" w:hAnsi="SimSun"/>
        </w:rPr>
        <w:t>50</w:t>
      </w:r>
      <w:r w:rsidRPr="003F6186">
        <w:rPr>
          <w:rFonts w:ascii="SimSun" w:hAnsi="SimSun" w:hint="eastAsia"/>
        </w:rPr>
        <w:t>万次此类审查）、建立识别潜在偏差并采取必要行动的仪表板、特别关注</w:t>
      </w:r>
      <w:r w:rsidR="00D7639F" w:rsidRPr="003F6186">
        <w:rPr>
          <w:rFonts w:ascii="SimSun" w:hAnsi="SimSun" w:hint="eastAsia"/>
        </w:rPr>
        <w:t>时效</w:t>
      </w:r>
      <w:r w:rsidRPr="003F6186">
        <w:rPr>
          <w:rFonts w:ascii="SimSun" w:hAnsi="SimSun" w:hint="eastAsia"/>
        </w:rPr>
        <w:t>性、开展用户满意度调查（今年规模创历史新高，完成</w:t>
      </w:r>
      <w:r w:rsidRPr="003F6186">
        <w:rPr>
          <w:rFonts w:ascii="SimSun" w:hAnsi="SimSun"/>
        </w:rPr>
        <w:t>8000</w:t>
      </w:r>
      <w:r w:rsidRPr="003F6186">
        <w:rPr>
          <w:rFonts w:ascii="SimSun" w:hAnsi="SimSun" w:hint="eastAsia"/>
        </w:rPr>
        <w:t>余次访谈）以及在</w:t>
      </w:r>
      <w:r w:rsidR="00D7639F" w:rsidRPr="003F6186">
        <w:rPr>
          <w:rFonts w:ascii="SimSun" w:hAnsi="SimSun" w:hint="eastAsia"/>
        </w:rPr>
        <w:t>利益攸关方</w:t>
      </w:r>
      <w:r w:rsidRPr="003F6186">
        <w:rPr>
          <w:rFonts w:ascii="SimSun" w:hAnsi="SimSun" w:hint="eastAsia"/>
        </w:rPr>
        <w:t>质量保证小组中开展联合讨论。上述举措共同推动了</w:t>
      </w:r>
      <w:r w:rsidR="00D7639F" w:rsidRPr="003F6186">
        <w:rPr>
          <w:rFonts w:ascii="SimSun" w:hAnsi="SimSun" w:hint="eastAsia"/>
        </w:rPr>
        <w:t>欧专局</w:t>
      </w:r>
      <w:r w:rsidRPr="003F6186">
        <w:rPr>
          <w:rFonts w:ascii="SimSun" w:hAnsi="SimSun" w:hint="eastAsia"/>
        </w:rPr>
        <w:t>质量行动计划的实施，旨在持续提升其产品</w:t>
      </w:r>
      <w:r w:rsidR="00D7639F" w:rsidRPr="003F6186">
        <w:rPr>
          <w:rFonts w:ascii="SimSun" w:hAnsi="SimSun" w:hint="eastAsia"/>
        </w:rPr>
        <w:t>和</w:t>
      </w:r>
      <w:r w:rsidRPr="003F6186">
        <w:rPr>
          <w:rFonts w:ascii="SimSun" w:hAnsi="SimSun" w:hint="eastAsia"/>
        </w:rPr>
        <w:t>服务质量。</w:t>
      </w:r>
    </w:p>
    <w:p w14:paraId="73053716" w14:textId="1BC416B1" w:rsidR="004247C4" w:rsidRPr="003F6186" w:rsidRDefault="003E328A"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各单位注意到用户和客户调查的使用日益广泛，并表示有意分享这些调查的设计、实施和应用信息。该议题曾作为小组讨论内容之一。</w:t>
      </w:r>
      <w:r w:rsidR="00D7639F" w:rsidRPr="003F6186">
        <w:rPr>
          <w:rFonts w:ascii="SimSun" w:hAnsi="SimSun" w:hint="eastAsia"/>
        </w:rPr>
        <w:t>各单位</w:t>
      </w:r>
      <w:r w:rsidRPr="003F6186">
        <w:rPr>
          <w:rFonts w:ascii="SimSun" w:hAnsi="SimSun" w:hint="eastAsia"/>
        </w:rPr>
        <w:t>还强调</w:t>
      </w:r>
      <w:r w:rsidR="00D7639F" w:rsidRPr="003F6186">
        <w:rPr>
          <w:rFonts w:ascii="SimSun" w:hAnsi="SimSun" w:hint="eastAsia"/>
        </w:rPr>
        <w:t>需要了解</w:t>
      </w:r>
      <w:r w:rsidRPr="003F6186">
        <w:rPr>
          <w:rFonts w:ascii="SimSun" w:hAnsi="SimSun" w:hint="eastAsia"/>
        </w:rPr>
        <w:t>人工智能工具应用增长带来的影响，此议题</w:t>
      </w:r>
      <w:r w:rsidR="00D7639F" w:rsidRPr="003F6186">
        <w:rPr>
          <w:rFonts w:ascii="SimSun" w:hAnsi="SimSun" w:hint="eastAsia"/>
        </w:rPr>
        <w:t>也</w:t>
      </w:r>
      <w:r w:rsidRPr="003F6186">
        <w:rPr>
          <w:rFonts w:ascii="SimSun" w:hAnsi="SimSun" w:hint="eastAsia"/>
        </w:rPr>
        <w:t>在另一小组讨论中</w:t>
      </w:r>
      <w:r w:rsidR="00D7639F" w:rsidRPr="003F6186">
        <w:rPr>
          <w:rFonts w:ascii="SimSun" w:hAnsi="SimSun" w:hint="eastAsia"/>
        </w:rPr>
        <w:t>得到</w:t>
      </w:r>
      <w:r w:rsidRPr="003F6186">
        <w:rPr>
          <w:rFonts w:ascii="SimSun" w:hAnsi="SimSun" w:hint="eastAsia"/>
        </w:rPr>
        <w:t>探讨。</w:t>
      </w:r>
    </w:p>
    <w:p w14:paraId="2A1F3729" w14:textId="4CA74497" w:rsidR="004247C4" w:rsidRPr="003F6186" w:rsidRDefault="003E328A"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智利国家工业产权局（</w:t>
      </w:r>
      <w:r w:rsidRPr="003F6186">
        <w:rPr>
          <w:rFonts w:ascii="SimSun" w:hAnsi="SimSun"/>
        </w:rPr>
        <w:t>INAPI</w:t>
      </w:r>
      <w:r w:rsidRPr="003F6186">
        <w:rPr>
          <w:rFonts w:ascii="SimSun" w:hAnsi="SimSun" w:hint="eastAsia"/>
        </w:rPr>
        <w:t>）</w:t>
      </w:r>
      <w:r w:rsidR="00D7639F" w:rsidRPr="003F6186">
        <w:rPr>
          <w:rFonts w:ascii="SimSun" w:hAnsi="SimSun" w:hint="eastAsia"/>
        </w:rPr>
        <w:t>和欧专局</w:t>
      </w:r>
      <w:r w:rsidRPr="003F6186">
        <w:rPr>
          <w:rFonts w:ascii="SimSun" w:hAnsi="SimSun" w:hint="eastAsia"/>
        </w:rPr>
        <w:t>表示</w:t>
      </w:r>
      <w:r w:rsidR="00D7639F" w:rsidRPr="003F6186">
        <w:rPr>
          <w:rFonts w:ascii="SimSun" w:hAnsi="SimSun" w:hint="eastAsia"/>
        </w:rPr>
        <w:t>愿意</w:t>
      </w:r>
      <w:r w:rsidRPr="003F6186">
        <w:rPr>
          <w:rFonts w:ascii="SimSun" w:hAnsi="SimSun" w:hint="eastAsia"/>
        </w:rPr>
        <w:t>在小组电子论坛上分享其合作协议详情，该协议旨在通过</w:t>
      </w:r>
      <w:r w:rsidR="00D7639F" w:rsidRPr="003F6186">
        <w:rPr>
          <w:rFonts w:ascii="SimSun" w:hAnsi="SimSun" w:hint="eastAsia"/>
        </w:rPr>
        <w:t>分享</w:t>
      </w:r>
      <w:r w:rsidRPr="003F6186">
        <w:rPr>
          <w:rFonts w:ascii="SimSun" w:hAnsi="SimSun" w:hint="eastAsia"/>
        </w:rPr>
        <w:t>最佳实践</w:t>
      </w:r>
      <w:r w:rsidR="00D7639F" w:rsidRPr="003F6186">
        <w:rPr>
          <w:rFonts w:ascii="SimSun" w:hAnsi="SimSun" w:hint="eastAsia"/>
        </w:rPr>
        <w:t>和合作</w:t>
      </w:r>
      <w:r w:rsidRPr="003F6186">
        <w:rPr>
          <w:rFonts w:ascii="SimSun" w:hAnsi="SimSun" w:hint="eastAsia"/>
        </w:rPr>
        <w:t>提升检索审查工作效率。</w:t>
      </w:r>
    </w:p>
    <w:p w14:paraId="0A93F697" w14:textId="47FF28DA" w:rsidR="004247C4" w:rsidRPr="003F6186" w:rsidRDefault="003E328A"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参与欧洲</w:t>
      </w:r>
      <w:r w:rsidR="00D7639F" w:rsidRPr="003F6186">
        <w:rPr>
          <w:rFonts w:ascii="SimSun" w:hAnsi="SimSun" w:hint="eastAsia"/>
        </w:rPr>
        <w:t>统一文档</w:t>
      </w:r>
      <w:r w:rsidRPr="003F6186">
        <w:rPr>
          <w:rFonts w:ascii="SimSun" w:hAnsi="SimSun" w:hint="eastAsia"/>
        </w:rPr>
        <w:t>项目的</w:t>
      </w:r>
      <w:r w:rsidR="00D7639F" w:rsidRPr="003F6186">
        <w:rPr>
          <w:rFonts w:ascii="SimSun" w:hAnsi="SimSun" w:hint="eastAsia"/>
        </w:rPr>
        <w:t>单位</w:t>
      </w:r>
      <w:r w:rsidRPr="003F6186">
        <w:rPr>
          <w:rFonts w:ascii="SimSun" w:hAnsi="SimSun" w:hint="eastAsia"/>
        </w:rPr>
        <w:t>邀请</w:t>
      </w:r>
      <w:r w:rsidR="00D7639F" w:rsidRPr="003F6186">
        <w:rPr>
          <w:rFonts w:ascii="SimSun" w:hAnsi="SimSun" w:hint="eastAsia"/>
        </w:rPr>
        <w:t>希望进一步深入了解这项工作的</w:t>
      </w:r>
      <w:r w:rsidRPr="003F6186">
        <w:rPr>
          <w:rFonts w:ascii="SimSun" w:hAnsi="SimSun" w:hint="eastAsia"/>
        </w:rPr>
        <w:t>小组成员与其联系。</w:t>
      </w:r>
    </w:p>
    <w:p w14:paraId="6967B866" w14:textId="45C727DE" w:rsidR="004247C4" w:rsidRPr="003F6186" w:rsidRDefault="004247C4" w:rsidP="004247C4">
      <w:pPr>
        <w:pStyle w:val="Heading2"/>
        <w:spacing w:before="240" w:after="120"/>
        <w:rPr>
          <w:rFonts w:hAnsi="SimSun"/>
          <w:b w:val="0"/>
          <w:bCs w:val="0"/>
        </w:rPr>
      </w:pPr>
      <w:r w:rsidRPr="003F6186">
        <w:rPr>
          <w:rFonts w:hAnsi="SimSun"/>
          <w:bCs w:val="0"/>
        </w:rPr>
        <w:t>(B)</w:t>
      </w:r>
      <w:r w:rsidRPr="003F6186">
        <w:rPr>
          <w:rFonts w:hAnsi="SimSun"/>
          <w:bCs w:val="0"/>
        </w:rPr>
        <w:tab/>
      </w:r>
      <w:r w:rsidR="00D7639F" w:rsidRPr="003F6186">
        <w:rPr>
          <w:rFonts w:hAnsi="SimSun"/>
          <w:bCs w:val="0"/>
          <w:szCs w:val="22"/>
        </w:rPr>
        <w:t>国际单位介绍质量管理体系的各个方面</w:t>
      </w:r>
    </w:p>
    <w:p w14:paraId="4B1A0E13" w14:textId="22CEFE6D" w:rsidR="004247C4" w:rsidRPr="003F6186" w:rsidRDefault="003E328A"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rPr>
        <w:t>澳大利亚知识产权局</w:t>
      </w:r>
      <w:r w:rsidR="00165A98" w:rsidRPr="003F6186">
        <w:rPr>
          <w:rFonts w:ascii="SimSun" w:hAnsi="SimSun" w:hint="eastAsia"/>
        </w:rPr>
        <w:t>简要介绍</w:t>
      </w:r>
      <w:r w:rsidRPr="003F6186">
        <w:rPr>
          <w:rFonts w:ascii="SimSun" w:hAnsi="SimSun"/>
        </w:rPr>
        <w:t>了其质量管理体系</w:t>
      </w:r>
      <w:r w:rsidR="00B928FC" w:rsidRPr="003F6186">
        <w:rPr>
          <w:rStyle w:val="FootnoteReference"/>
          <w:rFonts w:ascii="SimSun" w:hAnsi="SimSun"/>
        </w:rPr>
        <w:footnoteReference w:id="5"/>
      </w:r>
      <w:r w:rsidRPr="003F6186">
        <w:rPr>
          <w:rFonts w:ascii="SimSun" w:hAnsi="SimSun"/>
        </w:rPr>
        <w:t>，该体系涵盖专利、外观设计和商标的行政管理</w:t>
      </w:r>
      <w:r w:rsidR="00165A98" w:rsidRPr="003F6186">
        <w:rPr>
          <w:rFonts w:ascii="SimSun" w:hAnsi="SimSun" w:hint="eastAsia"/>
        </w:rPr>
        <w:t>和</w:t>
      </w:r>
      <w:r w:rsidRPr="003F6186">
        <w:rPr>
          <w:rFonts w:ascii="SimSun" w:hAnsi="SimSun"/>
        </w:rPr>
        <w:t>审查工作，以及组织</w:t>
      </w:r>
      <w:r w:rsidR="00165A98" w:rsidRPr="003F6186">
        <w:rPr>
          <w:rFonts w:ascii="SimSun" w:hAnsi="SimSun" w:hint="eastAsia"/>
        </w:rPr>
        <w:t>口头审理和发出决定</w:t>
      </w:r>
      <w:r w:rsidRPr="003F6186">
        <w:rPr>
          <w:rFonts w:ascii="SimSun" w:hAnsi="SimSun"/>
        </w:rPr>
        <w:t>等环节。</w:t>
      </w:r>
      <w:r w:rsidR="00165A98" w:rsidRPr="003F6186">
        <w:rPr>
          <w:rFonts w:ascii="SimSun" w:hAnsi="SimSun" w:hint="eastAsia"/>
        </w:rPr>
        <w:t>目前的</w:t>
      </w:r>
      <w:r w:rsidRPr="003F6186">
        <w:rPr>
          <w:rFonts w:ascii="SimSun" w:hAnsi="SimSun"/>
        </w:rPr>
        <w:t>体系于2020年</w:t>
      </w:r>
      <w:r w:rsidR="00165A98" w:rsidRPr="003F6186">
        <w:rPr>
          <w:rFonts w:ascii="SimSun" w:hAnsi="SimSun" w:hint="eastAsia"/>
        </w:rPr>
        <w:t>启动，</w:t>
      </w:r>
      <w:r w:rsidRPr="003F6186">
        <w:rPr>
          <w:rFonts w:ascii="SimSun" w:hAnsi="SimSun"/>
        </w:rPr>
        <w:t>此前自2018年起开展了全面审查。</w:t>
      </w:r>
      <w:r w:rsidR="00165A98" w:rsidRPr="003F6186">
        <w:rPr>
          <w:rFonts w:ascii="SimSun" w:hAnsi="SimSun" w:hint="eastAsia"/>
        </w:rPr>
        <w:t>该</w:t>
      </w:r>
      <w:r w:rsidRPr="003F6186">
        <w:rPr>
          <w:rFonts w:ascii="SimSun" w:hAnsi="SimSun"/>
        </w:rPr>
        <w:t>体系仍保持全面覆盖</w:t>
      </w:r>
      <w:r w:rsidR="00165A98" w:rsidRPr="003F6186">
        <w:rPr>
          <w:rFonts w:ascii="SimSun" w:hAnsi="SimSun" w:hint="eastAsia"/>
        </w:rPr>
        <w:t>和</w:t>
      </w:r>
      <w:r w:rsidRPr="003F6186">
        <w:rPr>
          <w:rFonts w:ascii="SimSun" w:hAnsi="SimSun"/>
        </w:rPr>
        <w:t>强有力的治理结构，包括战略监督政策文件和高级管理层审查、质量框架、手册</w:t>
      </w:r>
      <w:r w:rsidR="00165A98" w:rsidRPr="003F6186">
        <w:rPr>
          <w:rFonts w:ascii="SimSun" w:hAnsi="SimSun" w:hint="eastAsia"/>
        </w:rPr>
        <w:t>和</w:t>
      </w:r>
      <w:r w:rsidRPr="003F6186">
        <w:rPr>
          <w:rFonts w:ascii="SimSun" w:hAnsi="SimSun"/>
        </w:rPr>
        <w:t>战略风险评估以提供更详细的指导，并配套一系列实施程序</w:t>
      </w:r>
      <w:r w:rsidR="00165A98" w:rsidRPr="003F6186">
        <w:rPr>
          <w:rFonts w:ascii="SimSun" w:hAnsi="SimSun" w:hint="eastAsia"/>
        </w:rPr>
        <w:t>和</w:t>
      </w:r>
      <w:r w:rsidRPr="003F6186">
        <w:rPr>
          <w:rFonts w:ascii="SimSun" w:hAnsi="SimSun"/>
        </w:rPr>
        <w:t>行动方案。2020年实施的多项改革增强了体系灵活性。这些变革在实践中体现于</w:t>
      </w:r>
      <w:r w:rsidR="00165A98" w:rsidRPr="003F6186">
        <w:rPr>
          <w:rFonts w:ascii="SimSun" w:hAnsi="SimSun" w:hint="eastAsia"/>
        </w:rPr>
        <w:t>“</w:t>
      </w:r>
      <w:proofErr w:type="gramStart"/>
      <w:r w:rsidR="00165A98" w:rsidRPr="003F6186">
        <w:rPr>
          <w:rFonts w:ascii="SimSun" w:hAnsi="SimSun" w:hint="eastAsia"/>
        </w:rPr>
        <w:t>飞行中”</w:t>
      </w:r>
      <w:r w:rsidRPr="003F6186">
        <w:rPr>
          <w:rFonts w:ascii="SimSun" w:hAnsi="SimSun"/>
        </w:rPr>
        <w:t>质量评估</w:t>
      </w:r>
      <w:proofErr w:type="gramEnd"/>
      <w:r w:rsidRPr="003F6186">
        <w:rPr>
          <w:rFonts w:ascii="SimSun" w:hAnsi="SimSun"/>
        </w:rPr>
        <w:t>、质量标准</w:t>
      </w:r>
      <w:r w:rsidR="00165A98" w:rsidRPr="003F6186">
        <w:rPr>
          <w:rFonts w:ascii="SimSun" w:hAnsi="SimSun" w:hint="eastAsia"/>
        </w:rPr>
        <w:t>和</w:t>
      </w:r>
      <w:r w:rsidRPr="003F6186">
        <w:rPr>
          <w:rFonts w:ascii="SimSun" w:hAnsi="SimSun"/>
        </w:rPr>
        <w:t>抽样方法等领域——可根据前期质量评估和客户反馈</w:t>
      </w:r>
      <w:r w:rsidR="00165A98" w:rsidRPr="003F6186">
        <w:rPr>
          <w:rFonts w:ascii="SimSun" w:hAnsi="SimSun" w:hint="eastAsia"/>
        </w:rPr>
        <w:t>的情况，</w:t>
      </w:r>
      <w:r w:rsidRPr="003F6186">
        <w:rPr>
          <w:rFonts w:ascii="SimSun" w:hAnsi="SimSun"/>
        </w:rPr>
        <w:t>调整审查层级</w:t>
      </w:r>
      <w:r w:rsidR="00165A98" w:rsidRPr="003F6186">
        <w:rPr>
          <w:rFonts w:ascii="SimSun" w:hAnsi="SimSun" w:hint="eastAsia"/>
        </w:rPr>
        <w:t>和</w:t>
      </w:r>
      <w:r w:rsidRPr="003F6186">
        <w:rPr>
          <w:rFonts w:ascii="SimSun" w:hAnsi="SimSun"/>
        </w:rPr>
        <w:t>类型</w:t>
      </w:r>
      <w:r w:rsidR="00165A98" w:rsidRPr="003F6186">
        <w:rPr>
          <w:rFonts w:ascii="SimSun" w:hAnsi="SimSun" w:hint="eastAsia"/>
        </w:rPr>
        <w:t>以适应当前需求</w:t>
      </w:r>
      <w:proofErr w:type="gramStart"/>
      <w:r w:rsidRPr="003F6186">
        <w:rPr>
          <w:rFonts w:ascii="SimSun" w:hAnsi="SimSun"/>
        </w:rPr>
        <w:t>。</w:t>
      </w:r>
      <w:r w:rsidR="00165A98" w:rsidRPr="003F6186">
        <w:rPr>
          <w:rFonts w:ascii="SimSun" w:hAnsi="SimSun" w:hint="eastAsia"/>
        </w:rPr>
        <w:t>“飞行中”</w:t>
      </w:r>
      <w:r w:rsidRPr="003F6186">
        <w:rPr>
          <w:rFonts w:ascii="SimSun" w:hAnsi="SimSun"/>
        </w:rPr>
        <w:t>质量审查使</w:t>
      </w:r>
      <w:r w:rsidR="00165A98" w:rsidRPr="003F6186">
        <w:rPr>
          <w:rFonts w:ascii="SimSun" w:hAnsi="SimSun" w:hint="eastAsia"/>
        </w:rPr>
        <w:t>纠错</w:t>
      </w:r>
      <w:r w:rsidRPr="003F6186">
        <w:rPr>
          <w:rFonts w:ascii="SimSun" w:hAnsi="SimSun"/>
        </w:rPr>
        <w:t>措施能在向客户交付结果前实施</w:t>
      </w:r>
      <w:proofErr w:type="gramEnd"/>
      <w:r w:rsidRPr="003F6186">
        <w:rPr>
          <w:rFonts w:ascii="SimSun" w:hAnsi="SimSun"/>
        </w:rPr>
        <w:t>。</w:t>
      </w:r>
      <w:r w:rsidR="00C25A76" w:rsidRPr="003F6186">
        <w:rPr>
          <w:rFonts w:ascii="SimSun" w:hAnsi="SimSun" w:hint="eastAsia"/>
        </w:rPr>
        <w:t>对这些审查的</w:t>
      </w:r>
      <w:r w:rsidRPr="003F6186">
        <w:rPr>
          <w:rFonts w:ascii="SimSun" w:hAnsi="SimSun"/>
        </w:rPr>
        <w:t>反馈可通过</w:t>
      </w:r>
      <w:r w:rsidR="00C25A76" w:rsidRPr="003F6186">
        <w:rPr>
          <w:rFonts w:ascii="SimSun" w:hAnsi="SimSun" w:hint="eastAsia"/>
        </w:rPr>
        <w:t>审查员和</w:t>
      </w:r>
      <w:r w:rsidRPr="003F6186">
        <w:rPr>
          <w:rFonts w:ascii="SimSun" w:hAnsi="SimSun"/>
        </w:rPr>
        <w:t>主管的辅导性对话实现，旨在优化学习</w:t>
      </w:r>
      <w:r w:rsidR="00C25A76" w:rsidRPr="003F6186">
        <w:rPr>
          <w:rFonts w:ascii="SimSun" w:hAnsi="SimSun" w:hint="eastAsia"/>
        </w:rPr>
        <w:t>和</w:t>
      </w:r>
      <w:r w:rsidRPr="003F6186">
        <w:rPr>
          <w:rFonts w:ascii="SimSun" w:hAnsi="SimSun"/>
        </w:rPr>
        <w:t>发展需求。质量标准已精简为七项准则</w:t>
      </w:r>
      <w:r w:rsidR="00C25A76" w:rsidRPr="003F6186">
        <w:rPr>
          <w:rFonts w:ascii="SimSun" w:hAnsi="SimSun" w:hint="eastAsia"/>
        </w:rPr>
        <w:t>。</w:t>
      </w:r>
      <w:r w:rsidRPr="003F6186">
        <w:rPr>
          <w:rFonts w:ascii="SimSun" w:hAnsi="SimSun"/>
        </w:rPr>
        <w:t>细节的去除使标准更具灵活性，获得</w:t>
      </w:r>
      <w:r w:rsidR="00C25A76" w:rsidRPr="003F6186">
        <w:rPr>
          <w:rFonts w:ascii="SimSun" w:hAnsi="SimSun" w:hint="eastAsia"/>
        </w:rPr>
        <w:t>了利益攸关方的正面评价</w:t>
      </w:r>
      <w:r w:rsidRPr="003F6186">
        <w:rPr>
          <w:rFonts w:ascii="SimSun" w:hAnsi="SimSun"/>
        </w:rPr>
        <w:t>反馈。抽样方法兼顾风险影响</w:t>
      </w:r>
      <w:r w:rsidR="00C25A76" w:rsidRPr="003F6186">
        <w:rPr>
          <w:rFonts w:ascii="SimSun" w:hAnsi="SimSun" w:hint="eastAsia"/>
        </w:rPr>
        <w:t>和</w:t>
      </w:r>
      <w:r w:rsidRPr="003F6186">
        <w:rPr>
          <w:rFonts w:ascii="SimSun" w:hAnsi="SimSun"/>
        </w:rPr>
        <w:t>现有控制措施，抽样率可随风险等级变化动态调整。每年开展多项专项行动，针对不同目标（例如关注特定标准而非特定产品类型），并根据目的产生不同类型的结果。</w:t>
      </w:r>
    </w:p>
    <w:p w14:paraId="419AD3C2" w14:textId="23EA22DB" w:rsidR="004247C4" w:rsidRPr="003F6186" w:rsidRDefault="004247C4" w:rsidP="004247C4">
      <w:pPr>
        <w:pStyle w:val="Heading2"/>
        <w:spacing w:before="240" w:after="120"/>
        <w:rPr>
          <w:rFonts w:hAnsi="SimSun"/>
          <w:b w:val="0"/>
          <w:bCs w:val="0"/>
        </w:rPr>
      </w:pPr>
      <w:r w:rsidRPr="003F6186">
        <w:rPr>
          <w:rFonts w:hAnsi="SimSun"/>
          <w:bCs w:val="0"/>
        </w:rPr>
        <w:t>(C)</w:t>
      </w:r>
      <w:r w:rsidRPr="003F6186">
        <w:rPr>
          <w:rFonts w:hAnsi="SimSun"/>
          <w:bCs w:val="0"/>
        </w:rPr>
        <w:tab/>
      </w:r>
      <w:r w:rsidR="00C25A76" w:rsidRPr="003F6186">
        <w:rPr>
          <w:rFonts w:hAnsi="SimSun" w:hint="eastAsia"/>
          <w:bCs w:val="0"/>
          <w:szCs w:val="22"/>
        </w:rPr>
        <w:t>国际单位质量管理体系结对审查的反馈</w:t>
      </w:r>
    </w:p>
    <w:p w14:paraId="6BBA7FAF" w14:textId="6DB16D62" w:rsidR="004247C4" w:rsidRPr="003F6186" w:rsidRDefault="003E328A"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rPr>
        <w:t>参与</w:t>
      </w:r>
      <w:r w:rsidR="00C25A76" w:rsidRPr="003F6186">
        <w:rPr>
          <w:rFonts w:ascii="SimSun" w:hAnsi="SimSun" w:hint="eastAsia"/>
        </w:rPr>
        <w:t>了</w:t>
      </w:r>
      <w:r w:rsidRPr="003F6186">
        <w:rPr>
          <w:rFonts w:ascii="SimSun" w:hAnsi="SimSun"/>
        </w:rPr>
        <w:t>结对</w:t>
      </w:r>
      <w:r w:rsidR="00C25A76" w:rsidRPr="003F6186">
        <w:rPr>
          <w:rFonts w:ascii="SimSun" w:hAnsi="SimSun" w:hint="eastAsia"/>
        </w:rPr>
        <w:t>审查</w:t>
      </w:r>
      <w:r w:rsidRPr="003F6186">
        <w:rPr>
          <w:rFonts w:ascii="SimSun" w:hAnsi="SimSun"/>
        </w:rPr>
        <w:t>的</w:t>
      </w:r>
      <w:r w:rsidR="00C25A76" w:rsidRPr="003F6186">
        <w:rPr>
          <w:rFonts w:ascii="SimSun" w:hAnsi="SimSun" w:hint="eastAsia"/>
        </w:rPr>
        <w:t>单位</w:t>
      </w:r>
      <w:r w:rsidRPr="003F6186">
        <w:rPr>
          <w:rFonts w:ascii="SimSun" w:hAnsi="SimSun"/>
        </w:rPr>
        <w:t>认为会议</w:t>
      </w:r>
      <w:r w:rsidR="00C25A76" w:rsidRPr="003F6186">
        <w:rPr>
          <w:rFonts w:ascii="SimSun" w:hAnsi="SimSun" w:hint="eastAsia"/>
        </w:rPr>
        <w:t>很有益处</w:t>
      </w:r>
      <w:r w:rsidRPr="003F6186">
        <w:rPr>
          <w:rFonts w:ascii="SimSun" w:hAnsi="SimSun"/>
        </w:rPr>
        <w:t>。</w:t>
      </w:r>
      <w:r w:rsidR="00C25A76" w:rsidRPr="003F6186">
        <w:rPr>
          <w:rFonts w:ascii="SimSun" w:hAnsi="SimSun" w:hint="eastAsia"/>
        </w:rPr>
        <w:t>它</w:t>
      </w:r>
      <w:r w:rsidRPr="003F6186">
        <w:rPr>
          <w:rFonts w:ascii="SimSun" w:hAnsi="SimSun"/>
        </w:rPr>
        <w:t>们赞赏</w:t>
      </w:r>
      <w:r w:rsidR="00C25A76" w:rsidRPr="003F6186">
        <w:rPr>
          <w:rFonts w:ascii="SimSun" w:hAnsi="SimSun" w:hint="eastAsia"/>
        </w:rPr>
        <w:t>在时间安排方面提供了更大的灵活性：该程序在当年提前启动</w:t>
      </w:r>
      <w:r w:rsidRPr="003F6186">
        <w:rPr>
          <w:rFonts w:ascii="SimSun" w:hAnsi="SimSun"/>
        </w:rPr>
        <w:t>，以及采用单次会议进行双向讨论的模式——取代原先</w:t>
      </w:r>
      <w:r w:rsidR="00C25A76" w:rsidRPr="003F6186">
        <w:rPr>
          <w:rFonts w:ascii="SimSun" w:hAnsi="SimSun" w:hint="eastAsia"/>
        </w:rPr>
        <w:t>“</w:t>
      </w:r>
      <w:r w:rsidRPr="003F6186">
        <w:rPr>
          <w:rFonts w:ascii="SimSun" w:hAnsi="SimSun"/>
        </w:rPr>
        <w:t>一</w:t>
      </w:r>
      <w:r w:rsidR="00C25A76" w:rsidRPr="003F6186">
        <w:rPr>
          <w:rFonts w:ascii="SimSun" w:hAnsi="SimSun" w:hint="eastAsia"/>
        </w:rPr>
        <w:t>个单位审查一个主管局</w:t>
      </w:r>
      <w:r w:rsidRPr="003F6186">
        <w:rPr>
          <w:rFonts w:ascii="SimSun" w:hAnsi="SimSun"/>
        </w:rPr>
        <w:t>，</w:t>
      </w:r>
      <w:r w:rsidR="00C25A76" w:rsidRPr="003F6186">
        <w:rPr>
          <w:rFonts w:ascii="SimSun" w:hAnsi="SimSun" w:hint="eastAsia"/>
        </w:rPr>
        <w:t>并</w:t>
      </w:r>
      <w:r w:rsidRPr="003F6186">
        <w:rPr>
          <w:rFonts w:ascii="SimSun" w:hAnsi="SimSun"/>
        </w:rPr>
        <w:t>接受</w:t>
      </w:r>
      <w:r w:rsidR="00C25A76" w:rsidRPr="003F6186">
        <w:rPr>
          <w:rFonts w:ascii="SimSun" w:hAnsi="SimSun" w:hint="eastAsia"/>
        </w:rPr>
        <w:t>另一单位的审查”</w:t>
      </w:r>
      <w:r w:rsidRPr="003F6186">
        <w:rPr>
          <w:rFonts w:ascii="SimSun" w:hAnsi="SimSun"/>
        </w:rPr>
        <w:t>的双轮会议。这既增加了准备时间，又便于协调其他工作安排，同时促进了更深入的整体讨论。充分的前期准备和重点议题</w:t>
      </w:r>
      <w:r w:rsidR="00332D59" w:rsidRPr="003F6186">
        <w:rPr>
          <w:rFonts w:ascii="SimSun" w:hAnsi="SimSun" w:hint="eastAsia"/>
        </w:rPr>
        <w:t>分享</w:t>
      </w:r>
      <w:r w:rsidRPr="003F6186">
        <w:rPr>
          <w:rFonts w:ascii="SimSun" w:hAnsi="SimSun"/>
        </w:rPr>
        <w:t>使讨论富有洞见且成效显著。</w:t>
      </w:r>
      <w:r w:rsidR="00332D59" w:rsidRPr="003F6186">
        <w:rPr>
          <w:rFonts w:ascii="SimSun" w:hAnsi="SimSun" w:hint="eastAsia"/>
        </w:rPr>
        <w:t>多个单位</w:t>
      </w:r>
      <w:r w:rsidRPr="003F6186">
        <w:rPr>
          <w:rFonts w:ascii="SimSun" w:hAnsi="SimSun"/>
        </w:rPr>
        <w:t>表示有意明年继续参与；这些</w:t>
      </w:r>
      <w:r w:rsidR="00332D59" w:rsidRPr="003F6186">
        <w:rPr>
          <w:rFonts w:ascii="SimSun" w:hAnsi="SimSun" w:hint="eastAsia"/>
        </w:rPr>
        <w:t>单位</w:t>
      </w:r>
      <w:r w:rsidRPr="003F6186">
        <w:rPr>
          <w:rFonts w:ascii="SimSun" w:hAnsi="SimSun"/>
        </w:rPr>
        <w:t>希望</w:t>
      </w:r>
      <w:r w:rsidR="00332D59" w:rsidRPr="003F6186">
        <w:rPr>
          <w:rFonts w:ascii="SimSun" w:hAnsi="SimSun" w:hint="eastAsia"/>
        </w:rPr>
        <w:t>有</w:t>
      </w:r>
      <w:r w:rsidRPr="003F6186">
        <w:rPr>
          <w:rFonts w:ascii="SimSun" w:hAnsi="SimSun"/>
        </w:rPr>
        <w:t>更多</w:t>
      </w:r>
      <w:r w:rsidR="00332D59" w:rsidRPr="003F6186">
        <w:rPr>
          <w:rFonts w:ascii="SimSun" w:hAnsi="SimSun" w:hint="eastAsia"/>
        </w:rPr>
        <w:t>单位</w:t>
      </w:r>
      <w:r w:rsidRPr="003F6186">
        <w:rPr>
          <w:rFonts w:ascii="SimSun" w:hAnsi="SimSun"/>
        </w:rPr>
        <w:t>加入，以便</w:t>
      </w:r>
      <w:r w:rsidR="00332D59" w:rsidRPr="003F6186">
        <w:rPr>
          <w:rFonts w:ascii="SimSun" w:hAnsi="SimSun" w:hint="eastAsia"/>
        </w:rPr>
        <w:t>它们有机会</w:t>
      </w:r>
      <w:r w:rsidRPr="003F6186">
        <w:rPr>
          <w:rFonts w:ascii="SimSun" w:hAnsi="SimSun"/>
        </w:rPr>
        <w:t>与以往未</w:t>
      </w:r>
      <w:r w:rsidR="00332D59" w:rsidRPr="003F6186">
        <w:rPr>
          <w:rFonts w:ascii="SimSun" w:hAnsi="SimSun" w:hint="eastAsia"/>
        </w:rPr>
        <w:t>结对</w:t>
      </w:r>
      <w:r w:rsidRPr="003F6186">
        <w:rPr>
          <w:rFonts w:ascii="SimSun" w:hAnsi="SimSun"/>
        </w:rPr>
        <w:t>的</w:t>
      </w:r>
      <w:r w:rsidR="00332D59" w:rsidRPr="003F6186">
        <w:rPr>
          <w:rFonts w:ascii="SimSun" w:hAnsi="SimSun" w:hint="eastAsia"/>
        </w:rPr>
        <w:t>主管局</w:t>
      </w:r>
      <w:r w:rsidRPr="003F6186">
        <w:rPr>
          <w:rFonts w:ascii="SimSun" w:hAnsi="SimSun"/>
        </w:rPr>
        <w:t>开展</w:t>
      </w:r>
      <w:r w:rsidR="00332D59" w:rsidRPr="003F6186">
        <w:rPr>
          <w:rFonts w:ascii="SimSun" w:hAnsi="SimSun" w:hint="eastAsia"/>
        </w:rPr>
        <w:t>讨论</w:t>
      </w:r>
      <w:r w:rsidRPr="003F6186">
        <w:rPr>
          <w:rFonts w:ascii="SimSun" w:hAnsi="SimSun"/>
        </w:rPr>
        <w:t>。</w:t>
      </w:r>
      <w:r w:rsidR="00332D59" w:rsidRPr="003F6186">
        <w:rPr>
          <w:rFonts w:ascii="SimSun" w:hAnsi="SimSun" w:hint="eastAsia"/>
        </w:rPr>
        <w:t>这些</w:t>
      </w:r>
      <w:r w:rsidRPr="003F6186">
        <w:rPr>
          <w:rFonts w:ascii="SimSun" w:hAnsi="SimSun"/>
        </w:rPr>
        <w:t>讨论增进了</w:t>
      </w:r>
      <w:r w:rsidR="00332D59" w:rsidRPr="003F6186">
        <w:rPr>
          <w:rFonts w:ascii="SimSun" w:hAnsi="SimSun" w:hint="eastAsia"/>
        </w:rPr>
        <w:t>了解</w:t>
      </w:r>
      <w:r w:rsidRPr="003F6186">
        <w:rPr>
          <w:rFonts w:ascii="SimSun" w:hAnsi="SimSun"/>
        </w:rPr>
        <w:t>、信任</w:t>
      </w:r>
      <w:r w:rsidR="00332D59" w:rsidRPr="003F6186">
        <w:rPr>
          <w:rFonts w:ascii="SimSun" w:hAnsi="SimSun" w:hint="eastAsia"/>
        </w:rPr>
        <w:t>和</w:t>
      </w:r>
      <w:r w:rsidRPr="003F6186">
        <w:rPr>
          <w:rFonts w:ascii="SimSun" w:hAnsi="SimSun"/>
        </w:rPr>
        <w:t>合作，部分情况下还达成</w:t>
      </w:r>
      <w:r w:rsidR="00332D59" w:rsidRPr="003F6186">
        <w:rPr>
          <w:rFonts w:ascii="SimSun" w:hAnsi="SimSun" w:hint="eastAsia"/>
        </w:rPr>
        <w:t>了</w:t>
      </w:r>
      <w:r w:rsidRPr="003F6186">
        <w:rPr>
          <w:rFonts w:ascii="SimSun" w:hAnsi="SimSun"/>
        </w:rPr>
        <w:t>协助对方准备新最低</w:t>
      </w:r>
      <w:r w:rsidR="00332D59" w:rsidRPr="003F6186">
        <w:rPr>
          <w:rFonts w:ascii="SimSun" w:hAnsi="SimSun" w:hint="eastAsia"/>
        </w:rPr>
        <w:t>限度文献</w:t>
      </w:r>
      <w:r w:rsidRPr="003F6186">
        <w:rPr>
          <w:rFonts w:ascii="SimSun" w:hAnsi="SimSun"/>
        </w:rPr>
        <w:t>要求</w:t>
      </w:r>
      <w:r w:rsidR="00332D59" w:rsidRPr="003F6186">
        <w:rPr>
          <w:rFonts w:ascii="SimSun" w:hAnsi="SimSun" w:hint="eastAsia"/>
        </w:rPr>
        <w:t>的</w:t>
      </w:r>
      <w:r w:rsidRPr="003F6186">
        <w:rPr>
          <w:rFonts w:ascii="SimSun" w:hAnsi="SimSun"/>
        </w:rPr>
        <w:t>协议。</w:t>
      </w:r>
    </w:p>
    <w:p w14:paraId="6CC13DFB" w14:textId="4ABE44E8" w:rsidR="004247C4" w:rsidRPr="003F6186" w:rsidRDefault="00151633"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rPr>
        <w:t>已举行三场小组会议，议题涵盖：</w:t>
      </w:r>
    </w:p>
    <w:p w14:paraId="4C73A51E" w14:textId="00665F50" w:rsidR="004247C4" w:rsidRPr="003F6186" w:rsidRDefault="00AA30BA" w:rsidP="00756075">
      <w:pPr>
        <w:pStyle w:val="ONUME"/>
        <w:numPr>
          <w:ilvl w:val="1"/>
          <w:numId w:val="2"/>
        </w:numPr>
        <w:tabs>
          <w:tab w:val="clear" w:pos="1134"/>
        </w:tabs>
        <w:overflowPunct w:val="0"/>
        <w:spacing w:afterLines="50" w:after="120" w:line="340" w:lineRule="atLeast"/>
        <w:jc w:val="both"/>
        <w:rPr>
          <w:rFonts w:ascii="SimSun" w:hAnsi="SimSun"/>
        </w:rPr>
      </w:pPr>
      <w:r w:rsidRPr="003F6186">
        <w:rPr>
          <w:rFonts w:ascii="SimSun" w:hAnsi="SimSun" w:hint="eastAsia"/>
        </w:rPr>
        <w:t>主管局对没有委托代表的</w:t>
      </w:r>
      <w:r w:rsidR="00151633" w:rsidRPr="003F6186">
        <w:rPr>
          <w:rFonts w:ascii="SimSun" w:hAnsi="SimSun"/>
        </w:rPr>
        <w:t>申请人的</w:t>
      </w:r>
      <w:r w:rsidRPr="003F6186">
        <w:rPr>
          <w:rFonts w:ascii="SimSun" w:hAnsi="SimSun" w:hint="eastAsia"/>
        </w:rPr>
        <w:t>做法和提供的</w:t>
      </w:r>
      <w:r w:rsidR="00151633" w:rsidRPr="003F6186">
        <w:rPr>
          <w:rFonts w:ascii="SimSun" w:hAnsi="SimSun"/>
        </w:rPr>
        <w:t>支持；</w:t>
      </w:r>
    </w:p>
    <w:p w14:paraId="0B924F23" w14:textId="72632A2B" w:rsidR="004247C4" w:rsidRPr="003F6186" w:rsidRDefault="00151633" w:rsidP="00756075">
      <w:pPr>
        <w:pStyle w:val="ONUME"/>
        <w:numPr>
          <w:ilvl w:val="1"/>
          <w:numId w:val="2"/>
        </w:numPr>
        <w:tabs>
          <w:tab w:val="clear" w:pos="1134"/>
        </w:tabs>
        <w:overflowPunct w:val="0"/>
        <w:spacing w:afterLines="50" w:after="120" w:line="340" w:lineRule="atLeast"/>
        <w:jc w:val="both"/>
        <w:rPr>
          <w:rFonts w:ascii="SimSun" w:hAnsi="SimSun"/>
        </w:rPr>
      </w:pPr>
      <w:r w:rsidRPr="003F6186">
        <w:rPr>
          <w:rFonts w:ascii="SimSun" w:hAnsi="SimSun"/>
        </w:rPr>
        <w:t>专利审查流程中人工智能的战略实施</w:t>
      </w:r>
      <w:r w:rsidR="00AA30BA" w:rsidRPr="003F6186">
        <w:rPr>
          <w:rFonts w:ascii="SimSun" w:hAnsi="SimSun" w:hint="eastAsia"/>
        </w:rPr>
        <w:t>和</w:t>
      </w:r>
      <w:r w:rsidRPr="003F6186">
        <w:rPr>
          <w:rFonts w:ascii="SimSun" w:hAnsi="SimSun"/>
        </w:rPr>
        <w:t>风险管理；</w:t>
      </w:r>
    </w:p>
    <w:p w14:paraId="06F2A006" w14:textId="6155B6F8" w:rsidR="004247C4" w:rsidRPr="003F6186" w:rsidRDefault="00151633" w:rsidP="00756075">
      <w:pPr>
        <w:pStyle w:val="ONUME"/>
        <w:numPr>
          <w:ilvl w:val="1"/>
          <w:numId w:val="2"/>
        </w:numPr>
        <w:tabs>
          <w:tab w:val="clear" w:pos="1134"/>
        </w:tabs>
        <w:overflowPunct w:val="0"/>
        <w:spacing w:afterLines="50" w:after="120" w:line="340" w:lineRule="atLeast"/>
        <w:jc w:val="both"/>
        <w:rPr>
          <w:rFonts w:ascii="SimSun" w:hAnsi="SimSun"/>
        </w:rPr>
      </w:pPr>
      <w:r w:rsidRPr="003F6186">
        <w:rPr>
          <w:rFonts w:ascii="SimSun" w:hAnsi="SimSun"/>
        </w:rPr>
        <w:t>质量</w:t>
      </w:r>
      <w:r w:rsidR="00AA30BA" w:rsidRPr="003F6186">
        <w:rPr>
          <w:rFonts w:ascii="SimSun" w:hAnsi="SimSun" w:hint="eastAsia"/>
        </w:rPr>
        <w:t>和</w:t>
      </w:r>
      <w:r w:rsidRPr="003F6186">
        <w:rPr>
          <w:rFonts w:ascii="SimSun" w:hAnsi="SimSun"/>
        </w:rPr>
        <w:t>客户满意度/数据收集</w:t>
      </w:r>
      <w:r w:rsidR="00AA30BA" w:rsidRPr="003F6186">
        <w:rPr>
          <w:rFonts w:ascii="SimSun" w:hAnsi="SimSun" w:hint="eastAsia"/>
        </w:rPr>
        <w:t>以及主管局</w:t>
      </w:r>
      <w:r w:rsidRPr="003F6186">
        <w:rPr>
          <w:rFonts w:ascii="SimSun" w:hAnsi="SimSun"/>
        </w:rPr>
        <w:t>响应。</w:t>
      </w:r>
    </w:p>
    <w:p w14:paraId="24F1C366" w14:textId="3059405B" w:rsidR="004247C4" w:rsidRPr="003F6186" w:rsidRDefault="009A462C"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参与者</w:t>
      </w:r>
      <w:r w:rsidR="00151633" w:rsidRPr="003F6186">
        <w:rPr>
          <w:rFonts w:ascii="SimSun" w:hAnsi="SimSun"/>
        </w:rPr>
        <w:t>感谢澳大利亚知识产权局和以色列专利局主持这些会议，认为会议富有成效且实用。会议形式促进了广泛包容的讨论。</w:t>
      </w:r>
      <w:r w:rsidRPr="003F6186">
        <w:rPr>
          <w:rFonts w:ascii="SimSun" w:hAnsi="SimSun" w:hint="eastAsia"/>
        </w:rPr>
        <w:t>一个单位回顾说</w:t>
      </w:r>
      <w:r w:rsidR="00151633" w:rsidRPr="003F6186">
        <w:rPr>
          <w:rFonts w:ascii="SimSun" w:hAnsi="SimSun"/>
        </w:rPr>
        <w:t>，</w:t>
      </w:r>
      <w:r w:rsidRPr="003F6186">
        <w:rPr>
          <w:rFonts w:ascii="SimSun" w:hAnsi="SimSun" w:hint="eastAsia"/>
        </w:rPr>
        <w:t>它希望</w:t>
      </w:r>
      <w:r w:rsidR="00151633" w:rsidRPr="003F6186">
        <w:rPr>
          <w:rFonts w:ascii="SimSun" w:hAnsi="SimSun"/>
        </w:rPr>
        <w:t>将讨论分散在全年进行，可考虑提前召开会议。例如可考虑在PCT</w:t>
      </w:r>
      <w:r w:rsidR="002049B3" w:rsidRPr="003F6186">
        <w:rPr>
          <w:rFonts w:ascii="SimSun" w:hAnsi="SimSun"/>
        </w:rPr>
        <w:t>工作</w:t>
      </w:r>
      <w:r w:rsidRPr="003F6186">
        <w:rPr>
          <w:rFonts w:ascii="SimSun" w:hAnsi="SimSun" w:hint="eastAsia"/>
        </w:rPr>
        <w:t>组</w:t>
      </w:r>
      <w:r w:rsidR="00151633" w:rsidRPr="003F6186">
        <w:rPr>
          <w:rFonts w:ascii="SimSun" w:hAnsi="SimSun"/>
        </w:rPr>
        <w:t>会议期间举办</w:t>
      </w:r>
      <w:r w:rsidRPr="003F6186">
        <w:rPr>
          <w:rFonts w:ascii="SimSun" w:hAnsi="SimSun" w:hint="eastAsia"/>
        </w:rPr>
        <w:t>现场</w:t>
      </w:r>
      <w:r w:rsidR="00151633" w:rsidRPr="003F6186">
        <w:rPr>
          <w:rFonts w:ascii="SimSun" w:hAnsi="SimSun"/>
        </w:rPr>
        <w:t>会议，但需注意现场与会者未必</w:t>
      </w:r>
      <w:r w:rsidR="00654B84" w:rsidRPr="003F6186">
        <w:rPr>
          <w:rFonts w:ascii="SimSun" w:hAnsi="SimSun" w:hint="eastAsia"/>
        </w:rPr>
        <w:t>是</w:t>
      </w:r>
      <w:r w:rsidR="00151633" w:rsidRPr="003F6186">
        <w:rPr>
          <w:rFonts w:ascii="SimSun" w:hAnsi="SimSun"/>
        </w:rPr>
        <w:t>讨论</w:t>
      </w:r>
      <w:r w:rsidR="00654B84" w:rsidRPr="003F6186">
        <w:rPr>
          <w:rFonts w:ascii="SimSun" w:hAnsi="SimSun" w:hint="eastAsia"/>
        </w:rPr>
        <w:t>某些</w:t>
      </w:r>
      <w:r w:rsidR="00151633" w:rsidRPr="003F6186">
        <w:rPr>
          <w:rFonts w:ascii="SimSun" w:hAnsi="SimSun"/>
        </w:rPr>
        <w:t>议题</w:t>
      </w:r>
      <w:r w:rsidR="00654B84" w:rsidRPr="003F6186">
        <w:rPr>
          <w:rFonts w:ascii="SimSun" w:hAnsi="SimSun" w:hint="eastAsia"/>
        </w:rPr>
        <w:t>的最佳人选</w:t>
      </w:r>
      <w:r w:rsidR="00151633" w:rsidRPr="003F6186">
        <w:rPr>
          <w:rFonts w:ascii="SimSun" w:hAnsi="SimSun"/>
        </w:rPr>
        <w:t>。</w:t>
      </w:r>
      <w:r w:rsidR="00654B84" w:rsidRPr="003F6186">
        <w:rPr>
          <w:rFonts w:ascii="SimSun" w:hAnsi="SimSun" w:hint="eastAsia"/>
        </w:rPr>
        <w:t>有意见认为，</w:t>
      </w:r>
      <w:r w:rsidR="00151633" w:rsidRPr="003F6186">
        <w:rPr>
          <w:rFonts w:ascii="SimSun" w:hAnsi="SimSun"/>
        </w:rPr>
        <w:t>专利审查流程中人工智能的战略实施</w:t>
      </w:r>
      <w:r w:rsidR="00654B84" w:rsidRPr="003F6186">
        <w:rPr>
          <w:rFonts w:ascii="SimSun" w:hAnsi="SimSun" w:hint="eastAsia"/>
        </w:rPr>
        <w:t>和</w:t>
      </w:r>
      <w:r w:rsidR="00151633" w:rsidRPr="003F6186">
        <w:rPr>
          <w:rFonts w:ascii="SimSun" w:hAnsi="SimSun"/>
        </w:rPr>
        <w:t>风险管理属于快速发展的领域，</w:t>
      </w:r>
      <w:r w:rsidR="00654B84" w:rsidRPr="003F6186">
        <w:rPr>
          <w:rFonts w:ascii="SimSun" w:hAnsi="SimSun" w:hint="eastAsia"/>
        </w:rPr>
        <w:t>最好能够</w:t>
      </w:r>
      <w:r w:rsidR="00151633" w:rsidRPr="003F6186">
        <w:rPr>
          <w:rFonts w:ascii="SimSun" w:hAnsi="SimSun"/>
        </w:rPr>
        <w:t>定期跟进。秘书处</w:t>
      </w:r>
      <w:r w:rsidR="00654B84" w:rsidRPr="003F6186">
        <w:rPr>
          <w:rFonts w:ascii="SimSun" w:hAnsi="SimSun" w:hint="eastAsia"/>
        </w:rPr>
        <w:t>表示</w:t>
      </w:r>
      <w:r w:rsidR="00151633" w:rsidRPr="003F6186">
        <w:rPr>
          <w:rFonts w:ascii="SimSun" w:hAnsi="SimSun"/>
        </w:rPr>
        <w:t>此类讨论已在多个论坛展开或正在筹备中，需谨慎协调相关活动。</w:t>
      </w:r>
    </w:p>
    <w:p w14:paraId="69E1E2E3" w14:textId="6B06AAFD" w:rsidR="004247C4" w:rsidRPr="003F6186" w:rsidRDefault="00151633" w:rsidP="00756075">
      <w:pPr>
        <w:pStyle w:val="ONUME"/>
        <w:numPr>
          <w:ilvl w:val="0"/>
          <w:numId w:val="4"/>
        </w:numPr>
        <w:tabs>
          <w:tab w:val="clear" w:pos="567"/>
        </w:tabs>
        <w:overflowPunct w:val="0"/>
        <w:spacing w:afterLines="50" w:after="120" w:line="340" w:lineRule="atLeast"/>
        <w:ind w:left="567"/>
        <w:jc w:val="both"/>
        <w:rPr>
          <w:rFonts w:ascii="SimSun" w:hAnsi="SimSun"/>
        </w:rPr>
      </w:pPr>
      <w:r w:rsidRPr="003F6186">
        <w:rPr>
          <w:rFonts w:ascii="SimSun" w:hAnsi="SimSun"/>
        </w:rPr>
        <w:t>小组建议国际局尽早邀请各单位参与2026年度的结对审查</w:t>
      </w:r>
      <w:r w:rsidR="00654B84" w:rsidRPr="003F6186">
        <w:rPr>
          <w:rFonts w:ascii="SimSun" w:hAnsi="SimSun" w:hint="eastAsia"/>
        </w:rPr>
        <w:t>和</w:t>
      </w:r>
      <w:r w:rsidRPr="003F6186">
        <w:rPr>
          <w:rFonts w:ascii="SimSun" w:hAnsi="SimSun"/>
        </w:rPr>
        <w:t>小组讨论，并鼓励更多单位</w:t>
      </w:r>
      <w:r w:rsidR="00654B84" w:rsidRPr="003F6186">
        <w:rPr>
          <w:rFonts w:ascii="SimSun" w:hAnsi="SimSun" w:hint="eastAsia"/>
        </w:rPr>
        <w:t>参与进来</w:t>
      </w:r>
      <w:r w:rsidRPr="003F6186">
        <w:rPr>
          <w:rFonts w:ascii="SimSun" w:hAnsi="SimSun"/>
        </w:rPr>
        <w:t>。</w:t>
      </w:r>
    </w:p>
    <w:p w14:paraId="19CA1F92" w14:textId="79DA9422" w:rsidR="004247C4" w:rsidRPr="003F6186" w:rsidRDefault="00151633" w:rsidP="00756075">
      <w:pPr>
        <w:pStyle w:val="ONUME"/>
        <w:numPr>
          <w:ilvl w:val="0"/>
          <w:numId w:val="4"/>
        </w:numPr>
        <w:tabs>
          <w:tab w:val="clear" w:pos="567"/>
        </w:tabs>
        <w:overflowPunct w:val="0"/>
        <w:spacing w:afterLines="50" w:after="120" w:line="340" w:lineRule="atLeast"/>
        <w:ind w:left="567"/>
        <w:jc w:val="both"/>
        <w:rPr>
          <w:rFonts w:ascii="SimSun" w:hAnsi="SimSun"/>
        </w:rPr>
      </w:pPr>
      <w:r w:rsidRPr="003F6186">
        <w:rPr>
          <w:rFonts w:ascii="SimSun" w:hAnsi="SimSun"/>
        </w:rPr>
        <w:t>小组建议秘书处与国际局其他相关</w:t>
      </w:r>
      <w:r w:rsidR="00654B84" w:rsidRPr="003F6186">
        <w:rPr>
          <w:rFonts w:ascii="SimSun" w:hAnsi="SimSun" w:hint="eastAsia"/>
        </w:rPr>
        <w:t>部门</w:t>
      </w:r>
      <w:r w:rsidRPr="003F6186">
        <w:rPr>
          <w:rFonts w:ascii="SimSun" w:hAnsi="SimSun"/>
        </w:rPr>
        <w:t>探讨更频繁讨论专利审查中人工智能应用问题的可行性。</w:t>
      </w:r>
    </w:p>
    <w:p w14:paraId="7A29D63D" w14:textId="01D89709" w:rsidR="004247C4" w:rsidRPr="003F6186" w:rsidRDefault="004247C4" w:rsidP="004247C4">
      <w:pPr>
        <w:pStyle w:val="Heading1"/>
        <w:spacing w:before="240" w:after="120"/>
        <w:rPr>
          <w:rFonts w:hAnsi="SimHei"/>
        </w:rPr>
      </w:pPr>
      <w:r w:rsidRPr="003F6186">
        <w:rPr>
          <w:rFonts w:hAnsi="SimHei"/>
        </w:rPr>
        <w:t>2.</w:t>
      </w:r>
      <w:r w:rsidRPr="003F6186">
        <w:rPr>
          <w:rFonts w:hAnsi="SimHei"/>
        </w:rPr>
        <w:tab/>
      </w:r>
      <w:r w:rsidR="000F2C8A" w:rsidRPr="003F6186">
        <w:rPr>
          <w:rFonts w:hAnsi="SimHei"/>
          <w:bCs w:val="0"/>
          <w:szCs w:val="22"/>
        </w:rPr>
        <w:t>更好地了解其他主管局的工作</w:t>
      </w:r>
    </w:p>
    <w:p w14:paraId="320CD6D3" w14:textId="0F4CBAEE" w:rsidR="004247C4" w:rsidRPr="003F6186" w:rsidRDefault="004247C4" w:rsidP="004247C4">
      <w:pPr>
        <w:pStyle w:val="Heading2"/>
        <w:spacing w:before="240" w:after="120"/>
        <w:rPr>
          <w:rFonts w:hAnsi="SimSun"/>
          <w:b w:val="0"/>
          <w:bCs w:val="0"/>
        </w:rPr>
      </w:pPr>
      <w:r w:rsidRPr="003F6186">
        <w:rPr>
          <w:rFonts w:hAnsi="SimSun"/>
          <w:bCs w:val="0"/>
        </w:rPr>
        <w:t>(A)</w:t>
      </w:r>
      <w:r w:rsidRPr="003F6186">
        <w:rPr>
          <w:rFonts w:hAnsi="SimSun"/>
          <w:bCs w:val="0"/>
        </w:rPr>
        <w:tab/>
      </w:r>
      <w:r w:rsidR="000F2C8A" w:rsidRPr="003F6186">
        <w:rPr>
          <w:rFonts w:hAnsi="SimSun"/>
          <w:bCs w:val="0"/>
          <w:iCs w:val="0"/>
          <w:szCs w:val="22"/>
        </w:rPr>
        <w:t>基于机器翻译的文件引用</w:t>
      </w:r>
    </w:p>
    <w:p w14:paraId="319A2F73" w14:textId="285BB7C5" w:rsidR="004247C4" w:rsidRPr="003F6186" w:rsidRDefault="002404F1"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各单位对</w:t>
      </w:r>
      <w:r w:rsidR="000F2C8A" w:rsidRPr="003F6186">
        <w:rPr>
          <w:rFonts w:ascii="SimSun" w:hAnsi="SimSun" w:hint="eastAsia"/>
        </w:rPr>
        <w:t>小</w:t>
      </w:r>
      <w:r w:rsidRPr="003F6186">
        <w:rPr>
          <w:rFonts w:ascii="SimSun" w:hAnsi="SimSun" w:hint="eastAsia"/>
        </w:rPr>
        <w:t>组电子论坛</w:t>
      </w:r>
      <w:r w:rsidR="000F2C8A" w:rsidRPr="003F6186">
        <w:rPr>
          <w:rFonts w:ascii="SimSun" w:hAnsi="SimSun" w:hint="eastAsia"/>
        </w:rPr>
        <w:t>上</w:t>
      </w:r>
      <w:r w:rsidRPr="003F6186">
        <w:rPr>
          <w:rFonts w:ascii="SimSun" w:hAnsi="SimSun" w:hint="eastAsia"/>
        </w:rPr>
        <w:t>分享的关于引用机器翻译的现有技术文献不同实践</w:t>
      </w:r>
      <w:r w:rsidR="000F2C8A" w:rsidRPr="003F6186">
        <w:rPr>
          <w:rFonts w:ascii="SimSun" w:hAnsi="SimSun" w:hint="eastAsia"/>
        </w:rPr>
        <w:t>的</w:t>
      </w:r>
      <w:r w:rsidRPr="003F6186">
        <w:rPr>
          <w:rFonts w:ascii="SimSun" w:hAnsi="SimSun" w:hint="eastAsia"/>
        </w:rPr>
        <w:t>信息表示赞</w:t>
      </w:r>
      <w:r w:rsidR="00091471">
        <w:rPr>
          <w:rFonts w:ascii="SimSun" w:hAnsi="SimSun" w:hint="cs"/>
        </w:rPr>
        <w:t>‍</w:t>
      </w:r>
      <w:r w:rsidRPr="003F6186">
        <w:rPr>
          <w:rFonts w:ascii="SimSun" w:hAnsi="SimSun" w:hint="eastAsia"/>
        </w:rPr>
        <w:t>赏。</w:t>
      </w:r>
    </w:p>
    <w:p w14:paraId="031B1D9B" w14:textId="41406090" w:rsidR="004247C4" w:rsidRPr="003F6186" w:rsidRDefault="002404F1"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各单位期待参与</w:t>
      </w:r>
      <w:r w:rsidR="000F2C8A" w:rsidRPr="003F6186">
        <w:rPr>
          <w:rFonts w:ascii="SimSun" w:hAnsi="SimSun" w:hint="eastAsia"/>
        </w:rPr>
        <w:t>拟议的</w:t>
      </w:r>
      <w:r w:rsidRPr="003F6186">
        <w:rPr>
          <w:rFonts w:ascii="SimSun" w:hAnsi="SimSun"/>
        </w:rPr>
        <w:t>2026</w:t>
      </w:r>
      <w:r w:rsidRPr="003F6186">
        <w:rPr>
          <w:rFonts w:ascii="SimSun" w:hAnsi="SimSun" w:hint="eastAsia"/>
        </w:rPr>
        <w:t>年知识产权局</w:t>
      </w:r>
      <w:r w:rsidR="000F2C8A" w:rsidRPr="003F6186">
        <w:rPr>
          <w:rFonts w:ascii="SimSun" w:hAnsi="SimSun" w:hint="eastAsia"/>
        </w:rPr>
        <w:t>引文实务</w:t>
      </w:r>
      <w:r w:rsidRPr="003F6186">
        <w:rPr>
          <w:rFonts w:ascii="SimSun" w:hAnsi="SimSun" w:hint="eastAsia"/>
        </w:rPr>
        <w:t>调查问卷，</w:t>
      </w:r>
      <w:r w:rsidR="000F2C8A" w:rsidRPr="003F6186">
        <w:rPr>
          <w:rFonts w:ascii="SimSun" w:hAnsi="SimSun" w:hint="eastAsia"/>
        </w:rPr>
        <w:t>已请</w:t>
      </w:r>
      <w:r w:rsidRPr="003F6186">
        <w:rPr>
          <w:rFonts w:ascii="SimSun" w:hAnsi="SimSun" w:hint="eastAsia"/>
        </w:rPr>
        <w:t>产权组织标准委员会（</w:t>
      </w:r>
      <w:r w:rsidR="000F2C8A" w:rsidRPr="003F6186">
        <w:rPr>
          <w:rFonts w:ascii="SimSun" w:hAnsi="SimSun" w:hint="eastAsia"/>
        </w:rPr>
        <w:t>标准委</w:t>
      </w:r>
      <w:r w:rsidRPr="003F6186">
        <w:rPr>
          <w:rFonts w:ascii="SimSun" w:hAnsi="SimSun" w:hint="eastAsia"/>
        </w:rPr>
        <w:t>）</w:t>
      </w:r>
      <w:r w:rsidR="000F2C8A" w:rsidRPr="003F6186">
        <w:rPr>
          <w:rFonts w:ascii="SimSun" w:hAnsi="SimSun" w:hint="eastAsia"/>
        </w:rPr>
        <w:t>在</w:t>
      </w:r>
      <w:r w:rsidRPr="003F6186">
        <w:rPr>
          <w:rFonts w:ascii="SimSun" w:hAnsi="SimSun"/>
        </w:rPr>
        <w:t>2025</w:t>
      </w:r>
      <w:r w:rsidRPr="003F6186">
        <w:rPr>
          <w:rFonts w:ascii="SimSun" w:hAnsi="SimSun" w:hint="eastAsia"/>
        </w:rPr>
        <w:t>年</w:t>
      </w:r>
      <w:r w:rsidRPr="003F6186">
        <w:rPr>
          <w:rFonts w:ascii="SimSun" w:hAnsi="SimSun"/>
        </w:rPr>
        <w:t>11</w:t>
      </w:r>
      <w:r w:rsidRPr="003F6186">
        <w:rPr>
          <w:rFonts w:ascii="SimSun" w:hAnsi="SimSun" w:hint="eastAsia"/>
        </w:rPr>
        <w:t>月</w:t>
      </w:r>
      <w:r w:rsidRPr="003F6186">
        <w:rPr>
          <w:rFonts w:ascii="SimSun" w:hAnsi="SimSun"/>
        </w:rPr>
        <w:t>10</w:t>
      </w:r>
      <w:r w:rsidRPr="003F6186">
        <w:rPr>
          <w:rFonts w:ascii="SimSun" w:hAnsi="SimSun" w:hint="eastAsia"/>
        </w:rPr>
        <w:t>日至</w:t>
      </w:r>
      <w:r w:rsidRPr="003F6186">
        <w:rPr>
          <w:rFonts w:ascii="SimSun" w:hAnsi="SimSun"/>
        </w:rPr>
        <w:t>14</w:t>
      </w:r>
      <w:r w:rsidRPr="003F6186">
        <w:rPr>
          <w:rFonts w:ascii="SimSun" w:hAnsi="SimSun" w:hint="eastAsia"/>
        </w:rPr>
        <w:t>日召开的会议</w:t>
      </w:r>
      <w:r w:rsidR="000F2C8A" w:rsidRPr="003F6186">
        <w:rPr>
          <w:rFonts w:ascii="SimSun" w:hAnsi="SimSun" w:hint="eastAsia"/>
        </w:rPr>
        <w:t>上</w:t>
      </w:r>
      <w:r w:rsidRPr="003F6186">
        <w:rPr>
          <w:rFonts w:ascii="SimSun" w:hAnsi="SimSun" w:hint="eastAsia"/>
        </w:rPr>
        <w:t>批准</w:t>
      </w:r>
      <w:r w:rsidR="000F2C8A" w:rsidRPr="003F6186">
        <w:rPr>
          <w:rFonts w:ascii="SimSun" w:hAnsi="SimSun" w:hint="eastAsia"/>
        </w:rPr>
        <w:t>该问卷</w:t>
      </w:r>
      <w:r w:rsidRPr="003F6186">
        <w:rPr>
          <w:rFonts w:ascii="SimSun" w:hAnsi="SimSun" w:hint="eastAsia"/>
        </w:rPr>
        <w:t>，并指出此举</w:t>
      </w:r>
      <w:r w:rsidR="000F2C8A" w:rsidRPr="003F6186">
        <w:rPr>
          <w:rFonts w:ascii="SimSun" w:hAnsi="SimSun" w:hint="eastAsia"/>
        </w:rPr>
        <w:t>可以</w:t>
      </w:r>
      <w:r w:rsidRPr="003F6186">
        <w:rPr>
          <w:rFonts w:ascii="SimSun" w:hAnsi="SimSun" w:hint="eastAsia"/>
        </w:rPr>
        <w:t>为制定进一步指导意见创造契机，从而推动</w:t>
      </w:r>
      <w:r w:rsidR="000F2C8A" w:rsidRPr="003F6186">
        <w:rPr>
          <w:rFonts w:ascii="SimSun" w:hAnsi="SimSun" w:hint="eastAsia"/>
        </w:rPr>
        <w:t>实务统一化</w:t>
      </w:r>
      <w:r w:rsidRPr="003F6186">
        <w:rPr>
          <w:rFonts w:ascii="SimSun" w:hAnsi="SimSun" w:hint="eastAsia"/>
        </w:rPr>
        <w:t>。</w:t>
      </w:r>
      <w:r w:rsidR="000F2C8A" w:rsidRPr="003F6186">
        <w:rPr>
          <w:rFonts w:ascii="SimSun" w:hAnsi="SimSun" w:hint="eastAsia"/>
        </w:rPr>
        <w:t>关于</w:t>
      </w:r>
      <w:r w:rsidRPr="003F6186">
        <w:rPr>
          <w:rFonts w:ascii="SimSun" w:hAnsi="SimSun" w:hint="eastAsia"/>
        </w:rPr>
        <w:t>此次调查，多数发言单位倾向于</w:t>
      </w:r>
      <w:r w:rsidR="000F2C8A" w:rsidRPr="003F6186">
        <w:rPr>
          <w:rFonts w:ascii="SimSun" w:hAnsi="SimSun" w:hint="eastAsia"/>
        </w:rPr>
        <w:t>等待</w:t>
      </w:r>
      <w:r w:rsidRPr="003F6186">
        <w:rPr>
          <w:rFonts w:ascii="SimSun" w:hAnsi="SimSun" w:hint="eastAsia"/>
        </w:rPr>
        <w:t>调查结果公布并经</w:t>
      </w:r>
      <w:r w:rsidR="000F2C8A" w:rsidRPr="003F6186">
        <w:rPr>
          <w:rFonts w:ascii="SimSun" w:hAnsi="SimSun" w:hint="eastAsia"/>
        </w:rPr>
        <w:t>标准委</w:t>
      </w:r>
      <w:r w:rsidRPr="003F6186">
        <w:rPr>
          <w:rFonts w:ascii="SimSun" w:hAnsi="SimSun" w:hint="eastAsia"/>
        </w:rPr>
        <w:t>于</w:t>
      </w:r>
      <w:r w:rsidRPr="003F6186">
        <w:rPr>
          <w:rFonts w:ascii="SimSun" w:hAnsi="SimSun"/>
        </w:rPr>
        <w:t>2026</w:t>
      </w:r>
      <w:r w:rsidRPr="003F6186">
        <w:rPr>
          <w:rFonts w:ascii="SimSun" w:hAnsi="SimSun" w:hint="eastAsia"/>
        </w:rPr>
        <w:t>年</w:t>
      </w:r>
      <w:r w:rsidRPr="003F6186">
        <w:rPr>
          <w:rFonts w:ascii="SimSun" w:hAnsi="SimSun"/>
        </w:rPr>
        <w:t>11</w:t>
      </w:r>
      <w:r w:rsidRPr="003F6186">
        <w:rPr>
          <w:rFonts w:ascii="SimSun" w:hAnsi="SimSun" w:hint="eastAsia"/>
        </w:rPr>
        <w:t>月第十四届会议讨论后，再在</w:t>
      </w:r>
      <w:r w:rsidR="000F2C8A" w:rsidRPr="003F6186">
        <w:rPr>
          <w:rFonts w:ascii="SimSun" w:hAnsi="SimSun" w:hint="eastAsia"/>
        </w:rPr>
        <w:t>小组电子论坛上就</w:t>
      </w:r>
      <w:r w:rsidRPr="003F6186">
        <w:rPr>
          <w:rFonts w:ascii="SimSun" w:hAnsi="SimSun" w:hint="eastAsia"/>
        </w:rPr>
        <w:t>机器翻译</w:t>
      </w:r>
      <w:r w:rsidR="000F2C8A" w:rsidRPr="003F6186">
        <w:rPr>
          <w:rFonts w:ascii="SimSun" w:hAnsi="SimSun" w:hint="eastAsia"/>
        </w:rPr>
        <w:t>引文</w:t>
      </w:r>
      <w:r w:rsidRPr="003F6186">
        <w:rPr>
          <w:rFonts w:ascii="SimSun" w:hAnsi="SimSun" w:hint="eastAsia"/>
        </w:rPr>
        <w:t>问题开展后续工作。</w:t>
      </w:r>
    </w:p>
    <w:p w14:paraId="424B7A15" w14:textId="5DC5435C" w:rsidR="004247C4" w:rsidRPr="003F6186" w:rsidRDefault="002404F1"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一</w:t>
      </w:r>
      <w:r w:rsidR="007120D7" w:rsidRPr="003F6186">
        <w:rPr>
          <w:rFonts w:ascii="SimSun" w:hAnsi="SimSun" w:hint="eastAsia"/>
        </w:rPr>
        <w:t>个</w:t>
      </w:r>
      <w:r w:rsidRPr="003F6186">
        <w:rPr>
          <w:rFonts w:ascii="SimSun" w:hAnsi="SimSun" w:hint="eastAsia"/>
        </w:rPr>
        <w:t>单位认为，在电子论坛上就发送和发布文件</w:t>
      </w:r>
      <w:r w:rsidR="007120D7" w:rsidRPr="003F6186">
        <w:rPr>
          <w:rFonts w:ascii="SimSun" w:hAnsi="SimSun" w:hint="eastAsia"/>
        </w:rPr>
        <w:t>机翻译文</w:t>
      </w:r>
      <w:r w:rsidRPr="003F6186">
        <w:rPr>
          <w:rFonts w:ascii="SimSun" w:hAnsi="SimSun" w:hint="eastAsia"/>
        </w:rPr>
        <w:t>问题进行进一步讨论具有潜在价值，该讨论可与更新产权组织知识产权信息</w:t>
      </w:r>
      <w:r w:rsidR="007120D7" w:rsidRPr="003F6186">
        <w:rPr>
          <w:rFonts w:ascii="SimSun" w:hAnsi="SimSun" w:hint="eastAsia"/>
        </w:rPr>
        <w:t>和</w:t>
      </w:r>
      <w:r w:rsidRPr="003F6186">
        <w:rPr>
          <w:rFonts w:ascii="SimSun" w:hAnsi="SimSun" w:hint="eastAsia"/>
        </w:rPr>
        <w:t>文献手册第</w:t>
      </w:r>
      <w:r w:rsidRPr="003F6186">
        <w:rPr>
          <w:rFonts w:ascii="SimSun" w:hAnsi="SimSun"/>
        </w:rPr>
        <w:t>7.9</w:t>
      </w:r>
      <w:r w:rsidRPr="003F6186">
        <w:rPr>
          <w:rFonts w:ascii="SimSun" w:hAnsi="SimSun" w:hint="eastAsia"/>
        </w:rPr>
        <w:t>部分的调查工作同步开展。该单位</w:t>
      </w:r>
      <w:r w:rsidR="007120D7" w:rsidRPr="003F6186">
        <w:rPr>
          <w:rFonts w:ascii="SimSun" w:hAnsi="SimSun" w:hint="eastAsia"/>
        </w:rPr>
        <w:t>不向</w:t>
      </w:r>
      <w:r w:rsidRPr="003F6186">
        <w:rPr>
          <w:rFonts w:ascii="SimSun" w:hAnsi="SimSun" w:hint="eastAsia"/>
        </w:rPr>
        <w:t>申请人提供引用文件</w:t>
      </w:r>
      <w:r w:rsidR="007120D7" w:rsidRPr="003F6186">
        <w:rPr>
          <w:rFonts w:ascii="SimSun" w:hAnsi="SimSun" w:hint="eastAsia"/>
        </w:rPr>
        <w:t>的机翻译文</w:t>
      </w:r>
      <w:r w:rsidRPr="003F6186">
        <w:rPr>
          <w:rFonts w:ascii="SimSun" w:hAnsi="SimSun" w:hint="eastAsia"/>
        </w:rPr>
        <w:t>，并强调在采纳此类做法作为改进</w:t>
      </w:r>
      <w:r w:rsidR="007120D7" w:rsidRPr="003F6186">
        <w:rPr>
          <w:rFonts w:ascii="SimSun" w:hAnsi="SimSun" w:hint="eastAsia"/>
        </w:rPr>
        <w:t>引文实务</w:t>
      </w:r>
      <w:r w:rsidRPr="003F6186">
        <w:rPr>
          <w:rFonts w:ascii="SimSun" w:hAnsi="SimSun" w:hint="eastAsia"/>
        </w:rPr>
        <w:t>的解决方案前，必须审慎评估共享</w:t>
      </w:r>
      <w:r w:rsidR="007120D7" w:rsidRPr="003F6186">
        <w:rPr>
          <w:rFonts w:ascii="SimSun" w:hAnsi="SimSun" w:hint="eastAsia"/>
        </w:rPr>
        <w:t>机翻译文并将其</w:t>
      </w:r>
      <w:r w:rsidRPr="003F6186">
        <w:rPr>
          <w:rFonts w:ascii="SimSun" w:hAnsi="SimSun" w:hint="eastAsia"/>
        </w:rPr>
        <w:t>公开发布可能引发的版权问题。尽管如此，该</w:t>
      </w:r>
      <w:r w:rsidR="007120D7" w:rsidRPr="003F6186">
        <w:rPr>
          <w:rFonts w:ascii="SimSun" w:hAnsi="SimSun" w:hint="eastAsia"/>
        </w:rPr>
        <w:t>单位</w:t>
      </w:r>
      <w:r w:rsidRPr="003F6186">
        <w:rPr>
          <w:rFonts w:ascii="SimSun" w:hAnsi="SimSun" w:hint="eastAsia"/>
        </w:rPr>
        <w:t>仍表示愿意改进</w:t>
      </w:r>
      <w:r w:rsidR="007120D7" w:rsidRPr="003F6186">
        <w:rPr>
          <w:rFonts w:ascii="SimSun" w:hAnsi="SimSun" w:hint="eastAsia"/>
        </w:rPr>
        <w:t>其</w:t>
      </w:r>
      <w:r w:rsidRPr="003F6186">
        <w:rPr>
          <w:rFonts w:ascii="SimSun" w:hAnsi="SimSun" w:hint="eastAsia"/>
        </w:rPr>
        <w:t>服务，并致力于推动</w:t>
      </w:r>
      <w:r w:rsidR="007120D7" w:rsidRPr="003F6186">
        <w:rPr>
          <w:rFonts w:ascii="SimSun" w:hAnsi="SimSun" w:hint="eastAsia"/>
        </w:rPr>
        <w:t>各</w:t>
      </w:r>
      <w:r w:rsidRPr="003F6186">
        <w:rPr>
          <w:rFonts w:ascii="SimSun" w:hAnsi="SimSun" w:hint="eastAsia"/>
        </w:rPr>
        <w:t>国际单位在机器翻译</w:t>
      </w:r>
      <w:r w:rsidR="007120D7" w:rsidRPr="003F6186">
        <w:rPr>
          <w:rFonts w:ascii="SimSun" w:hAnsi="SimSun" w:hint="eastAsia"/>
        </w:rPr>
        <w:t>引文</w:t>
      </w:r>
      <w:r w:rsidRPr="003F6186">
        <w:rPr>
          <w:rFonts w:ascii="SimSun" w:hAnsi="SimSun" w:hint="eastAsia"/>
        </w:rPr>
        <w:t>方面保持一致性。</w:t>
      </w:r>
    </w:p>
    <w:p w14:paraId="64974900" w14:textId="73B61276" w:rsidR="004247C4" w:rsidRPr="003F6186" w:rsidRDefault="00AA26EC" w:rsidP="00756075">
      <w:pPr>
        <w:pStyle w:val="ONUME"/>
        <w:numPr>
          <w:ilvl w:val="0"/>
          <w:numId w:val="4"/>
        </w:numPr>
        <w:tabs>
          <w:tab w:val="clear" w:pos="567"/>
        </w:tabs>
        <w:overflowPunct w:val="0"/>
        <w:spacing w:afterLines="50" w:after="120" w:line="340" w:lineRule="atLeast"/>
        <w:ind w:left="567"/>
        <w:jc w:val="both"/>
        <w:rPr>
          <w:rFonts w:ascii="SimSun" w:hAnsi="SimSun"/>
        </w:rPr>
      </w:pPr>
      <w:r w:rsidRPr="003F6186">
        <w:rPr>
          <w:rFonts w:ascii="SimSun" w:hAnsi="SimSun" w:hint="eastAsia"/>
        </w:rPr>
        <w:t>小</w:t>
      </w:r>
      <w:r w:rsidR="002404F1" w:rsidRPr="003F6186">
        <w:rPr>
          <w:rFonts w:ascii="SimSun" w:hAnsi="SimSun" w:hint="eastAsia"/>
        </w:rPr>
        <w:t>组建议</w:t>
      </w:r>
      <w:r w:rsidRPr="003F6186">
        <w:rPr>
          <w:rFonts w:ascii="SimSun" w:hAnsi="SimSun" w:hint="eastAsia"/>
        </w:rPr>
        <w:t>等待引文实务</w:t>
      </w:r>
      <w:r w:rsidR="002404F1" w:rsidRPr="003F6186">
        <w:rPr>
          <w:rFonts w:ascii="SimSun" w:hAnsi="SimSun" w:hint="eastAsia"/>
        </w:rPr>
        <w:t>调查结果提交</w:t>
      </w:r>
      <w:r w:rsidRPr="003F6186">
        <w:rPr>
          <w:rFonts w:ascii="SimSun" w:hAnsi="SimSun" w:hint="eastAsia"/>
        </w:rPr>
        <w:t>产权组织</w:t>
      </w:r>
      <w:r w:rsidR="002404F1" w:rsidRPr="003F6186">
        <w:rPr>
          <w:rFonts w:ascii="SimSun" w:hAnsi="SimSun" w:hint="eastAsia"/>
        </w:rPr>
        <w:t>标准委员会后，再开展此领域后续工作。在调查结果公布前，各单位可通过电子论坛记录未来可能探讨的事项，特别是</w:t>
      </w:r>
      <w:r w:rsidRPr="003F6186">
        <w:rPr>
          <w:rFonts w:ascii="SimSun" w:hAnsi="SimSun" w:hint="eastAsia"/>
        </w:rPr>
        <w:t>本次</w:t>
      </w:r>
      <w:r w:rsidR="002404F1" w:rsidRPr="003F6186">
        <w:rPr>
          <w:rFonts w:ascii="SimSun" w:hAnsi="SimSun" w:hint="eastAsia"/>
        </w:rPr>
        <w:t>调查未涵盖的方面。</w:t>
      </w:r>
    </w:p>
    <w:p w14:paraId="1AD87FE3" w14:textId="69CF2DF3" w:rsidR="004247C4" w:rsidRPr="003F6186" w:rsidRDefault="004247C4" w:rsidP="004247C4">
      <w:pPr>
        <w:pStyle w:val="Heading2"/>
        <w:spacing w:before="240" w:after="120"/>
        <w:rPr>
          <w:rFonts w:hAnsi="SimSun"/>
          <w:b w:val="0"/>
          <w:bCs w:val="0"/>
        </w:rPr>
      </w:pPr>
      <w:r w:rsidRPr="003F6186">
        <w:rPr>
          <w:rFonts w:hAnsi="SimSun"/>
          <w:bCs w:val="0"/>
        </w:rPr>
        <w:t>(B)</w:t>
      </w:r>
      <w:r w:rsidRPr="003F6186">
        <w:rPr>
          <w:rFonts w:hAnsi="SimSun"/>
          <w:bCs w:val="0"/>
        </w:rPr>
        <w:tab/>
      </w:r>
      <w:r w:rsidR="00653B32" w:rsidRPr="003F6186">
        <w:rPr>
          <w:rFonts w:hAnsi="SimSun" w:hint="eastAsia"/>
          <w:bCs w:val="0"/>
          <w:iCs w:val="0"/>
          <w:szCs w:val="22"/>
        </w:rPr>
        <w:t>提供关于各国际单位选定的国际</w:t>
      </w:r>
      <w:r w:rsidR="000F2C8A" w:rsidRPr="003F6186">
        <w:rPr>
          <w:rFonts w:hAnsi="SimSun"/>
          <w:bCs w:val="0"/>
          <w:iCs w:val="0"/>
          <w:szCs w:val="22"/>
        </w:rPr>
        <w:t>检索和初步审查</w:t>
      </w:r>
      <w:r w:rsidR="000F2C8A" w:rsidRPr="003F6186">
        <w:rPr>
          <w:rFonts w:hAnsi="SimSun" w:hint="eastAsia"/>
          <w:bCs w:val="0"/>
          <w:iCs w:val="0"/>
          <w:szCs w:val="22"/>
        </w:rPr>
        <w:t>指南</w:t>
      </w:r>
      <w:r w:rsidR="000F2C8A" w:rsidRPr="003F6186">
        <w:rPr>
          <w:rFonts w:hAnsi="SimSun"/>
          <w:bCs w:val="0"/>
          <w:iCs w:val="0"/>
          <w:szCs w:val="22"/>
        </w:rPr>
        <w:t>中替代做法</w:t>
      </w:r>
      <w:r w:rsidR="00653B32" w:rsidRPr="003F6186">
        <w:rPr>
          <w:rFonts w:hAnsi="SimSun" w:hint="eastAsia"/>
          <w:bCs w:val="0"/>
          <w:iCs w:val="0"/>
          <w:szCs w:val="22"/>
        </w:rPr>
        <w:t>的信息</w:t>
      </w:r>
    </w:p>
    <w:p w14:paraId="7EAED6BE" w14:textId="2AEF243E" w:rsidR="004247C4" w:rsidRPr="003F6186" w:rsidRDefault="003E328A"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国际局</w:t>
      </w:r>
      <w:r w:rsidR="00427848" w:rsidRPr="003F6186">
        <w:rPr>
          <w:rFonts w:ascii="SimSun" w:hAnsi="SimSun" w:hint="eastAsia"/>
        </w:rPr>
        <w:t>重申了这项工作的目的，即</w:t>
      </w:r>
      <w:r w:rsidRPr="003F6186">
        <w:rPr>
          <w:rFonts w:ascii="SimSun" w:hAnsi="SimSun" w:hint="eastAsia"/>
        </w:rPr>
        <w:t>明确</w:t>
      </w:r>
      <w:r w:rsidR="00427848" w:rsidRPr="003F6186">
        <w:rPr>
          <w:rFonts w:ascii="SimSun" w:hAnsi="SimSun" w:hint="eastAsia"/>
        </w:rPr>
        <w:t>哪个</w:t>
      </w:r>
      <w:r w:rsidRPr="003F6186">
        <w:rPr>
          <w:rFonts w:ascii="SimSun" w:hAnsi="SimSun" w:hint="eastAsia"/>
        </w:rPr>
        <w:t>单位</w:t>
      </w:r>
      <w:r w:rsidR="00427848" w:rsidRPr="003F6186">
        <w:rPr>
          <w:rFonts w:ascii="SimSun" w:hAnsi="SimSun" w:hint="eastAsia"/>
        </w:rPr>
        <w:t>选择适用</w:t>
      </w:r>
      <w:r w:rsidRPr="003F6186">
        <w:rPr>
          <w:rFonts w:ascii="SimSun" w:hAnsi="SimSun" w:hint="eastAsia"/>
        </w:rPr>
        <w:t>国际检索</w:t>
      </w:r>
      <w:r w:rsidR="00427848" w:rsidRPr="003F6186">
        <w:rPr>
          <w:rFonts w:ascii="SimSun" w:hAnsi="SimSun" w:hint="eastAsia"/>
        </w:rPr>
        <w:t>和</w:t>
      </w:r>
      <w:r w:rsidRPr="003F6186">
        <w:rPr>
          <w:rFonts w:ascii="SimSun" w:hAnsi="SimSun" w:hint="eastAsia"/>
        </w:rPr>
        <w:t>初步审查（</w:t>
      </w:r>
      <w:r w:rsidRPr="003F6186">
        <w:rPr>
          <w:rFonts w:ascii="SimSun" w:hAnsi="SimSun"/>
        </w:rPr>
        <w:t>ISPE</w:t>
      </w:r>
      <w:r w:rsidRPr="003F6186">
        <w:rPr>
          <w:rFonts w:ascii="SimSun" w:hAnsi="SimSun" w:hint="eastAsia"/>
        </w:rPr>
        <w:t>）指南</w:t>
      </w:r>
      <w:r w:rsidR="00427848" w:rsidRPr="003F6186">
        <w:rPr>
          <w:rFonts w:ascii="SimSun" w:hAnsi="SimSun" w:hint="eastAsia"/>
        </w:rPr>
        <w:t>中的哪个</w:t>
      </w:r>
      <w:r w:rsidRPr="003F6186">
        <w:rPr>
          <w:rFonts w:ascii="SimSun" w:hAnsi="SimSun" w:hint="eastAsia"/>
        </w:rPr>
        <w:t>替代</w:t>
      </w:r>
      <w:r w:rsidR="00427848" w:rsidRPr="003F6186">
        <w:rPr>
          <w:rFonts w:ascii="SimSun" w:hAnsi="SimSun" w:hint="eastAsia"/>
        </w:rPr>
        <w:t>做法</w:t>
      </w:r>
      <w:r w:rsidRPr="003F6186">
        <w:rPr>
          <w:rFonts w:ascii="SimSun" w:hAnsi="SimSun" w:hint="eastAsia"/>
        </w:rPr>
        <w:t>，并演示了原型系统。国际单位对国际局开发原型系统表示感谢，该系统能以用户友好方式呈现</w:t>
      </w:r>
      <w:r w:rsidRPr="003F6186">
        <w:rPr>
          <w:rFonts w:ascii="SimSun" w:hAnsi="SimSun"/>
        </w:rPr>
        <w:t>2024</w:t>
      </w:r>
      <w:r w:rsidRPr="003F6186">
        <w:rPr>
          <w:rFonts w:ascii="SimSun" w:hAnsi="SimSun" w:hint="eastAsia"/>
        </w:rPr>
        <w:t>年已收集的</w:t>
      </w:r>
      <w:r w:rsidR="00427848" w:rsidRPr="003F6186">
        <w:rPr>
          <w:rFonts w:ascii="SimSun" w:hAnsi="SimSun" w:hint="eastAsia"/>
        </w:rPr>
        <w:t>国际检索和初步审查</w:t>
      </w:r>
      <w:r w:rsidRPr="003F6186">
        <w:rPr>
          <w:rFonts w:ascii="SimSun" w:hAnsi="SimSun" w:hint="eastAsia"/>
        </w:rPr>
        <w:t>指南</w:t>
      </w:r>
      <w:r w:rsidR="00427848" w:rsidRPr="003F6186">
        <w:rPr>
          <w:rFonts w:ascii="SimSun" w:hAnsi="SimSun" w:hint="eastAsia"/>
        </w:rPr>
        <w:t>替代做法</w:t>
      </w:r>
      <w:r w:rsidRPr="003F6186">
        <w:rPr>
          <w:rFonts w:ascii="SimSun" w:hAnsi="SimSun" w:hint="eastAsia"/>
        </w:rPr>
        <w:t>信息。已测试原型</w:t>
      </w:r>
      <w:r w:rsidR="00427848" w:rsidRPr="003F6186">
        <w:rPr>
          <w:rFonts w:ascii="SimSun" w:hAnsi="SimSun" w:hint="eastAsia"/>
        </w:rPr>
        <w:t>系统</w:t>
      </w:r>
      <w:r w:rsidRPr="003F6186">
        <w:rPr>
          <w:rFonts w:ascii="SimSun" w:hAnsi="SimSun" w:hint="eastAsia"/>
        </w:rPr>
        <w:t>的单位反馈称其操作简便，便于检索替代</w:t>
      </w:r>
      <w:r w:rsidR="00427848" w:rsidRPr="003F6186">
        <w:rPr>
          <w:rFonts w:ascii="SimSun" w:hAnsi="SimSun" w:hint="eastAsia"/>
        </w:rPr>
        <w:t>做法</w:t>
      </w:r>
      <w:r w:rsidRPr="003F6186">
        <w:rPr>
          <w:rFonts w:ascii="SimSun" w:hAnsi="SimSun" w:hint="eastAsia"/>
        </w:rPr>
        <w:t>相关信息。</w:t>
      </w:r>
      <w:r w:rsidR="00427848" w:rsidRPr="003F6186">
        <w:rPr>
          <w:rFonts w:ascii="SimSun" w:hAnsi="SimSun" w:hint="eastAsia"/>
        </w:rPr>
        <w:t>各</w:t>
      </w:r>
      <w:r w:rsidRPr="003F6186">
        <w:rPr>
          <w:rFonts w:ascii="SimSun" w:hAnsi="SimSun" w:hint="eastAsia"/>
        </w:rPr>
        <w:t>单位欢迎该工具提供的多样化筛选选项，并指出其有助于用户浏览</w:t>
      </w:r>
      <w:r w:rsidR="00427848" w:rsidRPr="003F6186">
        <w:rPr>
          <w:rFonts w:ascii="SimSun" w:hAnsi="SimSun" w:hint="eastAsia"/>
        </w:rPr>
        <w:t>国际检索和初步审查</w:t>
      </w:r>
      <w:r w:rsidRPr="003F6186">
        <w:rPr>
          <w:rFonts w:ascii="SimSun" w:hAnsi="SimSun" w:hint="eastAsia"/>
        </w:rPr>
        <w:t>指南中的众多替代</w:t>
      </w:r>
      <w:r w:rsidR="00427848" w:rsidRPr="003F6186">
        <w:rPr>
          <w:rFonts w:ascii="SimSun" w:hAnsi="SimSun" w:hint="eastAsia"/>
        </w:rPr>
        <w:t>做法</w:t>
      </w:r>
      <w:r w:rsidRPr="003F6186">
        <w:rPr>
          <w:rFonts w:ascii="SimSun" w:hAnsi="SimSun" w:hint="eastAsia"/>
        </w:rPr>
        <w:t>。</w:t>
      </w:r>
    </w:p>
    <w:p w14:paraId="14712878" w14:textId="334E1D3D" w:rsidR="004247C4" w:rsidRPr="003F6186" w:rsidRDefault="004D5762"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各单位</w:t>
      </w:r>
      <w:r w:rsidR="002404F1" w:rsidRPr="003F6186">
        <w:rPr>
          <w:rFonts w:ascii="SimSun" w:hAnsi="SimSun" w:hint="eastAsia"/>
        </w:rPr>
        <w:t>对原型</w:t>
      </w:r>
      <w:r w:rsidRPr="003F6186">
        <w:rPr>
          <w:rFonts w:ascii="SimSun" w:hAnsi="SimSun" w:hint="eastAsia"/>
        </w:rPr>
        <w:t>系统</w:t>
      </w:r>
      <w:r w:rsidR="002404F1" w:rsidRPr="003F6186">
        <w:rPr>
          <w:rFonts w:ascii="SimSun" w:hAnsi="SimSun" w:hint="eastAsia"/>
        </w:rPr>
        <w:t>提出</w:t>
      </w:r>
      <w:r w:rsidRPr="003F6186">
        <w:rPr>
          <w:rFonts w:ascii="SimSun" w:hAnsi="SimSun" w:hint="eastAsia"/>
        </w:rPr>
        <w:t>了</w:t>
      </w:r>
      <w:r w:rsidR="002404F1" w:rsidRPr="003F6186">
        <w:rPr>
          <w:rFonts w:ascii="SimSun" w:hAnsi="SimSun" w:hint="eastAsia"/>
        </w:rPr>
        <w:t>多项改进建议</w:t>
      </w:r>
      <w:r w:rsidRPr="003F6186">
        <w:rPr>
          <w:rFonts w:ascii="SimSun" w:hAnsi="SimSun" w:hint="eastAsia"/>
        </w:rPr>
        <w:t>。</w:t>
      </w:r>
      <w:r w:rsidR="002404F1" w:rsidRPr="003F6186">
        <w:rPr>
          <w:rFonts w:ascii="SimSun" w:hAnsi="SimSun" w:hint="eastAsia"/>
        </w:rPr>
        <w:t>表格中应更清晰说明条目含义（“</w:t>
      </w:r>
      <w:r w:rsidR="002404F1" w:rsidRPr="003F6186">
        <w:rPr>
          <w:rFonts w:ascii="SimSun" w:hAnsi="SimSun"/>
        </w:rPr>
        <w:t>1</w:t>
      </w:r>
      <w:r w:rsidRPr="003F6186">
        <w:rPr>
          <w:rFonts w:ascii="SimSun" w:hAnsi="SimSun" w:hint="eastAsia"/>
        </w:rPr>
        <w:t>”</w:t>
      </w:r>
      <w:r w:rsidR="002404F1" w:rsidRPr="003F6186">
        <w:rPr>
          <w:rFonts w:ascii="SimSun" w:hAnsi="SimSun" w:hint="eastAsia"/>
        </w:rPr>
        <w:t>、“</w:t>
      </w:r>
      <w:r w:rsidR="002404F1" w:rsidRPr="003F6186">
        <w:rPr>
          <w:rFonts w:ascii="SimSun" w:hAnsi="SimSun"/>
        </w:rPr>
        <w:t>2</w:t>
      </w:r>
      <w:r w:rsidRPr="003F6186">
        <w:rPr>
          <w:rFonts w:ascii="SimSun" w:hAnsi="SimSun" w:hint="eastAsia"/>
        </w:rPr>
        <w:t>”</w:t>
      </w:r>
      <w:r w:rsidR="002404F1" w:rsidRPr="003F6186">
        <w:rPr>
          <w:rFonts w:ascii="SimSun" w:hAnsi="SimSun" w:hint="eastAsia"/>
        </w:rPr>
        <w:t>、“是”、</w:t>
      </w:r>
      <w:r w:rsidRPr="003F6186">
        <w:rPr>
          <w:rFonts w:ascii="SimSun" w:hAnsi="SimSun" w:hint="eastAsia"/>
        </w:rPr>
        <w:t>“否”</w:t>
      </w:r>
      <w:r w:rsidR="002404F1" w:rsidRPr="003F6186">
        <w:rPr>
          <w:rFonts w:ascii="SimSun" w:hAnsi="SimSun" w:hint="eastAsia"/>
        </w:rPr>
        <w:t>），筛选工具</w:t>
      </w:r>
      <w:r w:rsidR="00CE0E68" w:rsidRPr="003F6186">
        <w:rPr>
          <w:rFonts w:ascii="SimSun" w:hAnsi="SimSun" w:hint="eastAsia"/>
        </w:rPr>
        <w:t>可以</w:t>
      </w:r>
      <w:r w:rsidR="002404F1" w:rsidRPr="003F6186">
        <w:rPr>
          <w:rFonts w:ascii="SimSun" w:hAnsi="SimSun" w:hint="eastAsia"/>
        </w:rPr>
        <w:t>进一步细化指南章节划分，例如允许用户仅选择涉及“</w:t>
      </w:r>
      <w:r w:rsidR="00CE0E68" w:rsidRPr="003F6186">
        <w:rPr>
          <w:rFonts w:ascii="SimSun" w:hAnsi="SimSun" w:hint="eastAsia"/>
        </w:rPr>
        <w:t>权利要求</w:t>
      </w:r>
      <w:r w:rsidR="002404F1" w:rsidRPr="003F6186">
        <w:rPr>
          <w:rFonts w:ascii="SimSun" w:hAnsi="SimSun" w:hint="eastAsia"/>
        </w:rPr>
        <w:t>”章节的一两个段落。</w:t>
      </w:r>
      <w:r w:rsidR="002404F1" w:rsidRPr="003F6186">
        <w:rPr>
          <w:rFonts w:ascii="SimSun" w:hAnsi="SimSun"/>
        </w:rPr>
        <w:t>Excel</w:t>
      </w:r>
      <w:r w:rsidR="002404F1" w:rsidRPr="003F6186">
        <w:rPr>
          <w:rFonts w:ascii="SimSun" w:hAnsi="SimSun" w:hint="eastAsia"/>
        </w:rPr>
        <w:t>导出显示效果</w:t>
      </w:r>
      <w:r w:rsidR="00CE0E68" w:rsidRPr="003F6186">
        <w:rPr>
          <w:rFonts w:ascii="SimSun" w:hAnsi="SimSun" w:hint="eastAsia"/>
        </w:rPr>
        <w:t>也可以</w:t>
      </w:r>
      <w:r w:rsidR="002404F1" w:rsidRPr="003F6186">
        <w:rPr>
          <w:rFonts w:ascii="SimSun" w:hAnsi="SimSun" w:hint="eastAsia"/>
        </w:rPr>
        <w:t>优化。</w:t>
      </w:r>
      <w:r w:rsidR="00CE0E68" w:rsidRPr="003F6186">
        <w:rPr>
          <w:rFonts w:ascii="SimSun" w:hAnsi="SimSun" w:hint="eastAsia"/>
        </w:rPr>
        <w:t>可以</w:t>
      </w:r>
      <w:r w:rsidR="002404F1" w:rsidRPr="003F6186">
        <w:rPr>
          <w:rFonts w:ascii="SimSun" w:hAnsi="SimSun" w:hint="eastAsia"/>
        </w:rPr>
        <w:t>考虑链接的设置位置</w:t>
      </w:r>
      <w:r w:rsidR="00CE0E68" w:rsidRPr="003F6186">
        <w:rPr>
          <w:rFonts w:ascii="SimSun" w:hAnsi="SimSun" w:hint="eastAsia"/>
        </w:rPr>
        <w:t>和</w:t>
      </w:r>
      <w:r w:rsidR="002404F1" w:rsidRPr="003F6186">
        <w:rPr>
          <w:rFonts w:ascii="SimSun" w:hAnsi="SimSun" w:hint="eastAsia"/>
        </w:rPr>
        <w:t>方式，包括在指南相关段落处添加链接，并提供“按单位</w:t>
      </w:r>
      <w:r w:rsidR="00C31942" w:rsidRPr="003F6186">
        <w:rPr>
          <w:rFonts w:ascii="SimSun" w:hAnsi="SimSun" w:hint="eastAsia"/>
        </w:rPr>
        <w:t>开列</w:t>
      </w:r>
      <w:r w:rsidR="002404F1" w:rsidRPr="003F6186">
        <w:rPr>
          <w:rFonts w:ascii="SimSun" w:hAnsi="SimSun" w:hint="eastAsia"/>
        </w:rPr>
        <w:t>”的链接选项。在原型</w:t>
      </w:r>
      <w:r w:rsidR="00C31942" w:rsidRPr="003F6186">
        <w:rPr>
          <w:rFonts w:ascii="SimSun" w:hAnsi="SimSun" w:hint="eastAsia"/>
        </w:rPr>
        <w:t>系统</w:t>
      </w:r>
      <w:r w:rsidR="002404F1" w:rsidRPr="003F6186">
        <w:rPr>
          <w:rFonts w:ascii="SimSun" w:hAnsi="SimSun" w:hint="eastAsia"/>
        </w:rPr>
        <w:t>之外，可修改</w:t>
      </w:r>
      <w:r w:rsidR="00C31942" w:rsidRPr="003F6186">
        <w:rPr>
          <w:rFonts w:ascii="SimSun" w:hAnsi="SimSun" w:hint="eastAsia"/>
        </w:rPr>
        <w:t>国际检索和初步审查</w:t>
      </w:r>
      <w:r w:rsidR="002404F1" w:rsidRPr="003F6186">
        <w:rPr>
          <w:rFonts w:ascii="SimSun" w:hAnsi="SimSun" w:hint="eastAsia"/>
        </w:rPr>
        <w:t>指南第一章内容，以增强用户对现有选项的认知。可考虑在表格中添加指向</w:t>
      </w:r>
      <w:r w:rsidR="00C31942" w:rsidRPr="003F6186">
        <w:rPr>
          <w:rFonts w:ascii="SimSun" w:hAnsi="SimSun" w:hint="eastAsia"/>
        </w:rPr>
        <w:t>产权组织网站</w:t>
      </w:r>
      <w:r w:rsidR="002404F1" w:rsidRPr="003F6186">
        <w:rPr>
          <w:rFonts w:ascii="SimSun" w:hAnsi="SimSun" w:hint="eastAsia"/>
        </w:rPr>
        <w:t>现有</w:t>
      </w:r>
      <w:r w:rsidR="002404F1" w:rsidRPr="003F6186">
        <w:rPr>
          <w:rFonts w:ascii="SimSun" w:hAnsi="SimSun"/>
        </w:rPr>
        <w:t>PCT</w:t>
      </w:r>
      <w:r w:rsidR="00C31942" w:rsidRPr="003F6186">
        <w:rPr>
          <w:rFonts w:ascii="SimSun" w:hAnsi="SimSun" w:hint="eastAsia"/>
        </w:rPr>
        <w:t>不符</w:t>
      </w:r>
      <w:r w:rsidR="002404F1" w:rsidRPr="003F6186">
        <w:rPr>
          <w:rFonts w:ascii="SimSun" w:hAnsi="SimSun" w:hint="eastAsia"/>
        </w:rPr>
        <w:t>通知概述页面的链接。秘书处回应</w:t>
      </w:r>
      <w:r w:rsidR="00C31942" w:rsidRPr="003F6186">
        <w:rPr>
          <w:rFonts w:ascii="SimSun" w:hAnsi="SimSun" w:hint="eastAsia"/>
        </w:rPr>
        <w:t>询问</w:t>
      </w:r>
      <w:r w:rsidR="002404F1" w:rsidRPr="003F6186">
        <w:rPr>
          <w:rFonts w:ascii="SimSun" w:hAnsi="SimSun" w:hint="eastAsia"/>
        </w:rPr>
        <w:t>时指出，可参照</w:t>
      </w:r>
      <w:r w:rsidR="002404F1" w:rsidRPr="003F6186">
        <w:rPr>
          <w:rFonts w:ascii="SimSun" w:hAnsi="SimSun"/>
        </w:rPr>
        <w:t>PCT</w:t>
      </w:r>
      <w:r w:rsidR="002404F1" w:rsidRPr="003F6186">
        <w:rPr>
          <w:rFonts w:ascii="SimSun" w:hAnsi="SimSun" w:hint="eastAsia"/>
        </w:rPr>
        <w:t>申请人指南附件的更新方式，通过向国际局</w:t>
      </w:r>
      <w:r w:rsidR="00C31942" w:rsidRPr="003F6186">
        <w:rPr>
          <w:rFonts w:ascii="SimSun" w:hAnsi="SimSun" w:hint="eastAsia"/>
        </w:rPr>
        <w:t>提出要求</w:t>
      </w:r>
      <w:r w:rsidR="002404F1" w:rsidRPr="003F6186">
        <w:rPr>
          <w:rFonts w:ascii="SimSun" w:hAnsi="SimSun" w:hint="eastAsia"/>
        </w:rPr>
        <w:t>快速更新条目，此类更新还可包含注释以进一步</w:t>
      </w:r>
      <w:r w:rsidR="00C31942" w:rsidRPr="003F6186">
        <w:rPr>
          <w:rFonts w:ascii="SimSun" w:hAnsi="SimSun" w:hint="eastAsia"/>
        </w:rPr>
        <w:t>解释</w:t>
      </w:r>
      <w:r w:rsidR="002404F1" w:rsidRPr="003F6186">
        <w:rPr>
          <w:rFonts w:ascii="SimSun" w:hAnsi="SimSun" w:hint="eastAsia"/>
        </w:rPr>
        <w:t>表格内容。国际局表示将定期提醒单位提供表格内容更新，确保其时效性。</w:t>
      </w:r>
    </w:p>
    <w:p w14:paraId="542A375E" w14:textId="56C48846" w:rsidR="004247C4" w:rsidRPr="003F6186" w:rsidRDefault="002404F1"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小组认为即使在实施上述改进前，该工具</w:t>
      </w:r>
      <w:r w:rsidR="00CE0E68" w:rsidRPr="003F6186">
        <w:rPr>
          <w:rFonts w:ascii="SimSun" w:hAnsi="SimSun" w:hint="eastAsia"/>
        </w:rPr>
        <w:t>已经可以</w:t>
      </w:r>
      <w:r w:rsidRPr="003F6186">
        <w:rPr>
          <w:rFonts w:ascii="SimSun" w:hAnsi="SimSun" w:hint="eastAsia"/>
        </w:rPr>
        <w:t>上线并</w:t>
      </w:r>
      <w:r w:rsidR="00CE0E68" w:rsidRPr="003F6186">
        <w:rPr>
          <w:rFonts w:ascii="SimSun" w:hAnsi="SimSun" w:hint="eastAsia"/>
        </w:rPr>
        <w:t>应</w:t>
      </w:r>
      <w:r w:rsidRPr="003F6186">
        <w:rPr>
          <w:rFonts w:ascii="SimSun" w:hAnsi="SimSun" w:hint="eastAsia"/>
        </w:rPr>
        <w:t>扩大宣传范围。</w:t>
      </w:r>
    </w:p>
    <w:p w14:paraId="729AFEB1" w14:textId="4CACBA79" w:rsidR="004247C4" w:rsidRPr="003F6186" w:rsidRDefault="002404F1" w:rsidP="00756075">
      <w:pPr>
        <w:pStyle w:val="ONUME"/>
        <w:numPr>
          <w:ilvl w:val="0"/>
          <w:numId w:val="4"/>
        </w:numPr>
        <w:tabs>
          <w:tab w:val="clear" w:pos="567"/>
        </w:tabs>
        <w:overflowPunct w:val="0"/>
        <w:spacing w:afterLines="50" w:after="120" w:line="340" w:lineRule="atLeast"/>
        <w:ind w:left="567"/>
        <w:jc w:val="both"/>
        <w:rPr>
          <w:rFonts w:ascii="SimSun" w:hAnsi="SimSun"/>
        </w:rPr>
      </w:pPr>
      <w:r w:rsidRPr="003F6186">
        <w:rPr>
          <w:rFonts w:ascii="SimSun" w:hAnsi="SimSun" w:hint="eastAsia"/>
        </w:rPr>
        <w:t>小组建议国际局向公众开放该工具，考虑对工具进行上述改进，并明确安排以确保数据库内容在必要时得到快速准确的更新。</w:t>
      </w:r>
    </w:p>
    <w:p w14:paraId="3F29BB92" w14:textId="149ACA9A" w:rsidR="004247C4" w:rsidRPr="003F6186" w:rsidRDefault="004247C4" w:rsidP="004247C4">
      <w:pPr>
        <w:pStyle w:val="Heading2"/>
        <w:spacing w:before="240" w:after="120"/>
        <w:rPr>
          <w:rFonts w:hAnsi="SimSun"/>
          <w:b w:val="0"/>
          <w:bCs w:val="0"/>
        </w:rPr>
      </w:pPr>
      <w:r w:rsidRPr="003F6186">
        <w:rPr>
          <w:rFonts w:hAnsi="SimSun"/>
          <w:bCs w:val="0"/>
        </w:rPr>
        <w:t>(C)</w:t>
      </w:r>
      <w:r w:rsidRPr="003F6186">
        <w:rPr>
          <w:rFonts w:hAnsi="SimSun"/>
          <w:bCs w:val="0"/>
        </w:rPr>
        <w:tab/>
      </w:r>
      <w:r w:rsidR="00800DCD" w:rsidRPr="003F6186">
        <w:rPr>
          <w:rFonts w:hAnsi="SimSun" w:hint="eastAsia"/>
          <w:bCs w:val="0"/>
        </w:rPr>
        <w:t>国际检索资源</w:t>
      </w:r>
    </w:p>
    <w:p w14:paraId="3F0D9FD7" w14:textId="197A9405" w:rsidR="004247C4" w:rsidRPr="003F6186" w:rsidRDefault="00493EDC"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各</w:t>
      </w:r>
      <w:r w:rsidR="00800DCD" w:rsidRPr="003F6186">
        <w:rPr>
          <w:rFonts w:ascii="SimSun" w:hAnsi="SimSun"/>
        </w:rPr>
        <w:t>单位支持更新PCT国际检索</w:t>
      </w:r>
      <w:r w:rsidRPr="003F6186">
        <w:rPr>
          <w:rFonts w:ascii="SimSun" w:hAnsi="SimSun" w:hint="eastAsia"/>
        </w:rPr>
        <w:t>和初步审查</w:t>
      </w:r>
      <w:r w:rsidR="00800DCD" w:rsidRPr="003F6186">
        <w:rPr>
          <w:rFonts w:ascii="SimSun" w:hAnsi="SimSun"/>
        </w:rPr>
        <w:t>指南第15章和第16章，删除过时内容，但不</w:t>
      </w:r>
      <w:r w:rsidR="004F4680" w:rsidRPr="003F6186">
        <w:rPr>
          <w:rFonts w:ascii="SimSun" w:hAnsi="SimSun" w:hint="eastAsia"/>
        </w:rPr>
        <w:t>希望</w:t>
      </w:r>
      <w:r w:rsidR="00800DCD" w:rsidRPr="003F6186">
        <w:rPr>
          <w:rFonts w:ascii="SimSun" w:hAnsi="SimSun"/>
        </w:rPr>
        <w:t>对涵盖国际检索的指南第四部分进行更全面的</w:t>
      </w:r>
      <w:r w:rsidR="004F4680" w:rsidRPr="003F6186">
        <w:rPr>
          <w:rFonts w:ascii="SimSun" w:hAnsi="SimSun" w:hint="eastAsia"/>
        </w:rPr>
        <w:t>审查</w:t>
      </w:r>
      <w:r w:rsidR="00800DCD" w:rsidRPr="003F6186">
        <w:rPr>
          <w:rFonts w:ascii="SimSun" w:hAnsi="SimSun"/>
        </w:rPr>
        <w:t>。</w:t>
      </w:r>
    </w:p>
    <w:p w14:paraId="08B9BFBE" w14:textId="0E8D320D" w:rsidR="004247C4" w:rsidRPr="003F6186" w:rsidRDefault="00432660"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各</w:t>
      </w:r>
      <w:r w:rsidR="00800DCD" w:rsidRPr="003F6186">
        <w:rPr>
          <w:rFonts w:ascii="SimSun" w:hAnsi="SimSun"/>
        </w:rPr>
        <w:t>单位认为</w:t>
      </w:r>
      <w:r w:rsidRPr="003F6186">
        <w:rPr>
          <w:rFonts w:ascii="SimSun" w:hAnsi="SimSun" w:hint="eastAsia"/>
        </w:rPr>
        <w:t>分享</w:t>
      </w:r>
      <w:r w:rsidR="00800DCD" w:rsidRPr="003F6186">
        <w:rPr>
          <w:rFonts w:ascii="SimSun" w:hAnsi="SimSun"/>
        </w:rPr>
        <w:t>不属于PCT最低限度</w:t>
      </w:r>
      <w:r w:rsidRPr="003F6186">
        <w:rPr>
          <w:rFonts w:ascii="SimSun" w:hAnsi="SimSun" w:hint="eastAsia"/>
        </w:rPr>
        <w:t>文献</w:t>
      </w:r>
      <w:r w:rsidR="00800DCD" w:rsidRPr="003F6186">
        <w:rPr>
          <w:rFonts w:ascii="SimSun" w:hAnsi="SimSun"/>
        </w:rPr>
        <w:t>的检索资源具有实用价值。多数单位认为，目前可采用电子论坛</w:t>
      </w:r>
      <w:r w:rsidRPr="003F6186">
        <w:rPr>
          <w:rFonts w:ascii="SimSun" w:hAnsi="SimSun" w:hint="eastAsia"/>
        </w:rPr>
        <w:t>这一简单</w:t>
      </w:r>
      <w:r w:rsidR="00800DCD" w:rsidRPr="003F6186">
        <w:rPr>
          <w:rFonts w:ascii="SimSun" w:hAnsi="SimSun"/>
        </w:rPr>
        <w:t>方式实现此目的。这些单位支持在PCT最低</w:t>
      </w:r>
      <w:r w:rsidRPr="003F6186">
        <w:rPr>
          <w:rFonts w:ascii="SimSun" w:hAnsi="SimSun" w:hint="eastAsia"/>
        </w:rPr>
        <w:t>限度文献</w:t>
      </w:r>
      <w:r w:rsidR="00800DCD" w:rsidRPr="003F6186">
        <w:rPr>
          <w:rFonts w:ascii="SimSun" w:hAnsi="SimSun"/>
        </w:rPr>
        <w:t>常设</w:t>
      </w:r>
      <w:r w:rsidR="002049B3" w:rsidRPr="003F6186">
        <w:rPr>
          <w:rFonts w:ascii="SimSun" w:hAnsi="SimSun"/>
        </w:rPr>
        <w:t>工作队</w:t>
      </w:r>
      <w:r w:rsidR="00800DCD" w:rsidRPr="003F6186">
        <w:rPr>
          <w:rFonts w:ascii="SimSun" w:hAnsi="SimSun"/>
        </w:rPr>
        <w:t>完成对PCT最低</w:t>
      </w:r>
      <w:r w:rsidRPr="003F6186">
        <w:rPr>
          <w:rFonts w:ascii="SimSun" w:hAnsi="SimSun" w:hint="eastAsia"/>
        </w:rPr>
        <w:t>限度文献</w:t>
      </w:r>
      <w:r w:rsidR="00800DCD" w:rsidRPr="003F6186">
        <w:rPr>
          <w:rFonts w:ascii="SimSun" w:hAnsi="SimSun"/>
        </w:rPr>
        <w:t>中非专利文献（NPL）项目的首次全面审查后，由该</w:t>
      </w:r>
      <w:r w:rsidR="002049B3" w:rsidRPr="003F6186">
        <w:rPr>
          <w:rFonts w:ascii="SimSun" w:hAnsi="SimSun"/>
        </w:rPr>
        <w:t>工作队</w:t>
      </w:r>
      <w:r w:rsidR="00800DCD" w:rsidRPr="003F6186">
        <w:rPr>
          <w:rFonts w:ascii="SimSun" w:hAnsi="SimSun"/>
        </w:rPr>
        <w:t>进一步</w:t>
      </w:r>
      <w:r w:rsidRPr="003F6186">
        <w:rPr>
          <w:rFonts w:ascii="SimSun" w:hAnsi="SimSun" w:hint="eastAsia"/>
        </w:rPr>
        <w:t>审查</w:t>
      </w:r>
      <w:r w:rsidR="00800DCD" w:rsidRPr="003F6186">
        <w:rPr>
          <w:rFonts w:ascii="SimSun" w:hAnsi="SimSun"/>
        </w:rPr>
        <w:t>此</w:t>
      </w:r>
      <w:r w:rsidRPr="003F6186">
        <w:rPr>
          <w:rFonts w:ascii="SimSun" w:hAnsi="SimSun" w:hint="eastAsia"/>
        </w:rPr>
        <w:t>事项</w:t>
      </w:r>
      <w:r w:rsidR="00800DCD" w:rsidRPr="003F6186">
        <w:rPr>
          <w:rFonts w:ascii="SimSun" w:hAnsi="SimSun"/>
        </w:rPr>
        <w:t>，并指出</w:t>
      </w:r>
      <w:r w:rsidRPr="003F6186">
        <w:rPr>
          <w:rFonts w:ascii="SimSun" w:hAnsi="SimSun" w:hint="eastAsia"/>
        </w:rPr>
        <w:t>这一</w:t>
      </w:r>
      <w:r w:rsidR="00800DCD" w:rsidRPr="003F6186">
        <w:rPr>
          <w:rFonts w:ascii="SimSun" w:hAnsi="SimSun"/>
        </w:rPr>
        <w:t>审查可能发现被考虑但未纳入国际检索单位</w:t>
      </w:r>
      <w:r w:rsidRPr="003F6186">
        <w:rPr>
          <w:rFonts w:ascii="SimSun" w:hAnsi="SimSun" w:hint="eastAsia"/>
        </w:rPr>
        <w:t>认可的</w:t>
      </w:r>
      <w:r w:rsidR="00800DCD" w:rsidRPr="003F6186">
        <w:rPr>
          <w:rFonts w:ascii="SimSun" w:hAnsi="SimSun"/>
        </w:rPr>
        <w:t>最终项目清单的资源。但有一</w:t>
      </w:r>
      <w:r w:rsidRPr="003F6186">
        <w:rPr>
          <w:rFonts w:ascii="SimSun" w:hAnsi="SimSun" w:hint="eastAsia"/>
        </w:rPr>
        <w:t>个</w:t>
      </w:r>
      <w:r w:rsidR="00800DCD" w:rsidRPr="003F6186">
        <w:rPr>
          <w:rFonts w:ascii="SimSun" w:hAnsi="SimSun"/>
        </w:rPr>
        <w:t>单位认为，常设</w:t>
      </w:r>
      <w:r w:rsidR="002049B3" w:rsidRPr="003F6186">
        <w:rPr>
          <w:rFonts w:ascii="SimSun" w:hAnsi="SimSun"/>
        </w:rPr>
        <w:t>工作队</w:t>
      </w:r>
      <w:r w:rsidR="00800DCD" w:rsidRPr="003F6186">
        <w:rPr>
          <w:rFonts w:ascii="SimSun" w:hAnsi="SimSun"/>
        </w:rPr>
        <w:t>应提高此类讨论的优先级。</w:t>
      </w:r>
    </w:p>
    <w:p w14:paraId="58FD9E2F" w14:textId="59C5D2F8" w:rsidR="004247C4" w:rsidRPr="003F6186" w:rsidRDefault="008A2845" w:rsidP="00EE5BF2">
      <w:pPr>
        <w:pStyle w:val="ONUME"/>
        <w:numPr>
          <w:ilvl w:val="0"/>
          <w:numId w:val="4"/>
        </w:numPr>
        <w:tabs>
          <w:tab w:val="clear" w:pos="567"/>
        </w:tabs>
        <w:spacing w:afterLines="50" w:after="120" w:line="340" w:lineRule="atLeast"/>
        <w:jc w:val="both"/>
        <w:rPr>
          <w:rFonts w:ascii="SimSun" w:hAnsi="SimSun"/>
        </w:rPr>
      </w:pPr>
      <w:r w:rsidRPr="003F6186">
        <w:rPr>
          <w:rFonts w:ascii="SimSun" w:hAnsi="SimSun" w:hint="eastAsia"/>
        </w:rPr>
        <w:t>一个</w:t>
      </w:r>
      <w:r w:rsidR="00800DCD" w:rsidRPr="003F6186">
        <w:rPr>
          <w:rFonts w:ascii="SimSun" w:hAnsi="SimSun"/>
        </w:rPr>
        <w:t>单位提及产权组织标准委员会知识产权数据交换</w:t>
      </w:r>
      <w:r w:rsidR="002049B3" w:rsidRPr="003F6186">
        <w:rPr>
          <w:rFonts w:ascii="SimSun" w:hAnsi="SimSun"/>
        </w:rPr>
        <w:t>工作队</w:t>
      </w:r>
      <w:r w:rsidR="00800DCD" w:rsidRPr="003F6186">
        <w:rPr>
          <w:rFonts w:ascii="SimSun" w:hAnsi="SimSun"/>
        </w:rPr>
        <w:t>的工作（见</w:t>
      </w:r>
      <w:r w:rsidRPr="003F6186">
        <w:rPr>
          <w:rFonts w:ascii="SimSun" w:hAnsi="SimSun" w:hint="eastAsia"/>
        </w:rPr>
        <w:t>文件</w:t>
      </w:r>
      <w:r w:rsidR="00800DCD" w:rsidRPr="003F6186">
        <w:rPr>
          <w:rFonts w:ascii="SimSun" w:hAnsi="SimSun"/>
        </w:rPr>
        <w:t>CWS/13/14），认为其中涉及的内容可能与常设</w:t>
      </w:r>
      <w:r w:rsidR="002049B3" w:rsidRPr="003F6186">
        <w:rPr>
          <w:rFonts w:ascii="SimSun" w:hAnsi="SimSun"/>
        </w:rPr>
        <w:t>工作队</w:t>
      </w:r>
      <w:r w:rsidR="00800DCD" w:rsidRPr="003F6186">
        <w:rPr>
          <w:rFonts w:ascii="SimSun" w:hAnsi="SimSun"/>
        </w:rPr>
        <w:t>的工作相关。</w:t>
      </w:r>
    </w:p>
    <w:p w14:paraId="14AA59D4" w14:textId="43F0FA06" w:rsidR="004247C4" w:rsidRPr="003F6186" w:rsidRDefault="00800DCD" w:rsidP="00756075">
      <w:pPr>
        <w:pStyle w:val="ONUME"/>
        <w:numPr>
          <w:ilvl w:val="0"/>
          <w:numId w:val="4"/>
        </w:numPr>
        <w:tabs>
          <w:tab w:val="clear" w:pos="567"/>
        </w:tabs>
        <w:overflowPunct w:val="0"/>
        <w:spacing w:afterLines="50" w:after="120" w:line="340" w:lineRule="atLeast"/>
        <w:ind w:left="567"/>
        <w:jc w:val="both"/>
        <w:rPr>
          <w:rFonts w:ascii="SimSun" w:hAnsi="SimSun"/>
        </w:rPr>
      </w:pPr>
      <w:r w:rsidRPr="003F6186">
        <w:rPr>
          <w:rFonts w:ascii="SimSun" w:hAnsi="SimSun"/>
        </w:rPr>
        <w:t>小组建议更新PCT国际检索</w:t>
      </w:r>
      <w:r w:rsidR="008A2845" w:rsidRPr="003F6186">
        <w:rPr>
          <w:rFonts w:ascii="SimSun" w:hAnsi="SimSun" w:hint="eastAsia"/>
        </w:rPr>
        <w:t>和</w:t>
      </w:r>
      <w:r w:rsidRPr="003F6186">
        <w:rPr>
          <w:rFonts w:ascii="SimSun" w:hAnsi="SimSun"/>
        </w:rPr>
        <w:t>初步审查指南第15章和第16章，删除过时内容。</w:t>
      </w:r>
    </w:p>
    <w:p w14:paraId="6644CAF1" w14:textId="2214F9E0" w:rsidR="004247C4" w:rsidRPr="003F6186" w:rsidRDefault="00800DCD" w:rsidP="00756075">
      <w:pPr>
        <w:pStyle w:val="ONUME"/>
        <w:numPr>
          <w:ilvl w:val="0"/>
          <w:numId w:val="4"/>
        </w:numPr>
        <w:tabs>
          <w:tab w:val="clear" w:pos="567"/>
        </w:tabs>
        <w:overflowPunct w:val="0"/>
        <w:spacing w:afterLines="50" w:after="120" w:line="340" w:lineRule="atLeast"/>
        <w:ind w:left="567"/>
        <w:jc w:val="both"/>
        <w:rPr>
          <w:rFonts w:ascii="SimSun" w:hAnsi="SimSun"/>
        </w:rPr>
      </w:pPr>
      <w:r w:rsidRPr="003F6186">
        <w:rPr>
          <w:rFonts w:ascii="SimSun" w:hAnsi="SimSun"/>
        </w:rPr>
        <w:t>小组建议</w:t>
      </w:r>
      <w:r w:rsidR="008A2845" w:rsidRPr="003F6186">
        <w:rPr>
          <w:rFonts w:ascii="SimSun" w:hAnsi="SimSun" w:hint="eastAsia"/>
        </w:rPr>
        <w:t>，</w:t>
      </w:r>
      <w:r w:rsidRPr="003F6186">
        <w:rPr>
          <w:rFonts w:ascii="SimSun" w:hAnsi="SimSun"/>
        </w:rPr>
        <w:t>常设</w:t>
      </w:r>
      <w:r w:rsidR="002049B3" w:rsidRPr="003F6186">
        <w:rPr>
          <w:rFonts w:ascii="SimSun" w:hAnsi="SimSun"/>
        </w:rPr>
        <w:t>工作队</w:t>
      </w:r>
      <w:r w:rsidR="008A2845" w:rsidRPr="003F6186">
        <w:rPr>
          <w:rFonts w:ascii="SimSun" w:hAnsi="SimSun" w:hint="eastAsia"/>
        </w:rPr>
        <w:t>先</w:t>
      </w:r>
      <w:r w:rsidR="008A2845" w:rsidRPr="003F6186">
        <w:rPr>
          <w:rFonts w:ascii="SimSun" w:hAnsi="SimSun"/>
        </w:rPr>
        <w:t>完成对PCT最低限度文献中非专利文献条目的首次全面审查</w:t>
      </w:r>
      <w:r w:rsidR="008A2845" w:rsidRPr="003F6186">
        <w:rPr>
          <w:rFonts w:ascii="SimSun" w:hAnsi="SimSun" w:hint="eastAsia"/>
        </w:rPr>
        <w:t>，然后再</w:t>
      </w:r>
      <w:r w:rsidRPr="003F6186">
        <w:rPr>
          <w:rFonts w:ascii="SimSun" w:hAnsi="SimSun"/>
        </w:rPr>
        <w:t>讨论共享其他检索资源</w:t>
      </w:r>
      <w:r w:rsidR="008A2845" w:rsidRPr="003F6186">
        <w:rPr>
          <w:rFonts w:ascii="SimSun" w:hAnsi="SimSun" w:hint="eastAsia"/>
        </w:rPr>
        <w:t>和</w:t>
      </w:r>
      <w:r w:rsidRPr="003F6186">
        <w:rPr>
          <w:rFonts w:ascii="SimSun" w:hAnsi="SimSun"/>
        </w:rPr>
        <w:t>国际检索相关信息。</w:t>
      </w:r>
    </w:p>
    <w:p w14:paraId="782A70D7" w14:textId="2DBBD499" w:rsidR="004247C4" w:rsidRPr="009B26AA" w:rsidRDefault="004247C4" w:rsidP="0071130E">
      <w:pPr>
        <w:pStyle w:val="Heading1"/>
        <w:keepLines/>
        <w:spacing w:before="240" w:after="120"/>
        <w:rPr>
          <w:rFonts w:hAnsi="SimHei"/>
        </w:rPr>
      </w:pPr>
      <w:r w:rsidRPr="009B26AA">
        <w:rPr>
          <w:rFonts w:hAnsi="SimHei"/>
        </w:rPr>
        <w:t>3.</w:t>
      </w:r>
      <w:r w:rsidRPr="009B26AA">
        <w:rPr>
          <w:rFonts w:hAnsi="SimHei"/>
        </w:rPr>
        <w:tab/>
      </w:r>
      <w:r w:rsidR="000F2C8A" w:rsidRPr="009B26AA">
        <w:rPr>
          <w:rFonts w:hAnsi="SimHei" w:hint="eastAsia"/>
          <w:bCs w:val="0"/>
          <w:szCs w:val="22"/>
        </w:rPr>
        <w:t>国际检索报告的特征</w:t>
      </w:r>
    </w:p>
    <w:p w14:paraId="0F37DA86" w14:textId="19C2BC1A" w:rsidR="004247C4" w:rsidRPr="009B26AA" w:rsidRDefault="00800DCD" w:rsidP="00EE5BF2">
      <w:pPr>
        <w:pStyle w:val="ONUME"/>
        <w:numPr>
          <w:ilvl w:val="0"/>
          <w:numId w:val="4"/>
        </w:numPr>
        <w:tabs>
          <w:tab w:val="clear" w:pos="567"/>
        </w:tabs>
        <w:spacing w:afterLines="50" w:after="120" w:line="340" w:lineRule="atLeast"/>
        <w:jc w:val="both"/>
        <w:rPr>
          <w:rFonts w:ascii="SimSun" w:hAnsi="SimSun"/>
        </w:rPr>
      </w:pPr>
      <w:r w:rsidRPr="009B26AA">
        <w:rPr>
          <w:rFonts w:ascii="SimSun" w:hAnsi="SimSun"/>
        </w:rPr>
        <w:t>各单位对关于国际检索报告（ISR）特征的报告</w:t>
      </w:r>
      <w:r w:rsidR="00C925D8" w:rsidRPr="009B26AA">
        <w:rPr>
          <w:rFonts w:ascii="SimSun" w:hAnsi="SimSun" w:hint="eastAsia"/>
        </w:rPr>
        <w:t>和</w:t>
      </w:r>
      <w:r w:rsidRPr="009B26AA">
        <w:rPr>
          <w:rFonts w:ascii="SimSun" w:hAnsi="SimSun"/>
        </w:rPr>
        <w:t>产权组织知识产权统计数据中心交互式工具的改进表示赞赏。针对</w:t>
      </w:r>
      <w:r w:rsidR="00C925D8" w:rsidRPr="009B26AA">
        <w:rPr>
          <w:rFonts w:ascii="SimSun" w:hAnsi="SimSun" w:hint="eastAsia"/>
        </w:rPr>
        <w:t>各单位</w:t>
      </w:r>
      <w:r w:rsidRPr="009B26AA">
        <w:rPr>
          <w:rFonts w:ascii="SimSun" w:hAnsi="SimSun"/>
        </w:rPr>
        <w:t>对发明</w:t>
      </w:r>
      <w:r w:rsidR="00C925D8" w:rsidRPr="009B26AA">
        <w:rPr>
          <w:rFonts w:ascii="SimSun" w:hAnsi="SimSun" w:hint="eastAsia"/>
        </w:rPr>
        <w:t>单</w:t>
      </w:r>
      <w:r w:rsidRPr="009B26AA">
        <w:rPr>
          <w:rFonts w:ascii="SimSun" w:hAnsi="SimSun"/>
        </w:rPr>
        <w:t>一性信息</w:t>
      </w:r>
      <w:r w:rsidR="00C925D8" w:rsidRPr="009B26AA">
        <w:rPr>
          <w:rFonts w:ascii="SimSun" w:hAnsi="SimSun" w:hint="eastAsia"/>
        </w:rPr>
        <w:t>和</w:t>
      </w:r>
      <w:r w:rsidRPr="009B26AA">
        <w:rPr>
          <w:rFonts w:ascii="SimSun" w:hAnsi="SimSun"/>
        </w:rPr>
        <w:t>引用</w:t>
      </w:r>
      <w:r w:rsidR="00C925D8" w:rsidRPr="009B26AA">
        <w:rPr>
          <w:rFonts w:ascii="SimSun" w:hAnsi="SimSun" w:hint="eastAsia"/>
        </w:rPr>
        <w:t>文件来自</w:t>
      </w:r>
      <w:r w:rsidRPr="009B26AA">
        <w:rPr>
          <w:rFonts w:ascii="SimSun" w:hAnsi="SimSun"/>
        </w:rPr>
        <w:t>同一申请人和/或发明人的</w:t>
      </w:r>
      <w:r w:rsidR="00C925D8" w:rsidRPr="009B26AA">
        <w:rPr>
          <w:rFonts w:ascii="SimSun" w:hAnsi="SimSun" w:hint="eastAsia"/>
        </w:rPr>
        <w:t>国际检索报告</w:t>
      </w:r>
      <w:r w:rsidRPr="009B26AA">
        <w:rPr>
          <w:rFonts w:ascii="SimSun" w:hAnsi="SimSun"/>
        </w:rPr>
        <w:t>比例的关注，秘书处</w:t>
      </w:r>
      <w:r w:rsidR="00C925D8" w:rsidRPr="009B26AA">
        <w:rPr>
          <w:rFonts w:ascii="SimSun" w:hAnsi="SimSun" w:hint="eastAsia"/>
        </w:rPr>
        <w:t>表示</w:t>
      </w:r>
      <w:r w:rsidRPr="009B26AA">
        <w:rPr>
          <w:rFonts w:ascii="SimSun" w:hAnsi="SimSun"/>
        </w:rPr>
        <w:t>相关数据尚未可得，</w:t>
      </w:r>
      <w:proofErr w:type="gramStart"/>
      <w:r w:rsidR="00C925D8" w:rsidRPr="009B26AA">
        <w:rPr>
          <w:rFonts w:ascii="SimSun" w:hAnsi="SimSun" w:hint="eastAsia"/>
        </w:rPr>
        <w:t>并且“</w:t>
      </w:r>
      <w:proofErr w:type="gramEnd"/>
      <w:r w:rsidRPr="009B26AA">
        <w:rPr>
          <w:rFonts w:ascii="SimSun" w:hAnsi="SimSun"/>
        </w:rPr>
        <w:t>同一申请人和/</w:t>
      </w:r>
      <w:proofErr w:type="gramStart"/>
      <w:r w:rsidRPr="009B26AA">
        <w:rPr>
          <w:rFonts w:ascii="SimSun" w:hAnsi="SimSun"/>
        </w:rPr>
        <w:t>或发明人</w:t>
      </w:r>
      <w:r w:rsidR="00C925D8" w:rsidRPr="009B26AA">
        <w:rPr>
          <w:rFonts w:ascii="SimSun" w:hAnsi="SimSun" w:hint="eastAsia"/>
        </w:rPr>
        <w:t>”</w:t>
      </w:r>
      <w:r w:rsidRPr="009B26AA">
        <w:rPr>
          <w:rFonts w:ascii="SimSun" w:hAnsi="SimSun"/>
        </w:rPr>
        <w:t>的匹配存在可靠性</w:t>
      </w:r>
      <w:r w:rsidR="00C925D8" w:rsidRPr="009B26AA">
        <w:rPr>
          <w:rFonts w:ascii="SimSun" w:hAnsi="SimSun" w:hint="eastAsia"/>
        </w:rPr>
        <w:t>问题</w:t>
      </w:r>
      <w:proofErr w:type="gramEnd"/>
      <w:r w:rsidRPr="009B26AA">
        <w:rPr>
          <w:rFonts w:ascii="SimSun" w:hAnsi="SimSun"/>
        </w:rPr>
        <w:t>，但这些</w:t>
      </w:r>
      <w:r w:rsidR="00C925D8" w:rsidRPr="009B26AA">
        <w:rPr>
          <w:rFonts w:ascii="SimSun" w:hAnsi="SimSun" w:hint="eastAsia"/>
        </w:rPr>
        <w:t>在</w:t>
      </w:r>
      <w:r w:rsidR="00C925D8" w:rsidRPr="009B26AA">
        <w:rPr>
          <w:rFonts w:ascii="SimSun" w:hAnsi="SimSun"/>
        </w:rPr>
        <w:t>明确</w:t>
      </w:r>
      <w:r w:rsidR="00C925D8" w:rsidRPr="009B26AA">
        <w:rPr>
          <w:rFonts w:ascii="SimSun" w:hAnsi="SimSun" w:hint="eastAsia"/>
        </w:rPr>
        <w:t>对于</w:t>
      </w:r>
      <w:r w:rsidRPr="009B26AA">
        <w:rPr>
          <w:rFonts w:ascii="SimSun" w:hAnsi="SimSun"/>
        </w:rPr>
        <w:t>未来</w:t>
      </w:r>
      <w:r w:rsidR="00C925D8" w:rsidRPr="009B26AA">
        <w:rPr>
          <w:rFonts w:ascii="SimSun" w:hAnsi="SimSun" w:hint="eastAsia"/>
        </w:rPr>
        <w:t>经过优化的</w:t>
      </w:r>
      <w:r w:rsidRPr="009B26AA">
        <w:rPr>
          <w:rFonts w:ascii="SimSun" w:hAnsi="SimSun"/>
        </w:rPr>
        <w:t>数据库</w:t>
      </w:r>
      <w:r w:rsidR="00C925D8" w:rsidRPr="009B26AA">
        <w:rPr>
          <w:rFonts w:ascii="SimSun" w:hAnsi="SimSun" w:hint="eastAsia"/>
        </w:rPr>
        <w:t>的</w:t>
      </w:r>
      <w:r w:rsidRPr="009B26AA">
        <w:rPr>
          <w:rFonts w:ascii="SimSun" w:hAnsi="SimSun"/>
        </w:rPr>
        <w:t>数据需求</w:t>
      </w:r>
      <w:r w:rsidR="00C925D8" w:rsidRPr="009B26AA">
        <w:rPr>
          <w:rFonts w:ascii="SimSun" w:hAnsi="SimSun" w:hint="eastAsia"/>
        </w:rPr>
        <w:t>时将成为</w:t>
      </w:r>
      <w:r w:rsidRPr="009B26AA">
        <w:rPr>
          <w:rFonts w:ascii="SimSun" w:hAnsi="SimSun"/>
        </w:rPr>
        <w:t>重点关注点。</w:t>
      </w:r>
    </w:p>
    <w:p w14:paraId="6CC7083D" w14:textId="5EB6EDFC" w:rsidR="004247C4" w:rsidRPr="009B26AA" w:rsidRDefault="00C925D8" w:rsidP="00EE5BF2">
      <w:pPr>
        <w:pStyle w:val="ONUME"/>
        <w:numPr>
          <w:ilvl w:val="0"/>
          <w:numId w:val="4"/>
        </w:numPr>
        <w:tabs>
          <w:tab w:val="clear" w:pos="567"/>
        </w:tabs>
        <w:spacing w:afterLines="50" w:after="120" w:line="340" w:lineRule="atLeast"/>
        <w:jc w:val="both"/>
        <w:rPr>
          <w:rFonts w:ascii="SimSun" w:hAnsi="SimSun"/>
        </w:rPr>
      </w:pPr>
      <w:r w:rsidRPr="009B26AA">
        <w:rPr>
          <w:rFonts w:ascii="SimSun" w:hAnsi="SimSun" w:hint="eastAsia"/>
        </w:rPr>
        <w:t>多个</w:t>
      </w:r>
      <w:r w:rsidR="00800DCD" w:rsidRPr="009B26AA">
        <w:rPr>
          <w:rFonts w:ascii="SimSun" w:hAnsi="SimSun"/>
        </w:rPr>
        <w:t>单位认为，关于</w:t>
      </w:r>
      <w:r w:rsidRPr="009B26AA">
        <w:rPr>
          <w:rFonts w:ascii="SimSun" w:hAnsi="SimSun" w:hint="eastAsia"/>
        </w:rPr>
        <w:t>非专利文献</w:t>
      </w:r>
      <w:r w:rsidR="00800DCD" w:rsidRPr="009B26AA">
        <w:rPr>
          <w:rFonts w:ascii="SimSun" w:hAnsi="SimSun"/>
        </w:rPr>
        <w:t>的指标对于评估其工作</w:t>
      </w:r>
      <w:r w:rsidRPr="009B26AA">
        <w:rPr>
          <w:rFonts w:ascii="SimSun" w:hAnsi="SimSun" w:hint="eastAsia"/>
        </w:rPr>
        <w:t>和</w:t>
      </w:r>
      <w:r w:rsidR="00800DCD" w:rsidRPr="009B26AA">
        <w:rPr>
          <w:rFonts w:ascii="SimSun" w:hAnsi="SimSun"/>
        </w:rPr>
        <w:t>不同技术领域的趋势特别有用，这凸显了为审查员提供优质</w:t>
      </w:r>
      <w:r w:rsidRPr="009B26AA">
        <w:rPr>
          <w:rFonts w:ascii="SimSun" w:hAnsi="SimSun" w:hint="eastAsia"/>
        </w:rPr>
        <w:t>非专利文献</w:t>
      </w:r>
      <w:r w:rsidR="00800DCD" w:rsidRPr="009B26AA">
        <w:rPr>
          <w:rFonts w:ascii="SimSun" w:hAnsi="SimSun"/>
        </w:rPr>
        <w:t>检索工具的重要性。特征报告也可作为小组讨论的</w:t>
      </w:r>
      <w:r w:rsidRPr="009B26AA">
        <w:rPr>
          <w:rFonts w:ascii="SimSun" w:hAnsi="SimSun" w:hint="eastAsia"/>
        </w:rPr>
        <w:t>理想</w:t>
      </w:r>
      <w:r w:rsidR="00800DCD" w:rsidRPr="009B26AA">
        <w:rPr>
          <w:rFonts w:ascii="SimSun" w:hAnsi="SimSun"/>
        </w:rPr>
        <w:t>议题。例如，参与者可选取部分图表，分析各</w:t>
      </w:r>
      <w:r w:rsidRPr="009B26AA">
        <w:rPr>
          <w:rFonts w:ascii="SimSun" w:hAnsi="SimSun" w:hint="eastAsia"/>
        </w:rPr>
        <w:t>主管局</w:t>
      </w:r>
      <w:r w:rsidR="00800DCD" w:rsidRPr="009B26AA">
        <w:rPr>
          <w:rFonts w:ascii="SimSun" w:hAnsi="SimSun"/>
        </w:rPr>
        <w:t>如何</w:t>
      </w:r>
      <w:r w:rsidRPr="009B26AA">
        <w:rPr>
          <w:rFonts w:ascii="SimSun" w:hAnsi="SimSun" w:hint="eastAsia"/>
        </w:rPr>
        <w:t>使用产权组织</w:t>
      </w:r>
      <w:r w:rsidR="00800DCD" w:rsidRPr="009B26AA">
        <w:rPr>
          <w:rFonts w:ascii="SimSun" w:hAnsi="SimSun"/>
        </w:rPr>
        <w:t>知识产权统计数据中心及/或国际检索报告特征报告的最佳实践，旨在发掘信息利用优化空间</w:t>
      </w:r>
      <w:r w:rsidR="00267986" w:rsidRPr="009B26AA">
        <w:rPr>
          <w:rFonts w:ascii="SimSun" w:hAnsi="SimSun" w:hint="eastAsia"/>
        </w:rPr>
        <w:t>以及</w:t>
      </w:r>
      <w:r w:rsidR="00800DCD" w:rsidRPr="009B26AA">
        <w:rPr>
          <w:rFonts w:ascii="SimSun" w:hAnsi="SimSun"/>
        </w:rPr>
        <w:t>呈现形式或内容的改进方向。</w:t>
      </w:r>
    </w:p>
    <w:p w14:paraId="2A9409E4" w14:textId="2AD4D3C2" w:rsidR="004247C4" w:rsidRPr="009B26AA" w:rsidRDefault="002049B3" w:rsidP="00756075">
      <w:pPr>
        <w:pStyle w:val="ONUME"/>
        <w:numPr>
          <w:ilvl w:val="0"/>
          <w:numId w:val="4"/>
        </w:numPr>
        <w:tabs>
          <w:tab w:val="clear" w:pos="567"/>
        </w:tabs>
        <w:overflowPunct w:val="0"/>
        <w:spacing w:afterLines="50" w:after="120" w:line="340" w:lineRule="atLeast"/>
        <w:ind w:left="567"/>
        <w:jc w:val="both"/>
        <w:rPr>
          <w:rFonts w:ascii="SimSun" w:hAnsi="SimSun"/>
        </w:rPr>
      </w:pPr>
      <w:r w:rsidRPr="009B26AA">
        <w:rPr>
          <w:rFonts w:ascii="SimSun" w:hAnsi="SimSun"/>
        </w:rPr>
        <w:t>工作队</w:t>
      </w:r>
      <w:r w:rsidR="00800DCD" w:rsidRPr="009B26AA">
        <w:rPr>
          <w:rFonts w:ascii="SimSun" w:hAnsi="SimSun"/>
        </w:rPr>
        <w:t>邀请国际局继续开发国际检索报告特征展示工具。</w:t>
      </w:r>
    </w:p>
    <w:p w14:paraId="0C4C41E1" w14:textId="41CC92F1" w:rsidR="004247C4" w:rsidRPr="009B26AA" w:rsidRDefault="004247C4" w:rsidP="004247C4">
      <w:pPr>
        <w:pStyle w:val="Heading1"/>
        <w:spacing w:before="240" w:after="120"/>
        <w:rPr>
          <w:rFonts w:hAnsi="SimHei"/>
        </w:rPr>
      </w:pPr>
      <w:r w:rsidRPr="009B26AA">
        <w:rPr>
          <w:rFonts w:hAnsi="SimHei"/>
        </w:rPr>
        <w:t>4.</w:t>
      </w:r>
      <w:r w:rsidRPr="009B26AA">
        <w:rPr>
          <w:rFonts w:hAnsi="SimHei"/>
        </w:rPr>
        <w:tab/>
      </w:r>
      <w:r w:rsidR="000F2C8A" w:rsidRPr="009B26AA">
        <w:rPr>
          <w:rFonts w:hAnsi="SimHei" w:hint="eastAsia"/>
          <w:bCs w:val="0"/>
          <w:szCs w:val="22"/>
        </w:rPr>
        <w:t>其他有关质量改进的想法</w:t>
      </w:r>
    </w:p>
    <w:p w14:paraId="304771F2" w14:textId="602DFCBE" w:rsidR="00B86EFB" w:rsidRPr="009B26AA" w:rsidRDefault="00800DCD" w:rsidP="00EE5BF2">
      <w:pPr>
        <w:pStyle w:val="ONUME"/>
        <w:numPr>
          <w:ilvl w:val="0"/>
          <w:numId w:val="4"/>
        </w:numPr>
        <w:tabs>
          <w:tab w:val="clear" w:pos="567"/>
        </w:tabs>
        <w:spacing w:afterLines="50" w:after="120" w:line="340" w:lineRule="atLeast"/>
        <w:jc w:val="both"/>
        <w:rPr>
          <w:rFonts w:ascii="SimSun" w:hAnsi="SimSun"/>
        </w:rPr>
      </w:pPr>
      <w:r w:rsidRPr="009B26AA">
        <w:rPr>
          <w:rFonts w:ascii="SimSun" w:hAnsi="SimSun"/>
        </w:rPr>
        <w:t>针对关于及时获取</w:t>
      </w:r>
      <w:r w:rsidR="00267986" w:rsidRPr="009B26AA">
        <w:rPr>
          <w:rFonts w:ascii="SimSun" w:hAnsi="SimSun"/>
        </w:rPr>
        <w:t>进入</w:t>
      </w:r>
      <w:r w:rsidRPr="009B26AA">
        <w:rPr>
          <w:rFonts w:ascii="SimSun" w:hAnsi="SimSun"/>
        </w:rPr>
        <w:t>国家阶段所需的第二章文件</w:t>
      </w:r>
      <w:r w:rsidR="00267986" w:rsidRPr="009B26AA">
        <w:rPr>
          <w:rFonts w:ascii="SimSun" w:hAnsi="SimSun" w:hint="eastAsia"/>
        </w:rPr>
        <w:t>和</w:t>
      </w:r>
      <w:r w:rsidRPr="009B26AA">
        <w:rPr>
          <w:rFonts w:ascii="SimSun" w:hAnsi="SimSun"/>
        </w:rPr>
        <w:t>数据的询问，秘书处</w:t>
      </w:r>
      <w:r w:rsidR="00267986" w:rsidRPr="009B26AA">
        <w:rPr>
          <w:rFonts w:ascii="SimSun" w:hAnsi="SimSun" w:hint="eastAsia"/>
        </w:rPr>
        <w:t>表示，</w:t>
      </w:r>
      <w:r w:rsidRPr="009B26AA">
        <w:rPr>
          <w:rFonts w:ascii="SimSun" w:hAnsi="SimSun"/>
        </w:rPr>
        <w:t>PATENTSCOPE数据的时效性</w:t>
      </w:r>
      <w:r w:rsidR="00267986" w:rsidRPr="009B26AA">
        <w:rPr>
          <w:rFonts w:ascii="SimSun" w:hAnsi="SimSun" w:hint="eastAsia"/>
        </w:rPr>
        <w:t>和</w:t>
      </w:r>
      <w:r w:rsidRPr="009B26AA">
        <w:rPr>
          <w:rFonts w:ascii="SimSun" w:hAnsi="SimSun"/>
        </w:rPr>
        <w:t>覆盖范围受</w:t>
      </w:r>
      <w:r w:rsidR="00267986" w:rsidRPr="009B26AA">
        <w:rPr>
          <w:rFonts w:ascii="SimSun" w:hAnsi="SimSun" w:hint="eastAsia"/>
        </w:rPr>
        <w:t>PCT条约</w:t>
      </w:r>
      <w:r w:rsidRPr="009B26AA">
        <w:rPr>
          <w:rFonts w:ascii="SimSun" w:hAnsi="SimSun"/>
        </w:rPr>
        <w:t>第38条限制。自2004年起，</w:t>
      </w:r>
      <w:r w:rsidR="00267986" w:rsidRPr="009B26AA">
        <w:rPr>
          <w:rFonts w:ascii="SimSun" w:hAnsi="SimSun" w:hint="eastAsia"/>
        </w:rPr>
        <w:t>细则9</w:t>
      </w:r>
      <w:r w:rsidRPr="009B26AA">
        <w:rPr>
          <w:rFonts w:ascii="SimSun" w:hAnsi="SimSun"/>
        </w:rPr>
        <w:t>4.1(c)、94.2</w:t>
      </w:r>
      <w:r w:rsidR="00267986" w:rsidRPr="009B26AA">
        <w:rPr>
          <w:rFonts w:ascii="SimSun" w:hAnsi="SimSun" w:hint="eastAsia"/>
        </w:rPr>
        <w:t>和</w:t>
      </w:r>
      <w:r w:rsidRPr="009B26AA">
        <w:rPr>
          <w:rFonts w:ascii="SimSun" w:hAnsi="SimSun"/>
        </w:rPr>
        <w:t>94.3经修订后，已实现当时与</w:t>
      </w:r>
      <w:r w:rsidR="00267986" w:rsidRPr="009B26AA">
        <w:rPr>
          <w:rFonts w:ascii="SimSun" w:hAnsi="SimSun" w:hint="eastAsia"/>
        </w:rPr>
        <w:t>条约第38条</w:t>
      </w:r>
      <w:r w:rsidRPr="009B26AA">
        <w:rPr>
          <w:rFonts w:ascii="SimSun" w:hAnsi="SimSun"/>
        </w:rPr>
        <w:t>兼容的最大数据开放程度。</w:t>
      </w:r>
      <w:r w:rsidR="00267986" w:rsidRPr="009B26AA">
        <w:rPr>
          <w:rFonts w:ascii="SimSun" w:hAnsi="SimSun" w:hint="eastAsia"/>
        </w:rPr>
        <w:t>如果</w:t>
      </w:r>
      <w:r w:rsidRPr="009B26AA">
        <w:rPr>
          <w:rFonts w:ascii="SimSun" w:hAnsi="SimSun"/>
        </w:rPr>
        <w:t>选择使用</w:t>
      </w:r>
      <w:proofErr w:type="spellStart"/>
      <w:r w:rsidRPr="009B26AA">
        <w:rPr>
          <w:rFonts w:ascii="SimSun" w:hAnsi="SimSun"/>
        </w:rPr>
        <w:t>ePCT</w:t>
      </w:r>
      <w:proofErr w:type="spellEnd"/>
      <w:r w:rsidRPr="009B26AA">
        <w:rPr>
          <w:rFonts w:ascii="SimSun" w:hAnsi="SimSun"/>
        </w:rPr>
        <w:t>或</w:t>
      </w:r>
      <w:proofErr w:type="spellStart"/>
      <w:r w:rsidRPr="009B26AA">
        <w:rPr>
          <w:rFonts w:ascii="SimSun" w:hAnsi="SimSun"/>
        </w:rPr>
        <w:t>ePCT</w:t>
      </w:r>
      <w:proofErr w:type="spellEnd"/>
      <w:r w:rsidRPr="009B26AA">
        <w:rPr>
          <w:rFonts w:ascii="SimSun" w:hAnsi="SimSun"/>
        </w:rPr>
        <w:t>网络服务替代PATENTSCOPE网络服务，选定局可获取部分非公开数据。秘书处同意就此问题与相关单位</w:t>
      </w:r>
      <w:r w:rsidR="00267986" w:rsidRPr="009B26AA">
        <w:rPr>
          <w:rFonts w:ascii="SimSun" w:hAnsi="SimSun" w:hint="eastAsia"/>
        </w:rPr>
        <w:t>进行讨论</w:t>
      </w:r>
      <w:r w:rsidRPr="009B26AA">
        <w:rPr>
          <w:rFonts w:ascii="SimSun" w:hAnsi="SimSun"/>
        </w:rPr>
        <w:t>，以确定是否可向其他国际初步审查</w:t>
      </w:r>
      <w:r w:rsidR="00267986" w:rsidRPr="009B26AA">
        <w:rPr>
          <w:rFonts w:ascii="SimSun" w:hAnsi="SimSun" w:hint="eastAsia"/>
        </w:rPr>
        <w:t>单位和</w:t>
      </w:r>
      <w:r w:rsidRPr="009B26AA">
        <w:rPr>
          <w:rFonts w:ascii="SimSun" w:hAnsi="SimSun"/>
        </w:rPr>
        <w:t>选定局提供有益建议，或是否需要</w:t>
      </w:r>
      <w:r w:rsidR="005613D4" w:rsidRPr="009B26AA">
        <w:rPr>
          <w:rFonts w:ascii="SimSun" w:hAnsi="SimSun" w:hint="eastAsia"/>
        </w:rPr>
        <w:t>对相关细则进行审阅</w:t>
      </w:r>
      <w:r w:rsidRPr="009B26AA">
        <w:rPr>
          <w:rFonts w:ascii="SimSun" w:hAnsi="SimSun"/>
        </w:rPr>
        <w:t>。</w:t>
      </w:r>
    </w:p>
    <w:p w14:paraId="6DE2B046" w14:textId="026709EA" w:rsidR="00B86EFB" w:rsidRPr="00B42D9D" w:rsidRDefault="000F2C8A" w:rsidP="00EF4908">
      <w:pPr>
        <w:pStyle w:val="Endofdocument-Annex"/>
        <w:overflowPunct w:val="0"/>
        <w:spacing w:before="720" w:afterLines="50" w:after="120" w:line="340" w:lineRule="atLeast"/>
        <w:rPr>
          <w:rFonts w:ascii="SimSun" w:hAnsi="SimSun"/>
        </w:rPr>
      </w:pPr>
      <w:r w:rsidRPr="00DB498B">
        <w:rPr>
          <w:rFonts w:ascii="KaiTi" w:eastAsia="KaiTi" w:hAnsi="KaiTi" w:hint="eastAsia"/>
          <w:szCs w:val="22"/>
        </w:rPr>
        <w:t>[附件和文件完]</w:t>
      </w:r>
    </w:p>
    <w:sectPr w:rsidR="00B86EFB" w:rsidRPr="00B42D9D" w:rsidSect="00B86EFB">
      <w:headerReference w:type="default" r:id="rId16"/>
      <w:headerReference w:type="first" r:id="rId17"/>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0DADF" w14:textId="77777777" w:rsidR="00F0328D" w:rsidRDefault="00F0328D">
      <w:r>
        <w:separator/>
      </w:r>
    </w:p>
  </w:endnote>
  <w:endnote w:type="continuationSeparator" w:id="0">
    <w:p w14:paraId="698FD52D" w14:textId="77777777" w:rsidR="00F0328D" w:rsidRDefault="00F0328D" w:rsidP="003B38C1">
      <w:r>
        <w:separator/>
      </w:r>
    </w:p>
    <w:p w14:paraId="4DF2033A" w14:textId="77777777" w:rsidR="00F0328D" w:rsidRPr="003B38C1" w:rsidRDefault="00F0328D" w:rsidP="003B38C1">
      <w:pPr>
        <w:spacing w:after="60"/>
        <w:rPr>
          <w:sz w:val="17"/>
        </w:rPr>
      </w:pPr>
      <w:r>
        <w:rPr>
          <w:sz w:val="17"/>
        </w:rPr>
        <w:t>[Endnote continued from previous page]</w:t>
      </w:r>
    </w:p>
  </w:endnote>
  <w:endnote w:type="continuationNotice" w:id="1">
    <w:p w14:paraId="417510E9" w14:textId="77777777" w:rsidR="00F0328D" w:rsidRPr="003B38C1" w:rsidRDefault="00F0328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EC8F" w14:textId="77777777" w:rsidR="00B86EFB" w:rsidRPr="00B42D9D" w:rsidRDefault="00B86EFB">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9DF6" w14:textId="77777777" w:rsidR="00B86EFB" w:rsidRPr="00B42D9D" w:rsidRDefault="00B86EFB">
    <w:pPr>
      <w:pStyle w:val="Footer"/>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2D54" w14:textId="77777777" w:rsidR="00B86EFB" w:rsidRPr="00B42D9D" w:rsidRDefault="00B86EFB">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6B15" w14:textId="77777777" w:rsidR="00F0328D" w:rsidRDefault="00F0328D">
      <w:r>
        <w:separator/>
      </w:r>
    </w:p>
  </w:footnote>
  <w:footnote w:type="continuationSeparator" w:id="0">
    <w:p w14:paraId="78F16190" w14:textId="77777777" w:rsidR="00F0328D" w:rsidRDefault="00F0328D" w:rsidP="008B60B2">
      <w:r>
        <w:separator/>
      </w:r>
    </w:p>
    <w:p w14:paraId="5F38BC3C" w14:textId="77777777" w:rsidR="00F0328D" w:rsidRPr="00ED77FB" w:rsidRDefault="00F0328D" w:rsidP="008B60B2">
      <w:pPr>
        <w:spacing w:after="60"/>
        <w:rPr>
          <w:sz w:val="17"/>
          <w:szCs w:val="17"/>
        </w:rPr>
      </w:pPr>
      <w:r w:rsidRPr="00ED77FB">
        <w:rPr>
          <w:sz w:val="17"/>
          <w:szCs w:val="17"/>
        </w:rPr>
        <w:t>[Footnote continued from previous page]</w:t>
      </w:r>
    </w:p>
  </w:footnote>
  <w:footnote w:type="continuationNotice" w:id="1">
    <w:p w14:paraId="1B80E870" w14:textId="77777777" w:rsidR="00F0328D" w:rsidRPr="00ED77FB" w:rsidRDefault="00F0328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D3F1F4D" w14:textId="77777777" w:rsidR="00E929CF" w:rsidRPr="00E26420" w:rsidRDefault="00E929CF" w:rsidP="00E26420">
      <w:pPr>
        <w:pStyle w:val="FootnoteText"/>
        <w:jc w:val="both"/>
        <w:rPr>
          <w:rFonts w:ascii="SimSun" w:hAnsi="SimSun"/>
        </w:rPr>
      </w:pPr>
      <w:r w:rsidRPr="00E26420">
        <w:rPr>
          <w:rStyle w:val="FootnoteReference"/>
          <w:rFonts w:ascii="SimSun" w:hAnsi="SimSun"/>
        </w:rPr>
        <w:footnoteRef/>
      </w:r>
      <w:r w:rsidRPr="00E26420">
        <w:rPr>
          <w:rFonts w:ascii="SimSun" w:hAnsi="SimSun"/>
        </w:rPr>
        <w:t xml:space="preserve"> </w:t>
      </w:r>
      <w:r w:rsidRPr="00E26420">
        <w:rPr>
          <w:rFonts w:ascii="SimSun" w:hAnsi="SimSun"/>
        </w:rPr>
        <w:tab/>
      </w:r>
      <w:r w:rsidRPr="00E26420">
        <w:rPr>
          <w:rFonts w:ascii="SimSun" w:hAnsi="SimSun" w:hint="eastAsia"/>
        </w:rPr>
        <w:t>演示文稿副本见产权组织网站</w:t>
      </w:r>
      <w:hyperlink r:id="rId1" w:history="1">
        <w:r w:rsidRPr="00E26420">
          <w:rPr>
            <w:rStyle w:val="Hyperlink"/>
            <w:rFonts w:ascii="SimSun" w:hAnsi="SimSun"/>
            <w:color w:val="auto"/>
            <w:u w:val="none"/>
          </w:rPr>
          <w:t>https://www.wipo.int/meetings/en/doc_details.jsp?doc_id=651745</w:t>
        </w:r>
      </w:hyperlink>
      <w:r w:rsidRPr="00E26420">
        <w:rPr>
          <w:rFonts w:ascii="SimSun" w:hAnsi="SimSun" w:hint="eastAsia"/>
        </w:rPr>
        <w:t>。</w:t>
      </w:r>
    </w:p>
  </w:footnote>
  <w:footnote w:id="3">
    <w:p w14:paraId="74FAF562" w14:textId="77777777" w:rsidR="00B928FC" w:rsidRPr="00E26420" w:rsidRDefault="00B928FC" w:rsidP="00E26420">
      <w:pPr>
        <w:pStyle w:val="FootnoteText"/>
        <w:jc w:val="both"/>
        <w:rPr>
          <w:rFonts w:ascii="SimSun" w:hAnsi="SimSun"/>
        </w:rPr>
      </w:pPr>
      <w:r w:rsidRPr="00E26420">
        <w:rPr>
          <w:rStyle w:val="FootnoteReference"/>
          <w:rFonts w:ascii="SimSun" w:hAnsi="SimSun"/>
        </w:rPr>
        <w:footnoteRef/>
      </w:r>
      <w:r w:rsidRPr="00E26420">
        <w:rPr>
          <w:rFonts w:ascii="SimSun" w:hAnsi="SimSun"/>
        </w:rPr>
        <w:t xml:space="preserve"> </w:t>
      </w:r>
      <w:r w:rsidRPr="00E26420">
        <w:rPr>
          <w:rFonts w:ascii="SimSun" w:hAnsi="SimSun"/>
        </w:rPr>
        <w:tab/>
      </w:r>
      <w:r w:rsidRPr="00E26420">
        <w:rPr>
          <w:rFonts w:ascii="SimSun" w:hAnsi="SimSun" w:hint="eastAsia"/>
        </w:rPr>
        <w:t>演示文稿副本见产权组织网站</w:t>
      </w:r>
      <w:hyperlink r:id="rId2" w:history="1">
        <w:r w:rsidRPr="00E26420">
          <w:rPr>
            <w:rStyle w:val="Hyperlink"/>
            <w:rFonts w:ascii="SimSun" w:hAnsi="SimSun"/>
            <w:color w:val="auto"/>
            <w:u w:val="none"/>
          </w:rPr>
          <w:t>https://www.wipo.int/meetings/en/doc_details.jsp?doc_id=651747</w:t>
        </w:r>
      </w:hyperlink>
      <w:r w:rsidRPr="00E26420">
        <w:rPr>
          <w:rFonts w:ascii="SimSun" w:hAnsi="SimSun" w:hint="eastAsia"/>
        </w:rPr>
        <w:t>。</w:t>
      </w:r>
    </w:p>
  </w:footnote>
  <w:footnote w:id="4">
    <w:p w14:paraId="0862B21D" w14:textId="0EB4A02F" w:rsidR="00B928FC" w:rsidRPr="00E26420" w:rsidRDefault="00B928FC" w:rsidP="00E26420">
      <w:pPr>
        <w:pStyle w:val="FootnoteText"/>
        <w:jc w:val="both"/>
        <w:rPr>
          <w:rFonts w:ascii="SimSun" w:hAnsi="SimSun"/>
        </w:rPr>
      </w:pPr>
      <w:r w:rsidRPr="00E26420">
        <w:rPr>
          <w:rStyle w:val="FootnoteReference"/>
          <w:rFonts w:ascii="SimSun" w:hAnsi="SimSun"/>
        </w:rPr>
        <w:footnoteRef/>
      </w:r>
      <w:r w:rsidRPr="00E26420">
        <w:rPr>
          <w:rFonts w:ascii="SimSun" w:hAnsi="SimSun"/>
        </w:rPr>
        <w:t xml:space="preserve"> </w:t>
      </w:r>
      <w:r w:rsidRPr="00E26420">
        <w:rPr>
          <w:rFonts w:ascii="SimSun" w:hAnsi="SimSun"/>
        </w:rPr>
        <w:tab/>
      </w:r>
      <w:r w:rsidRPr="00E26420">
        <w:rPr>
          <w:rFonts w:ascii="SimSun" w:hAnsi="SimSun" w:hint="eastAsia"/>
        </w:rPr>
        <w:t>演示文稿副本见产权组织网站</w:t>
      </w:r>
      <w:hyperlink r:id="rId3" w:history="1">
        <w:r w:rsidRPr="00E26420">
          <w:rPr>
            <w:rStyle w:val="Hyperlink"/>
            <w:rFonts w:ascii="SimSun" w:hAnsi="SimSun"/>
            <w:color w:val="auto"/>
            <w:u w:val="none"/>
          </w:rPr>
          <w:t>https://www.wipo.int/meetings/en/doc_details.jsp?doc_id=651750</w:t>
        </w:r>
      </w:hyperlink>
      <w:r w:rsidRPr="00E26420">
        <w:rPr>
          <w:rFonts w:ascii="SimSun" w:hAnsi="SimSun" w:hint="eastAsia"/>
        </w:rPr>
        <w:t>。</w:t>
      </w:r>
    </w:p>
  </w:footnote>
  <w:footnote w:id="5">
    <w:p w14:paraId="70565306" w14:textId="77777777" w:rsidR="00B928FC" w:rsidRPr="00B42D9D" w:rsidRDefault="00B928FC" w:rsidP="00E26420">
      <w:pPr>
        <w:pStyle w:val="FootnoteText"/>
        <w:jc w:val="both"/>
        <w:rPr>
          <w:rFonts w:ascii="SimSun" w:hAnsi="SimSun"/>
        </w:rPr>
      </w:pPr>
      <w:r w:rsidRPr="00E26420">
        <w:rPr>
          <w:rStyle w:val="FootnoteReference"/>
          <w:rFonts w:ascii="SimSun" w:hAnsi="SimSun"/>
        </w:rPr>
        <w:footnoteRef/>
      </w:r>
      <w:r w:rsidRPr="00E26420">
        <w:rPr>
          <w:rFonts w:ascii="SimSun" w:hAnsi="SimSun"/>
        </w:rPr>
        <w:t xml:space="preserve"> </w:t>
      </w:r>
      <w:r w:rsidRPr="00E26420">
        <w:rPr>
          <w:rFonts w:ascii="SimSun" w:hAnsi="SimSun"/>
        </w:rPr>
        <w:tab/>
      </w:r>
      <w:r w:rsidRPr="00E26420">
        <w:rPr>
          <w:rFonts w:ascii="SimSun" w:hAnsi="SimSun" w:hint="eastAsia"/>
        </w:rPr>
        <w:t>演示文稿副本见产权组织网站</w:t>
      </w:r>
      <w:hyperlink r:id="rId4" w:history="1">
        <w:r w:rsidRPr="00E26420">
          <w:rPr>
            <w:rStyle w:val="Hyperlink"/>
            <w:rFonts w:ascii="SimSun" w:hAnsi="SimSun"/>
            <w:color w:val="auto"/>
            <w:u w:val="none"/>
          </w:rPr>
          <w:t>https://www.wipo.int/meetings/en/doc_details.jsp?doc_id=651790</w:t>
        </w:r>
      </w:hyperlink>
      <w:r w:rsidRPr="00E26420">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E8A5" w14:textId="5E9379D2" w:rsidR="00EC4E49" w:rsidRPr="00B42D9D" w:rsidRDefault="00BC42BA" w:rsidP="00477D6B">
    <w:pPr>
      <w:jc w:val="right"/>
      <w:rPr>
        <w:rFonts w:ascii="SimSun" w:hAnsi="SimSun"/>
      </w:rPr>
    </w:pPr>
    <w:bookmarkStart w:id="5" w:name="Code2"/>
    <w:bookmarkEnd w:id="5"/>
    <w:r w:rsidRPr="00B42D9D">
      <w:rPr>
        <w:rFonts w:ascii="SimSun" w:hAnsi="SimSun"/>
      </w:rPr>
      <w:t>PCT/WG/19/2</w:t>
    </w:r>
  </w:p>
  <w:p w14:paraId="7127BA0F" w14:textId="77777777" w:rsidR="00EC4E49" w:rsidRPr="00B42D9D" w:rsidRDefault="00EC4E49" w:rsidP="00477D6B">
    <w:pPr>
      <w:jc w:val="right"/>
      <w:rPr>
        <w:rFonts w:ascii="SimSun" w:hAnsi="SimSun"/>
      </w:rPr>
    </w:pPr>
    <w:r w:rsidRPr="00B42D9D">
      <w:rPr>
        <w:rFonts w:ascii="SimSun" w:hAnsi="SimSun"/>
      </w:rPr>
      <w:t xml:space="preserve">page </w:t>
    </w:r>
    <w:r w:rsidRPr="00B42D9D">
      <w:rPr>
        <w:rFonts w:ascii="SimSun" w:hAnsi="SimSun"/>
      </w:rPr>
      <w:fldChar w:fldCharType="begin"/>
    </w:r>
    <w:r w:rsidRPr="00B42D9D">
      <w:rPr>
        <w:rFonts w:ascii="SimSun" w:hAnsi="SimSun"/>
      </w:rPr>
      <w:instrText xml:space="preserve"> PAGE  \* MERGEFORMAT </w:instrText>
    </w:r>
    <w:r w:rsidRPr="00B42D9D">
      <w:rPr>
        <w:rFonts w:ascii="SimSun" w:hAnsi="SimSun"/>
      </w:rPr>
      <w:fldChar w:fldCharType="separate"/>
    </w:r>
    <w:r w:rsidR="00E671A6" w:rsidRPr="00B42D9D">
      <w:rPr>
        <w:rFonts w:ascii="SimSun" w:hAnsi="SimSun"/>
        <w:noProof/>
      </w:rPr>
      <w:t>2</w:t>
    </w:r>
    <w:r w:rsidRPr="00B42D9D">
      <w:rPr>
        <w:rFonts w:ascii="SimSun" w:hAnsi="SimSun"/>
      </w:rPr>
      <w:fldChar w:fldCharType="end"/>
    </w:r>
  </w:p>
  <w:p w14:paraId="1C19D387" w14:textId="77777777" w:rsidR="00EC4E49" w:rsidRPr="00B42D9D" w:rsidRDefault="00EC4E49" w:rsidP="00477D6B">
    <w:pPr>
      <w:jc w:val="right"/>
      <w:rPr>
        <w:rFonts w:ascii="SimSun" w:hAnsi="SimSun"/>
      </w:rPr>
    </w:pPr>
  </w:p>
  <w:p w14:paraId="25D4A21C" w14:textId="77777777" w:rsidR="00B50B99" w:rsidRPr="00B42D9D" w:rsidRDefault="00B50B99"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29CC" w14:textId="77777777" w:rsidR="00B86EFB" w:rsidRPr="00B42D9D" w:rsidRDefault="00B86EFB">
    <w:pPr>
      <w:jc w:val="right"/>
      <w:rPr>
        <w:rFonts w:ascii="SimSun" w:hAnsi="SimSun"/>
        <w:caps/>
      </w:rPr>
    </w:pPr>
    <w:r w:rsidRPr="00B42D9D">
      <w:rPr>
        <w:rFonts w:ascii="SimSun" w:hAnsi="SimSun"/>
        <w:caps/>
      </w:rPr>
      <w:t>PCT/WG/15/2</w:t>
    </w:r>
  </w:p>
  <w:p w14:paraId="28F151C6" w14:textId="77777777" w:rsidR="00B86EFB" w:rsidRPr="00B42D9D" w:rsidRDefault="00B86EFB">
    <w:pPr>
      <w:jc w:val="right"/>
      <w:rPr>
        <w:rFonts w:ascii="SimSun" w:hAnsi="SimSun"/>
      </w:rPr>
    </w:pPr>
    <w:r w:rsidRPr="00B42D9D">
      <w:rPr>
        <w:rFonts w:ascii="SimSun" w:hAnsi="SimSun"/>
      </w:rPr>
      <w:t xml:space="preserve">Annex, page </w:t>
    </w:r>
    <w:r w:rsidRPr="00B42D9D">
      <w:rPr>
        <w:rFonts w:ascii="SimSun" w:hAnsi="SimSun"/>
      </w:rPr>
      <w:fldChar w:fldCharType="begin"/>
    </w:r>
    <w:r w:rsidRPr="00B42D9D">
      <w:rPr>
        <w:rFonts w:ascii="SimSun" w:hAnsi="SimSun"/>
      </w:rPr>
      <w:instrText xml:space="preserve"> PAGE  \* MERGEFORMAT </w:instrText>
    </w:r>
    <w:r w:rsidRPr="00B42D9D">
      <w:rPr>
        <w:rFonts w:ascii="SimSun" w:hAnsi="SimSun"/>
      </w:rPr>
      <w:fldChar w:fldCharType="separate"/>
    </w:r>
    <w:r w:rsidRPr="00B42D9D">
      <w:rPr>
        <w:rFonts w:ascii="SimSun" w:hAnsi="SimSun"/>
        <w:noProof/>
      </w:rPr>
      <w:t>8</w:t>
    </w:r>
    <w:r w:rsidRPr="00B42D9D">
      <w:rPr>
        <w:rFonts w:ascii="SimSun" w:hAnsi="SimSun"/>
      </w:rPr>
      <w:fldChar w:fldCharType="end"/>
    </w:r>
  </w:p>
  <w:p w14:paraId="4CDAEA87" w14:textId="77777777" w:rsidR="00B86EFB" w:rsidRPr="00B42D9D" w:rsidRDefault="00B86EFB">
    <w:pPr>
      <w:jc w:val="right"/>
      <w:rPr>
        <w:rFonts w:ascii="SimSun" w:hAnsi="SimSun"/>
      </w:rPr>
    </w:pPr>
  </w:p>
  <w:p w14:paraId="05640F78" w14:textId="77777777" w:rsidR="00B86EFB" w:rsidRPr="00B42D9D" w:rsidRDefault="00B86EFB">
    <w:pPr>
      <w:jc w:val="right"/>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6B25" w14:textId="6D7BBE8E" w:rsidR="00B86EFB" w:rsidRPr="00B42D9D" w:rsidRDefault="00B86EFB" w:rsidP="00477D6B">
    <w:pPr>
      <w:jc w:val="right"/>
      <w:rPr>
        <w:rFonts w:ascii="SimSun" w:hAnsi="SimSun"/>
        <w:caps/>
        <w:lang w:val="fr-FR"/>
      </w:rPr>
    </w:pPr>
    <w:r w:rsidRPr="00B42D9D">
      <w:rPr>
        <w:rFonts w:ascii="SimSun" w:hAnsi="SimSun"/>
        <w:caps/>
        <w:lang w:val="fr-FR"/>
      </w:rPr>
      <w:t>PCT/WG/1</w:t>
    </w:r>
    <w:r w:rsidR="00D32F58" w:rsidRPr="00B42D9D">
      <w:rPr>
        <w:rFonts w:ascii="SimSun" w:hAnsi="SimSun"/>
        <w:caps/>
        <w:lang w:val="fr-FR"/>
      </w:rPr>
      <w:t>9</w:t>
    </w:r>
    <w:r w:rsidRPr="00B42D9D">
      <w:rPr>
        <w:rFonts w:ascii="SimSun" w:hAnsi="SimSun"/>
        <w:caps/>
        <w:lang w:val="fr-FR"/>
      </w:rPr>
      <w:t>/2</w:t>
    </w:r>
  </w:p>
  <w:p w14:paraId="4BE33C7E" w14:textId="3BBC4A6D" w:rsidR="00B86EFB" w:rsidRPr="00B42D9D" w:rsidRDefault="00AB7694" w:rsidP="00EF4908">
    <w:pPr>
      <w:spacing w:afterLines="100" w:after="240"/>
      <w:jc w:val="right"/>
      <w:rPr>
        <w:rFonts w:ascii="SimSun" w:hAnsi="SimSun"/>
        <w:lang w:val="fr-FR"/>
      </w:rPr>
    </w:pPr>
    <w:r w:rsidRPr="003C41D1">
      <w:rPr>
        <w:rFonts w:ascii="SimSun" w:hAnsi="SimSun" w:hint="eastAsia"/>
        <w:lang w:val="fr-CH"/>
      </w:rPr>
      <w:t>附件</w:t>
    </w:r>
    <w:r>
      <w:rPr>
        <w:rFonts w:ascii="SimSun" w:hAnsi="SimSun" w:hint="eastAsia"/>
        <w:lang w:val="fr-CH"/>
      </w:rPr>
      <w:t>第</w:t>
    </w:r>
    <w:r w:rsidR="00B86EFB" w:rsidRPr="00B42D9D">
      <w:rPr>
        <w:rFonts w:ascii="SimSun" w:hAnsi="SimSun"/>
      </w:rPr>
      <w:fldChar w:fldCharType="begin"/>
    </w:r>
    <w:r w:rsidR="00B86EFB" w:rsidRPr="00B42D9D">
      <w:rPr>
        <w:rFonts w:ascii="SimSun" w:hAnsi="SimSun"/>
        <w:lang w:val="fr-FR"/>
      </w:rPr>
      <w:instrText xml:space="preserve"> PAGE  \* MERGEFORMAT </w:instrText>
    </w:r>
    <w:r w:rsidR="00B86EFB" w:rsidRPr="00B42D9D">
      <w:rPr>
        <w:rFonts w:ascii="SimSun" w:hAnsi="SimSun"/>
      </w:rPr>
      <w:fldChar w:fldCharType="separate"/>
    </w:r>
    <w:r w:rsidR="00B86EFB" w:rsidRPr="00B42D9D">
      <w:rPr>
        <w:rFonts w:ascii="SimSun" w:hAnsi="SimSun"/>
        <w:noProof/>
        <w:lang w:val="fr-FR"/>
      </w:rPr>
      <w:t>9</w:t>
    </w:r>
    <w:r w:rsidR="00B86EFB" w:rsidRPr="00B42D9D">
      <w:rPr>
        <w:rFonts w:ascii="SimSun" w:hAnsi="SimSun"/>
      </w:rPr>
      <w:fldChar w:fldCharType="end"/>
    </w:r>
    <w:r w:rsidRPr="00B42D9D">
      <w:rPr>
        <w:rFonts w:ascii="SimSun" w:hAnsi="SimSun" w:hint="eastAsia"/>
      </w:rPr>
      <w:t>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959A" w14:textId="74A878CD" w:rsidR="00B86EFB" w:rsidRPr="00B42D9D" w:rsidRDefault="00B86EFB">
    <w:pPr>
      <w:pStyle w:val="Header"/>
      <w:jc w:val="right"/>
      <w:rPr>
        <w:rFonts w:ascii="SimSun" w:hAnsi="SimSun"/>
        <w:lang w:val="fr-CH"/>
      </w:rPr>
    </w:pPr>
    <w:r w:rsidRPr="00B42D9D">
      <w:rPr>
        <w:rFonts w:ascii="SimSun" w:hAnsi="SimSun"/>
        <w:lang w:val="fr-CH"/>
      </w:rPr>
      <w:t>PCT/WG/19/2</w:t>
    </w:r>
  </w:p>
  <w:p w14:paraId="166A33FA" w14:textId="0353E559" w:rsidR="00B86EFB" w:rsidRPr="00B42D9D" w:rsidRDefault="00AB7694" w:rsidP="00EF4908">
    <w:pPr>
      <w:pStyle w:val="Header"/>
      <w:spacing w:afterLines="100" w:after="240"/>
      <w:jc w:val="right"/>
      <w:rPr>
        <w:rFonts w:ascii="SimSun" w:hAnsi="SimSun"/>
        <w:lang w:val="fr-CH"/>
      </w:rPr>
    </w:pPr>
    <w:r w:rsidRPr="003C41D1">
      <w:rPr>
        <w:rFonts w:ascii="SimSun" w:hAnsi="SimSun" w:hint="eastAsia"/>
        <w:lang w:val="fr-CH"/>
      </w:rPr>
      <w:t>附</w:t>
    </w:r>
    <w:r>
      <w:rPr>
        <w:rFonts w:ascii="SimSun" w:hAnsi="SimSun" w:hint="eastAsia"/>
        <w:lang w:val="fr-CH"/>
      </w:rPr>
      <w:t xml:space="preserve">　</w:t>
    </w:r>
    <w:r w:rsidRPr="003C41D1">
      <w:rPr>
        <w:rFonts w:ascii="SimSun" w:hAnsi="SimSun" w:hint="eastAsia"/>
        <w:lang w:val="fr-CH"/>
      </w:rPr>
      <w:t>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D301" w14:textId="1DE435B2" w:rsidR="00B86EFB" w:rsidRPr="00B42D9D" w:rsidRDefault="00B86EFB" w:rsidP="00477D6B">
    <w:pPr>
      <w:jc w:val="right"/>
      <w:rPr>
        <w:rFonts w:ascii="SimSun" w:hAnsi="SimSun"/>
        <w:lang w:val="fr-FR"/>
      </w:rPr>
    </w:pPr>
    <w:r w:rsidRPr="00B42D9D">
      <w:rPr>
        <w:rFonts w:ascii="SimSun" w:hAnsi="SimSun"/>
        <w:lang w:val="fr-FR"/>
      </w:rPr>
      <w:t>PCT/WG/1</w:t>
    </w:r>
    <w:r w:rsidR="00FA1B1F" w:rsidRPr="00B42D9D">
      <w:rPr>
        <w:rFonts w:ascii="SimSun" w:hAnsi="SimSun"/>
        <w:lang w:val="fr-FR"/>
      </w:rPr>
      <w:t>9</w:t>
    </w:r>
    <w:r w:rsidRPr="00B42D9D">
      <w:rPr>
        <w:rFonts w:ascii="SimSun" w:hAnsi="SimSun"/>
        <w:lang w:val="fr-FR"/>
      </w:rPr>
      <w:t>/2</w:t>
    </w:r>
  </w:p>
  <w:p w14:paraId="10BD4BA8" w14:textId="52593DA1" w:rsidR="00B86EFB" w:rsidRPr="00A5475E" w:rsidRDefault="004628EC" w:rsidP="00EF4908">
    <w:pPr>
      <w:spacing w:afterLines="100" w:after="240"/>
      <w:jc w:val="right"/>
      <w:rPr>
        <w:rFonts w:ascii="SimSun" w:hAnsi="SimSun"/>
        <w:lang w:val="fr-FR"/>
      </w:rPr>
    </w:pPr>
    <w:r w:rsidRPr="00B42D9D">
      <w:rPr>
        <w:rFonts w:ascii="SimSun" w:hAnsi="SimSun" w:hint="eastAsia"/>
        <w:lang w:val="fr-FR"/>
      </w:rPr>
      <w:t>附件第</w:t>
    </w:r>
    <w:r w:rsidR="00B86EFB" w:rsidRPr="00B42D9D">
      <w:rPr>
        <w:rFonts w:ascii="SimSun" w:hAnsi="SimSun"/>
      </w:rPr>
      <w:fldChar w:fldCharType="begin"/>
    </w:r>
    <w:r w:rsidR="00B86EFB" w:rsidRPr="00B42D9D">
      <w:rPr>
        <w:rFonts w:ascii="SimSun" w:hAnsi="SimSun"/>
        <w:lang w:val="fr-FR"/>
      </w:rPr>
      <w:instrText xml:space="preserve"> PAGE  \* MERGEFORMAT </w:instrText>
    </w:r>
    <w:r w:rsidR="00B86EFB" w:rsidRPr="00B42D9D">
      <w:rPr>
        <w:rFonts w:ascii="SimSun" w:hAnsi="SimSun"/>
      </w:rPr>
      <w:fldChar w:fldCharType="separate"/>
    </w:r>
    <w:r w:rsidR="00B86EFB" w:rsidRPr="00B42D9D">
      <w:rPr>
        <w:rFonts w:ascii="SimSun" w:hAnsi="SimSun"/>
        <w:noProof/>
        <w:lang w:val="fr-FR"/>
      </w:rPr>
      <w:t>2</w:t>
    </w:r>
    <w:r w:rsidR="00B86EFB" w:rsidRPr="00B42D9D">
      <w:rPr>
        <w:rFonts w:ascii="SimSun" w:hAnsi="SimSun"/>
      </w:rPr>
      <w:fldChar w:fldCharType="end"/>
    </w:r>
    <w:r w:rsidRPr="00B42D9D">
      <w:rPr>
        <w:rFonts w:ascii="SimSun" w:hAnsi="SimSun" w:hint="eastAsia"/>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3AF2" w14:textId="77777777" w:rsidR="00B86EFB" w:rsidRDefault="00B86EFB">
    <w:pPr>
      <w:pStyle w:val="Header"/>
      <w:jc w:val="right"/>
      <w:rPr>
        <w:lang w:val="fr-CH"/>
      </w:rPr>
    </w:pPr>
    <w:r>
      <w:rPr>
        <w:lang w:val="fr-CH"/>
      </w:rPr>
      <w:t>PCT/WG/17/2</w:t>
    </w:r>
  </w:p>
  <w:p w14:paraId="7829463A" w14:textId="77777777" w:rsidR="00B86EFB" w:rsidRDefault="00B86EFB">
    <w:pPr>
      <w:pStyle w:val="Header"/>
      <w:jc w:val="right"/>
      <w:rPr>
        <w:lang w:val="fr-CH"/>
      </w:rPr>
    </w:pPr>
    <w:r>
      <w:rPr>
        <w:lang w:val="fr-CH"/>
      </w:rPr>
      <w:t>Annex</w:t>
    </w:r>
  </w:p>
  <w:p w14:paraId="62782A0F" w14:textId="77777777" w:rsidR="00B86EFB" w:rsidRPr="008B4E66" w:rsidRDefault="00B86EFB">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DAE5D23"/>
    <w:multiLevelType w:val="hybridMultilevel"/>
    <w:tmpl w:val="8362E3F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1255219">
    <w:abstractNumId w:val="3"/>
  </w:num>
  <w:num w:numId="2" w16cid:durableId="1001860684">
    <w:abstractNumId w:val="0"/>
  </w:num>
  <w:num w:numId="3" w16cid:durableId="970937653">
    <w:abstractNumId w:val="2"/>
  </w:num>
  <w:num w:numId="4" w16cid:durableId="1600869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02703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BA"/>
    <w:rsid w:val="00003199"/>
    <w:rsid w:val="00007376"/>
    <w:rsid w:val="0001647B"/>
    <w:rsid w:val="00043CAA"/>
    <w:rsid w:val="00055147"/>
    <w:rsid w:val="00065B64"/>
    <w:rsid w:val="00075432"/>
    <w:rsid w:val="00091471"/>
    <w:rsid w:val="000968ED"/>
    <w:rsid w:val="000A5866"/>
    <w:rsid w:val="000F1E32"/>
    <w:rsid w:val="000F2C8A"/>
    <w:rsid w:val="000F5E56"/>
    <w:rsid w:val="00102117"/>
    <w:rsid w:val="001024FE"/>
    <w:rsid w:val="00105B7B"/>
    <w:rsid w:val="0012685A"/>
    <w:rsid w:val="001362EE"/>
    <w:rsid w:val="0014194C"/>
    <w:rsid w:val="00142787"/>
    <w:rsid w:val="00142868"/>
    <w:rsid w:val="00151633"/>
    <w:rsid w:val="00165A98"/>
    <w:rsid w:val="00167FEA"/>
    <w:rsid w:val="00175FDA"/>
    <w:rsid w:val="001832A6"/>
    <w:rsid w:val="00197F02"/>
    <w:rsid w:val="001C6808"/>
    <w:rsid w:val="001F23C2"/>
    <w:rsid w:val="001F429B"/>
    <w:rsid w:val="001F5134"/>
    <w:rsid w:val="002035D0"/>
    <w:rsid w:val="002049B3"/>
    <w:rsid w:val="00204E7E"/>
    <w:rsid w:val="002121FA"/>
    <w:rsid w:val="00222D51"/>
    <w:rsid w:val="002404F1"/>
    <w:rsid w:val="00240FBE"/>
    <w:rsid w:val="002634C4"/>
    <w:rsid w:val="00267986"/>
    <w:rsid w:val="002928D3"/>
    <w:rsid w:val="0029703C"/>
    <w:rsid w:val="002F1FE6"/>
    <w:rsid w:val="002F4E68"/>
    <w:rsid w:val="00312F7F"/>
    <w:rsid w:val="003140D4"/>
    <w:rsid w:val="003228B7"/>
    <w:rsid w:val="00332D59"/>
    <w:rsid w:val="003508A3"/>
    <w:rsid w:val="003572AE"/>
    <w:rsid w:val="0036271F"/>
    <w:rsid w:val="003673CF"/>
    <w:rsid w:val="003845C1"/>
    <w:rsid w:val="003A6F89"/>
    <w:rsid w:val="003B38C1"/>
    <w:rsid w:val="003C0729"/>
    <w:rsid w:val="003D352A"/>
    <w:rsid w:val="003E328A"/>
    <w:rsid w:val="003F4C9E"/>
    <w:rsid w:val="003F6186"/>
    <w:rsid w:val="004138AA"/>
    <w:rsid w:val="00423E3E"/>
    <w:rsid w:val="004247C4"/>
    <w:rsid w:val="00427848"/>
    <w:rsid w:val="00427AF4"/>
    <w:rsid w:val="004317B0"/>
    <w:rsid w:val="00432660"/>
    <w:rsid w:val="004400E2"/>
    <w:rsid w:val="00454807"/>
    <w:rsid w:val="00461632"/>
    <w:rsid w:val="004628EC"/>
    <w:rsid w:val="004647DA"/>
    <w:rsid w:val="00474062"/>
    <w:rsid w:val="00477D6B"/>
    <w:rsid w:val="00493EDC"/>
    <w:rsid w:val="00497C1B"/>
    <w:rsid w:val="004A207B"/>
    <w:rsid w:val="004B7443"/>
    <w:rsid w:val="004C0C46"/>
    <w:rsid w:val="004D39C4"/>
    <w:rsid w:val="004D5762"/>
    <w:rsid w:val="004F4680"/>
    <w:rsid w:val="0053057A"/>
    <w:rsid w:val="00530804"/>
    <w:rsid w:val="00531ACB"/>
    <w:rsid w:val="00543927"/>
    <w:rsid w:val="00560A29"/>
    <w:rsid w:val="005613D4"/>
    <w:rsid w:val="005948DA"/>
    <w:rsid w:val="00594D27"/>
    <w:rsid w:val="00601760"/>
    <w:rsid w:val="00605827"/>
    <w:rsid w:val="00643E58"/>
    <w:rsid w:val="00646050"/>
    <w:rsid w:val="006511B2"/>
    <w:rsid w:val="00651888"/>
    <w:rsid w:val="00653B32"/>
    <w:rsid w:val="00654B84"/>
    <w:rsid w:val="006713CA"/>
    <w:rsid w:val="00675561"/>
    <w:rsid w:val="00676C5C"/>
    <w:rsid w:val="00695558"/>
    <w:rsid w:val="006B1953"/>
    <w:rsid w:val="006B1E28"/>
    <w:rsid w:val="006B62D0"/>
    <w:rsid w:val="006D22E4"/>
    <w:rsid w:val="006D5E0F"/>
    <w:rsid w:val="006E1A8D"/>
    <w:rsid w:val="006E2260"/>
    <w:rsid w:val="007058FB"/>
    <w:rsid w:val="0071130E"/>
    <w:rsid w:val="007120D7"/>
    <w:rsid w:val="0074250F"/>
    <w:rsid w:val="00744C06"/>
    <w:rsid w:val="00756075"/>
    <w:rsid w:val="007771E4"/>
    <w:rsid w:val="00783656"/>
    <w:rsid w:val="00787C0C"/>
    <w:rsid w:val="00796E74"/>
    <w:rsid w:val="007A0874"/>
    <w:rsid w:val="007B6A58"/>
    <w:rsid w:val="007C41C5"/>
    <w:rsid w:val="007D1613"/>
    <w:rsid w:val="007E00B5"/>
    <w:rsid w:val="007E1C19"/>
    <w:rsid w:val="007F5ED4"/>
    <w:rsid w:val="00800DCD"/>
    <w:rsid w:val="0080193D"/>
    <w:rsid w:val="0082003D"/>
    <w:rsid w:val="00820E3C"/>
    <w:rsid w:val="00840E8B"/>
    <w:rsid w:val="00873EE5"/>
    <w:rsid w:val="008768C2"/>
    <w:rsid w:val="00883F86"/>
    <w:rsid w:val="008A2845"/>
    <w:rsid w:val="008B2CC1"/>
    <w:rsid w:val="008B4B5E"/>
    <w:rsid w:val="008B60B2"/>
    <w:rsid w:val="008D12DE"/>
    <w:rsid w:val="008D1F21"/>
    <w:rsid w:val="008D7EC4"/>
    <w:rsid w:val="00903146"/>
    <w:rsid w:val="0090731E"/>
    <w:rsid w:val="00916EE2"/>
    <w:rsid w:val="00946221"/>
    <w:rsid w:val="0095026E"/>
    <w:rsid w:val="0095659F"/>
    <w:rsid w:val="00965726"/>
    <w:rsid w:val="00966A22"/>
    <w:rsid w:val="0096722F"/>
    <w:rsid w:val="00980843"/>
    <w:rsid w:val="009A462C"/>
    <w:rsid w:val="009B26AA"/>
    <w:rsid w:val="009B37C6"/>
    <w:rsid w:val="009D22D0"/>
    <w:rsid w:val="009E2791"/>
    <w:rsid w:val="009E3F6F"/>
    <w:rsid w:val="009F3BF9"/>
    <w:rsid w:val="009F3D30"/>
    <w:rsid w:val="009F499F"/>
    <w:rsid w:val="00A04488"/>
    <w:rsid w:val="00A109B6"/>
    <w:rsid w:val="00A1566F"/>
    <w:rsid w:val="00A22959"/>
    <w:rsid w:val="00A24906"/>
    <w:rsid w:val="00A26A28"/>
    <w:rsid w:val="00A32CED"/>
    <w:rsid w:val="00A42DAF"/>
    <w:rsid w:val="00A45BD8"/>
    <w:rsid w:val="00A5448B"/>
    <w:rsid w:val="00A5475E"/>
    <w:rsid w:val="00A778BF"/>
    <w:rsid w:val="00A85B8E"/>
    <w:rsid w:val="00AA26EC"/>
    <w:rsid w:val="00AA30BA"/>
    <w:rsid w:val="00AB7694"/>
    <w:rsid w:val="00AC205C"/>
    <w:rsid w:val="00AF2534"/>
    <w:rsid w:val="00AF5C73"/>
    <w:rsid w:val="00B058C1"/>
    <w:rsid w:val="00B05A69"/>
    <w:rsid w:val="00B24736"/>
    <w:rsid w:val="00B36CA2"/>
    <w:rsid w:val="00B40598"/>
    <w:rsid w:val="00B42D9D"/>
    <w:rsid w:val="00B50B99"/>
    <w:rsid w:val="00B62CD9"/>
    <w:rsid w:val="00B85100"/>
    <w:rsid w:val="00B86EFB"/>
    <w:rsid w:val="00B928FC"/>
    <w:rsid w:val="00B9734B"/>
    <w:rsid w:val="00BB1B9A"/>
    <w:rsid w:val="00BC2E45"/>
    <w:rsid w:val="00BC42BA"/>
    <w:rsid w:val="00BE44F2"/>
    <w:rsid w:val="00BF2415"/>
    <w:rsid w:val="00BF48DE"/>
    <w:rsid w:val="00C1029F"/>
    <w:rsid w:val="00C11BFE"/>
    <w:rsid w:val="00C25A76"/>
    <w:rsid w:val="00C2648A"/>
    <w:rsid w:val="00C31942"/>
    <w:rsid w:val="00C715B3"/>
    <w:rsid w:val="00C861FC"/>
    <w:rsid w:val="00C90447"/>
    <w:rsid w:val="00C91AB4"/>
    <w:rsid w:val="00C925D8"/>
    <w:rsid w:val="00C93B8C"/>
    <w:rsid w:val="00C93E26"/>
    <w:rsid w:val="00C94629"/>
    <w:rsid w:val="00CA43F6"/>
    <w:rsid w:val="00CC16E5"/>
    <w:rsid w:val="00CD0F4A"/>
    <w:rsid w:val="00CE0E68"/>
    <w:rsid w:val="00CE65D4"/>
    <w:rsid w:val="00CE6939"/>
    <w:rsid w:val="00D00FBC"/>
    <w:rsid w:val="00D30231"/>
    <w:rsid w:val="00D32F58"/>
    <w:rsid w:val="00D45252"/>
    <w:rsid w:val="00D71B4D"/>
    <w:rsid w:val="00D7639F"/>
    <w:rsid w:val="00D86D7E"/>
    <w:rsid w:val="00D93D55"/>
    <w:rsid w:val="00DA28C1"/>
    <w:rsid w:val="00DE5070"/>
    <w:rsid w:val="00DF01D1"/>
    <w:rsid w:val="00DF23E4"/>
    <w:rsid w:val="00DF7C4F"/>
    <w:rsid w:val="00E070BF"/>
    <w:rsid w:val="00E161A2"/>
    <w:rsid w:val="00E26420"/>
    <w:rsid w:val="00E335FE"/>
    <w:rsid w:val="00E410CB"/>
    <w:rsid w:val="00E5021F"/>
    <w:rsid w:val="00E630CC"/>
    <w:rsid w:val="00E671A6"/>
    <w:rsid w:val="00E90B8B"/>
    <w:rsid w:val="00E929CF"/>
    <w:rsid w:val="00EC4E49"/>
    <w:rsid w:val="00ED6D66"/>
    <w:rsid w:val="00ED77FB"/>
    <w:rsid w:val="00EE46FD"/>
    <w:rsid w:val="00EE5BF2"/>
    <w:rsid w:val="00EF4908"/>
    <w:rsid w:val="00F01D2F"/>
    <w:rsid w:val="00F021A6"/>
    <w:rsid w:val="00F0328D"/>
    <w:rsid w:val="00F11D94"/>
    <w:rsid w:val="00F33248"/>
    <w:rsid w:val="00F65891"/>
    <w:rsid w:val="00F66152"/>
    <w:rsid w:val="00F866B9"/>
    <w:rsid w:val="00F9200A"/>
    <w:rsid w:val="00F9378F"/>
    <w:rsid w:val="00FA1B1F"/>
    <w:rsid w:val="00FB3E54"/>
    <w:rsid w:val="00FF580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DCDC1"/>
  <w15:docId w15:val="{91ADFB66-52D1-4E57-885B-F8BC9726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uiPriority w:val="99"/>
    <w:qFormat/>
    <w:rsid w:val="009B37C6"/>
    <w:pPr>
      <w:keepNext/>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link w:val="Heading2Char"/>
    <w:qFormat/>
    <w:rsid w:val="00C715B3"/>
    <w:pPr>
      <w:keepNext/>
      <w:overflowPunct w:val="0"/>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B86EFB"/>
    <w:rPr>
      <w:vertAlign w:val="superscript"/>
    </w:rPr>
  </w:style>
  <w:style w:type="character" w:styleId="Hyperlink">
    <w:name w:val="Hyperlink"/>
    <w:basedOn w:val="DefaultParagraphFont"/>
    <w:unhideWhenUsed/>
    <w:rsid w:val="00B86EFB"/>
    <w:rPr>
      <w:color w:val="0000FF" w:themeColor="hyperlink"/>
      <w:u w:val="single"/>
    </w:rPr>
  </w:style>
  <w:style w:type="character" w:customStyle="1" w:styleId="ONUMEChar">
    <w:name w:val="ONUM E Char"/>
    <w:basedOn w:val="DefaultParagraphFont"/>
    <w:link w:val="ONUME"/>
    <w:rsid w:val="00B86EFB"/>
    <w:rPr>
      <w:rFonts w:ascii="Arial" w:hAnsi="Arial" w:cs="Arial"/>
      <w:sz w:val="22"/>
      <w:lang w:val="en-US" w:eastAsia="zh-CN"/>
    </w:rPr>
  </w:style>
  <w:style w:type="character" w:customStyle="1" w:styleId="Heading1Char">
    <w:name w:val="Heading 1 Char"/>
    <w:basedOn w:val="DefaultParagraphFont"/>
    <w:link w:val="Heading1"/>
    <w:uiPriority w:val="99"/>
    <w:locked/>
    <w:rsid w:val="009B37C6"/>
    <w:rPr>
      <w:rFonts w:ascii="SimHei" w:eastAsia="SimHei" w:hAnsi="Arial" w:cs="Arial"/>
      <w:bCs/>
      <w:caps/>
      <w:kern w:val="32"/>
      <w:sz w:val="22"/>
      <w:szCs w:val="32"/>
      <w:lang w:val="en-US" w:eastAsia="zh-CN"/>
    </w:rPr>
  </w:style>
  <w:style w:type="character" w:customStyle="1" w:styleId="FootnoteTextChar">
    <w:name w:val="Footnote Text Char"/>
    <w:basedOn w:val="DefaultParagraphFont"/>
    <w:link w:val="FootnoteText"/>
    <w:semiHidden/>
    <w:rsid w:val="00B86EFB"/>
    <w:rPr>
      <w:rFonts w:ascii="Arial" w:eastAsia="SimSun" w:hAnsi="Arial" w:cs="Arial"/>
      <w:sz w:val="18"/>
      <w:lang w:val="en-US" w:eastAsia="zh-CN"/>
    </w:rPr>
  </w:style>
  <w:style w:type="character" w:customStyle="1" w:styleId="Heading2Char">
    <w:name w:val="Heading 2 Char"/>
    <w:basedOn w:val="DefaultParagraphFont"/>
    <w:link w:val="Heading2"/>
    <w:rsid w:val="00C715B3"/>
    <w:rPr>
      <w:rFonts w:ascii="SimSun" w:hAnsi="Arial" w:cs="Arial"/>
      <w:b/>
      <w:bCs/>
      <w:iCs/>
      <w:caps/>
      <w:sz w:val="22"/>
      <w:szCs w:val="28"/>
      <w:lang w:val="en-US" w:eastAsia="zh-CN"/>
    </w:rPr>
  </w:style>
  <w:style w:type="character" w:styleId="FollowedHyperlink">
    <w:name w:val="FollowedHyperlink"/>
    <w:basedOn w:val="DefaultParagraphFont"/>
    <w:semiHidden/>
    <w:unhideWhenUsed/>
    <w:rsid w:val="00DF01D1"/>
    <w:rPr>
      <w:color w:val="800080" w:themeColor="followedHyperlink"/>
      <w:u w:val="single"/>
    </w:rPr>
  </w:style>
  <w:style w:type="character" w:styleId="UnresolvedMention">
    <w:name w:val="Unresolved Mention"/>
    <w:basedOn w:val="DefaultParagraphFont"/>
    <w:uiPriority w:val="99"/>
    <w:semiHidden/>
    <w:unhideWhenUsed/>
    <w:rsid w:val="00B92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651750" TargetMode="External"/><Relationship Id="rId2" Type="http://schemas.openxmlformats.org/officeDocument/2006/relationships/hyperlink" Target="https://www.wipo.int/meetings/en/doc_details.jsp?doc_id=651747" TargetMode="External"/><Relationship Id="rId1" Type="http://schemas.openxmlformats.org/officeDocument/2006/relationships/hyperlink" Target="https://www.wipo.int/meetings/en/doc_details.jsp?doc_id=651745" TargetMode="External"/><Relationship Id="rId4" Type="http://schemas.openxmlformats.org/officeDocument/2006/relationships/hyperlink" Target="https://www.wipo.int/meetings/en/doc_details.jsp?doc_id=651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PCT/WG/19/2</vt:lpstr>
    </vt:vector>
  </TitlesOfParts>
  <Company>WIPO</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PCT/WG/19/2</dc:title>
  <dc:subject>PCT国际单位会议：第三十二届会议报告</dc:subject>
  <dc:creator>BONNET Jérôme</dc:creator>
  <cp:keywords>FOR OFFICIAL USE ONLY</cp:keywords>
  <dc:description/>
  <cp:lastModifiedBy>MARLOW Thomas</cp:lastModifiedBy>
  <cp:revision>2</cp:revision>
  <cp:lastPrinted>2025-11-25T14:35:00Z</cp:lastPrinted>
  <dcterms:created xsi:type="dcterms:W3CDTF">2025-12-05T10:08:00Z</dcterms:created>
  <dcterms:modified xsi:type="dcterms:W3CDTF">2025-12-05T10:08:00Z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